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5FBD9" w14:textId="77777777" w:rsidR="00C120E1" w:rsidRPr="00E5785E" w:rsidRDefault="00C120E1" w:rsidP="00C120E1">
      <w:pPr>
        <w:jc w:val="both"/>
        <w:rPr>
          <w:sz w:val="20"/>
          <w:szCs w:val="20"/>
          <w:shd w:val="clear" w:color="auto" w:fill="FFFFFF"/>
        </w:rPr>
      </w:pPr>
      <w:bookmarkStart w:id="0" w:name="_GoBack"/>
      <w:bookmarkEnd w:id="0"/>
      <w:r w:rsidRPr="00E5785E">
        <w:rPr>
          <w:b/>
          <w:sz w:val="20"/>
          <w:szCs w:val="20"/>
        </w:rPr>
        <w:t>Table S1.</w:t>
      </w:r>
      <w:r w:rsidRPr="00E5785E">
        <w:rPr>
          <w:sz w:val="20"/>
          <w:szCs w:val="20"/>
        </w:rPr>
        <w:t xml:space="preserve"> Total number of trees removed from the data set for respective analyses in each year due to the lack of presence of</w:t>
      </w:r>
      <w:r w:rsidR="00CF7E9D" w:rsidRPr="00E5785E">
        <w:rPr>
          <w:sz w:val="20"/>
          <w:szCs w:val="20"/>
        </w:rPr>
        <w:t>:</w:t>
      </w:r>
      <w:r w:rsidRPr="00E5785E">
        <w:rPr>
          <w:sz w:val="20"/>
          <w:szCs w:val="20"/>
        </w:rPr>
        <w:t xml:space="preserve"> </w:t>
      </w:r>
      <w:r w:rsidRPr="00E5785E">
        <w:rPr>
          <w:i/>
          <w:sz w:val="20"/>
          <w:szCs w:val="20"/>
          <w:shd w:val="clear" w:color="auto" w:fill="FFFFFF"/>
        </w:rPr>
        <w:t>D. platanoidis</w:t>
      </w:r>
      <w:r w:rsidRPr="00E5785E">
        <w:rPr>
          <w:sz w:val="20"/>
          <w:szCs w:val="20"/>
          <w:shd w:val="clear" w:color="auto" w:fill="FFFFFF"/>
        </w:rPr>
        <w:t xml:space="preserve"> or </w:t>
      </w:r>
      <w:r w:rsidRPr="00E5785E">
        <w:rPr>
          <w:i/>
          <w:sz w:val="20"/>
          <w:szCs w:val="20"/>
          <w:shd w:val="clear" w:color="auto" w:fill="FFFFFF"/>
        </w:rPr>
        <w:t>P. testudinaceus</w:t>
      </w:r>
      <w:r w:rsidRPr="00E5785E">
        <w:rPr>
          <w:sz w:val="20"/>
          <w:szCs w:val="20"/>
          <w:shd w:val="clear" w:color="auto" w:fill="FFFFFF"/>
        </w:rPr>
        <w:t xml:space="preserve"> </w:t>
      </w:r>
      <w:r w:rsidR="00CF7E9D" w:rsidRPr="00E5785E">
        <w:rPr>
          <w:sz w:val="20"/>
          <w:szCs w:val="20"/>
          <w:shd w:val="clear" w:color="auto" w:fill="FFFFFF"/>
        </w:rPr>
        <w:t>(by the end of June</w:t>
      </w:r>
      <w:r w:rsidRPr="00E5785E">
        <w:rPr>
          <w:sz w:val="20"/>
          <w:szCs w:val="20"/>
          <w:shd w:val="clear" w:color="auto" w:fill="FFFFFF"/>
        </w:rPr>
        <w:t>)</w:t>
      </w:r>
      <w:r w:rsidR="00CF7E9D" w:rsidRPr="00E5785E">
        <w:rPr>
          <w:sz w:val="20"/>
          <w:szCs w:val="20"/>
          <w:shd w:val="clear" w:color="auto" w:fill="FFFFFF"/>
        </w:rPr>
        <w:t>;</w:t>
      </w:r>
      <w:r w:rsidRPr="00E5785E">
        <w:rPr>
          <w:sz w:val="20"/>
          <w:szCs w:val="20"/>
          <w:shd w:val="clear" w:color="auto" w:fill="FFFFFF"/>
        </w:rPr>
        <w:t xml:space="preserve"> </w:t>
      </w:r>
      <w:r w:rsidR="00CF7E9D" w:rsidRPr="00E5785E">
        <w:rPr>
          <w:sz w:val="20"/>
          <w:szCs w:val="20"/>
          <w:shd w:val="clear" w:color="auto" w:fill="FFFFFF"/>
        </w:rPr>
        <w:t xml:space="preserve">and parasitised aphids (at any time during the year) </w:t>
      </w:r>
    </w:p>
    <w:tbl>
      <w:tblPr>
        <w:tblW w:w="4007" w:type="pct"/>
        <w:tblLook w:val="04A0" w:firstRow="1" w:lastRow="0" w:firstColumn="1" w:lastColumn="0" w:noHBand="0" w:noVBand="1"/>
      </w:tblPr>
      <w:tblGrid>
        <w:gridCol w:w="2591"/>
        <w:gridCol w:w="1370"/>
        <w:gridCol w:w="1579"/>
        <w:gridCol w:w="1867"/>
      </w:tblGrid>
      <w:tr w:rsidR="00CF7E9D" w:rsidRPr="00E5785E" w14:paraId="2870B953" w14:textId="77777777" w:rsidTr="00AF038B">
        <w:trPr>
          <w:trHeight w:val="300"/>
        </w:trPr>
        <w:tc>
          <w:tcPr>
            <w:tcW w:w="17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B826F" w14:textId="77777777" w:rsidR="00CF7E9D" w:rsidRPr="00E5785E" w:rsidRDefault="00CF7E9D" w:rsidP="00CF7E9D">
            <w:pPr>
              <w:spacing w:after="0" w:line="240" w:lineRule="auto"/>
              <w:rPr>
                <w:rFonts w:eastAsia="Times New Roman" w:cstheme="minorHAnsi"/>
                <w:b/>
                <w:bCs/>
                <w:color w:val="000000"/>
                <w:sz w:val="20"/>
                <w:szCs w:val="20"/>
                <w:lang w:eastAsia="en-GB"/>
              </w:rPr>
            </w:pPr>
            <w:r w:rsidRPr="00E5785E">
              <w:rPr>
                <w:rFonts w:eastAsia="Times New Roman" w:cstheme="minorHAnsi"/>
                <w:b/>
                <w:bCs/>
                <w:color w:val="000000"/>
                <w:sz w:val="20"/>
                <w:szCs w:val="20"/>
                <w:lang w:eastAsia="en-GB"/>
              </w:rPr>
              <w:t> </w:t>
            </w:r>
          </w:p>
        </w:tc>
        <w:tc>
          <w:tcPr>
            <w:tcW w:w="3237" w:type="pct"/>
            <w:gridSpan w:val="3"/>
            <w:tcBorders>
              <w:top w:val="single" w:sz="4" w:space="0" w:color="auto"/>
              <w:left w:val="nil"/>
              <w:bottom w:val="single" w:sz="4" w:space="0" w:color="auto"/>
              <w:right w:val="single" w:sz="4" w:space="0" w:color="auto"/>
            </w:tcBorders>
            <w:shd w:val="clear" w:color="auto" w:fill="auto"/>
            <w:noWrap/>
            <w:vAlign w:val="bottom"/>
            <w:hideMark/>
          </w:tcPr>
          <w:p w14:paraId="25F7A48F" w14:textId="77777777" w:rsidR="00CF7E9D" w:rsidRPr="00E5785E" w:rsidRDefault="00CF7E9D" w:rsidP="00CF7E9D">
            <w:pPr>
              <w:spacing w:after="0" w:line="240" w:lineRule="auto"/>
              <w:jc w:val="center"/>
              <w:rPr>
                <w:rFonts w:eastAsia="Times New Roman" w:cstheme="minorHAnsi"/>
                <w:b/>
                <w:bCs/>
                <w:color w:val="000000"/>
                <w:sz w:val="20"/>
                <w:szCs w:val="20"/>
                <w:lang w:eastAsia="en-GB"/>
              </w:rPr>
            </w:pPr>
            <w:r w:rsidRPr="00E5785E">
              <w:rPr>
                <w:rFonts w:eastAsia="Times New Roman" w:cstheme="minorHAnsi"/>
                <w:b/>
                <w:bCs/>
                <w:color w:val="000000"/>
                <w:sz w:val="20"/>
                <w:szCs w:val="20"/>
                <w:lang w:eastAsia="en-GB"/>
              </w:rPr>
              <w:t>Removed trees</w:t>
            </w:r>
            <w:r w:rsidR="00165388" w:rsidRPr="00E5785E">
              <w:rPr>
                <w:rFonts w:eastAsia="Times New Roman" w:cstheme="minorHAnsi"/>
                <w:b/>
                <w:bCs/>
                <w:color w:val="000000"/>
                <w:sz w:val="20"/>
                <w:szCs w:val="20"/>
                <w:lang w:eastAsia="en-GB"/>
              </w:rPr>
              <w:t xml:space="preserve"> (</w:t>
            </w:r>
            <w:r w:rsidRPr="00E5785E">
              <w:rPr>
                <w:rFonts w:eastAsia="Times New Roman" w:cstheme="minorHAnsi"/>
                <w:b/>
                <w:bCs/>
                <w:color w:val="000000"/>
                <w:sz w:val="20"/>
                <w:szCs w:val="20"/>
                <w:lang w:eastAsia="en-GB"/>
              </w:rPr>
              <w:t>/52</w:t>
            </w:r>
            <w:r w:rsidR="00165388" w:rsidRPr="00E5785E">
              <w:rPr>
                <w:rFonts w:eastAsia="Times New Roman" w:cstheme="minorHAnsi"/>
                <w:b/>
                <w:bCs/>
                <w:color w:val="000000"/>
                <w:sz w:val="20"/>
                <w:szCs w:val="20"/>
                <w:lang w:eastAsia="en-GB"/>
              </w:rPr>
              <w:t>)</w:t>
            </w:r>
          </w:p>
        </w:tc>
      </w:tr>
      <w:tr w:rsidR="00CF7E9D" w:rsidRPr="00E5785E" w14:paraId="44CB8E20"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0782618C" w14:textId="77777777" w:rsidR="00CF7E9D" w:rsidRPr="00E5785E" w:rsidRDefault="00CF7E9D" w:rsidP="00CF7E9D">
            <w:pPr>
              <w:spacing w:after="0" w:line="240" w:lineRule="auto"/>
              <w:jc w:val="center"/>
              <w:rPr>
                <w:rFonts w:eastAsia="Times New Roman" w:cstheme="minorHAnsi"/>
                <w:b/>
                <w:bCs/>
                <w:color w:val="000000"/>
                <w:sz w:val="20"/>
                <w:szCs w:val="20"/>
                <w:lang w:eastAsia="en-GB"/>
              </w:rPr>
            </w:pPr>
            <w:r w:rsidRPr="00E5785E">
              <w:rPr>
                <w:rFonts w:eastAsia="Times New Roman" w:cstheme="minorHAnsi"/>
                <w:b/>
                <w:bCs/>
                <w:color w:val="000000"/>
                <w:sz w:val="20"/>
                <w:szCs w:val="20"/>
                <w:lang w:eastAsia="en-GB"/>
              </w:rPr>
              <w:t>Year</w:t>
            </w:r>
          </w:p>
        </w:tc>
        <w:tc>
          <w:tcPr>
            <w:tcW w:w="883" w:type="pct"/>
            <w:tcBorders>
              <w:top w:val="nil"/>
              <w:left w:val="nil"/>
              <w:bottom w:val="single" w:sz="4" w:space="0" w:color="auto"/>
              <w:right w:val="single" w:sz="4" w:space="0" w:color="auto"/>
            </w:tcBorders>
            <w:shd w:val="clear" w:color="auto" w:fill="auto"/>
            <w:noWrap/>
            <w:vAlign w:val="bottom"/>
            <w:hideMark/>
          </w:tcPr>
          <w:p w14:paraId="2FE4FAC6" w14:textId="47AD884B" w:rsidR="00CF7E9D" w:rsidRPr="00FA2C8B" w:rsidRDefault="00CF7E9D" w:rsidP="00CF7E9D">
            <w:pPr>
              <w:spacing w:after="0" w:line="240" w:lineRule="auto"/>
              <w:jc w:val="center"/>
              <w:rPr>
                <w:rFonts w:eastAsia="Times New Roman" w:cstheme="minorHAnsi"/>
                <w:b/>
                <w:bCs/>
                <w:i/>
                <w:iCs/>
                <w:color w:val="000000"/>
                <w:sz w:val="20"/>
                <w:szCs w:val="20"/>
                <w:lang w:eastAsia="en-GB"/>
              </w:rPr>
            </w:pPr>
            <w:r w:rsidRPr="00FA2C8B">
              <w:rPr>
                <w:rFonts w:eastAsia="Times New Roman" w:cstheme="minorHAnsi"/>
                <w:b/>
                <w:bCs/>
                <w:i/>
                <w:iCs/>
                <w:color w:val="000000"/>
                <w:sz w:val="20"/>
                <w:szCs w:val="20"/>
                <w:lang w:eastAsia="en-GB"/>
              </w:rPr>
              <w:t>D.</w:t>
            </w:r>
            <w:r w:rsidR="0028745C">
              <w:rPr>
                <w:rFonts w:eastAsia="Times New Roman" w:cstheme="minorHAnsi"/>
                <w:b/>
                <w:bCs/>
                <w:i/>
                <w:iCs/>
                <w:color w:val="000000"/>
                <w:sz w:val="20"/>
                <w:szCs w:val="20"/>
                <w:lang w:eastAsia="en-GB"/>
              </w:rPr>
              <w:t xml:space="preserve"> </w:t>
            </w:r>
            <w:r w:rsidRPr="00FA2C8B">
              <w:rPr>
                <w:rFonts w:eastAsia="Times New Roman" w:cstheme="minorHAnsi"/>
                <w:b/>
                <w:bCs/>
                <w:i/>
                <w:iCs/>
                <w:color w:val="000000"/>
                <w:sz w:val="20"/>
                <w:szCs w:val="20"/>
                <w:lang w:eastAsia="en-GB"/>
              </w:rPr>
              <w:t>platanoidis</w:t>
            </w:r>
          </w:p>
        </w:tc>
        <w:tc>
          <w:tcPr>
            <w:tcW w:w="1080" w:type="pct"/>
            <w:tcBorders>
              <w:top w:val="nil"/>
              <w:left w:val="nil"/>
              <w:bottom w:val="single" w:sz="4" w:space="0" w:color="auto"/>
              <w:right w:val="single" w:sz="4" w:space="0" w:color="auto"/>
            </w:tcBorders>
            <w:shd w:val="clear" w:color="auto" w:fill="auto"/>
            <w:noWrap/>
            <w:vAlign w:val="bottom"/>
            <w:hideMark/>
          </w:tcPr>
          <w:p w14:paraId="7E753945" w14:textId="67527EA3" w:rsidR="00CF7E9D" w:rsidRPr="00FA2C8B" w:rsidRDefault="00CF7E9D" w:rsidP="00CF7E9D">
            <w:pPr>
              <w:spacing w:after="0" w:line="240" w:lineRule="auto"/>
              <w:jc w:val="center"/>
              <w:rPr>
                <w:rFonts w:eastAsia="Times New Roman" w:cstheme="minorHAnsi"/>
                <w:b/>
                <w:bCs/>
                <w:i/>
                <w:iCs/>
                <w:color w:val="000000"/>
                <w:sz w:val="20"/>
                <w:szCs w:val="20"/>
                <w:lang w:eastAsia="en-GB"/>
              </w:rPr>
            </w:pPr>
            <w:r w:rsidRPr="00FA2C8B">
              <w:rPr>
                <w:rFonts w:eastAsia="Times New Roman" w:cstheme="minorHAnsi"/>
                <w:b/>
                <w:bCs/>
                <w:i/>
                <w:iCs/>
                <w:color w:val="000000"/>
                <w:sz w:val="20"/>
                <w:szCs w:val="20"/>
                <w:lang w:eastAsia="en-GB"/>
              </w:rPr>
              <w:t>P.</w:t>
            </w:r>
            <w:r w:rsidR="0028745C">
              <w:rPr>
                <w:rFonts w:eastAsia="Times New Roman" w:cstheme="minorHAnsi"/>
                <w:b/>
                <w:bCs/>
                <w:i/>
                <w:iCs/>
                <w:color w:val="000000"/>
                <w:sz w:val="20"/>
                <w:szCs w:val="20"/>
                <w:lang w:eastAsia="en-GB"/>
              </w:rPr>
              <w:t xml:space="preserve"> </w:t>
            </w:r>
            <w:r w:rsidRPr="00FA2C8B">
              <w:rPr>
                <w:rFonts w:eastAsia="Times New Roman" w:cstheme="minorHAnsi"/>
                <w:b/>
                <w:bCs/>
                <w:i/>
                <w:iCs/>
                <w:color w:val="000000"/>
                <w:sz w:val="20"/>
                <w:szCs w:val="20"/>
                <w:lang w:eastAsia="en-GB"/>
              </w:rPr>
              <w:t>testudinaceus</w:t>
            </w:r>
          </w:p>
        </w:tc>
        <w:tc>
          <w:tcPr>
            <w:tcW w:w="1274" w:type="pct"/>
            <w:tcBorders>
              <w:top w:val="nil"/>
              <w:left w:val="nil"/>
              <w:bottom w:val="single" w:sz="4" w:space="0" w:color="auto"/>
              <w:right w:val="single" w:sz="4" w:space="0" w:color="auto"/>
            </w:tcBorders>
            <w:shd w:val="clear" w:color="auto" w:fill="auto"/>
            <w:noWrap/>
            <w:vAlign w:val="bottom"/>
            <w:hideMark/>
          </w:tcPr>
          <w:p w14:paraId="722306DF" w14:textId="77777777" w:rsidR="00CF7E9D" w:rsidRPr="00E5785E" w:rsidRDefault="00CF7E9D" w:rsidP="00CF7E9D">
            <w:pPr>
              <w:spacing w:after="0" w:line="240" w:lineRule="auto"/>
              <w:jc w:val="center"/>
              <w:rPr>
                <w:rFonts w:eastAsia="Times New Roman" w:cstheme="minorHAnsi"/>
                <w:b/>
                <w:bCs/>
                <w:color w:val="000000"/>
                <w:sz w:val="20"/>
                <w:szCs w:val="20"/>
                <w:lang w:eastAsia="en-GB"/>
              </w:rPr>
            </w:pPr>
            <w:r w:rsidRPr="00E5785E">
              <w:rPr>
                <w:rFonts w:eastAsia="Times New Roman" w:cstheme="minorHAnsi"/>
                <w:b/>
                <w:bCs/>
                <w:color w:val="000000"/>
                <w:sz w:val="20"/>
                <w:szCs w:val="20"/>
                <w:lang w:eastAsia="en-GB"/>
              </w:rPr>
              <w:t>Parasitis</w:t>
            </w:r>
            <w:r w:rsidR="00AF038B" w:rsidRPr="00E5785E">
              <w:rPr>
                <w:rFonts w:eastAsia="Times New Roman" w:cstheme="minorHAnsi"/>
                <w:b/>
                <w:bCs/>
                <w:color w:val="000000"/>
                <w:sz w:val="20"/>
                <w:szCs w:val="20"/>
                <w:lang w:eastAsia="en-GB"/>
              </w:rPr>
              <w:t>e</w:t>
            </w:r>
            <w:r w:rsidRPr="00E5785E">
              <w:rPr>
                <w:rFonts w:eastAsia="Times New Roman" w:cstheme="minorHAnsi"/>
                <w:b/>
                <w:bCs/>
                <w:color w:val="000000"/>
                <w:sz w:val="20"/>
                <w:szCs w:val="20"/>
                <w:lang w:eastAsia="en-GB"/>
              </w:rPr>
              <w:t>d aphids</w:t>
            </w:r>
          </w:p>
        </w:tc>
      </w:tr>
      <w:tr w:rsidR="00CF7E9D" w:rsidRPr="00E5785E" w14:paraId="58415A23"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501837DE"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1993</w:t>
            </w:r>
          </w:p>
        </w:tc>
        <w:tc>
          <w:tcPr>
            <w:tcW w:w="883" w:type="pct"/>
            <w:tcBorders>
              <w:top w:val="nil"/>
              <w:left w:val="nil"/>
              <w:bottom w:val="single" w:sz="4" w:space="0" w:color="auto"/>
              <w:right w:val="single" w:sz="4" w:space="0" w:color="auto"/>
            </w:tcBorders>
            <w:shd w:val="clear" w:color="auto" w:fill="auto"/>
            <w:noWrap/>
            <w:vAlign w:val="bottom"/>
            <w:hideMark/>
          </w:tcPr>
          <w:p w14:paraId="4C241C1C"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8</w:t>
            </w:r>
          </w:p>
        </w:tc>
        <w:tc>
          <w:tcPr>
            <w:tcW w:w="1080" w:type="pct"/>
            <w:tcBorders>
              <w:top w:val="nil"/>
              <w:left w:val="nil"/>
              <w:bottom w:val="single" w:sz="4" w:space="0" w:color="auto"/>
              <w:right w:val="single" w:sz="4" w:space="0" w:color="auto"/>
            </w:tcBorders>
            <w:shd w:val="clear" w:color="auto" w:fill="auto"/>
            <w:noWrap/>
            <w:vAlign w:val="bottom"/>
            <w:hideMark/>
          </w:tcPr>
          <w:p w14:paraId="20573D8F"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274" w:type="pct"/>
            <w:tcBorders>
              <w:top w:val="nil"/>
              <w:left w:val="nil"/>
              <w:bottom w:val="single" w:sz="4" w:space="0" w:color="auto"/>
              <w:right w:val="single" w:sz="4" w:space="0" w:color="auto"/>
            </w:tcBorders>
            <w:shd w:val="clear" w:color="auto" w:fill="auto"/>
            <w:noWrap/>
            <w:vAlign w:val="bottom"/>
            <w:hideMark/>
          </w:tcPr>
          <w:p w14:paraId="4DE15331"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w:t>
            </w:r>
          </w:p>
        </w:tc>
      </w:tr>
      <w:tr w:rsidR="00CF7E9D" w:rsidRPr="00E5785E" w14:paraId="1A68AEF7"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5E2BDAA9"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1994</w:t>
            </w:r>
          </w:p>
        </w:tc>
        <w:tc>
          <w:tcPr>
            <w:tcW w:w="883" w:type="pct"/>
            <w:tcBorders>
              <w:top w:val="nil"/>
              <w:left w:val="nil"/>
              <w:bottom w:val="single" w:sz="4" w:space="0" w:color="auto"/>
              <w:right w:val="single" w:sz="4" w:space="0" w:color="auto"/>
            </w:tcBorders>
            <w:shd w:val="clear" w:color="auto" w:fill="auto"/>
            <w:noWrap/>
            <w:vAlign w:val="bottom"/>
            <w:hideMark/>
          </w:tcPr>
          <w:p w14:paraId="53707F7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080" w:type="pct"/>
            <w:tcBorders>
              <w:top w:val="nil"/>
              <w:left w:val="nil"/>
              <w:bottom w:val="single" w:sz="4" w:space="0" w:color="auto"/>
              <w:right w:val="single" w:sz="4" w:space="0" w:color="auto"/>
            </w:tcBorders>
            <w:shd w:val="clear" w:color="auto" w:fill="auto"/>
            <w:noWrap/>
            <w:vAlign w:val="bottom"/>
            <w:hideMark/>
          </w:tcPr>
          <w:p w14:paraId="1DD65ADC"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3</w:t>
            </w:r>
          </w:p>
        </w:tc>
        <w:tc>
          <w:tcPr>
            <w:tcW w:w="1274" w:type="pct"/>
            <w:tcBorders>
              <w:top w:val="nil"/>
              <w:left w:val="nil"/>
              <w:bottom w:val="single" w:sz="4" w:space="0" w:color="auto"/>
              <w:right w:val="single" w:sz="4" w:space="0" w:color="auto"/>
            </w:tcBorders>
            <w:shd w:val="clear" w:color="auto" w:fill="auto"/>
            <w:noWrap/>
            <w:vAlign w:val="bottom"/>
            <w:hideMark/>
          </w:tcPr>
          <w:p w14:paraId="43687BF8"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16</w:t>
            </w:r>
          </w:p>
        </w:tc>
      </w:tr>
      <w:tr w:rsidR="00CF7E9D" w:rsidRPr="00E5785E" w14:paraId="03F7463B"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3D0CF35A"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1995</w:t>
            </w:r>
          </w:p>
        </w:tc>
        <w:tc>
          <w:tcPr>
            <w:tcW w:w="883" w:type="pct"/>
            <w:tcBorders>
              <w:top w:val="nil"/>
              <w:left w:val="nil"/>
              <w:bottom w:val="single" w:sz="4" w:space="0" w:color="auto"/>
              <w:right w:val="single" w:sz="4" w:space="0" w:color="auto"/>
            </w:tcBorders>
            <w:shd w:val="clear" w:color="auto" w:fill="auto"/>
            <w:noWrap/>
            <w:vAlign w:val="bottom"/>
            <w:hideMark/>
          </w:tcPr>
          <w:p w14:paraId="34E0915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080" w:type="pct"/>
            <w:tcBorders>
              <w:top w:val="nil"/>
              <w:left w:val="nil"/>
              <w:bottom w:val="single" w:sz="4" w:space="0" w:color="auto"/>
              <w:right w:val="single" w:sz="4" w:space="0" w:color="auto"/>
            </w:tcBorders>
            <w:shd w:val="clear" w:color="auto" w:fill="auto"/>
            <w:noWrap/>
            <w:vAlign w:val="bottom"/>
            <w:hideMark/>
          </w:tcPr>
          <w:p w14:paraId="2633D78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274" w:type="pct"/>
            <w:tcBorders>
              <w:top w:val="nil"/>
              <w:left w:val="nil"/>
              <w:bottom w:val="single" w:sz="4" w:space="0" w:color="auto"/>
              <w:right w:val="single" w:sz="4" w:space="0" w:color="auto"/>
            </w:tcBorders>
            <w:shd w:val="clear" w:color="auto" w:fill="auto"/>
            <w:noWrap/>
            <w:vAlign w:val="bottom"/>
            <w:hideMark/>
          </w:tcPr>
          <w:p w14:paraId="2DDFF64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3</w:t>
            </w:r>
          </w:p>
        </w:tc>
      </w:tr>
      <w:tr w:rsidR="00CF7E9D" w:rsidRPr="00E5785E" w14:paraId="0CB41E9E"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404DE96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1996</w:t>
            </w:r>
          </w:p>
        </w:tc>
        <w:tc>
          <w:tcPr>
            <w:tcW w:w="883" w:type="pct"/>
            <w:tcBorders>
              <w:top w:val="nil"/>
              <w:left w:val="nil"/>
              <w:bottom w:val="single" w:sz="4" w:space="0" w:color="auto"/>
              <w:right w:val="single" w:sz="4" w:space="0" w:color="auto"/>
            </w:tcBorders>
            <w:shd w:val="clear" w:color="auto" w:fill="auto"/>
            <w:noWrap/>
            <w:vAlign w:val="bottom"/>
            <w:hideMark/>
          </w:tcPr>
          <w:p w14:paraId="07FFCF17"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080" w:type="pct"/>
            <w:tcBorders>
              <w:top w:val="nil"/>
              <w:left w:val="nil"/>
              <w:bottom w:val="single" w:sz="4" w:space="0" w:color="auto"/>
              <w:right w:val="single" w:sz="4" w:space="0" w:color="auto"/>
            </w:tcBorders>
            <w:shd w:val="clear" w:color="auto" w:fill="auto"/>
            <w:noWrap/>
            <w:vAlign w:val="bottom"/>
            <w:hideMark/>
          </w:tcPr>
          <w:p w14:paraId="7BB8617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4</w:t>
            </w:r>
          </w:p>
        </w:tc>
        <w:tc>
          <w:tcPr>
            <w:tcW w:w="1274" w:type="pct"/>
            <w:tcBorders>
              <w:top w:val="nil"/>
              <w:left w:val="nil"/>
              <w:bottom w:val="single" w:sz="4" w:space="0" w:color="auto"/>
              <w:right w:val="single" w:sz="4" w:space="0" w:color="auto"/>
            </w:tcBorders>
            <w:shd w:val="clear" w:color="auto" w:fill="auto"/>
            <w:noWrap/>
            <w:vAlign w:val="bottom"/>
            <w:hideMark/>
          </w:tcPr>
          <w:p w14:paraId="6B7F462D"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w:t>
            </w:r>
          </w:p>
        </w:tc>
      </w:tr>
      <w:tr w:rsidR="00CF7E9D" w:rsidRPr="00E5785E" w14:paraId="720AFA4F"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75074705"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1997</w:t>
            </w:r>
          </w:p>
        </w:tc>
        <w:tc>
          <w:tcPr>
            <w:tcW w:w="883" w:type="pct"/>
            <w:tcBorders>
              <w:top w:val="nil"/>
              <w:left w:val="nil"/>
              <w:bottom w:val="single" w:sz="4" w:space="0" w:color="auto"/>
              <w:right w:val="single" w:sz="4" w:space="0" w:color="auto"/>
            </w:tcBorders>
            <w:shd w:val="clear" w:color="auto" w:fill="auto"/>
            <w:noWrap/>
            <w:vAlign w:val="bottom"/>
            <w:hideMark/>
          </w:tcPr>
          <w:p w14:paraId="333C90CA"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080" w:type="pct"/>
            <w:tcBorders>
              <w:top w:val="nil"/>
              <w:left w:val="nil"/>
              <w:bottom w:val="single" w:sz="4" w:space="0" w:color="auto"/>
              <w:right w:val="single" w:sz="4" w:space="0" w:color="auto"/>
            </w:tcBorders>
            <w:shd w:val="clear" w:color="auto" w:fill="auto"/>
            <w:noWrap/>
            <w:vAlign w:val="bottom"/>
            <w:hideMark/>
          </w:tcPr>
          <w:p w14:paraId="358B6688"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3FE93E6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8</w:t>
            </w:r>
          </w:p>
        </w:tc>
      </w:tr>
      <w:tr w:rsidR="00CF7E9D" w:rsidRPr="00E5785E" w14:paraId="00188901"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2A31983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1998</w:t>
            </w:r>
          </w:p>
        </w:tc>
        <w:tc>
          <w:tcPr>
            <w:tcW w:w="883" w:type="pct"/>
            <w:tcBorders>
              <w:top w:val="nil"/>
              <w:left w:val="nil"/>
              <w:bottom w:val="single" w:sz="4" w:space="0" w:color="auto"/>
              <w:right w:val="single" w:sz="4" w:space="0" w:color="auto"/>
            </w:tcBorders>
            <w:shd w:val="clear" w:color="auto" w:fill="auto"/>
            <w:noWrap/>
            <w:vAlign w:val="bottom"/>
            <w:hideMark/>
          </w:tcPr>
          <w:p w14:paraId="4BA8746E"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080" w:type="pct"/>
            <w:tcBorders>
              <w:top w:val="nil"/>
              <w:left w:val="nil"/>
              <w:bottom w:val="single" w:sz="4" w:space="0" w:color="auto"/>
              <w:right w:val="single" w:sz="4" w:space="0" w:color="auto"/>
            </w:tcBorders>
            <w:shd w:val="clear" w:color="auto" w:fill="auto"/>
            <w:noWrap/>
            <w:vAlign w:val="bottom"/>
            <w:hideMark/>
          </w:tcPr>
          <w:p w14:paraId="188777A1"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200522E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17</w:t>
            </w:r>
          </w:p>
        </w:tc>
      </w:tr>
      <w:tr w:rsidR="00CF7E9D" w:rsidRPr="00E5785E" w14:paraId="4C6C1F8D"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484CAEB9"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1999</w:t>
            </w:r>
          </w:p>
        </w:tc>
        <w:tc>
          <w:tcPr>
            <w:tcW w:w="883" w:type="pct"/>
            <w:tcBorders>
              <w:top w:val="nil"/>
              <w:left w:val="nil"/>
              <w:bottom w:val="single" w:sz="4" w:space="0" w:color="auto"/>
              <w:right w:val="single" w:sz="4" w:space="0" w:color="auto"/>
            </w:tcBorders>
            <w:shd w:val="clear" w:color="auto" w:fill="auto"/>
            <w:noWrap/>
            <w:vAlign w:val="bottom"/>
            <w:hideMark/>
          </w:tcPr>
          <w:p w14:paraId="40D7D45D"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w:t>
            </w:r>
          </w:p>
        </w:tc>
        <w:tc>
          <w:tcPr>
            <w:tcW w:w="1080" w:type="pct"/>
            <w:tcBorders>
              <w:top w:val="nil"/>
              <w:left w:val="nil"/>
              <w:bottom w:val="single" w:sz="4" w:space="0" w:color="auto"/>
              <w:right w:val="single" w:sz="4" w:space="0" w:color="auto"/>
            </w:tcBorders>
            <w:shd w:val="clear" w:color="auto" w:fill="auto"/>
            <w:noWrap/>
            <w:vAlign w:val="bottom"/>
            <w:hideMark/>
          </w:tcPr>
          <w:p w14:paraId="32FABD2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w:t>
            </w:r>
          </w:p>
        </w:tc>
        <w:tc>
          <w:tcPr>
            <w:tcW w:w="1274" w:type="pct"/>
            <w:tcBorders>
              <w:top w:val="nil"/>
              <w:left w:val="nil"/>
              <w:bottom w:val="single" w:sz="4" w:space="0" w:color="auto"/>
              <w:right w:val="single" w:sz="4" w:space="0" w:color="auto"/>
            </w:tcBorders>
            <w:shd w:val="clear" w:color="auto" w:fill="auto"/>
            <w:noWrap/>
            <w:vAlign w:val="bottom"/>
            <w:hideMark/>
          </w:tcPr>
          <w:p w14:paraId="5836E13F"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16</w:t>
            </w:r>
          </w:p>
        </w:tc>
      </w:tr>
      <w:tr w:rsidR="00CF7E9D" w:rsidRPr="00E5785E" w14:paraId="4AC81A36"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6B03531D"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2000</w:t>
            </w:r>
          </w:p>
        </w:tc>
        <w:tc>
          <w:tcPr>
            <w:tcW w:w="883" w:type="pct"/>
            <w:tcBorders>
              <w:top w:val="nil"/>
              <w:left w:val="nil"/>
              <w:bottom w:val="single" w:sz="4" w:space="0" w:color="auto"/>
              <w:right w:val="single" w:sz="4" w:space="0" w:color="auto"/>
            </w:tcBorders>
            <w:shd w:val="clear" w:color="auto" w:fill="auto"/>
            <w:noWrap/>
            <w:vAlign w:val="bottom"/>
            <w:hideMark/>
          </w:tcPr>
          <w:p w14:paraId="7998792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080" w:type="pct"/>
            <w:tcBorders>
              <w:top w:val="nil"/>
              <w:left w:val="nil"/>
              <w:bottom w:val="single" w:sz="4" w:space="0" w:color="auto"/>
              <w:right w:val="single" w:sz="4" w:space="0" w:color="auto"/>
            </w:tcBorders>
            <w:shd w:val="clear" w:color="auto" w:fill="auto"/>
            <w:noWrap/>
            <w:vAlign w:val="bottom"/>
            <w:hideMark/>
          </w:tcPr>
          <w:p w14:paraId="696C52C9"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7BB0DAD5"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12</w:t>
            </w:r>
          </w:p>
        </w:tc>
      </w:tr>
      <w:tr w:rsidR="00CF7E9D" w:rsidRPr="00E5785E" w14:paraId="2E7383AD"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79A254C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2001</w:t>
            </w:r>
          </w:p>
        </w:tc>
        <w:tc>
          <w:tcPr>
            <w:tcW w:w="883" w:type="pct"/>
            <w:tcBorders>
              <w:top w:val="nil"/>
              <w:left w:val="nil"/>
              <w:bottom w:val="single" w:sz="4" w:space="0" w:color="auto"/>
              <w:right w:val="single" w:sz="4" w:space="0" w:color="auto"/>
            </w:tcBorders>
            <w:shd w:val="clear" w:color="auto" w:fill="auto"/>
            <w:noWrap/>
            <w:vAlign w:val="bottom"/>
            <w:hideMark/>
          </w:tcPr>
          <w:p w14:paraId="639AEA8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14</w:t>
            </w:r>
          </w:p>
        </w:tc>
        <w:tc>
          <w:tcPr>
            <w:tcW w:w="1080" w:type="pct"/>
            <w:tcBorders>
              <w:top w:val="nil"/>
              <w:left w:val="nil"/>
              <w:bottom w:val="single" w:sz="4" w:space="0" w:color="auto"/>
              <w:right w:val="single" w:sz="4" w:space="0" w:color="auto"/>
            </w:tcBorders>
            <w:shd w:val="clear" w:color="auto" w:fill="auto"/>
            <w:noWrap/>
            <w:vAlign w:val="bottom"/>
            <w:hideMark/>
          </w:tcPr>
          <w:p w14:paraId="4923F251"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4</w:t>
            </w:r>
          </w:p>
        </w:tc>
        <w:tc>
          <w:tcPr>
            <w:tcW w:w="1274" w:type="pct"/>
            <w:tcBorders>
              <w:top w:val="nil"/>
              <w:left w:val="nil"/>
              <w:bottom w:val="single" w:sz="4" w:space="0" w:color="auto"/>
              <w:right w:val="single" w:sz="4" w:space="0" w:color="auto"/>
            </w:tcBorders>
            <w:shd w:val="clear" w:color="auto" w:fill="auto"/>
            <w:noWrap/>
            <w:vAlign w:val="bottom"/>
            <w:hideMark/>
          </w:tcPr>
          <w:p w14:paraId="0313ECE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38</w:t>
            </w:r>
          </w:p>
        </w:tc>
      </w:tr>
      <w:tr w:rsidR="00CF7E9D" w:rsidRPr="00E5785E" w14:paraId="7E9857B7"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208F5B1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2002</w:t>
            </w:r>
          </w:p>
        </w:tc>
        <w:tc>
          <w:tcPr>
            <w:tcW w:w="883" w:type="pct"/>
            <w:tcBorders>
              <w:top w:val="nil"/>
              <w:left w:val="nil"/>
              <w:bottom w:val="single" w:sz="4" w:space="0" w:color="auto"/>
              <w:right w:val="single" w:sz="4" w:space="0" w:color="auto"/>
            </w:tcBorders>
            <w:shd w:val="clear" w:color="auto" w:fill="auto"/>
            <w:noWrap/>
            <w:vAlign w:val="bottom"/>
            <w:hideMark/>
          </w:tcPr>
          <w:p w14:paraId="36A5762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080" w:type="pct"/>
            <w:tcBorders>
              <w:top w:val="nil"/>
              <w:left w:val="nil"/>
              <w:bottom w:val="single" w:sz="4" w:space="0" w:color="auto"/>
              <w:right w:val="single" w:sz="4" w:space="0" w:color="auto"/>
            </w:tcBorders>
            <w:shd w:val="clear" w:color="auto" w:fill="auto"/>
            <w:noWrap/>
            <w:vAlign w:val="bottom"/>
            <w:hideMark/>
          </w:tcPr>
          <w:p w14:paraId="04B20A30"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3D3D9560"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6</w:t>
            </w:r>
          </w:p>
        </w:tc>
      </w:tr>
      <w:tr w:rsidR="00CF7E9D" w:rsidRPr="00E5785E" w14:paraId="0542D351"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356A1180"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2003</w:t>
            </w:r>
          </w:p>
        </w:tc>
        <w:tc>
          <w:tcPr>
            <w:tcW w:w="883" w:type="pct"/>
            <w:tcBorders>
              <w:top w:val="nil"/>
              <w:left w:val="nil"/>
              <w:bottom w:val="single" w:sz="4" w:space="0" w:color="auto"/>
              <w:right w:val="single" w:sz="4" w:space="0" w:color="auto"/>
            </w:tcBorders>
            <w:shd w:val="clear" w:color="auto" w:fill="auto"/>
            <w:noWrap/>
            <w:vAlign w:val="bottom"/>
            <w:hideMark/>
          </w:tcPr>
          <w:p w14:paraId="412E257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080" w:type="pct"/>
            <w:tcBorders>
              <w:top w:val="nil"/>
              <w:left w:val="nil"/>
              <w:bottom w:val="single" w:sz="4" w:space="0" w:color="auto"/>
              <w:right w:val="single" w:sz="4" w:space="0" w:color="auto"/>
            </w:tcBorders>
            <w:shd w:val="clear" w:color="auto" w:fill="auto"/>
            <w:noWrap/>
            <w:vAlign w:val="bottom"/>
            <w:hideMark/>
          </w:tcPr>
          <w:p w14:paraId="225FB7B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12</w:t>
            </w:r>
          </w:p>
        </w:tc>
        <w:tc>
          <w:tcPr>
            <w:tcW w:w="1274" w:type="pct"/>
            <w:tcBorders>
              <w:top w:val="nil"/>
              <w:left w:val="nil"/>
              <w:bottom w:val="single" w:sz="4" w:space="0" w:color="auto"/>
              <w:right w:val="single" w:sz="4" w:space="0" w:color="auto"/>
            </w:tcBorders>
            <w:shd w:val="clear" w:color="auto" w:fill="auto"/>
            <w:noWrap/>
            <w:vAlign w:val="bottom"/>
            <w:hideMark/>
          </w:tcPr>
          <w:p w14:paraId="4D16F85D"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41</w:t>
            </w:r>
          </w:p>
        </w:tc>
      </w:tr>
      <w:tr w:rsidR="00CF7E9D" w:rsidRPr="00E5785E" w14:paraId="2CF93EC8"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6FB1817F"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2004</w:t>
            </w:r>
          </w:p>
        </w:tc>
        <w:tc>
          <w:tcPr>
            <w:tcW w:w="883" w:type="pct"/>
            <w:tcBorders>
              <w:top w:val="nil"/>
              <w:left w:val="nil"/>
              <w:bottom w:val="single" w:sz="4" w:space="0" w:color="auto"/>
              <w:right w:val="single" w:sz="4" w:space="0" w:color="auto"/>
            </w:tcBorders>
            <w:shd w:val="clear" w:color="auto" w:fill="auto"/>
            <w:noWrap/>
            <w:vAlign w:val="bottom"/>
            <w:hideMark/>
          </w:tcPr>
          <w:p w14:paraId="07C1D26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080" w:type="pct"/>
            <w:tcBorders>
              <w:top w:val="nil"/>
              <w:left w:val="nil"/>
              <w:bottom w:val="single" w:sz="4" w:space="0" w:color="auto"/>
              <w:right w:val="single" w:sz="4" w:space="0" w:color="auto"/>
            </w:tcBorders>
            <w:shd w:val="clear" w:color="auto" w:fill="auto"/>
            <w:noWrap/>
            <w:vAlign w:val="bottom"/>
            <w:hideMark/>
          </w:tcPr>
          <w:p w14:paraId="31B0CD2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66BAF295"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6</w:t>
            </w:r>
          </w:p>
        </w:tc>
      </w:tr>
      <w:tr w:rsidR="00CF7E9D" w:rsidRPr="00E5785E" w14:paraId="1D531107"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70EA53C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2005</w:t>
            </w:r>
          </w:p>
        </w:tc>
        <w:tc>
          <w:tcPr>
            <w:tcW w:w="883" w:type="pct"/>
            <w:tcBorders>
              <w:top w:val="nil"/>
              <w:left w:val="nil"/>
              <w:bottom w:val="single" w:sz="4" w:space="0" w:color="auto"/>
              <w:right w:val="single" w:sz="4" w:space="0" w:color="auto"/>
            </w:tcBorders>
            <w:shd w:val="clear" w:color="auto" w:fill="auto"/>
            <w:noWrap/>
            <w:vAlign w:val="bottom"/>
            <w:hideMark/>
          </w:tcPr>
          <w:p w14:paraId="689CB9F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7</w:t>
            </w:r>
          </w:p>
        </w:tc>
        <w:tc>
          <w:tcPr>
            <w:tcW w:w="1080" w:type="pct"/>
            <w:tcBorders>
              <w:top w:val="nil"/>
              <w:left w:val="nil"/>
              <w:bottom w:val="single" w:sz="4" w:space="0" w:color="auto"/>
              <w:right w:val="single" w:sz="4" w:space="0" w:color="auto"/>
            </w:tcBorders>
            <w:shd w:val="clear" w:color="auto" w:fill="auto"/>
            <w:noWrap/>
            <w:vAlign w:val="bottom"/>
            <w:hideMark/>
          </w:tcPr>
          <w:p w14:paraId="5F96BC8D"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17</w:t>
            </w:r>
          </w:p>
        </w:tc>
        <w:tc>
          <w:tcPr>
            <w:tcW w:w="1274" w:type="pct"/>
            <w:tcBorders>
              <w:top w:val="nil"/>
              <w:left w:val="nil"/>
              <w:bottom w:val="single" w:sz="4" w:space="0" w:color="auto"/>
              <w:right w:val="single" w:sz="4" w:space="0" w:color="auto"/>
            </w:tcBorders>
            <w:shd w:val="clear" w:color="auto" w:fill="auto"/>
            <w:noWrap/>
            <w:vAlign w:val="bottom"/>
            <w:hideMark/>
          </w:tcPr>
          <w:p w14:paraId="34CC512E"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37</w:t>
            </w:r>
          </w:p>
        </w:tc>
      </w:tr>
      <w:tr w:rsidR="00CF7E9D" w:rsidRPr="00E5785E" w14:paraId="60C44DA8"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16C0FFAE"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2006</w:t>
            </w:r>
          </w:p>
        </w:tc>
        <w:tc>
          <w:tcPr>
            <w:tcW w:w="883" w:type="pct"/>
            <w:tcBorders>
              <w:top w:val="nil"/>
              <w:left w:val="nil"/>
              <w:bottom w:val="single" w:sz="4" w:space="0" w:color="auto"/>
              <w:right w:val="single" w:sz="4" w:space="0" w:color="auto"/>
            </w:tcBorders>
            <w:shd w:val="clear" w:color="auto" w:fill="auto"/>
            <w:noWrap/>
            <w:vAlign w:val="bottom"/>
            <w:hideMark/>
          </w:tcPr>
          <w:p w14:paraId="051D6A4A"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080" w:type="pct"/>
            <w:tcBorders>
              <w:top w:val="nil"/>
              <w:left w:val="nil"/>
              <w:bottom w:val="single" w:sz="4" w:space="0" w:color="auto"/>
              <w:right w:val="single" w:sz="4" w:space="0" w:color="auto"/>
            </w:tcBorders>
            <w:shd w:val="clear" w:color="auto" w:fill="auto"/>
            <w:noWrap/>
            <w:vAlign w:val="bottom"/>
            <w:hideMark/>
          </w:tcPr>
          <w:p w14:paraId="5483559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4D76C730"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16</w:t>
            </w:r>
          </w:p>
        </w:tc>
      </w:tr>
      <w:tr w:rsidR="00CF7E9D" w:rsidRPr="00E5785E" w14:paraId="47D0CA5D"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65E4225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2007</w:t>
            </w:r>
          </w:p>
        </w:tc>
        <w:tc>
          <w:tcPr>
            <w:tcW w:w="883" w:type="pct"/>
            <w:tcBorders>
              <w:top w:val="nil"/>
              <w:left w:val="nil"/>
              <w:bottom w:val="single" w:sz="4" w:space="0" w:color="auto"/>
              <w:right w:val="single" w:sz="4" w:space="0" w:color="auto"/>
            </w:tcBorders>
            <w:shd w:val="clear" w:color="auto" w:fill="auto"/>
            <w:noWrap/>
            <w:vAlign w:val="bottom"/>
            <w:hideMark/>
          </w:tcPr>
          <w:p w14:paraId="7C062431"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16</w:t>
            </w:r>
          </w:p>
        </w:tc>
        <w:tc>
          <w:tcPr>
            <w:tcW w:w="1080" w:type="pct"/>
            <w:tcBorders>
              <w:top w:val="nil"/>
              <w:left w:val="nil"/>
              <w:bottom w:val="single" w:sz="4" w:space="0" w:color="auto"/>
              <w:right w:val="single" w:sz="4" w:space="0" w:color="auto"/>
            </w:tcBorders>
            <w:shd w:val="clear" w:color="auto" w:fill="auto"/>
            <w:noWrap/>
            <w:vAlign w:val="bottom"/>
            <w:hideMark/>
          </w:tcPr>
          <w:p w14:paraId="12A75BAC"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12</w:t>
            </w:r>
          </w:p>
        </w:tc>
        <w:tc>
          <w:tcPr>
            <w:tcW w:w="1274" w:type="pct"/>
            <w:tcBorders>
              <w:top w:val="nil"/>
              <w:left w:val="nil"/>
              <w:bottom w:val="single" w:sz="4" w:space="0" w:color="auto"/>
              <w:right w:val="single" w:sz="4" w:space="0" w:color="auto"/>
            </w:tcBorders>
            <w:shd w:val="clear" w:color="auto" w:fill="auto"/>
            <w:noWrap/>
            <w:vAlign w:val="bottom"/>
            <w:hideMark/>
          </w:tcPr>
          <w:p w14:paraId="3974904E"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26</w:t>
            </w:r>
          </w:p>
        </w:tc>
      </w:tr>
      <w:tr w:rsidR="00CF7E9D" w:rsidRPr="00E5785E" w14:paraId="453BD768"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2FF03D4F"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2008</w:t>
            </w:r>
          </w:p>
        </w:tc>
        <w:tc>
          <w:tcPr>
            <w:tcW w:w="883" w:type="pct"/>
            <w:tcBorders>
              <w:top w:val="nil"/>
              <w:left w:val="nil"/>
              <w:bottom w:val="single" w:sz="4" w:space="0" w:color="auto"/>
              <w:right w:val="single" w:sz="4" w:space="0" w:color="auto"/>
            </w:tcBorders>
            <w:shd w:val="clear" w:color="auto" w:fill="auto"/>
            <w:noWrap/>
            <w:vAlign w:val="bottom"/>
            <w:hideMark/>
          </w:tcPr>
          <w:p w14:paraId="2E6CCC47"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w:t>
            </w:r>
          </w:p>
        </w:tc>
        <w:tc>
          <w:tcPr>
            <w:tcW w:w="1080" w:type="pct"/>
            <w:tcBorders>
              <w:top w:val="nil"/>
              <w:left w:val="nil"/>
              <w:bottom w:val="single" w:sz="4" w:space="0" w:color="auto"/>
              <w:right w:val="single" w:sz="4" w:space="0" w:color="auto"/>
            </w:tcBorders>
            <w:shd w:val="clear" w:color="auto" w:fill="auto"/>
            <w:noWrap/>
            <w:vAlign w:val="bottom"/>
            <w:hideMark/>
          </w:tcPr>
          <w:p w14:paraId="1EE58BB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672D059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12</w:t>
            </w:r>
          </w:p>
        </w:tc>
      </w:tr>
      <w:tr w:rsidR="00CF7E9D" w:rsidRPr="00E5785E" w14:paraId="76CB21FF"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23C3860D"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2009</w:t>
            </w:r>
          </w:p>
        </w:tc>
        <w:tc>
          <w:tcPr>
            <w:tcW w:w="883" w:type="pct"/>
            <w:tcBorders>
              <w:top w:val="nil"/>
              <w:left w:val="nil"/>
              <w:bottom w:val="single" w:sz="4" w:space="0" w:color="auto"/>
              <w:right w:val="single" w:sz="4" w:space="0" w:color="auto"/>
            </w:tcBorders>
            <w:shd w:val="clear" w:color="auto" w:fill="auto"/>
            <w:noWrap/>
            <w:vAlign w:val="bottom"/>
            <w:hideMark/>
          </w:tcPr>
          <w:p w14:paraId="1EFA6F5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080" w:type="pct"/>
            <w:tcBorders>
              <w:top w:val="nil"/>
              <w:left w:val="nil"/>
              <w:bottom w:val="single" w:sz="4" w:space="0" w:color="auto"/>
              <w:right w:val="single" w:sz="4" w:space="0" w:color="auto"/>
            </w:tcBorders>
            <w:shd w:val="clear" w:color="auto" w:fill="auto"/>
            <w:noWrap/>
            <w:vAlign w:val="bottom"/>
            <w:hideMark/>
          </w:tcPr>
          <w:p w14:paraId="088D8B63"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0</w:t>
            </w:r>
          </w:p>
        </w:tc>
        <w:tc>
          <w:tcPr>
            <w:tcW w:w="1274" w:type="pct"/>
            <w:tcBorders>
              <w:top w:val="nil"/>
              <w:left w:val="nil"/>
              <w:bottom w:val="single" w:sz="4" w:space="0" w:color="auto"/>
              <w:right w:val="single" w:sz="4" w:space="0" w:color="auto"/>
            </w:tcBorders>
            <w:shd w:val="clear" w:color="auto" w:fill="auto"/>
            <w:noWrap/>
            <w:vAlign w:val="bottom"/>
            <w:hideMark/>
          </w:tcPr>
          <w:p w14:paraId="39290C56"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7</w:t>
            </w:r>
          </w:p>
        </w:tc>
      </w:tr>
      <w:tr w:rsidR="00CF7E9D" w:rsidRPr="00E5785E" w14:paraId="09E90385"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69E41CE9"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2010</w:t>
            </w:r>
          </w:p>
        </w:tc>
        <w:tc>
          <w:tcPr>
            <w:tcW w:w="883" w:type="pct"/>
            <w:tcBorders>
              <w:top w:val="nil"/>
              <w:left w:val="nil"/>
              <w:bottom w:val="single" w:sz="4" w:space="0" w:color="auto"/>
              <w:right w:val="single" w:sz="4" w:space="0" w:color="auto"/>
            </w:tcBorders>
            <w:shd w:val="clear" w:color="auto" w:fill="auto"/>
            <w:noWrap/>
            <w:vAlign w:val="bottom"/>
            <w:hideMark/>
          </w:tcPr>
          <w:p w14:paraId="6F35F86C"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080" w:type="pct"/>
            <w:tcBorders>
              <w:top w:val="nil"/>
              <w:left w:val="nil"/>
              <w:bottom w:val="single" w:sz="4" w:space="0" w:color="auto"/>
              <w:right w:val="single" w:sz="4" w:space="0" w:color="auto"/>
            </w:tcBorders>
            <w:shd w:val="clear" w:color="auto" w:fill="auto"/>
            <w:noWrap/>
            <w:vAlign w:val="bottom"/>
            <w:hideMark/>
          </w:tcPr>
          <w:p w14:paraId="0488490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c>
          <w:tcPr>
            <w:tcW w:w="1274" w:type="pct"/>
            <w:tcBorders>
              <w:top w:val="nil"/>
              <w:left w:val="nil"/>
              <w:bottom w:val="single" w:sz="4" w:space="0" w:color="auto"/>
              <w:right w:val="single" w:sz="4" w:space="0" w:color="auto"/>
            </w:tcBorders>
            <w:shd w:val="clear" w:color="auto" w:fill="auto"/>
            <w:noWrap/>
            <w:vAlign w:val="bottom"/>
            <w:hideMark/>
          </w:tcPr>
          <w:p w14:paraId="7B65C2A4"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6</w:t>
            </w:r>
          </w:p>
        </w:tc>
      </w:tr>
      <w:tr w:rsidR="00CF7E9D" w:rsidRPr="00E5785E" w14:paraId="24B477B8"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4B38B53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2011</w:t>
            </w:r>
          </w:p>
        </w:tc>
        <w:tc>
          <w:tcPr>
            <w:tcW w:w="883" w:type="pct"/>
            <w:tcBorders>
              <w:top w:val="nil"/>
              <w:left w:val="nil"/>
              <w:bottom w:val="single" w:sz="4" w:space="0" w:color="auto"/>
              <w:right w:val="single" w:sz="4" w:space="0" w:color="auto"/>
            </w:tcBorders>
            <w:shd w:val="clear" w:color="auto" w:fill="auto"/>
            <w:noWrap/>
            <w:vAlign w:val="bottom"/>
            <w:hideMark/>
          </w:tcPr>
          <w:p w14:paraId="598C1BA0"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3</w:t>
            </w:r>
          </w:p>
        </w:tc>
        <w:tc>
          <w:tcPr>
            <w:tcW w:w="1080" w:type="pct"/>
            <w:tcBorders>
              <w:top w:val="nil"/>
              <w:left w:val="nil"/>
              <w:bottom w:val="single" w:sz="4" w:space="0" w:color="auto"/>
              <w:right w:val="single" w:sz="4" w:space="0" w:color="auto"/>
            </w:tcBorders>
            <w:shd w:val="clear" w:color="auto" w:fill="auto"/>
            <w:noWrap/>
            <w:vAlign w:val="bottom"/>
            <w:hideMark/>
          </w:tcPr>
          <w:p w14:paraId="6F0CA882"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10</w:t>
            </w:r>
          </w:p>
        </w:tc>
        <w:tc>
          <w:tcPr>
            <w:tcW w:w="1274" w:type="pct"/>
            <w:tcBorders>
              <w:top w:val="nil"/>
              <w:left w:val="nil"/>
              <w:bottom w:val="single" w:sz="4" w:space="0" w:color="auto"/>
              <w:right w:val="single" w:sz="4" w:space="0" w:color="auto"/>
            </w:tcBorders>
            <w:shd w:val="clear" w:color="auto" w:fill="auto"/>
            <w:noWrap/>
            <w:vAlign w:val="bottom"/>
            <w:hideMark/>
          </w:tcPr>
          <w:p w14:paraId="53A965D5"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w:t>
            </w:r>
          </w:p>
        </w:tc>
      </w:tr>
      <w:tr w:rsidR="00CF7E9D" w:rsidRPr="00E5785E" w14:paraId="194BC0FB" w14:textId="77777777" w:rsidTr="00AF038B">
        <w:trPr>
          <w:trHeight w:val="300"/>
        </w:trPr>
        <w:tc>
          <w:tcPr>
            <w:tcW w:w="1763" w:type="pct"/>
            <w:tcBorders>
              <w:top w:val="nil"/>
              <w:left w:val="single" w:sz="4" w:space="0" w:color="auto"/>
              <w:bottom w:val="single" w:sz="4" w:space="0" w:color="auto"/>
              <w:right w:val="single" w:sz="4" w:space="0" w:color="auto"/>
            </w:tcBorders>
            <w:shd w:val="clear" w:color="auto" w:fill="auto"/>
            <w:noWrap/>
            <w:vAlign w:val="bottom"/>
            <w:hideMark/>
          </w:tcPr>
          <w:p w14:paraId="3A61916E"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2012</w:t>
            </w:r>
          </w:p>
        </w:tc>
        <w:tc>
          <w:tcPr>
            <w:tcW w:w="883" w:type="pct"/>
            <w:tcBorders>
              <w:top w:val="nil"/>
              <w:left w:val="nil"/>
              <w:bottom w:val="single" w:sz="4" w:space="0" w:color="auto"/>
              <w:right w:val="single" w:sz="4" w:space="0" w:color="auto"/>
            </w:tcBorders>
            <w:shd w:val="clear" w:color="auto" w:fill="auto"/>
            <w:noWrap/>
            <w:vAlign w:val="bottom"/>
            <w:hideMark/>
          </w:tcPr>
          <w:p w14:paraId="4C14FCA8"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5</w:t>
            </w:r>
          </w:p>
        </w:tc>
        <w:tc>
          <w:tcPr>
            <w:tcW w:w="1080" w:type="pct"/>
            <w:tcBorders>
              <w:top w:val="nil"/>
              <w:left w:val="nil"/>
              <w:bottom w:val="single" w:sz="4" w:space="0" w:color="auto"/>
              <w:right w:val="single" w:sz="4" w:space="0" w:color="auto"/>
            </w:tcBorders>
            <w:shd w:val="clear" w:color="auto" w:fill="auto"/>
            <w:noWrap/>
            <w:vAlign w:val="bottom"/>
            <w:hideMark/>
          </w:tcPr>
          <w:p w14:paraId="5C2D8EBF"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4</w:t>
            </w:r>
          </w:p>
        </w:tc>
        <w:tc>
          <w:tcPr>
            <w:tcW w:w="1274" w:type="pct"/>
            <w:tcBorders>
              <w:top w:val="nil"/>
              <w:left w:val="nil"/>
              <w:bottom w:val="single" w:sz="4" w:space="0" w:color="auto"/>
              <w:right w:val="single" w:sz="4" w:space="0" w:color="auto"/>
            </w:tcBorders>
            <w:shd w:val="clear" w:color="auto" w:fill="auto"/>
            <w:noWrap/>
            <w:vAlign w:val="bottom"/>
            <w:hideMark/>
          </w:tcPr>
          <w:p w14:paraId="5ACA2DCC"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1</w:t>
            </w:r>
          </w:p>
        </w:tc>
      </w:tr>
      <w:tr w:rsidR="00CF7E9D" w:rsidRPr="00E5785E" w14:paraId="0024C3CE" w14:textId="77777777" w:rsidTr="00AF038B">
        <w:trPr>
          <w:trHeight w:val="416"/>
        </w:trPr>
        <w:tc>
          <w:tcPr>
            <w:tcW w:w="1763" w:type="pct"/>
            <w:tcBorders>
              <w:top w:val="nil"/>
              <w:left w:val="single" w:sz="4" w:space="0" w:color="auto"/>
              <w:bottom w:val="single" w:sz="4" w:space="0" w:color="auto"/>
              <w:right w:val="single" w:sz="4" w:space="0" w:color="auto"/>
            </w:tcBorders>
            <w:shd w:val="clear" w:color="auto" w:fill="auto"/>
            <w:vAlign w:val="bottom"/>
            <w:hideMark/>
          </w:tcPr>
          <w:p w14:paraId="0A3716CF" w14:textId="77777777" w:rsidR="00CF7E9D" w:rsidRPr="00E5785E" w:rsidRDefault="00CF7E9D" w:rsidP="00CF7E9D">
            <w:pPr>
              <w:spacing w:after="0" w:line="240" w:lineRule="auto"/>
              <w:rPr>
                <w:rFonts w:eastAsia="Times New Roman" w:cstheme="minorHAnsi"/>
                <w:b/>
                <w:bCs/>
                <w:color w:val="000000"/>
                <w:sz w:val="20"/>
                <w:szCs w:val="20"/>
                <w:lang w:eastAsia="en-GB"/>
              </w:rPr>
            </w:pPr>
            <w:r w:rsidRPr="00E5785E">
              <w:rPr>
                <w:rFonts w:eastAsia="Times New Roman" w:cstheme="minorHAnsi"/>
                <w:b/>
                <w:bCs/>
                <w:color w:val="000000"/>
                <w:sz w:val="20"/>
                <w:szCs w:val="20"/>
                <w:lang w:eastAsia="en-GB"/>
              </w:rPr>
              <w:t>Total removed (/1040)</w:t>
            </w:r>
          </w:p>
        </w:tc>
        <w:tc>
          <w:tcPr>
            <w:tcW w:w="883" w:type="pct"/>
            <w:tcBorders>
              <w:top w:val="nil"/>
              <w:left w:val="nil"/>
              <w:bottom w:val="single" w:sz="4" w:space="0" w:color="auto"/>
              <w:right w:val="single" w:sz="4" w:space="0" w:color="auto"/>
            </w:tcBorders>
            <w:shd w:val="clear" w:color="auto" w:fill="auto"/>
            <w:noWrap/>
            <w:vAlign w:val="center"/>
            <w:hideMark/>
          </w:tcPr>
          <w:p w14:paraId="7E72AA75"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62</w:t>
            </w:r>
          </w:p>
        </w:tc>
        <w:tc>
          <w:tcPr>
            <w:tcW w:w="1080" w:type="pct"/>
            <w:tcBorders>
              <w:top w:val="nil"/>
              <w:left w:val="nil"/>
              <w:bottom w:val="single" w:sz="4" w:space="0" w:color="auto"/>
              <w:right w:val="single" w:sz="4" w:space="0" w:color="auto"/>
            </w:tcBorders>
            <w:shd w:val="clear" w:color="auto" w:fill="auto"/>
            <w:noWrap/>
            <w:vAlign w:val="center"/>
            <w:hideMark/>
          </w:tcPr>
          <w:p w14:paraId="1002519A"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71</w:t>
            </w:r>
          </w:p>
        </w:tc>
        <w:tc>
          <w:tcPr>
            <w:tcW w:w="1274" w:type="pct"/>
            <w:tcBorders>
              <w:top w:val="nil"/>
              <w:left w:val="nil"/>
              <w:bottom w:val="single" w:sz="4" w:space="0" w:color="auto"/>
              <w:right w:val="single" w:sz="4" w:space="0" w:color="auto"/>
            </w:tcBorders>
            <w:shd w:val="clear" w:color="auto" w:fill="auto"/>
            <w:noWrap/>
            <w:vAlign w:val="center"/>
            <w:hideMark/>
          </w:tcPr>
          <w:p w14:paraId="4401479A"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274</w:t>
            </w:r>
          </w:p>
        </w:tc>
      </w:tr>
      <w:tr w:rsidR="00CF7E9D" w:rsidRPr="00E5785E" w14:paraId="60347957" w14:textId="77777777" w:rsidTr="00AF038B">
        <w:trPr>
          <w:trHeight w:val="287"/>
        </w:trPr>
        <w:tc>
          <w:tcPr>
            <w:tcW w:w="1763" w:type="pct"/>
            <w:tcBorders>
              <w:top w:val="nil"/>
              <w:left w:val="single" w:sz="4" w:space="0" w:color="auto"/>
              <w:bottom w:val="single" w:sz="4" w:space="0" w:color="auto"/>
              <w:right w:val="single" w:sz="4" w:space="0" w:color="auto"/>
            </w:tcBorders>
            <w:shd w:val="clear" w:color="auto" w:fill="auto"/>
            <w:vAlign w:val="bottom"/>
            <w:hideMark/>
          </w:tcPr>
          <w:p w14:paraId="1D7855AF" w14:textId="77777777" w:rsidR="00CF7E9D" w:rsidRPr="00E5785E" w:rsidRDefault="00CF7E9D" w:rsidP="00CF7E9D">
            <w:pPr>
              <w:spacing w:after="0" w:line="240" w:lineRule="auto"/>
              <w:rPr>
                <w:rFonts w:eastAsia="Times New Roman" w:cstheme="minorHAnsi"/>
                <w:b/>
                <w:bCs/>
                <w:color w:val="000000"/>
                <w:sz w:val="20"/>
                <w:szCs w:val="20"/>
                <w:lang w:eastAsia="en-GB"/>
              </w:rPr>
            </w:pPr>
            <w:r w:rsidRPr="00E5785E">
              <w:rPr>
                <w:rFonts w:eastAsia="Times New Roman" w:cstheme="minorHAnsi"/>
                <w:b/>
                <w:bCs/>
                <w:color w:val="000000"/>
                <w:sz w:val="20"/>
                <w:szCs w:val="20"/>
                <w:lang w:eastAsia="en-GB"/>
              </w:rPr>
              <w:t>Total Percentage Removed</w:t>
            </w:r>
          </w:p>
        </w:tc>
        <w:tc>
          <w:tcPr>
            <w:tcW w:w="883" w:type="pct"/>
            <w:tcBorders>
              <w:top w:val="nil"/>
              <w:left w:val="nil"/>
              <w:bottom w:val="single" w:sz="4" w:space="0" w:color="auto"/>
              <w:right w:val="single" w:sz="4" w:space="0" w:color="auto"/>
            </w:tcBorders>
            <w:shd w:val="clear" w:color="auto" w:fill="auto"/>
            <w:noWrap/>
            <w:vAlign w:val="center"/>
            <w:hideMark/>
          </w:tcPr>
          <w:p w14:paraId="2C7BD59F"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5.96%</w:t>
            </w:r>
          </w:p>
        </w:tc>
        <w:tc>
          <w:tcPr>
            <w:tcW w:w="1080" w:type="pct"/>
            <w:tcBorders>
              <w:top w:val="nil"/>
              <w:left w:val="nil"/>
              <w:bottom w:val="single" w:sz="4" w:space="0" w:color="auto"/>
              <w:right w:val="single" w:sz="4" w:space="0" w:color="auto"/>
            </w:tcBorders>
            <w:shd w:val="clear" w:color="auto" w:fill="auto"/>
            <w:noWrap/>
            <w:vAlign w:val="center"/>
            <w:hideMark/>
          </w:tcPr>
          <w:p w14:paraId="25BEFBB9"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6.83%</w:t>
            </w:r>
          </w:p>
        </w:tc>
        <w:tc>
          <w:tcPr>
            <w:tcW w:w="1274" w:type="pct"/>
            <w:tcBorders>
              <w:top w:val="nil"/>
              <w:left w:val="nil"/>
              <w:bottom w:val="single" w:sz="4" w:space="0" w:color="auto"/>
              <w:right w:val="single" w:sz="4" w:space="0" w:color="auto"/>
            </w:tcBorders>
            <w:shd w:val="clear" w:color="auto" w:fill="auto"/>
            <w:noWrap/>
            <w:vAlign w:val="center"/>
            <w:hideMark/>
          </w:tcPr>
          <w:p w14:paraId="2ACB9C35" w14:textId="77777777" w:rsidR="00CF7E9D" w:rsidRPr="00E5785E" w:rsidRDefault="00CF7E9D" w:rsidP="00CF7E9D">
            <w:pPr>
              <w:spacing w:after="0" w:line="240" w:lineRule="auto"/>
              <w:jc w:val="center"/>
              <w:rPr>
                <w:rFonts w:eastAsia="Times New Roman" w:cstheme="minorHAnsi"/>
                <w:color w:val="000000"/>
                <w:sz w:val="20"/>
                <w:szCs w:val="20"/>
                <w:lang w:eastAsia="en-GB"/>
              </w:rPr>
            </w:pPr>
            <w:r w:rsidRPr="00E5785E">
              <w:rPr>
                <w:rFonts w:eastAsia="Times New Roman" w:cstheme="minorHAnsi"/>
                <w:color w:val="000000"/>
                <w:sz w:val="20"/>
                <w:szCs w:val="20"/>
                <w:lang w:eastAsia="en-GB"/>
              </w:rPr>
              <w:t>26.35%</w:t>
            </w:r>
          </w:p>
        </w:tc>
      </w:tr>
    </w:tbl>
    <w:p w14:paraId="581FE182" w14:textId="77777777" w:rsidR="00C120E1" w:rsidRPr="00E5785E" w:rsidRDefault="00C120E1" w:rsidP="00C120E1">
      <w:pPr>
        <w:rPr>
          <w:sz w:val="20"/>
          <w:szCs w:val="20"/>
        </w:rPr>
      </w:pPr>
    </w:p>
    <w:p w14:paraId="5A1B2F70" w14:textId="77777777" w:rsidR="00AF038B" w:rsidRPr="00E5785E" w:rsidRDefault="00AF038B">
      <w:pPr>
        <w:rPr>
          <w:sz w:val="20"/>
          <w:szCs w:val="20"/>
        </w:rPr>
      </w:pPr>
      <w:r w:rsidRPr="00E5785E">
        <w:rPr>
          <w:sz w:val="20"/>
          <w:szCs w:val="20"/>
        </w:rPr>
        <w:br w:type="page"/>
      </w:r>
    </w:p>
    <w:p w14:paraId="5FF7B526" w14:textId="0AA3901B" w:rsidR="00165388" w:rsidRPr="00E5785E" w:rsidRDefault="00165388" w:rsidP="00AF038B">
      <w:pPr>
        <w:jc w:val="both"/>
        <w:rPr>
          <w:sz w:val="20"/>
          <w:szCs w:val="20"/>
          <w:shd w:val="clear" w:color="auto" w:fill="FFFFFF"/>
        </w:rPr>
      </w:pPr>
      <w:r w:rsidRPr="00E5785E">
        <w:rPr>
          <w:b/>
          <w:sz w:val="20"/>
          <w:szCs w:val="20"/>
        </w:rPr>
        <w:lastRenderedPageBreak/>
        <w:t>Table S2.</w:t>
      </w:r>
      <w:r w:rsidRPr="00E5785E">
        <w:rPr>
          <w:sz w:val="20"/>
          <w:szCs w:val="20"/>
        </w:rPr>
        <w:t xml:space="preserve"> Total number of missing weeks in each year for which values were calculated for </w:t>
      </w:r>
      <w:r w:rsidR="00A53EA4" w:rsidRPr="00E5785E">
        <w:rPr>
          <w:sz w:val="20"/>
          <w:szCs w:val="20"/>
        </w:rPr>
        <w:t>i) Sycamore leaf burst stage; ii</w:t>
      </w:r>
      <w:r w:rsidR="00A53EA4" w:rsidRPr="008E7722">
        <w:rPr>
          <w:i/>
          <w:sz w:val="20"/>
          <w:szCs w:val="20"/>
        </w:rPr>
        <w:t>) D.</w:t>
      </w:r>
      <w:r w:rsidR="0028745C">
        <w:rPr>
          <w:i/>
          <w:sz w:val="20"/>
          <w:szCs w:val="20"/>
        </w:rPr>
        <w:t xml:space="preserve"> </w:t>
      </w:r>
      <w:r w:rsidR="00A53EA4" w:rsidRPr="008E7722">
        <w:rPr>
          <w:i/>
          <w:sz w:val="20"/>
          <w:szCs w:val="20"/>
        </w:rPr>
        <w:t>platanoidis</w:t>
      </w:r>
      <w:r w:rsidR="00A53EA4" w:rsidRPr="00E5785E">
        <w:rPr>
          <w:sz w:val="20"/>
          <w:szCs w:val="20"/>
        </w:rPr>
        <w:t xml:space="preserve"> abundance; iii) </w:t>
      </w:r>
      <w:r w:rsidR="00A53EA4" w:rsidRPr="008E7722">
        <w:rPr>
          <w:i/>
          <w:sz w:val="20"/>
          <w:szCs w:val="20"/>
        </w:rPr>
        <w:t>P.</w:t>
      </w:r>
      <w:r w:rsidR="0028745C">
        <w:rPr>
          <w:i/>
          <w:sz w:val="20"/>
          <w:szCs w:val="20"/>
        </w:rPr>
        <w:t xml:space="preserve"> </w:t>
      </w:r>
      <w:r w:rsidR="00A53EA4" w:rsidRPr="008E7722">
        <w:rPr>
          <w:i/>
          <w:sz w:val="20"/>
          <w:szCs w:val="20"/>
        </w:rPr>
        <w:t>testudinaceus</w:t>
      </w:r>
      <w:r w:rsidR="00A53EA4" w:rsidRPr="00E5785E">
        <w:rPr>
          <w:sz w:val="20"/>
          <w:szCs w:val="20"/>
        </w:rPr>
        <w:t xml:space="preserve"> abundance and iv) Parasitised aphid abundance by taking the mean of the recoded values in the </w:t>
      </w:r>
      <w:r w:rsidRPr="00E5785E">
        <w:rPr>
          <w:sz w:val="20"/>
          <w:szCs w:val="20"/>
          <w:shd w:val="clear" w:color="auto" w:fill="FFFFFF"/>
        </w:rPr>
        <w:t>w</w:t>
      </w:r>
      <w:r w:rsidR="00A53EA4" w:rsidRPr="00E5785E">
        <w:rPr>
          <w:sz w:val="20"/>
          <w:szCs w:val="20"/>
          <w:shd w:val="clear" w:color="auto" w:fill="FFFFFF"/>
        </w:rPr>
        <w:t>eek</w:t>
      </w:r>
      <w:r w:rsidRPr="00E5785E">
        <w:rPr>
          <w:sz w:val="20"/>
          <w:szCs w:val="20"/>
          <w:shd w:val="clear" w:color="auto" w:fill="FFFFFF"/>
        </w:rPr>
        <w:t xml:space="preserve"> immediately either side of the missing data point.   </w:t>
      </w:r>
    </w:p>
    <w:tbl>
      <w:tblPr>
        <w:tblW w:w="6992" w:type="dxa"/>
        <w:tblInd w:w="-5" w:type="dxa"/>
        <w:tblLook w:val="04A0" w:firstRow="1" w:lastRow="0" w:firstColumn="1" w:lastColumn="0" w:noHBand="0" w:noVBand="1"/>
      </w:tblPr>
      <w:tblGrid>
        <w:gridCol w:w="960"/>
        <w:gridCol w:w="960"/>
        <w:gridCol w:w="960"/>
        <w:gridCol w:w="1656"/>
        <w:gridCol w:w="1213"/>
        <w:gridCol w:w="1243"/>
      </w:tblGrid>
      <w:tr w:rsidR="00A53EA4" w:rsidRPr="00E5785E" w14:paraId="18C4AA12" w14:textId="77777777" w:rsidTr="00AF038B">
        <w:trPr>
          <w:trHeight w:val="73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ED6E5D" w14:textId="77777777" w:rsidR="00A53EA4" w:rsidRPr="00E5785E" w:rsidRDefault="00A53EA4" w:rsidP="00A53EA4">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Year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BAFAD6A" w14:textId="77777777" w:rsidR="00A53EA4" w:rsidRPr="00E5785E" w:rsidRDefault="00A53EA4" w:rsidP="00A53EA4">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Start Day</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D9CAE3A" w14:textId="77777777" w:rsidR="00A53EA4" w:rsidRPr="00E5785E" w:rsidRDefault="00A53EA4" w:rsidP="00A53EA4">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End Day</w:t>
            </w:r>
          </w:p>
        </w:tc>
        <w:tc>
          <w:tcPr>
            <w:tcW w:w="1656" w:type="dxa"/>
            <w:tcBorders>
              <w:top w:val="single" w:sz="4" w:space="0" w:color="auto"/>
              <w:left w:val="nil"/>
              <w:bottom w:val="single" w:sz="4" w:space="0" w:color="auto"/>
              <w:right w:val="single" w:sz="4" w:space="0" w:color="auto"/>
            </w:tcBorders>
            <w:shd w:val="clear" w:color="auto" w:fill="auto"/>
            <w:vAlign w:val="bottom"/>
            <w:hideMark/>
          </w:tcPr>
          <w:p w14:paraId="1ED49E25" w14:textId="77777777" w:rsidR="00A53EA4" w:rsidRPr="00E5785E" w:rsidRDefault="00A53EA4" w:rsidP="00A53EA4">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 xml:space="preserve">Total Collection Period (Weeks) </w:t>
            </w:r>
          </w:p>
        </w:tc>
        <w:tc>
          <w:tcPr>
            <w:tcW w:w="1213" w:type="dxa"/>
            <w:tcBorders>
              <w:top w:val="single" w:sz="4" w:space="0" w:color="auto"/>
              <w:left w:val="nil"/>
              <w:bottom w:val="single" w:sz="4" w:space="0" w:color="auto"/>
              <w:right w:val="single" w:sz="4" w:space="0" w:color="auto"/>
            </w:tcBorders>
            <w:shd w:val="clear" w:color="auto" w:fill="auto"/>
            <w:vAlign w:val="bottom"/>
            <w:hideMark/>
          </w:tcPr>
          <w:p w14:paraId="5DC3B852" w14:textId="77777777" w:rsidR="00A53EA4" w:rsidRPr="00E5785E" w:rsidRDefault="00A53EA4" w:rsidP="00A53EA4">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Missing Weeks</w:t>
            </w:r>
          </w:p>
        </w:tc>
        <w:tc>
          <w:tcPr>
            <w:tcW w:w="1243" w:type="dxa"/>
            <w:tcBorders>
              <w:top w:val="single" w:sz="4" w:space="0" w:color="auto"/>
              <w:left w:val="nil"/>
              <w:bottom w:val="single" w:sz="4" w:space="0" w:color="auto"/>
              <w:right w:val="single" w:sz="4" w:space="0" w:color="auto"/>
            </w:tcBorders>
            <w:shd w:val="clear" w:color="auto" w:fill="auto"/>
            <w:vAlign w:val="bottom"/>
            <w:hideMark/>
          </w:tcPr>
          <w:p w14:paraId="38831B8C" w14:textId="77777777" w:rsidR="00A53EA4" w:rsidRPr="00E5785E" w:rsidRDefault="00A53EA4" w:rsidP="00A53EA4">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 xml:space="preserve">Percentage of weeks missing </w:t>
            </w:r>
          </w:p>
        </w:tc>
      </w:tr>
      <w:tr w:rsidR="00A53EA4" w:rsidRPr="00E5785E" w14:paraId="014A42B5"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BD30B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1993</w:t>
            </w:r>
          </w:p>
        </w:tc>
        <w:tc>
          <w:tcPr>
            <w:tcW w:w="960" w:type="dxa"/>
            <w:tcBorders>
              <w:top w:val="nil"/>
              <w:left w:val="nil"/>
              <w:bottom w:val="single" w:sz="4" w:space="0" w:color="auto"/>
              <w:right w:val="single" w:sz="4" w:space="0" w:color="auto"/>
            </w:tcBorders>
            <w:shd w:val="clear" w:color="auto" w:fill="auto"/>
            <w:noWrap/>
            <w:vAlign w:val="bottom"/>
            <w:hideMark/>
          </w:tcPr>
          <w:p w14:paraId="3402642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85</w:t>
            </w:r>
          </w:p>
        </w:tc>
        <w:tc>
          <w:tcPr>
            <w:tcW w:w="960" w:type="dxa"/>
            <w:tcBorders>
              <w:top w:val="nil"/>
              <w:left w:val="nil"/>
              <w:bottom w:val="single" w:sz="4" w:space="0" w:color="auto"/>
              <w:right w:val="single" w:sz="4" w:space="0" w:color="auto"/>
            </w:tcBorders>
            <w:shd w:val="clear" w:color="auto" w:fill="auto"/>
            <w:noWrap/>
            <w:vAlign w:val="bottom"/>
            <w:hideMark/>
          </w:tcPr>
          <w:p w14:paraId="5AC7E75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330</w:t>
            </w:r>
          </w:p>
        </w:tc>
        <w:tc>
          <w:tcPr>
            <w:tcW w:w="1656" w:type="dxa"/>
            <w:tcBorders>
              <w:top w:val="nil"/>
              <w:left w:val="nil"/>
              <w:bottom w:val="single" w:sz="4" w:space="0" w:color="auto"/>
              <w:right w:val="single" w:sz="4" w:space="0" w:color="auto"/>
            </w:tcBorders>
            <w:shd w:val="clear" w:color="auto" w:fill="auto"/>
            <w:noWrap/>
            <w:vAlign w:val="bottom"/>
            <w:hideMark/>
          </w:tcPr>
          <w:p w14:paraId="42027B3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35</w:t>
            </w:r>
          </w:p>
        </w:tc>
        <w:tc>
          <w:tcPr>
            <w:tcW w:w="1213" w:type="dxa"/>
            <w:tcBorders>
              <w:top w:val="nil"/>
              <w:left w:val="nil"/>
              <w:bottom w:val="single" w:sz="4" w:space="0" w:color="auto"/>
              <w:right w:val="single" w:sz="4" w:space="0" w:color="auto"/>
            </w:tcBorders>
            <w:shd w:val="clear" w:color="auto" w:fill="auto"/>
            <w:noWrap/>
            <w:vAlign w:val="bottom"/>
            <w:hideMark/>
          </w:tcPr>
          <w:p w14:paraId="743D2CC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w:t>
            </w:r>
          </w:p>
        </w:tc>
        <w:tc>
          <w:tcPr>
            <w:tcW w:w="1243" w:type="dxa"/>
            <w:tcBorders>
              <w:top w:val="nil"/>
              <w:left w:val="nil"/>
              <w:bottom w:val="single" w:sz="4" w:space="0" w:color="auto"/>
              <w:right w:val="single" w:sz="4" w:space="0" w:color="auto"/>
            </w:tcBorders>
            <w:shd w:val="clear" w:color="auto" w:fill="auto"/>
            <w:noWrap/>
            <w:vAlign w:val="bottom"/>
            <w:hideMark/>
          </w:tcPr>
          <w:p w14:paraId="69EB41DA"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11.43%</w:t>
            </w:r>
          </w:p>
        </w:tc>
      </w:tr>
      <w:tr w:rsidR="00A53EA4" w:rsidRPr="00E5785E" w14:paraId="5CD54C99"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EDCC8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1994</w:t>
            </w:r>
          </w:p>
        </w:tc>
        <w:tc>
          <w:tcPr>
            <w:tcW w:w="960" w:type="dxa"/>
            <w:tcBorders>
              <w:top w:val="nil"/>
              <w:left w:val="nil"/>
              <w:bottom w:val="single" w:sz="4" w:space="0" w:color="auto"/>
              <w:right w:val="single" w:sz="4" w:space="0" w:color="auto"/>
            </w:tcBorders>
            <w:shd w:val="clear" w:color="auto" w:fill="auto"/>
            <w:noWrap/>
            <w:vAlign w:val="bottom"/>
            <w:hideMark/>
          </w:tcPr>
          <w:p w14:paraId="75CD434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69</w:t>
            </w:r>
          </w:p>
        </w:tc>
        <w:tc>
          <w:tcPr>
            <w:tcW w:w="960" w:type="dxa"/>
            <w:tcBorders>
              <w:top w:val="nil"/>
              <w:left w:val="nil"/>
              <w:bottom w:val="single" w:sz="4" w:space="0" w:color="auto"/>
              <w:right w:val="single" w:sz="4" w:space="0" w:color="auto"/>
            </w:tcBorders>
            <w:shd w:val="clear" w:color="auto" w:fill="auto"/>
            <w:noWrap/>
            <w:vAlign w:val="bottom"/>
            <w:hideMark/>
          </w:tcPr>
          <w:p w14:paraId="5E9A91A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342</w:t>
            </w:r>
          </w:p>
        </w:tc>
        <w:tc>
          <w:tcPr>
            <w:tcW w:w="1656" w:type="dxa"/>
            <w:tcBorders>
              <w:top w:val="nil"/>
              <w:left w:val="nil"/>
              <w:bottom w:val="single" w:sz="4" w:space="0" w:color="auto"/>
              <w:right w:val="single" w:sz="4" w:space="0" w:color="auto"/>
            </w:tcBorders>
            <w:shd w:val="clear" w:color="auto" w:fill="auto"/>
            <w:noWrap/>
            <w:vAlign w:val="bottom"/>
            <w:hideMark/>
          </w:tcPr>
          <w:p w14:paraId="6AD3C01C"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39</w:t>
            </w:r>
          </w:p>
        </w:tc>
        <w:tc>
          <w:tcPr>
            <w:tcW w:w="1213" w:type="dxa"/>
            <w:tcBorders>
              <w:top w:val="nil"/>
              <w:left w:val="nil"/>
              <w:bottom w:val="single" w:sz="4" w:space="0" w:color="auto"/>
              <w:right w:val="single" w:sz="4" w:space="0" w:color="auto"/>
            </w:tcBorders>
            <w:shd w:val="clear" w:color="auto" w:fill="auto"/>
            <w:noWrap/>
            <w:vAlign w:val="bottom"/>
            <w:hideMark/>
          </w:tcPr>
          <w:p w14:paraId="587DF4B2"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w:t>
            </w:r>
          </w:p>
        </w:tc>
        <w:tc>
          <w:tcPr>
            <w:tcW w:w="1243" w:type="dxa"/>
            <w:tcBorders>
              <w:top w:val="nil"/>
              <w:left w:val="nil"/>
              <w:bottom w:val="single" w:sz="4" w:space="0" w:color="auto"/>
              <w:right w:val="single" w:sz="4" w:space="0" w:color="auto"/>
            </w:tcBorders>
            <w:shd w:val="clear" w:color="auto" w:fill="auto"/>
            <w:noWrap/>
            <w:vAlign w:val="bottom"/>
            <w:hideMark/>
          </w:tcPr>
          <w:p w14:paraId="73213AA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7.69%</w:t>
            </w:r>
          </w:p>
        </w:tc>
      </w:tr>
      <w:tr w:rsidR="00A53EA4" w:rsidRPr="00E5785E" w14:paraId="49696AEF"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E881B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1995</w:t>
            </w:r>
          </w:p>
        </w:tc>
        <w:tc>
          <w:tcPr>
            <w:tcW w:w="960" w:type="dxa"/>
            <w:tcBorders>
              <w:top w:val="nil"/>
              <w:left w:val="nil"/>
              <w:bottom w:val="single" w:sz="4" w:space="0" w:color="auto"/>
              <w:right w:val="single" w:sz="4" w:space="0" w:color="auto"/>
            </w:tcBorders>
            <w:shd w:val="clear" w:color="auto" w:fill="auto"/>
            <w:noWrap/>
            <w:vAlign w:val="bottom"/>
            <w:hideMark/>
          </w:tcPr>
          <w:p w14:paraId="5BC443A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54</w:t>
            </w:r>
          </w:p>
        </w:tc>
        <w:tc>
          <w:tcPr>
            <w:tcW w:w="960" w:type="dxa"/>
            <w:tcBorders>
              <w:top w:val="nil"/>
              <w:left w:val="nil"/>
              <w:bottom w:val="single" w:sz="4" w:space="0" w:color="auto"/>
              <w:right w:val="single" w:sz="4" w:space="0" w:color="auto"/>
            </w:tcBorders>
            <w:shd w:val="clear" w:color="auto" w:fill="auto"/>
            <w:noWrap/>
            <w:vAlign w:val="bottom"/>
            <w:hideMark/>
          </w:tcPr>
          <w:p w14:paraId="136474A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334</w:t>
            </w:r>
          </w:p>
        </w:tc>
        <w:tc>
          <w:tcPr>
            <w:tcW w:w="1656" w:type="dxa"/>
            <w:tcBorders>
              <w:top w:val="nil"/>
              <w:left w:val="nil"/>
              <w:bottom w:val="single" w:sz="4" w:space="0" w:color="auto"/>
              <w:right w:val="single" w:sz="4" w:space="0" w:color="auto"/>
            </w:tcBorders>
            <w:shd w:val="clear" w:color="auto" w:fill="auto"/>
            <w:noWrap/>
            <w:vAlign w:val="bottom"/>
            <w:hideMark/>
          </w:tcPr>
          <w:p w14:paraId="0FDBDE5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40</w:t>
            </w:r>
          </w:p>
        </w:tc>
        <w:tc>
          <w:tcPr>
            <w:tcW w:w="1213" w:type="dxa"/>
            <w:tcBorders>
              <w:top w:val="nil"/>
              <w:left w:val="nil"/>
              <w:bottom w:val="single" w:sz="4" w:space="0" w:color="auto"/>
              <w:right w:val="single" w:sz="4" w:space="0" w:color="auto"/>
            </w:tcBorders>
            <w:shd w:val="clear" w:color="auto" w:fill="auto"/>
            <w:noWrap/>
            <w:vAlign w:val="bottom"/>
            <w:hideMark/>
          </w:tcPr>
          <w:p w14:paraId="00EEA2BB"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w:t>
            </w:r>
          </w:p>
        </w:tc>
        <w:tc>
          <w:tcPr>
            <w:tcW w:w="1243" w:type="dxa"/>
            <w:tcBorders>
              <w:top w:val="nil"/>
              <w:left w:val="nil"/>
              <w:bottom w:val="single" w:sz="4" w:space="0" w:color="auto"/>
              <w:right w:val="single" w:sz="4" w:space="0" w:color="auto"/>
            </w:tcBorders>
            <w:shd w:val="clear" w:color="auto" w:fill="auto"/>
            <w:noWrap/>
            <w:vAlign w:val="bottom"/>
            <w:hideMark/>
          </w:tcPr>
          <w:p w14:paraId="5DE5869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0.00%</w:t>
            </w:r>
          </w:p>
        </w:tc>
      </w:tr>
      <w:tr w:rsidR="00A53EA4" w:rsidRPr="00E5785E" w14:paraId="7CE91866"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381F79"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1996</w:t>
            </w:r>
          </w:p>
        </w:tc>
        <w:tc>
          <w:tcPr>
            <w:tcW w:w="960" w:type="dxa"/>
            <w:tcBorders>
              <w:top w:val="nil"/>
              <w:left w:val="nil"/>
              <w:bottom w:val="single" w:sz="4" w:space="0" w:color="auto"/>
              <w:right w:val="single" w:sz="4" w:space="0" w:color="auto"/>
            </w:tcBorders>
            <w:shd w:val="clear" w:color="auto" w:fill="auto"/>
            <w:noWrap/>
            <w:vAlign w:val="bottom"/>
            <w:hideMark/>
          </w:tcPr>
          <w:p w14:paraId="401C5E3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66</w:t>
            </w:r>
          </w:p>
        </w:tc>
        <w:tc>
          <w:tcPr>
            <w:tcW w:w="960" w:type="dxa"/>
            <w:tcBorders>
              <w:top w:val="nil"/>
              <w:left w:val="nil"/>
              <w:bottom w:val="single" w:sz="4" w:space="0" w:color="auto"/>
              <w:right w:val="single" w:sz="4" w:space="0" w:color="auto"/>
            </w:tcBorders>
            <w:shd w:val="clear" w:color="auto" w:fill="auto"/>
            <w:noWrap/>
            <w:vAlign w:val="bottom"/>
            <w:hideMark/>
          </w:tcPr>
          <w:p w14:paraId="1B5653B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353</w:t>
            </w:r>
          </w:p>
        </w:tc>
        <w:tc>
          <w:tcPr>
            <w:tcW w:w="1656" w:type="dxa"/>
            <w:tcBorders>
              <w:top w:val="nil"/>
              <w:left w:val="nil"/>
              <w:bottom w:val="single" w:sz="4" w:space="0" w:color="auto"/>
              <w:right w:val="single" w:sz="4" w:space="0" w:color="auto"/>
            </w:tcBorders>
            <w:shd w:val="clear" w:color="auto" w:fill="auto"/>
            <w:noWrap/>
            <w:vAlign w:val="bottom"/>
            <w:hideMark/>
          </w:tcPr>
          <w:p w14:paraId="59D786F9"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41</w:t>
            </w:r>
          </w:p>
        </w:tc>
        <w:tc>
          <w:tcPr>
            <w:tcW w:w="1213" w:type="dxa"/>
            <w:tcBorders>
              <w:top w:val="nil"/>
              <w:left w:val="nil"/>
              <w:bottom w:val="single" w:sz="4" w:space="0" w:color="auto"/>
              <w:right w:val="single" w:sz="4" w:space="0" w:color="auto"/>
            </w:tcBorders>
            <w:shd w:val="clear" w:color="auto" w:fill="auto"/>
            <w:noWrap/>
            <w:vAlign w:val="bottom"/>
            <w:hideMark/>
          </w:tcPr>
          <w:p w14:paraId="3C61EE5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w:t>
            </w:r>
          </w:p>
        </w:tc>
        <w:tc>
          <w:tcPr>
            <w:tcW w:w="1243" w:type="dxa"/>
            <w:tcBorders>
              <w:top w:val="nil"/>
              <w:left w:val="nil"/>
              <w:bottom w:val="single" w:sz="4" w:space="0" w:color="auto"/>
              <w:right w:val="single" w:sz="4" w:space="0" w:color="auto"/>
            </w:tcBorders>
            <w:shd w:val="clear" w:color="auto" w:fill="auto"/>
            <w:noWrap/>
            <w:vAlign w:val="bottom"/>
            <w:hideMark/>
          </w:tcPr>
          <w:p w14:paraId="1400C74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4.88%</w:t>
            </w:r>
          </w:p>
        </w:tc>
      </w:tr>
      <w:tr w:rsidR="00A53EA4" w:rsidRPr="00E5785E" w14:paraId="71CF6B5E"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59F0B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1997</w:t>
            </w:r>
          </w:p>
        </w:tc>
        <w:tc>
          <w:tcPr>
            <w:tcW w:w="960" w:type="dxa"/>
            <w:tcBorders>
              <w:top w:val="nil"/>
              <w:left w:val="nil"/>
              <w:bottom w:val="single" w:sz="4" w:space="0" w:color="auto"/>
              <w:right w:val="single" w:sz="4" w:space="0" w:color="auto"/>
            </w:tcBorders>
            <w:shd w:val="clear" w:color="auto" w:fill="auto"/>
            <w:noWrap/>
            <w:vAlign w:val="bottom"/>
            <w:hideMark/>
          </w:tcPr>
          <w:p w14:paraId="3673CF6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65</w:t>
            </w:r>
          </w:p>
        </w:tc>
        <w:tc>
          <w:tcPr>
            <w:tcW w:w="960" w:type="dxa"/>
            <w:tcBorders>
              <w:top w:val="nil"/>
              <w:left w:val="nil"/>
              <w:bottom w:val="single" w:sz="4" w:space="0" w:color="auto"/>
              <w:right w:val="single" w:sz="4" w:space="0" w:color="auto"/>
            </w:tcBorders>
            <w:shd w:val="clear" w:color="auto" w:fill="auto"/>
            <w:noWrap/>
            <w:vAlign w:val="bottom"/>
            <w:hideMark/>
          </w:tcPr>
          <w:p w14:paraId="13E7999A"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332</w:t>
            </w:r>
          </w:p>
        </w:tc>
        <w:tc>
          <w:tcPr>
            <w:tcW w:w="1656" w:type="dxa"/>
            <w:tcBorders>
              <w:top w:val="nil"/>
              <w:left w:val="nil"/>
              <w:bottom w:val="single" w:sz="4" w:space="0" w:color="auto"/>
              <w:right w:val="single" w:sz="4" w:space="0" w:color="auto"/>
            </w:tcBorders>
            <w:shd w:val="clear" w:color="auto" w:fill="auto"/>
            <w:noWrap/>
            <w:vAlign w:val="bottom"/>
            <w:hideMark/>
          </w:tcPr>
          <w:p w14:paraId="36FC68DC"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38</w:t>
            </w:r>
          </w:p>
        </w:tc>
        <w:tc>
          <w:tcPr>
            <w:tcW w:w="1213" w:type="dxa"/>
            <w:tcBorders>
              <w:top w:val="nil"/>
              <w:left w:val="nil"/>
              <w:bottom w:val="single" w:sz="4" w:space="0" w:color="auto"/>
              <w:right w:val="single" w:sz="4" w:space="0" w:color="auto"/>
            </w:tcBorders>
            <w:shd w:val="clear" w:color="auto" w:fill="auto"/>
            <w:noWrap/>
            <w:vAlign w:val="bottom"/>
            <w:hideMark/>
          </w:tcPr>
          <w:p w14:paraId="0C4F977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5</w:t>
            </w:r>
          </w:p>
        </w:tc>
        <w:tc>
          <w:tcPr>
            <w:tcW w:w="1243" w:type="dxa"/>
            <w:tcBorders>
              <w:top w:val="nil"/>
              <w:left w:val="nil"/>
              <w:bottom w:val="single" w:sz="4" w:space="0" w:color="auto"/>
              <w:right w:val="single" w:sz="4" w:space="0" w:color="auto"/>
            </w:tcBorders>
            <w:shd w:val="clear" w:color="auto" w:fill="auto"/>
            <w:noWrap/>
            <w:vAlign w:val="bottom"/>
            <w:hideMark/>
          </w:tcPr>
          <w:p w14:paraId="6471838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13.11%</w:t>
            </w:r>
          </w:p>
        </w:tc>
      </w:tr>
      <w:tr w:rsidR="00A53EA4" w:rsidRPr="00E5785E" w14:paraId="2BF81B1A"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56DE2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1998</w:t>
            </w:r>
          </w:p>
        </w:tc>
        <w:tc>
          <w:tcPr>
            <w:tcW w:w="960" w:type="dxa"/>
            <w:tcBorders>
              <w:top w:val="nil"/>
              <w:left w:val="nil"/>
              <w:bottom w:val="single" w:sz="4" w:space="0" w:color="auto"/>
              <w:right w:val="single" w:sz="4" w:space="0" w:color="auto"/>
            </w:tcBorders>
            <w:shd w:val="clear" w:color="auto" w:fill="auto"/>
            <w:noWrap/>
            <w:vAlign w:val="bottom"/>
            <w:hideMark/>
          </w:tcPr>
          <w:p w14:paraId="4894378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71</w:t>
            </w:r>
          </w:p>
        </w:tc>
        <w:tc>
          <w:tcPr>
            <w:tcW w:w="960" w:type="dxa"/>
            <w:tcBorders>
              <w:top w:val="nil"/>
              <w:left w:val="nil"/>
              <w:bottom w:val="single" w:sz="4" w:space="0" w:color="auto"/>
              <w:right w:val="single" w:sz="4" w:space="0" w:color="auto"/>
            </w:tcBorders>
            <w:shd w:val="clear" w:color="auto" w:fill="auto"/>
            <w:noWrap/>
            <w:vAlign w:val="bottom"/>
            <w:hideMark/>
          </w:tcPr>
          <w:p w14:paraId="7923484D"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348</w:t>
            </w:r>
          </w:p>
        </w:tc>
        <w:tc>
          <w:tcPr>
            <w:tcW w:w="1656" w:type="dxa"/>
            <w:tcBorders>
              <w:top w:val="nil"/>
              <w:left w:val="nil"/>
              <w:bottom w:val="single" w:sz="4" w:space="0" w:color="auto"/>
              <w:right w:val="single" w:sz="4" w:space="0" w:color="auto"/>
            </w:tcBorders>
            <w:shd w:val="clear" w:color="auto" w:fill="auto"/>
            <w:noWrap/>
            <w:vAlign w:val="bottom"/>
            <w:hideMark/>
          </w:tcPr>
          <w:p w14:paraId="5999A16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40</w:t>
            </w:r>
          </w:p>
        </w:tc>
        <w:tc>
          <w:tcPr>
            <w:tcW w:w="1213" w:type="dxa"/>
            <w:tcBorders>
              <w:top w:val="nil"/>
              <w:left w:val="nil"/>
              <w:bottom w:val="single" w:sz="4" w:space="0" w:color="auto"/>
              <w:right w:val="single" w:sz="4" w:space="0" w:color="auto"/>
            </w:tcBorders>
            <w:shd w:val="clear" w:color="auto" w:fill="auto"/>
            <w:noWrap/>
            <w:vAlign w:val="bottom"/>
            <w:hideMark/>
          </w:tcPr>
          <w:p w14:paraId="75D1570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w:t>
            </w:r>
          </w:p>
        </w:tc>
        <w:tc>
          <w:tcPr>
            <w:tcW w:w="1243" w:type="dxa"/>
            <w:tcBorders>
              <w:top w:val="nil"/>
              <w:left w:val="nil"/>
              <w:bottom w:val="single" w:sz="4" w:space="0" w:color="auto"/>
              <w:right w:val="single" w:sz="4" w:space="0" w:color="auto"/>
            </w:tcBorders>
            <w:shd w:val="clear" w:color="auto" w:fill="auto"/>
            <w:noWrap/>
            <w:vAlign w:val="bottom"/>
            <w:hideMark/>
          </w:tcPr>
          <w:p w14:paraId="7B05E39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5.05%</w:t>
            </w:r>
          </w:p>
        </w:tc>
      </w:tr>
      <w:tr w:rsidR="00A53EA4" w:rsidRPr="00E5785E" w14:paraId="5EA81B8B"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47DCC"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1999</w:t>
            </w:r>
          </w:p>
        </w:tc>
        <w:tc>
          <w:tcPr>
            <w:tcW w:w="960" w:type="dxa"/>
            <w:tcBorders>
              <w:top w:val="nil"/>
              <w:left w:val="nil"/>
              <w:bottom w:val="single" w:sz="4" w:space="0" w:color="auto"/>
              <w:right w:val="single" w:sz="4" w:space="0" w:color="auto"/>
            </w:tcBorders>
            <w:shd w:val="clear" w:color="auto" w:fill="auto"/>
            <w:noWrap/>
            <w:vAlign w:val="bottom"/>
            <w:hideMark/>
          </w:tcPr>
          <w:p w14:paraId="40CAF4A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56</w:t>
            </w:r>
          </w:p>
        </w:tc>
        <w:tc>
          <w:tcPr>
            <w:tcW w:w="960" w:type="dxa"/>
            <w:tcBorders>
              <w:top w:val="nil"/>
              <w:left w:val="nil"/>
              <w:bottom w:val="single" w:sz="4" w:space="0" w:color="auto"/>
              <w:right w:val="single" w:sz="4" w:space="0" w:color="auto"/>
            </w:tcBorders>
            <w:shd w:val="clear" w:color="auto" w:fill="auto"/>
            <w:noWrap/>
            <w:vAlign w:val="bottom"/>
            <w:hideMark/>
          </w:tcPr>
          <w:p w14:paraId="4518293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315</w:t>
            </w:r>
          </w:p>
        </w:tc>
        <w:tc>
          <w:tcPr>
            <w:tcW w:w="1656" w:type="dxa"/>
            <w:tcBorders>
              <w:top w:val="nil"/>
              <w:left w:val="nil"/>
              <w:bottom w:val="single" w:sz="4" w:space="0" w:color="auto"/>
              <w:right w:val="single" w:sz="4" w:space="0" w:color="auto"/>
            </w:tcBorders>
            <w:shd w:val="clear" w:color="auto" w:fill="auto"/>
            <w:noWrap/>
            <w:vAlign w:val="bottom"/>
            <w:hideMark/>
          </w:tcPr>
          <w:p w14:paraId="4AF31E6B"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37</w:t>
            </w:r>
          </w:p>
        </w:tc>
        <w:tc>
          <w:tcPr>
            <w:tcW w:w="1213" w:type="dxa"/>
            <w:tcBorders>
              <w:top w:val="nil"/>
              <w:left w:val="nil"/>
              <w:bottom w:val="single" w:sz="4" w:space="0" w:color="auto"/>
              <w:right w:val="single" w:sz="4" w:space="0" w:color="auto"/>
            </w:tcBorders>
            <w:shd w:val="clear" w:color="auto" w:fill="auto"/>
            <w:noWrap/>
            <w:vAlign w:val="bottom"/>
            <w:hideMark/>
          </w:tcPr>
          <w:p w14:paraId="6BE2C21D"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w:t>
            </w:r>
          </w:p>
        </w:tc>
        <w:tc>
          <w:tcPr>
            <w:tcW w:w="1243" w:type="dxa"/>
            <w:tcBorders>
              <w:top w:val="nil"/>
              <w:left w:val="nil"/>
              <w:bottom w:val="single" w:sz="4" w:space="0" w:color="auto"/>
              <w:right w:val="single" w:sz="4" w:space="0" w:color="auto"/>
            </w:tcBorders>
            <w:shd w:val="clear" w:color="auto" w:fill="auto"/>
            <w:noWrap/>
            <w:vAlign w:val="bottom"/>
            <w:hideMark/>
          </w:tcPr>
          <w:p w14:paraId="753DCB2B"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5.41%</w:t>
            </w:r>
          </w:p>
        </w:tc>
      </w:tr>
      <w:tr w:rsidR="00A53EA4" w:rsidRPr="00E5785E" w14:paraId="58CCB83A"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5852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A41107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41</w:t>
            </w:r>
          </w:p>
        </w:tc>
        <w:tc>
          <w:tcPr>
            <w:tcW w:w="960" w:type="dxa"/>
            <w:tcBorders>
              <w:top w:val="nil"/>
              <w:left w:val="nil"/>
              <w:bottom w:val="single" w:sz="4" w:space="0" w:color="auto"/>
              <w:right w:val="single" w:sz="4" w:space="0" w:color="auto"/>
            </w:tcBorders>
            <w:shd w:val="clear" w:color="auto" w:fill="auto"/>
            <w:noWrap/>
            <w:vAlign w:val="bottom"/>
            <w:hideMark/>
          </w:tcPr>
          <w:p w14:paraId="7D21782C"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334</w:t>
            </w:r>
          </w:p>
        </w:tc>
        <w:tc>
          <w:tcPr>
            <w:tcW w:w="1656" w:type="dxa"/>
            <w:tcBorders>
              <w:top w:val="nil"/>
              <w:left w:val="nil"/>
              <w:bottom w:val="single" w:sz="4" w:space="0" w:color="auto"/>
              <w:right w:val="single" w:sz="4" w:space="0" w:color="auto"/>
            </w:tcBorders>
            <w:shd w:val="clear" w:color="auto" w:fill="auto"/>
            <w:noWrap/>
            <w:vAlign w:val="bottom"/>
            <w:hideMark/>
          </w:tcPr>
          <w:p w14:paraId="080C331D"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42</w:t>
            </w:r>
          </w:p>
        </w:tc>
        <w:tc>
          <w:tcPr>
            <w:tcW w:w="1213" w:type="dxa"/>
            <w:tcBorders>
              <w:top w:val="nil"/>
              <w:left w:val="nil"/>
              <w:bottom w:val="single" w:sz="4" w:space="0" w:color="auto"/>
              <w:right w:val="single" w:sz="4" w:space="0" w:color="auto"/>
            </w:tcBorders>
            <w:shd w:val="clear" w:color="auto" w:fill="auto"/>
            <w:noWrap/>
            <w:vAlign w:val="bottom"/>
            <w:hideMark/>
          </w:tcPr>
          <w:p w14:paraId="57118E3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w:t>
            </w:r>
          </w:p>
        </w:tc>
        <w:tc>
          <w:tcPr>
            <w:tcW w:w="1243" w:type="dxa"/>
            <w:tcBorders>
              <w:top w:val="nil"/>
              <w:left w:val="nil"/>
              <w:bottom w:val="single" w:sz="4" w:space="0" w:color="auto"/>
              <w:right w:val="single" w:sz="4" w:space="0" w:color="auto"/>
            </w:tcBorders>
            <w:shd w:val="clear" w:color="auto" w:fill="auto"/>
            <w:noWrap/>
            <w:vAlign w:val="bottom"/>
            <w:hideMark/>
          </w:tcPr>
          <w:p w14:paraId="5789B40A"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4.78%</w:t>
            </w:r>
          </w:p>
        </w:tc>
      </w:tr>
      <w:tr w:rsidR="00A53EA4" w:rsidRPr="00E5785E" w14:paraId="56B4107A"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C465A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2001</w:t>
            </w:r>
          </w:p>
        </w:tc>
        <w:tc>
          <w:tcPr>
            <w:tcW w:w="960" w:type="dxa"/>
            <w:tcBorders>
              <w:top w:val="nil"/>
              <w:left w:val="nil"/>
              <w:bottom w:val="single" w:sz="4" w:space="0" w:color="auto"/>
              <w:right w:val="single" w:sz="4" w:space="0" w:color="auto"/>
            </w:tcBorders>
            <w:shd w:val="clear" w:color="auto" w:fill="auto"/>
            <w:noWrap/>
            <w:vAlign w:val="bottom"/>
            <w:hideMark/>
          </w:tcPr>
          <w:p w14:paraId="497DB18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60</w:t>
            </w:r>
          </w:p>
        </w:tc>
        <w:tc>
          <w:tcPr>
            <w:tcW w:w="960" w:type="dxa"/>
            <w:tcBorders>
              <w:top w:val="nil"/>
              <w:left w:val="nil"/>
              <w:bottom w:val="single" w:sz="4" w:space="0" w:color="auto"/>
              <w:right w:val="single" w:sz="4" w:space="0" w:color="auto"/>
            </w:tcBorders>
            <w:shd w:val="clear" w:color="auto" w:fill="auto"/>
            <w:noWrap/>
            <w:vAlign w:val="bottom"/>
            <w:hideMark/>
          </w:tcPr>
          <w:p w14:paraId="761088C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347</w:t>
            </w:r>
          </w:p>
        </w:tc>
        <w:tc>
          <w:tcPr>
            <w:tcW w:w="1656" w:type="dxa"/>
            <w:tcBorders>
              <w:top w:val="nil"/>
              <w:left w:val="nil"/>
              <w:bottom w:val="single" w:sz="4" w:space="0" w:color="auto"/>
              <w:right w:val="single" w:sz="4" w:space="0" w:color="auto"/>
            </w:tcBorders>
            <w:shd w:val="clear" w:color="auto" w:fill="auto"/>
            <w:noWrap/>
            <w:vAlign w:val="bottom"/>
            <w:hideMark/>
          </w:tcPr>
          <w:p w14:paraId="735BC9A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41</w:t>
            </w:r>
          </w:p>
        </w:tc>
        <w:tc>
          <w:tcPr>
            <w:tcW w:w="1213" w:type="dxa"/>
            <w:tcBorders>
              <w:top w:val="nil"/>
              <w:left w:val="nil"/>
              <w:bottom w:val="single" w:sz="4" w:space="0" w:color="auto"/>
              <w:right w:val="single" w:sz="4" w:space="0" w:color="auto"/>
            </w:tcBorders>
            <w:shd w:val="clear" w:color="auto" w:fill="auto"/>
            <w:noWrap/>
            <w:vAlign w:val="bottom"/>
            <w:hideMark/>
          </w:tcPr>
          <w:p w14:paraId="2353EEA6"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w:t>
            </w:r>
          </w:p>
        </w:tc>
        <w:tc>
          <w:tcPr>
            <w:tcW w:w="1243" w:type="dxa"/>
            <w:tcBorders>
              <w:top w:val="nil"/>
              <w:left w:val="nil"/>
              <w:bottom w:val="single" w:sz="4" w:space="0" w:color="auto"/>
              <w:right w:val="single" w:sz="4" w:space="0" w:color="auto"/>
            </w:tcBorders>
            <w:shd w:val="clear" w:color="auto" w:fill="auto"/>
            <w:noWrap/>
            <w:vAlign w:val="bottom"/>
            <w:hideMark/>
          </w:tcPr>
          <w:p w14:paraId="65F72E32"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7.32%</w:t>
            </w:r>
          </w:p>
        </w:tc>
      </w:tr>
      <w:tr w:rsidR="00A53EA4" w:rsidRPr="00E5785E" w14:paraId="5D8CED19"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E8E9C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2002</w:t>
            </w:r>
          </w:p>
        </w:tc>
        <w:tc>
          <w:tcPr>
            <w:tcW w:w="960" w:type="dxa"/>
            <w:tcBorders>
              <w:top w:val="nil"/>
              <w:left w:val="nil"/>
              <w:bottom w:val="single" w:sz="4" w:space="0" w:color="auto"/>
              <w:right w:val="single" w:sz="4" w:space="0" w:color="auto"/>
            </w:tcBorders>
            <w:shd w:val="clear" w:color="auto" w:fill="auto"/>
            <w:noWrap/>
            <w:vAlign w:val="bottom"/>
            <w:hideMark/>
          </w:tcPr>
          <w:p w14:paraId="065CEF0E"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59</w:t>
            </w:r>
          </w:p>
        </w:tc>
        <w:tc>
          <w:tcPr>
            <w:tcW w:w="960" w:type="dxa"/>
            <w:tcBorders>
              <w:top w:val="nil"/>
              <w:left w:val="nil"/>
              <w:bottom w:val="single" w:sz="4" w:space="0" w:color="auto"/>
              <w:right w:val="single" w:sz="4" w:space="0" w:color="auto"/>
            </w:tcBorders>
            <w:shd w:val="clear" w:color="auto" w:fill="auto"/>
            <w:noWrap/>
            <w:vAlign w:val="bottom"/>
            <w:hideMark/>
          </w:tcPr>
          <w:p w14:paraId="364BA05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332</w:t>
            </w:r>
          </w:p>
        </w:tc>
        <w:tc>
          <w:tcPr>
            <w:tcW w:w="1656" w:type="dxa"/>
            <w:tcBorders>
              <w:top w:val="nil"/>
              <w:left w:val="nil"/>
              <w:bottom w:val="single" w:sz="4" w:space="0" w:color="auto"/>
              <w:right w:val="single" w:sz="4" w:space="0" w:color="auto"/>
            </w:tcBorders>
            <w:shd w:val="clear" w:color="auto" w:fill="auto"/>
            <w:noWrap/>
            <w:vAlign w:val="bottom"/>
            <w:hideMark/>
          </w:tcPr>
          <w:p w14:paraId="0E51E7B2"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39</w:t>
            </w:r>
          </w:p>
        </w:tc>
        <w:tc>
          <w:tcPr>
            <w:tcW w:w="1213" w:type="dxa"/>
            <w:tcBorders>
              <w:top w:val="nil"/>
              <w:left w:val="nil"/>
              <w:bottom w:val="single" w:sz="4" w:space="0" w:color="auto"/>
              <w:right w:val="single" w:sz="4" w:space="0" w:color="auto"/>
            </w:tcBorders>
            <w:shd w:val="clear" w:color="auto" w:fill="auto"/>
            <w:noWrap/>
            <w:vAlign w:val="bottom"/>
            <w:hideMark/>
          </w:tcPr>
          <w:p w14:paraId="773247D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w:t>
            </w:r>
          </w:p>
        </w:tc>
        <w:tc>
          <w:tcPr>
            <w:tcW w:w="1243" w:type="dxa"/>
            <w:tcBorders>
              <w:top w:val="nil"/>
              <w:left w:val="nil"/>
              <w:bottom w:val="single" w:sz="4" w:space="0" w:color="auto"/>
              <w:right w:val="single" w:sz="4" w:space="0" w:color="auto"/>
            </w:tcBorders>
            <w:shd w:val="clear" w:color="auto" w:fill="auto"/>
            <w:noWrap/>
            <w:vAlign w:val="bottom"/>
            <w:hideMark/>
          </w:tcPr>
          <w:p w14:paraId="5EFAFB7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2.56%</w:t>
            </w:r>
          </w:p>
        </w:tc>
      </w:tr>
      <w:tr w:rsidR="00A53EA4" w:rsidRPr="00E5785E" w14:paraId="153F9C37"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0CA2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2003</w:t>
            </w:r>
          </w:p>
        </w:tc>
        <w:tc>
          <w:tcPr>
            <w:tcW w:w="960" w:type="dxa"/>
            <w:tcBorders>
              <w:top w:val="nil"/>
              <w:left w:val="nil"/>
              <w:bottom w:val="single" w:sz="4" w:space="0" w:color="auto"/>
              <w:right w:val="single" w:sz="4" w:space="0" w:color="auto"/>
            </w:tcBorders>
            <w:shd w:val="clear" w:color="auto" w:fill="auto"/>
            <w:noWrap/>
            <w:vAlign w:val="bottom"/>
            <w:hideMark/>
          </w:tcPr>
          <w:p w14:paraId="3C06F2A2"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37</w:t>
            </w:r>
          </w:p>
        </w:tc>
        <w:tc>
          <w:tcPr>
            <w:tcW w:w="960" w:type="dxa"/>
            <w:tcBorders>
              <w:top w:val="nil"/>
              <w:left w:val="nil"/>
              <w:bottom w:val="single" w:sz="4" w:space="0" w:color="auto"/>
              <w:right w:val="single" w:sz="4" w:space="0" w:color="auto"/>
            </w:tcBorders>
            <w:shd w:val="clear" w:color="auto" w:fill="auto"/>
            <w:noWrap/>
            <w:vAlign w:val="bottom"/>
            <w:hideMark/>
          </w:tcPr>
          <w:p w14:paraId="719715DB"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331</w:t>
            </w:r>
          </w:p>
        </w:tc>
        <w:tc>
          <w:tcPr>
            <w:tcW w:w="1656" w:type="dxa"/>
            <w:tcBorders>
              <w:top w:val="nil"/>
              <w:left w:val="nil"/>
              <w:bottom w:val="single" w:sz="4" w:space="0" w:color="auto"/>
              <w:right w:val="single" w:sz="4" w:space="0" w:color="auto"/>
            </w:tcBorders>
            <w:shd w:val="clear" w:color="auto" w:fill="auto"/>
            <w:noWrap/>
            <w:vAlign w:val="bottom"/>
            <w:hideMark/>
          </w:tcPr>
          <w:p w14:paraId="4C2E5DB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42</w:t>
            </w:r>
          </w:p>
        </w:tc>
        <w:tc>
          <w:tcPr>
            <w:tcW w:w="1213" w:type="dxa"/>
            <w:tcBorders>
              <w:top w:val="nil"/>
              <w:left w:val="nil"/>
              <w:bottom w:val="single" w:sz="4" w:space="0" w:color="auto"/>
              <w:right w:val="single" w:sz="4" w:space="0" w:color="auto"/>
            </w:tcBorders>
            <w:shd w:val="clear" w:color="auto" w:fill="auto"/>
            <w:noWrap/>
            <w:vAlign w:val="bottom"/>
            <w:hideMark/>
          </w:tcPr>
          <w:p w14:paraId="29CDB90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w:t>
            </w:r>
          </w:p>
        </w:tc>
        <w:tc>
          <w:tcPr>
            <w:tcW w:w="1243" w:type="dxa"/>
            <w:tcBorders>
              <w:top w:val="nil"/>
              <w:left w:val="nil"/>
              <w:bottom w:val="single" w:sz="4" w:space="0" w:color="auto"/>
              <w:right w:val="single" w:sz="4" w:space="0" w:color="auto"/>
            </w:tcBorders>
            <w:shd w:val="clear" w:color="auto" w:fill="auto"/>
            <w:noWrap/>
            <w:vAlign w:val="bottom"/>
            <w:hideMark/>
          </w:tcPr>
          <w:p w14:paraId="543F2372"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4.76%</w:t>
            </w:r>
          </w:p>
        </w:tc>
      </w:tr>
      <w:tr w:rsidR="00A53EA4" w:rsidRPr="00E5785E" w14:paraId="7BC25C0A"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8AE9D"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2004</w:t>
            </w:r>
          </w:p>
        </w:tc>
        <w:tc>
          <w:tcPr>
            <w:tcW w:w="960" w:type="dxa"/>
            <w:tcBorders>
              <w:top w:val="nil"/>
              <w:left w:val="nil"/>
              <w:bottom w:val="single" w:sz="4" w:space="0" w:color="auto"/>
              <w:right w:val="single" w:sz="4" w:space="0" w:color="auto"/>
            </w:tcBorders>
            <w:shd w:val="clear" w:color="auto" w:fill="auto"/>
            <w:noWrap/>
            <w:vAlign w:val="bottom"/>
            <w:hideMark/>
          </w:tcPr>
          <w:p w14:paraId="192FA59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36</w:t>
            </w:r>
          </w:p>
        </w:tc>
        <w:tc>
          <w:tcPr>
            <w:tcW w:w="960" w:type="dxa"/>
            <w:tcBorders>
              <w:top w:val="nil"/>
              <w:left w:val="nil"/>
              <w:bottom w:val="single" w:sz="4" w:space="0" w:color="auto"/>
              <w:right w:val="single" w:sz="4" w:space="0" w:color="auto"/>
            </w:tcBorders>
            <w:shd w:val="clear" w:color="auto" w:fill="auto"/>
            <w:noWrap/>
            <w:vAlign w:val="bottom"/>
            <w:hideMark/>
          </w:tcPr>
          <w:p w14:paraId="53EF47B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336</w:t>
            </w:r>
          </w:p>
        </w:tc>
        <w:tc>
          <w:tcPr>
            <w:tcW w:w="1656" w:type="dxa"/>
            <w:tcBorders>
              <w:top w:val="nil"/>
              <w:left w:val="nil"/>
              <w:bottom w:val="single" w:sz="4" w:space="0" w:color="auto"/>
              <w:right w:val="single" w:sz="4" w:space="0" w:color="auto"/>
            </w:tcBorders>
            <w:shd w:val="clear" w:color="auto" w:fill="auto"/>
            <w:noWrap/>
            <w:vAlign w:val="bottom"/>
            <w:hideMark/>
          </w:tcPr>
          <w:p w14:paraId="1D9E7552"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43</w:t>
            </w:r>
          </w:p>
        </w:tc>
        <w:tc>
          <w:tcPr>
            <w:tcW w:w="1213" w:type="dxa"/>
            <w:tcBorders>
              <w:top w:val="nil"/>
              <w:left w:val="nil"/>
              <w:bottom w:val="single" w:sz="4" w:space="0" w:color="auto"/>
              <w:right w:val="single" w:sz="4" w:space="0" w:color="auto"/>
            </w:tcBorders>
            <w:shd w:val="clear" w:color="auto" w:fill="auto"/>
            <w:noWrap/>
            <w:vAlign w:val="bottom"/>
            <w:hideMark/>
          </w:tcPr>
          <w:p w14:paraId="630795B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w:t>
            </w:r>
          </w:p>
        </w:tc>
        <w:tc>
          <w:tcPr>
            <w:tcW w:w="1243" w:type="dxa"/>
            <w:tcBorders>
              <w:top w:val="nil"/>
              <w:left w:val="nil"/>
              <w:bottom w:val="single" w:sz="4" w:space="0" w:color="auto"/>
              <w:right w:val="single" w:sz="4" w:space="0" w:color="auto"/>
            </w:tcBorders>
            <w:shd w:val="clear" w:color="auto" w:fill="auto"/>
            <w:noWrap/>
            <w:vAlign w:val="bottom"/>
            <w:hideMark/>
          </w:tcPr>
          <w:p w14:paraId="35077FE6"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4.67%</w:t>
            </w:r>
          </w:p>
        </w:tc>
      </w:tr>
      <w:tr w:rsidR="00A53EA4" w:rsidRPr="00E5785E" w14:paraId="5FCE9F96"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51E26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2005</w:t>
            </w:r>
          </w:p>
        </w:tc>
        <w:tc>
          <w:tcPr>
            <w:tcW w:w="960" w:type="dxa"/>
            <w:tcBorders>
              <w:top w:val="nil"/>
              <w:left w:val="nil"/>
              <w:bottom w:val="single" w:sz="4" w:space="0" w:color="auto"/>
              <w:right w:val="single" w:sz="4" w:space="0" w:color="auto"/>
            </w:tcBorders>
            <w:shd w:val="clear" w:color="auto" w:fill="auto"/>
            <w:noWrap/>
            <w:vAlign w:val="bottom"/>
            <w:hideMark/>
          </w:tcPr>
          <w:p w14:paraId="626712C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41</w:t>
            </w:r>
          </w:p>
        </w:tc>
        <w:tc>
          <w:tcPr>
            <w:tcW w:w="960" w:type="dxa"/>
            <w:tcBorders>
              <w:top w:val="nil"/>
              <w:left w:val="nil"/>
              <w:bottom w:val="single" w:sz="4" w:space="0" w:color="auto"/>
              <w:right w:val="single" w:sz="4" w:space="0" w:color="auto"/>
            </w:tcBorders>
            <w:shd w:val="clear" w:color="auto" w:fill="auto"/>
            <w:noWrap/>
            <w:vAlign w:val="bottom"/>
            <w:hideMark/>
          </w:tcPr>
          <w:p w14:paraId="2748778C"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342</w:t>
            </w:r>
          </w:p>
        </w:tc>
        <w:tc>
          <w:tcPr>
            <w:tcW w:w="1656" w:type="dxa"/>
            <w:tcBorders>
              <w:top w:val="nil"/>
              <w:left w:val="nil"/>
              <w:bottom w:val="single" w:sz="4" w:space="0" w:color="auto"/>
              <w:right w:val="single" w:sz="4" w:space="0" w:color="auto"/>
            </w:tcBorders>
            <w:shd w:val="clear" w:color="auto" w:fill="auto"/>
            <w:noWrap/>
            <w:vAlign w:val="bottom"/>
            <w:hideMark/>
          </w:tcPr>
          <w:p w14:paraId="221EF72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43</w:t>
            </w:r>
          </w:p>
        </w:tc>
        <w:tc>
          <w:tcPr>
            <w:tcW w:w="1213" w:type="dxa"/>
            <w:tcBorders>
              <w:top w:val="nil"/>
              <w:left w:val="nil"/>
              <w:bottom w:val="single" w:sz="4" w:space="0" w:color="auto"/>
              <w:right w:val="single" w:sz="4" w:space="0" w:color="auto"/>
            </w:tcBorders>
            <w:shd w:val="clear" w:color="auto" w:fill="auto"/>
            <w:noWrap/>
            <w:vAlign w:val="bottom"/>
            <w:hideMark/>
          </w:tcPr>
          <w:p w14:paraId="18FB421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w:t>
            </w:r>
          </w:p>
        </w:tc>
        <w:tc>
          <w:tcPr>
            <w:tcW w:w="1243" w:type="dxa"/>
            <w:tcBorders>
              <w:top w:val="nil"/>
              <w:left w:val="nil"/>
              <w:bottom w:val="single" w:sz="4" w:space="0" w:color="auto"/>
              <w:right w:val="single" w:sz="4" w:space="0" w:color="auto"/>
            </w:tcBorders>
            <w:shd w:val="clear" w:color="auto" w:fill="auto"/>
            <w:noWrap/>
            <w:vAlign w:val="bottom"/>
            <w:hideMark/>
          </w:tcPr>
          <w:p w14:paraId="7A245B4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6.98%</w:t>
            </w:r>
          </w:p>
        </w:tc>
      </w:tr>
      <w:tr w:rsidR="00A53EA4" w:rsidRPr="00E5785E" w14:paraId="64C59A3D"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D33C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2006</w:t>
            </w:r>
          </w:p>
        </w:tc>
        <w:tc>
          <w:tcPr>
            <w:tcW w:w="960" w:type="dxa"/>
            <w:tcBorders>
              <w:top w:val="nil"/>
              <w:left w:val="nil"/>
              <w:bottom w:val="single" w:sz="4" w:space="0" w:color="auto"/>
              <w:right w:val="single" w:sz="4" w:space="0" w:color="auto"/>
            </w:tcBorders>
            <w:shd w:val="clear" w:color="auto" w:fill="auto"/>
            <w:noWrap/>
            <w:vAlign w:val="bottom"/>
            <w:hideMark/>
          </w:tcPr>
          <w:p w14:paraId="1F493869"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75</w:t>
            </w:r>
          </w:p>
        </w:tc>
        <w:tc>
          <w:tcPr>
            <w:tcW w:w="960" w:type="dxa"/>
            <w:tcBorders>
              <w:top w:val="nil"/>
              <w:left w:val="nil"/>
              <w:bottom w:val="single" w:sz="4" w:space="0" w:color="auto"/>
              <w:right w:val="single" w:sz="4" w:space="0" w:color="auto"/>
            </w:tcBorders>
            <w:shd w:val="clear" w:color="auto" w:fill="auto"/>
            <w:noWrap/>
            <w:vAlign w:val="bottom"/>
            <w:hideMark/>
          </w:tcPr>
          <w:p w14:paraId="5705CE1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348</w:t>
            </w:r>
          </w:p>
        </w:tc>
        <w:tc>
          <w:tcPr>
            <w:tcW w:w="1656" w:type="dxa"/>
            <w:tcBorders>
              <w:top w:val="nil"/>
              <w:left w:val="nil"/>
              <w:bottom w:val="single" w:sz="4" w:space="0" w:color="auto"/>
              <w:right w:val="single" w:sz="4" w:space="0" w:color="auto"/>
            </w:tcBorders>
            <w:shd w:val="clear" w:color="auto" w:fill="auto"/>
            <w:noWrap/>
            <w:vAlign w:val="bottom"/>
            <w:hideMark/>
          </w:tcPr>
          <w:p w14:paraId="14BF255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39</w:t>
            </w:r>
          </w:p>
        </w:tc>
        <w:tc>
          <w:tcPr>
            <w:tcW w:w="1213" w:type="dxa"/>
            <w:tcBorders>
              <w:top w:val="nil"/>
              <w:left w:val="nil"/>
              <w:bottom w:val="single" w:sz="4" w:space="0" w:color="auto"/>
              <w:right w:val="single" w:sz="4" w:space="0" w:color="auto"/>
            </w:tcBorders>
            <w:shd w:val="clear" w:color="auto" w:fill="auto"/>
            <w:noWrap/>
            <w:vAlign w:val="bottom"/>
            <w:hideMark/>
          </w:tcPr>
          <w:p w14:paraId="04073E5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w:t>
            </w:r>
          </w:p>
        </w:tc>
        <w:tc>
          <w:tcPr>
            <w:tcW w:w="1243" w:type="dxa"/>
            <w:tcBorders>
              <w:top w:val="nil"/>
              <w:left w:val="nil"/>
              <w:bottom w:val="single" w:sz="4" w:space="0" w:color="auto"/>
              <w:right w:val="single" w:sz="4" w:space="0" w:color="auto"/>
            </w:tcBorders>
            <w:shd w:val="clear" w:color="auto" w:fill="auto"/>
            <w:noWrap/>
            <w:vAlign w:val="bottom"/>
            <w:hideMark/>
          </w:tcPr>
          <w:p w14:paraId="24EE4B2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2.56%</w:t>
            </w:r>
          </w:p>
        </w:tc>
      </w:tr>
      <w:tr w:rsidR="00A53EA4" w:rsidRPr="00E5785E" w14:paraId="7DA45B9D"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B0129"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2007</w:t>
            </w:r>
          </w:p>
        </w:tc>
        <w:tc>
          <w:tcPr>
            <w:tcW w:w="960" w:type="dxa"/>
            <w:tcBorders>
              <w:top w:val="nil"/>
              <w:left w:val="nil"/>
              <w:bottom w:val="single" w:sz="4" w:space="0" w:color="auto"/>
              <w:right w:val="single" w:sz="4" w:space="0" w:color="auto"/>
            </w:tcBorders>
            <w:shd w:val="clear" w:color="auto" w:fill="auto"/>
            <w:noWrap/>
            <w:vAlign w:val="bottom"/>
            <w:hideMark/>
          </w:tcPr>
          <w:p w14:paraId="2028440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60</w:t>
            </w:r>
          </w:p>
        </w:tc>
        <w:tc>
          <w:tcPr>
            <w:tcW w:w="960" w:type="dxa"/>
            <w:tcBorders>
              <w:top w:val="nil"/>
              <w:left w:val="nil"/>
              <w:bottom w:val="single" w:sz="4" w:space="0" w:color="auto"/>
              <w:right w:val="single" w:sz="4" w:space="0" w:color="auto"/>
            </w:tcBorders>
            <w:shd w:val="clear" w:color="auto" w:fill="auto"/>
            <w:noWrap/>
            <w:vAlign w:val="bottom"/>
            <w:hideMark/>
          </w:tcPr>
          <w:p w14:paraId="43C7B5D6"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333</w:t>
            </w:r>
          </w:p>
        </w:tc>
        <w:tc>
          <w:tcPr>
            <w:tcW w:w="1656" w:type="dxa"/>
            <w:tcBorders>
              <w:top w:val="nil"/>
              <w:left w:val="nil"/>
              <w:bottom w:val="single" w:sz="4" w:space="0" w:color="auto"/>
              <w:right w:val="single" w:sz="4" w:space="0" w:color="auto"/>
            </w:tcBorders>
            <w:shd w:val="clear" w:color="auto" w:fill="auto"/>
            <w:noWrap/>
            <w:vAlign w:val="bottom"/>
            <w:hideMark/>
          </w:tcPr>
          <w:p w14:paraId="5F97AA0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39</w:t>
            </w:r>
          </w:p>
        </w:tc>
        <w:tc>
          <w:tcPr>
            <w:tcW w:w="1213" w:type="dxa"/>
            <w:tcBorders>
              <w:top w:val="nil"/>
              <w:left w:val="nil"/>
              <w:bottom w:val="single" w:sz="4" w:space="0" w:color="auto"/>
              <w:right w:val="single" w:sz="4" w:space="0" w:color="auto"/>
            </w:tcBorders>
            <w:shd w:val="clear" w:color="auto" w:fill="auto"/>
            <w:noWrap/>
            <w:vAlign w:val="bottom"/>
            <w:hideMark/>
          </w:tcPr>
          <w:p w14:paraId="5862E632"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w:t>
            </w:r>
          </w:p>
        </w:tc>
        <w:tc>
          <w:tcPr>
            <w:tcW w:w="1243" w:type="dxa"/>
            <w:tcBorders>
              <w:top w:val="nil"/>
              <w:left w:val="nil"/>
              <w:bottom w:val="single" w:sz="4" w:space="0" w:color="auto"/>
              <w:right w:val="single" w:sz="4" w:space="0" w:color="auto"/>
            </w:tcBorders>
            <w:shd w:val="clear" w:color="auto" w:fill="auto"/>
            <w:noWrap/>
            <w:vAlign w:val="bottom"/>
            <w:hideMark/>
          </w:tcPr>
          <w:p w14:paraId="6525FE9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0.00%</w:t>
            </w:r>
          </w:p>
        </w:tc>
      </w:tr>
      <w:tr w:rsidR="00A53EA4" w:rsidRPr="00E5785E" w14:paraId="19B6F3A6"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B8CCC"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2008</w:t>
            </w:r>
          </w:p>
        </w:tc>
        <w:tc>
          <w:tcPr>
            <w:tcW w:w="960" w:type="dxa"/>
            <w:tcBorders>
              <w:top w:val="nil"/>
              <w:left w:val="nil"/>
              <w:bottom w:val="single" w:sz="4" w:space="0" w:color="auto"/>
              <w:right w:val="single" w:sz="4" w:space="0" w:color="auto"/>
            </w:tcBorders>
            <w:shd w:val="clear" w:color="auto" w:fill="auto"/>
            <w:noWrap/>
            <w:vAlign w:val="bottom"/>
            <w:hideMark/>
          </w:tcPr>
          <w:p w14:paraId="4435443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52</w:t>
            </w:r>
          </w:p>
        </w:tc>
        <w:tc>
          <w:tcPr>
            <w:tcW w:w="960" w:type="dxa"/>
            <w:tcBorders>
              <w:top w:val="nil"/>
              <w:left w:val="nil"/>
              <w:bottom w:val="single" w:sz="4" w:space="0" w:color="auto"/>
              <w:right w:val="single" w:sz="4" w:space="0" w:color="auto"/>
            </w:tcBorders>
            <w:shd w:val="clear" w:color="auto" w:fill="auto"/>
            <w:noWrap/>
            <w:vAlign w:val="bottom"/>
            <w:hideMark/>
          </w:tcPr>
          <w:p w14:paraId="4A864D6A"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331</w:t>
            </w:r>
          </w:p>
        </w:tc>
        <w:tc>
          <w:tcPr>
            <w:tcW w:w="1656" w:type="dxa"/>
            <w:tcBorders>
              <w:top w:val="nil"/>
              <w:left w:val="nil"/>
              <w:bottom w:val="single" w:sz="4" w:space="0" w:color="auto"/>
              <w:right w:val="single" w:sz="4" w:space="0" w:color="auto"/>
            </w:tcBorders>
            <w:shd w:val="clear" w:color="auto" w:fill="auto"/>
            <w:noWrap/>
            <w:vAlign w:val="bottom"/>
            <w:hideMark/>
          </w:tcPr>
          <w:p w14:paraId="1D54C32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40</w:t>
            </w:r>
          </w:p>
        </w:tc>
        <w:tc>
          <w:tcPr>
            <w:tcW w:w="1213" w:type="dxa"/>
            <w:tcBorders>
              <w:top w:val="nil"/>
              <w:left w:val="nil"/>
              <w:bottom w:val="single" w:sz="4" w:space="0" w:color="auto"/>
              <w:right w:val="single" w:sz="4" w:space="0" w:color="auto"/>
            </w:tcBorders>
            <w:shd w:val="clear" w:color="auto" w:fill="auto"/>
            <w:noWrap/>
            <w:vAlign w:val="bottom"/>
            <w:hideMark/>
          </w:tcPr>
          <w:p w14:paraId="57CED13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w:t>
            </w:r>
          </w:p>
        </w:tc>
        <w:tc>
          <w:tcPr>
            <w:tcW w:w="1243" w:type="dxa"/>
            <w:tcBorders>
              <w:top w:val="nil"/>
              <w:left w:val="nil"/>
              <w:bottom w:val="single" w:sz="4" w:space="0" w:color="auto"/>
              <w:right w:val="single" w:sz="4" w:space="0" w:color="auto"/>
            </w:tcBorders>
            <w:shd w:val="clear" w:color="auto" w:fill="auto"/>
            <w:noWrap/>
            <w:vAlign w:val="bottom"/>
            <w:hideMark/>
          </w:tcPr>
          <w:p w14:paraId="343CC0A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0.00%</w:t>
            </w:r>
          </w:p>
        </w:tc>
      </w:tr>
      <w:tr w:rsidR="00A53EA4" w:rsidRPr="00E5785E" w14:paraId="45452078"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ADF74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EF34B3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71</w:t>
            </w:r>
          </w:p>
        </w:tc>
        <w:tc>
          <w:tcPr>
            <w:tcW w:w="960" w:type="dxa"/>
            <w:tcBorders>
              <w:top w:val="nil"/>
              <w:left w:val="nil"/>
              <w:bottom w:val="single" w:sz="4" w:space="0" w:color="auto"/>
              <w:right w:val="single" w:sz="4" w:space="0" w:color="auto"/>
            </w:tcBorders>
            <w:shd w:val="clear" w:color="auto" w:fill="auto"/>
            <w:noWrap/>
            <w:vAlign w:val="bottom"/>
            <w:hideMark/>
          </w:tcPr>
          <w:p w14:paraId="76982A5B"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330</w:t>
            </w:r>
          </w:p>
        </w:tc>
        <w:tc>
          <w:tcPr>
            <w:tcW w:w="1656" w:type="dxa"/>
            <w:tcBorders>
              <w:top w:val="nil"/>
              <w:left w:val="nil"/>
              <w:bottom w:val="single" w:sz="4" w:space="0" w:color="auto"/>
              <w:right w:val="single" w:sz="4" w:space="0" w:color="auto"/>
            </w:tcBorders>
            <w:shd w:val="clear" w:color="auto" w:fill="auto"/>
            <w:noWrap/>
            <w:vAlign w:val="bottom"/>
            <w:hideMark/>
          </w:tcPr>
          <w:p w14:paraId="469DCE8F"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37</w:t>
            </w:r>
          </w:p>
        </w:tc>
        <w:tc>
          <w:tcPr>
            <w:tcW w:w="1213" w:type="dxa"/>
            <w:tcBorders>
              <w:top w:val="nil"/>
              <w:left w:val="nil"/>
              <w:bottom w:val="single" w:sz="4" w:space="0" w:color="auto"/>
              <w:right w:val="single" w:sz="4" w:space="0" w:color="auto"/>
            </w:tcBorders>
            <w:shd w:val="clear" w:color="auto" w:fill="auto"/>
            <w:noWrap/>
            <w:vAlign w:val="bottom"/>
            <w:hideMark/>
          </w:tcPr>
          <w:p w14:paraId="2F0A143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w:t>
            </w:r>
          </w:p>
        </w:tc>
        <w:tc>
          <w:tcPr>
            <w:tcW w:w="1243" w:type="dxa"/>
            <w:tcBorders>
              <w:top w:val="nil"/>
              <w:left w:val="nil"/>
              <w:bottom w:val="single" w:sz="4" w:space="0" w:color="auto"/>
              <w:right w:val="single" w:sz="4" w:space="0" w:color="auto"/>
            </w:tcBorders>
            <w:shd w:val="clear" w:color="auto" w:fill="auto"/>
            <w:noWrap/>
            <w:vAlign w:val="bottom"/>
            <w:hideMark/>
          </w:tcPr>
          <w:p w14:paraId="30B5B09C"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0.00%</w:t>
            </w:r>
          </w:p>
        </w:tc>
      </w:tr>
      <w:tr w:rsidR="00A53EA4" w:rsidRPr="00E5785E" w14:paraId="53069375"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FB869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5767376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C46CFD"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336</w:t>
            </w:r>
          </w:p>
        </w:tc>
        <w:tc>
          <w:tcPr>
            <w:tcW w:w="1656" w:type="dxa"/>
            <w:tcBorders>
              <w:top w:val="nil"/>
              <w:left w:val="nil"/>
              <w:bottom w:val="single" w:sz="4" w:space="0" w:color="auto"/>
              <w:right w:val="single" w:sz="4" w:space="0" w:color="auto"/>
            </w:tcBorders>
            <w:shd w:val="clear" w:color="auto" w:fill="auto"/>
            <w:noWrap/>
            <w:vAlign w:val="bottom"/>
            <w:hideMark/>
          </w:tcPr>
          <w:p w14:paraId="6395FD3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38</w:t>
            </w:r>
          </w:p>
        </w:tc>
        <w:tc>
          <w:tcPr>
            <w:tcW w:w="1213" w:type="dxa"/>
            <w:tcBorders>
              <w:top w:val="nil"/>
              <w:left w:val="nil"/>
              <w:bottom w:val="single" w:sz="4" w:space="0" w:color="auto"/>
              <w:right w:val="single" w:sz="4" w:space="0" w:color="auto"/>
            </w:tcBorders>
            <w:shd w:val="clear" w:color="auto" w:fill="auto"/>
            <w:noWrap/>
            <w:vAlign w:val="bottom"/>
            <w:hideMark/>
          </w:tcPr>
          <w:p w14:paraId="0C1F7ED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w:t>
            </w:r>
          </w:p>
        </w:tc>
        <w:tc>
          <w:tcPr>
            <w:tcW w:w="1243" w:type="dxa"/>
            <w:tcBorders>
              <w:top w:val="nil"/>
              <w:left w:val="nil"/>
              <w:bottom w:val="single" w:sz="4" w:space="0" w:color="auto"/>
              <w:right w:val="single" w:sz="4" w:space="0" w:color="auto"/>
            </w:tcBorders>
            <w:shd w:val="clear" w:color="auto" w:fill="auto"/>
            <w:noWrap/>
            <w:vAlign w:val="bottom"/>
            <w:hideMark/>
          </w:tcPr>
          <w:p w14:paraId="2F510A5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0.00%</w:t>
            </w:r>
          </w:p>
        </w:tc>
      </w:tr>
      <w:tr w:rsidR="00A53EA4" w:rsidRPr="00E5785E" w14:paraId="7C1D7E3F"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3BFE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2DF5D6F0"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69</w:t>
            </w:r>
          </w:p>
        </w:tc>
        <w:tc>
          <w:tcPr>
            <w:tcW w:w="960" w:type="dxa"/>
            <w:tcBorders>
              <w:top w:val="nil"/>
              <w:left w:val="nil"/>
              <w:bottom w:val="single" w:sz="4" w:space="0" w:color="auto"/>
              <w:right w:val="single" w:sz="4" w:space="0" w:color="auto"/>
            </w:tcBorders>
            <w:shd w:val="clear" w:color="auto" w:fill="auto"/>
            <w:noWrap/>
            <w:vAlign w:val="bottom"/>
            <w:hideMark/>
          </w:tcPr>
          <w:p w14:paraId="4B437CBE"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335</w:t>
            </w:r>
          </w:p>
        </w:tc>
        <w:tc>
          <w:tcPr>
            <w:tcW w:w="1656" w:type="dxa"/>
            <w:tcBorders>
              <w:top w:val="nil"/>
              <w:left w:val="nil"/>
              <w:bottom w:val="single" w:sz="4" w:space="0" w:color="auto"/>
              <w:right w:val="single" w:sz="4" w:space="0" w:color="auto"/>
            </w:tcBorders>
            <w:shd w:val="clear" w:color="auto" w:fill="auto"/>
            <w:noWrap/>
            <w:vAlign w:val="bottom"/>
            <w:hideMark/>
          </w:tcPr>
          <w:p w14:paraId="771570C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38</w:t>
            </w:r>
          </w:p>
        </w:tc>
        <w:tc>
          <w:tcPr>
            <w:tcW w:w="1213" w:type="dxa"/>
            <w:tcBorders>
              <w:top w:val="nil"/>
              <w:left w:val="nil"/>
              <w:bottom w:val="single" w:sz="4" w:space="0" w:color="auto"/>
              <w:right w:val="single" w:sz="4" w:space="0" w:color="auto"/>
            </w:tcBorders>
            <w:shd w:val="clear" w:color="auto" w:fill="auto"/>
            <w:noWrap/>
            <w:vAlign w:val="bottom"/>
            <w:hideMark/>
          </w:tcPr>
          <w:p w14:paraId="0C94170D"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w:t>
            </w:r>
          </w:p>
        </w:tc>
        <w:tc>
          <w:tcPr>
            <w:tcW w:w="1243" w:type="dxa"/>
            <w:tcBorders>
              <w:top w:val="nil"/>
              <w:left w:val="nil"/>
              <w:bottom w:val="single" w:sz="4" w:space="0" w:color="auto"/>
              <w:right w:val="single" w:sz="4" w:space="0" w:color="auto"/>
            </w:tcBorders>
            <w:shd w:val="clear" w:color="auto" w:fill="auto"/>
            <w:noWrap/>
            <w:vAlign w:val="bottom"/>
            <w:hideMark/>
          </w:tcPr>
          <w:p w14:paraId="28450D57"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0.00%</w:t>
            </w:r>
          </w:p>
        </w:tc>
      </w:tr>
      <w:tr w:rsidR="00A53EA4" w:rsidRPr="00E5785E" w14:paraId="3A3D45F3" w14:textId="77777777" w:rsidTr="00AF03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812735"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2012</w:t>
            </w:r>
          </w:p>
        </w:tc>
        <w:tc>
          <w:tcPr>
            <w:tcW w:w="960" w:type="dxa"/>
            <w:tcBorders>
              <w:top w:val="nil"/>
              <w:left w:val="nil"/>
              <w:bottom w:val="single" w:sz="4" w:space="0" w:color="auto"/>
              <w:right w:val="single" w:sz="4" w:space="0" w:color="auto"/>
            </w:tcBorders>
            <w:shd w:val="clear" w:color="auto" w:fill="auto"/>
            <w:noWrap/>
            <w:vAlign w:val="bottom"/>
            <w:hideMark/>
          </w:tcPr>
          <w:p w14:paraId="7FC9DA8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68</w:t>
            </w:r>
          </w:p>
        </w:tc>
        <w:tc>
          <w:tcPr>
            <w:tcW w:w="960" w:type="dxa"/>
            <w:tcBorders>
              <w:top w:val="nil"/>
              <w:left w:val="nil"/>
              <w:bottom w:val="single" w:sz="4" w:space="0" w:color="auto"/>
              <w:right w:val="single" w:sz="4" w:space="0" w:color="auto"/>
            </w:tcBorders>
            <w:shd w:val="clear" w:color="auto" w:fill="auto"/>
            <w:noWrap/>
            <w:vAlign w:val="bottom"/>
            <w:hideMark/>
          </w:tcPr>
          <w:p w14:paraId="7DD0F7FB"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326</w:t>
            </w:r>
          </w:p>
        </w:tc>
        <w:tc>
          <w:tcPr>
            <w:tcW w:w="1656" w:type="dxa"/>
            <w:tcBorders>
              <w:top w:val="nil"/>
              <w:left w:val="nil"/>
              <w:bottom w:val="single" w:sz="4" w:space="0" w:color="auto"/>
              <w:right w:val="single" w:sz="4" w:space="0" w:color="auto"/>
            </w:tcBorders>
            <w:shd w:val="clear" w:color="auto" w:fill="auto"/>
            <w:noWrap/>
            <w:vAlign w:val="bottom"/>
            <w:hideMark/>
          </w:tcPr>
          <w:p w14:paraId="54C6461A"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37</w:t>
            </w:r>
          </w:p>
        </w:tc>
        <w:tc>
          <w:tcPr>
            <w:tcW w:w="1213" w:type="dxa"/>
            <w:tcBorders>
              <w:top w:val="nil"/>
              <w:left w:val="nil"/>
              <w:bottom w:val="single" w:sz="4" w:space="0" w:color="auto"/>
              <w:right w:val="single" w:sz="4" w:space="0" w:color="auto"/>
            </w:tcBorders>
            <w:shd w:val="clear" w:color="auto" w:fill="auto"/>
            <w:noWrap/>
            <w:vAlign w:val="bottom"/>
            <w:hideMark/>
          </w:tcPr>
          <w:p w14:paraId="557C3F44"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w:t>
            </w:r>
          </w:p>
        </w:tc>
        <w:tc>
          <w:tcPr>
            <w:tcW w:w="1243" w:type="dxa"/>
            <w:tcBorders>
              <w:top w:val="nil"/>
              <w:left w:val="nil"/>
              <w:bottom w:val="single" w:sz="4" w:space="0" w:color="auto"/>
              <w:right w:val="single" w:sz="4" w:space="0" w:color="auto"/>
            </w:tcBorders>
            <w:shd w:val="clear" w:color="auto" w:fill="auto"/>
            <w:noWrap/>
            <w:vAlign w:val="bottom"/>
            <w:hideMark/>
          </w:tcPr>
          <w:p w14:paraId="1A93FC28"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2.71%</w:t>
            </w:r>
          </w:p>
        </w:tc>
      </w:tr>
      <w:tr w:rsidR="00A53EA4" w:rsidRPr="00E5785E" w14:paraId="634B88F0" w14:textId="77777777" w:rsidTr="00AF038B">
        <w:trPr>
          <w:trHeight w:val="300"/>
        </w:trPr>
        <w:tc>
          <w:tcPr>
            <w:tcW w:w="28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BB156B0" w14:textId="77777777" w:rsidR="00A53EA4" w:rsidRPr="00E5785E" w:rsidRDefault="00A53EA4" w:rsidP="00A53EA4">
            <w:pPr>
              <w:spacing w:after="0" w:line="240" w:lineRule="auto"/>
              <w:jc w:val="center"/>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Total</w:t>
            </w:r>
          </w:p>
        </w:tc>
        <w:tc>
          <w:tcPr>
            <w:tcW w:w="1656" w:type="dxa"/>
            <w:tcBorders>
              <w:top w:val="nil"/>
              <w:left w:val="nil"/>
              <w:bottom w:val="single" w:sz="4" w:space="0" w:color="auto"/>
              <w:right w:val="single" w:sz="4" w:space="0" w:color="auto"/>
            </w:tcBorders>
            <w:shd w:val="clear" w:color="auto" w:fill="auto"/>
            <w:noWrap/>
            <w:vAlign w:val="bottom"/>
            <w:hideMark/>
          </w:tcPr>
          <w:p w14:paraId="3D578EDB"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787</w:t>
            </w:r>
          </w:p>
        </w:tc>
        <w:tc>
          <w:tcPr>
            <w:tcW w:w="1213" w:type="dxa"/>
            <w:tcBorders>
              <w:top w:val="nil"/>
              <w:left w:val="nil"/>
              <w:bottom w:val="single" w:sz="4" w:space="0" w:color="auto"/>
              <w:right w:val="single" w:sz="4" w:space="0" w:color="auto"/>
            </w:tcBorders>
            <w:shd w:val="clear" w:color="auto" w:fill="auto"/>
            <w:noWrap/>
            <w:vAlign w:val="bottom"/>
            <w:hideMark/>
          </w:tcPr>
          <w:p w14:paraId="63103721"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33</w:t>
            </w:r>
          </w:p>
        </w:tc>
        <w:tc>
          <w:tcPr>
            <w:tcW w:w="1243" w:type="dxa"/>
            <w:tcBorders>
              <w:top w:val="nil"/>
              <w:left w:val="nil"/>
              <w:bottom w:val="single" w:sz="4" w:space="0" w:color="auto"/>
              <w:right w:val="single" w:sz="4" w:space="0" w:color="auto"/>
            </w:tcBorders>
            <w:shd w:val="clear" w:color="auto" w:fill="auto"/>
            <w:noWrap/>
            <w:vAlign w:val="bottom"/>
            <w:hideMark/>
          </w:tcPr>
          <w:p w14:paraId="001FE973" w14:textId="77777777" w:rsidR="00A53EA4" w:rsidRPr="00E5785E" w:rsidRDefault="00A53EA4" w:rsidP="00A53EA4">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4.19%</w:t>
            </w:r>
          </w:p>
        </w:tc>
      </w:tr>
    </w:tbl>
    <w:p w14:paraId="63D146D0" w14:textId="77777777" w:rsidR="00A53EA4" w:rsidRPr="00E5785E" w:rsidRDefault="00A53EA4" w:rsidP="00165388">
      <w:pPr>
        <w:rPr>
          <w:sz w:val="20"/>
          <w:szCs w:val="20"/>
        </w:rPr>
      </w:pPr>
    </w:p>
    <w:p w14:paraId="6E9689CD" w14:textId="3FE7CAB6" w:rsidR="007656AE" w:rsidRPr="00E5785E" w:rsidRDefault="00AF038B" w:rsidP="007656AE">
      <w:pPr>
        <w:jc w:val="both"/>
        <w:rPr>
          <w:sz w:val="20"/>
          <w:szCs w:val="20"/>
        </w:rPr>
      </w:pPr>
      <w:r w:rsidRPr="00E5785E">
        <w:rPr>
          <w:b/>
          <w:sz w:val="20"/>
          <w:szCs w:val="20"/>
        </w:rPr>
        <w:t>Table S3.</w:t>
      </w:r>
      <w:r w:rsidRPr="00E5785E">
        <w:rPr>
          <w:sz w:val="20"/>
          <w:szCs w:val="20"/>
        </w:rPr>
        <w:t xml:space="preserve"> </w:t>
      </w:r>
      <w:r w:rsidR="007656AE" w:rsidRPr="00E5785E">
        <w:rPr>
          <w:sz w:val="20"/>
          <w:szCs w:val="20"/>
        </w:rPr>
        <w:t xml:space="preserve">The relative strength of </w:t>
      </w:r>
      <w:r w:rsidR="006F0DC5">
        <w:rPr>
          <w:sz w:val="20"/>
          <w:szCs w:val="20"/>
        </w:rPr>
        <w:t xml:space="preserve">intra- and inter-specific </w:t>
      </w:r>
      <w:r w:rsidR="007656AE" w:rsidRPr="00E5785E">
        <w:rPr>
          <w:sz w:val="20"/>
          <w:szCs w:val="20"/>
        </w:rPr>
        <w:t>density dependence effects on population growth o</w:t>
      </w:r>
      <w:r w:rsidR="00EE665C" w:rsidRPr="00E5785E">
        <w:rPr>
          <w:sz w:val="20"/>
          <w:szCs w:val="20"/>
        </w:rPr>
        <w:t xml:space="preserve">n </w:t>
      </w:r>
      <w:r w:rsidR="00EE665C" w:rsidRPr="00E5785E">
        <w:rPr>
          <w:i/>
          <w:sz w:val="20"/>
          <w:szCs w:val="20"/>
        </w:rPr>
        <w:t>D.</w:t>
      </w:r>
      <w:r w:rsidR="0028745C">
        <w:rPr>
          <w:i/>
          <w:sz w:val="20"/>
          <w:szCs w:val="20"/>
        </w:rPr>
        <w:t xml:space="preserve"> </w:t>
      </w:r>
      <w:r w:rsidR="00EE665C" w:rsidRPr="00E5785E">
        <w:rPr>
          <w:i/>
          <w:sz w:val="20"/>
          <w:szCs w:val="20"/>
        </w:rPr>
        <w:t>platanoidis</w:t>
      </w:r>
      <w:r w:rsidR="00EE665C" w:rsidRPr="00E5785E">
        <w:rPr>
          <w:sz w:val="20"/>
          <w:szCs w:val="20"/>
        </w:rPr>
        <w:t xml:space="preserve"> and </w:t>
      </w:r>
      <w:r w:rsidR="00EE665C" w:rsidRPr="00E5785E">
        <w:rPr>
          <w:i/>
          <w:sz w:val="20"/>
          <w:szCs w:val="20"/>
        </w:rPr>
        <w:t>P.</w:t>
      </w:r>
      <w:r w:rsidR="0028745C">
        <w:rPr>
          <w:i/>
          <w:sz w:val="20"/>
          <w:szCs w:val="20"/>
        </w:rPr>
        <w:t xml:space="preserve"> </w:t>
      </w:r>
      <w:proofErr w:type="spellStart"/>
      <w:r w:rsidR="00EE665C" w:rsidRPr="00E5785E">
        <w:rPr>
          <w:i/>
          <w:sz w:val="20"/>
          <w:szCs w:val="20"/>
        </w:rPr>
        <w:t>testudinaceus</w:t>
      </w:r>
      <w:proofErr w:type="spellEnd"/>
      <w:r w:rsidR="00EE665C" w:rsidRPr="00E5785E">
        <w:rPr>
          <w:i/>
          <w:sz w:val="20"/>
          <w:szCs w:val="20"/>
        </w:rPr>
        <w:t xml:space="preserve">. </w:t>
      </w:r>
      <w:r w:rsidR="00EE665C" w:rsidRPr="00E5785E">
        <w:rPr>
          <w:sz w:val="20"/>
          <w:szCs w:val="20"/>
        </w:rPr>
        <w:t xml:space="preserve">Population growth modelled as a function of </w:t>
      </w:r>
      <w:r w:rsidR="007656AE" w:rsidRPr="00E5785E">
        <w:rPr>
          <w:sz w:val="20"/>
          <w:szCs w:val="20"/>
        </w:rPr>
        <w:t xml:space="preserve">i) intra-specific density dependence – the size of the same aphid species in the previous year, ii) inter-specific density dependence – the size of the other aphid species in the previous years’ population, and iii) inter and intra specific density dependence – the combined population size of both aphid species in the previous year. </w:t>
      </w:r>
      <w:r w:rsidR="00EE665C" w:rsidRPr="00E5785E">
        <w:rPr>
          <w:sz w:val="20"/>
          <w:szCs w:val="20"/>
        </w:rPr>
        <w:t>Δ</w:t>
      </w:r>
      <w:r w:rsidR="00EE665C" w:rsidRPr="00E5785E">
        <w:rPr>
          <w:rFonts w:ascii="Calibri" w:eastAsia="Times New Roman" w:hAnsi="Calibri" w:cs="Calibri"/>
          <w:bCs/>
          <w:color w:val="000000"/>
          <w:sz w:val="20"/>
          <w:szCs w:val="20"/>
          <w:lang w:eastAsia="en-GB"/>
        </w:rPr>
        <w:t>AICc given relative to model containing tree and year only. The model containing only int</w:t>
      </w:r>
      <w:r w:rsidR="0064574E">
        <w:rPr>
          <w:rFonts w:ascii="Calibri" w:eastAsia="Times New Roman" w:hAnsi="Calibri" w:cs="Calibri"/>
          <w:bCs/>
          <w:color w:val="000000"/>
          <w:sz w:val="20"/>
          <w:szCs w:val="20"/>
          <w:lang w:eastAsia="en-GB"/>
        </w:rPr>
        <w:t>r</w:t>
      </w:r>
      <w:r w:rsidR="00EE665C" w:rsidRPr="00E5785E">
        <w:rPr>
          <w:rFonts w:ascii="Calibri" w:eastAsia="Times New Roman" w:hAnsi="Calibri" w:cs="Calibri"/>
          <w:bCs/>
          <w:color w:val="000000"/>
          <w:sz w:val="20"/>
          <w:szCs w:val="20"/>
          <w:lang w:eastAsia="en-GB"/>
        </w:rPr>
        <w:t xml:space="preserve">a-specific density gave the strongest reduction in AICc for both species. </w:t>
      </w:r>
    </w:p>
    <w:tbl>
      <w:tblPr>
        <w:tblpPr w:leftFromText="180" w:rightFromText="180" w:vertAnchor="text" w:horzAnchor="margin" w:tblpY="245"/>
        <w:tblW w:w="0" w:type="auto"/>
        <w:tblLook w:val="04A0" w:firstRow="1" w:lastRow="0" w:firstColumn="1" w:lastColumn="0" w:noHBand="0" w:noVBand="1"/>
      </w:tblPr>
      <w:tblGrid>
        <w:gridCol w:w="1573"/>
        <w:gridCol w:w="1254"/>
        <w:gridCol w:w="1272"/>
        <w:gridCol w:w="2038"/>
      </w:tblGrid>
      <w:tr w:rsidR="007656AE" w:rsidRPr="00E5785E" w14:paraId="554F811C" w14:textId="77777777" w:rsidTr="007656AE">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031816C" w14:textId="77777777" w:rsidR="007656AE" w:rsidRPr="00E5785E" w:rsidRDefault="007656AE" w:rsidP="007656AE">
            <w:pPr>
              <w:spacing w:after="0" w:line="240" w:lineRule="auto"/>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 </w:t>
            </w:r>
          </w:p>
        </w:tc>
        <w:tc>
          <w:tcPr>
            <w:tcW w:w="0" w:type="auto"/>
            <w:gridSpan w:val="3"/>
            <w:tcBorders>
              <w:top w:val="single" w:sz="4" w:space="0" w:color="auto"/>
              <w:left w:val="nil"/>
              <w:bottom w:val="single" w:sz="4" w:space="0" w:color="auto"/>
              <w:right w:val="single" w:sz="4" w:space="0" w:color="auto"/>
            </w:tcBorders>
            <w:shd w:val="clear" w:color="auto" w:fill="auto"/>
            <w:vAlign w:val="bottom"/>
            <w:hideMark/>
          </w:tcPr>
          <w:p w14:paraId="263EE121" w14:textId="77777777" w:rsidR="007656AE" w:rsidRPr="00E5785E" w:rsidRDefault="007656AE" w:rsidP="007656AE">
            <w:pPr>
              <w:spacing w:after="0" w:line="240" w:lineRule="auto"/>
              <w:jc w:val="center"/>
              <w:rPr>
                <w:rFonts w:ascii="Calibri" w:eastAsia="Times New Roman" w:hAnsi="Calibri" w:cs="Calibri"/>
                <w:b/>
                <w:bCs/>
                <w:color w:val="000000"/>
                <w:sz w:val="20"/>
                <w:szCs w:val="20"/>
                <w:lang w:eastAsia="en-GB"/>
              </w:rPr>
            </w:pPr>
            <w:r w:rsidRPr="00E5785E">
              <w:rPr>
                <w:sz w:val="20"/>
                <w:szCs w:val="20"/>
              </w:rPr>
              <w:t>Δ</w:t>
            </w:r>
            <w:r w:rsidR="00C952D3">
              <w:rPr>
                <w:rFonts w:ascii="Calibri" w:eastAsia="Times New Roman" w:hAnsi="Calibri" w:cs="Calibri"/>
                <w:b/>
                <w:bCs/>
                <w:color w:val="000000"/>
                <w:sz w:val="20"/>
                <w:szCs w:val="20"/>
                <w:lang w:eastAsia="en-GB"/>
              </w:rPr>
              <w:t xml:space="preserve">AICc </w:t>
            </w:r>
            <w:r w:rsidRPr="00E5785E">
              <w:rPr>
                <w:rFonts w:ascii="Calibri" w:eastAsia="Times New Roman" w:hAnsi="Calibri" w:cs="Calibri"/>
                <w:b/>
                <w:bCs/>
                <w:color w:val="000000"/>
                <w:sz w:val="20"/>
                <w:szCs w:val="20"/>
                <w:lang w:eastAsia="en-GB"/>
              </w:rPr>
              <w:t>R</w:t>
            </w:r>
            <w:r w:rsidR="00C952D3">
              <w:rPr>
                <w:rFonts w:ascii="Calibri" w:eastAsia="Times New Roman" w:hAnsi="Calibri" w:cs="Calibri"/>
                <w:b/>
                <w:bCs/>
                <w:color w:val="000000"/>
                <w:sz w:val="20"/>
                <w:szCs w:val="20"/>
                <w:lang w:eastAsia="en-GB"/>
              </w:rPr>
              <w:t>e</w:t>
            </w:r>
            <w:r w:rsidR="009D0021">
              <w:rPr>
                <w:rFonts w:ascii="Calibri" w:eastAsia="Times New Roman" w:hAnsi="Calibri" w:cs="Calibri"/>
                <w:b/>
                <w:bCs/>
                <w:color w:val="000000"/>
                <w:sz w:val="20"/>
                <w:szCs w:val="20"/>
                <w:lang w:eastAsia="en-GB"/>
              </w:rPr>
              <w:t>lative to random effects only</w:t>
            </w:r>
          </w:p>
        </w:tc>
      </w:tr>
      <w:tr w:rsidR="007656AE" w:rsidRPr="00E5785E" w14:paraId="736C65E7" w14:textId="77777777" w:rsidTr="007656AE">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618EC02" w14:textId="77777777" w:rsidR="007656AE" w:rsidRPr="00E5785E" w:rsidRDefault="007656AE" w:rsidP="007656AE">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Species</w:t>
            </w:r>
          </w:p>
        </w:tc>
        <w:tc>
          <w:tcPr>
            <w:tcW w:w="0" w:type="auto"/>
            <w:tcBorders>
              <w:top w:val="nil"/>
              <w:left w:val="nil"/>
              <w:bottom w:val="single" w:sz="4" w:space="0" w:color="auto"/>
              <w:right w:val="single" w:sz="4" w:space="0" w:color="auto"/>
            </w:tcBorders>
            <w:shd w:val="clear" w:color="auto" w:fill="auto"/>
            <w:vAlign w:val="bottom"/>
            <w:hideMark/>
          </w:tcPr>
          <w:p w14:paraId="6522E496" w14:textId="77777777" w:rsidR="007656AE" w:rsidRPr="00E5785E" w:rsidRDefault="007656AE" w:rsidP="007656AE">
            <w:pPr>
              <w:spacing w:after="0" w:line="240" w:lineRule="auto"/>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Intra specific</w:t>
            </w:r>
          </w:p>
        </w:tc>
        <w:tc>
          <w:tcPr>
            <w:tcW w:w="0" w:type="auto"/>
            <w:tcBorders>
              <w:top w:val="nil"/>
              <w:left w:val="nil"/>
              <w:bottom w:val="single" w:sz="4" w:space="0" w:color="auto"/>
              <w:right w:val="single" w:sz="4" w:space="0" w:color="auto"/>
            </w:tcBorders>
            <w:shd w:val="clear" w:color="auto" w:fill="auto"/>
            <w:vAlign w:val="bottom"/>
            <w:hideMark/>
          </w:tcPr>
          <w:p w14:paraId="06A842DC" w14:textId="77777777" w:rsidR="007656AE" w:rsidRPr="00E5785E" w:rsidRDefault="007656AE" w:rsidP="007656AE">
            <w:pPr>
              <w:spacing w:after="0" w:line="240" w:lineRule="auto"/>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Inter Specific</w:t>
            </w:r>
          </w:p>
        </w:tc>
        <w:tc>
          <w:tcPr>
            <w:tcW w:w="0" w:type="auto"/>
            <w:tcBorders>
              <w:top w:val="nil"/>
              <w:left w:val="nil"/>
              <w:bottom w:val="single" w:sz="4" w:space="0" w:color="auto"/>
              <w:right w:val="single" w:sz="4" w:space="0" w:color="auto"/>
            </w:tcBorders>
            <w:shd w:val="clear" w:color="auto" w:fill="auto"/>
            <w:vAlign w:val="bottom"/>
            <w:hideMark/>
          </w:tcPr>
          <w:p w14:paraId="0019A8C6" w14:textId="77777777" w:rsidR="007656AE" w:rsidRPr="00E5785E" w:rsidRDefault="007656AE" w:rsidP="007656AE">
            <w:pPr>
              <w:spacing w:after="0" w:line="240" w:lineRule="auto"/>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Intra and inter specific</w:t>
            </w:r>
          </w:p>
        </w:tc>
      </w:tr>
      <w:tr w:rsidR="007656AE" w:rsidRPr="00E5785E" w14:paraId="3C347B77" w14:textId="77777777" w:rsidTr="007656AE">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08E550B" w14:textId="51807937" w:rsidR="007656AE" w:rsidRPr="009D0021" w:rsidRDefault="007656AE" w:rsidP="007656AE">
            <w:pPr>
              <w:spacing w:after="0" w:line="240" w:lineRule="auto"/>
              <w:rPr>
                <w:rFonts w:ascii="Calibri" w:eastAsia="Times New Roman" w:hAnsi="Calibri" w:cs="Calibri"/>
                <w:b/>
                <w:bCs/>
                <w:i/>
                <w:color w:val="000000"/>
                <w:sz w:val="20"/>
                <w:szCs w:val="20"/>
                <w:lang w:eastAsia="en-GB"/>
              </w:rPr>
            </w:pPr>
            <w:r w:rsidRPr="009D0021">
              <w:rPr>
                <w:rFonts w:ascii="Calibri" w:eastAsia="Times New Roman" w:hAnsi="Calibri" w:cs="Calibri"/>
                <w:b/>
                <w:bCs/>
                <w:i/>
                <w:color w:val="000000"/>
                <w:sz w:val="20"/>
                <w:szCs w:val="20"/>
                <w:lang w:eastAsia="en-GB"/>
              </w:rPr>
              <w:t>D.</w:t>
            </w:r>
            <w:r w:rsidR="0028745C">
              <w:rPr>
                <w:rFonts w:ascii="Calibri" w:eastAsia="Times New Roman" w:hAnsi="Calibri" w:cs="Calibri"/>
                <w:b/>
                <w:bCs/>
                <w:i/>
                <w:color w:val="000000"/>
                <w:sz w:val="20"/>
                <w:szCs w:val="20"/>
                <w:lang w:eastAsia="en-GB"/>
              </w:rPr>
              <w:t xml:space="preserve"> </w:t>
            </w:r>
            <w:r w:rsidRPr="009D0021">
              <w:rPr>
                <w:rFonts w:ascii="Calibri" w:eastAsia="Times New Roman" w:hAnsi="Calibri" w:cs="Calibri"/>
                <w:b/>
                <w:bCs/>
                <w:i/>
                <w:color w:val="000000"/>
                <w:sz w:val="20"/>
                <w:szCs w:val="20"/>
                <w:lang w:eastAsia="en-GB"/>
              </w:rPr>
              <w:t>platanoidis</w:t>
            </w:r>
          </w:p>
        </w:tc>
        <w:tc>
          <w:tcPr>
            <w:tcW w:w="0" w:type="auto"/>
            <w:tcBorders>
              <w:top w:val="nil"/>
              <w:left w:val="nil"/>
              <w:bottom w:val="single" w:sz="4" w:space="0" w:color="auto"/>
              <w:right w:val="single" w:sz="4" w:space="0" w:color="auto"/>
            </w:tcBorders>
            <w:shd w:val="clear" w:color="auto" w:fill="auto"/>
            <w:vAlign w:val="bottom"/>
            <w:hideMark/>
          </w:tcPr>
          <w:p w14:paraId="0F614D82" w14:textId="77777777" w:rsidR="007656AE" w:rsidRPr="00E5785E" w:rsidRDefault="007656AE" w:rsidP="007656AE">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-308.867</w:t>
            </w:r>
          </w:p>
        </w:tc>
        <w:tc>
          <w:tcPr>
            <w:tcW w:w="0" w:type="auto"/>
            <w:tcBorders>
              <w:top w:val="nil"/>
              <w:left w:val="nil"/>
              <w:bottom w:val="single" w:sz="4" w:space="0" w:color="auto"/>
              <w:right w:val="single" w:sz="4" w:space="0" w:color="auto"/>
            </w:tcBorders>
            <w:shd w:val="clear" w:color="auto" w:fill="auto"/>
            <w:vAlign w:val="bottom"/>
            <w:hideMark/>
          </w:tcPr>
          <w:p w14:paraId="22E724C8" w14:textId="77777777" w:rsidR="007656AE" w:rsidRPr="00E5785E" w:rsidRDefault="007656AE" w:rsidP="007656AE">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6.818</w:t>
            </w:r>
          </w:p>
        </w:tc>
        <w:tc>
          <w:tcPr>
            <w:tcW w:w="0" w:type="auto"/>
            <w:tcBorders>
              <w:top w:val="nil"/>
              <w:left w:val="nil"/>
              <w:bottom w:val="single" w:sz="4" w:space="0" w:color="auto"/>
              <w:right w:val="single" w:sz="4" w:space="0" w:color="auto"/>
            </w:tcBorders>
            <w:shd w:val="clear" w:color="auto" w:fill="auto"/>
            <w:vAlign w:val="bottom"/>
            <w:hideMark/>
          </w:tcPr>
          <w:p w14:paraId="187ADB1C" w14:textId="77777777" w:rsidR="007656AE" w:rsidRPr="00E5785E" w:rsidRDefault="007656AE" w:rsidP="007656AE">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6.942</w:t>
            </w:r>
          </w:p>
        </w:tc>
      </w:tr>
      <w:tr w:rsidR="007656AE" w:rsidRPr="00E5785E" w14:paraId="4AC3A32C" w14:textId="77777777" w:rsidTr="007656AE">
        <w:trPr>
          <w:trHeight w:val="397"/>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4716A35" w14:textId="48B70CD2" w:rsidR="007656AE" w:rsidRPr="009D0021" w:rsidRDefault="007656AE" w:rsidP="007656AE">
            <w:pPr>
              <w:spacing w:after="0" w:line="240" w:lineRule="auto"/>
              <w:rPr>
                <w:rFonts w:ascii="Calibri" w:eastAsia="Times New Roman" w:hAnsi="Calibri" w:cs="Calibri"/>
                <w:b/>
                <w:bCs/>
                <w:i/>
                <w:color w:val="000000"/>
                <w:sz w:val="20"/>
                <w:szCs w:val="20"/>
                <w:lang w:eastAsia="en-GB"/>
              </w:rPr>
            </w:pPr>
            <w:r w:rsidRPr="009D0021">
              <w:rPr>
                <w:rFonts w:ascii="Calibri" w:eastAsia="Times New Roman" w:hAnsi="Calibri" w:cs="Calibri"/>
                <w:b/>
                <w:bCs/>
                <w:i/>
                <w:color w:val="000000"/>
                <w:sz w:val="20"/>
                <w:szCs w:val="20"/>
                <w:lang w:eastAsia="en-GB"/>
              </w:rPr>
              <w:t>P.</w:t>
            </w:r>
            <w:r w:rsidR="0028745C">
              <w:rPr>
                <w:rFonts w:ascii="Calibri" w:eastAsia="Times New Roman" w:hAnsi="Calibri" w:cs="Calibri"/>
                <w:b/>
                <w:bCs/>
                <w:i/>
                <w:color w:val="000000"/>
                <w:sz w:val="20"/>
                <w:szCs w:val="20"/>
                <w:lang w:eastAsia="en-GB"/>
              </w:rPr>
              <w:t xml:space="preserve"> </w:t>
            </w:r>
            <w:r w:rsidRPr="009D0021">
              <w:rPr>
                <w:rFonts w:ascii="Calibri" w:eastAsia="Times New Roman" w:hAnsi="Calibri" w:cs="Calibri"/>
                <w:b/>
                <w:bCs/>
                <w:i/>
                <w:color w:val="000000"/>
                <w:sz w:val="20"/>
                <w:szCs w:val="20"/>
                <w:lang w:eastAsia="en-GB"/>
              </w:rPr>
              <w:t>testudinaceus</w:t>
            </w:r>
          </w:p>
        </w:tc>
        <w:tc>
          <w:tcPr>
            <w:tcW w:w="0" w:type="auto"/>
            <w:tcBorders>
              <w:top w:val="nil"/>
              <w:left w:val="nil"/>
              <w:bottom w:val="single" w:sz="4" w:space="0" w:color="auto"/>
              <w:right w:val="single" w:sz="4" w:space="0" w:color="auto"/>
            </w:tcBorders>
            <w:shd w:val="clear" w:color="auto" w:fill="auto"/>
            <w:vAlign w:val="bottom"/>
            <w:hideMark/>
          </w:tcPr>
          <w:p w14:paraId="4E045542" w14:textId="77777777" w:rsidR="007656AE" w:rsidRPr="00E5785E" w:rsidRDefault="007656AE" w:rsidP="007656AE">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-398.61</w:t>
            </w:r>
          </w:p>
        </w:tc>
        <w:tc>
          <w:tcPr>
            <w:tcW w:w="0" w:type="auto"/>
            <w:tcBorders>
              <w:top w:val="nil"/>
              <w:left w:val="nil"/>
              <w:bottom w:val="single" w:sz="4" w:space="0" w:color="auto"/>
              <w:right w:val="single" w:sz="4" w:space="0" w:color="auto"/>
            </w:tcBorders>
            <w:shd w:val="clear" w:color="auto" w:fill="auto"/>
            <w:vAlign w:val="bottom"/>
            <w:hideMark/>
          </w:tcPr>
          <w:p w14:paraId="1747B54C" w14:textId="77777777" w:rsidR="007656AE" w:rsidRPr="00E5785E" w:rsidRDefault="007656AE" w:rsidP="007656AE">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4.533</w:t>
            </w:r>
          </w:p>
        </w:tc>
        <w:tc>
          <w:tcPr>
            <w:tcW w:w="0" w:type="auto"/>
            <w:tcBorders>
              <w:top w:val="nil"/>
              <w:left w:val="nil"/>
              <w:bottom w:val="single" w:sz="4" w:space="0" w:color="auto"/>
              <w:right w:val="single" w:sz="4" w:space="0" w:color="auto"/>
            </w:tcBorders>
            <w:shd w:val="clear" w:color="auto" w:fill="auto"/>
            <w:vAlign w:val="bottom"/>
            <w:hideMark/>
          </w:tcPr>
          <w:p w14:paraId="3502E2CD" w14:textId="77777777" w:rsidR="007656AE" w:rsidRPr="00E5785E" w:rsidRDefault="007656AE" w:rsidP="007656AE">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-152.528</w:t>
            </w:r>
          </w:p>
        </w:tc>
      </w:tr>
    </w:tbl>
    <w:p w14:paraId="4E579A83" w14:textId="77777777" w:rsidR="00AF038B" w:rsidRPr="00E5785E" w:rsidRDefault="00AF038B" w:rsidP="00AF038B">
      <w:pPr>
        <w:rPr>
          <w:sz w:val="20"/>
          <w:szCs w:val="20"/>
        </w:rPr>
      </w:pPr>
    </w:p>
    <w:p w14:paraId="11CF7107" w14:textId="77777777" w:rsidR="00AF038B" w:rsidRPr="00E5785E" w:rsidRDefault="00AF038B" w:rsidP="00527F11">
      <w:pPr>
        <w:pStyle w:val="Heading1"/>
        <w:rPr>
          <w:sz w:val="20"/>
          <w:szCs w:val="20"/>
        </w:rPr>
      </w:pPr>
    </w:p>
    <w:p w14:paraId="5E2FE06C" w14:textId="77777777" w:rsidR="00AF038B" w:rsidRPr="00E5785E" w:rsidRDefault="00AF038B" w:rsidP="00527F11">
      <w:pPr>
        <w:pStyle w:val="Heading1"/>
        <w:rPr>
          <w:sz w:val="20"/>
          <w:szCs w:val="20"/>
        </w:rPr>
      </w:pPr>
    </w:p>
    <w:p w14:paraId="6DC188FE" w14:textId="77777777" w:rsidR="00143496" w:rsidRPr="00E5785E" w:rsidRDefault="00143496" w:rsidP="00143496">
      <w:pPr>
        <w:rPr>
          <w:sz w:val="20"/>
          <w:szCs w:val="20"/>
        </w:rPr>
      </w:pPr>
    </w:p>
    <w:p w14:paraId="34B1587B" w14:textId="77777777" w:rsidR="007656AE" w:rsidRDefault="007656AE" w:rsidP="00143496">
      <w:pPr>
        <w:rPr>
          <w:sz w:val="20"/>
          <w:szCs w:val="20"/>
        </w:rPr>
      </w:pPr>
    </w:p>
    <w:p w14:paraId="129C4938" w14:textId="77777777" w:rsidR="00F7056E" w:rsidRDefault="00F7056E" w:rsidP="00143496">
      <w:pPr>
        <w:rPr>
          <w:sz w:val="20"/>
          <w:szCs w:val="20"/>
        </w:rPr>
      </w:pPr>
    </w:p>
    <w:p w14:paraId="10B1975A" w14:textId="77777777" w:rsidR="00F7056E" w:rsidRDefault="00F7056E" w:rsidP="00143496">
      <w:pPr>
        <w:rPr>
          <w:sz w:val="20"/>
          <w:szCs w:val="20"/>
        </w:rPr>
      </w:pPr>
    </w:p>
    <w:p w14:paraId="08081F68" w14:textId="77777777" w:rsidR="00F7056E" w:rsidRDefault="00F7056E" w:rsidP="00143496">
      <w:pPr>
        <w:rPr>
          <w:sz w:val="20"/>
          <w:szCs w:val="20"/>
        </w:rPr>
      </w:pPr>
    </w:p>
    <w:p w14:paraId="3AA985BD" w14:textId="77777777" w:rsidR="00F7056E" w:rsidRPr="00F7056E" w:rsidRDefault="00F7056E" w:rsidP="00F7056E">
      <w:pPr>
        <w:rPr>
          <w:noProof/>
          <w:sz w:val="20"/>
          <w:szCs w:val="20"/>
          <w:lang w:eastAsia="en-GB"/>
        </w:rPr>
      </w:pPr>
      <w:r>
        <w:rPr>
          <w:b/>
          <w:noProof/>
          <w:sz w:val="20"/>
          <w:szCs w:val="20"/>
          <w:lang w:eastAsia="en-GB"/>
        </w:rPr>
        <w:lastRenderedPageBreak/>
        <w:t xml:space="preserve">Table S4. </w:t>
      </w:r>
      <w:r>
        <w:rPr>
          <w:noProof/>
          <w:sz w:val="20"/>
          <w:szCs w:val="20"/>
          <w:lang w:eastAsia="en-GB"/>
        </w:rPr>
        <w:t>Linear models were used to evaluate the relationship between log population size and inter-annual variation in population size. If detection of density dependence is spurious due to cenus error, then this relationship is strictly linear (Freckleton et al., 2006). Models containing a quadratic term were found to be better supported by AICc supporting an interpretation of genuine density dependence.</w:t>
      </w:r>
    </w:p>
    <w:tbl>
      <w:tblPr>
        <w:tblpPr w:leftFromText="180" w:rightFromText="180" w:vertAnchor="text" w:horzAnchor="margin" w:tblpY="245"/>
        <w:tblW w:w="0" w:type="auto"/>
        <w:tblLook w:val="04A0" w:firstRow="1" w:lastRow="0" w:firstColumn="1" w:lastColumn="0" w:noHBand="0" w:noVBand="1"/>
      </w:tblPr>
      <w:tblGrid>
        <w:gridCol w:w="1573"/>
        <w:gridCol w:w="1396"/>
        <w:gridCol w:w="1681"/>
      </w:tblGrid>
      <w:tr w:rsidR="00F7056E" w:rsidRPr="00E5785E" w14:paraId="04874741" w14:textId="77777777" w:rsidTr="00F7056E">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47C7CE7" w14:textId="77777777" w:rsidR="00F7056E" w:rsidRPr="00E5785E" w:rsidRDefault="00F7056E" w:rsidP="00B6103D">
            <w:pPr>
              <w:spacing w:after="0" w:line="240" w:lineRule="auto"/>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 </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06D06A36" w14:textId="77777777" w:rsidR="00F7056E" w:rsidRPr="00F7056E" w:rsidRDefault="00F7056E" w:rsidP="00B6103D">
            <w:pPr>
              <w:spacing w:after="0" w:line="240" w:lineRule="auto"/>
              <w:jc w:val="center"/>
              <w:rPr>
                <w:rFonts w:ascii="Calibri" w:eastAsia="Times New Roman" w:hAnsi="Calibri" w:cs="Calibri"/>
                <w:b/>
                <w:bCs/>
                <w:color w:val="000000"/>
                <w:lang w:eastAsia="en-GB"/>
              </w:rPr>
            </w:pPr>
            <w:r w:rsidRPr="00F7056E">
              <w:rPr>
                <w:rFonts w:ascii="Calibri" w:eastAsia="Times New Roman" w:hAnsi="Calibri" w:cs="Calibri"/>
                <w:b/>
                <w:bCs/>
                <w:color w:val="000000"/>
                <w:lang w:eastAsia="en-GB"/>
              </w:rPr>
              <w:t xml:space="preserve">AICc </w:t>
            </w:r>
            <w:r w:rsidRPr="00F7056E">
              <w:rPr>
                <w:rStyle w:val="HTMLPreformattedChar"/>
                <w:rFonts w:asciiTheme="minorHAnsi" w:eastAsiaTheme="minorHAnsi" w:hAnsiTheme="minorHAnsi" w:cs="Times New Roman"/>
                <w:b/>
                <w:sz w:val="22"/>
                <w:szCs w:val="22"/>
                <w:shd w:val="clear" w:color="auto" w:fill="FFFFFF"/>
              </w:rPr>
              <w:t>(</w:t>
            </w:r>
            <w:r w:rsidRPr="00F7056E">
              <w:rPr>
                <w:rStyle w:val="apple-converted-space"/>
                <w:rFonts w:cs="Times New Roman"/>
                <w:b/>
                <w:shd w:val="clear" w:color="auto" w:fill="FFFFFF"/>
              </w:rPr>
              <w:t>R</w:t>
            </w:r>
            <w:r w:rsidRPr="00F7056E">
              <w:rPr>
                <w:rStyle w:val="apple-converted-space"/>
                <w:rFonts w:cs="Times New Roman"/>
                <w:b/>
                <w:shd w:val="clear" w:color="auto" w:fill="FFFFFF"/>
                <w:vertAlign w:val="superscript"/>
              </w:rPr>
              <w:t>2</w:t>
            </w:r>
            <w:r w:rsidRPr="00F7056E">
              <w:rPr>
                <w:rStyle w:val="apple-converted-space"/>
                <w:rFonts w:cs="Times New Roman"/>
                <w:b/>
                <w:shd w:val="clear" w:color="auto" w:fill="FFFFFF"/>
              </w:rPr>
              <w:t>)</w:t>
            </w:r>
          </w:p>
        </w:tc>
      </w:tr>
      <w:tr w:rsidR="00F7056E" w:rsidRPr="00E5785E" w14:paraId="2CCD4883" w14:textId="77777777" w:rsidTr="00F7056E">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4C52D7A" w14:textId="77777777" w:rsidR="00F7056E" w:rsidRPr="00E5785E" w:rsidRDefault="00F7056E" w:rsidP="00B6103D">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Species</w:t>
            </w:r>
          </w:p>
        </w:tc>
        <w:tc>
          <w:tcPr>
            <w:tcW w:w="0" w:type="auto"/>
            <w:tcBorders>
              <w:top w:val="nil"/>
              <w:left w:val="nil"/>
              <w:bottom w:val="single" w:sz="4" w:space="0" w:color="auto"/>
              <w:right w:val="single" w:sz="4" w:space="0" w:color="auto"/>
            </w:tcBorders>
            <w:shd w:val="clear" w:color="auto" w:fill="auto"/>
            <w:vAlign w:val="bottom"/>
            <w:hideMark/>
          </w:tcPr>
          <w:p w14:paraId="2B6E893F" w14:textId="77777777" w:rsidR="00F7056E" w:rsidRPr="00B03B99" w:rsidRDefault="00F7056E" w:rsidP="00B6103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w:t>
            </w:r>
          </w:p>
        </w:tc>
        <w:tc>
          <w:tcPr>
            <w:tcW w:w="0" w:type="auto"/>
            <w:tcBorders>
              <w:top w:val="nil"/>
              <w:left w:val="nil"/>
              <w:bottom w:val="single" w:sz="4" w:space="0" w:color="auto"/>
              <w:right w:val="single" w:sz="4" w:space="0" w:color="auto"/>
            </w:tcBorders>
            <w:shd w:val="clear" w:color="auto" w:fill="auto"/>
            <w:vAlign w:val="bottom"/>
            <w:hideMark/>
          </w:tcPr>
          <w:p w14:paraId="4A940D41" w14:textId="77777777" w:rsidR="00F7056E" w:rsidRPr="00E5785E" w:rsidRDefault="00F7056E" w:rsidP="00B6103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 + quadratic</w:t>
            </w:r>
          </w:p>
        </w:tc>
      </w:tr>
      <w:tr w:rsidR="00F7056E" w:rsidRPr="00E5785E" w14:paraId="39387C4A" w14:textId="77777777" w:rsidTr="00F7056E">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A639185" w14:textId="3173A5F6" w:rsidR="00F7056E" w:rsidRPr="009D0021" w:rsidRDefault="00F7056E" w:rsidP="00B6103D">
            <w:pPr>
              <w:spacing w:after="0" w:line="240" w:lineRule="auto"/>
              <w:rPr>
                <w:rFonts w:ascii="Calibri" w:eastAsia="Times New Roman" w:hAnsi="Calibri" w:cs="Calibri"/>
                <w:b/>
                <w:bCs/>
                <w:i/>
                <w:color w:val="000000"/>
                <w:sz w:val="20"/>
                <w:szCs w:val="20"/>
                <w:lang w:eastAsia="en-GB"/>
              </w:rPr>
            </w:pPr>
            <w:r w:rsidRPr="009D0021">
              <w:rPr>
                <w:rFonts w:ascii="Calibri" w:eastAsia="Times New Roman" w:hAnsi="Calibri" w:cs="Calibri"/>
                <w:b/>
                <w:bCs/>
                <w:i/>
                <w:color w:val="000000"/>
                <w:sz w:val="20"/>
                <w:szCs w:val="20"/>
                <w:lang w:eastAsia="en-GB"/>
              </w:rPr>
              <w:t>D.</w:t>
            </w:r>
            <w:r w:rsidR="0028745C">
              <w:rPr>
                <w:rFonts w:ascii="Calibri" w:eastAsia="Times New Roman" w:hAnsi="Calibri" w:cs="Calibri"/>
                <w:b/>
                <w:bCs/>
                <w:i/>
                <w:color w:val="000000"/>
                <w:sz w:val="20"/>
                <w:szCs w:val="20"/>
                <w:lang w:eastAsia="en-GB"/>
              </w:rPr>
              <w:t xml:space="preserve"> </w:t>
            </w:r>
            <w:r w:rsidRPr="009D0021">
              <w:rPr>
                <w:rFonts w:ascii="Calibri" w:eastAsia="Times New Roman" w:hAnsi="Calibri" w:cs="Calibri"/>
                <w:b/>
                <w:bCs/>
                <w:i/>
                <w:color w:val="000000"/>
                <w:sz w:val="20"/>
                <w:szCs w:val="20"/>
                <w:lang w:eastAsia="en-GB"/>
              </w:rPr>
              <w:t>platanoidis</w:t>
            </w:r>
          </w:p>
        </w:tc>
        <w:tc>
          <w:tcPr>
            <w:tcW w:w="0" w:type="auto"/>
            <w:tcBorders>
              <w:top w:val="nil"/>
              <w:left w:val="nil"/>
              <w:bottom w:val="single" w:sz="4" w:space="0" w:color="auto"/>
              <w:right w:val="single" w:sz="4" w:space="0" w:color="auto"/>
            </w:tcBorders>
            <w:shd w:val="clear" w:color="auto" w:fill="auto"/>
            <w:vAlign w:val="bottom"/>
            <w:hideMark/>
          </w:tcPr>
          <w:p w14:paraId="38D2838B" w14:textId="77777777" w:rsidR="00F7056E" w:rsidRPr="00E5785E" w:rsidRDefault="00F7056E" w:rsidP="00B6103D">
            <w:pPr>
              <w:spacing w:after="0" w:line="240" w:lineRule="auto"/>
              <w:jc w:val="right"/>
              <w:rPr>
                <w:rFonts w:ascii="Calibri" w:eastAsia="Times New Roman" w:hAnsi="Calibri" w:cs="Calibri"/>
                <w:color w:val="000000"/>
                <w:sz w:val="20"/>
                <w:szCs w:val="20"/>
                <w:lang w:eastAsia="en-GB"/>
              </w:rPr>
            </w:pPr>
            <w:r w:rsidRPr="0014241C">
              <w:rPr>
                <w:rFonts w:ascii="Calibri" w:eastAsia="Times New Roman" w:hAnsi="Calibri" w:cs="Calibri"/>
                <w:color w:val="000000"/>
                <w:sz w:val="20"/>
                <w:szCs w:val="20"/>
                <w:lang w:eastAsia="en-GB"/>
              </w:rPr>
              <w:t>2602.18</w:t>
            </w:r>
            <w:r>
              <w:rPr>
                <w:rFonts w:ascii="Calibri" w:eastAsia="Times New Roman" w:hAnsi="Calibri" w:cs="Calibri"/>
                <w:color w:val="000000"/>
                <w:sz w:val="20"/>
                <w:szCs w:val="20"/>
                <w:lang w:eastAsia="en-GB"/>
              </w:rPr>
              <w:t xml:space="preserve"> (0.50)</w:t>
            </w:r>
          </w:p>
        </w:tc>
        <w:tc>
          <w:tcPr>
            <w:tcW w:w="0" w:type="auto"/>
            <w:tcBorders>
              <w:top w:val="nil"/>
              <w:left w:val="nil"/>
              <w:bottom w:val="single" w:sz="4" w:space="0" w:color="auto"/>
              <w:right w:val="single" w:sz="4" w:space="0" w:color="auto"/>
            </w:tcBorders>
            <w:shd w:val="clear" w:color="auto" w:fill="auto"/>
            <w:vAlign w:val="bottom"/>
            <w:hideMark/>
          </w:tcPr>
          <w:p w14:paraId="7F0D385E" w14:textId="77777777" w:rsidR="00F7056E" w:rsidRPr="00E5785E" w:rsidRDefault="00F7056E" w:rsidP="00B6103D">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2592.89 (0.51)</w:t>
            </w:r>
          </w:p>
        </w:tc>
      </w:tr>
      <w:tr w:rsidR="00F7056E" w:rsidRPr="00E5785E" w14:paraId="48356703" w14:textId="77777777" w:rsidTr="00F7056E">
        <w:trPr>
          <w:trHeight w:val="397"/>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704EC63" w14:textId="3CB2A7C2" w:rsidR="00F7056E" w:rsidRPr="009D0021" w:rsidRDefault="00F7056E" w:rsidP="00B6103D">
            <w:pPr>
              <w:spacing w:after="0" w:line="240" w:lineRule="auto"/>
              <w:rPr>
                <w:rFonts w:ascii="Calibri" w:eastAsia="Times New Roman" w:hAnsi="Calibri" w:cs="Calibri"/>
                <w:b/>
                <w:bCs/>
                <w:i/>
                <w:color w:val="000000"/>
                <w:sz w:val="20"/>
                <w:szCs w:val="20"/>
                <w:lang w:eastAsia="en-GB"/>
              </w:rPr>
            </w:pPr>
            <w:r w:rsidRPr="009D0021">
              <w:rPr>
                <w:rFonts w:ascii="Calibri" w:eastAsia="Times New Roman" w:hAnsi="Calibri" w:cs="Calibri"/>
                <w:b/>
                <w:bCs/>
                <w:i/>
                <w:color w:val="000000"/>
                <w:sz w:val="20"/>
                <w:szCs w:val="20"/>
                <w:lang w:eastAsia="en-GB"/>
              </w:rPr>
              <w:t>P.</w:t>
            </w:r>
            <w:r w:rsidR="0028745C">
              <w:rPr>
                <w:rFonts w:ascii="Calibri" w:eastAsia="Times New Roman" w:hAnsi="Calibri" w:cs="Calibri"/>
                <w:b/>
                <w:bCs/>
                <w:i/>
                <w:color w:val="000000"/>
                <w:sz w:val="20"/>
                <w:szCs w:val="20"/>
                <w:lang w:eastAsia="en-GB"/>
              </w:rPr>
              <w:t xml:space="preserve"> </w:t>
            </w:r>
            <w:r w:rsidRPr="009D0021">
              <w:rPr>
                <w:rFonts w:ascii="Calibri" w:eastAsia="Times New Roman" w:hAnsi="Calibri" w:cs="Calibri"/>
                <w:b/>
                <w:bCs/>
                <w:i/>
                <w:color w:val="000000"/>
                <w:sz w:val="20"/>
                <w:szCs w:val="20"/>
                <w:lang w:eastAsia="en-GB"/>
              </w:rPr>
              <w:t>testudinaceus</w:t>
            </w:r>
          </w:p>
        </w:tc>
        <w:tc>
          <w:tcPr>
            <w:tcW w:w="0" w:type="auto"/>
            <w:tcBorders>
              <w:top w:val="nil"/>
              <w:left w:val="nil"/>
              <w:bottom w:val="single" w:sz="4" w:space="0" w:color="auto"/>
              <w:right w:val="single" w:sz="4" w:space="0" w:color="auto"/>
            </w:tcBorders>
            <w:shd w:val="clear" w:color="auto" w:fill="auto"/>
            <w:vAlign w:val="bottom"/>
            <w:hideMark/>
          </w:tcPr>
          <w:p w14:paraId="22ED7313" w14:textId="77777777" w:rsidR="00F7056E" w:rsidRPr="00E5785E" w:rsidRDefault="00F7056E" w:rsidP="00B6103D">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xml:space="preserve">2824.10 (0.47) </w:t>
            </w:r>
          </w:p>
        </w:tc>
        <w:tc>
          <w:tcPr>
            <w:tcW w:w="0" w:type="auto"/>
            <w:tcBorders>
              <w:top w:val="nil"/>
              <w:left w:val="nil"/>
              <w:bottom w:val="single" w:sz="4" w:space="0" w:color="auto"/>
              <w:right w:val="single" w:sz="4" w:space="0" w:color="auto"/>
            </w:tcBorders>
            <w:shd w:val="clear" w:color="auto" w:fill="auto"/>
            <w:vAlign w:val="bottom"/>
            <w:hideMark/>
          </w:tcPr>
          <w:p w14:paraId="0A6462F7" w14:textId="77777777" w:rsidR="00F7056E" w:rsidRPr="00E5785E" w:rsidRDefault="00F7056E" w:rsidP="00B6103D">
            <w:pPr>
              <w:spacing w:after="0" w:line="240" w:lineRule="auto"/>
              <w:jc w:val="right"/>
              <w:rPr>
                <w:rFonts w:ascii="Calibri" w:eastAsia="Times New Roman" w:hAnsi="Calibri" w:cs="Calibri"/>
                <w:color w:val="000000"/>
                <w:sz w:val="20"/>
                <w:szCs w:val="20"/>
                <w:lang w:eastAsia="en-GB"/>
              </w:rPr>
            </w:pPr>
            <w:r w:rsidRPr="001B6C1C">
              <w:rPr>
                <w:rFonts w:ascii="Calibri" w:eastAsia="Times New Roman" w:hAnsi="Calibri" w:cs="Calibri"/>
                <w:color w:val="000000"/>
                <w:sz w:val="20"/>
                <w:szCs w:val="20"/>
                <w:lang w:eastAsia="en-GB"/>
              </w:rPr>
              <w:t>2823.67</w:t>
            </w:r>
            <w:r>
              <w:rPr>
                <w:rFonts w:ascii="Calibri" w:eastAsia="Times New Roman" w:hAnsi="Calibri" w:cs="Calibri"/>
                <w:color w:val="000000"/>
                <w:sz w:val="20"/>
                <w:szCs w:val="20"/>
                <w:lang w:eastAsia="en-GB"/>
              </w:rPr>
              <w:t xml:space="preserve"> (0.48)</w:t>
            </w:r>
          </w:p>
        </w:tc>
      </w:tr>
    </w:tbl>
    <w:p w14:paraId="43BDAA4B" w14:textId="77777777" w:rsidR="00F7056E" w:rsidRDefault="00F7056E" w:rsidP="00F7056E">
      <w:pPr>
        <w:rPr>
          <w:b/>
          <w:noProof/>
          <w:sz w:val="20"/>
          <w:szCs w:val="20"/>
          <w:lang w:eastAsia="en-GB"/>
        </w:rPr>
      </w:pPr>
    </w:p>
    <w:p w14:paraId="5E3ACEAB" w14:textId="77777777" w:rsidR="00F7056E" w:rsidRDefault="00F7056E" w:rsidP="00F7056E">
      <w:pPr>
        <w:rPr>
          <w:b/>
          <w:noProof/>
          <w:sz w:val="20"/>
          <w:szCs w:val="20"/>
          <w:lang w:eastAsia="en-GB"/>
        </w:rPr>
      </w:pPr>
    </w:p>
    <w:p w14:paraId="111764A5" w14:textId="77777777" w:rsidR="00F7056E" w:rsidRDefault="00F7056E" w:rsidP="00F7056E">
      <w:pPr>
        <w:rPr>
          <w:b/>
          <w:noProof/>
          <w:sz w:val="20"/>
          <w:szCs w:val="20"/>
          <w:lang w:eastAsia="en-GB"/>
        </w:rPr>
      </w:pPr>
    </w:p>
    <w:p w14:paraId="497CBE58" w14:textId="77777777" w:rsidR="00F7056E" w:rsidRDefault="00F7056E" w:rsidP="00F7056E">
      <w:pPr>
        <w:rPr>
          <w:b/>
          <w:noProof/>
          <w:sz w:val="20"/>
          <w:szCs w:val="20"/>
          <w:lang w:eastAsia="en-GB"/>
        </w:rPr>
      </w:pPr>
    </w:p>
    <w:p w14:paraId="519F1CD8" w14:textId="77777777" w:rsidR="00F7056E" w:rsidRDefault="00F7056E" w:rsidP="00F7056E">
      <w:pPr>
        <w:rPr>
          <w:b/>
          <w:noProof/>
          <w:sz w:val="20"/>
          <w:szCs w:val="20"/>
          <w:lang w:eastAsia="en-GB"/>
        </w:rPr>
      </w:pPr>
    </w:p>
    <w:p w14:paraId="6022735E" w14:textId="77777777" w:rsidR="00F7056E" w:rsidRPr="00E5785E" w:rsidRDefault="00F7056E" w:rsidP="00143496">
      <w:pPr>
        <w:rPr>
          <w:sz w:val="20"/>
          <w:szCs w:val="20"/>
        </w:rPr>
      </w:pPr>
    </w:p>
    <w:p w14:paraId="24B0C261" w14:textId="77777777" w:rsidR="00971516" w:rsidRDefault="00971516" w:rsidP="00971516">
      <w:pPr>
        <w:rPr>
          <w:b/>
          <w:noProof/>
          <w:sz w:val="20"/>
          <w:szCs w:val="20"/>
          <w:lang w:eastAsia="en-GB"/>
        </w:rPr>
      </w:pPr>
    </w:p>
    <w:p w14:paraId="2C1DC5ED" w14:textId="77777777" w:rsidR="00971516" w:rsidRPr="00E5785E" w:rsidRDefault="00971516" w:rsidP="00971516">
      <w:pPr>
        <w:jc w:val="both"/>
        <w:rPr>
          <w:sz w:val="20"/>
          <w:szCs w:val="20"/>
        </w:rPr>
      </w:pPr>
      <w:r w:rsidRPr="00E5785E">
        <w:rPr>
          <w:b/>
          <w:sz w:val="20"/>
          <w:szCs w:val="20"/>
        </w:rPr>
        <w:t>Table S</w:t>
      </w:r>
      <w:r>
        <w:rPr>
          <w:b/>
          <w:sz w:val="20"/>
          <w:szCs w:val="20"/>
        </w:rPr>
        <w:t>5</w:t>
      </w:r>
      <w:r w:rsidRPr="00E5785E">
        <w:rPr>
          <w:b/>
          <w:sz w:val="20"/>
          <w:szCs w:val="20"/>
        </w:rPr>
        <w:t>.</w:t>
      </w:r>
      <w:r w:rsidRPr="00E5785E">
        <w:rPr>
          <w:sz w:val="20"/>
          <w:szCs w:val="20"/>
        </w:rPr>
        <w:t xml:space="preserve"> </w:t>
      </w:r>
      <w:r>
        <w:rPr>
          <w:sz w:val="20"/>
          <w:szCs w:val="20"/>
        </w:rPr>
        <w:t xml:space="preserve">A post-hoc test was conducted to evaluate whether variation in inter-annual abundance was better explained by mismatch with parasitoids, or by earlier phenology. Models containing either mismatch or phenology along with the random effects of tree and year, density dependence and weather windows were compared against a null model containing only the random effects of tree and year, density dependence and weather.   </w:t>
      </w:r>
    </w:p>
    <w:tbl>
      <w:tblPr>
        <w:tblpPr w:leftFromText="180" w:rightFromText="180" w:vertAnchor="text" w:horzAnchor="margin" w:tblpY="245"/>
        <w:tblW w:w="0" w:type="auto"/>
        <w:tblLook w:val="04A0" w:firstRow="1" w:lastRow="0" w:firstColumn="1" w:lastColumn="0" w:noHBand="0" w:noVBand="1"/>
      </w:tblPr>
      <w:tblGrid>
        <w:gridCol w:w="1573"/>
        <w:gridCol w:w="1579"/>
        <w:gridCol w:w="1579"/>
      </w:tblGrid>
      <w:tr w:rsidR="00971516" w:rsidRPr="00E5785E" w14:paraId="33D95E56" w14:textId="77777777" w:rsidTr="00971516">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D3EE1E7" w14:textId="77777777" w:rsidR="00971516" w:rsidRPr="00E5785E" w:rsidRDefault="00971516" w:rsidP="00B6103D">
            <w:pPr>
              <w:spacing w:after="0" w:line="240" w:lineRule="auto"/>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 </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406D155D" w14:textId="77777777" w:rsidR="00971516" w:rsidRPr="00E5785E" w:rsidRDefault="00971516" w:rsidP="00B6103D">
            <w:pPr>
              <w:spacing w:after="0" w:line="240" w:lineRule="auto"/>
              <w:jc w:val="center"/>
              <w:rPr>
                <w:rFonts w:ascii="Calibri" w:eastAsia="Times New Roman" w:hAnsi="Calibri" w:cs="Calibri"/>
                <w:b/>
                <w:bCs/>
                <w:color w:val="000000"/>
                <w:sz w:val="20"/>
                <w:szCs w:val="20"/>
                <w:lang w:eastAsia="en-GB"/>
              </w:rPr>
            </w:pPr>
            <w:r w:rsidRPr="00E5785E">
              <w:rPr>
                <w:sz w:val="20"/>
                <w:szCs w:val="20"/>
              </w:rPr>
              <w:t>Δ</w:t>
            </w:r>
            <w:r>
              <w:rPr>
                <w:rFonts w:ascii="Calibri" w:eastAsia="Times New Roman" w:hAnsi="Calibri" w:cs="Calibri"/>
                <w:b/>
                <w:bCs/>
                <w:color w:val="000000"/>
                <w:sz w:val="20"/>
                <w:szCs w:val="20"/>
                <w:lang w:eastAsia="en-GB"/>
              </w:rPr>
              <w:t xml:space="preserve">AICc relative to null </w:t>
            </w:r>
            <w:r w:rsidRPr="00D97A31">
              <w:rPr>
                <w:rFonts w:eastAsia="Times New Roman" w:cs="Calibri"/>
                <w:b/>
                <w:bCs/>
                <w:color w:val="000000"/>
                <w:sz w:val="20"/>
                <w:szCs w:val="20"/>
                <w:lang w:eastAsia="en-GB"/>
              </w:rPr>
              <w:t xml:space="preserve">model </w:t>
            </w:r>
            <w:r w:rsidRPr="00D97A31">
              <w:rPr>
                <w:rStyle w:val="HTMLPreformattedChar"/>
                <w:rFonts w:asciiTheme="minorHAnsi" w:eastAsiaTheme="minorHAnsi" w:hAnsiTheme="minorHAnsi" w:cs="Times New Roman"/>
                <w:b/>
                <w:sz w:val="24"/>
                <w:szCs w:val="24"/>
                <w:shd w:val="clear" w:color="auto" w:fill="FFFFFF"/>
              </w:rPr>
              <w:t xml:space="preserve"> (</w:t>
            </w:r>
            <w:r w:rsidRPr="00D97A31">
              <w:rPr>
                <w:rStyle w:val="apple-converted-space"/>
                <w:rFonts w:cs="Times New Roman"/>
                <w:b/>
                <w:sz w:val="24"/>
                <w:szCs w:val="24"/>
                <w:shd w:val="clear" w:color="auto" w:fill="FFFFFF"/>
              </w:rPr>
              <w:t>R</w:t>
            </w:r>
            <w:r w:rsidRPr="00D97A31">
              <w:rPr>
                <w:rStyle w:val="apple-converted-space"/>
                <w:rFonts w:cs="Times New Roman"/>
                <w:b/>
                <w:sz w:val="24"/>
                <w:szCs w:val="24"/>
                <w:shd w:val="clear" w:color="auto" w:fill="FFFFFF"/>
                <w:vertAlign w:val="superscript"/>
              </w:rPr>
              <w:t>2</w:t>
            </w:r>
            <w:r w:rsidRPr="00D97A31">
              <w:rPr>
                <w:rStyle w:val="apple-converted-space"/>
                <w:rFonts w:cs="Times New Roman"/>
                <w:b/>
                <w:sz w:val="24"/>
                <w:szCs w:val="24"/>
                <w:shd w:val="clear" w:color="auto" w:fill="FFFFFF"/>
                <w:vertAlign w:val="subscript"/>
              </w:rPr>
              <w:t>(c)</w:t>
            </w:r>
            <w:r w:rsidRPr="00D97A31">
              <w:rPr>
                <w:rStyle w:val="apple-converted-space"/>
                <w:rFonts w:cs="Times New Roman"/>
                <w:b/>
                <w:sz w:val="24"/>
                <w:szCs w:val="24"/>
                <w:shd w:val="clear" w:color="auto" w:fill="FFFFFF"/>
              </w:rPr>
              <w:t>)</w:t>
            </w:r>
          </w:p>
        </w:tc>
      </w:tr>
      <w:tr w:rsidR="00971516" w:rsidRPr="00E5785E" w14:paraId="53B0C2CF" w14:textId="77777777" w:rsidTr="00971516">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504E302" w14:textId="77777777" w:rsidR="00971516" w:rsidRPr="00E5785E" w:rsidRDefault="00971516" w:rsidP="00B6103D">
            <w:pPr>
              <w:spacing w:after="0" w:line="240" w:lineRule="auto"/>
              <w:rPr>
                <w:rFonts w:ascii="Calibri" w:eastAsia="Times New Roman" w:hAnsi="Calibri" w:cs="Calibri"/>
                <w:b/>
                <w:bCs/>
                <w:color w:val="000000"/>
                <w:sz w:val="20"/>
                <w:szCs w:val="20"/>
                <w:lang w:eastAsia="en-GB"/>
              </w:rPr>
            </w:pPr>
            <w:r w:rsidRPr="00E5785E">
              <w:rPr>
                <w:rFonts w:ascii="Calibri" w:eastAsia="Times New Roman" w:hAnsi="Calibri" w:cs="Calibri"/>
                <w:b/>
                <w:bCs/>
                <w:color w:val="000000"/>
                <w:sz w:val="20"/>
                <w:szCs w:val="20"/>
                <w:lang w:eastAsia="en-GB"/>
              </w:rPr>
              <w:t>Species</w:t>
            </w:r>
          </w:p>
        </w:tc>
        <w:tc>
          <w:tcPr>
            <w:tcW w:w="0" w:type="auto"/>
            <w:tcBorders>
              <w:top w:val="nil"/>
              <w:left w:val="nil"/>
              <w:bottom w:val="single" w:sz="4" w:space="0" w:color="auto"/>
              <w:right w:val="single" w:sz="4" w:space="0" w:color="auto"/>
            </w:tcBorders>
            <w:shd w:val="clear" w:color="auto" w:fill="auto"/>
            <w:vAlign w:val="bottom"/>
            <w:hideMark/>
          </w:tcPr>
          <w:p w14:paraId="17858E6F" w14:textId="77777777" w:rsidR="00971516" w:rsidRPr="00B03B99" w:rsidRDefault="00971516" w:rsidP="00B6103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xml:space="preserve">Phenology </w:t>
            </w:r>
          </w:p>
        </w:tc>
        <w:tc>
          <w:tcPr>
            <w:tcW w:w="0" w:type="auto"/>
            <w:tcBorders>
              <w:top w:val="nil"/>
              <w:left w:val="nil"/>
              <w:bottom w:val="single" w:sz="4" w:space="0" w:color="auto"/>
              <w:right w:val="single" w:sz="4" w:space="0" w:color="auto"/>
            </w:tcBorders>
            <w:shd w:val="clear" w:color="auto" w:fill="auto"/>
            <w:vAlign w:val="bottom"/>
            <w:hideMark/>
          </w:tcPr>
          <w:p w14:paraId="79B5EF78" w14:textId="77777777" w:rsidR="00971516" w:rsidRPr="00E5785E" w:rsidRDefault="00971516" w:rsidP="00B6103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Mismatch</w:t>
            </w:r>
          </w:p>
        </w:tc>
      </w:tr>
      <w:tr w:rsidR="00971516" w:rsidRPr="00E5785E" w14:paraId="5526EC7B" w14:textId="77777777" w:rsidTr="00971516">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F2E4E8C" w14:textId="2CDA8BB4" w:rsidR="00971516" w:rsidRPr="009D0021" w:rsidRDefault="00971516" w:rsidP="00B6103D">
            <w:pPr>
              <w:spacing w:after="0" w:line="240" w:lineRule="auto"/>
              <w:rPr>
                <w:rFonts w:ascii="Calibri" w:eastAsia="Times New Roman" w:hAnsi="Calibri" w:cs="Calibri"/>
                <w:b/>
                <w:bCs/>
                <w:i/>
                <w:color w:val="000000"/>
                <w:sz w:val="20"/>
                <w:szCs w:val="20"/>
                <w:lang w:eastAsia="en-GB"/>
              </w:rPr>
            </w:pPr>
            <w:r w:rsidRPr="009D0021">
              <w:rPr>
                <w:rFonts w:ascii="Calibri" w:eastAsia="Times New Roman" w:hAnsi="Calibri" w:cs="Calibri"/>
                <w:b/>
                <w:bCs/>
                <w:i/>
                <w:color w:val="000000"/>
                <w:sz w:val="20"/>
                <w:szCs w:val="20"/>
                <w:lang w:eastAsia="en-GB"/>
              </w:rPr>
              <w:t>D.</w:t>
            </w:r>
            <w:r w:rsidR="0028745C">
              <w:rPr>
                <w:rFonts w:ascii="Calibri" w:eastAsia="Times New Roman" w:hAnsi="Calibri" w:cs="Calibri"/>
                <w:b/>
                <w:bCs/>
                <w:i/>
                <w:color w:val="000000"/>
                <w:sz w:val="20"/>
                <w:szCs w:val="20"/>
                <w:lang w:eastAsia="en-GB"/>
              </w:rPr>
              <w:t xml:space="preserve"> </w:t>
            </w:r>
            <w:r w:rsidRPr="009D0021">
              <w:rPr>
                <w:rFonts w:ascii="Calibri" w:eastAsia="Times New Roman" w:hAnsi="Calibri" w:cs="Calibri"/>
                <w:b/>
                <w:bCs/>
                <w:i/>
                <w:color w:val="000000"/>
                <w:sz w:val="20"/>
                <w:szCs w:val="20"/>
                <w:lang w:eastAsia="en-GB"/>
              </w:rPr>
              <w:t>platanoidis</w:t>
            </w:r>
          </w:p>
        </w:tc>
        <w:tc>
          <w:tcPr>
            <w:tcW w:w="0" w:type="auto"/>
            <w:tcBorders>
              <w:top w:val="nil"/>
              <w:left w:val="nil"/>
              <w:bottom w:val="single" w:sz="4" w:space="0" w:color="auto"/>
              <w:right w:val="single" w:sz="4" w:space="0" w:color="auto"/>
            </w:tcBorders>
            <w:shd w:val="clear" w:color="auto" w:fill="auto"/>
            <w:vAlign w:val="bottom"/>
            <w:hideMark/>
          </w:tcPr>
          <w:p w14:paraId="6E883868" w14:textId="77777777" w:rsidR="00971516" w:rsidRPr="00E5785E" w:rsidRDefault="00971516" w:rsidP="00B6103D">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1.767 (0.897)</w:t>
            </w:r>
          </w:p>
        </w:tc>
        <w:tc>
          <w:tcPr>
            <w:tcW w:w="0" w:type="auto"/>
            <w:tcBorders>
              <w:top w:val="nil"/>
              <w:left w:val="nil"/>
              <w:bottom w:val="single" w:sz="4" w:space="0" w:color="auto"/>
              <w:right w:val="single" w:sz="4" w:space="0" w:color="auto"/>
            </w:tcBorders>
            <w:shd w:val="clear" w:color="auto" w:fill="auto"/>
            <w:vAlign w:val="bottom"/>
            <w:hideMark/>
          </w:tcPr>
          <w:p w14:paraId="7AE8EF07" w14:textId="77777777" w:rsidR="00971516" w:rsidRPr="00E5785E" w:rsidRDefault="00971516" w:rsidP="00B6103D">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-3.993 (0.899)</w:t>
            </w:r>
          </w:p>
        </w:tc>
      </w:tr>
      <w:tr w:rsidR="00971516" w:rsidRPr="00E5785E" w14:paraId="72922790" w14:textId="77777777" w:rsidTr="00971516">
        <w:trPr>
          <w:trHeight w:val="397"/>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14B1E26" w14:textId="572E4424" w:rsidR="00971516" w:rsidRPr="009D0021" w:rsidRDefault="00971516" w:rsidP="00B6103D">
            <w:pPr>
              <w:spacing w:after="0" w:line="240" w:lineRule="auto"/>
              <w:rPr>
                <w:rFonts w:ascii="Calibri" w:eastAsia="Times New Roman" w:hAnsi="Calibri" w:cs="Calibri"/>
                <w:b/>
                <w:bCs/>
                <w:i/>
                <w:color w:val="000000"/>
                <w:sz w:val="20"/>
                <w:szCs w:val="20"/>
                <w:lang w:eastAsia="en-GB"/>
              </w:rPr>
            </w:pPr>
            <w:r w:rsidRPr="009D0021">
              <w:rPr>
                <w:rFonts w:ascii="Calibri" w:eastAsia="Times New Roman" w:hAnsi="Calibri" w:cs="Calibri"/>
                <w:b/>
                <w:bCs/>
                <w:i/>
                <w:color w:val="000000"/>
                <w:sz w:val="20"/>
                <w:szCs w:val="20"/>
                <w:lang w:eastAsia="en-GB"/>
              </w:rPr>
              <w:t>P.</w:t>
            </w:r>
            <w:r w:rsidR="0028745C">
              <w:rPr>
                <w:rFonts w:ascii="Calibri" w:eastAsia="Times New Roman" w:hAnsi="Calibri" w:cs="Calibri"/>
                <w:b/>
                <w:bCs/>
                <w:i/>
                <w:color w:val="000000"/>
                <w:sz w:val="20"/>
                <w:szCs w:val="20"/>
                <w:lang w:eastAsia="en-GB"/>
              </w:rPr>
              <w:t xml:space="preserve"> </w:t>
            </w:r>
            <w:r w:rsidRPr="009D0021">
              <w:rPr>
                <w:rFonts w:ascii="Calibri" w:eastAsia="Times New Roman" w:hAnsi="Calibri" w:cs="Calibri"/>
                <w:b/>
                <w:bCs/>
                <w:i/>
                <w:color w:val="000000"/>
                <w:sz w:val="20"/>
                <w:szCs w:val="20"/>
                <w:lang w:eastAsia="en-GB"/>
              </w:rPr>
              <w:t>testudinaceus</w:t>
            </w:r>
          </w:p>
        </w:tc>
        <w:tc>
          <w:tcPr>
            <w:tcW w:w="0" w:type="auto"/>
            <w:tcBorders>
              <w:top w:val="nil"/>
              <w:left w:val="nil"/>
              <w:bottom w:val="single" w:sz="4" w:space="0" w:color="auto"/>
              <w:right w:val="single" w:sz="4" w:space="0" w:color="auto"/>
            </w:tcBorders>
            <w:shd w:val="clear" w:color="auto" w:fill="auto"/>
            <w:vAlign w:val="bottom"/>
            <w:hideMark/>
          </w:tcPr>
          <w:p w14:paraId="49D06E1F" w14:textId="77777777" w:rsidR="00971516" w:rsidRPr="00E5785E" w:rsidRDefault="00971516" w:rsidP="00B6103D">
            <w:pPr>
              <w:spacing w:after="0" w:line="240" w:lineRule="auto"/>
              <w:jc w:val="right"/>
              <w:rPr>
                <w:rFonts w:ascii="Calibri" w:eastAsia="Times New Roman" w:hAnsi="Calibri" w:cs="Calibri"/>
                <w:color w:val="000000"/>
                <w:sz w:val="20"/>
                <w:szCs w:val="20"/>
                <w:lang w:eastAsia="en-GB"/>
              </w:rPr>
            </w:pPr>
            <w:r w:rsidRPr="00E5785E">
              <w:rPr>
                <w:rFonts w:ascii="Calibri" w:eastAsia="Times New Roman" w:hAnsi="Calibri" w:cs="Calibri"/>
                <w:color w:val="000000"/>
                <w:sz w:val="20"/>
                <w:szCs w:val="20"/>
                <w:lang w:eastAsia="en-GB"/>
              </w:rPr>
              <w:t>-</w:t>
            </w:r>
            <w:r>
              <w:rPr>
                <w:rFonts w:ascii="Calibri" w:eastAsia="Times New Roman" w:hAnsi="Calibri" w:cs="Calibri"/>
                <w:color w:val="000000"/>
                <w:sz w:val="20"/>
                <w:szCs w:val="20"/>
                <w:lang w:eastAsia="en-GB"/>
              </w:rPr>
              <w:t xml:space="preserve">18.02 (0.788) </w:t>
            </w:r>
          </w:p>
        </w:tc>
        <w:tc>
          <w:tcPr>
            <w:tcW w:w="0" w:type="auto"/>
            <w:tcBorders>
              <w:top w:val="nil"/>
              <w:left w:val="nil"/>
              <w:bottom w:val="single" w:sz="4" w:space="0" w:color="auto"/>
              <w:right w:val="single" w:sz="4" w:space="0" w:color="auto"/>
            </w:tcBorders>
            <w:shd w:val="clear" w:color="auto" w:fill="auto"/>
            <w:vAlign w:val="bottom"/>
            <w:hideMark/>
          </w:tcPr>
          <w:p w14:paraId="5C1D7EB1" w14:textId="77777777" w:rsidR="00971516" w:rsidRPr="00E5785E" w:rsidRDefault="00971516" w:rsidP="00B6103D">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-28.13 (0.796)</w:t>
            </w:r>
          </w:p>
        </w:tc>
      </w:tr>
    </w:tbl>
    <w:p w14:paraId="6C04A24A" w14:textId="77777777" w:rsidR="00971516" w:rsidRPr="00E5785E" w:rsidRDefault="00971516" w:rsidP="00971516">
      <w:pPr>
        <w:rPr>
          <w:sz w:val="20"/>
          <w:szCs w:val="20"/>
        </w:rPr>
      </w:pPr>
    </w:p>
    <w:p w14:paraId="08D2EF24" w14:textId="77777777" w:rsidR="00971516" w:rsidRPr="00E5785E" w:rsidRDefault="00971516" w:rsidP="00971516">
      <w:pPr>
        <w:pStyle w:val="Heading1"/>
        <w:rPr>
          <w:sz w:val="20"/>
          <w:szCs w:val="20"/>
        </w:rPr>
      </w:pPr>
    </w:p>
    <w:p w14:paraId="1F2CEE1B" w14:textId="77777777" w:rsidR="00971516" w:rsidRPr="00E5785E" w:rsidRDefault="00971516" w:rsidP="00971516">
      <w:pPr>
        <w:pStyle w:val="Heading1"/>
        <w:rPr>
          <w:sz w:val="20"/>
          <w:szCs w:val="20"/>
        </w:rPr>
      </w:pPr>
    </w:p>
    <w:p w14:paraId="19B733DD" w14:textId="77777777" w:rsidR="00971516" w:rsidRPr="00E5785E" w:rsidRDefault="00971516" w:rsidP="00971516">
      <w:pPr>
        <w:rPr>
          <w:sz w:val="20"/>
          <w:szCs w:val="20"/>
        </w:rPr>
      </w:pPr>
    </w:p>
    <w:p w14:paraId="244D65A7" w14:textId="77777777" w:rsidR="00971516" w:rsidRPr="00E5785E" w:rsidRDefault="00971516" w:rsidP="00971516">
      <w:pPr>
        <w:rPr>
          <w:sz w:val="20"/>
          <w:szCs w:val="20"/>
        </w:rPr>
      </w:pPr>
    </w:p>
    <w:p w14:paraId="48416C44" w14:textId="77777777" w:rsidR="007656AE" w:rsidRPr="00E5785E" w:rsidRDefault="007656AE" w:rsidP="00143496">
      <w:pPr>
        <w:rPr>
          <w:sz w:val="20"/>
          <w:szCs w:val="20"/>
        </w:rPr>
      </w:pPr>
    </w:p>
    <w:p w14:paraId="10E35A2D" w14:textId="77777777" w:rsidR="008767D5" w:rsidRDefault="008767D5" w:rsidP="00C67AB8">
      <w:pPr>
        <w:rPr>
          <w:b/>
          <w:sz w:val="20"/>
          <w:szCs w:val="20"/>
          <w:shd w:val="clear" w:color="auto" w:fill="FFFFFF"/>
        </w:rPr>
      </w:pPr>
    </w:p>
    <w:p w14:paraId="7D073248" w14:textId="77777777" w:rsidR="008767D5" w:rsidRDefault="008767D5" w:rsidP="00C67AB8">
      <w:pPr>
        <w:rPr>
          <w:b/>
          <w:sz w:val="20"/>
          <w:szCs w:val="20"/>
          <w:shd w:val="clear" w:color="auto" w:fill="FFFFFF"/>
        </w:rPr>
      </w:pPr>
    </w:p>
    <w:p w14:paraId="1820EE5E" w14:textId="4C93225B" w:rsidR="008767D5" w:rsidRDefault="008767D5" w:rsidP="008767D5">
      <w:pPr>
        <w:pStyle w:val="Heading2"/>
      </w:pPr>
      <w:r>
        <w:t xml:space="preserve">Phenology </w:t>
      </w:r>
      <w:r w:rsidR="00042513">
        <w:t>sliding window</w:t>
      </w:r>
      <w:r>
        <w:t xml:space="preserve"> models </w:t>
      </w:r>
    </w:p>
    <w:p w14:paraId="42654984" w14:textId="77777777" w:rsidR="00B85736" w:rsidRPr="00B85736" w:rsidRDefault="00B85736" w:rsidP="00B85736">
      <w:pPr>
        <w:rPr>
          <w:b/>
        </w:rPr>
      </w:pPr>
      <w:r w:rsidRPr="00B85736">
        <w:rPr>
          <w:b/>
        </w:rPr>
        <w:t>Sycamore tree phenology</w:t>
      </w:r>
    </w:p>
    <w:p w14:paraId="42C21DBA" w14:textId="4399E163" w:rsidR="003E6CAD" w:rsidRPr="00E5785E" w:rsidRDefault="00C67AB8" w:rsidP="00C67AB8">
      <w:pPr>
        <w:rPr>
          <w:sz w:val="20"/>
          <w:szCs w:val="20"/>
          <w:shd w:val="clear" w:color="auto" w:fill="FFFFFF"/>
        </w:rPr>
      </w:pPr>
      <w:r w:rsidRPr="00E5785E">
        <w:rPr>
          <w:b/>
          <w:sz w:val="20"/>
          <w:szCs w:val="20"/>
          <w:shd w:val="clear" w:color="auto" w:fill="FFFFFF"/>
        </w:rPr>
        <w:t>Table S</w:t>
      </w:r>
      <w:r w:rsidR="00B6103D">
        <w:rPr>
          <w:b/>
          <w:sz w:val="20"/>
          <w:szCs w:val="20"/>
          <w:shd w:val="clear" w:color="auto" w:fill="FFFFFF"/>
        </w:rPr>
        <w:t>6</w:t>
      </w:r>
      <w:r w:rsidR="003E6CAD" w:rsidRPr="00E5785E">
        <w:rPr>
          <w:b/>
          <w:sz w:val="20"/>
          <w:szCs w:val="20"/>
          <w:shd w:val="clear" w:color="auto" w:fill="FFFFFF"/>
        </w:rPr>
        <w:t>a</w:t>
      </w:r>
      <w:r w:rsidRPr="00E5785E">
        <w:rPr>
          <w:b/>
          <w:sz w:val="20"/>
          <w:szCs w:val="20"/>
          <w:shd w:val="clear" w:color="auto" w:fill="FFFFFF"/>
        </w:rPr>
        <w:t>.</w:t>
      </w:r>
      <w:r w:rsidRPr="00E5785E">
        <w:rPr>
          <w:sz w:val="20"/>
          <w:szCs w:val="20"/>
          <w:shd w:val="clear" w:color="auto" w:fill="FFFFFF"/>
        </w:rPr>
        <w:t xml:space="preserve"> Sycamore bud burst phenology as a function of </w:t>
      </w:r>
      <w:r w:rsidR="005A186A" w:rsidRPr="00E5785E">
        <w:rPr>
          <w:sz w:val="20"/>
          <w:szCs w:val="20"/>
          <w:shd w:val="clear" w:color="auto" w:fill="FFFFFF"/>
        </w:rPr>
        <w:t xml:space="preserve">temperatures advancing budburst, </w:t>
      </w:r>
      <w:r w:rsidRPr="00E5785E">
        <w:rPr>
          <w:sz w:val="20"/>
          <w:szCs w:val="20"/>
          <w:shd w:val="clear" w:color="auto" w:fill="FFFFFF"/>
        </w:rPr>
        <w:t xml:space="preserve">weather variables </w:t>
      </w:r>
      <w:r w:rsidR="005A186A" w:rsidRPr="00E5785E">
        <w:rPr>
          <w:sz w:val="20"/>
          <w:szCs w:val="20"/>
          <w:shd w:val="clear" w:color="auto" w:fill="FFFFFF"/>
        </w:rPr>
        <w:t xml:space="preserve">selected as those with a negative coefficient from </w:t>
      </w:r>
      <w:r w:rsidR="00042513">
        <w:rPr>
          <w:sz w:val="20"/>
          <w:szCs w:val="20"/>
          <w:shd w:val="clear" w:color="auto" w:fill="FFFFFF"/>
        </w:rPr>
        <w:t>sliding window</w:t>
      </w:r>
      <w:r w:rsidRPr="00E5785E">
        <w:rPr>
          <w:sz w:val="20"/>
          <w:szCs w:val="20"/>
          <w:shd w:val="clear" w:color="auto" w:fill="FFFFFF"/>
        </w:rPr>
        <w:t xml:space="preserve"> approach</w:t>
      </w:r>
      <w:r w:rsidR="005A186A" w:rsidRPr="00E5785E">
        <w:rPr>
          <w:sz w:val="20"/>
          <w:szCs w:val="20"/>
          <w:shd w:val="clear" w:color="auto" w:fill="FFFFFF"/>
        </w:rPr>
        <w:t xml:space="preserve"> which considered all consecutive weekly windows between Jan 1</w:t>
      </w:r>
      <w:r w:rsidR="005A186A" w:rsidRPr="00E5785E">
        <w:rPr>
          <w:sz w:val="20"/>
          <w:szCs w:val="20"/>
          <w:shd w:val="clear" w:color="auto" w:fill="FFFFFF"/>
          <w:vertAlign w:val="superscript"/>
        </w:rPr>
        <w:t>st</w:t>
      </w:r>
      <w:r w:rsidR="005A186A" w:rsidRPr="00E5785E">
        <w:rPr>
          <w:sz w:val="20"/>
          <w:szCs w:val="20"/>
          <w:shd w:val="clear" w:color="auto" w:fill="FFFFFF"/>
        </w:rPr>
        <w:t xml:space="preserve"> and April 29th</w:t>
      </w:r>
      <w:r w:rsidRPr="00E5785E">
        <w:rPr>
          <w:sz w:val="20"/>
          <w:szCs w:val="20"/>
          <w:shd w:val="clear" w:color="auto" w:fill="FFFFFF"/>
        </w:rPr>
        <w:t xml:space="preserve">. Models are mixed effects models with year and tree </w:t>
      </w:r>
      <w:r w:rsidR="00C729E1" w:rsidRPr="00E5785E">
        <w:rPr>
          <w:sz w:val="20"/>
          <w:szCs w:val="20"/>
          <w:shd w:val="clear" w:color="auto" w:fill="FFFFFF"/>
        </w:rPr>
        <w:t>identity included in all models</w:t>
      </w:r>
      <w:r w:rsidRPr="00E5785E">
        <w:rPr>
          <w:sz w:val="20"/>
          <w:szCs w:val="20"/>
          <w:shd w:val="clear" w:color="auto" w:fill="FFFFFF"/>
        </w:rPr>
        <w:t>. Slopes reported with ± 1SE, ΔAICc given relative</w:t>
      </w:r>
      <w:r w:rsidR="00E0542E">
        <w:rPr>
          <w:sz w:val="20"/>
          <w:szCs w:val="20"/>
          <w:shd w:val="clear" w:color="auto" w:fill="FFFFFF"/>
        </w:rPr>
        <w:t xml:space="preserve"> best fitting model. R</w:t>
      </w:r>
      <w:r w:rsidRPr="00E5785E">
        <w:rPr>
          <w:sz w:val="20"/>
          <w:szCs w:val="20"/>
          <w:shd w:val="clear" w:color="auto" w:fill="FFFFFF"/>
        </w:rPr>
        <w:t xml:space="preserve">andom effects only model AICc = 6804.856. Wk = Week. </w:t>
      </w:r>
    </w:p>
    <w:p w14:paraId="2BFB3B11" w14:textId="68A6A549" w:rsidR="00C67AB8" w:rsidRDefault="003E6CAD" w:rsidP="00C67AB8">
      <w:pPr>
        <w:rPr>
          <w:b/>
          <w:sz w:val="20"/>
          <w:szCs w:val="20"/>
          <w:shd w:val="clear" w:color="auto" w:fill="FFFFFF"/>
        </w:rPr>
      </w:pPr>
      <w:r w:rsidRPr="00E5785E">
        <w:rPr>
          <w:b/>
          <w:sz w:val="20"/>
          <w:szCs w:val="20"/>
          <w:shd w:val="clear" w:color="auto" w:fill="FFFFFF"/>
        </w:rPr>
        <w:t xml:space="preserve">*Denotes best </w:t>
      </w:r>
      <w:proofErr w:type="gramStart"/>
      <w:r w:rsidRPr="00E5785E">
        <w:rPr>
          <w:b/>
          <w:sz w:val="20"/>
          <w:szCs w:val="20"/>
          <w:shd w:val="clear" w:color="auto" w:fill="FFFFFF"/>
        </w:rPr>
        <w:t>model  used</w:t>
      </w:r>
      <w:proofErr w:type="gramEnd"/>
      <w:r w:rsidRPr="00E5785E">
        <w:rPr>
          <w:b/>
          <w:sz w:val="20"/>
          <w:szCs w:val="20"/>
          <w:shd w:val="clear" w:color="auto" w:fill="FFFFFF"/>
        </w:rPr>
        <w:t xml:space="preserve"> in stage two modelling.</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946"/>
        <w:gridCol w:w="1056"/>
        <w:gridCol w:w="946"/>
        <w:gridCol w:w="946"/>
        <w:gridCol w:w="1010"/>
        <w:gridCol w:w="1364"/>
        <w:gridCol w:w="1608"/>
      </w:tblGrid>
      <w:tr w:rsidR="00954ED6" w:rsidRPr="00954ED6" w14:paraId="275AD35B" w14:textId="77777777" w:rsidTr="00954ED6">
        <w:trPr>
          <w:trHeight w:val="288"/>
        </w:trPr>
        <w:tc>
          <w:tcPr>
            <w:tcW w:w="1497" w:type="dxa"/>
            <w:shd w:val="clear" w:color="auto" w:fill="auto"/>
            <w:noWrap/>
            <w:vAlign w:val="bottom"/>
            <w:hideMark/>
          </w:tcPr>
          <w:p w14:paraId="6015D47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Time window (Week 1 = Jan 1st)</w:t>
            </w:r>
          </w:p>
        </w:tc>
        <w:tc>
          <w:tcPr>
            <w:tcW w:w="946" w:type="dxa"/>
            <w:shd w:val="clear" w:color="auto" w:fill="auto"/>
            <w:noWrap/>
            <w:vAlign w:val="bottom"/>
            <w:hideMark/>
          </w:tcPr>
          <w:p w14:paraId="4085AD0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 xml:space="preserve">N </w:t>
            </w:r>
          </w:p>
        </w:tc>
        <w:tc>
          <w:tcPr>
            <w:tcW w:w="1049" w:type="dxa"/>
            <w:shd w:val="clear" w:color="auto" w:fill="auto"/>
            <w:noWrap/>
            <w:vAlign w:val="bottom"/>
            <w:hideMark/>
          </w:tcPr>
          <w:p w14:paraId="634BDBC7"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AICc</w:t>
            </w:r>
          </w:p>
        </w:tc>
        <w:tc>
          <w:tcPr>
            <w:tcW w:w="946" w:type="dxa"/>
            <w:shd w:val="clear" w:color="auto" w:fill="auto"/>
            <w:noWrap/>
            <w:vAlign w:val="bottom"/>
            <w:hideMark/>
          </w:tcPr>
          <w:p w14:paraId="703B534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 xml:space="preserve">ΔAICc  </w:t>
            </w:r>
          </w:p>
        </w:tc>
        <w:tc>
          <w:tcPr>
            <w:tcW w:w="946" w:type="dxa"/>
            <w:shd w:val="clear" w:color="auto" w:fill="auto"/>
            <w:noWrap/>
            <w:vAlign w:val="bottom"/>
            <w:hideMark/>
          </w:tcPr>
          <w:p w14:paraId="2EF5EF6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Slope</w:t>
            </w:r>
          </w:p>
        </w:tc>
        <w:tc>
          <w:tcPr>
            <w:tcW w:w="1004" w:type="dxa"/>
            <w:shd w:val="clear" w:color="auto" w:fill="auto"/>
            <w:noWrap/>
            <w:vAlign w:val="bottom"/>
            <w:hideMark/>
          </w:tcPr>
          <w:p w14:paraId="2BED455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 standard error</w:t>
            </w:r>
          </w:p>
        </w:tc>
        <w:tc>
          <w:tcPr>
            <w:tcW w:w="1355" w:type="dxa"/>
            <w:shd w:val="clear" w:color="auto" w:fill="auto"/>
            <w:noWrap/>
            <w:vAlign w:val="bottom"/>
            <w:hideMark/>
          </w:tcPr>
          <w:p w14:paraId="488AD48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 xml:space="preserve">R2GLMM(m) </w:t>
            </w:r>
          </w:p>
        </w:tc>
        <w:tc>
          <w:tcPr>
            <w:tcW w:w="1608" w:type="dxa"/>
            <w:shd w:val="clear" w:color="auto" w:fill="auto"/>
            <w:noWrap/>
            <w:vAlign w:val="bottom"/>
            <w:hideMark/>
          </w:tcPr>
          <w:p w14:paraId="11092847" w14:textId="77777777" w:rsidR="00954ED6" w:rsidRPr="00954ED6" w:rsidRDefault="00954ED6" w:rsidP="00954ED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R2GLMM(c) </w:t>
            </w:r>
          </w:p>
        </w:tc>
      </w:tr>
      <w:tr w:rsidR="00954ED6" w:rsidRPr="00954ED6" w14:paraId="7D4151C6" w14:textId="77777777" w:rsidTr="00954ED6">
        <w:trPr>
          <w:trHeight w:val="288"/>
        </w:trPr>
        <w:tc>
          <w:tcPr>
            <w:tcW w:w="1497" w:type="dxa"/>
            <w:shd w:val="clear" w:color="auto" w:fill="auto"/>
            <w:noWrap/>
            <w:vAlign w:val="bottom"/>
            <w:hideMark/>
          </w:tcPr>
          <w:p w14:paraId="626B204D" w14:textId="77777777" w:rsidR="00954ED6" w:rsidRPr="00954ED6" w:rsidRDefault="00954ED6" w:rsidP="00954ED6">
            <w:pPr>
              <w:spacing w:after="0" w:line="240" w:lineRule="auto"/>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wk11towk16*</w:t>
            </w:r>
          </w:p>
        </w:tc>
        <w:tc>
          <w:tcPr>
            <w:tcW w:w="946" w:type="dxa"/>
            <w:shd w:val="clear" w:color="auto" w:fill="auto"/>
            <w:noWrap/>
            <w:vAlign w:val="bottom"/>
            <w:hideMark/>
          </w:tcPr>
          <w:p w14:paraId="42C3066F" w14:textId="77777777" w:rsidR="00954ED6" w:rsidRPr="00954ED6" w:rsidRDefault="00954ED6" w:rsidP="00954ED6">
            <w:pPr>
              <w:spacing w:after="0" w:line="240" w:lineRule="auto"/>
              <w:jc w:val="right"/>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1036</w:t>
            </w:r>
          </w:p>
        </w:tc>
        <w:tc>
          <w:tcPr>
            <w:tcW w:w="1049" w:type="dxa"/>
            <w:shd w:val="clear" w:color="auto" w:fill="auto"/>
            <w:noWrap/>
            <w:vAlign w:val="bottom"/>
            <w:hideMark/>
          </w:tcPr>
          <w:p w14:paraId="4EDAAFB5" w14:textId="77777777" w:rsidR="00954ED6" w:rsidRPr="00954ED6" w:rsidRDefault="00954ED6" w:rsidP="00954ED6">
            <w:pPr>
              <w:spacing w:after="0" w:line="240" w:lineRule="auto"/>
              <w:jc w:val="right"/>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6780.018</w:t>
            </w:r>
          </w:p>
        </w:tc>
        <w:tc>
          <w:tcPr>
            <w:tcW w:w="946" w:type="dxa"/>
            <w:shd w:val="clear" w:color="auto" w:fill="auto"/>
            <w:noWrap/>
            <w:vAlign w:val="bottom"/>
            <w:hideMark/>
          </w:tcPr>
          <w:p w14:paraId="3693955C" w14:textId="77777777" w:rsidR="00954ED6" w:rsidRPr="00954ED6" w:rsidRDefault="00954ED6" w:rsidP="00954ED6">
            <w:pPr>
              <w:spacing w:after="0" w:line="240" w:lineRule="auto"/>
              <w:jc w:val="right"/>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0.000</w:t>
            </w:r>
          </w:p>
        </w:tc>
        <w:tc>
          <w:tcPr>
            <w:tcW w:w="946" w:type="dxa"/>
            <w:shd w:val="clear" w:color="auto" w:fill="auto"/>
            <w:noWrap/>
            <w:vAlign w:val="bottom"/>
            <w:hideMark/>
          </w:tcPr>
          <w:p w14:paraId="56D5C5C2" w14:textId="77777777" w:rsidR="00954ED6" w:rsidRPr="00954ED6" w:rsidRDefault="00954ED6" w:rsidP="00954ED6">
            <w:pPr>
              <w:spacing w:after="0" w:line="240" w:lineRule="auto"/>
              <w:jc w:val="right"/>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-4.821</w:t>
            </w:r>
          </w:p>
        </w:tc>
        <w:tc>
          <w:tcPr>
            <w:tcW w:w="1004" w:type="dxa"/>
            <w:shd w:val="clear" w:color="auto" w:fill="auto"/>
            <w:noWrap/>
            <w:vAlign w:val="bottom"/>
            <w:hideMark/>
          </w:tcPr>
          <w:p w14:paraId="62108D6C" w14:textId="77777777" w:rsidR="00954ED6" w:rsidRPr="00954ED6" w:rsidRDefault="00954ED6" w:rsidP="00954ED6">
            <w:pPr>
              <w:spacing w:after="0" w:line="240" w:lineRule="auto"/>
              <w:jc w:val="right"/>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0.668</w:t>
            </w:r>
          </w:p>
        </w:tc>
        <w:tc>
          <w:tcPr>
            <w:tcW w:w="1355" w:type="dxa"/>
            <w:shd w:val="clear" w:color="auto" w:fill="auto"/>
            <w:noWrap/>
            <w:vAlign w:val="bottom"/>
            <w:hideMark/>
          </w:tcPr>
          <w:p w14:paraId="300E624B" w14:textId="77777777" w:rsidR="00954ED6" w:rsidRPr="00954ED6" w:rsidRDefault="00954ED6" w:rsidP="00954ED6">
            <w:pPr>
              <w:spacing w:after="0" w:line="240" w:lineRule="auto"/>
              <w:jc w:val="right"/>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0.153</w:t>
            </w:r>
          </w:p>
        </w:tc>
        <w:tc>
          <w:tcPr>
            <w:tcW w:w="1608" w:type="dxa"/>
            <w:shd w:val="clear" w:color="auto" w:fill="auto"/>
            <w:noWrap/>
            <w:vAlign w:val="bottom"/>
            <w:hideMark/>
          </w:tcPr>
          <w:p w14:paraId="32DDACF7" w14:textId="77777777" w:rsidR="00954ED6" w:rsidRPr="00954ED6" w:rsidRDefault="00954ED6" w:rsidP="00954ED6">
            <w:pPr>
              <w:spacing w:after="0" w:line="240" w:lineRule="auto"/>
              <w:jc w:val="right"/>
              <w:rPr>
                <w:rFonts w:ascii="Calibri" w:eastAsia="Times New Roman" w:hAnsi="Calibri" w:cs="Times New Roman"/>
                <w:b/>
                <w:color w:val="000000"/>
                <w:lang w:eastAsia="en-GB"/>
              </w:rPr>
            </w:pPr>
            <w:r w:rsidRPr="00954ED6">
              <w:rPr>
                <w:rFonts w:ascii="Calibri" w:eastAsia="Times New Roman" w:hAnsi="Calibri" w:cs="Times New Roman"/>
                <w:b/>
                <w:color w:val="000000"/>
                <w:lang w:eastAsia="en-GB"/>
              </w:rPr>
              <w:t>0.713</w:t>
            </w:r>
          </w:p>
        </w:tc>
      </w:tr>
      <w:tr w:rsidR="00954ED6" w:rsidRPr="00954ED6" w14:paraId="31D5C91C" w14:textId="77777777" w:rsidTr="00954ED6">
        <w:trPr>
          <w:trHeight w:val="288"/>
        </w:trPr>
        <w:tc>
          <w:tcPr>
            <w:tcW w:w="1497" w:type="dxa"/>
            <w:shd w:val="clear" w:color="auto" w:fill="auto"/>
            <w:noWrap/>
            <w:vAlign w:val="bottom"/>
            <w:hideMark/>
          </w:tcPr>
          <w:p w14:paraId="4DEB152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wk11towk17</w:t>
            </w:r>
          </w:p>
        </w:tc>
        <w:tc>
          <w:tcPr>
            <w:tcW w:w="946" w:type="dxa"/>
            <w:shd w:val="clear" w:color="auto" w:fill="auto"/>
            <w:noWrap/>
            <w:vAlign w:val="bottom"/>
            <w:hideMark/>
          </w:tcPr>
          <w:p w14:paraId="4E97A60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AC936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6780.766</w:t>
            </w:r>
          </w:p>
        </w:tc>
        <w:tc>
          <w:tcPr>
            <w:tcW w:w="946" w:type="dxa"/>
            <w:shd w:val="clear" w:color="auto" w:fill="auto"/>
            <w:noWrap/>
            <w:vAlign w:val="bottom"/>
            <w:hideMark/>
          </w:tcPr>
          <w:p w14:paraId="042D824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0.749</w:t>
            </w:r>
          </w:p>
        </w:tc>
        <w:tc>
          <w:tcPr>
            <w:tcW w:w="946" w:type="dxa"/>
            <w:shd w:val="clear" w:color="auto" w:fill="auto"/>
            <w:noWrap/>
            <w:vAlign w:val="bottom"/>
            <w:hideMark/>
          </w:tcPr>
          <w:p w14:paraId="60EC8B4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-5.047</w:t>
            </w:r>
          </w:p>
        </w:tc>
        <w:tc>
          <w:tcPr>
            <w:tcW w:w="1004" w:type="dxa"/>
            <w:shd w:val="clear" w:color="auto" w:fill="auto"/>
            <w:noWrap/>
            <w:vAlign w:val="bottom"/>
            <w:hideMark/>
          </w:tcPr>
          <w:p w14:paraId="6DA9062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0.722</w:t>
            </w:r>
          </w:p>
        </w:tc>
        <w:tc>
          <w:tcPr>
            <w:tcW w:w="1355" w:type="dxa"/>
            <w:shd w:val="clear" w:color="auto" w:fill="auto"/>
            <w:noWrap/>
            <w:vAlign w:val="bottom"/>
            <w:hideMark/>
          </w:tcPr>
          <w:p w14:paraId="085EDA3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0.151</w:t>
            </w:r>
          </w:p>
        </w:tc>
        <w:tc>
          <w:tcPr>
            <w:tcW w:w="1608" w:type="dxa"/>
            <w:shd w:val="clear" w:color="auto" w:fill="auto"/>
            <w:noWrap/>
            <w:vAlign w:val="bottom"/>
            <w:hideMark/>
          </w:tcPr>
          <w:p w14:paraId="39E56EB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685D4A29" w14:textId="77777777" w:rsidTr="00954ED6">
        <w:trPr>
          <w:trHeight w:val="288"/>
        </w:trPr>
        <w:tc>
          <w:tcPr>
            <w:tcW w:w="1497" w:type="dxa"/>
            <w:shd w:val="clear" w:color="auto" w:fill="auto"/>
            <w:noWrap/>
            <w:vAlign w:val="bottom"/>
            <w:hideMark/>
          </w:tcPr>
          <w:p w14:paraId="71911474"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wk11towk15</w:t>
            </w:r>
          </w:p>
        </w:tc>
        <w:tc>
          <w:tcPr>
            <w:tcW w:w="946" w:type="dxa"/>
            <w:shd w:val="clear" w:color="auto" w:fill="auto"/>
            <w:noWrap/>
            <w:vAlign w:val="bottom"/>
            <w:hideMark/>
          </w:tcPr>
          <w:p w14:paraId="65CAABD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B2E263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6782.757</w:t>
            </w:r>
          </w:p>
        </w:tc>
        <w:tc>
          <w:tcPr>
            <w:tcW w:w="946" w:type="dxa"/>
            <w:shd w:val="clear" w:color="auto" w:fill="auto"/>
            <w:noWrap/>
            <w:vAlign w:val="bottom"/>
            <w:hideMark/>
          </w:tcPr>
          <w:p w14:paraId="247C51F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2.739</w:t>
            </w:r>
          </w:p>
        </w:tc>
        <w:tc>
          <w:tcPr>
            <w:tcW w:w="946" w:type="dxa"/>
            <w:shd w:val="clear" w:color="auto" w:fill="auto"/>
            <w:noWrap/>
            <w:vAlign w:val="bottom"/>
            <w:hideMark/>
          </w:tcPr>
          <w:p w14:paraId="50621A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-3.935</w:t>
            </w:r>
          </w:p>
        </w:tc>
        <w:tc>
          <w:tcPr>
            <w:tcW w:w="1004" w:type="dxa"/>
            <w:shd w:val="clear" w:color="auto" w:fill="auto"/>
            <w:noWrap/>
            <w:vAlign w:val="bottom"/>
            <w:hideMark/>
          </w:tcPr>
          <w:p w14:paraId="5E90EE7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0.597</w:t>
            </w:r>
          </w:p>
        </w:tc>
        <w:tc>
          <w:tcPr>
            <w:tcW w:w="1355" w:type="dxa"/>
            <w:shd w:val="clear" w:color="auto" w:fill="auto"/>
            <w:noWrap/>
            <w:vAlign w:val="bottom"/>
            <w:hideMark/>
          </w:tcPr>
          <w:p w14:paraId="7919A8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0.146</w:t>
            </w:r>
          </w:p>
        </w:tc>
        <w:tc>
          <w:tcPr>
            <w:tcW w:w="1608" w:type="dxa"/>
            <w:shd w:val="clear" w:color="auto" w:fill="auto"/>
            <w:noWrap/>
            <w:vAlign w:val="bottom"/>
            <w:hideMark/>
          </w:tcPr>
          <w:p w14:paraId="686792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0598C708" w14:textId="77777777" w:rsidTr="00954ED6">
        <w:trPr>
          <w:trHeight w:val="288"/>
        </w:trPr>
        <w:tc>
          <w:tcPr>
            <w:tcW w:w="1497" w:type="dxa"/>
            <w:shd w:val="clear" w:color="auto" w:fill="auto"/>
            <w:noWrap/>
            <w:vAlign w:val="bottom"/>
            <w:hideMark/>
          </w:tcPr>
          <w:p w14:paraId="5DF2E8C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wk10towk16</w:t>
            </w:r>
          </w:p>
        </w:tc>
        <w:tc>
          <w:tcPr>
            <w:tcW w:w="946" w:type="dxa"/>
            <w:shd w:val="clear" w:color="auto" w:fill="auto"/>
            <w:noWrap/>
            <w:vAlign w:val="bottom"/>
            <w:hideMark/>
          </w:tcPr>
          <w:p w14:paraId="4AD7F0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9240EC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6782.869</w:t>
            </w:r>
          </w:p>
        </w:tc>
        <w:tc>
          <w:tcPr>
            <w:tcW w:w="946" w:type="dxa"/>
            <w:shd w:val="clear" w:color="auto" w:fill="auto"/>
            <w:noWrap/>
            <w:vAlign w:val="bottom"/>
            <w:hideMark/>
          </w:tcPr>
          <w:p w14:paraId="575804F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2.851</w:t>
            </w:r>
          </w:p>
        </w:tc>
        <w:tc>
          <w:tcPr>
            <w:tcW w:w="946" w:type="dxa"/>
            <w:shd w:val="clear" w:color="auto" w:fill="auto"/>
            <w:noWrap/>
            <w:vAlign w:val="bottom"/>
            <w:hideMark/>
          </w:tcPr>
          <w:p w14:paraId="66C370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-4.925</w:t>
            </w:r>
          </w:p>
        </w:tc>
        <w:tc>
          <w:tcPr>
            <w:tcW w:w="1004" w:type="dxa"/>
            <w:shd w:val="clear" w:color="auto" w:fill="auto"/>
            <w:noWrap/>
            <w:vAlign w:val="bottom"/>
            <w:hideMark/>
          </w:tcPr>
          <w:p w14:paraId="72C60A0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0.764</w:t>
            </w:r>
          </w:p>
        </w:tc>
        <w:tc>
          <w:tcPr>
            <w:tcW w:w="1355" w:type="dxa"/>
            <w:shd w:val="clear" w:color="auto" w:fill="auto"/>
            <w:noWrap/>
            <w:vAlign w:val="bottom"/>
            <w:hideMark/>
          </w:tcPr>
          <w:p w14:paraId="327C0B2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0.144</w:t>
            </w:r>
          </w:p>
        </w:tc>
        <w:tc>
          <w:tcPr>
            <w:tcW w:w="1608" w:type="dxa"/>
            <w:shd w:val="clear" w:color="auto" w:fill="auto"/>
            <w:noWrap/>
            <w:vAlign w:val="bottom"/>
            <w:hideMark/>
          </w:tcPr>
          <w:p w14:paraId="5BC3E79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205E3A26" w14:textId="77777777" w:rsidTr="00954ED6">
        <w:trPr>
          <w:trHeight w:val="288"/>
        </w:trPr>
        <w:tc>
          <w:tcPr>
            <w:tcW w:w="1497" w:type="dxa"/>
            <w:shd w:val="clear" w:color="auto" w:fill="auto"/>
            <w:noWrap/>
            <w:vAlign w:val="bottom"/>
            <w:hideMark/>
          </w:tcPr>
          <w:p w14:paraId="51182757"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lastRenderedPageBreak/>
              <w:t>wk10towk17</w:t>
            </w:r>
          </w:p>
        </w:tc>
        <w:tc>
          <w:tcPr>
            <w:tcW w:w="946" w:type="dxa"/>
            <w:shd w:val="clear" w:color="auto" w:fill="auto"/>
            <w:noWrap/>
            <w:vAlign w:val="bottom"/>
            <w:hideMark/>
          </w:tcPr>
          <w:p w14:paraId="26AA1F9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78B3F7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6783.819</w:t>
            </w:r>
          </w:p>
        </w:tc>
        <w:tc>
          <w:tcPr>
            <w:tcW w:w="946" w:type="dxa"/>
            <w:shd w:val="clear" w:color="auto" w:fill="auto"/>
            <w:noWrap/>
            <w:vAlign w:val="bottom"/>
            <w:hideMark/>
          </w:tcPr>
          <w:p w14:paraId="640EC75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3.802</w:t>
            </w:r>
          </w:p>
        </w:tc>
        <w:tc>
          <w:tcPr>
            <w:tcW w:w="946" w:type="dxa"/>
            <w:shd w:val="clear" w:color="auto" w:fill="auto"/>
            <w:noWrap/>
            <w:vAlign w:val="bottom"/>
            <w:hideMark/>
          </w:tcPr>
          <w:p w14:paraId="2602524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-5.036</w:t>
            </w:r>
          </w:p>
        </w:tc>
        <w:tc>
          <w:tcPr>
            <w:tcW w:w="1004" w:type="dxa"/>
            <w:shd w:val="clear" w:color="auto" w:fill="auto"/>
            <w:noWrap/>
            <w:vAlign w:val="bottom"/>
            <w:hideMark/>
          </w:tcPr>
          <w:p w14:paraId="421A9F4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0.814</w:t>
            </w:r>
          </w:p>
        </w:tc>
        <w:tc>
          <w:tcPr>
            <w:tcW w:w="1355" w:type="dxa"/>
            <w:shd w:val="clear" w:color="auto" w:fill="auto"/>
            <w:noWrap/>
            <w:vAlign w:val="bottom"/>
            <w:hideMark/>
          </w:tcPr>
          <w:p w14:paraId="125CE6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0.140</w:t>
            </w:r>
          </w:p>
        </w:tc>
        <w:tc>
          <w:tcPr>
            <w:tcW w:w="1608" w:type="dxa"/>
            <w:shd w:val="clear" w:color="auto" w:fill="auto"/>
            <w:noWrap/>
            <w:vAlign w:val="bottom"/>
            <w:hideMark/>
          </w:tcPr>
          <w:p w14:paraId="10F4F4C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16A1DF52" w14:textId="77777777" w:rsidTr="00954ED6">
        <w:trPr>
          <w:trHeight w:val="288"/>
        </w:trPr>
        <w:tc>
          <w:tcPr>
            <w:tcW w:w="1497" w:type="dxa"/>
            <w:shd w:val="clear" w:color="auto" w:fill="auto"/>
            <w:noWrap/>
            <w:vAlign w:val="bottom"/>
            <w:hideMark/>
          </w:tcPr>
          <w:p w14:paraId="59E999D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wk10towk15</w:t>
            </w:r>
          </w:p>
        </w:tc>
        <w:tc>
          <w:tcPr>
            <w:tcW w:w="946" w:type="dxa"/>
            <w:shd w:val="clear" w:color="auto" w:fill="auto"/>
            <w:noWrap/>
            <w:vAlign w:val="bottom"/>
            <w:hideMark/>
          </w:tcPr>
          <w:p w14:paraId="71BEFB3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6B80C0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6783.935</w:t>
            </w:r>
          </w:p>
        </w:tc>
        <w:tc>
          <w:tcPr>
            <w:tcW w:w="946" w:type="dxa"/>
            <w:shd w:val="clear" w:color="auto" w:fill="auto"/>
            <w:noWrap/>
            <w:vAlign w:val="bottom"/>
            <w:hideMark/>
          </w:tcPr>
          <w:p w14:paraId="1DB13DA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3.918</w:t>
            </w:r>
          </w:p>
        </w:tc>
        <w:tc>
          <w:tcPr>
            <w:tcW w:w="946" w:type="dxa"/>
            <w:shd w:val="clear" w:color="auto" w:fill="auto"/>
            <w:noWrap/>
            <w:vAlign w:val="bottom"/>
            <w:hideMark/>
          </w:tcPr>
          <w:p w14:paraId="33963D5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-4.253</w:t>
            </w:r>
          </w:p>
        </w:tc>
        <w:tc>
          <w:tcPr>
            <w:tcW w:w="1004" w:type="dxa"/>
            <w:shd w:val="clear" w:color="auto" w:fill="auto"/>
            <w:noWrap/>
            <w:vAlign w:val="bottom"/>
            <w:hideMark/>
          </w:tcPr>
          <w:p w14:paraId="25BB925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0.681</w:t>
            </w:r>
          </w:p>
        </w:tc>
        <w:tc>
          <w:tcPr>
            <w:tcW w:w="1355" w:type="dxa"/>
            <w:shd w:val="clear" w:color="auto" w:fill="auto"/>
            <w:noWrap/>
            <w:vAlign w:val="bottom"/>
            <w:hideMark/>
          </w:tcPr>
          <w:p w14:paraId="27E8D5E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0.141</w:t>
            </w:r>
          </w:p>
        </w:tc>
        <w:tc>
          <w:tcPr>
            <w:tcW w:w="1608" w:type="dxa"/>
            <w:shd w:val="clear" w:color="auto" w:fill="auto"/>
            <w:noWrap/>
            <w:vAlign w:val="bottom"/>
            <w:hideMark/>
          </w:tcPr>
          <w:p w14:paraId="2A62429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1629981A" w14:textId="77777777" w:rsidTr="00954ED6">
        <w:trPr>
          <w:trHeight w:val="288"/>
        </w:trPr>
        <w:tc>
          <w:tcPr>
            <w:tcW w:w="1497" w:type="dxa"/>
            <w:shd w:val="clear" w:color="auto" w:fill="auto"/>
            <w:noWrap/>
            <w:vAlign w:val="bottom"/>
            <w:hideMark/>
          </w:tcPr>
          <w:p w14:paraId="5B010A4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wk11towk14</w:t>
            </w:r>
          </w:p>
        </w:tc>
        <w:tc>
          <w:tcPr>
            <w:tcW w:w="946" w:type="dxa"/>
            <w:shd w:val="clear" w:color="auto" w:fill="auto"/>
            <w:noWrap/>
            <w:vAlign w:val="bottom"/>
            <w:hideMark/>
          </w:tcPr>
          <w:p w14:paraId="51F5310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667639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6784.348</w:t>
            </w:r>
          </w:p>
        </w:tc>
        <w:tc>
          <w:tcPr>
            <w:tcW w:w="946" w:type="dxa"/>
            <w:shd w:val="clear" w:color="auto" w:fill="auto"/>
            <w:noWrap/>
            <w:vAlign w:val="bottom"/>
            <w:hideMark/>
          </w:tcPr>
          <w:p w14:paraId="0765581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4.331</w:t>
            </w:r>
          </w:p>
        </w:tc>
        <w:tc>
          <w:tcPr>
            <w:tcW w:w="946" w:type="dxa"/>
            <w:shd w:val="clear" w:color="auto" w:fill="auto"/>
            <w:noWrap/>
            <w:vAlign w:val="bottom"/>
            <w:hideMark/>
          </w:tcPr>
          <w:p w14:paraId="55F19DA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-3.316</w:t>
            </w:r>
          </w:p>
        </w:tc>
        <w:tc>
          <w:tcPr>
            <w:tcW w:w="1004" w:type="dxa"/>
            <w:shd w:val="clear" w:color="auto" w:fill="auto"/>
            <w:noWrap/>
            <w:vAlign w:val="bottom"/>
            <w:hideMark/>
          </w:tcPr>
          <w:p w14:paraId="313A296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0.529</w:t>
            </w:r>
          </w:p>
        </w:tc>
        <w:tc>
          <w:tcPr>
            <w:tcW w:w="1355" w:type="dxa"/>
            <w:shd w:val="clear" w:color="auto" w:fill="auto"/>
            <w:noWrap/>
            <w:vAlign w:val="bottom"/>
            <w:hideMark/>
          </w:tcPr>
          <w:p w14:paraId="1F53E39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0.142</w:t>
            </w:r>
          </w:p>
        </w:tc>
        <w:tc>
          <w:tcPr>
            <w:tcW w:w="1608" w:type="dxa"/>
            <w:shd w:val="clear" w:color="auto" w:fill="auto"/>
            <w:noWrap/>
            <w:vAlign w:val="bottom"/>
            <w:hideMark/>
          </w:tcPr>
          <w:p w14:paraId="704EB2A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3F214CF5" w14:textId="77777777" w:rsidTr="00954ED6">
        <w:trPr>
          <w:trHeight w:val="288"/>
        </w:trPr>
        <w:tc>
          <w:tcPr>
            <w:tcW w:w="1497" w:type="dxa"/>
            <w:shd w:val="clear" w:color="auto" w:fill="auto"/>
            <w:noWrap/>
            <w:vAlign w:val="bottom"/>
            <w:hideMark/>
          </w:tcPr>
          <w:p w14:paraId="54BCDDA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wk4towk17</w:t>
            </w:r>
          </w:p>
        </w:tc>
        <w:tc>
          <w:tcPr>
            <w:tcW w:w="946" w:type="dxa"/>
            <w:shd w:val="clear" w:color="auto" w:fill="auto"/>
            <w:noWrap/>
            <w:vAlign w:val="bottom"/>
            <w:hideMark/>
          </w:tcPr>
          <w:p w14:paraId="6C90696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B29239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6785.534</w:t>
            </w:r>
          </w:p>
        </w:tc>
        <w:tc>
          <w:tcPr>
            <w:tcW w:w="946" w:type="dxa"/>
            <w:shd w:val="clear" w:color="auto" w:fill="auto"/>
            <w:noWrap/>
            <w:vAlign w:val="bottom"/>
            <w:hideMark/>
          </w:tcPr>
          <w:p w14:paraId="7446F2C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5.517</w:t>
            </w:r>
          </w:p>
        </w:tc>
        <w:tc>
          <w:tcPr>
            <w:tcW w:w="946" w:type="dxa"/>
            <w:shd w:val="clear" w:color="auto" w:fill="auto"/>
            <w:noWrap/>
            <w:vAlign w:val="bottom"/>
            <w:hideMark/>
          </w:tcPr>
          <w:p w14:paraId="60DBB80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-4.097</w:t>
            </w:r>
          </w:p>
        </w:tc>
        <w:tc>
          <w:tcPr>
            <w:tcW w:w="1004" w:type="dxa"/>
            <w:shd w:val="clear" w:color="auto" w:fill="auto"/>
            <w:noWrap/>
            <w:vAlign w:val="bottom"/>
            <w:hideMark/>
          </w:tcPr>
          <w:p w14:paraId="6830676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0.700</w:t>
            </w:r>
          </w:p>
        </w:tc>
        <w:tc>
          <w:tcPr>
            <w:tcW w:w="1355" w:type="dxa"/>
            <w:shd w:val="clear" w:color="auto" w:fill="auto"/>
            <w:noWrap/>
            <w:vAlign w:val="bottom"/>
            <w:hideMark/>
          </w:tcPr>
          <w:p w14:paraId="23FC638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0.135</w:t>
            </w:r>
          </w:p>
        </w:tc>
        <w:tc>
          <w:tcPr>
            <w:tcW w:w="1608" w:type="dxa"/>
            <w:shd w:val="clear" w:color="auto" w:fill="auto"/>
            <w:noWrap/>
            <w:vAlign w:val="bottom"/>
            <w:hideMark/>
          </w:tcPr>
          <w:p w14:paraId="24828B2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3DB9307E" w14:textId="77777777" w:rsidTr="00954ED6">
        <w:trPr>
          <w:trHeight w:val="288"/>
        </w:trPr>
        <w:tc>
          <w:tcPr>
            <w:tcW w:w="1497" w:type="dxa"/>
            <w:shd w:val="clear" w:color="auto" w:fill="auto"/>
            <w:noWrap/>
            <w:vAlign w:val="bottom"/>
            <w:hideMark/>
          </w:tcPr>
          <w:p w14:paraId="7B921B2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wk4towk16</w:t>
            </w:r>
          </w:p>
        </w:tc>
        <w:tc>
          <w:tcPr>
            <w:tcW w:w="946" w:type="dxa"/>
            <w:shd w:val="clear" w:color="auto" w:fill="auto"/>
            <w:noWrap/>
            <w:vAlign w:val="bottom"/>
            <w:hideMark/>
          </w:tcPr>
          <w:p w14:paraId="2F28CA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AF39C6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6785.724</w:t>
            </w:r>
          </w:p>
        </w:tc>
        <w:tc>
          <w:tcPr>
            <w:tcW w:w="946" w:type="dxa"/>
            <w:shd w:val="clear" w:color="auto" w:fill="auto"/>
            <w:noWrap/>
            <w:vAlign w:val="bottom"/>
            <w:hideMark/>
          </w:tcPr>
          <w:p w14:paraId="7EC4ABB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5.707</w:t>
            </w:r>
          </w:p>
        </w:tc>
        <w:tc>
          <w:tcPr>
            <w:tcW w:w="946" w:type="dxa"/>
            <w:shd w:val="clear" w:color="auto" w:fill="auto"/>
            <w:noWrap/>
            <w:vAlign w:val="bottom"/>
            <w:hideMark/>
          </w:tcPr>
          <w:p w14:paraId="59FC1BB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-3.948</w:t>
            </w:r>
          </w:p>
        </w:tc>
        <w:tc>
          <w:tcPr>
            <w:tcW w:w="1004" w:type="dxa"/>
            <w:shd w:val="clear" w:color="auto" w:fill="auto"/>
            <w:noWrap/>
            <w:vAlign w:val="bottom"/>
            <w:hideMark/>
          </w:tcPr>
          <w:p w14:paraId="37C10B8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0.678</w:t>
            </w:r>
          </w:p>
        </w:tc>
        <w:tc>
          <w:tcPr>
            <w:tcW w:w="1355" w:type="dxa"/>
            <w:shd w:val="clear" w:color="auto" w:fill="auto"/>
            <w:noWrap/>
            <w:vAlign w:val="bottom"/>
            <w:hideMark/>
          </w:tcPr>
          <w:p w14:paraId="03E453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0.134</w:t>
            </w:r>
          </w:p>
        </w:tc>
        <w:tc>
          <w:tcPr>
            <w:tcW w:w="1608" w:type="dxa"/>
            <w:shd w:val="clear" w:color="auto" w:fill="auto"/>
            <w:noWrap/>
            <w:vAlign w:val="bottom"/>
            <w:hideMark/>
          </w:tcPr>
          <w:p w14:paraId="696408F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262E4651" w14:textId="77777777" w:rsidTr="00954ED6">
        <w:trPr>
          <w:trHeight w:val="288"/>
        </w:trPr>
        <w:tc>
          <w:tcPr>
            <w:tcW w:w="1497" w:type="dxa"/>
            <w:shd w:val="clear" w:color="auto" w:fill="auto"/>
            <w:noWrap/>
            <w:vAlign w:val="bottom"/>
            <w:hideMark/>
          </w:tcPr>
          <w:p w14:paraId="04862B2B"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wk5towk17</w:t>
            </w:r>
          </w:p>
        </w:tc>
        <w:tc>
          <w:tcPr>
            <w:tcW w:w="946" w:type="dxa"/>
            <w:shd w:val="clear" w:color="auto" w:fill="auto"/>
            <w:noWrap/>
            <w:vAlign w:val="bottom"/>
            <w:hideMark/>
          </w:tcPr>
          <w:p w14:paraId="2A32B8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6DC38C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6786.108</w:t>
            </w:r>
          </w:p>
        </w:tc>
        <w:tc>
          <w:tcPr>
            <w:tcW w:w="946" w:type="dxa"/>
            <w:shd w:val="clear" w:color="auto" w:fill="auto"/>
            <w:noWrap/>
            <w:vAlign w:val="bottom"/>
            <w:hideMark/>
          </w:tcPr>
          <w:p w14:paraId="797BDC7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6.090</w:t>
            </w:r>
          </w:p>
        </w:tc>
        <w:tc>
          <w:tcPr>
            <w:tcW w:w="946" w:type="dxa"/>
            <w:shd w:val="clear" w:color="auto" w:fill="auto"/>
            <w:noWrap/>
            <w:vAlign w:val="bottom"/>
            <w:hideMark/>
          </w:tcPr>
          <w:p w14:paraId="1FC508D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-4.073</w:t>
            </w:r>
          </w:p>
        </w:tc>
        <w:tc>
          <w:tcPr>
            <w:tcW w:w="1004" w:type="dxa"/>
            <w:shd w:val="clear" w:color="auto" w:fill="auto"/>
            <w:noWrap/>
            <w:vAlign w:val="bottom"/>
            <w:hideMark/>
          </w:tcPr>
          <w:p w14:paraId="64EFCFB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c>
          <w:tcPr>
            <w:tcW w:w="1355" w:type="dxa"/>
            <w:shd w:val="clear" w:color="auto" w:fill="auto"/>
            <w:noWrap/>
            <w:vAlign w:val="bottom"/>
            <w:hideMark/>
          </w:tcPr>
          <w:p w14:paraId="5F010D4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0.132</w:t>
            </w:r>
          </w:p>
        </w:tc>
        <w:tc>
          <w:tcPr>
            <w:tcW w:w="1608" w:type="dxa"/>
            <w:shd w:val="clear" w:color="auto" w:fill="auto"/>
            <w:noWrap/>
            <w:vAlign w:val="bottom"/>
            <w:hideMark/>
          </w:tcPr>
          <w:p w14:paraId="4668310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0.713</w:t>
            </w:r>
          </w:p>
        </w:tc>
      </w:tr>
      <w:tr w:rsidR="00954ED6" w:rsidRPr="00954ED6" w14:paraId="34586BCF" w14:textId="77777777" w:rsidTr="00954ED6">
        <w:trPr>
          <w:trHeight w:val="288"/>
        </w:trPr>
        <w:tc>
          <w:tcPr>
            <w:tcW w:w="1497" w:type="dxa"/>
            <w:shd w:val="clear" w:color="auto" w:fill="auto"/>
            <w:noWrap/>
            <w:vAlign w:val="bottom"/>
            <w:hideMark/>
          </w:tcPr>
          <w:p w14:paraId="584C6AA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wk5towk16</w:t>
            </w:r>
          </w:p>
        </w:tc>
        <w:tc>
          <w:tcPr>
            <w:tcW w:w="946" w:type="dxa"/>
            <w:shd w:val="clear" w:color="auto" w:fill="auto"/>
            <w:noWrap/>
            <w:vAlign w:val="bottom"/>
            <w:hideMark/>
          </w:tcPr>
          <w:p w14:paraId="06A4E26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E8EAA2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6786.381</w:t>
            </w:r>
          </w:p>
        </w:tc>
        <w:tc>
          <w:tcPr>
            <w:tcW w:w="946" w:type="dxa"/>
            <w:shd w:val="clear" w:color="auto" w:fill="auto"/>
            <w:noWrap/>
            <w:vAlign w:val="bottom"/>
            <w:hideMark/>
          </w:tcPr>
          <w:p w14:paraId="4221F24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6.364</w:t>
            </w:r>
          </w:p>
        </w:tc>
        <w:tc>
          <w:tcPr>
            <w:tcW w:w="946" w:type="dxa"/>
            <w:shd w:val="clear" w:color="auto" w:fill="auto"/>
            <w:noWrap/>
            <w:vAlign w:val="bottom"/>
            <w:hideMark/>
          </w:tcPr>
          <w:p w14:paraId="2B59824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-3.906</w:t>
            </w:r>
          </w:p>
        </w:tc>
        <w:tc>
          <w:tcPr>
            <w:tcW w:w="1004" w:type="dxa"/>
            <w:shd w:val="clear" w:color="auto" w:fill="auto"/>
            <w:noWrap/>
            <w:vAlign w:val="bottom"/>
            <w:hideMark/>
          </w:tcPr>
          <w:p w14:paraId="23E71BB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0.690</w:t>
            </w:r>
          </w:p>
        </w:tc>
        <w:tc>
          <w:tcPr>
            <w:tcW w:w="1355" w:type="dxa"/>
            <w:shd w:val="clear" w:color="auto" w:fill="auto"/>
            <w:noWrap/>
            <w:vAlign w:val="bottom"/>
            <w:hideMark/>
          </w:tcPr>
          <w:p w14:paraId="741EC0A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0.132</w:t>
            </w:r>
          </w:p>
        </w:tc>
        <w:tc>
          <w:tcPr>
            <w:tcW w:w="1608" w:type="dxa"/>
            <w:shd w:val="clear" w:color="auto" w:fill="auto"/>
            <w:noWrap/>
            <w:vAlign w:val="bottom"/>
            <w:hideMark/>
          </w:tcPr>
          <w:p w14:paraId="5AD18E9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1D69F8B6" w14:textId="77777777" w:rsidTr="00954ED6">
        <w:trPr>
          <w:trHeight w:val="288"/>
        </w:trPr>
        <w:tc>
          <w:tcPr>
            <w:tcW w:w="1497" w:type="dxa"/>
            <w:shd w:val="clear" w:color="auto" w:fill="auto"/>
            <w:noWrap/>
            <w:vAlign w:val="bottom"/>
            <w:hideMark/>
          </w:tcPr>
          <w:p w14:paraId="3F2CB11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wk9towk17</w:t>
            </w:r>
          </w:p>
        </w:tc>
        <w:tc>
          <w:tcPr>
            <w:tcW w:w="946" w:type="dxa"/>
            <w:shd w:val="clear" w:color="auto" w:fill="auto"/>
            <w:noWrap/>
            <w:vAlign w:val="bottom"/>
            <w:hideMark/>
          </w:tcPr>
          <w:p w14:paraId="30920DA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E2395A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6786.603</w:t>
            </w:r>
          </w:p>
        </w:tc>
        <w:tc>
          <w:tcPr>
            <w:tcW w:w="946" w:type="dxa"/>
            <w:shd w:val="clear" w:color="auto" w:fill="auto"/>
            <w:noWrap/>
            <w:vAlign w:val="bottom"/>
            <w:hideMark/>
          </w:tcPr>
          <w:p w14:paraId="66308EB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6.585</w:t>
            </w:r>
          </w:p>
        </w:tc>
        <w:tc>
          <w:tcPr>
            <w:tcW w:w="946" w:type="dxa"/>
            <w:shd w:val="clear" w:color="auto" w:fill="auto"/>
            <w:noWrap/>
            <w:vAlign w:val="bottom"/>
            <w:hideMark/>
          </w:tcPr>
          <w:p w14:paraId="6FDFF01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-4.603</w:t>
            </w:r>
          </w:p>
        </w:tc>
        <w:tc>
          <w:tcPr>
            <w:tcW w:w="1004" w:type="dxa"/>
            <w:shd w:val="clear" w:color="auto" w:fill="auto"/>
            <w:noWrap/>
            <w:vAlign w:val="bottom"/>
            <w:hideMark/>
          </w:tcPr>
          <w:p w14:paraId="7D0AE5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0.834</w:t>
            </w:r>
          </w:p>
        </w:tc>
        <w:tc>
          <w:tcPr>
            <w:tcW w:w="1355" w:type="dxa"/>
            <w:shd w:val="clear" w:color="auto" w:fill="auto"/>
            <w:noWrap/>
            <w:vAlign w:val="bottom"/>
            <w:hideMark/>
          </w:tcPr>
          <w:p w14:paraId="260C468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0.130</w:t>
            </w:r>
          </w:p>
        </w:tc>
        <w:tc>
          <w:tcPr>
            <w:tcW w:w="1608" w:type="dxa"/>
            <w:shd w:val="clear" w:color="auto" w:fill="auto"/>
            <w:noWrap/>
            <w:vAlign w:val="bottom"/>
            <w:hideMark/>
          </w:tcPr>
          <w:p w14:paraId="3FFB0E8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16AF92FC" w14:textId="77777777" w:rsidTr="00954ED6">
        <w:trPr>
          <w:trHeight w:val="288"/>
        </w:trPr>
        <w:tc>
          <w:tcPr>
            <w:tcW w:w="1497" w:type="dxa"/>
            <w:shd w:val="clear" w:color="auto" w:fill="auto"/>
            <w:noWrap/>
            <w:vAlign w:val="bottom"/>
            <w:hideMark/>
          </w:tcPr>
          <w:p w14:paraId="05772E8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wk9towk16</w:t>
            </w:r>
          </w:p>
        </w:tc>
        <w:tc>
          <w:tcPr>
            <w:tcW w:w="946" w:type="dxa"/>
            <w:shd w:val="clear" w:color="auto" w:fill="auto"/>
            <w:noWrap/>
            <w:vAlign w:val="bottom"/>
            <w:hideMark/>
          </w:tcPr>
          <w:p w14:paraId="484053F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6E23F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6786.659</w:t>
            </w:r>
          </w:p>
        </w:tc>
        <w:tc>
          <w:tcPr>
            <w:tcW w:w="946" w:type="dxa"/>
            <w:shd w:val="clear" w:color="auto" w:fill="auto"/>
            <w:noWrap/>
            <w:vAlign w:val="bottom"/>
            <w:hideMark/>
          </w:tcPr>
          <w:p w14:paraId="109841D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6.642</w:t>
            </w:r>
          </w:p>
        </w:tc>
        <w:tc>
          <w:tcPr>
            <w:tcW w:w="946" w:type="dxa"/>
            <w:shd w:val="clear" w:color="auto" w:fill="auto"/>
            <w:noWrap/>
            <w:vAlign w:val="bottom"/>
            <w:hideMark/>
          </w:tcPr>
          <w:p w14:paraId="3C22903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-4.413</w:t>
            </w:r>
          </w:p>
        </w:tc>
        <w:tc>
          <w:tcPr>
            <w:tcW w:w="1004" w:type="dxa"/>
            <w:shd w:val="clear" w:color="auto" w:fill="auto"/>
            <w:noWrap/>
            <w:vAlign w:val="bottom"/>
            <w:hideMark/>
          </w:tcPr>
          <w:p w14:paraId="1503C09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0.798</w:t>
            </w:r>
          </w:p>
        </w:tc>
        <w:tc>
          <w:tcPr>
            <w:tcW w:w="1355" w:type="dxa"/>
            <w:shd w:val="clear" w:color="auto" w:fill="auto"/>
            <w:noWrap/>
            <w:vAlign w:val="bottom"/>
            <w:hideMark/>
          </w:tcPr>
          <w:p w14:paraId="4C00FB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0.130</w:t>
            </w:r>
          </w:p>
        </w:tc>
        <w:tc>
          <w:tcPr>
            <w:tcW w:w="1608" w:type="dxa"/>
            <w:shd w:val="clear" w:color="auto" w:fill="auto"/>
            <w:noWrap/>
            <w:vAlign w:val="bottom"/>
            <w:hideMark/>
          </w:tcPr>
          <w:p w14:paraId="5CC5433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1EE2F282" w14:textId="77777777" w:rsidTr="00954ED6">
        <w:trPr>
          <w:trHeight w:val="288"/>
        </w:trPr>
        <w:tc>
          <w:tcPr>
            <w:tcW w:w="1497" w:type="dxa"/>
            <w:shd w:val="clear" w:color="auto" w:fill="auto"/>
            <w:noWrap/>
            <w:vAlign w:val="bottom"/>
            <w:hideMark/>
          </w:tcPr>
          <w:p w14:paraId="68A67B67"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wk10towk14</w:t>
            </w:r>
          </w:p>
        </w:tc>
        <w:tc>
          <w:tcPr>
            <w:tcW w:w="946" w:type="dxa"/>
            <w:shd w:val="clear" w:color="auto" w:fill="auto"/>
            <w:noWrap/>
            <w:vAlign w:val="bottom"/>
            <w:hideMark/>
          </w:tcPr>
          <w:p w14:paraId="55D8FE8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0AA42C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6786.856</w:t>
            </w:r>
          </w:p>
        </w:tc>
        <w:tc>
          <w:tcPr>
            <w:tcW w:w="946" w:type="dxa"/>
            <w:shd w:val="clear" w:color="auto" w:fill="auto"/>
            <w:noWrap/>
            <w:vAlign w:val="bottom"/>
            <w:hideMark/>
          </w:tcPr>
          <w:p w14:paraId="1ED0F18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6.839</w:t>
            </w:r>
          </w:p>
        </w:tc>
        <w:tc>
          <w:tcPr>
            <w:tcW w:w="946" w:type="dxa"/>
            <w:shd w:val="clear" w:color="auto" w:fill="auto"/>
            <w:noWrap/>
            <w:vAlign w:val="bottom"/>
            <w:hideMark/>
          </w:tcPr>
          <w:p w14:paraId="50CDF5E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-3.549</w:t>
            </w:r>
          </w:p>
        </w:tc>
        <w:tc>
          <w:tcPr>
            <w:tcW w:w="1004" w:type="dxa"/>
            <w:shd w:val="clear" w:color="auto" w:fill="auto"/>
            <w:noWrap/>
            <w:vAlign w:val="bottom"/>
            <w:hideMark/>
          </w:tcPr>
          <w:p w14:paraId="0860411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0.635</w:t>
            </w:r>
          </w:p>
        </w:tc>
        <w:tc>
          <w:tcPr>
            <w:tcW w:w="1355" w:type="dxa"/>
            <w:shd w:val="clear" w:color="auto" w:fill="auto"/>
            <w:noWrap/>
            <w:vAlign w:val="bottom"/>
            <w:hideMark/>
          </w:tcPr>
          <w:p w14:paraId="6FAD726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0.131</w:t>
            </w:r>
          </w:p>
        </w:tc>
        <w:tc>
          <w:tcPr>
            <w:tcW w:w="1608" w:type="dxa"/>
            <w:shd w:val="clear" w:color="auto" w:fill="auto"/>
            <w:noWrap/>
            <w:vAlign w:val="bottom"/>
            <w:hideMark/>
          </w:tcPr>
          <w:p w14:paraId="6C0BE1D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0287F7DB" w14:textId="77777777" w:rsidTr="00954ED6">
        <w:trPr>
          <w:trHeight w:val="288"/>
        </w:trPr>
        <w:tc>
          <w:tcPr>
            <w:tcW w:w="1497" w:type="dxa"/>
            <w:shd w:val="clear" w:color="auto" w:fill="auto"/>
            <w:noWrap/>
            <w:vAlign w:val="bottom"/>
            <w:hideMark/>
          </w:tcPr>
          <w:p w14:paraId="037E2824"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wk6towk17</w:t>
            </w:r>
          </w:p>
        </w:tc>
        <w:tc>
          <w:tcPr>
            <w:tcW w:w="946" w:type="dxa"/>
            <w:shd w:val="clear" w:color="auto" w:fill="auto"/>
            <w:noWrap/>
            <w:vAlign w:val="bottom"/>
            <w:hideMark/>
          </w:tcPr>
          <w:p w14:paraId="19D6A86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B080BA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6786.991</w:t>
            </w:r>
          </w:p>
        </w:tc>
        <w:tc>
          <w:tcPr>
            <w:tcW w:w="946" w:type="dxa"/>
            <w:shd w:val="clear" w:color="auto" w:fill="auto"/>
            <w:noWrap/>
            <w:vAlign w:val="bottom"/>
            <w:hideMark/>
          </w:tcPr>
          <w:p w14:paraId="5EB4E0E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6.973</w:t>
            </w:r>
          </w:p>
        </w:tc>
        <w:tc>
          <w:tcPr>
            <w:tcW w:w="946" w:type="dxa"/>
            <w:shd w:val="clear" w:color="auto" w:fill="auto"/>
            <w:noWrap/>
            <w:vAlign w:val="bottom"/>
            <w:hideMark/>
          </w:tcPr>
          <w:p w14:paraId="5C2433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-4.287</w:t>
            </w:r>
          </w:p>
        </w:tc>
        <w:tc>
          <w:tcPr>
            <w:tcW w:w="1004" w:type="dxa"/>
            <w:shd w:val="clear" w:color="auto" w:fill="auto"/>
            <w:noWrap/>
            <w:vAlign w:val="bottom"/>
            <w:hideMark/>
          </w:tcPr>
          <w:p w14:paraId="73DEDA5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0.785</w:t>
            </w:r>
          </w:p>
        </w:tc>
        <w:tc>
          <w:tcPr>
            <w:tcW w:w="1355" w:type="dxa"/>
            <w:shd w:val="clear" w:color="auto" w:fill="auto"/>
            <w:noWrap/>
            <w:vAlign w:val="bottom"/>
            <w:hideMark/>
          </w:tcPr>
          <w:p w14:paraId="476C51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0.128</w:t>
            </w:r>
          </w:p>
        </w:tc>
        <w:tc>
          <w:tcPr>
            <w:tcW w:w="1608" w:type="dxa"/>
            <w:shd w:val="clear" w:color="auto" w:fill="auto"/>
            <w:noWrap/>
            <w:vAlign w:val="bottom"/>
            <w:hideMark/>
          </w:tcPr>
          <w:p w14:paraId="2184E66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7DF6821F" w14:textId="77777777" w:rsidTr="00954ED6">
        <w:trPr>
          <w:trHeight w:val="288"/>
        </w:trPr>
        <w:tc>
          <w:tcPr>
            <w:tcW w:w="1497" w:type="dxa"/>
            <w:shd w:val="clear" w:color="auto" w:fill="auto"/>
            <w:noWrap/>
            <w:vAlign w:val="bottom"/>
            <w:hideMark/>
          </w:tcPr>
          <w:p w14:paraId="353C386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wk3towk16</w:t>
            </w:r>
          </w:p>
        </w:tc>
        <w:tc>
          <w:tcPr>
            <w:tcW w:w="946" w:type="dxa"/>
            <w:shd w:val="clear" w:color="auto" w:fill="auto"/>
            <w:noWrap/>
            <w:vAlign w:val="bottom"/>
            <w:hideMark/>
          </w:tcPr>
          <w:p w14:paraId="624C382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1125F1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6786.994</w:t>
            </w:r>
          </w:p>
        </w:tc>
        <w:tc>
          <w:tcPr>
            <w:tcW w:w="946" w:type="dxa"/>
            <w:shd w:val="clear" w:color="auto" w:fill="auto"/>
            <w:noWrap/>
            <w:vAlign w:val="bottom"/>
            <w:hideMark/>
          </w:tcPr>
          <w:p w14:paraId="58D7076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6.977</w:t>
            </w:r>
          </w:p>
        </w:tc>
        <w:tc>
          <w:tcPr>
            <w:tcW w:w="946" w:type="dxa"/>
            <w:shd w:val="clear" w:color="auto" w:fill="auto"/>
            <w:noWrap/>
            <w:vAlign w:val="bottom"/>
            <w:hideMark/>
          </w:tcPr>
          <w:p w14:paraId="4C4361D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-3.900</w:t>
            </w:r>
          </w:p>
        </w:tc>
        <w:tc>
          <w:tcPr>
            <w:tcW w:w="1004" w:type="dxa"/>
            <w:shd w:val="clear" w:color="auto" w:fill="auto"/>
            <w:noWrap/>
            <w:vAlign w:val="bottom"/>
            <w:hideMark/>
          </w:tcPr>
          <w:p w14:paraId="500D5F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0.708</w:t>
            </w:r>
          </w:p>
        </w:tc>
        <w:tc>
          <w:tcPr>
            <w:tcW w:w="1355" w:type="dxa"/>
            <w:shd w:val="clear" w:color="auto" w:fill="auto"/>
            <w:noWrap/>
            <w:vAlign w:val="bottom"/>
            <w:hideMark/>
          </w:tcPr>
          <w:p w14:paraId="2C074FA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0.129</w:t>
            </w:r>
          </w:p>
        </w:tc>
        <w:tc>
          <w:tcPr>
            <w:tcW w:w="1608" w:type="dxa"/>
            <w:shd w:val="clear" w:color="auto" w:fill="auto"/>
            <w:noWrap/>
            <w:vAlign w:val="bottom"/>
            <w:hideMark/>
          </w:tcPr>
          <w:p w14:paraId="2F878B4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40ADDEFB" w14:textId="77777777" w:rsidTr="00954ED6">
        <w:trPr>
          <w:trHeight w:val="288"/>
        </w:trPr>
        <w:tc>
          <w:tcPr>
            <w:tcW w:w="1497" w:type="dxa"/>
            <w:shd w:val="clear" w:color="auto" w:fill="auto"/>
            <w:noWrap/>
            <w:vAlign w:val="bottom"/>
            <w:hideMark/>
          </w:tcPr>
          <w:p w14:paraId="74EAD7F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wk3towk17</w:t>
            </w:r>
          </w:p>
        </w:tc>
        <w:tc>
          <w:tcPr>
            <w:tcW w:w="946" w:type="dxa"/>
            <w:shd w:val="clear" w:color="auto" w:fill="auto"/>
            <w:noWrap/>
            <w:vAlign w:val="bottom"/>
            <w:hideMark/>
          </w:tcPr>
          <w:p w14:paraId="706C36E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2835F3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6787.170</w:t>
            </w:r>
          </w:p>
        </w:tc>
        <w:tc>
          <w:tcPr>
            <w:tcW w:w="946" w:type="dxa"/>
            <w:shd w:val="clear" w:color="auto" w:fill="auto"/>
            <w:noWrap/>
            <w:vAlign w:val="bottom"/>
            <w:hideMark/>
          </w:tcPr>
          <w:p w14:paraId="04E7867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7.153</w:t>
            </w:r>
          </w:p>
        </w:tc>
        <w:tc>
          <w:tcPr>
            <w:tcW w:w="946" w:type="dxa"/>
            <w:shd w:val="clear" w:color="auto" w:fill="auto"/>
            <w:noWrap/>
            <w:vAlign w:val="bottom"/>
            <w:hideMark/>
          </w:tcPr>
          <w:p w14:paraId="411F18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-3.990</w:t>
            </w:r>
          </w:p>
        </w:tc>
        <w:tc>
          <w:tcPr>
            <w:tcW w:w="1004" w:type="dxa"/>
            <w:shd w:val="clear" w:color="auto" w:fill="auto"/>
            <w:noWrap/>
            <w:vAlign w:val="bottom"/>
            <w:hideMark/>
          </w:tcPr>
          <w:p w14:paraId="610BBFF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0.732</w:t>
            </w:r>
          </w:p>
        </w:tc>
        <w:tc>
          <w:tcPr>
            <w:tcW w:w="1355" w:type="dxa"/>
            <w:shd w:val="clear" w:color="auto" w:fill="auto"/>
            <w:noWrap/>
            <w:vAlign w:val="bottom"/>
            <w:hideMark/>
          </w:tcPr>
          <w:p w14:paraId="1AD1023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0.128</w:t>
            </w:r>
          </w:p>
        </w:tc>
        <w:tc>
          <w:tcPr>
            <w:tcW w:w="1608" w:type="dxa"/>
            <w:shd w:val="clear" w:color="auto" w:fill="auto"/>
            <w:noWrap/>
            <w:vAlign w:val="bottom"/>
            <w:hideMark/>
          </w:tcPr>
          <w:p w14:paraId="5F4DA48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3E4CAA46" w14:textId="77777777" w:rsidTr="00954ED6">
        <w:trPr>
          <w:trHeight w:val="288"/>
        </w:trPr>
        <w:tc>
          <w:tcPr>
            <w:tcW w:w="1497" w:type="dxa"/>
            <w:shd w:val="clear" w:color="auto" w:fill="auto"/>
            <w:noWrap/>
            <w:vAlign w:val="bottom"/>
            <w:hideMark/>
          </w:tcPr>
          <w:p w14:paraId="69501A6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wk4towk15</w:t>
            </w:r>
          </w:p>
        </w:tc>
        <w:tc>
          <w:tcPr>
            <w:tcW w:w="946" w:type="dxa"/>
            <w:shd w:val="clear" w:color="auto" w:fill="auto"/>
            <w:noWrap/>
            <w:vAlign w:val="bottom"/>
            <w:hideMark/>
          </w:tcPr>
          <w:p w14:paraId="4111A56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D024A6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6787.227</w:t>
            </w:r>
          </w:p>
        </w:tc>
        <w:tc>
          <w:tcPr>
            <w:tcW w:w="946" w:type="dxa"/>
            <w:shd w:val="clear" w:color="auto" w:fill="auto"/>
            <w:noWrap/>
            <w:vAlign w:val="bottom"/>
            <w:hideMark/>
          </w:tcPr>
          <w:p w14:paraId="3BED859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7.210</w:t>
            </w:r>
          </w:p>
        </w:tc>
        <w:tc>
          <w:tcPr>
            <w:tcW w:w="946" w:type="dxa"/>
            <w:shd w:val="clear" w:color="auto" w:fill="auto"/>
            <w:noWrap/>
            <w:vAlign w:val="bottom"/>
            <w:hideMark/>
          </w:tcPr>
          <w:p w14:paraId="222BF8A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-3.540</w:t>
            </w:r>
          </w:p>
        </w:tc>
        <w:tc>
          <w:tcPr>
            <w:tcW w:w="1004" w:type="dxa"/>
            <w:shd w:val="clear" w:color="auto" w:fill="auto"/>
            <w:noWrap/>
            <w:vAlign w:val="bottom"/>
            <w:hideMark/>
          </w:tcPr>
          <w:p w14:paraId="0BF015D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0.644</w:t>
            </w:r>
          </w:p>
        </w:tc>
        <w:tc>
          <w:tcPr>
            <w:tcW w:w="1355" w:type="dxa"/>
            <w:shd w:val="clear" w:color="auto" w:fill="auto"/>
            <w:noWrap/>
            <w:vAlign w:val="bottom"/>
            <w:hideMark/>
          </w:tcPr>
          <w:p w14:paraId="1482786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0.129</w:t>
            </w:r>
          </w:p>
        </w:tc>
        <w:tc>
          <w:tcPr>
            <w:tcW w:w="1608" w:type="dxa"/>
            <w:shd w:val="clear" w:color="auto" w:fill="auto"/>
            <w:noWrap/>
            <w:vAlign w:val="bottom"/>
            <w:hideMark/>
          </w:tcPr>
          <w:p w14:paraId="6C52C49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06C7318B" w14:textId="77777777" w:rsidTr="00954ED6">
        <w:trPr>
          <w:trHeight w:val="288"/>
        </w:trPr>
        <w:tc>
          <w:tcPr>
            <w:tcW w:w="1497" w:type="dxa"/>
            <w:shd w:val="clear" w:color="auto" w:fill="auto"/>
            <w:noWrap/>
            <w:vAlign w:val="bottom"/>
            <w:hideMark/>
          </w:tcPr>
          <w:p w14:paraId="1E2D1BF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wk3towk15</w:t>
            </w:r>
          </w:p>
        </w:tc>
        <w:tc>
          <w:tcPr>
            <w:tcW w:w="946" w:type="dxa"/>
            <w:shd w:val="clear" w:color="auto" w:fill="auto"/>
            <w:noWrap/>
            <w:vAlign w:val="bottom"/>
            <w:hideMark/>
          </w:tcPr>
          <w:p w14:paraId="4396B91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847391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6787.377</w:t>
            </w:r>
          </w:p>
        </w:tc>
        <w:tc>
          <w:tcPr>
            <w:tcW w:w="946" w:type="dxa"/>
            <w:shd w:val="clear" w:color="auto" w:fill="auto"/>
            <w:noWrap/>
            <w:vAlign w:val="bottom"/>
            <w:hideMark/>
          </w:tcPr>
          <w:p w14:paraId="2F66E94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7.360</w:t>
            </w:r>
          </w:p>
        </w:tc>
        <w:tc>
          <w:tcPr>
            <w:tcW w:w="946" w:type="dxa"/>
            <w:shd w:val="clear" w:color="auto" w:fill="auto"/>
            <w:noWrap/>
            <w:vAlign w:val="bottom"/>
            <w:hideMark/>
          </w:tcPr>
          <w:p w14:paraId="1A0EFC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-3.635</w:t>
            </w:r>
          </w:p>
        </w:tc>
        <w:tc>
          <w:tcPr>
            <w:tcW w:w="1004" w:type="dxa"/>
            <w:shd w:val="clear" w:color="auto" w:fill="auto"/>
            <w:noWrap/>
            <w:vAlign w:val="bottom"/>
            <w:hideMark/>
          </w:tcPr>
          <w:p w14:paraId="4BF26E8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0.667</w:t>
            </w:r>
          </w:p>
        </w:tc>
        <w:tc>
          <w:tcPr>
            <w:tcW w:w="1355" w:type="dxa"/>
            <w:shd w:val="clear" w:color="auto" w:fill="auto"/>
            <w:noWrap/>
            <w:vAlign w:val="bottom"/>
            <w:hideMark/>
          </w:tcPr>
          <w:p w14:paraId="2E86958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0.128</w:t>
            </w:r>
          </w:p>
        </w:tc>
        <w:tc>
          <w:tcPr>
            <w:tcW w:w="1608" w:type="dxa"/>
            <w:shd w:val="clear" w:color="auto" w:fill="auto"/>
            <w:noWrap/>
            <w:vAlign w:val="bottom"/>
            <w:hideMark/>
          </w:tcPr>
          <w:p w14:paraId="7C23DC4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704202F8" w14:textId="77777777" w:rsidTr="00954ED6">
        <w:trPr>
          <w:trHeight w:val="288"/>
        </w:trPr>
        <w:tc>
          <w:tcPr>
            <w:tcW w:w="1497" w:type="dxa"/>
            <w:shd w:val="clear" w:color="auto" w:fill="auto"/>
            <w:noWrap/>
            <w:vAlign w:val="bottom"/>
            <w:hideMark/>
          </w:tcPr>
          <w:p w14:paraId="22C4648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wk6towk16</w:t>
            </w:r>
          </w:p>
        </w:tc>
        <w:tc>
          <w:tcPr>
            <w:tcW w:w="946" w:type="dxa"/>
            <w:shd w:val="clear" w:color="auto" w:fill="auto"/>
            <w:noWrap/>
            <w:vAlign w:val="bottom"/>
            <w:hideMark/>
          </w:tcPr>
          <w:p w14:paraId="63528B3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0B422A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6787.755</w:t>
            </w:r>
          </w:p>
        </w:tc>
        <w:tc>
          <w:tcPr>
            <w:tcW w:w="946" w:type="dxa"/>
            <w:shd w:val="clear" w:color="auto" w:fill="auto"/>
            <w:noWrap/>
            <w:vAlign w:val="bottom"/>
            <w:hideMark/>
          </w:tcPr>
          <w:p w14:paraId="49A196A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7.738</w:t>
            </w:r>
          </w:p>
        </w:tc>
        <w:tc>
          <w:tcPr>
            <w:tcW w:w="946" w:type="dxa"/>
            <w:shd w:val="clear" w:color="auto" w:fill="auto"/>
            <w:noWrap/>
            <w:vAlign w:val="bottom"/>
            <w:hideMark/>
          </w:tcPr>
          <w:p w14:paraId="571CD9B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-4.045</w:t>
            </w:r>
          </w:p>
        </w:tc>
        <w:tc>
          <w:tcPr>
            <w:tcW w:w="1004" w:type="dxa"/>
            <w:shd w:val="clear" w:color="auto" w:fill="auto"/>
            <w:noWrap/>
            <w:vAlign w:val="bottom"/>
            <w:hideMark/>
          </w:tcPr>
          <w:p w14:paraId="08D9D81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0.764</w:t>
            </w:r>
          </w:p>
        </w:tc>
        <w:tc>
          <w:tcPr>
            <w:tcW w:w="1355" w:type="dxa"/>
            <w:shd w:val="clear" w:color="auto" w:fill="auto"/>
            <w:noWrap/>
            <w:vAlign w:val="bottom"/>
            <w:hideMark/>
          </w:tcPr>
          <w:p w14:paraId="2842C4B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0.125</w:t>
            </w:r>
          </w:p>
        </w:tc>
        <w:tc>
          <w:tcPr>
            <w:tcW w:w="1608" w:type="dxa"/>
            <w:shd w:val="clear" w:color="auto" w:fill="auto"/>
            <w:noWrap/>
            <w:vAlign w:val="bottom"/>
            <w:hideMark/>
          </w:tcPr>
          <w:p w14:paraId="24807CD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0A1C728B" w14:textId="77777777" w:rsidTr="00954ED6">
        <w:trPr>
          <w:trHeight w:val="288"/>
        </w:trPr>
        <w:tc>
          <w:tcPr>
            <w:tcW w:w="1497" w:type="dxa"/>
            <w:shd w:val="clear" w:color="auto" w:fill="auto"/>
            <w:noWrap/>
            <w:vAlign w:val="bottom"/>
            <w:hideMark/>
          </w:tcPr>
          <w:p w14:paraId="2F78CD2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wk5towk15</w:t>
            </w:r>
          </w:p>
        </w:tc>
        <w:tc>
          <w:tcPr>
            <w:tcW w:w="946" w:type="dxa"/>
            <w:shd w:val="clear" w:color="auto" w:fill="auto"/>
            <w:noWrap/>
            <w:vAlign w:val="bottom"/>
            <w:hideMark/>
          </w:tcPr>
          <w:p w14:paraId="4862D16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207D8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6787.905</w:t>
            </w:r>
          </w:p>
        </w:tc>
        <w:tc>
          <w:tcPr>
            <w:tcW w:w="946" w:type="dxa"/>
            <w:shd w:val="clear" w:color="auto" w:fill="auto"/>
            <w:noWrap/>
            <w:vAlign w:val="bottom"/>
            <w:hideMark/>
          </w:tcPr>
          <w:p w14:paraId="51F9163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7.888</w:t>
            </w:r>
          </w:p>
        </w:tc>
        <w:tc>
          <w:tcPr>
            <w:tcW w:w="946" w:type="dxa"/>
            <w:shd w:val="clear" w:color="auto" w:fill="auto"/>
            <w:noWrap/>
            <w:vAlign w:val="bottom"/>
            <w:hideMark/>
          </w:tcPr>
          <w:p w14:paraId="5BD5F0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-3.473</w:t>
            </w:r>
          </w:p>
        </w:tc>
        <w:tc>
          <w:tcPr>
            <w:tcW w:w="1004" w:type="dxa"/>
            <w:shd w:val="clear" w:color="auto" w:fill="auto"/>
            <w:noWrap/>
            <w:vAlign w:val="bottom"/>
            <w:hideMark/>
          </w:tcPr>
          <w:p w14:paraId="396A0C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0.651</w:t>
            </w:r>
          </w:p>
        </w:tc>
        <w:tc>
          <w:tcPr>
            <w:tcW w:w="1355" w:type="dxa"/>
            <w:shd w:val="clear" w:color="auto" w:fill="auto"/>
            <w:noWrap/>
            <w:vAlign w:val="bottom"/>
            <w:hideMark/>
          </w:tcPr>
          <w:p w14:paraId="345BA9C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0.126</w:t>
            </w:r>
          </w:p>
        </w:tc>
        <w:tc>
          <w:tcPr>
            <w:tcW w:w="1608" w:type="dxa"/>
            <w:shd w:val="clear" w:color="auto" w:fill="auto"/>
            <w:noWrap/>
            <w:vAlign w:val="bottom"/>
            <w:hideMark/>
          </w:tcPr>
          <w:p w14:paraId="3B8C22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77A4F55F" w14:textId="77777777" w:rsidTr="00954ED6">
        <w:trPr>
          <w:trHeight w:val="288"/>
        </w:trPr>
        <w:tc>
          <w:tcPr>
            <w:tcW w:w="1497" w:type="dxa"/>
            <w:shd w:val="clear" w:color="auto" w:fill="auto"/>
            <w:noWrap/>
            <w:vAlign w:val="bottom"/>
            <w:hideMark/>
          </w:tcPr>
          <w:p w14:paraId="0062EA7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wk9towk15</w:t>
            </w:r>
          </w:p>
        </w:tc>
        <w:tc>
          <w:tcPr>
            <w:tcW w:w="946" w:type="dxa"/>
            <w:shd w:val="clear" w:color="auto" w:fill="auto"/>
            <w:noWrap/>
            <w:vAlign w:val="bottom"/>
            <w:hideMark/>
          </w:tcPr>
          <w:p w14:paraId="6DCA3C0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26F01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6788.190</w:t>
            </w:r>
          </w:p>
        </w:tc>
        <w:tc>
          <w:tcPr>
            <w:tcW w:w="946" w:type="dxa"/>
            <w:shd w:val="clear" w:color="auto" w:fill="auto"/>
            <w:noWrap/>
            <w:vAlign w:val="bottom"/>
            <w:hideMark/>
          </w:tcPr>
          <w:p w14:paraId="779237A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8.172</w:t>
            </w:r>
          </w:p>
        </w:tc>
        <w:tc>
          <w:tcPr>
            <w:tcW w:w="946" w:type="dxa"/>
            <w:shd w:val="clear" w:color="auto" w:fill="auto"/>
            <w:noWrap/>
            <w:vAlign w:val="bottom"/>
            <w:hideMark/>
          </w:tcPr>
          <w:p w14:paraId="3F6DB02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-3.784</w:t>
            </w:r>
          </w:p>
        </w:tc>
        <w:tc>
          <w:tcPr>
            <w:tcW w:w="1004" w:type="dxa"/>
            <w:shd w:val="clear" w:color="auto" w:fill="auto"/>
            <w:noWrap/>
            <w:vAlign w:val="bottom"/>
            <w:hideMark/>
          </w:tcPr>
          <w:p w14:paraId="6E0A9DD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0.725</w:t>
            </w:r>
          </w:p>
        </w:tc>
        <w:tc>
          <w:tcPr>
            <w:tcW w:w="1355" w:type="dxa"/>
            <w:shd w:val="clear" w:color="auto" w:fill="auto"/>
            <w:noWrap/>
            <w:vAlign w:val="bottom"/>
            <w:hideMark/>
          </w:tcPr>
          <w:p w14:paraId="2856B96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0.124</w:t>
            </w:r>
          </w:p>
        </w:tc>
        <w:tc>
          <w:tcPr>
            <w:tcW w:w="1608" w:type="dxa"/>
            <w:shd w:val="clear" w:color="auto" w:fill="auto"/>
            <w:noWrap/>
            <w:vAlign w:val="bottom"/>
            <w:hideMark/>
          </w:tcPr>
          <w:p w14:paraId="2214163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527F964A" w14:textId="77777777" w:rsidTr="00954ED6">
        <w:trPr>
          <w:trHeight w:val="288"/>
        </w:trPr>
        <w:tc>
          <w:tcPr>
            <w:tcW w:w="1497" w:type="dxa"/>
            <w:shd w:val="clear" w:color="auto" w:fill="auto"/>
            <w:noWrap/>
            <w:vAlign w:val="bottom"/>
            <w:hideMark/>
          </w:tcPr>
          <w:p w14:paraId="0E6642F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wk3towk14</w:t>
            </w:r>
          </w:p>
        </w:tc>
        <w:tc>
          <w:tcPr>
            <w:tcW w:w="946" w:type="dxa"/>
            <w:shd w:val="clear" w:color="auto" w:fill="auto"/>
            <w:noWrap/>
            <w:vAlign w:val="bottom"/>
            <w:hideMark/>
          </w:tcPr>
          <w:p w14:paraId="04239E2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577F0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6788.959</w:t>
            </w:r>
          </w:p>
        </w:tc>
        <w:tc>
          <w:tcPr>
            <w:tcW w:w="946" w:type="dxa"/>
            <w:shd w:val="clear" w:color="auto" w:fill="auto"/>
            <w:noWrap/>
            <w:vAlign w:val="bottom"/>
            <w:hideMark/>
          </w:tcPr>
          <w:p w14:paraId="455CC04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8.941</w:t>
            </w:r>
          </w:p>
        </w:tc>
        <w:tc>
          <w:tcPr>
            <w:tcW w:w="946" w:type="dxa"/>
            <w:shd w:val="clear" w:color="auto" w:fill="auto"/>
            <w:noWrap/>
            <w:vAlign w:val="bottom"/>
            <w:hideMark/>
          </w:tcPr>
          <w:p w14:paraId="1248862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-3.292</w:t>
            </w:r>
          </w:p>
        </w:tc>
        <w:tc>
          <w:tcPr>
            <w:tcW w:w="1004" w:type="dxa"/>
            <w:shd w:val="clear" w:color="auto" w:fill="auto"/>
            <w:noWrap/>
            <w:vAlign w:val="bottom"/>
            <w:hideMark/>
          </w:tcPr>
          <w:p w14:paraId="034E9E3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0.646</w:t>
            </w:r>
          </w:p>
        </w:tc>
        <w:tc>
          <w:tcPr>
            <w:tcW w:w="1355" w:type="dxa"/>
            <w:shd w:val="clear" w:color="auto" w:fill="auto"/>
            <w:noWrap/>
            <w:vAlign w:val="bottom"/>
            <w:hideMark/>
          </w:tcPr>
          <w:p w14:paraId="7A198CD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0.122</w:t>
            </w:r>
          </w:p>
        </w:tc>
        <w:tc>
          <w:tcPr>
            <w:tcW w:w="1608" w:type="dxa"/>
            <w:shd w:val="clear" w:color="auto" w:fill="auto"/>
            <w:noWrap/>
            <w:vAlign w:val="bottom"/>
            <w:hideMark/>
          </w:tcPr>
          <w:p w14:paraId="413CBF3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2D9ADB37" w14:textId="77777777" w:rsidTr="00954ED6">
        <w:trPr>
          <w:trHeight w:val="288"/>
        </w:trPr>
        <w:tc>
          <w:tcPr>
            <w:tcW w:w="1497" w:type="dxa"/>
            <w:shd w:val="clear" w:color="auto" w:fill="auto"/>
            <w:noWrap/>
            <w:vAlign w:val="bottom"/>
            <w:hideMark/>
          </w:tcPr>
          <w:p w14:paraId="03B5666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wk4towk14</w:t>
            </w:r>
          </w:p>
        </w:tc>
        <w:tc>
          <w:tcPr>
            <w:tcW w:w="946" w:type="dxa"/>
            <w:shd w:val="clear" w:color="auto" w:fill="auto"/>
            <w:noWrap/>
            <w:vAlign w:val="bottom"/>
            <w:hideMark/>
          </w:tcPr>
          <w:p w14:paraId="61266F3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A86274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6789.076</w:t>
            </w:r>
          </w:p>
        </w:tc>
        <w:tc>
          <w:tcPr>
            <w:tcW w:w="946" w:type="dxa"/>
            <w:shd w:val="clear" w:color="auto" w:fill="auto"/>
            <w:noWrap/>
            <w:vAlign w:val="bottom"/>
            <w:hideMark/>
          </w:tcPr>
          <w:p w14:paraId="279D26B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9.059</w:t>
            </w:r>
          </w:p>
        </w:tc>
        <w:tc>
          <w:tcPr>
            <w:tcW w:w="946" w:type="dxa"/>
            <w:shd w:val="clear" w:color="auto" w:fill="auto"/>
            <w:noWrap/>
            <w:vAlign w:val="bottom"/>
            <w:hideMark/>
          </w:tcPr>
          <w:p w14:paraId="52E2C0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-3.162</w:t>
            </w:r>
          </w:p>
        </w:tc>
        <w:tc>
          <w:tcPr>
            <w:tcW w:w="1004" w:type="dxa"/>
            <w:shd w:val="clear" w:color="auto" w:fill="auto"/>
            <w:noWrap/>
            <w:vAlign w:val="bottom"/>
            <w:hideMark/>
          </w:tcPr>
          <w:p w14:paraId="600A4FA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0.621</w:t>
            </w:r>
          </w:p>
        </w:tc>
        <w:tc>
          <w:tcPr>
            <w:tcW w:w="1355" w:type="dxa"/>
            <w:shd w:val="clear" w:color="auto" w:fill="auto"/>
            <w:noWrap/>
            <w:vAlign w:val="bottom"/>
            <w:hideMark/>
          </w:tcPr>
          <w:p w14:paraId="069ED72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0.121</w:t>
            </w:r>
          </w:p>
        </w:tc>
        <w:tc>
          <w:tcPr>
            <w:tcW w:w="1608" w:type="dxa"/>
            <w:shd w:val="clear" w:color="auto" w:fill="auto"/>
            <w:noWrap/>
            <w:vAlign w:val="bottom"/>
            <w:hideMark/>
          </w:tcPr>
          <w:p w14:paraId="16B15F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3E1040A2" w14:textId="77777777" w:rsidTr="00954ED6">
        <w:trPr>
          <w:trHeight w:val="288"/>
        </w:trPr>
        <w:tc>
          <w:tcPr>
            <w:tcW w:w="1497" w:type="dxa"/>
            <w:shd w:val="clear" w:color="auto" w:fill="auto"/>
            <w:noWrap/>
            <w:vAlign w:val="bottom"/>
            <w:hideMark/>
          </w:tcPr>
          <w:p w14:paraId="28D8943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wk8towk17</w:t>
            </w:r>
          </w:p>
        </w:tc>
        <w:tc>
          <w:tcPr>
            <w:tcW w:w="946" w:type="dxa"/>
            <w:shd w:val="clear" w:color="auto" w:fill="auto"/>
            <w:noWrap/>
            <w:vAlign w:val="bottom"/>
            <w:hideMark/>
          </w:tcPr>
          <w:p w14:paraId="17BBB80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78FFCE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6789.320</w:t>
            </w:r>
          </w:p>
        </w:tc>
        <w:tc>
          <w:tcPr>
            <w:tcW w:w="946" w:type="dxa"/>
            <w:shd w:val="clear" w:color="auto" w:fill="auto"/>
            <w:noWrap/>
            <w:vAlign w:val="bottom"/>
            <w:hideMark/>
          </w:tcPr>
          <w:p w14:paraId="09E4DB6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9.302</w:t>
            </w:r>
          </w:p>
        </w:tc>
        <w:tc>
          <w:tcPr>
            <w:tcW w:w="946" w:type="dxa"/>
            <w:shd w:val="clear" w:color="auto" w:fill="auto"/>
            <w:noWrap/>
            <w:vAlign w:val="bottom"/>
            <w:hideMark/>
          </w:tcPr>
          <w:p w14:paraId="2BC25AA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-4.033</w:t>
            </w:r>
          </w:p>
        </w:tc>
        <w:tc>
          <w:tcPr>
            <w:tcW w:w="1004" w:type="dxa"/>
            <w:shd w:val="clear" w:color="auto" w:fill="auto"/>
            <w:noWrap/>
            <w:vAlign w:val="bottom"/>
            <w:hideMark/>
          </w:tcPr>
          <w:p w14:paraId="5A1BCC9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0.822</w:t>
            </w:r>
          </w:p>
        </w:tc>
        <w:tc>
          <w:tcPr>
            <w:tcW w:w="1355" w:type="dxa"/>
            <w:shd w:val="clear" w:color="auto" w:fill="auto"/>
            <w:noWrap/>
            <w:vAlign w:val="bottom"/>
            <w:hideMark/>
          </w:tcPr>
          <w:p w14:paraId="7785CC7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0.118</w:t>
            </w:r>
          </w:p>
        </w:tc>
        <w:tc>
          <w:tcPr>
            <w:tcW w:w="1608" w:type="dxa"/>
            <w:shd w:val="clear" w:color="auto" w:fill="auto"/>
            <w:noWrap/>
            <w:vAlign w:val="bottom"/>
            <w:hideMark/>
          </w:tcPr>
          <w:p w14:paraId="630125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292556BE" w14:textId="77777777" w:rsidTr="00954ED6">
        <w:trPr>
          <w:trHeight w:val="288"/>
        </w:trPr>
        <w:tc>
          <w:tcPr>
            <w:tcW w:w="1497" w:type="dxa"/>
            <w:shd w:val="clear" w:color="auto" w:fill="auto"/>
            <w:noWrap/>
            <w:vAlign w:val="bottom"/>
            <w:hideMark/>
          </w:tcPr>
          <w:p w14:paraId="108C635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wk6towk15</w:t>
            </w:r>
          </w:p>
        </w:tc>
        <w:tc>
          <w:tcPr>
            <w:tcW w:w="946" w:type="dxa"/>
            <w:shd w:val="clear" w:color="auto" w:fill="auto"/>
            <w:noWrap/>
            <w:vAlign w:val="bottom"/>
            <w:hideMark/>
          </w:tcPr>
          <w:p w14:paraId="74CAD37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41E9F0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6789.320</w:t>
            </w:r>
          </w:p>
        </w:tc>
        <w:tc>
          <w:tcPr>
            <w:tcW w:w="946" w:type="dxa"/>
            <w:shd w:val="clear" w:color="auto" w:fill="auto"/>
            <w:noWrap/>
            <w:vAlign w:val="bottom"/>
            <w:hideMark/>
          </w:tcPr>
          <w:p w14:paraId="45C75E2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9.303</w:t>
            </w:r>
          </w:p>
        </w:tc>
        <w:tc>
          <w:tcPr>
            <w:tcW w:w="946" w:type="dxa"/>
            <w:shd w:val="clear" w:color="auto" w:fill="auto"/>
            <w:noWrap/>
            <w:vAlign w:val="bottom"/>
            <w:hideMark/>
          </w:tcPr>
          <w:p w14:paraId="0C73E8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-3.550</w:t>
            </w:r>
          </w:p>
        </w:tc>
        <w:tc>
          <w:tcPr>
            <w:tcW w:w="1004" w:type="dxa"/>
            <w:shd w:val="clear" w:color="auto" w:fill="auto"/>
            <w:noWrap/>
            <w:vAlign w:val="bottom"/>
            <w:hideMark/>
          </w:tcPr>
          <w:p w14:paraId="559C9A9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c>
          <w:tcPr>
            <w:tcW w:w="1355" w:type="dxa"/>
            <w:shd w:val="clear" w:color="auto" w:fill="auto"/>
            <w:noWrap/>
            <w:vAlign w:val="bottom"/>
            <w:hideMark/>
          </w:tcPr>
          <w:p w14:paraId="73E38EE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0.119</w:t>
            </w:r>
          </w:p>
        </w:tc>
        <w:tc>
          <w:tcPr>
            <w:tcW w:w="1608" w:type="dxa"/>
            <w:shd w:val="clear" w:color="auto" w:fill="auto"/>
            <w:noWrap/>
            <w:vAlign w:val="bottom"/>
            <w:hideMark/>
          </w:tcPr>
          <w:p w14:paraId="7BEF5F3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6D24BB57" w14:textId="77777777" w:rsidTr="00954ED6">
        <w:trPr>
          <w:trHeight w:val="288"/>
        </w:trPr>
        <w:tc>
          <w:tcPr>
            <w:tcW w:w="1497" w:type="dxa"/>
            <w:shd w:val="clear" w:color="auto" w:fill="auto"/>
            <w:noWrap/>
            <w:vAlign w:val="bottom"/>
            <w:hideMark/>
          </w:tcPr>
          <w:p w14:paraId="187D77B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wk5towk14</w:t>
            </w:r>
          </w:p>
        </w:tc>
        <w:tc>
          <w:tcPr>
            <w:tcW w:w="946" w:type="dxa"/>
            <w:shd w:val="clear" w:color="auto" w:fill="auto"/>
            <w:noWrap/>
            <w:vAlign w:val="bottom"/>
            <w:hideMark/>
          </w:tcPr>
          <w:p w14:paraId="20656B6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DD678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6789.536</w:t>
            </w:r>
          </w:p>
        </w:tc>
        <w:tc>
          <w:tcPr>
            <w:tcW w:w="946" w:type="dxa"/>
            <w:shd w:val="clear" w:color="auto" w:fill="auto"/>
            <w:noWrap/>
            <w:vAlign w:val="bottom"/>
            <w:hideMark/>
          </w:tcPr>
          <w:p w14:paraId="57CB73C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9.519</w:t>
            </w:r>
          </w:p>
        </w:tc>
        <w:tc>
          <w:tcPr>
            <w:tcW w:w="946" w:type="dxa"/>
            <w:shd w:val="clear" w:color="auto" w:fill="auto"/>
            <w:noWrap/>
            <w:vAlign w:val="bottom"/>
            <w:hideMark/>
          </w:tcPr>
          <w:p w14:paraId="3325D22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-3.102</w:t>
            </w:r>
          </w:p>
        </w:tc>
        <w:tc>
          <w:tcPr>
            <w:tcW w:w="1004" w:type="dxa"/>
            <w:shd w:val="clear" w:color="auto" w:fill="auto"/>
            <w:noWrap/>
            <w:vAlign w:val="bottom"/>
            <w:hideMark/>
          </w:tcPr>
          <w:p w14:paraId="4CFB8D0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0.622</w:t>
            </w:r>
          </w:p>
        </w:tc>
        <w:tc>
          <w:tcPr>
            <w:tcW w:w="1355" w:type="dxa"/>
            <w:shd w:val="clear" w:color="auto" w:fill="auto"/>
            <w:noWrap/>
            <w:vAlign w:val="bottom"/>
            <w:hideMark/>
          </w:tcPr>
          <w:p w14:paraId="695E89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0.119</w:t>
            </w:r>
          </w:p>
        </w:tc>
        <w:tc>
          <w:tcPr>
            <w:tcW w:w="1608" w:type="dxa"/>
            <w:shd w:val="clear" w:color="auto" w:fill="auto"/>
            <w:noWrap/>
            <w:vAlign w:val="bottom"/>
            <w:hideMark/>
          </w:tcPr>
          <w:p w14:paraId="6ADE4C5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6CC14664" w14:textId="77777777" w:rsidTr="00954ED6">
        <w:trPr>
          <w:trHeight w:val="288"/>
        </w:trPr>
        <w:tc>
          <w:tcPr>
            <w:tcW w:w="1497" w:type="dxa"/>
            <w:shd w:val="clear" w:color="auto" w:fill="auto"/>
            <w:noWrap/>
            <w:vAlign w:val="bottom"/>
            <w:hideMark/>
          </w:tcPr>
          <w:p w14:paraId="3533E8E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wk7towk17</w:t>
            </w:r>
          </w:p>
        </w:tc>
        <w:tc>
          <w:tcPr>
            <w:tcW w:w="946" w:type="dxa"/>
            <w:shd w:val="clear" w:color="auto" w:fill="auto"/>
            <w:noWrap/>
            <w:vAlign w:val="bottom"/>
            <w:hideMark/>
          </w:tcPr>
          <w:p w14:paraId="237B8A5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577E97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6789.912</w:t>
            </w:r>
          </w:p>
        </w:tc>
        <w:tc>
          <w:tcPr>
            <w:tcW w:w="946" w:type="dxa"/>
            <w:shd w:val="clear" w:color="auto" w:fill="auto"/>
            <w:noWrap/>
            <w:vAlign w:val="bottom"/>
            <w:hideMark/>
          </w:tcPr>
          <w:p w14:paraId="7443CE8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9.895</w:t>
            </w:r>
          </w:p>
        </w:tc>
        <w:tc>
          <w:tcPr>
            <w:tcW w:w="946" w:type="dxa"/>
            <w:shd w:val="clear" w:color="auto" w:fill="auto"/>
            <w:noWrap/>
            <w:vAlign w:val="bottom"/>
            <w:hideMark/>
          </w:tcPr>
          <w:p w14:paraId="6857AEA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-4.091</w:t>
            </w:r>
          </w:p>
        </w:tc>
        <w:tc>
          <w:tcPr>
            <w:tcW w:w="1004" w:type="dxa"/>
            <w:shd w:val="clear" w:color="auto" w:fill="auto"/>
            <w:noWrap/>
            <w:vAlign w:val="bottom"/>
            <w:hideMark/>
          </w:tcPr>
          <w:p w14:paraId="06D4BFD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0.861</w:t>
            </w:r>
          </w:p>
        </w:tc>
        <w:tc>
          <w:tcPr>
            <w:tcW w:w="1355" w:type="dxa"/>
            <w:shd w:val="clear" w:color="auto" w:fill="auto"/>
            <w:noWrap/>
            <w:vAlign w:val="bottom"/>
            <w:hideMark/>
          </w:tcPr>
          <w:p w14:paraId="2AD0A6A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0.114</w:t>
            </w:r>
          </w:p>
        </w:tc>
        <w:tc>
          <w:tcPr>
            <w:tcW w:w="1608" w:type="dxa"/>
            <w:shd w:val="clear" w:color="auto" w:fill="auto"/>
            <w:noWrap/>
            <w:vAlign w:val="bottom"/>
            <w:hideMark/>
          </w:tcPr>
          <w:p w14:paraId="219503D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2A21969A" w14:textId="77777777" w:rsidTr="00954ED6">
        <w:trPr>
          <w:trHeight w:val="288"/>
        </w:trPr>
        <w:tc>
          <w:tcPr>
            <w:tcW w:w="1497" w:type="dxa"/>
            <w:shd w:val="clear" w:color="auto" w:fill="auto"/>
            <w:noWrap/>
            <w:vAlign w:val="bottom"/>
            <w:hideMark/>
          </w:tcPr>
          <w:p w14:paraId="4DB64AC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wk12towk17</w:t>
            </w:r>
          </w:p>
        </w:tc>
        <w:tc>
          <w:tcPr>
            <w:tcW w:w="946" w:type="dxa"/>
            <w:shd w:val="clear" w:color="auto" w:fill="auto"/>
            <w:noWrap/>
            <w:vAlign w:val="bottom"/>
            <w:hideMark/>
          </w:tcPr>
          <w:p w14:paraId="655EEBF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59017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6789.971</w:t>
            </w:r>
          </w:p>
        </w:tc>
        <w:tc>
          <w:tcPr>
            <w:tcW w:w="946" w:type="dxa"/>
            <w:shd w:val="clear" w:color="auto" w:fill="auto"/>
            <w:noWrap/>
            <w:vAlign w:val="bottom"/>
            <w:hideMark/>
          </w:tcPr>
          <w:p w14:paraId="03F1242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9.953</w:t>
            </w:r>
          </w:p>
        </w:tc>
        <w:tc>
          <w:tcPr>
            <w:tcW w:w="946" w:type="dxa"/>
            <w:shd w:val="clear" w:color="auto" w:fill="auto"/>
            <w:noWrap/>
            <w:vAlign w:val="bottom"/>
            <w:hideMark/>
          </w:tcPr>
          <w:p w14:paraId="55059B7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-4.557</w:t>
            </w:r>
          </w:p>
        </w:tc>
        <w:tc>
          <w:tcPr>
            <w:tcW w:w="1004" w:type="dxa"/>
            <w:shd w:val="clear" w:color="auto" w:fill="auto"/>
            <w:noWrap/>
            <w:vAlign w:val="bottom"/>
            <w:hideMark/>
          </w:tcPr>
          <w:p w14:paraId="532A7BF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0.973</w:t>
            </w:r>
          </w:p>
        </w:tc>
        <w:tc>
          <w:tcPr>
            <w:tcW w:w="1355" w:type="dxa"/>
            <w:shd w:val="clear" w:color="auto" w:fill="auto"/>
            <w:noWrap/>
            <w:vAlign w:val="bottom"/>
            <w:hideMark/>
          </w:tcPr>
          <w:p w14:paraId="1FE1F0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0.113</w:t>
            </w:r>
          </w:p>
        </w:tc>
        <w:tc>
          <w:tcPr>
            <w:tcW w:w="1608" w:type="dxa"/>
            <w:shd w:val="clear" w:color="auto" w:fill="auto"/>
            <w:noWrap/>
            <w:vAlign w:val="bottom"/>
            <w:hideMark/>
          </w:tcPr>
          <w:p w14:paraId="39E53B5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3ABEDA7D" w14:textId="77777777" w:rsidTr="00954ED6">
        <w:trPr>
          <w:trHeight w:val="288"/>
        </w:trPr>
        <w:tc>
          <w:tcPr>
            <w:tcW w:w="1497" w:type="dxa"/>
            <w:shd w:val="clear" w:color="auto" w:fill="auto"/>
            <w:noWrap/>
            <w:vAlign w:val="bottom"/>
            <w:hideMark/>
          </w:tcPr>
          <w:p w14:paraId="659B554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wk2towk16</w:t>
            </w:r>
          </w:p>
        </w:tc>
        <w:tc>
          <w:tcPr>
            <w:tcW w:w="946" w:type="dxa"/>
            <w:shd w:val="clear" w:color="auto" w:fill="auto"/>
            <w:noWrap/>
            <w:vAlign w:val="bottom"/>
            <w:hideMark/>
          </w:tcPr>
          <w:p w14:paraId="132476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8E27B7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6790.181</w:t>
            </w:r>
          </w:p>
        </w:tc>
        <w:tc>
          <w:tcPr>
            <w:tcW w:w="946" w:type="dxa"/>
            <w:shd w:val="clear" w:color="auto" w:fill="auto"/>
            <w:noWrap/>
            <w:vAlign w:val="bottom"/>
            <w:hideMark/>
          </w:tcPr>
          <w:p w14:paraId="23A861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10.163</w:t>
            </w:r>
          </w:p>
        </w:tc>
        <w:tc>
          <w:tcPr>
            <w:tcW w:w="946" w:type="dxa"/>
            <w:shd w:val="clear" w:color="auto" w:fill="auto"/>
            <w:noWrap/>
            <w:vAlign w:val="bottom"/>
            <w:hideMark/>
          </w:tcPr>
          <w:p w14:paraId="0DB8CA1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-3.770</w:t>
            </w:r>
          </w:p>
        </w:tc>
        <w:tc>
          <w:tcPr>
            <w:tcW w:w="1004" w:type="dxa"/>
            <w:shd w:val="clear" w:color="auto" w:fill="auto"/>
            <w:noWrap/>
            <w:vAlign w:val="bottom"/>
            <w:hideMark/>
          </w:tcPr>
          <w:p w14:paraId="052DF22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0.798</w:t>
            </w:r>
          </w:p>
        </w:tc>
        <w:tc>
          <w:tcPr>
            <w:tcW w:w="1355" w:type="dxa"/>
            <w:shd w:val="clear" w:color="auto" w:fill="auto"/>
            <w:noWrap/>
            <w:vAlign w:val="bottom"/>
            <w:hideMark/>
          </w:tcPr>
          <w:p w14:paraId="4EAFB08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0.114</w:t>
            </w:r>
          </w:p>
        </w:tc>
        <w:tc>
          <w:tcPr>
            <w:tcW w:w="1608" w:type="dxa"/>
            <w:shd w:val="clear" w:color="auto" w:fill="auto"/>
            <w:noWrap/>
            <w:vAlign w:val="bottom"/>
            <w:hideMark/>
          </w:tcPr>
          <w:p w14:paraId="451466F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1ED28EFB" w14:textId="77777777" w:rsidTr="00954ED6">
        <w:trPr>
          <w:trHeight w:val="288"/>
        </w:trPr>
        <w:tc>
          <w:tcPr>
            <w:tcW w:w="1497" w:type="dxa"/>
            <w:shd w:val="clear" w:color="auto" w:fill="auto"/>
            <w:noWrap/>
            <w:vAlign w:val="bottom"/>
            <w:hideMark/>
          </w:tcPr>
          <w:p w14:paraId="46D0AF3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wk8towk16</w:t>
            </w:r>
          </w:p>
        </w:tc>
        <w:tc>
          <w:tcPr>
            <w:tcW w:w="946" w:type="dxa"/>
            <w:shd w:val="clear" w:color="auto" w:fill="auto"/>
            <w:noWrap/>
            <w:vAlign w:val="bottom"/>
            <w:hideMark/>
          </w:tcPr>
          <w:p w14:paraId="4EDDFD6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550773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6790.193</w:t>
            </w:r>
          </w:p>
        </w:tc>
        <w:tc>
          <w:tcPr>
            <w:tcW w:w="946" w:type="dxa"/>
            <w:shd w:val="clear" w:color="auto" w:fill="auto"/>
            <w:noWrap/>
            <w:vAlign w:val="bottom"/>
            <w:hideMark/>
          </w:tcPr>
          <w:p w14:paraId="6AFA8EC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10.175</w:t>
            </w:r>
          </w:p>
        </w:tc>
        <w:tc>
          <w:tcPr>
            <w:tcW w:w="946" w:type="dxa"/>
            <w:shd w:val="clear" w:color="auto" w:fill="auto"/>
            <w:noWrap/>
            <w:vAlign w:val="bottom"/>
            <w:hideMark/>
          </w:tcPr>
          <w:p w14:paraId="2943AC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-3.747</w:t>
            </w:r>
          </w:p>
        </w:tc>
        <w:tc>
          <w:tcPr>
            <w:tcW w:w="1004" w:type="dxa"/>
            <w:shd w:val="clear" w:color="auto" w:fill="auto"/>
            <w:noWrap/>
            <w:vAlign w:val="bottom"/>
            <w:hideMark/>
          </w:tcPr>
          <w:p w14:paraId="243D867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0.792</w:t>
            </w:r>
          </w:p>
        </w:tc>
        <w:tc>
          <w:tcPr>
            <w:tcW w:w="1355" w:type="dxa"/>
            <w:shd w:val="clear" w:color="auto" w:fill="auto"/>
            <w:noWrap/>
            <w:vAlign w:val="bottom"/>
            <w:hideMark/>
          </w:tcPr>
          <w:p w14:paraId="675B4BA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0.114</w:t>
            </w:r>
          </w:p>
        </w:tc>
        <w:tc>
          <w:tcPr>
            <w:tcW w:w="1608" w:type="dxa"/>
            <w:shd w:val="clear" w:color="auto" w:fill="auto"/>
            <w:noWrap/>
            <w:vAlign w:val="bottom"/>
            <w:hideMark/>
          </w:tcPr>
          <w:p w14:paraId="347245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353B263E" w14:textId="77777777" w:rsidTr="00954ED6">
        <w:trPr>
          <w:trHeight w:val="288"/>
        </w:trPr>
        <w:tc>
          <w:tcPr>
            <w:tcW w:w="1497" w:type="dxa"/>
            <w:shd w:val="clear" w:color="auto" w:fill="auto"/>
            <w:noWrap/>
            <w:vAlign w:val="bottom"/>
            <w:hideMark/>
          </w:tcPr>
          <w:p w14:paraId="0EC3E90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wk2towk15</w:t>
            </w:r>
          </w:p>
        </w:tc>
        <w:tc>
          <w:tcPr>
            <w:tcW w:w="946" w:type="dxa"/>
            <w:shd w:val="clear" w:color="auto" w:fill="auto"/>
            <w:noWrap/>
            <w:vAlign w:val="bottom"/>
            <w:hideMark/>
          </w:tcPr>
          <w:p w14:paraId="0CD0AE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CD3A91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6790.198</w:t>
            </w:r>
          </w:p>
        </w:tc>
        <w:tc>
          <w:tcPr>
            <w:tcW w:w="946" w:type="dxa"/>
            <w:shd w:val="clear" w:color="auto" w:fill="auto"/>
            <w:noWrap/>
            <w:vAlign w:val="bottom"/>
            <w:hideMark/>
          </w:tcPr>
          <w:p w14:paraId="1F09CB6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10.181</w:t>
            </w:r>
          </w:p>
        </w:tc>
        <w:tc>
          <w:tcPr>
            <w:tcW w:w="946" w:type="dxa"/>
            <w:shd w:val="clear" w:color="auto" w:fill="auto"/>
            <w:noWrap/>
            <w:vAlign w:val="bottom"/>
            <w:hideMark/>
          </w:tcPr>
          <w:p w14:paraId="55CC897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-3.577</w:t>
            </w:r>
          </w:p>
        </w:tc>
        <w:tc>
          <w:tcPr>
            <w:tcW w:w="1004" w:type="dxa"/>
            <w:shd w:val="clear" w:color="auto" w:fill="auto"/>
            <w:noWrap/>
            <w:vAlign w:val="bottom"/>
            <w:hideMark/>
          </w:tcPr>
          <w:p w14:paraId="22C2F87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0.753</w:t>
            </w:r>
          </w:p>
        </w:tc>
        <w:tc>
          <w:tcPr>
            <w:tcW w:w="1355" w:type="dxa"/>
            <w:shd w:val="clear" w:color="auto" w:fill="auto"/>
            <w:noWrap/>
            <w:vAlign w:val="bottom"/>
            <w:hideMark/>
          </w:tcPr>
          <w:p w14:paraId="2CC2E3B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0.114</w:t>
            </w:r>
          </w:p>
        </w:tc>
        <w:tc>
          <w:tcPr>
            <w:tcW w:w="1608" w:type="dxa"/>
            <w:shd w:val="clear" w:color="auto" w:fill="auto"/>
            <w:noWrap/>
            <w:vAlign w:val="bottom"/>
            <w:hideMark/>
          </w:tcPr>
          <w:p w14:paraId="4BA5DDC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6919A626" w14:textId="77777777" w:rsidTr="00954ED6">
        <w:trPr>
          <w:trHeight w:val="288"/>
        </w:trPr>
        <w:tc>
          <w:tcPr>
            <w:tcW w:w="1497" w:type="dxa"/>
            <w:shd w:val="clear" w:color="auto" w:fill="auto"/>
            <w:noWrap/>
            <w:vAlign w:val="bottom"/>
            <w:hideMark/>
          </w:tcPr>
          <w:p w14:paraId="3936DC6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wk12towk16</w:t>
            </w:r>
          </w:p>
        </w:tc>
        <w:tc>
          <w:tcPr>
            <w:tcW w:w="946" w:type="dxa"/>
            <w:shd w:val="clear" w:color="auto" w:fill="auto"/>
            <w:noWrap/>
            <w:vAlign w:val="bottom"/>
            <w:hideMark/>
          </w:tcPr>
          <w:p w14:paraId="08B2715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0B34E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6790.262</w:t>
            </w:r>
          </w:p>
        </w:tc>
        <w:tc>
          <w:tcPr>
            <w:tcW w:w="946" w:type="dxa"/>
            <w:shd w:val="clear" w:color="auto" w:fill="auto"/>
            <w:noWrap/>
            <w:vAlign w:val="bottom"/>
            <w:hideMark/>
          </w:tcPr>
          <w:p w14:paraId="39E7D40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10.245</w:t>
            </w:r>
          </w:p>
        </w:tc>
        <w:tc>
          <w:tcPr>
            <w:tcW w:w="946" w:type="dxa"/>
            <w:shd w:val="clear" w:color="auto" w:fill="auto"/>
            <w:noWrap/>
            <w:vAlign w:val="bottom"/>
            <w:hideMark/>
          </w:tcPr>
          <w:p w14:paraId="0DBD188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-4.292</w:t>
            </w:r>
          </w:p>
        </w:tc>
        <w:tc>
          <w:tcPr>
            <w:tcW w:w="1004" w:type="dxa"/>
            <w:shd w:val="clear" w:color="auto" w:fill="auto"/>
            <w:noWrap/>
            <w:vAlign w:val="bottom"/>
            <w:hideMark/>
          </w:tcPr>
          <w:p w14:paraId="2A620D8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0.924</w:t>
            </w:r>
          </w:p>
        </w:tc>
        <w:tc>
          <w:tcPr>
            <w:tcW w:w="1355" w:type="dxa"/>
            <w:shd w:val="clear" w:color="auto" w:fill="auto"/>
            <w:noWrap/>
            <w:vAlign w:val="bottom"/>
            <w:hideMark/>
          </w:tcPr>
          <w:p w14:paraId="0EAD56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0.112</w:t>
            </w:r>
          </w:p>
        </w:tc>
        <w:tc>
          <w:tcPr>
            <w:tcW w:w="1608" w:type="dxa"/>
            <w:shd w:val="clear" w:color="auto" w:fill="auto"/>
            <w:noWrap/>
            <w:vAlign w:val="bottom"/>
            <w:hideMark/>
          </w:tcPr>
          <w:p w14:paraId="2ACBD79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7FCCE8C9" w14:textId="77777777" w:rsidTr="00954ED6">
        <w:trPr>
          <w:trHeight w:val="288"/>
        </w:trPr>
        <w:tc>
          <w:tcPr>
            <w:tcW w:w="1497" w:type="dxa"/>
            <w:shd w:val="clear" w:color="auto" w:fill="auto"/>
            <w:noWrap/>
            <w:vAlign w:val="bottom"/>
            <w:hideMark/>
          </w:tcPr>
          <w:p w14:paraId="1807DCCB"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wk2towk17</w:t>
            </w:r>
          </w:p>
        </w:tc>
        <w:tc>
          <w:tcPr>
            <w:tcW w:w="946" w:type="dxa"/>
            <w:shd w:val="clear" w:color="auto" w:fill="auto"/>
            <w:noWrap/>
            <w:vAlign w:val="bottom"/>
            <w:hideMark/>
          </w:tcPr>
          <w:p w14:paraId="00AE1B3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2559FD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6790.396</w:t>
            </w:r>
          </w:p>
        </w:tc>
        <w:tc>
          <w:tcPr>
            <w:tcW w:w="946" w:type="dxa"/>
            <w:shd w:val="clear" w:color="auto" w:fill="auto"/>
            <w:noWrap/>
            <w:vAlign w:val="bottom"/>
            <w:hideMark/>
          </w:tcPr>
          <w:p w14:paraId="19E18C5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10.378</w:t>
            </w:r>
          </w:p>
        </w:tc>
        <w:tc>
          <w:tcPr>
            <w:tcW w:w="946" w:type="dxa"/>
            <w:shd w:val="clear" w:color="auto" w:fill="auto"/>
            <w:noWrap/>
            <w:vAlign w:val="bottom"/>
            <w:hideMark/>
          </w:tcPr>
          <w:p w14:paraId="7CD1C26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-3.822</w:t>
            </w:r>
          </w:p>
        </w:tc>
        <w:tc>
          <w:tcPr>
            <w:tcW w:w="1004" w:type="dxa"/>
            <w:shd w:val="clear" w:color="auto" w:fill="auto"/>
            <w:noWrap/>
            <w:vAlign w:val="bottom"/>
            <w:hideMark/>
          </w:tcPr>
          <w:p w14:paraId="161BD4F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0.819</w:t>
            </w:r>
          </w:p>
        </w:tc>
        <w:tc>
          <w:tcPr>
            <w:tcW w:w="1355" w:type="dxa"/>
            <w:shd w:val="clear" w:color="auto" w:fill="auto"/>
            <w:noWrap/>
            <w:vAlign w:val="bottom"/>
            <w:hideMark/>
          </w:tcPr>
          <w:p w14:paraId="44C65E1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0.112</w:t>
            </w:r>
          </w:p>
        </w:tc>
        <w:tc>
          <w:tcPr>
            <w:tcW w:w="1608" w:type="dxa"/>
            <w:shd w:val="clear" w:color="auto" w:fill="auto"/>
            <w:noWrap/>
            <w:vAlign w:val="bottom"/>
            <w:hideMark/>
          </w:tcPr>
          <w:p w14:paraId="0914D8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3CE98AA0" w14:textId="77777777" w:rsidTr="00954ED6">
        <w:trPr>
          <w:trHeight w:val="288"/>
        </w:trPr>
        <w:tc>
          <w:tcPr>
            <w:tcW w:w="1497" w:type="dxa"/>
            <w:shd w:val="clear" w:color="auto" w:fill="auto"/>
            <w:noWrap/>
            <w:vAlign w:val="bottom"/>
            <w:hideMark/>
          </w:tcPr>
          <w:p w14:paraId="730B647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wk9towk14</w:t>
            </w:r>
          </w:p>
        </w:tc>
        <w:tc>
          <w:tcPr>
            <w:tcW w:w="946" w:type="dxa"/>
            <w:shd w:val="clear" w:color="auto" w:fill="auto"/>
            <w:noWrap/>
            <w:vAlign w:val="bottom"/>
            <w:hideMark/>
          </w:tcPr>
          <w:p w14:paraId="17196C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55D1F7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6790.652</w:t>
            </w:r>
          </w:p>
        </w:tc>
        <w:tc>
          <w:tcPr>
            <w:tcW w:w="946" w:type="dxa"/>
            <w:shd w:val="clear" w:color="auto" w:fill="auto"/>
            <w:noWrap/>
            <w:vAlign w:val="bottom"/>
            <w:hideMark/>
          </w:tcPr>
          <w:p w14:paraId="208DE3D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10.635</w:t>
            </w:r>
          </w:p>
        </w:tc>
        <w:tc>
          <w:tcPr>
            <w:tcW w:w="946" w:type="dxa"/>
            <w:shd w:val="clear" w:color="auto" w:fill="auto"/>
            <w:noWrap/>
            <w:vAlign w:val="bottom"/>
            <w:hideMark/>
          </w:tcPr>
          <w:p w14:paraId="7E6B6CD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-3.169</w:t>
            </w:r>
          </w:p>
        </w:tc>
        <w:tc>
          <w:tcPr>
            <w:tcW w:w="1004" w:type="dxa"/>
            <w:shd w:val="clear" w:color="auto" w:fill="auto"/>
            <w:noWrap/>
            <w:vAlign w:val="bottom"/>
            <w:hideMark/>
          </w:tcPr>
          <w:p w14:paraId="7A3CB42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0.675</w:t>
            </w:r>
          </w:p>
        </w:tc>
        <w:tc>
          <w:tcPr>
            <w:tcW w:w="1355" w:type="dxa"/>
            <w:shd w:val="clear" w:color="auto" w:fill="auto"/>
            <w:noWrap/>
            <w:vAlign w:val="bottom"/>
            <w:hideMark/>
          </w:tcPr>
          <w:p w14:paraId="05D9044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0.113</w:t>
            </w:r>
          </w:p>
        </w:tc>
        <w:tc>
          <w:tcPr>
            <w:tcW w:w="1608" w:type="dxa"/>
            <w:shd w:val="clear" w:color="auto" w:fill="auto"/>
            <w:noWrap/>
            <w:vAlign w:val="bottom"/>
            <w:hideMark/>
          </w:tcPr>
          <w:p w14:paraId="7186013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61924927" w14:textId="77777777" w:rsidTr="00954ED6">
        <w:trPr>
          <w:trHeight w:val="288"/>
        </w:trPr>
        <w:tc>
          <w:tcPr>
            <w:tcW w:w="1497" w:type="dxa"/>
            <w:shd w:val="clear" w:color="auto" w:fill="auto"/>
            <w:noWrap/>
            <w:vAlign w:val="bottom"/>
            <w:hideMark/>
          </w:tcPr>
          <w:p w14:paraId="6677E87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wk12towk15</w:t>
            </w:r>
          </w:p>
        </w:tc>
        <w:tc>
          <w:tcPr>
            <w:tcW w:w="946" w:type="dxa"/>
            <w:shd w:val="clear" w:color="auto" w:fill="auto"/>
            <w:noWrap/>
            <w:vAlign w:val="bottom"/>
            <w:hideMark/>
          </w:tcPr>
          <w:p w14:paraId="211E6DA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762927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6790.709</w:t>
            </w:r>
          </w:p>
        </w:tc>
        <w:tc>
          <w:tcPr>
            <w:tcW w:w="946" w:type="dxa"/>
            <w:shd w:val="clear" w:color="auto" w:fill="auto"/>
            <w:noWrap/>
            <w:vAlign w:val="bottom"/>
            <w:hideMark/>
          </w:tcPr>
          <w:p w14:paraId="0B9A9C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10.691</w:t>
            </w:r>
          </w:p>
        </w:tc>
        <w:tc>
          <w:tcPr>
            <w:tcW w:w="946" w:type="dxa"/>
            <w:shd w:val="clear" w:color="auto" w:fill="auto"/>
            <w:noWrap/>
            <w:vAlign w:val="bottom"/>
            <w:hideMark/>
          </w:tcPr>
          <w:p w14:paraId="45830F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-3.570</w:t>
            </w:r>
          </w:p>
        </w:tc>
        <w:tc>
          <w:tcPr>
            <w:tcW w:w="1004" w:type="dxa"/>
            <w:shd w:val="clear" w:color="auto" w:fill="auto"/>
            <w:noWrap/>
            <w:vAlign w:val="bottom"/>
            <w:hideMark/>
          </w:tcPr>
          <w:p w14:paraId="5007038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0.772</w:t>
            </w:r>
          </w:p>
        </w:tc>
        <w:tc>
          <w:tcPr>
            <w:tcW w:w="1355" w:type="dxa"/>
            <w:shd w:val="clear" w:color="auto" w:fill="auto"/>
            <w:noWrap/>
            <w:vAlign w:val="bottom"/>
            <w:hideMark/>
          </w:tcPr>
          <w:p w14:paraId="381EA19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0.112</w:t>
            </w:r>
          </w:p>
        </w:tc>
        <w:tc>
          <w:tcPr>
            <w:tcW w:w="1608" w:type="dxa"/>
            <w:shd w:val="clear" w:color="auto" w:fill="auto"/>
            <w:noWrap/>
            <w:vAlign w:val="bottom"/>
            <w:hideMark/>
          </w:tcPr>
          <w:p w14:paraId="0A28FD8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51373B19" w14:textId="77777777" w:rsidTr="00954ED6">
        <w:trPr>
          <w:trHeight w:val="288"/>
        </w:trPr>
        <w:tc>
          <w:tcPr>
            <w:tcW w:w="1497" w:type="dxa"/>
            <w:shd w:val="clear" w:color="auto" w:fill="auto"/>
            <w:noWrap/>
            <w:vAlign w:val="bottom"/>
            <w:hideMark/>
          </w:tcPr>
          <w:p w14:paraId="440D50B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wk7towk16</w:t>
            </w:r>
          </w:p>
        </w:tc>
        <w:tc>
          <w:tcPr>
            <w:tcW w:w="946" w:type="dxa"/>
            <w:shd w:val="clear" w:color="auto" w:fill="auto"/>
            <w:noWrap/>
            <w:vAlign w:val="bottom"/>
            <w:hideMark/>
          </w:tcPr>
          <w:p w14:paraId="4DDE0D0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AA717F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6790.843</w:t>
            </w:r>
          </w:p>
        </w:tc>
        <w:tc>
          <w:tcPr>
            <w:tcW w:w="946" w:type="dxa"/>
            <w:shd w:val="clear" w:color="auto" w:fill="auto"/>
            <w:noWrap/>
            <w:vAlign w:val="bottom"/>
            <w:hideMark/>
          </w:tcPr>
          <w:p w14:paraId="574E543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10.826</w:t>
            </w:r>
          </w:p>
        </w:tc>
        <w:tc>
          <w:tcPr>
            <w:tcW w:w="946" w:type="dxa"/>
            <w:shd w:val="clear" w:color="auto" w:fill="auto"/>
            <w:noWrap/>
            <w:vAlign w:val="bottom"/>
            <w:hideMark/>
          </w:tcPr>
          <w:p w14:paraId="730094E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-3.806</w:t>
            </w:r>
          </w:p>
        </w:tc>
        <w:tc>
          <w:tcPr>
            <w:tcW w:w="1004" w:type="dxa"/>
            <w:shd w:val="clear" w:color="auto" w:fill="auto"/>
            <w:noWrap/>
            <w:vAlign w:val="bottom"/>
            <w:hideMark/>
          </w:tcPr>
          <w:p w14:paraId="785CFEC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0.835</w:t>
            </w:r>
          </w:p>
        </w:tc>
        <w:tc>
          <w:tcPr>
            <w:tcW w:w="1355" w:type="dxa"/>
            <w:shd w:val="clear" w:color="auto" w:fill="auto"/>
            <w:noWrap/>
            <w:vAlign w:val="bottom"/>
            <w:hideMark/>
          </w:tcPr>
          <w:p w14:paraId="22A67C7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0.110</w:t>
            </w:r>
          </w:p>
        </w:tc>
        <w:tc>
          <w:tcPr>
            <w:tcW w:w="1608" w:type="dxa"/>
            <w:shd w:val="clear" w:color="auto" w:fill="auto"/>
            <w:noWrap/>
            <w:vAlign w:val="bottom"/>
            <w:hideMark/>
          </w:tcPr>
          <w:p w14:paraId="6802DF2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46DAA024" w14:textId="77777777" w:rsidTr="00954ED6">
        <w:trPr>
          <w:trHeight w:val="288"/>
        </w:trPr>
        <w:tc>
          <w:tcPr>
            <w:tcW w:w="1497" w:type="dxa"/>
            <w:shd w:val="clear" w:color="auto" w:fill="auto"/>
            <w:noWrap/>
            <w:vAlign w:val="bottom"/>
            <w:hideMark/>
          </w:tcPr>
          <w:p w14:paraId="4EE311D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wk6towk14</w:t>
            </w:r>
          </w:p>
        </w:tc>
        <w:tc>
          <w:tcPr>
            <w:tcW w:w="946" w:type="dxa"/>
            <w:shd w:val="clear" w:color="auto" w:fill="auto"/>
            <w:noWrap/>
            <w:vAlign w:val="bottom"/>
            <w:hideMark/>
          </w:tcPr>
          <w:p w14:paraId="782F295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4519AB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6790.883</w:t>
            </w:r>
          </w:p>
        </w:tc>
        <w:tc>
          <w:tcPr>
            <w:tcW w:w="946" w:type="dxa"/>
            <w:shd w:val="clear" w:color="auto" w:fill="auto"/>
            <w:noWrap/>
            <w:vAlign w:val="bottom"/>
            <w:hideMark/>
          </w:tcPr>
          <w:p w14:paraId="09AA1E0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10.865</w:t>
            </w:r>
          </w:p>
        </w:tc>
        <w:tc>
          <w:tcPr>
            <w:tcW w:w="946" w:type="dxa"/>
            <w:shd w:val="clear" w:color="auto" w:fill="auto"/>
            <w:noWrap/>
            <w:vAlign w:val="bottom"/>
            <w:hideMark/>
          </w:tcPr>
          <w:p w14:paraId="5E4FA6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-3.147</w:t>
            </w:r>
          </w:p>
        </w:tc>
        <w:tc>
          <w:tcPr>
            <w:tcW w:w="1004" w:type="dxa"/>
            <w:shd w:val="clear" w:color="auto" w:fill="auto"/>
            <w:noWrap/>
            <w:vAlign w:val="bottom"/>
            <w:hideMark/>
          </w:tcPr>
          <w:p w14:paraId="30C4840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0.678</w:t>
            </w:r>
          </w:p>
        </w:tc>
        <w:tc>
          <w:tcPr>
            <w:tcW w:w="1355" w:type="dxa"/>
            <w:shd w:val="clear" w:color="auto" w:fill="auto"/>
            <w:noWrap/>
            <w:vAlign w:val="bottom"/>
            <w:hideMark/>
          </w:tcPr>
          <w:p w14:paraId="7E09F2E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0.112</w:t>
            </w:r>
          </w:p>
        </w:tc>
        <w:tc>
          <w:tcPr>
            <w:tcW w:w="1608" w:type="dxa"/>
            <w:shd w:val="clear" w:color="auto" w:fill="auto"/>
            <w:noWrap/>
            <w:vAlign w:val="bottom"/>
            <w:hideMark/>
          </w:tcPr>
          <w:p w14:paraId="5EB7A8F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7B7AF4BC" w14:textId="77777777" w:rsidTr="00954ED6">
        <w:trPr>
          <w:trHeight w:val="288"/>
        </w:trPr>
        <w:tc>
          <w:tcPr>
            <w:tcW w:w="1497" w:type="dxa"/>
            <w:shd w:val="clear" w:color="auto" w:fill="auto"/>
            <w:noWrap/>
            <w:vAlign w:val="bottom"/>
            <w:hideMark/>
          </w:tcPr>
          <w:p w14:paraId="4C3E61B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wk8towk15</w:t>
            </w:r>
          </w:p>
        </w:tc>
        <w:tc>
          <w:tcPr>
            <w:tcW w:w="946" w:type="dxa"/>
            <w:shd w:val="clear" w:color="auto" w:fill="auto"/>
            <w:noWrap/>
            <w:vAlign w:val="bottom"/>
            <w:hideMark/>
          </w:tcPr>
          <w:p w14:paraId="10368A4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762E05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6791.295</w:t>
            </w:r>
          </w:p>
        </w:tc>
        <w:tc>
          <w:tcPr>
            <w:tcW w:w="946" w:type="dxa"/>
            <w:shd w:val="clear" w:color="auto" w:fill="auto"/>
            <w:noWrap/>
            <w:vAlign w:val="bottom"/>
            <w:hideMark/>
          </w:tcPr>
          <w:p w14:paraId="474545B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11.277</w:t>
            </w:r>
          </w:p>
        </w:tc>
        <w:tc>
          <w:tcPr>
            <w:tcW w:w="946" w:type="dxa"/>
            <w:shd w:val="clear" w:color="auto" w:fill="auto"/>
            <w:noWrap/>
            <w:vAlign w:val="bottom"/>
            <w:hideMark/>
          </w:tcPr>
          <w:p w14:paraId="478F7A3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-3.264</w:t>
            </w:r>
          </w:p>
        </w:tc>
        <w:tc>
          <w:tcPr>
            <w:tcW w:w="1004" w:type="dxa"/>
            <w:shd w:val="clear" w:color="auto" w:fill="auto"/>
            <w:noWrap/>
            <w:vAlign w:val="bottom"/>
            <w:hideMark/>
          </w:tcPr>
          <w:p w14:paraId="6650141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0.722</w:t>
            </w:r>
          </w:p>
        </w:tc>
        <w:tc>
          <w:tcPr>
            <w:tcW w:w="1355" w:type="dxa"/>
            <w:shd w:val="clear" w:color="auto" w:fill="auto"/>
            <w:noWrap/>
            <w:vAlign w:val="bottom"/>
            <w:hideMark/>
          </w:tcPr>
          <w:p w14:paraId="292002E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0.110</w:t>
            </w:r>
          </w:p>
        </w:tc>
        <w:tc>
          <w:tcPr>
            <w:tcW w:w="1608" w:type="dxa"/>
            <w:shd w:val="clear" w:color="auto" w:fill="auto"/>
            <w:noWrap/>
            <w:vAlign w:val="bottom"/>
            <w:hideMark/>
          </w:tcPr>
          <w:p w14:paraId="4C1C79D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18E96822" w14:textId="77777777" w:rsidTr="00954ED6">
        <w:trPr>
          <w:trHeight w:val="288"/>
        </w:trPr>
        <w:tc>
          <w:tcPr>
            <w:tcW w:w="1497" w:type="dxa"/>
            <w:shd w:val="clear" w:color="auto" w:fill="auto"/>
            <w:noWrap/>
            <w:vAlign w:val="bottom"/>
            <w:hideMark/>
          </w:tcPr>
          <w:p w14:paraId="370BC30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wk3towk13</w:t>
            </w:r>
          </w:p>
        </w:tc>
        <w:tc>
          <w:tcPr>
            <w:tcW w:w="946" w:type="dxa"/>
            <w:shd w:val="clear" w:color="auto" w:fill="auto"/>
            <w:noWrap/>
            <w:vAlign w:val="bottom"/>
            <w:hideMark/>
          </w:tcPr>
          <w:p w14:paraId="5945278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D0A2CE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6791.298</w:t>
            </w:r>
          </w:p>
        </w:tc>
        <w:tc>
          <w:tcPr>
            <w:tcW w:w="946" w:type="dxa"/>
            <w:shd w:val="clear" w:color="auto" w:fill="auto"/>
            <w:noWrap/>
            <w:vAlign w:val="bottom"/>
            <w:hideMark/>
          </w:tcPr>
          <w:p w14:paraId="1A6A537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11.280</w:t>
            </w:r>
          </w:p>
        </w:tc>
        <w:tc>
          <w:tcPr>
            <w:tcW w:w="946" w:type="dxa"/>
            <w:shd w:val="clear" w:color="auto" w:fill="auto"/>
            <w:noWrap/>
            <w:vAlign w:val="bottom"/>
            <w:hideMark/>
          </w:tcPr>
          <w:p w14:paraId="7C11E8F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-3.217</w:t>
            </w:r>
          </w:p>
        </w:tc>
        <w:tc>
          <w:tcPr>
            <w:tcW w:w="1004" w:type="dxa"/>
            <w:shd w:val="clear" w:color="auto" w:fill="auto"/>
            <w:noWrap/>
            <w:vAlign w:val="bottom"/>
            <w:hideMark/>
          </w:tcPr>
          <w:p w14:paraId="5623C7B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0.710</w:t>
            </w:r>
          </w:p>
        </w:tc>
        <w:tc>
          <w:tcPr>
            <w:tcW w:w="1355" w:type="dxa"/>
            <w:shd w:val="clear" w:color="auto" w:fill="auto"/>
            <w:noWrap/>
            <w:vAlign w:val="bottom"/>
            <w:hideMark/>
          </w:tcPr>
          <w:p w14:paraId="35B18BE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0.109</w:t>
            </w:r>
          </w:p>
        </w:tc>
        <w:tc>
          <w:tcPr>
            <w:tcW w:w="1608" w:type="dxa"/>
            <w:shd w:val="clear" w:color="auto" w:fill="auto"/>
            <w:noWrap/>
            <w:vAlign w:val="bottom"/>
            <w:hideMark/>
          </w:tcPr>
          <w:p w14:paraId="7751D1C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0B35215D" w14:textId="77777777" w:rsidTr="00954ED6">
        <w:trPr>
          <w:trHeight w:val="288"/>
        </w:trPr>
        <w:tc>
          <w:tcPr>
            <w:tcW w:w="1497" w:type="dxa"/>
            <w:shd w:val="clear" w:color="auto" w:fill="auto"/>
            <w:noWrap/>
            <w:vAlign w:val="bottom"/>
            <w:hideMark/>
          </w:tcPr>
          <w:p w14:paraId="4D4C93A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wk2towk14</w:t>
            </w:r>
          </w:p>
        </w:tc>
        <w:tc>
          <w:tcPr>
            <w:tcW w:w="946" w:type="dxa"/>
            <w:shd w:val="clear" w:color="auto" w:fill="auto"/>
            <w:noWrap/>
            <w:vAlign w:val="bottom"/>
            <w:hideMark/>
          </w:tcPr>
          <w:p w14:paraId="0DCA3DF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2B74E8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6791.557</w:t>
            </w:r>
          </w:p>
        </w:tc>
        <w:tc>
          <w:tcPr>
            <w:tcW w:w="946" w:type="dxa"/>
            <w:shd w:val="clear" w:color="auto" w:fill="auto"/>
            <w:noWrap/>
            <w:vAlign w:val="bottom"/>
            <w:hideMark/>
          </w:tcPr>
          <w:p w14:paraId="6D4D1E5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11.540</w:t>
            </w:r>
          </w:p>
        </w:tc>
        <w:tc>
          <w:tcPr>
            <w:tcW w:w="946" w:type="dxa"/>
            <w:shd w:val="clear" w:color="auto" w:fill="auto"/>
            <w:noWrap/>
            <w:vAlign w:val="bottom"/>
            <w:hideMark/>
          </w:tcPr>
          <w:p w14:paraId="42919C0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-3.242</w:t>
            </w:r>
          </w:p>
        </w:tc>
        <w:tc>
          <w:tcPr>
            <w:tcW w:w="1004" w:type="dxa"/>
            <w:shd w:val="clear" w:color="auto" w:fill="auto"/>
            <w:noWrap/>
            <w:vAlign w:val="bottom"/>
            <w:hideMark/>
          </w:tcPr>
          <w:p w14:paraId="671BFA8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0.727</w:t>
            </w:r>
          </w:p>
        </w:tc>
        <w:tc>
          <w:tcPr>
            <w:tcW w:w="1355" w:type="dxa"/>
            <w:shd w:val="clear" w:color="auto" w:fill="auto"/>
            <w:noWrap/>
            <w:vAlign w:val="bottom"/>
            <w:hideMark/>
          </w:tcPr>
          <w:p w14:paraId="3767178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0.108</w:t>
            </w:r>
          </w:p>
        </w:tc>
        <w:tc>
          <w:tcPr>
            <w:tcW w:w="1608" w:type="dxa"/>
            <w:shd w:val="clear" w:color="auto" w:fill="auto"/>
            <w:noWrap/>
            <w:vAlign w:val="bottom"/>
            <w:hideMark/>
          </w:tcPr>
          <w:p w14:paraId="08FDC9D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38EB1ECB" w14:textId="77777777" w:rsidTr="00954ED6">
        <w:trPr>
          <w:trHeight w:val="288"/>
        </w:trPr>
        <w:tc>
          <w:tcPr>
            <w:tcW w:w="1497" w:type="dxa"/>
            <w:shd w:val="clear" w:color="auto" w:fill="auto"/>
            <w:noWrap/>
            <w:vAlign w:val="bottom"/>
            <w:hideMark/>
          </w:tcPr>
          <w:p w14:paraId="104DA19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wk4towk13</w:t>
            </w:r>
          </w:p>
        </w:tc>
        <w:tc>
          <w:tcPr>
            <w:tcW w:w="946" w:type="dxa"/>
            <w:shd w:val="clear" w:color="auto" w:fill="auto"/>
            <w:noWrap/>
            <w:vAlign w:val="bottom"/>
            <w:hideMark/>
          </w:tcPr>
          <w:p w14:paraId="0D3DB9B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4094A8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6791.694</w:t>
            </w:r>
          </w:p>
        </w:tc>
        <w:tc>
          <w:tcPr>
            <w:tcW w:w="946" w:type="dxa"/>
            <w:shd w:val="clear" w:color="auto" w:fill="auto"/>
            <w:noWrap/>
            <w:vAlign w:val="bottom"/>
            <w:hideMark/>
          </w:tcPr>
          <w:p w14:paraId="437C588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11.676</w:t>
            </w:r>
          </w:p>
        </w:tc>
        <w:tc>
          <w:tcPr>
            <w:tcW w:w="946" w:type="dxa"/>
            <w:shd w:val="clear" w:color="auto" w:fill="auto"/>
            <w:noWrap/>
            <w:vAlign w:val="bottom"/>
            <w:hideMark/>
          </w:tcPr>
          <w:p w14:paraId="145E3F0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-3.050</w:t>
            </w:r>
          </w:p>
        </w:tc>
        <w:tc>
          <w:tcPr>
            <w:tcW w:w="1004" w:type="dxa"/>
            <w:shd w:val="clear" w:color="auto" w:fill="auto"/>
            <w:noWrap/>
            <w:vAlign w:val="bottom"/>
            <w:hideMark/>
          </w:tcPr>
          <w:p w14:paraId="7EA53B5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0.684</w:t>
            </w:r>
          </w:p>
        </w:tc>
        <w:tc>
          <w:tcPr>
            <w:tcW w:w="1355" w:type="dxa"/>
            <w:shd w:val="clear" w:color="auto" w:fill="auto"/>
            <w:noWrap/>
            <w:vAlign w:val="bottom"/>
            <w:hideMark/>
          </w:tcPr>
          <w:p w14:paraId="23E2A19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0.108</w:t>
            </w:r>
          </w:p>
        </w:tc>
        <w:tc>
          <w:tcPr>
            <w:tcW w:w="1608" w:type="dxa"/>
            <w:shd w:val="clear" w:color="auto" w:fill="auto"/>
            <w:noWrap/>
            <w:vAlign w:val="bottom"/>
            <w:hideMark/>
          </w:tcPr>
          <w:p w14:paraId="485D289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5BD88A9B" w14:textId="77777777" w:rsidTr="00954ED6">
        <w:trPr>
          <w:trHeight w:val="288"/>
        </w:trPr>
        <w:tc>
          <w:tcPr>
            <w:tcW w:w="1497" w:type="dxa"/>
            <w:shd w:val="clear" w:color="auto" w:fill="auto"/>
            <w:noWrap/>
            <w:vAlign w:val="bottom"/>
            <w:hideMark/>
          </w:tcPr>
          <w:p w14:paraId="2F0927D7"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wk7towk15</w:t>
            </w:r>
          </w:p>
        </w:tc>
        <w:tc>
          <w:tcPr>
            <w:tcW w:w="946" w:type="dxa"/>
            <w:shd w:val="clear" w:color="auto" w:fill="auto"/>
            <w:noWrap/>
            <w:vAlign w:val="bottom"/>
            <w:hideMark/>
          </w:tcPr>
          <w:p w14:paraId="0D4A31A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25ED5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6791.929</w:t>
            </w:r>
          </w:p>
        </w:tc>
        <w:tc>
          <w:tcPr>
            <w:tcW w:w="946" w:type="dxa"/>
            <w:shd w:val="clear" w:color="auto" w:fill="auto"/>
            <w:noWrap/>
            <w:vAlign w:val="bottom"/>
            <w:hideMark/>
          </w:tcPr>
          <w:p w14:paraId="3B229B6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11.912</w:t>
            </w:r>
          </w:p>
        </w:tc>
        <w:tc>
          <w:tcPr>
            <w:tcW w:w="946" w:type="dxa"/>
            <w:shd w:val="clear" w:color="auto" w:fill="auto"/>
            <w:noWrap/>
            <w:vAlign w:val="bottom"/>
            <w:hideMark/>
          </w:tcPr>
          <w:p w14:paraId="39B02DD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-3.341</w:t>
            </w:r>
          </w:p>
        </w:tc>
        <w:tc>
          <w:tcPr>
            <w:tcW w:w="1004" w:type="dxa"/>
            <w:shd w:val="clear" w:color="auto" w:fill="auto"/>
            <w:noWrap/>
            <w:vAlign w:val="bottom"/>
            <w:hideMark/>
          </w:tcPr>
          <w:p w14:paraId="36DC254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0.768</w:t>
            </w:r>
          </w:p>
        </w:tc>
        <w:tc>
          <w:tcPr>
            <w:tcW w:w="1355" w:type="dxa"/>
            <w:shd w:val="clear" w:color="auto" w:fill="auto"/>
            <w:noWrap/>
            <w:vAlign w:val="bottom"/>
            <w:hideMark/>
          </w:tcPr>
          <w:p w14:paraId="368F75F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0.105</w:t>
            </w:r>
          </w:p>
        </w:tc>
        <w:tc>
          <w:tcPr>
            <w:tcW w:w="1608" w:type="dxa"/>
            <w:shd w:val="clear" w:color="auto" w:fill="auto"/>
            <w:noWrap/>
            <w:vAlign w:val="bottom"/>
            <w:hideMark/>
          </w:tcPr>
          <w:p w14:paraId="38ACE4F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661AA420" w14:textId="77777777" w:rsidTr="00954ED6">
        <w:trPr>
          <w:trHeight w:val="288"/>
        </w:trPr>
        <w:tc>
          <w:tcPr>
            <w:tcW w:w="1497" w:type="dxa"/>
            <w:shd w:val="clear" w:color="auto" w:fill="auto"/>
            <w:noWrap/>
            <w:vAlign w:val="bottom"/>
            <w:hideMark/>
          </w:tcPr>
          <w:p w14:paraId="1D4A42F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wk3towk12</w:t>
            </w:r>
          </w:p>
        </w:tc>
        <w:tc>
          <w:tcPr>
            <w:tcW w:w="946" w:type="dxa"/>
            <w:shd w:val="clear" w:color="auto" w:fill="auto"/>
            <w:noWrap/>
            <w:vAlign w:val="bottom"/>
            <w:hideMark/>
          </w:tcPr>
          <w:p w14:paraId="44F7AB5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C75DA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6792.000</w:t>
            </w:r>
          </w:p>
        </w:tc>
        <w:tc>
          <w:tcPr>
            <w:tcW w:w="946" w:type="dxa"/>
            <w:shd w:val="clear" w:color="auto" w:fill="auto"/>
            <w:noWrap/>
            <w:vAlign w:val="bottom"/>
            <w:hideMark/>
          </w:tcPr>
          <w:p w14:paraId="00398D0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11.982</w:t>
            </w:r>
          </w:p>
        </w:tc>
        <w:tc>
          <w:tcPr>
            <w:tcW w:w="946" w:type="dxa"/>
            <w:shd w:val="clear" w:color="auto" w:fill="auto"/>
            <w:noWrap/>
            <w:vAlign w:val="bottom"/>
            <w:hideMark/>
          </w:tcPr>
          <w:p w14:paraId="3AE3A9E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-2.960</w:t>
            </w:r>
          </w:p>
        </w:tc>
        <w:tc>
          <w:tcPr>
            <w:tcW w:w="1004" w:type="dxa"/>
            <w:shd w:val="clear" w:color="auto" w:fill="auto"/>
            <w:noWrap/>
            <w:vAlign w:val="bottom"/>
            <w:hideMark/>
          </w:tcPr>
          <w:p w14:paraId="4AF98F0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0.673</w:t>
            </w:r>
          </w:p>
        </w:tc>
        <w:tc>
          <w:tcPr>
            <w:tcW w:w="1355" w:type="dxa"/>
            <w:shd w:val="clear" w:color="auto" w:fill="auto"/>
            <w:noWrap/>
            <w:vAlign w:val="bottom"/>
            <w:hideMark/>
          </w:tcPr>
          <w:p w14:paraId="62F204A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0.106</w:t>
            </w:r>
          </w:p>
        </w:tc>
        <w:tc>
          <w:tcPr>
            <w:tcW w:w="1608" w:type="dxa"/>
            <w:shd w:val="clear" w:color="auto" w:fill="auto"/>
            <w:noWrap/>
            <w:vAlign w:val="bottom"/>
            <w:hideMark/>
          </w:tcPr>
          <w:p w14:paraId="79A911B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4224777C" w14:textId="77777777" w:rsidTr="00954ED6">
        <w:trPr>
          <w:trHeight w:val="288"/>
        </w:trPr>
        <w:tc>
          <w:tcPr>
            <w:tcW w:w="1497" w:type="dxa"/>
            <w:shd w:val="clear" w:color="auto" w:fill="auto"/>
            <w:noWrap/>
            <w:vAlign w:val="bottom"/>
            <w:hideMark/>
          </w:tcPr>
          <w:p w14:paraId="2717547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wk5towk13</w:t>
            </w:r>
          </w:p>
        </w:tc>
        <w:tc>
          <w:tcPr>
            <w:tcW w:w="946" w:type="dxa"/>
            <w:shd w:val="clear" w:color="auto" w:fill="auto"/>
            <w:noWrap/>
            <w:vAlign w:val="bottom"/>
            <w:hideMark/>
          </w:tcPr>
          <w:p w14:paraId="450F2D5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24B6E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6792.351</w:t>
            </w:r>
          </w:p>
        </w:tc>
        <w:tc>
          <w:tcPr>
            <w:tcW w:w="946" w:type="dxa"/>
            <w:shd w:val="clear" w:color="auto" w:fill="auto"/>
            <w:noWrap/>
            <w:vAlign w:val="bottom"/>
            <w:hideMark/>
          </w:tcPr>
          <w:p w14:paraId="52EC1B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12.334</w:t>
            </w:r>
          </w:p>
        </w:tc>
        <w:tc>
          <w:tcPr>
            <w:tcW w:w="946" w:type="dxa"/>
            <w:shd w:val="clear" w:color="auto" w:fill="auto"/>
            <w:noWrap/>
            <w:vAlign w:val="bottom"/>
            <w:hideMark/>
          </w:tcPr>
          <w:p w14:paraId="46F7F6B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-2.973</w:t>
            </w:r>
          </w:p>
        </w:tc>
        <w:tc>
          <w:tcPr>
            <w:tcW w:w="1004" w:type="dxa"/>
            <w:shd w:val="clear" w:color="auto" w:fill="auto"/>
            <w:noWrap/>
            <w:vAlign w:val="bottom"/>
            <w:hideMark/>
          </w:tcPr>
          <w:p w14:paraId="31BFA2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0.690</w:t>
            </w:r>
          </w:p>
        </w:tc>
        <w:tc>
          <w:tcPr>
            <w:tcW w:w="1355" w:type="dxa"/>
            <w:shd w:val="clear" w:color="auto" w:fill="auto"/>
            <w:noWrap/>
            <w:vAlign w:val="bottom"/>
            <w:hideMark/>
          </w:tcPr>
          <w:p w14:paraId="1FC98C7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0.104</w:t>
            </w:r>
          </w:p>
        </w:tc>
        <w:tc>
          <w:tcPr>
            <w:tcW w:w="1608" w:type="dxa"/>
            <w:shd w:val="clear" w:color="auto" w:fill="auto"/>
            <w:noWrap/>
            <w:vAlign w:val="bottom"/>
            <w:hideMark/>
          </w:tcPr>
          <w:p w14:paraId="121EC97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47F10956" w14:textId="77777777" w:rsidTr="00954ED6">
        <w:trPr>
          <w:trHeight w:val="288"/>
        </w:trPr>
        <w:tc>
          <w:tcPr>
            <w:tcW w:w="1497" w:type="dxa"/>
            <w:shd w:val="clear" w:color="auto" w:fill="auto"/>
            <w:noWrap/>
            <w:vAlign w:val="bottom"/>
            <w:hideMark/>
          </w:tcPr>
          <w:p w14:paraId="0C0896E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wk4towk12</w:t>
            </w:r>
          </w:p>
        </w:tc>
        <w:tc>
          <w:tcPr>
            <w:tcW w:w="946" w:type="dxa"/>
            <w:shd w:val="clear" w:color="auto" w:fill="auto"/>
            <w:noWrap/>
            <w:vAlign w:val="bottom"/>
            <w:hideMark/>
          </w:tcPr>
          <w:p w14:paraId="4092FBD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1D4E0C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6792.450</w:t>
            </w:r>
          </w:p>
        </w:tc>
        <w:tc>
          <w:tcPr>
            <w:tcW w:w="946" w:type="dxa"/>
            <w:shd w:val="clear" w:color="auto" w:fill="auto"/>
            <w:noWrap/>
            <w:vAlign w:val="bottom"/>
            <w:hideMark/>
          </w:tcPr>
          <w:p w14:paraId="3EBFA1B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12.433</w:t>
            </w:r>
          </w:p>
        </w:tc>
        <w:tc>
          <w:tcPr>
            <w:tcW w:w="946" w:type="dxa"/>
            <w:shd w:val="clear" w:color="auto" w:fill="auto"/>
            <w:noWrap/>
            <w:vAlign w:val="bottom"/>
            <w:hideMark/>
          </w:tcPr>
          <w:p w14:paraId="58AC7D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-2.778</w:t>
            </w:r>
          </w:p>
        </w:tc>
        <w:tc>
          <w:tcPr>
            <w:tcW w:w="1004" w:type="dxa"/>
            <w:shd w:val="clear" w:color="auto" w:fill="auto"/>
            <w:noWrap/>
            <w:vAlign w:val="bottom"/>
            <w:hideMark/>
          </w:tcPr>
          <w:p w14:paraId="6C5DD0D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0.644</w:t>
            </w:r>
          </w:p>
        </w:tc>
        <w:tc>
          <w:tcPr>
            <w:tcW w:w="1355" w:type="dxa"/>
            <w:shd w:val="clear" w:color="auto" w:fill="auto"/>
            <w:noWrap/>
            <w:vAlign w:val="bottom"/>
            <w:hideMark/>
          </w:tcPr>
          <w:p w14:paraId="6621285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0.104</w:t>
            </w:r>
          </w:p>
        </w:tc>
        <w:tc>
          <w:tcPr>
            <w:tcW w:w="1608" w:type="dxa"/>
            <w:shd w:val="clear" w:color="auto" w:fill="auto"/>
            <w:noWrap/>
            <w:vAlign w:val="bottom"/>
            <w:hideMark/>
          </w:tcPr>
          <w:p w14:paraId="211544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0.714</w:t>
            </w:r>
          </w:p>
        </w:tc>
      </w:tr>
      <w:tr w:rsidR="00954ED6" w:rsidRPr="00954ED6" w14:paraId="23797433" w14:textId="77777777" w:rsidTr="00954ED6">
        <w:trPr>
          <w:trHeight w:val="288"/>
        </w:trPr>
        <w:tc>
          <w:tcPr>
            <w:tcW w:w="1497" w:type="dxa"/>
            <w:shd w:val="clear" w:color="auto" w:fill="auto"/>
            <w:noWrap/>
            <w:vAlign w:val="bottom"/>
            <w:hideMark/>
          </w:tcPr>
          <w:p w14:paraId="04FFFC3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wk8towk14</w:t>
            </w:r>
          </w:p>
        </w:tc>
        <w:tc>
          <w:tcPr>
            <w:tcW w:w="946" w:type="dxa"/>
            <w:shd w:val="clear" w:color="auto" w:fill="auto"/>
            <w:noWrap/>
            <w:vAlign w:val="bottom"/>
            <w:hideMark/>
          </w:tcPr>
          <w:p w14:paraId="6B7C7B6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1966CE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6792.472</w:t>
            </w:r>
          </w:p>
        </w:tc>
        <w:tc>
          <w:tcPr>
            <w:tcW w:w="946" w:type="dxa"/>
            <w:shd w:val="clear" w:color="auto" w:fill="auto"/>
            <w:noWrap/>
            <w:vAlign w:val="bottom"/>
            <w:hideMark/>
          </w:tcPr>
          <w:p w14:paraId="22DC3E4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12.455</w:t>
            </w:r>
          </w:p>
        </w:tc>
        <w:tc>
          <w:tcPr>
            <w:tcW w:w="946" w:type="dxa"/>
            <w:shd w:val="clear" w:color="auto" w:fill="auto"/>
            <w:noWrap/>
            <w:vAlign w:val="bottom"/>
            <w:hideMark/>
          </w:tcPr>
          <w:p w14:paraId="764DB5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-2.874</w:t>
            </w:r>
          </w:p>
        </w:tc>
        <w:tc>
          <w:tcPr>
            <w:tcW w:w="1004" w:type="dxa"/>
            <w:shd w:val="clear" w:color="auto" w:fill="auto"/>
            <w:noWrap/>
            <w:vAlign w:val="bottom"/>
            <w:hideMark/>
          </w:tcPr>
          <w:p w14:paraId="1E4955A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0.669</w:t>
            </w:r>
          </w:p>
        </w:tc>
        <w:tc>
          <w:tcPr>
            <w:tcW w:w="1355" w:type="dxa"/>
            <w:shd w:val="clear" w:color="auto" w:fill="auto"/>
            <w:noWrap/>
            <w:vAlign w:val="bottom"/>
            <w:hideMark/>
          </w:tcPr>
          <w:p w14:paraId="7E67108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0.104</w:t>
            </w:r>
          </w:p>
        </w:tc>
        <w:tc>
          <w:tcPr>
            <w:tcW w:w="1608" w:type="dxa"/>
            <w:shd w:val="clear" w:color="auto" w:fill="auto"/>
            <w:noWrap/>
            <w:vAlign w:val="bottom"/>
            <w:hideMark/>
          </w:tcPr>
          <w:p w14:paraId="52F1DB5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7FD389C0" w14:textId="77777777" w:rsidTr="00954ED6">
        <w:trPr>
          <w:trHeight w:val="288"/>
        </w:trPr>
        <w:tc>
          <w:tcPr>
            <w:tcW w:w="1497" w:type="dxa"/>
            <w:shd w:val="clear" w:color="auto" w:fill="auto"/>
            <w:noWrap/>
            <w:vAlign w:val="bottom"/>
            <w:hideMark/>
          </w:tcPr>
          <w:p w14:paraId="056B943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wk11towk13</w:t>
            </w:r>
          </w:p>
        </w:tc>
        <w:tc>
          <w:tcPr>
            <w:tcW w:w="946" w:type="dxa"/>
            <w:shd w:val="clear" w:color="auto" w:fill="auto"/>
            <w:noWrap/>
            <w:vAlign w:val="bottom"/>
            <w:hideMark/>
          </w:tcPr>
          <w:p w14:paraId="0B217A4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E5C415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6792.635</w:t>
            </w:r>
          </w:p>
        </w:tc>
        <w:tc>
          <w:tcPr>
            <w:tcW w:w="946" w:type="dxa"/>
            <w:shd w:val="clear" w:color="auto" w:fill="auto"/>
            <w:noWrap/>
            <w:vAlign w:val="bottom"/>
            <w:hideMark/>
          </w:tcPr>
          <w:p w14:paraId="5443A1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12.618</w:t>
            </w:r>
          </w:p>
        </w:tc>
        <w:tc>
          <w:tcPr>
            <w:tcW w:w="946" w:type="dxa"/>
            <w:shd w:val="clear" w:color="auto" w:fill="auto"/>
            <w:noWrap/>
            <w:vAlign w:val="bottom"/>
            <w:hideMark/>
          </w:tcPr>
          <w:p w14:paraId="4188AE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-3.023</w:t>
            </w:r>
          </w:p>
        </w:tc>
        <w:tc>
          <w:tcPr>
            <w:tcW w:w="1004" w:type="dxa"/>
            <w:shd w:val="clear" w:color="auto" w:fill="auto"/>
            <w:noWrap/>
            <w:vAlign w:val="bottom"/>
            <w:hideMark/>
          </w:tcPr>
          <w:p w14:paraId="33A2E8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c>
          <w:tcPr>
            <w:tcW w:w="1355" w:type="dxa"/>
            <w:shd w:val="clear" w:color="auto" w:fill="auto"/>
            <w:noWrap/>
            <w:vAlign w:val="bottom"/>
            <w:hideMark/>
          </w:tcPr>
          <w:p w14:paraId="0BC6663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0.103</w:t>
            </w:r>
          </w:p>
        </w:tc>
        <w:tc>
          <w:tcPr>
            <w:tcW w:w="1608" w:type="dxa"/>
            <w:shd w:val="clear" w:color="auto" w:fill="auto"/>
            <w:noWrap/>
            <w:vAlign w:val="bottom"/>
            <w:hideMark/>
          </w:tcPr>
          <w:p w14:paraId="554CD6A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3782EB53" w14:textId="77777777" w:rsidTr="00954ED6">
        <w:trPr>
          <w:trHeight w:val="288"/>
        </w:trPr>
        <w:tc>
          <w:tcPr>
            <w:tcW w:w="1497" w:type="dxa"/>
            <w:shd w:val="clear" w:color="auto" w:fill="auto"/>
            <w:noWrap/>
            <w:vAlign w:val="bottom"/>
            <w:hideMark/>
          </w:tcPr>
          <w:p w14:paraId="715876B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wk7towk14</w:t>
            </w:r>
          </w:p>
        </w:tc>
        <w:tc>
          <w:tcPr>
            <w:tcW w:w="946" w:type="dxa"/>
            <w:shd w:val="clear" w:color="auto" w:fill="auto"/>
            <w:noWrap/>
            <w:vAlign w:val="bottom"/>
            <w:hideMark/>
          </w:tcPr>
          <w:p w14:paraId="69CF674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4BAFB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6792.819</w:t>
            </w:r>
          </w:p>
        </w:tc>
        <w:tc>
          <w:tcPr>
            <w:tcW w:w="946" w:type="dxa"/>
            <w:shd w:val="clear" w:color="auto" w:fill="auto"/>
            <w:noWrap/>
            <w:vAlign w:val="bottom"/>
            <w:hideMark/>
          </w:tcPr>
          <w:p w14:paraId="245F456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12.802</w:t>
            </w:r>
          </w:p>
        </w:tc>
        <w:tc>
          <w:tcPr>
            <w:tcW w:w="946" w:type="dxa"/>
            <w:shd w:val="clear" w:color="auto" w:fill="auto"/>
            <w:noWrap/>
            <w:vAlign w:val="bottom"/>
            <w:hideMark/>
          </w:tcPr>
          <w:p w14:paraId="75F5805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-3.011</w:t>
            </w:r>
          </w:p>
        </w:tc>
        <w:tc>
          <w:tcPr>
            <w:tcW w:w="1004" w:type="dxa"/>
            <w:shd w:val="clear" w:color="auto" w:fill="auto"/>
            <w:noWrap/>
            <w:vAlign w:val="bottom"/>
            <w:hideMark/>
          </w:tcPr>
          <w:p w14:paraId="664A5FB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0.720</w:t>
            </w:r>
          </w:p>
        </w:tc>
        <w:tc>
          <w:tcPr>
            <w:tcW w:w="1355" w:type="dxa"/>
            <w:shd w:val="clear" w:color="auto" w:fill="auto"/>
            <w:noWrap/>
            <w:vAlign w:val="bottom"/>
            <w:hideMark/>
          </w:tcPr>
          <w:p w14:paraId="4E474AC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0.101</w:t>
            </w:r>
          </w:p>
        </w:tc>
        <w:tc>
          <w:tcPr>
            <w:tcW w:w="1608" w:type="dxa"/>
            <w:shd w:val="clear" w:color="auto" w:fill="auto"/>
            <w:noWrap/>
            <w:vAlign w:val="bottom"/>
            <w:hideMark/>
          </w:tcPr>
          <w:p w14:paraId="200D40F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22AAC672" w14:textId="77777777" w:rsidTr="00954ED6">
        <w:trPr>
          <w:trHeight w:val="288"/>
        </w:trPr>
        <w:tc>
          <w:tcPr>
            <w:tcW w:w="1497" w:type="dxa"/>
            <w:shd w:val="clear" w:color="auto" w:fill="auto"/>
            <w:noWrap/>
            <w:vAlign w:val="bottom"/>
            <w:hideMark/>
          </w:tcPr>
          <w:p w14:paraId="348A989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wk12towk14</w:t>
            </w:r>
          </w:p>
        </w:tc>
        <w:tc>
          <w:tcPr>
            <w:tcW w:w="946" w:type="dxa"/>
            <w:shd w:val="clear" w:color="auto" w:fill="auto"/>
            <w:noWrap/>
            <w:vAlign w:val="bottom"/>
            <w:hideMark/>
          </w:tcPr>
          <w:p w14:paraId="440C664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ABC2C4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6793.045</w:t>
            </w:r>
          </w:p>
        </w:tc>
        <w:tc>
          <w:tcPr>
            <w:tcW w:w="946" w:type="dxa"/>
            <w:shd w:val="clear" w:color="auto" w:fill="auto"/>
            <w:noWrap/>
            <w:vAlign w:val="bottom"/>
            <w:hideMark/>
          </w:tcPr>
          <w:p w14:paraId="0FFA5C2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13.028</w:t>
            </w:r>
          </w:p>
        </w:tc>
        <w:tc>
          <w:tcPr>
            <w:tcW w:w="946" w:type="dxa"/>
            <w:shd w:val="clear" w:color="auto" w:fill="auto"/>
            <w:noWrap/>
            <w:vAlign w:val="bottom"/>
            <w:hideMark/>
          </w:tcPr>
          <w:p w14:paraId="12AE3A4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-2.748</w:t>
            </w:r>
          </w:p>
        </w:tc>
        <w:tc>
          <w:tcPr>
            <w:tcW w:w="1004" w:type="dxa"/>
            <w:shd w:val="clear" w:color="auto" w:fill="auto"/>
            <w:noWrap/>
            <w:vAlign w:val="bottom"/>
            <w:hideMark/>
          </w:tcPr>
          <w:p w14:paraId="40FDB3A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0.659</w:t>
            </w:r>
          </w:p>
        </w:tc>
        <w:tc>
          <w:tcPr>
            <w:tcW w:w="1355" w:type="dxa"/>
            <w:shd w:val="clear" w:color="auto" w:fill="auto"/>
            <w:noWrap/>
            <w:vAlign w:val="bottom"/>
            <w:hideMark/>
          </w:tcPr>
          <w:p w14:paraId="5FE1873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0.101</w:t>
            </w:r>
          </w:p>
        </w:tc>
        <w:tc>
          <w:tcPr>
            <w:tcW w:w="1608" w:type="dxa"/>
            <w:shd w:val="clear" w:color="auto" w:fill="auto"/>
            <w:noWrap/>
            <w:vAlign w:val="bottom"/>
            <w:hideMark/>
          </w:tcPr>
          <w:p w14:paraId="6A0D7E1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21116274" w14:textId="77777777" w:rsidTr="00954ED6">
        <w:trPr>
          <w:trHeight w:val="288"/>
        </w:trPr>
        <w:tc>
          <w:tcPr>
            <w:tcW w:w="1497" w:type="dxa"/>
            <w:shd w:val="clear" w:color="auto" w:fill="auto"/>
            <w:noWrap/>
            <w:vAlign w:val="bottom"/>
            <w:hideMark/>
          </w:tcPr>
          <w:p w14:paraId="0C8BBC9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lastRenderedPageBreak/>
              <w:t>wk5towk12</w:t>
            </w:r>
          </w:p>
        </w:tc>
        <w:tc>
          <w:tcPr>
            <w:tcW w:w="946" w:type="dxa"/>
            <w:shd w:val="clear" w:color="auto" w:fill="auto"/>
            <w:noWrap/>
            <w:vAlign w:val="bottom"/>
            <w:hideMark/>
          </w:tcPr>
          <w:p w14:paraId="67CE90A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A90E99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6793.112</w:t>
            </w:r>
          </w:p>
        </w:tc>
        <w:tc>
          <w:tcPr>
            <w:tcW w:w="946" w:type="dxa"/>
            <w:shd w:val="clear" w:color="auto" w:fill="auto"/>
            <w:noWrap/>
            <w:vAlign w:val="bottom"/>
            <w:hideMark/>
          </w:tcPr>
          <w:p w14:paraId="245DBD7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13.094</w:t>
            </w:r>
          </w:p>
        </w:tc>
        <w:tc>
          <w:tcPr>
            <w:tcW w:w="946" w:type="dxa"/>
            <w:shd w:val="clear" w:color="auto" w:fill="auto"/>
            <w:noWrap/>
            <w:vAlign w:val="bottom"/>
            <w:hideMark/>
          </w:tcPr>
          <w:p w14:paraId="3B3A4AE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-2.683</w:t>
            </w:r>
          </w:p>
        </w:tc>
        <w:tc>
          <w:tcPr>
            <w:tcW w:w="1004" w:type="dxa"/>
            <w:shd w:val="clear" w:color="auto" w:fill="auto"/>
            <w:noWrap/>
            <w:vAlign w:val="bottom"/>
            <w:hideMark/>
          </w:tcPr>
          <w:p w14:paraId="465792F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0.644</w:t>
            </w:r>
          </w:p>
        </w:tc>
        <w:tc>
          <w:tcPr>
            <w:tcW w:w="1355" w:type="dxa"/>
            <w:shd w:val="clear" w:color="auto" w:fill="auto"/>
            <w:noWrap/>
            <w:vAlign w:val="bottom"/>
            <w:hideMark/>
          </w:tcPr>
          <w:p w14:paraId="28AE304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0.101</w:t>
            </w:r>
          </w:p>
        </w:tc>
        <w:tc>
          <w:tcPr>
            <w:tcW w:w="1608" w:type="dxa"/>
            <w:shd w:val="clear" w:color="auto" w:fill="auto"/>
            <w:noWrap/>
            <w:vAlign w:val="bottom"/>
            <w:hideMark/>
          </w:tcPr>
          <w:p w14:paraId="3D7DE04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6E3FA97F" w14:textId="77777777" w:rsidTr="00954ED6">
        <w:trPr>
          <w:trHeight w:val="288"/>
        </w:trPr>
        <w:tc>
          <w:tcPr>
            <w:tcW w:w="1497" w:type="dxa"/>
            <w:shd w:val="clear" w:color="auto" w:fill="auto"/>
            <w:noWrap/>
            <w:vAlign w:val="bottom"/>
            <w:hideMark/>
          </w:tcPr>
          <w:p w14:paraId="32FAB62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wk11towk12</w:t>
            </w:r>
          </w:p>
        </w:tc>
        <w:tc>
          <w:tcPr>
            <w:tcW w:w="946" w:type="dxa"/>
            <w:shd w:val="clear" w:color="auto" w:fill="auto"/>
            <w:noWrap/>
            <w:vAlign w:val="bottom"/>
            <w:hideMark/>
          </w:tcPr>
          <w:p w14:paraId="572A26D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720126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6793.378</w:t>
            </w:r>
          </w:p>
        </w:tc>
        <w:tc>
          <w:tcPr>
            <w:tcW w:w="946" w:type="dxa"/>
            <w:shd w:val="clear" w:color="auto" w:fill="auto"/>
            <w:noWrap/>
            <w:vAlign w:val="bottom"/>
            <w:hideMark/>
          </w:tcPr>
          <w:p w14:paraId="746F5B5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13.361</w:t>
            </w:r>
          </w:p>
        </w:tc>
        <w:tc>
          <w:tcPr>
            <w:tcW w:w="946" w:type="dxa"/>
            <w:shd w:val="clear" w:color="auto" w:fill="auto"/>
            <w:noWrap/>
            <w:vAlign w:val="bottom"/>
            <w:hideMark/>
          </w:tcPr>
          <w:p w14:paraId="6F0F71C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-2.329</w:t>
            </w:r>
          </w:p>
        </w:tc>
        <w:tc>
          <w:tcPr>
            <w:tcW w:w="1004" w:type="dxa"/>
            <w:shd w:val="clear" w:color="auto" w:fill="auto"/>
            <w:noWrap/>
            <w:vAlign w:val="bottom"/>
            <w:hideMark/>
          </w:tcPr>
          <w:p w14:paraId="3E8D4F4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0.558</w:t>
            </w:r>
          </w:p>
        </w:tc>
        <w:tc>
          <w:tcPr>
            <w:tcW w:w="1355" w:type="dxa"/>
            <w:shd w:val="clear" w:color="auto" w:fill="auto"/>
            <w:noWrap/>
            <w:vAlign w:val="bottom"/>
            <w:hideMark/>
          </w:tcPr>
          <w:p w14:paraId="4E279B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0.101</w:t>
            </w:r>
          </w:p>
        </w:tc>
        <w:tc>
          <w:tcPr>
            <w:tcW w:w="1608" w:type="dxa"/>
            <w:shd w:val="clear" w:color="auto" w:fill="auto"/>
            <w:noWrap/>
            <w:vAlign w:val="bottom"/>
            <w:hideMark/>
          </w:tcPr>
          <w:p w14:paraId="6095CF5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0308E8DC" w14:textId="77777777" w:rsidTr="00954ED6">
        <w:trPr>
          <w:trHeight w:val="288"/>
        </w:trPr>
        <w:tc>
          <w:tcPr>
            <w:tcW w:w="1497" w:type="dxa"/>
            <w:shd w:val="clear" w:color="auto" w:fill="auto"/>
            <w:noWrap/>
            <w:vAlign w:val="bottom"/>
            <w:hideMark/>
          </w:tcPr>
          <w:p w14:paraId="1B56612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wk1towk16</w:t>
            </w:r>
          </w:p>
        </w:tc>
        <w:tc>
          <w:tcPr>
            <w:tcW w:w="946" w:type="dxa"/>
            <w:shd w:val="clear" w:color="auto" w:fill="auto"/>
            <w:noWrap/>
            <w:vAlign w:val="bottom"/>
            <w:hideMark/>
          </w:tcPr>
          <w:p w14:paraId="5BD8E95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B7D350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6793.519</w:t>
            </w:r>
          </w:p>
        </w:tc>
        <w:tc>
          <w:tcPr>
            <w:tcW w:w="946" w:type="dxa"/>
            <w:shd w:val="clear" w:color="auto" w:fill="auto"/>
            <w:noWrap/>
            <w:vAlign w:val="bottom"/>
            <w:hideMark/>
          </w:tcPr>
          <w:p w14:paraId="7D67453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13.501</w:t>
            </w:r>
          </w:p>
        </w:tc>
        <w:tc>
          <w:tcPr>
            <w:tcW w:w="946" w:type="dxa"/>
            <w:shd w:val="clear" w:color="auto" w:fill="auto"/>
            <w:noWrap/>
            <w:vAlign w:val="bottom"/>
            <w:hideMark/>
          </w:tcPr>
          <w:p w14:paraId="7DD8729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-3.526</w:t>
            </w:r>
          </w:p>
        </w:tc>
        <w:tc>
          <w:tcPr>
            <w:tcW w:w="1004" w:type="dxa"/>
            <w:shd w:val="clear" w:color="auto" w:fill="auto"/>
            <w:noWrap/>
            <w:vAlign w:val="bottom"/>
            <w:hideMark/>
          </w:tcPr>
          <w:p w14:paraId="73B078C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0.898</w:t>
            </w:r>
          </w:p>
        </w:tc>
        <w:tc>
          <w:tcPr>
            <w:tcW w:w="1355" w:type="dxa"/>
            <w:shd w:val="clear" w:color="auto" w:fill="auto"/>
            <w:noWrap/>
            <w:vAlign w:val="bottom"/>
            <w:hideMark/>
          </w:tcPr>
          <w:p w14:paraId="54170C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0.094</w:t>
            </w:r>
          </w:p>
        </w:tc>
        <w:tc>
          <w:tcPr>
            <w:tcW w:w="1608" w:type="dxa"/>
            <w:shd w:val="clear" w:color="auto" w:fill="auto"/>
            <w:noWrap/>
            <w:vAlign w:val="bottom"/>
            <w:hideMark/>
          </w:tcPr>
          <w:p w14:paraId="134CC40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7609587A" w14:textId="77777777" w:rsidTr="00954ED6">
        <w:trPr>
          <w:trHeight w:val="288"/>
        </w:trPr>
        <w:tc>
          <w:tcPr>
            <w:tcW w:w="1497" w:type="dxa"/>
            <w:shd w:val="clear" w:color="auto" w:fill="auto"/>
            <w:noWrap/>
            <w:vAlign w:val="bottom"/>
            <w:hideMark/>
          </w:tcPr>
          <w:p w14:paraId="07D9E8C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wk1towk17</w:t>
            </w:r>
          </w:p>
        </w:tc>
        <w:tc>
          <w:tcPr>
            <w:tcW w:w="946" w:type="dxa"/>
            <w:shd w:val="clear" w:color="auto" w:fill="auto"/>
            <w:noWrap/>
            <w:vAlign w:val="bottom"/>
            <w:hideMark/>
          </w:tcPr>
          <w:p w14:paraId="4DC3341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4B2507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6793.586</w:t>
            </w:r>
          </w:p>
        </w:tc>
        <w:tc>
          <w:tcPr>
            <w:tcW w:w="946" w:type="dxa"/>
            <w:shd w:val="clear" w:color="auto" w:fill="auto"/>
            <w:noWrap/>
            <w:vAlign w:val="bottom"/>
            <w:hideMark/>
          </w:tcPr>
          <w:p w14:paraId="57C64C1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13.569</w:t>
            </w:r>
          </w:p>
        </w:tc>
        <w:tc>
          <w:tcPr>
            <w:tcW w:w="946" w:type="dxa"/>
            <w:shd w:val="clear" w:color="auto" w:fill="auto"/>
            <w:noWrap/>
            <w:vAlign w:val="bottom"/>
            <w:hideMark/>
          </w:tcPr>
          <w:p w14:paraId="6D61B3D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-3.571</w:t>
            </w:r>
          </w:p>
        </w:tc>
        <w:tc>
          <w:tcPr>
            <w:tcW w:w="1004" w:type="dxa"/>
            <w:shd w:val="clear" w:color="auto" w:fill="auto"/>
            <w:noWrap/>
            <w:vAlign w:val="bottom"/>
            <w:hideMark/>
          </w:tcPr>
          <w:p w14:paraId="583C523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0.915</w:t>
            </w:r>
          </w:p>
        </w:tc>
        <w:tc>
          <w:tcPr>
            <w:tcW w:w="1355" w:type="dxa"/>
            <w:shd w:val="clear" w:color="auto" w:fill="auto"/>
            <w:noWrap/>
            <w:vAlign w:val="bottom"/>
            <w:hideMark/>
          </w:tcPr>
          <w:p w14:paraId="1D2BA4A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0.094</w:t>
            </w:r>
          </w:p>
        </w:tc>
        <w:tc>
          <w:tcPr>
            <w:tcW w:w="1608" w:type="dxa"/>
            <w:shd w:val="clear" w:color="auto" w:fill="auto"/>
            <w:noWrap/>
            <w:vAlign w:val="bottom"/>
            <w:hideMark/>
          </w:tcPr>
          <w:p w14:paraId="2E57B6B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1843A4F9" w14:textId="77777777" w:rsidTr="00954ED6">
        <w:trPr>
          <w:trHeight w:val="288"/>
        </w:trPr>
        <w:tc>
          <w:tcPr>
            <w:tcW w:w="1497" w:type="dxa"/>
            <w:shd w:val="clear" w:color="auto" w:fill="auto"/>
            <w:noWrap/>
            <w:vAlign w:val="bottom"/>
            <w:hideMark/>
          </w:tcPr>
          <w:p w14:paraId="5F9443E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wk1towk15</w:t>
            </w:r>
          </w:p>
        </w:tc>
        <w:tc>
          <w:tcPr>
            <w:tcW w:w="946" w:type="dxa"/>
            <w:shd w:val="clear" w:color="auto" w:fill="auto"/>
            <w:noWrap/>
            <w:vAlign w:val="bottom"/>
            <w:hideMark/>
          </w:tcPr>
          <w:p w14:paraId="55FD808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938C12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6793.659</w:t>
            </w:r>
          </w:p>
        </w:tc>
        <w:tc>
          <w:tcPr>
            <w:tcW w:w="946" w:type="dxa"/>
            <w:shd w:val="clear" w:color="auto" w:fill="auto"/>
            <w:noWrap/>
            <w:vAlign w:val="bottom"/>
            <w:hideMark/>
          </w:tcPr>
          <w:p w14:paraId="1157475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13.642</w:t>
            </w:r>
          </w:p>
        </w:tc>
        <w:tc>
          <w:tcPr>
            <w:tcW w:w="946" w:type="dxa"/>
            <w:shd w:val="clear" w:color="auto" w:fill="auto"/>
            <w:noWrap/>
            <w:vAlign w:val="bottom"/>
            <w:hideMark/>
          </w:tcPr>
          <w:p w14:paraId="5C58C1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-3.340</w:t>
            </w:r>
          </w:p>
        </w:tc>
        <w:tc>
          <w:tcPr>
            <w:tcW w:w="1004" w:type="dxa"/>
            <w:shd w:val="clear" w:color="auto" w:fill="auto"/>
            <w:noWrap/>
            <w:vAlign w:val="bottom"/>
            <w:hideMark/>
          </w:tcPr>
          <w:p w14:paraId="540EBBB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0.852</w:t>
            </w:r>
          </w:p>
        </w:tc>
        <w:tc>
          <w:tcPr>
            <w:tcW w:w="1355" w:type="dxa"/>
            <w:shd w:val="clear" w:color="auto" w:fill="auto"/>
            <w:noWrap/>
            <w:vAlign w:val="bottom"/>
            <w:hideMark/>
          </w:tcPr>
          <w:p w14:paraId="5444662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0.094</w:t>
            </w:r>
          </w:p>
        </w:tc>
        <w:tc>
          <w:tcPr>
            <w:tcW w:w="1608" w:type="dxa"/>
            <w:shd w:val="clear" w:color="auto" w:fill="auto"/>
            <w:noWrap/>
            <w:vAlign w:val="bottom"/>
            <w:hideMark/>
          </w:tcPr>
          <w:p w14:paraId="5F10882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459F1375" w14:textId="77777777" w:rsidTr="00954ED6">
        <w:trPr>
          <w:trHeight w:val="288"/>
        </w:trPr>
        <w:tc>
          <w:tcPr>
            <w:tcW w:w="1497" w:type="dxa"/>
            <w:shd w:val="clear" w:color="auto" w:fill="auto"/>
            <w:noWrap/>
            <w:vAlign w:val="bottom"/>
            <w:hideMark/>
          </w:tcPr>
          <w:p w14:paraId="761C9A67"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wk2towk13</w:t>
            </w:r>
          </w:p>
        </w:tc>
        <w:tc>
          <w:tcPr>
            <w:tcW w:w="946" w:type="dxa"/>
            <w:shd w:val="clear" w:color="auto" w:fill="auto"/>
            <w:noWrap/>
            <w:vAlign w:val="bottom"/>
            <w:hideMark/>
          </w:tcPr>
          <w:p w14:paraId="425C593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BD7F0F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6793.818</w:t>
            </w:r>
          </w:p>
        </w:tc>
        <w:tc>
          <w:tcPr>
            <w:tcW w:w="946" w:type="dxa"/>
            <w:shd w:val="clear" w:color="auto" w:fill="auto"/>
            <w:noWrap/>
            <w:vAlign w:val="bottom"/>
            <w:hideMark/>
          </w:tcPr>
          <w:p w14:paraId="564521D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13.800</w:t>
            </w:r>
          </w:p>
        </w:tc>
        <w:tc>
          <w:tcPr>
            <w:tcW w:w="946" w:type="dxa"/>
            <w:shd w:val="clear" w:color="auto" w:fill="auto"/>
            <w:noWrap/>
            <w:vAlign w:val="bottom"/>
            <w:hideMark/>
          </w:tcPr>
          <w:p w14:paraId="352FAF0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-3.113</w:t>
            </w:r>
          </w:p>
        </w:tc>
        <w:tc>
          <w:tcPr>
            <w:tcW w:w="1004" w:type="dxa"/>
            <w:shd w:val="clear" w:color="auto" w:fill="auto"/>
            <w:noWrap/>
            <w:vAlign w:val="bottom"/>
            <w:hideMark/>
          </w:tcPr>
          <w:p w14:paraId="015AD1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0.795</w:t>
            </w:r>
          </w:p>
        </w:tc>
        <w:tc>
          <w:tcPr>
            <w:tcW w:w="1355" w:type="dxa"/>
            <w:shd w:val="clear" w:color="auto" w:fill="auto"/>
            <w:noWrap/>
            <w:vAlign w:val="bottom"/>
            <w:hideMark/>
          </w:tcPr>
          <w:p w14:paraId="14157ED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0.094</w:t>
            </w:r>
          </w:p>
        </w:tc>
        <w:tc>
          <w:tcPr>
            <w:tcW w:w="1608" w:type="dxa"/>
            <w:shd w:val="clear" w:color="auto" w:fill="auto"/>
            <w:noWrap/>
            <w:vAlign w:val="bottom"/>
            <w:hideMark/>
          </w:tcPr>
          <w:p w14:paraId="17AF92C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0AB12B38" w14:textId="77777777" w:rsidTr="00954ED6">
        <w:trPr>
          <w:trHeight w:val="288"/>
        </w:trPr>
        <w:tc>
          <w:tcPr>
            <w:tcW w:w="1497" w:type="dxa"/>
            <w:shd w:val="clear" w:color="auto" w:fill="auto"/>
            <w:noWrap/>
            <w:vAlign w:val="bottom"/>
            <w:hideMark/>
          </w:tcPr>
          <w:p w14:paraId="02BA36F4"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wk6towk13</w:t>
            </w:r>
          </w:p>
        </w:tc>
        <w:tc>
          <w:tcPr>
            <w:tcW w:w="946" w:type="dxa"/>
            <w:shd w:val="clear" w:color="auto" w:fill="auto"/>
            <w:noWrap/>
            <w:vAlign w:val="bottom"/>
            <w:hideMark/>
          </w:tcPr>
          <w:p w14:paraId="3CDAD65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25E1EE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6794.259</w:t>
            </w:r>
          </w:p>
        </w:tc>
        <w:tc>
          <w:tcPr>
            <w:tcW w:w="946" w:type="dxa"/>
            <w:shd w:val="clear" w:color="auto" w:fill="auto"/>
            <w:noWrap/>
            <w:vAlign w:val="bottom"/>
            <w:hideMark/>
          </w:tcPr>
          <w:p w14:paraId="5FD3629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14.242</w:t>
            </w:r>
          </w:p>
        </w:tc>
        <w:tc>
          <w:tcPr>
            <w:tcW w:w="946" w:type="dxa"/>
            <w:shd w:val="clear" w:color="auto" w:fill="auto"/>
            <w:noWrap/>
            <w:vAlign w:val="bottom"/>
            <w:hideMark/>
          </w:tcPr>
          <w:p w14:paraId="4B7A5EA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-2.934</w:t>
            </w:r>
          </w:p>
        </w:tc>
        <w:tc>
          <w:tcPr>
            <w:tcW w:w="1004" w:type="dxa"/>
            <w:shd w:val="clear" w:color="auto" w:fill="auto"/>
            <w:noWrap/>
            <w:vAlign w:val="bottom"/>
            <w:hideMark/>
          </w:tcPr>
          <w:p w14:paraId="308DE2B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0.765</w:t>
            </w:r>
          </w:p>
        </w:tc>
        <w:tc>
          <w:tcPr>
            <w:tcW w:w="1355" w:type="dxa"/>
            <w:shd w:val="clear" w:color="auto" w:fill="auto"/>
            <w:noWrap/>
            <w:vAlign w:val="bottom"/>
            <w:hideMark/>
          </w:tcPr>
          <w:p w14:paraId="4E3E78B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0.092</w:t>
            </w:r>
          </w:p>
        </w:tc>
        <w:tc>
          <w:tcPr>
            <w:tcW w:w="1608" w:type="dxa"/>
            <w:shd w:val="clear" w:color="auto" w:fill="auto"/>
            <w:noWrap/>
            <w:vAlign w:val="bottom"/>
            <w:hideMark/>
          </w:tcPr>
          <w:p w14:paraId="4DA9EB3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77C8CC43" w14:textId="77777777" w:rsidTr="00954ED6">
        <w:trPr>
          <w:trHeight w:val="288"/>
        </w:trPr>
        <w:tc>
          <w:tcPr>
            <w:tcW w:w="1497" w:type="dxa"/>
            <w:shd w:val="clear" w:color="auto" w:fill="auto"/>
            <w:noWrap/>
            <w:vAlign w:val="bottom"/>
            <w:hideMark/>
          </w:tcPr>
          <w:p w14:paraId="49D3CA7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wk6towk12</w:t>
            </w:r>
          </w:p>
        </w:tc>
        <w:tc>
          <w:tcPr>
            <w:tcW w:w="946" w:type="dxa"/>
            <w:shd w:val="clear" w:color="auto" w:fill="auto"/>
            <w:noWrap/>
            <w:vAlign w:val="bottom"/>
            <w:hideMark/>
          </w:tcPr>
          <w:p w14:paraId="5D0A86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7C681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6794.462</w:t>
            </w:r>
          </w:p>
        </w:tc>
        <w:tc>
          <w:tcPr>
            <w:tcW w:w="946" w:type="dxa"/>
            <w:shd w:val="clear" w:color="auto" w:fill="auto"/>
            <w:noWrap/>
            <w:vAlign w:val="bottom"/>
            <w:hideMark/>
          </w:tcPr>
          <w:p w14:paraId="1553F2D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14.445</w:t>
            </w:r>
          </w:p>
        </w:tc>
        <w:tc>
          <w:tcPr>
            <w:tcW w:w="946" w:type="dxa"/>
            <w:shd w:val="clear" w:color="auto" w:fill="auto"/>
            <w:noWrap/>
            <w:vAlign w:val="bottom"/>
            <w:hideMark/>
          </w:tcPr>
          <w:p w14:paraId="509778F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-2.718</w:t>
            </w:r>
          </w:p>
        </w:tc>
        <w:tc>
          <w:tcPr>
            <w:tcW w:w="1004" w:type="dxa"/>
            <w:shd w:val="clear" w:color="auto" w:fill="auto"/>
            <w:noWrap/>
            <w:vAlign w:val="bottom"/>
            <w:hideMark/>
          </w:tcPr>
          <w:p w14:paraId="5E08A6A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0.711</w:t>
            </w:r>
          </w:p>
        </w:tc>
        <w:tc>
          <w:tcPr>
            <w:tcW w:w="1355" w:type="dxa"/>
            <w:shd w:val="clear" w:color="auto" w:fill="auto"/>
            <w:noWrap/>
            <w:vAlign w:val="bottom"/>
            <w:hideMark/>
          </w:tcPr>
          <w:p w14:paraId="0CEDFF0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0.092</w:t>
            </w:r>
          </w:p>
        </w:tc>
        <w:tc>
          <w:tcPr>
            <w:tcW w:w="1608" w:type="dxa"/>
            <w:shd w:val="clear" w:color="auto" w:fill="auto"/>
            <w:noWrap/>
            <w:vAlign w:val="bottom"/>
            <w:hideMark/>
          </w:tcPr>
          <w:p w14:paraId="215C94E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5F5148FE" w14:textId="77777777" w:rsidTr="00954ED6">
        <w:trPr>
          <w:trHeight w:val="288"/>
        </w:trPr>
        <w:tc>
          <w:tcPr>
            <w:tcW w:w="1497" w:type="dxa"/>
            <w:shd w:val="clear" w:color="auto" w:fill="auto"/>
            <w:noWrap/>
            <w:vAlign w:val="bottom"/>
            <w:hideMark/>
          </w:tcPr>
          <w:p w14:paraId="6D51139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wk2towk12</w:t>
            </w:r>
          </w:p>
        </w:tc>
        <w:tc>
          <w:tcPr>
            <w:tcW w:w="946" w:type="dxa"/>
            <w:shd w:val="clear" w:color="auto" w:fill="auto"/>
            <w:noWrap/>
            <w:vAlign w:val="bottom"/>
            <w:hideMark/>
          </w:tcPr>
          <w:p w14:paraId="5A69350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12488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6794.573</w:t>
            </w:r>
          </w:p>
        </w:tc>
        <w:tc>
          <w:tcPr>
            <w:tcW w:w="946" w:type="dxa"/>
            <w:shd w:val="clear" w:color="auto" w:fill="auto"/>
            <w:noWrap/>
            <w:vAlign w:val="bottom"/>
            <w:hideMark/>
          </w:tcPr>
          <w:p w14:paraId="419504A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14.556</w:t>
            </w:r>
          </w:p>
        </w:tc>
        <w:tc>
          <w:tcPr>
            <w:tcW w:w="946" w:type="dxa"/>
            <w:shd w:val="clear" w:color="auto" w:fill="auto"/>
            <w:noWrap/>
            <w:vAlign w:val="bottom"/>
            <w:hideMark/>
          </w:tcPr>
          <w:p w14:paraId="0CE0E5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-2.852</w:t>
            </w:r>
          </w:p>
        </w:tc>
        <w:tc>
          <w:tcPr>
            <w:tcW w:w="1004" w:type="dxa"/>
            <w:shd w:val="clear" w:color="auto" w:fill="auto"/>
            <w:noWrap/>
            <w:vAlign w:val="bottom"/>
            <w:hideMark/>
          </w:tcPr>
          <w:p w14:paraId="2AC2974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0.757</w:t>
            </w:r>
          </w:p>
        </w:tc>
        <w:tc>
          <w:tcPr>
            <w:tcW w:w="1355" w:type="dxa"/>
            <w:shd w:val="clear" w:color="auto" w:fill="auto"/>
            <w:noWrap/>
            <w:vAlign w:val="bottom"/>
            <w:hideMark/>
          </w:tcPr>
          <w:p w14:paraId="063331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0.090</w:t>
            </w:r>
          </w:p>
        </w:tc>
        <w:tc>
          <w:tcPr>
            <w:tcW w:w="1608" w:type="dxa"/>
            <w:shd w:val="clear" w:color="auto" w:fill="auto"/>
            <w:noWrap/>
            <w:vAlign w:val="bottom"/>
            <w:hideMark/>
          </w:tcPr>
          <w:p w14:paraId="750F197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3EBEA625" w14:textId="77777777" w:rsidTr="00954ED6">
        <w:trPr>
          <w:trHeight w:val="288"/>
        </w:trPr>
        <w:tc>
          <w:tcPr>
            <w:tcW w:w="1497" w:type="dxa"/>
            <w:shd w:val="clear" w:color="auto" w:fill="auto"/>
            <w:noWrap/>
            <w:vAlign w:val="bottom"/>
            <w:hideMark/>
          </w:tcPr>
          <w:p w14:paraId="4C6A12D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wk3towk11</w:t>
            </w:r>
          </w:p>
        </w:tc>
        <w:tc>
          <w:tcPr>
            <w:tcW w:w="946" w:type="dxa"/>
            <w:shd w:val="clear" w:color="auto" w:fill="auto"/>
            <w:noWrap/>
            <w:vAlign w:val="bottom"/>
            <w:hideMark/>
          </w:tcPr>
          <w:p w14:paraId="1C6272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7DF518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6794.693</w:t>
            </w:r>
          </w:p>
        </w:tc>
        <w:tc>
          <w:tcPr>
            <w:tcW w:w="946" w:type="dxa"/>
            <w:shd w:val="clear" w:color="auto" w:fill="auto"/>
            <w:noWrap/>
            <w:vAlign w:val="bottom"/>
            <w:hideMark/>
          </w:tcPr>
          <w:p w14:paraId="1D48603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14.676</w:t>
            </w:r>
          </w:p>
        </w:tc>
        <w:tc>
          <w:tcPr>
            <w:tcW w:w="946" w:type="dxa"/>
            <w:shd w:val="clear" w:color="auto" w:fill="auto"/>
            <w:noWrap/>
            <w:vAlign w:val="bottom"/>
            <w:hideMark/>
          </w:tcPr>
          <w:p w14:paraId="7C9F2D0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-2.483</w:t>
            </w:r>
          </w:p>
        </w:tc>
        <w:tc>
          <w:tcPr>
            <w:tcW w:w="1004" w:type="dxa"/>
            <w:shd w:val="clear" w:color="auto" w:fill="auto"/>
            <w:noWrap/>
            <w:vAlign w:val="bottom"/>
            <w:hideMark/>
          </w:tcPr>
          <w:p w14:paraId="0190A2E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0.652</w:t>
            </w:r>
          </w:p>
        </w:tc>
        <w:tc>
          <w:tcPr>
            <w:tcW w:w="1355" w:type="dxa"/>
            <w:shd w:val="clear" w:color="auto" w:fill="auto"/>
            <w:noWrap/>
            <w:vAlign w:val="bottom"/>
            <w:hideMark/>
          </w:tcPr>
          <w:p w14:paraId="24C6DEA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0.091</w:t>
            </w:r>
          </w:p>
        </w:tc>
        <w:tc>
          <w:tcPr>
            <w:tcW w:w="1608" w:type="dxa"/>
            <w:shd w:val="clear" w:color="auto" w:fill="auto"/>
            <w:noWrap/>
            <w:vAlign w:val="bottom"/>
            <w:hideMark/>
          </w:tcPr>
          <w:p w14:paraId="7C575E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353C1923" w14:textId="77777777" w:rsidTr="00954ED6">
        <w:trPr>
          <w:trHeight w:val="288"/>
        </w:trPr>
        <w:tc>
          <w:tcPr>
            <w:tcW w:w="1497" w:type="dxa"/>
            <w:shd w:val="clear" w:color="auto" w:fill="auto"/>
            <w:noWrap/>
            <w:vAlign w:val="bottom"/>
            <w:hideMark/>
          </w:tcPr>
          <w:p w14:paraId="32F89DD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wk4towk9</w:t>
            </w:r>
          </w:p>
        </w:tc>
        <w:tc>
          <w:tcPr>
            <w:tcW w:w="946" w:type="dxa"/>
            <w:shd w:val="clear" w:color="auto" w:fill="auto"/>
            <w:noWrap/>
            <w:vAlign w:val="bottom"/>
            <w:hideMark/>
          </w:tcPr>
          <w:p w14:paraId="06CC87D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F832BA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6794.725</w:t>
            </w:r>
          </w:p>
        </w:tc>
        <w:tc>
          <w:tcPr>
            <w:tcW w:w="946" w:type="dxa"/>
            <w:shd w:val="clear" w:color="auto" w:fill="auto"/>
            <w:noWrap/>
            <w:vAlign w:val="bottom"/>
            <w:hideMark/>
          </w:tcPr>
          <w:p w14:paraId="162F620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14.708</w:t>
            </w:r>
          </w:p>
        </w:tc>
        <w:tc>
          <w:tcPr>
            <w:tcW w:w="946" w:type="dxa"/>
            <w:shd w:val="clear" w:color="auto" w:fill="auto"/>
            <w:noWrap/>
            <w:vAlign w:val="bottom"/>
            <w:hideMark/>
          </w:tcPr>
          <w:p w14:paraId="32D0091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-2.326</w:t>
            </w:r>
          </w:p>
        </w:tc>
        <w:tc>
          <w:tcPr>
            <w:tcW w:w="1004" w:type="dxa"/>
            <w:shd w:val="clear" w:color="auto" w:fill="auto"/>
            <w:noWrap/>
            <w:vAlign w:val="bottom"/>
            <w:hideMark/>
          </w:tcPr>
          <w:p w14:paraId="71F9CF2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0.607</w:t>
            </w:r>
          </w:p>
        </w:tc>
        <w:tc>
          <w:tcPr>
            <w:tcW w:w="1355" w:type="dxa"/>
            <w:shd w:val="clear" w:color="auto" w:fill="auto"/>
            <w:noWrap/>
            <w:vAlign w:val="bottom"/>
            <w:hideMark/>
          </w:tcPr>
          <w:p w14:paraId="178D31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0.092</w:t>
            </w:r>
          </w:p>
        </w:tc>
        <w:tc>
          <w:tcPr>
            <w:tcW w:w="1608" w:type="dxa"/>
            <w:shd w:val="clear" w:color="auto" w:fill="auto"/>
            <w:noWrap/>
            <w:vAlign w:val="bottom"/>
            <w:hideMark/>
          </w:tcPr>
          <w:p w14:paraId="1EBF8AC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3B25CD70" w14:textId="77777777" w:rsidTr="00954ED6">
        <w:trPr>
          <w:trHeight w:val="288"/>
        </w:trPr>
        <w:tc>
          <w:tcPr>
            <w:tcW w:w="1497" w:type="dxa"/>
            <w:shd w:val="clear" w:color="auto" w:fill="auto"/>
            <w:noWrap/>
            <w:vAlign w:val="bottom"/>
            <w:hideMark/>
          </w:tcPr>
          <w:p w14:paraId="5D9D1E9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wk11towk11</w:t>
            </w:r>
          </w:p>
        </w:tc>
        <w:tc>
          <w:tcPr>
            <w:tcW w:w="946" w:type="dxa"/>
            <w:shd w:val="clear" w:color="auto" w:fill="auto"/>
            <w:noWrap/>
            <w:vAlign w:val="bottom"/>
            <w:hideMark/>
          </w:tcPr>
          <w:p w14:paraId="6FAA8C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CCE6D3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6794.795</w:t>
            </w:r>
          </w:p>
        </w:tc>
        <w:tc>
          <w:tcPr>
            <w:tcW w:w="946" w:type="dxa"/>
            <w:shd w:val="clear" w:color="auto" w:fill="auto"/>
            <w:noWrap/>
            <w:vAlign w:val="bottom"/>
            <w:hideMark/>
          </w:tcPr>
          <w:p w14:paraId="164166E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14.777</w:t>
            </w:r>
          </w:p>
        </w:tc>
        <w:tc>
          <w:tcPr>
            <w:tcW w:w="946" w:type="dxa"/>
            <w:shd w:val="clear" w:color="auto" w:fill="auto"/>
            <w:noWrap/>
            <w:vAlign w:val="bottom"/>
            <w:hideMark/>
          </w:tcPr>
          <w:p w14:paraId="66153F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-1.620</w:t>
            </w:r>
          </w:p>
        </w:tc>
        <w:tc>
          <w:tcPr>
            <w:tcW w:w="1004" w:type="dxa"/>
            <w:shd w:val="clear" w:color="auto" w:fill="auto"/>
            <w:noWrap/>
            <w:vAlign w:val="bottom"/>
            <w:hideMark/>
          </w:tcPr>
          <w:p w14:paraId="583C6DF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0.405</w:t>
            </w:r>
          </w:p>
        </w:tc>
        <w:tc>
          <w:tcPr>
            <w:tcW w:w="1355" w:type="dxa"/>
            <w:shd w:val="clear" w:color="auto" w:fill="auto"/>
            <w:noWrap/>
            <w:vAlign w:val="bottom"/>
            <w:hideMark/>
          </w:tcPr>
          <w:p w14:paraId="215276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0.097</w:t>
            </w:r>
          </w:p>
        </w:tc>
        <w:tc>
          <w:tcPr>
            <w:tcW w:w="1608" w:type="dxa"/>
            <w:shd w:val="clear" w:color="auto" w:fill="auto"/>
            <w:noWrap/>
            <w:vAlign w:val="bottom"/>
            <w:hideMark/>
          </w:tcPr>
          <w:p w14:paraId="7391CB0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60CE3957" w14:textId="77777777" w:rsidTr="00954ED6">
        <w:trPr>
          <w:trHeight w:val="288"/>
        </w:trPr>
        <w:tc>
          <w:tcPr>
            <w:tcW w:w="1497" w:type="dxa"/>
            <w:shd w:val="clear" w:color="auto" w:fill="auto"/>
            <w:noWrap/>
            <w:vAlign w:val="bottom"/>
            <w:hideMark/>
          </w:tcPr>
          <w:p w14:paraId="3447271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wk1towk14</w:t>
            </w:r>
          </w:p>
        </w:tc>
        <w:tc>
          <w:tcPr>
            <w:tcW w:w="946" w:type="dxa"/>
            <w:shd w:val="clear" w:color="auto" w:fill="auto"/>
            <w:noWrap/>
            <w:vAlign w:val="bottom"/>
            <w:hideMark/>
          </w:tcPr>
          <w:p w14:paraId="28B287C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410880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6794.850</w:t>
            </w:r>
          </w:p>
        </w:tc>
        <w:tc>
          <w:tcPr>
            <w:tcW w:w="946" w:type="dxa"/>
            <w:shd w:val="clear" w:color="auto" w:fill="auto"/>
            <w:noWrap/>
            <w:vAlign w:val="bottom"/>
            <w:hideMark/>
          </w:tcPr>
          <w:p w14:paraId="693F7C7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14.833</w:t>
            </w:r>
          </w:p>
        </w:tc>
        <w:tc>
          <w:tcPr>
            <w:tcW w:w="946" w:type="dxa"/>
            <w:shd w:val="clear" w:color="auto" w:fill="auto"/>
            <w:noWrap/>
            <w:vAlign w:val="bottom"/>
            <w:hideMark/>
          </w:tcPr>
          <w:p w14:paraId="4396A7B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-3.002</w:t>
            </w:r>
          </w:p>
        </w:tc>
        <w:tc>
          <w:tcPr>
            <w:tcW w:w="1004" w:type="dxa"/>
            <w:shd w:val="clear" w:color="auto" w:fill="auto"/>
            <w:noWrap/>
            <w:vAlign w:val="bottom"/>
            <w:hideMark/>
          </w:tcPr>
          <w:p w14:paraId="05ADD49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0.818</w:t>
            </w:r>
          </w:p>
        </w:tc>
        <w:tc>
          <w:tcPr>
            <w:tcW w:w="1355" w:type="dxa"/>
            <w:shd w:val="clear" w:color="auto" w:fill="auto"/>
            <w:noWrap/>
            <w:vAlign w:val="bottom"/>
            <w:hideMark/>
          </w:tcPr>
          <w:p w14:paraId="78C1003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0.088</w:t>
            </w:r>
          </w:p>
        </w:tc>
        <w:tc>
          <w:tcPr>
            <w:tcW w:w="1608" w:type="dxa"/>
            <w:shd w:val="clear" w:color="auto" w:fill="auto"/>
            <w:noWrap/>
            <w:vAlign w:val="bottom"/>
            <w:hideMark/>
          </w:tcPr>
          <w:p w14:paraId="1F321E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1CBA0C5F" w14:textId="77777777" w:rsidTr="00954ED6">
        <w:trPr>
          <w:trHeight w:val="288"/>
        </w:trPr>
        <w:tc>
          <w:tcPr>
            <w:tcW w:w="1497" w:type="dxa"/>
            <w:shd w:val="clear" w:color="auto" w:fill="auto"/>
            <w:noWrap/>
            <w:vAlign w:val="bottom"/>
            <w:hideMark/>
          </w:tcPr>
          <w:p w14:paraId="627AAE8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wk14towk14</w:t>
            </w:r>
          </w:p>
        </w:tc>
        <w:tc>
          <w:tcPr>
            <w:tcW w:w="946" w:type="dxa"/>
            <w:shd w:val="clear" w:color="auto" w:fill="auto"/>
            <w:noWrap/>
            <w:vAlign w:val="bottom"/>
            <w:hideMark/>
          </w:tcPr>
          <w:p w14:paraId="178718F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4D46E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6794.903</w:t>
            </w:r>
          </w:p>
        </w:tc>
        <w:tc>
          <w:tcPr>
            <w:tcW w:w="946" w:type="dxa"/>
            <w:shd w:val="clear" w:color="auto" w:fill="auto"/>
            <w:noWrap/>
            <w:vAlign w:val="bottom"/>
            <w:hideMark/>
          </w:tcPr>
          <w:p w14:paraId="5491B1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14.886</w:t>
            </w:r>
          </w:p>
        </w:tc>
        <w:tc>
          <w:tcPr>
            <w:tcW w:w="946" w:type="dxa"/>
            <w:shd w:val="clear" w:color="auto" w:fill="auto"/>
            <w:noWrap/>
            <w:vAlign w:val="bottom"/>
            <w:hideMark/>
          </w:tcPr>
          <w:p w14:paraId="7458CF9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-1.427</w:t>
            </w:r>
          </w:p>
        </w:tc>
        <w:tc>
          <w:tcPr>
            <w:tcW w:w="1004" w:type="dxa"/>
            <w:shd w:val="clear" w:color="auto" w:fill="auto"/>
            <w:noWrap/>
            <w:vAlign w:val="bottom"/>
            <w:hideMark/>
          </w:tcPr>
          <w:p w14:paraId="0E21E7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0.354</w:t>
            </w:r>
          </w:p>
        </w:tc>
        <w:tc>
          <w:tcPr>
            <w:tcW w:w="1355" w:type="dxa"/>
            <w:shd w:val="clear" w:color="auto" w:fill="auto"/>
            <w:noWrap/>
            <w:vAlign w:val="bottom"/>
            <w:hideMark/>
          </w:tcPr>
          <w:p w14:paraId="45CBF90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0.097</w:t>
            </w:r>
          </w:p>
        </w:tc>
        <w:tc>
          <w:tcPr>
            <w:tcW w:w="1608" w:type="dxa"/>
            <w:shd w:val="clear" w:color="auto" w:fill="auto"/>
            <w:noWrap/>
            <w:vAlign w:val="bottom"/>
            <w:hideMark/>
          </w:tcPr>
          <w:p w14:paraId="3D1D00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4883259E" w14:textId="77777777" w:rsidTr="00954ED6">
        <w:trPr>
          <w:trHeight w:val="288"/>
        </w:trPr>
        <w:tc>
          <w:tcPr>
            <w:tcW w:w="1497" w:type="dxa"/>
            <w:shd w:val="clear" w:color="auto" w:fill="auto"/>
            <w:noWrap/>
            <w:vAlign w:val="bottom"/>
            <w:hideMark/>
          </w:tcPr>
          <w:p w14:paraId="287964C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wk3towk9</w:t>
            </w:r>
          </w:p>
        </w:tc>
        <w:tc>
          <w:tcPr>
            <w:tcW w:w="946" w:type="dxa"/>
            <w:shd w:val="clear" w:color="auto" w:fill="auto"/>
            <w:noWrap/>
            <w:vAlign w:val="bottom"/>
            <w:hideMark/>
          </w:tcPr>
          <w:p w14:paraId="541C6F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1F8E95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6794.957</w:t>
            </w:r>
          </w:p>
        </w:tc>
        <w:tc>
          <w:tcPr>
            <w:tcW w:w="946" w:type="dxa"/>
            <w:shd w:val="clear" w:color="auto" w:fill="auto"/>
            <w:noWrap/>
            <w:vAlign w:val="bottom"/>
            <w:hideMark/>
          </w:tcPr>
          <w:p w14:paraId="251C12A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14.940</w:t>
            </w:r>
          </w:p>
        </w:tc>
        <w:tc>
          <w:tcPr>
            <w:tcW w:w="946" w:type="dxa"/>
            <w:shd w:val="clear" w:color="auto" w:fill="auto"/>
            <w:noWrap/>
            <w:vAlign w:val="bottom"/>
            <w:hideMark/>
          </w:tcPr>
          <w:p w14:paraId="41049A6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-2.436</w:t>
            </w:r>
          </w:p>
        </w:tc>
        <w:tc>
          <w:tcPr>
            <w:tcW w:w="1004" w:type="dxa"/>
            <w:shd w:val="clear" w:color="auto" w:fill="auto"/>
            <w:noWrap/>
            <w:vAlign w:val="bottom"/>
            <w:hideMark/>
          </w:tcPr>
          <w:p w14:paraId="68A39C4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0.650</w:t>
            </w:r>
          </w:p>
        </w:tc>
        <w:tc>
          <w:tcPr>
            <w:tcW w:w="1355" w:type="dxa"/>
            <w:shd w:val="clear" w:color="auto" w:fill="auto"/>
            <w:noWrap/>
            <w:vAlign w:val="bottom"/>
            <w:hideMark/>
          </w:tcPr>
          <w:p w14:paraId="67AE77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0.090</w:t>
            </w:r>
          </w:p>
        </w:tc>
        <w:tc>
          <w:tcPr>
            <w:tcW w:w="1608" w:type="dxa"/>
            <w:shd w:val="clear" w:color="auto" w:fill="auto"/>
            <w:noWrap/>
            <w:vAlign w:val="bottom"/>
            <w:hideMark/>
          </w:tcPr>
          <w:p w14:paraId="2B1B11B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7F3F8D61" w14:textId="77777777" w:rsidTr="00954ED6">
        <w:trPr>
          <w:trHeight w:val="288"/>
        </w:trPr>
        <w:tc>
          <w:tcPr>
            <w:tcW w:w="1497" w:type="dxa"/>
            <w:shd w:val="clear" w:color="auto" w:fill="auto"/>
            <w:noWrap/>
            <w:vAlign w:val="bottom"/>
            <w:hideMark/>
          </w:tcPr>
          <w:p w14:paraId="6A47089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wk4towk11</w:t>
            </w:r>
          </w:p>
        </w:tc>
        <w:tc>
          <w:tcPr>
            <w:tcW w:w="946" w:type="dxa"/>
            <w:shd w:val="clear" w:color="auto" w:fill="auto"/>
            <w:noWrap/>
            <w:vAlign w:val="bottom"/>
            <w:hideMark/>
          </w:tcPr>
          <w:p w14:paraId="4220B1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B4BA9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6794.960</w:t>
            </w:r>
          </w:p>
        </w:tc>
        <w:tc>
          <w:tcPr>
            <w:tcW w:w="946" w:type="dxa"/>
            <w:shd w:val="clear" w:color="auto" w:fill="auto"/>
            <w:noWrap/>
            <w:vAlign w:val="bottom"/>
            <w:hideMark/>
          </w:tcPr>
          <w:p w14:paraId="20C308F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14.942</w:t>
            </w:r>
          </w:p>
        </w:tc>
        <w:tc>
          <w:tcPr>
            <w:tcW w:w="946" w:type="dxa"/>
            <w:shd w:val="clear" w:color="auto" w:fill="auto"/>
            <w:noWrap/>
            <w:vAlign w:val="bottom"/>
            <w:hideMark/>
          </w:tcPr>
          <w:p w14:paraId="753CEA1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-2.330</w:t>
            </w:r>
          </w:p>
        </w:tc>
        <w:tc>
          <w:tcPr>
            <w:tcW w:w="1004" w:type="dxa"/>
            <w:shd w:val="clear" w:color="auto" w:fill="auto"/>
            <w:noWrap/>
            <w:vAlign w:val="bottom"/>
            <w:hideMark/>
          </w:tcPr>
          <w:p w14:paraId="3CED4AD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0.618</w:t>
            </w:r>
          </w:p>
        </w:tc>
        <w:tc>
          <w:tcPr>
            <w:tcW w:w="1355" w:type="dxa"/>
            <w:shd w:val="clear" w:color="auto" w:fill="auto"/>
            <w:noWrap/>
            <w:vAlign w:val="bottom"/>
            <w:hideMark/>
          </w:tcPr>
          <w:p w14:paraId="765C4BC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0.091</w:t>
            </w:r>
          </w:p>
        </w:tc>
        <w:tc>
          <w:tcPr>
            <w:tcW w:w="1608" w:type="dxa"/>
            <w:shd w:val="clear" w:color="auto" w:fill="auto"/>
            <w:noWrap/>
            <w:vAlign w:val="bottom"/>
            <w:hideMark/>
          </w:tcPr>
          <w:p w14:paraId="4DD4FEC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13B3122D" w14:textId="77777777" w:rsidTr="00954ED6">
        <w:trPr>
          <w:trHeight w:val="288"/>
        </w:trPr>
        <w:tc>
          <w:tcPr>
            <w:tcW w:w="1497" w:type="dxa"/>
            <w:shd w:val="clear" w:color="auto" w:fill="auto"/>
            <w:noWrap/>
            <w:vAlign w:val="bottom"/>
            <w:hideMark/>
          </w:tcPr>
          <w:p w14:paraId="441FC80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wk5towk11</w:t>
            </w:r>
          </w:p>
        </w:tc>
        <w:tc>
          <w:tcPr>
            <w:tcW w:w="946" w:type="dxa"/>
            <w:shd w:val="clear" w:color="auto" w:fill="auto"/>
            <w:noWrap/>
            <w:vAlign w:val="bottom"/>
            <w:hideMark/>
          </w:tcPr>
          <w:p w14:paraId="124AD12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B476A2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6795.822</w:t>
            </w:r>
          </w:p>
        </w:tc>
        <w:tc>
          <w:tcPr>
            <w:tcW w:w="946" w:type="dxa"/>
            <w:shd w:val="clear" w:color="auto" w:fill="auto"/>
            <w:noWrap/>
            <w:vAlign w:val="bottom"/>
            <w:hideMark/>
          </w:tcPr>
          <w:p w14:paraId="5DBFA2C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15.804</w:t>
            </w:r>
          </w:p>
        </w:tc>
        <w:tc>
          <w:tcPr>
            <w:tcW w:w="946" w:type="dxa"/>
            <w:shd w:val="clear" w:color="auto" w:fill="auto"/>
            <w:noWrap/>
            <w:vAlign w:val="bottom"/>
            <w:hideMark/>
          </w:tcPr>
          <w:p w14:paraId="1BD53D0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-2.187</w:t>
            </w:r>
          </w:p>
        </w:tc>
        <w:tc>
          <w:tcPr>
            <w:tcW w:w="1004" w:type="dxa"/>
            <w:shd w:val="clear" w:color="auto" w:fill="auto"/>
            <w:noWrap/>
            <w:vAlign w:val="bottom"/>
            <w:hideMark/>
          </w:tcPr>
          <w:p w14:paraId="5E933C5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0.610</w:t>
            </w:r>
          </w:p>
        </w:tc>
        <w:tc>
          <w:tcPr>
            <w:tcW w:w="1355" w:type="dxa"/>
            <w:shd w:val="clear" w:color="auto" w:fill="auto"/>
            <w:noWrap/>
            <w:vAlign w:val="bottom"/>
            <w:hideMark/>
          </w:tcPr>
          <w:p w14:paraId="517EA6A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0.085</w:t>
            </w:r>
          </w:p>
        </w:tc>
        <w:tc>
          <w:tcPr>
            <w:tcW w:w="1608" w:type="dxa"/>
            <w:shd w:val="clear" w:color="auto" w:fill="auto"/>
            <w:noWrap/>
            <w:vAlign w:val="bottom"/>
            <w:hideMark/>
          </w:tcPr>
          <w:p w14:paraId="02CD293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45465178" w14:textId="77777777" w:rsidTr="00954ED6">
        <w:trPr>
          <w:trHeight w:val="288"/>
        </w:trPr>
        <w:tc>
          <w:tcPr>
            <w:tcW w:w="1497" w:type="dxa"/>
            <w:shd w:val="clear" w:color="auto" w:fill="auto"/>
            <w:noWrap/>
            <w:vAlign w:val="bottom"/>
            <w:hideMark/>
          </w:tcPr>
          <w:p w14:paraId="57CD111B"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wk13towk15</w:t>
            </w:r>
          </w:p>
        </w:tc>
        <w:tc>
          <w:tcPr>
            <w:tcW w:w="946" w:type="dxa"/>
            <w:shd w:val="clear" w:color="auto" w:fill="auto"/>
            <w:noWrap/>
            <w:vAlign w:val="bottom"/>
            <w:hideMark/>
          </w:tcPr>
          <w:p w14:paraId="7116119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6ADFDC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6796.058</w:t>
            </w:r>
          </w:p>
        </w:tc>
        <w:tc>
          <w:tcPr>
            <w:tcW w:w="946" w:type="dxa"/>
            <w:shd w:val="clear" w:color="auto" w:fill="auto"/>
            <w:noWrap/>
            <w:vAlign w:val="bottom"/>
            <w:hideMark/>
          </w:tcPr>
          <w:p w14:paraId="0BEDF4B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16.040</w:t>
            </w:r>
          </w:p>
        </w:tc>
        <w:tc>
          <w:tcPr>
            <w:tcW w:w="946" w:type="dxa"/>
            <w:shd w:val="clear" w:color="auto" w:fill="auto"/>
            <w:noWrap/>
            <w:vAlign w:val="bottom"/>
            <w:hideMark/>
          </w:tcPr>
          <w:p w14:paraId="42D2E61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-2.507</w:t>
            </w:r>
          </w:p>
        </w:tc>
        <w:tc>
          <w:tcPr>
            <w:tcW w:w="1004" w:type="dxa"/>
            <w:shd w:val="clear" w:color="auto" w:fill="auto"/>
            <w:noWrap/>
            <w:vAlign w:val="bottom"/>
            <w:hideMark/>
          </w:tcPr>
          <w:p w14:paraId="2FD16AE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0.727</w:t>
            </w:r>
          </w:p>
        </w:tc>
        <w:tc>
          <w:tcPr>
            <w:tcW w:w="1355" w:type="dxa"/>
            <w:shd w:val="clear" w:color="auto" w:fill="auto"/>
            <w:noWrap/>
            <w:vAlign w:val="bottom"/>
            <w:hideMark/>
          </w:tcPr>
          <w:p w14:paraId="0FFFE1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0.082</w:t>
            </w:r>
          </w:p>
        </w:tc>
        <w:tc>
          <w:tcPr>
            <w:tcW w:w="1608" w:type="dxa"/>
            <w:shd w:val="clear" w:color="auto" w:fill="auto"/>
            <w:noWrap/>
            <w:vAlign w:val="bottom"/>
            <w:hideMark/>
          </w:tcPr>
          <w:p w14:paraId="6689887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1276C34A" w14:textId="77777777" w:rsidTr="00954ED6">
        <w:trPr>
          <w:trHeight w:val="288"/>
        </w:trPr>
        <w:tc>
          <w:tcPr>
            <w:tcW w:w="1497" w:type="dxa"/>
            <w:shd w:val="clear" w:color="auto" w:fill="auto"/>
            <w:noWrap/>
            <w:vAlign w:val="bottom"/>
            <w:hideMark/>
          </w:tcPr>
          <w:p w14:paraId="35B0408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wk10towk13</w:t>
            </w:r>
          </w:p>
        </w:tc>
        <w:tc>
          <w:tcPr>
            <w:tcW w:w="946" w:type="dxa"/>
            <w:shd w:val="clear" w:color="auto" w:fill="auto"/>
            <w:noWrap/>
            <w:vAlign w:val="bottom"/>
            <w:hideMark/>
          </w:tcPr>
          <w:p w14:paraId="45A9913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53551C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6796.251</w:t>
            </w:r>
          </w:p>
        </w:tc>
        <w:tc>
          <w:tcPr>
            <w:tcW w:w="946" w:type="dxa"/>
            <w:shd w:val="clear" w:color="auto" w:fill="auto"/>
            <w:noWrap/>
            <w:vAlign w:val="bottom"/>
            <w:hideMark/>
          </w:tcPr>
          <w:p w14:paraId="398E6A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16.233</w:t>
            </w:r>
          </w:p>
        </w:tc>
        <w:tc>
          <w:tcPr>
            <w:tcW w:w="946" w:type="dxa"/>
            <w:shd w:val="clear" w:color="auto" w:fill="auto"/>
            <w:noWrap/>
            <w:vAlign w:val="bottom"/>
            <w:hideMark/>
          </w:tcPr>
          <w:p w14:paraId="27A02C1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-2.741</w:t>
            </w:r>
          </w:p>
        </w:tc>
        <w:tc>
          <w:tcPr>
            <w:tcW w:w="1004" w:type="dxa"/>
            <w:shd w:val="clear" w:color="auto" w:fill="auto"/>
            <w:noWrap/>
            <w:vAlign w:val="bottom"/>
            <w:hideMark/>
          </w:tcPr>
          <w:p w14:paraId="46C871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0.818</w:t>
            </w:r>
          </w:p>
        </w:tc>
        <w:tc>
          <w:tcPr>
            <w:tcW w:w="1355" w:type="dxa"/>
            <w:shd w:val="clear" w:color="auto" w:fill="auto"/>
            <w:noWrap/>
            <w:vAlign w:val="bottom"/>
            <w:hideMark/>
          </w:tcPr>
          <w:p w14:paraId="12A7F13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0.079</w:t>
            </w:r>
          </w:p>
        </w:tc>
        <w:tc>
          <w:tcPr>
            <w:tcW w:w="1608" w:type="dxa"/>
            <w:shd w:val="clear" w:color="auto" w:fill="auto"/>
            <w:noWrap/>
            <w:vAlign w:val="bottom"/>
            <w:hideMark/>
          </w:tcPr>
          <w:p w14:paraId="4FDDFE6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20930E51" w14:textId="77777777" w:rsidTr="00954ED6">
        <w:trPr>
          <w:trHeight w:val="288"/>
        </w:trPr>
        <w:tc>
          <w:tcPr>
            <w:tcW w:w="1497" w:type="dxa"/>
            <w:shd w:val="clear" w:color="auto" w:fill="auto"/>
            <w:noWrap/>
            <w:vAlign w:val="bottom"/>
            <w:hideMark/>
          </w:tcPr>
          <w:p w14:paraId="712EB4F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wk4towk8</w:t>
            </w:r>
          </w:p>
        </w:tc>
        <w:tc>
          <w:tcPr>
            <w:tcW w:w="946" w:type="dxa"/>
            <w:shd w:val="clear" w:color="auto" w:fill="auto"/>
            <w:noWrap/>
            <w:vAlign w:val="bottom"/>
            <w:hideMark/>
          </w:tcPr>
          <w:p w14:paraId="27E2363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C46897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6796.287</w:t>
            </w:r>
          </w:p>
        </w:tc>
        <w:tc>
          <w:tcPr>
            <w:tcW w:w="946" w:type="dxa"/>
            <w:shd w:val="clear" w:color="auto" w:fill="auto"/>
            <w:noWrap/>
            <w:vAlign w:val="bottom"/>
            <w:hideMark/>
          </w:tcPr>
          <w:p w14:paraId="2914578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16.270</w:t>
            </w:r>
          </w:p>
        </w:tc>
        <w:tc>
          <w:tcPr>
            <w:tcW w:w="946" w:type="dxa"/>
            <w:shd w:val="clear" w:color="auto" w:fill="auto"/>
            <w:noWrap/>
            <w:vAlign w:val="bottom"/>
            <w:hideMark/>
          </w:tcPr>
          <w:p w14:paraId="0C6E797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-2.009</w:t>
            </w:r>
          </w:p>
        </w:tc>
        <w:tc>
          <w:tcPr>
            <w:tcW w:w="1004" w:type="dxa"/>
            <w:shd w:val="clear" w:color="auto" w:fill="auto"/>
            <w:noWrap/>
            <w:vAlign w:val="bottom"/>
            <w:hideMark/>
          </w:tcPr>
          <w:p w14:paraId="053760A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0.573</w:t>
            </w:r>
          </w:p>
        </w:tc>
        <w:tc>
          <w:tcPr>
            <w:tcW w:w="1355" w:type="dxa"/>
            <w:shd w:val="clear" w:color="auto" w:fill="auto"/>
            <w:noWrap/>
            <w:vAlign w:val="bottom"/>
            <w:hideMark/>
          </w:tcPr>
          <w:p w14:paraId="388432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0.083</w:t>
            </w:r>
          </w:p>
        </w:tc>
        <w:tc>
          <w:tcPr>
            <w:tcW w:w="1608" w:type="dxa"/>
            <w:shd w:val="clear" w:color="auto" w:fill="auto"/>
            <w:noWrap/>
            <w:vAlign w:val="bottom"/>
            <w:hideMark/>
          </w:tcPr>
          <w:p w14:paraId="4299C7C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333043A8" w14:textId="77777777" w:rsidTr="00954ED6">
        <w:trPr>
          <w:trHeight w:val="288"/>
        </w:trPr>
        <w:tc>
          <w:tcPr>
            <w:tcW w:w="1497" w:type="dxa"/>
            <w:shd w:val="clear" w:color="auto" w:fill="auto"/>
            <w:noWrap/>
            <w:vAlign w:val="bottom"/>
            <w:hideMark/>
          </w:tcPr>
          <w:p w14:paraId="4499032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wk3towk10</w:t>
            </w:r>
          </w:p>
        </w:tc>
        <w:tc>
          <w:tcPr>
            <w:tcW w:w="946" w:type="dxa"/>
            <w:shd w:val="clear" w:color="auto" w:fill="auto"/>
            <w:noWrap/>
            <w:vAlign w:val="bottom"/>
            <w:hideMark/>
          </w:tcPr>
          <w:p w14:paraId="3D1AE52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BD6F2C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6796.288</w:t>
            </w:r>
          </w:p>
        </w:tc>
        <w:tc>
          <w:tcPr>
            <w:tcW w:w="946" w:type="dxa"/>
            <w:shd w:val="clear" w:color="auto" w:fill="auto"/>
            <w:noWrap/>
            <w:vAlign w:val="bottom"/>
            <w:hideMark/>
          </w:tcPr>
          <w:p w14:paraId="102C605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16.271</w:t>
            </w:r>
          </w:p>
        </w:tc>
        <w:tc>
          <w:tcPr>
            <w:tcW w:w="946" w:type="dxa"/>
            <w:shd w:val="clear" w:color="auto" w:fill="auto"/>
            <w:noWrap/>
            <w:vAlign w:val="bottom"/>
            <w:hideMark/>
          </w:tcPr>
          <w:p w14:paraId="117884E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-2.373</w:t>
            </w:r>
          </w:p>
        </w:tc>
        <w:tc>
          <w:tcPr>
            <w:tcW w:w="1004" w:type="dxa"/>
            <w:shd w:val="clear" w:color="auto" w:fill="auto"/>
            <w:noWrap/>
            <w:vAlign w:val="bottom"/>
            <w:hideMark/>
          </w:tcPr>
          <w:p w14:paraId="578E8A1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0.694</w:t>
            </w:r>
          </w:p>
        </w:tc>
        <w:tc>
          <w:tcPr>
            <w:tcW w:w="1355" w:type="dxa"/>
            <w:shd w:val="clear" w:color="auto" w:fill="auto"/>
            <w:noWrap/>
            <w:vAlign w:val="bottom"/>
            <w:hideMark/>
          </w:tcPr>
          <w:p w14:paraId="1253C8A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0.080</w:t>
            </w:r>
          </w:p>
        </w:tc>
        <w:tc>
          <w:tcPr>
            <w:tcW w:w="1608" w:type="dxa"/>
            <w:shd w:val="clear" w:color="auto" w:fill="auto"/>
            <w:noWrap/>
            <w:vAlign w:val="bottom"/>
            <w:hideMark/>
          </w:tcPr>
          <w:p w14:paraId="3346838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2240ABA4" w14:textId="77777777" w:rsidTr="00954ED6">
        <w:trPr>
          <w:trHeight w:val="288"/>
        </w:trPr>
        <w:tc>
          <w:tcPr>
            <w:tcW w:w="1497" w:type="dxa"/>
            <w:shd w:val="clear" w:color="auto" w:fill="auto"/>
            <w:noWrap/>
            <w:vAlign w:val="bottom"/>
            <w:hideMark/>
          </w:tcPr>
          <w:p w14:paraId="5DA062A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wk3towk8</w:t>
            </w:r>
          </w:p>
        </w:tc>
        <w:tc>
          <w:tcPr>
            <w:tcW w:w="946" w:type="dxa"/>
            <w:shd w:val="clear" w:color="auto" w:fill="auto"/>
            <w:noWrap/>
            <w:vAlign w:val="bottom"/>
            <w:hideMark/>
          </w:tcPr>
          <w:p w14:paraId="6CF5FD6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4075CF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6796.338</w:t>
            </w:r>
          </w:p>
        </w:tc>
        <w:tc>
          <w:tcPr>
            <w:tcW w:w="946" w:type="dxa"/>
            <w:shd w:val="clear" w:color="auto" w:fill="auto"/>
            <w:noWrap/>
            <w:vAlign w:val="bottom"/>
            <w:hideMark/>
          </w:tcPr>
          <w:p w14:paraId="198656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16.321</w:t>
            </w:r>
          </w:p>
        </w:tc>
        <w:tc>
          <w:tcPr>
            <w:tcW w:w="946" w:type="dxa"/>
            <w:shd w:val="clear" w:color="auto" w:fill="auto"/>
            <w:noWrap/>
            <w:vAlign w:val="bottom"/>
            <w:hideMark/>
          </w:tcPr>
          <w:p w14:paraId="519E623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-2.154</w:t>
            </w:r>
          </w:p>
        </w:tc>
        <w:tc>
          <w:tcPr>
            <w:tcW w:w="1004" w:type="dxa"/>
            <w:shd w:val="clear" w:color="auto" w:fill="auto"/>
            <w:noWrap/>
            <w:vAlign w:val="bottom"/>
            <w:hideMark/>
          </w:tcPr>
          <w:p w14:paraId="442BC45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0.623</w:t>
            </w:r>
          </w:p>
        </w:tc>
        <w:tc>
          <w:tcPr>
            <w:tcW w:w="1355" w:type="dxa"/>
            <w:shd w:val="clear" w:color="auto" w:fill="auto"/>
            <w:noWrap/>
            <w:vAlign w:val="bottom"/>
            <w:hideMark/>
          </w:tcPr>
          <w:p w14:paraId="5E18BD1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0.081</w:t>
            </w:r>
          </w:p>
        </w:tc>
        <w:tc>
          <w:tcPr>
            <w:tcW w:w="1608" w:type="dxa"/>
            <w:shd w:val="clear" w:color="auto" w:fill="auto"/>
            <w:noWrap/>
            <w:vAlign w:val="bottom"/>
            <w:hideMark/>
          </w:tcPr>
          <w:p w14:paraId="761BC42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2B6AED83" w14:textId="77777777" w:rsidTr="00954ED6">
        <w:trPr>
          <w:trHeight w:val="288"/>
        </w:trPr>
        <w:tc>
          <w:tcPr>
            <w:tcW w:w="1497" w:type="dxa"/>
            <w:shd w:val="clear" w:color="auto" w:fill="auto"/>
            <w:noWrap/>
            <w:vAlign w:val="bottom"/>
            <w:hideMark/>
          </w:tcPr>
          <w:p w14:paraId="2605712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wk5towk9</w:t>
            </w:r>
          </w:p>
        </w:tc>
        <w:tc>
          <w:tcPr>
            <w:tcW w:w="946" w:type="dxa"/>
            <w:shd w:val="clear" w:color="auto" w:fill="auto"/>
            <w:noWrap/>
            <w:vAlign w:val="bottom"/>
            <w:hideMark/>
          </w:tcPr>
          <w:p w14:paraId="39D2659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7913BA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6796.392</w:t>
            </w:r>
          </w:p>
        </w:tc>
        <w:tc>
          <w:tcPr>
            <w:tcW w:w="946" w:type="dxa"/>
            <w:shd w:val="clear" w:color="auto" w:fill="auto"/>
            <w:noWrap/>
            <w:vAlign w:val="bottom"/>
            <w:hideMark/>
          </w:tcPr>
          <w:p w14:paraId="79AB87E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16.374</w:t>
            </w:r>
          </w:p>
        </w:tc>
        <w:tc>
          <w:tcPr>
            <w:tcW w:w="946" w:type="dxa"/>
            <w:shd w:val="clear" w:color="auto" w:fill="auto"/>
            <w:noWrap/>
            <w:vAlign w:val="bottom"/>
            <w:hideMark/>
          </w:tcPr>
          <w:p w14:paraId="4488C4B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-2.053</w:t>
            </w:r>
          </w:p>
        </w:tc>
        <w:tc>
          <w:tcPr>
            <w:tcW w:w="1004" w:type="dxa"/>
            <w:shd w:val="clear" w:color="auto" w:fill="auto"/>
            <w:noWrap/>
            <w:vAlign w:val="bottom"/>
            <w:hideMark/>
          </w:tcPr>
          <w:p w14:paraId="4DF0663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0.592</w:t>
            </w:r>
          </w:p>
        </w:tc>
        <w:tc>
          <w:tcPr>
            <w:tcW w:w="1355" w:type="dxa"/>
            <w:shd w:val="clear" w:color="auto" w:fill="auto"/>
            <w:noWrap/>
            <w:vAlign w:val="bottom"/>
            <w:hideMark/>
          </w:tcPr>
          <w:p w14:paraId="1A8D565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0.082</w:t>
            </w:r>
          </w:p>
        </w:tc>
        <w:tc>
          <w:tcPr>
            <w:tcW w:w="1608" w:type="dxa"/>
            <w:shd w:val="clear" w:color="auto" w:fill="auto"/>
            <w:noWrap/>
            <w:vAlign w:val="bottom"/>
            <w:hideMark/>
          </w:tcPr>
          <w:p w14:paraId="3B36411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03374178" w14:textId="77777777" w:rsidTr="00954ED6">
        <w:trPr>
          <w:trHeight w:val="288"/>
        </w:trPr>
        <w:tc>
          <w:tcPr>
            <w:tcW w:w="1497" w:type="dxa"/>
            <w:shd w:val="clear" w:color="auto" w:fill="auto"/>
            <w:noWrap/>
            <w:vAlign w:val="bottom"/>
            <w:hideMark/>
          </w:tcPr>
          <w:p w14:paraId="4026873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wk13towk14</w:t>
            </w:r>
          </w:p>
        </w:tc>
        <w:tc>
          <w:tcPr>
            <w:tcW w:w="946" w:type="dxa"/>
            <w:shd w:val="clear" w:color="auto" w:fill="auto"/>
            <w:noWrap/>
            <w:vAlign w:val="bottom"/>
            <w:hideMark/>
          </w:tcPr>
          <w:p w14:paraId="211F286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35D80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6796.432</w:t>
            </w:r>
          </w:p>
        </w:tc>
        <w:tc>
          <w:tcPr>
            <w:tcW w:w="946" w:type="dxa"/>
            <w:shd w:val="clear" w:color="auto" w:fill="auto"/>
            <w:noWrap/>
            <w:vAlign w:val="bottom"/>
            <w:hideMark/>
          </w:tcPr>
          <w:p w14:paraId="7516EE0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16.415</w:t>
            </w:r>
          </w:p>
        </w:tc>
        <w:tc>
          <w:tcPr>
            <w:tcW w:w="946" w:type="dxa"/>
            <w:shd w:val="clear" w:color="auto" w:fill="auto"/>
            <w:noWrap/>
            <w:vAlign w:val="bottom"/>
            <w:hideMark/>
          </w:tcPr>
          <w:p w14:paraId="0BB7AD9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-1.983</w:t>
            </w:r>
          </w:p>
        </w:tc>
        <w:tc>
          <w:tcPr>
            <w:tcW w:w="1004" w:type="dxa"/>
            <w:shd w:val="clear" w:color="auto" w:fill="auto"/>
            <w:noWrap/>
            <w:vAlign w:val="bottom"/>
            <w:hideMark/>
          </w:tcPr>
          <w:p w14:paraId="208A276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0.571</w:t>
            </w:r>
          </w:p>
        </w:tc>
        <w:tc>
          <w:tcPr>
            <w:tcW w:w="1355" w:type="dxa"/>
            <w:shd w:val="clear" w:color="auto" w:fill="auto"/>
            <w:noWrap/>
            <w:vAlign w:val="bottom"/>
            <w:hideMark/>
          </w:tcPr>
          <w:p w14:paraId="6F15ABA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0.082</w:t>
            </w:r>
          </w:p>
        </w:tc>
        <w:tc>
          <w:tcPr>
            <w:tcW w:w="1608" w:type="dxa"/>
            <w:shd w:val="clear" w:color="auto" w:fill="auto"/>
            <w:noWrap/>
            <w:vAlign w:val="bottom"/>
            <w:hideMark/>
          </w:tcPr>
          <w:p w14:paraId="2D67D3D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17C80C75" w14:textId="77777777" w:rsidTr="00954ED6">
        <w:trPr>
          <w:trHeight w:val="288"/>
        </w:trPr>
        <w:tc>
          <w:tcPr>
            <w:tcW w:w="1497" w:type="dxa"/>
            <w:shd w:val="clear" w:color="auto" w:fill="auto"/>
            <w:noWrap/>
            <w:vAlign w:val="bottom"/>
            <w:hideMark/>
          </w:tcPr>
          <w:p w14:paraId="79D741F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wk4towk10</w:t>
            </w:r>
          </w:p>
        </w:tc>
        <w:tc>
          <w:tcPr>
            <w:tcW w:w="946" w:type="dxa"/>
            <w:shd w:val="clear" w:color="auto" w:fill="auto"/>
            <w:noWrap/>
            <w:vAlign w:val="bottom"/>
            <w:hideMark/>
          </w:tcPr>
          <w:p w14:paraId="520A11A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754D0C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6796.570</w:t>
            </w:r>
          </w:p>
        </w:tc>
        <w:tc>
          <w:tcPr>
            <w:tcW w:w="946" w:type="dxa"/>
            <w:shd w:val="clear" w:color="auto" w:fill="auto"/>
            <w:noWrap/>
            <w:vAlign w:val="bottom"/>
            <w:hideMark/>
          </w:tcPr>
          <w:p w14:paraId="3BD9F4E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16.553</w:t>
            </w:r>
          </w:p>
        </w:tc>
        <w:tc>
          <w:tcPr>
            <w:tcW w:w="946" w:type="dxa"/>
            <w:shd w:val="clear" w:color="auto" w:fill="auto"/>
            <w:noWrap/>
            <w:vAlign w:val="bottom"/>
            <w:hideMark/>
          </w:tcPr>
          <w:p w14:paraId="339411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-2.218</w:t>
            </w:r>
          </w:p>
        </w:tc>
        <w:tc>
          <w:tcPr>
            <w:tcW w:w="1004" w:type="dxa"/>
            <w:shd w:val="clear" w:color="auto" w:fill="auto"/>
            <w:noWrap/>
            <w:vAlign w:val="bottom"/>
            <w:hideMark/>
          </w:tcPr>
          <w:p w14:paraId="525D7F8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0.656</w:t>
            </w:r>
          </w:p>
        </w:tc>
        <w:tc>
          <w:tcPr>
            <w:tcW w:w="1355" w:type="dxa"/>
            <w:shd w:val="clear" w:color="auto" w:fill="auto"/>
            <w:noWrap/>
            <w:vAlign w:val="bottom"/>
            <w:hideMark/>
          </w:tcPr>
          <w:p w14:paraId="67F3076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0.079</w:t>
            </w:r>
          </w:p>
        </w:tc>
        <w:tc>
          <w:tcPr>
            <w:tcW w:w="1608" w:type="dxa"/>
            <w:shd w:val="clear" w:color="auto" w:fill="auto"/>
            <w:noWrap/>
            <w:vAlign w:val="bottom"/>
            <w:hideMark/>
          </w:tcPr>
          <w:p w14:paraId="7171048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273D541B" w14:textId="77777777" w:rsidTr="00954ED6">
        <w:trPr>
          <w:trHeight w:val="288"/>
        </w:trPr>
        <w:tc>
          <w:tcPr>
            <w:tcW w:w="1497" w:type="dxa"/>
            <w:shd w:val="clear" w:color="auto" w:fill="auto"/>
            <w:noWrap/>
            <w:vAlign w:val="bottom"/>
            <w:hideMark/>
          </w:tcPr>
          <w:p w14:paraId="7092B4C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wk2towk11</w:t>
            </w:r>
          </w:p>
        </w:tc>
        <w:tc>
          <w:tcPr>
            <w:tcW w:w="946" w:type="dxa"/>
            <w:shd w:val="clear" w:color="auto" w:fill="auto"/>
            <w:noWrap/>
            <w:vAlign w:val="bottom"/>
            <w:hideMark/>
          </w:tcPr>
          <w:p w14:paraId="472D183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80606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6796.846</w:t>
            </w:r>
          </w:p>
        </w:tc>
        <w:tc>
          <w:tcPr>
            <w:tcW w:w="946" w:type="dxa"/>
            <w:shd w:val="clear" w:color="auto" w:fill="auto"/>
            <w:noWrap/>
            <w:vAlign w:val="bottom"/>
            <w:hideMark/>
          </w:tcPr>
          <w:p w14:paraId="0A25591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16.829</w:t>
            </w:r>
          </w:p>
        </w:tc>
        <w:tc>
          <w:tcPr>
            <w:tcW w:w="946" w:type="dxa"/>
            <w:shd w:val="clear" w:color="auto" w:fill="auto"/>
            <w:noWrap/>
            <w:vAlign w:val="bottom"/>
            <w:hideMark/>
          </w:tcPr>
          <w:p w14:paraId="55D8411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-2.375</w:t>
            </w:r>
          </w:p>
        </w:tc>
        <w:tc>
          <w:tcPr>
            <w:tcW w:w="1004" w:type="dxa"/>
            <w:shd w:val="clear" w:color="auto" w:fill="auto"/>
            <w:noWrap/>
            <w:vAlign w:val="bottom"/>
            <w:hideMark/>
          </w:tcPr>
          <w:p w14:paraId="6445F8D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0.726</w:t>
            </w:r>
          </w:p>
        </w:tc>
        <w:tc>
          <w:tcPr>
            <w:tcW w:w="1355" w:type="dxa"/>
            <w:shd w:val="clear" w:color="auto" w:fill="auto"/>
            <w:noWrap/>
            <w:vAlign w:val="bottom"/>
            <w:hideMark/>
          </w:tcPr>
          <w:p w14:paraId="6B68B9C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0.076</w:t>
            </w:r>
          </w:p>
        </w:tc>
        <w:tc>
          <w:tcPr>
            <w:tcW w:w="1608" w:type="dxa"/>
            <w:shd w:val="clear" w:color="auto" w:fill="auto"/>
            <w:noWrap/>
            <w:vAlign w:val="bottom"/>
            <w:hideMark/>
          </w:tcPr>
          <w:p w14:paraId="2BAD024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7168A73D" w14:textId="77777777" w:rsidTr="00954ED6">
        <w:trPr>
          <w:trHeight w:val="288"/>
        </w:trPr>
        <w:tc>
          <w:tcPr>
            <w:tcW w:w="1497" w:type="dxa"/>
            <w:shd w:val="clear" w:color="auto" w:fill="auto"/>
            <w:noWrap/>
            <w:vAlign w:val="bottom"/>
            <w:hideMark/>
          </w:tcPr>
          <w:p w14:paraId="76D0626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wk10towk12</w:t>
            </w:r>
          </w:p>
        </w:tc>
        <w:tc>
          <w:tcPr>
            <w:tcW w:w="946" w:type="dxa"/>
            <w:shd w:val="clear" w:color="auto" w:fill="auto"/>
            <w:noWrap/>
            <w:vAlign w:val="bottom"/>
            <w:hideMark/>
          </w:tcPr>
          <w:p w14:paraId="335B038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5A2EEE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6796.899</w:t>
            </w:r>
          </w:p>
        </w:tc>
        <w:tc>
          <w:tcPr>
            <w:tcW w:w="946" w:type="dxa"/>
            <w:shd w:val="clear" w:color="auto" w:fill="auto"/>
            <w:noWrap/>
            <w:vAlign w:val="bottom"/>
            <w:hideMark/>
          </w:tcPr>
          <w:p w14:paraId="16B3780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16.882</w:t>
            </w:r>
          </w:p>
        </w:tc>
        <w:tc>
          <w:tcPr>
            <w:tcW w:w="946" w:type="dxa"/>
            <w:shd w:val="clear" w:color="auto" w:fill="auto"/>
            <w:noWrap/>
            <w:vAlign w:val="bottom"/>
            <w:hideMark/>
          </w:tcPr>
          <w:p w14:paraId="7E1128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-2.292</w:t>
            </w:r>
          </w:p>
        </w:tc>
        <w:tc>
          <w:tcPr>
            <w:tcW w:w="1004" w:type="dxa"/>
            <w:shd w:val="clear" w:color="auto" w:fill="auto"/>
            <w:noWrap/>
            <w:vAlign w:val="bottom"/>
            <w:hideMark/>
          </w:tcPr>
          <w:p w14:paraId="7344A1F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0.700</w:t>
            </w:r>
          </w:p>
        </w:tc>
        <w:tc>
          <w:tcPr>
            <w:tcW w:w="1355" w:type="dxa"/>
            <w:shd w:val="clear" w:color="auto" w:fill="auto"/>
            <w:noWrap/>
            <w:vAlign w:val="bottom"/>
            <w:hideMark/>
          </w:tcPr>
          <w:p w14:paraId="2B0641F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0.076</w:t>
            </w:r>
          </w:p>
        </w:tc>
        <w:tc>
          <w:tcPr>
            <w:tcW w:w="1608" w:type="dxa"/>
            <w:shd w:val="clear" w:color="auto" w:fill="auto"/>
            <w:noWrap/>
            <w:vAlign w:val="bottom"/>
            <w:hideMark/>
          </w:tcPr>
          <w:p w14:paraId="2A1E8F3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6CF316B8" w14:textId="77777777" w:rsidTr="00954ED6">
        <w:trPr>
          <w:trHeight w:val="288"/>
        </w:trPr>
        <w:tc>
          <w:tcPr>
            <w:tcW w:w="1497" w:type="dxa"/>
            <w:shd w:val="clear" w:color="auto" w:fill="auto"/>
            <w:noWrap/>
            <w:vAlign w:val="bottom"/>
            <w:hideMark/>
          </w:tcPr>
          <w:p w14:paraId="56E4B7D5"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wk1towk13</w:t>
            </w:r>
          </w:p>
        </w:tc>
        <w:tc>
          <w:tcPr>
            <w:tcW w:w="946" w:type="dxa"/>
            <w:shd w:val="clear" w:color="auto" w:fill="auto"/>
            <w:noWrap/>
            <w:vAlign w:val="bottom"/>
            <w:hideMark/>
          </w:tcPr>
          <w:p w14:paraId="1F6D5D2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19B041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6796.956</w:t>
            </w:r>
          </w:p>
        </w:tc>
        <w:tc>
          <w:tcPr>
            <w:tcW w:w="946" w:type="dxa"/>
            <w:shd w:val="clear" w:color="auto" w:fill="auto"/>
            <w:noWrap/>
            <w:vAlign w:val="bottom"/>
            <w:hideMark/>
          </w:tcPr>
          <w:p w14:paraId="72F8FAA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16.938</w:t>
            </w:r>
          </w:p>
        </w:tc>
        <w:tc>
          <w:tcPr>
            <w:tcW w:w="946" w:type="dxa"/>
            <w:shd w:val="clear" w:color="auto" w:fill="auto"/>
            <w:noWrap/>
            <w:vAlign w:val="bottom"/>
            <w:hideMark/>
          </w:tcPr>
          <w:p w14:paraId="54B42AF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-2.782</w:t>
            </w:r>
          </w:p>
        </w:tc>
        <w:tc>
          <w:tcPr>
            <w:tcW w:w="1004" w:type="dxa"/>
            <w:shd w:val="clear" w:color="auto" w:fill="auto"/>
            <w:noWrap/>
            <w:vAlign w:val="bottom"/>
            <w:hideMark/>
          </w:tcPr>
          <w:p w14:paraId="1EE1010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0.882</w:t>
            </w:r>
          </w:p>
        </w:tc>
        <w:tc>
          <w:tcPr>
            <w:tcW w:w="1355" w:type="dxa"/>
            <w:shd w:val="clear" w:color="auto" w:fill="auto"/>
            <w:noWrap/>
            <w:vAlign w:val="bottom"/>
            <w:hideMark/>
          </w:tcPr>
          <w:p w14:paraId="38F02A7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0.073</w:t>
            </w:r>
          </w:p>
        </w:tc>
        <w:tc>
          <w:tcPr>
            <w:tcW w:w="1608" w:type="dxa"/>
            <w:shd w:val="clear" w:color="auto" w:fill="auto"/>
            <w:noWrap/>
            <w:vAlign w:val="bottom"/>
            <w:hideMark/>
          </w:tcPr>
          <w:p w14:paraId="709A5D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5762CECF" w14:textId="77777777" w:rsidTr="00954ED6">
        <w:trPr>
          <w:trHeight w:val="288"/>
        </w:trPr>
        <w:tc>
          <w:tcPr>
            <w:tcW w:w="1497" w:type="dxa"/>
            <w:shd w:val="clear" w:color="auto" w:fill="auto"/>
            <w:noWrap/>
            <w:vAlign w:val="bottom"/>
            <w:hideMark/>
          </w:tcPr>
          <w:p w14:paraId="44BB945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wk7towk13</w:t>
            </w:r>
          </w:p>
        </w:tc>
        <w:tc>
          <w:tcPr>
            <w:tcW w:w="946" w:type="dxa"/>
            <w:shd w:val="clear" w:color="auto" w:fill="auto"/>
            <w:noWrap/>
            <w:vAlign w:val="bottom"/>
            <w:hideMark/>
          </w:tcPr>
          <w:p w14:paraId="6B36C56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F405E5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6797.076</w:t>
            </w:r>
          </w:p>
        </w:tc>
        <w:tc>
          <w:tcPr>
            <w:tcW w:w="946" w:type="dxa"/>
            <w:shd w:val="clear" w:color="auto" w:fill="auto"/>
            <w:noWrap/>
            <w:vAlign w:val="bottom"/>
            <w:hideMark/>
          </w:tcPr>
          <w:p w14:paraId="5370A3C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17.058</w:t>
            </w:r>
          </w:p>
        </w:tc>
        <w:tc>
          <w:tcPr>
            <w:tcW w:w="946" w:type="dxa"/>
            <w:shd w:val="clear" w:color="auto" w:fill="auto"/>
            <w:noWrap/>
            <w:vAlign w:val="bottom"/>
            <w:hideMark/>
          </w:tcPr>
          <w:p w14:paraId="2348A1A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-2.563</w:t>
            </w:r>
          </w:p>
        </w:tc>
        <w:tc>
          <w:tcPr>
            <w:tcW w:w="1004" w:type="dxa"/>
            <w:shd w:val="clear" w:color="auto" w:fill="auto"/>
            <w:noWrap/>
            <w:vAlign w:val="bottom"/>
            <w:hideMark/>
          </w:tcPr>
          <w:p w14:paraId="346F382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0.809</w:t>
            </w:r>
          </w:p>
        </w:tc>
        <w:tc>
          <w:tcPr>
            <w:tcW w:w="1355" w:type="dxa"/>
            <w:shd w:val="clear" w:color="auto" w:fill="auto"/>
            <w:noWrap/>
            <w:vAlign w:val="bottom"/>
            <w:hideMark/>
          </w:tcPr>
          <w:p w14:paraId="29C9DC8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0.073</w:t>
            </w:r>
          </w:p>
        </w:tc>
        <w:tc>
          <w:tcPr>
            <w:tcW w:w="1608" w:type="dxa"/>
            <w:shd w:val="clear" w:color="auto" w:fill="auto"/>
            <w:noWrap/>
            <w:vAlign w:val="bottom"/>
            <w:hideMark/>
          </w:tcPr>
          <w:p w14:paraId="401DEEE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77D4BC0E" w14:textId="77777777" w:rsidTr="00954ED6">
        <w:trPr>
          <w:trHeight w:val="288"/>
        </w:trPr>
        <w:tc>
          <w:tcPr>
            <w:tcW w:w="1497" w:type="dxa"/>
            <w:shd w:val="clear" w:color="auto" w:fill="auto"/>
            <w:noWrap/>
            <w:vAlign w:val="bottom"/>
            <w:hideMark/>
          </w:tcPr>
          <w:p w14:paraId="04A4D29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wk13towk17</w:t>
            </w:r>
          </w:p>
        </w:tc>
        <w:tc>
          <w:tcPr>
            <w:tcW w:w="946" w:type="dxa"/>
            <w:shd w:val="clear" w:color="auto" w:fill="auto"/>
            <w:noWrap/>
            <w:vAlign w:val="bottom"/>
            <w:hideMark/>
          </w:tcPr>
          <w:p w14:paraId="422E9F5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1A40CA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6797.081</w:t>
            </w:r>
          </w:p>
        </w:tc>
        <w:tc>
          <w:tcPr>
            <w:tcW w:w="946" w:type="dxa"/>
            <w:shd w:val="clear" w:color="auto" w:fill="auto"/>
            <w:noWrap/>
            <w:vAlign w:val="bottom"/>
            <w:hideMark/>
          </w:tcPr>
          <w:p w14:paraId="5D8604A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17.063</w:t>
            </w:r>
          </w:p>
        </w:tc>
        <w:tc>
          <w:tcPr>
            <w:tcW w:w="946" w:type="dxa"/>
            <w:shd w:val="clear" w:color="auto" w:fill="auto"/>
            <w:noWrap/>
            <w:vAlign w:val="bottom"/>
            <w:hideMark/>
          </w:tcPr>
          <w:p w14:paraId="796E993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-2.930</w:t>
            </w:r>
          </w:p>
        </w:tc>
        <w:tc>
          <w:tcPr>
            <w:tcW w:w="1004" w:type="dxa"/>
            <w:shd w:val="clear" w:color="auto" w:fill="auto"/>
            <w:noWrap/>
            <w:vAlign w:val="bottom"/>
            <w:hideMark/>
          </w:tcPr>
          <w:p w14:paraId="22F9E06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0.948</w:t>
            </w:r>
          </w:p>
        </w:tc>
        <w:tc>
          <w:tcPr>
            <w:tcW w:w="1355" w:type="dxa"/>
            <w:shd w:val="clear" w:color="auto" w:fill="auto"/>
            <w:noWrap/>
            <w:vAlign w:val="bottom"/>
            <w:hideMark/>
          </w:tcPr>
          <w:p w14:paraId="672293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0.071</w:t>
            </w:r>
          </w:p>
        </w:tc>
        <w:tc>
          <w:tcPr>
            <w:tcW w:w="1608" w:type="dxa"/>
            <w:shd w:val="clear" w:color="auto" w:fill="auto"/>
            <w:noWrap/>
            <w:vAlign w:val="bottom"/>
            <w:hideMark/>
          </w:tcPr>
          <w:p w14:paraId="347140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597373DE" w14:textId="77777777" w:rsidTr="00954ED6">
        <w:trPr>
          <w:trHeight w:val="288"/>
        </w:trPr>
        <w:tc>
          <w:tcPr>
            <w:tcW w:w="1497" w:type="dxa"/>
            <w:shd w:val="clear" w:color="auto" w:fill="auto"/>
            <w:noWrap/>
            <w:vAlign w:val="bottom"/>
            <w:hideMark/>
          </w:tcPr>
          <w:p w14:paraId="373F5DD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wk14towk15</w:t>
            </w:r>
          </w:p>
        </w:tc>
        <w:tc>
          <w:tcPr>
            <w:tcW w:w="946" w:type="dxa"/>
            <w:shd w:val="clear" w:color="auto" w:fill="auto"/>
            <w:noWrap/>
            <w:vAlign w:val="bottom"/>
            <w:hideMark/>
          </w:tcPr>
          <w:p w14:paraId="1501065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35DC2C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6797.284</w:t>
            </w:r>
          </w:p>
        </w:tc>
        <w:tc>
          <w:tcPr>
            <w:tcW w:w="946" w:type="dxa"/>
            <w:shd w:val="clear" w:color="auto" w:fill="auto"/>
            <w:noWrap/>
            <w:vAlign w:val="bottom"/>
            <w:hideMark/>
          </w:tcPr>
          <w:p w14:paraId="1F0701F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17.266</w:t>
            </w:r>
          </w:p>
        </w:tc>
        <w:tc>
          <w:tcPr>
            <w:tcW w:w="946" w:type="dxa"/>
            <w:shd w:val="clear" w:color="auto" w:fill="auto"/>
            <w:noWrap/>
            <w:vAlign w:val="bottom"/>
            <w:hideMark/>
          </w:tcPr>
          <w:p w14:paraId="6AE37C9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-1.855</w:t>
            </w:r>
          </w:p>
        </w:tc>
        <w:tc>
          <w:tcPr>
            <w:tcW w:w="1004" w:type="dxa"/>
            <w:shd w:val="clear" w:color="auto" w:fill="auto"/>
            <w:noWrap/>
            <w:vAlign w:val="bottom"/>
            <w:hideMark/>
          </w:tcPr>
          <w:p w14:paraId="342F32C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0.565</w:t>
            </w:r>
          </w:p>
        </w:tc>
        <w:tc>
          <w:tcPr>
            <w:tcW w:w="1355" w:type="dxa"/>
            <w:shd w:val="clear" w:color="auto" w:fill="auto"/>
            <w:noWrap/>
            <w:vAlign w:val="bottom"/>
            <w:hideMark/>
          </w:tcPr>
          <w:p w14:paraId="11BBBD4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0.077</w:t>
            </w:r>
          </w:p>
        </w:tc>
        <w:tc>
          <w:tcPr>
            <w:tcW w:w="1608" w:type="dxa"/>
            <w:shd w:val="clear" w:color="auto" w:fill="auto"/>
            <w:noWrap/>
            <w:vAlign w:val="bottom"/>
            <w:hideMark/>
          </w:tcPr>
          <w:p w14:paraId="6A5852F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147FB8F7" w14:textId="77777777" w:rsidTr="00954ED6">
        <w:trPr>
          <w:trHeight w:val="288"/>
        </w:trPr>
        <w:tc>
          <w:tcPr>
            <w:tcW w:w="1497" w:type="dxa"/>
            <w:shd w:val="clear" w:color="auto" w:fill="auto"/>
            <w:noWrap/>
            <w:vAlign w:val="bottom"/>
            <w:hideMark/>
          </w:tcPr>
          <w:p w14:paraId="3D30F6F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wk7towk12</w:t>
            </w:r>
          </w:p>
        </w:tc>
        <w:tc>
          <w:tcPr>
            <w:tcW w:w="946" w:type="dxa"/>
            <w:shd w:val="clear" w:color="auto" w:fill="auto"/>
            <w:noWrap/>
            <w:vAlign w:val="bottom"/>
            <w:hideMark/>
          </w:tcPr>
          <w:p w14:paraId="1A7E7FF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1FF658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6797.339</w:t>
            </w:r>
          </w:p>
        </w:tc>
        <w:tc>
          <w:tcPr>
            <w:tcW w:w="946" w:type="dxa"/>
            <w:shd w:val="clear" w:color="auto" w:fill="auto"/>
            <w:noWrap/>
            <w:vAlign w:val="bottom"/>
            <w:hideMark/>
          </w:tcPr>
          <w:p w14:paraId="3DE75E4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17.321</w:t>
            </w:r>
          </w:p>
        </w:tc>
        <w:tc>
          <w:tcPr>
            <w:tcW w:w="946" w:type="dxa"/>
            <w:shd w:val="clear" w:color="auto" w:fill="auto"/>
            <w:noWrap/>
            <w:vAlign w:val="bottom"/>
            <w:hideMark/>
          </w:tcPr>
          <w:p w14:paraId="7018F9B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-2.349</w:t>
            </w:r>
          </w:p>
        </w:tc>
        <w:tc>
          <w:tcPr>
            <w:tcW w:w="1004" w:type="dxa"/>
            <w:shd w:val="clear" w:color="auto" w:fill="auto"/>
            <w:noWrap/>
            <w:vAlign w:val="bottom"/>
            <w:hideMark/>
          </w:tcPr>
          <w:p w14:paraId="093131E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0.747</w:t>
            </w:r>
          </w:p>
        </w:tc>
        <w:tc>
          <w:tcPr>
            <w:tcW w:w="1355" w:type="dxa"/>
            <w:shd w:val="clear" w:color="auto" w:fill="auto"/>
            <w:noWrap/>
            <w:vAlign w:val="bottom"/>
            <w:hideMark/>
          </w:tcPr>
          <w:p w14:paraId="3F555D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0.072</w:t>
            </w:r>
          </w:p>
        </w:tc>
        <w:tc>
          <w:tcPr>
            <w:tcW w:w="1608" w:type="dxa"/>
            <w:shd w:val="clear" w:color="auto" w:fill="auto"/>
            <w:noWrap/>
            <w:vAlign w:val="bottom"/>
            <w:hideMark/>
          </w:tcPr>
          <w:p w14:paraId="48FFB2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620FA9AB" w14:textId="77777777" w:rsidTr="00954ED6">
        <w:trPr>
          <w:trHeight w:val="288"/>
        </w:trPr>
        <w:tc>
          <w:tcPr>
            <w:tcW w:w="1497" w:type="dxa"/>
            <w:shd w:val="clear" w:color="auto" w:fill="auto"/>
            <w:noWrap/>
            <w:vAlign w:val="bottom"/>
            <w:hideMark/>
          </w:tcPr>
          <w:p w14:paraId="02E79C2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wk13towk16</w:t>
            </w:r>
          </w:p>
        </w:tc>
        <w:tc>
          <w:tcPr>
            <w:tcW w:w="946" w:type="dxa"/>
            <w:shd w:val="clear" w:color="auto" w:fill="auto"/>
            <w:noWrap/>
            <w:vAlign w:val="bottom"/>
            <w:hideMark/>
          </w:tcPr>
          <w:p w14:paraId="0A5EFF8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97EAD9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6797.523</w:t>
            </w:r>
          </w:p>
        </w:tc>
        <w:tc>
          <w:tcPr>
            <w:tcW w:w="946" w:type="dxa"/>
            <w:shd w:val="clear" w:color="auto" w:fill="auto"/>
            <w:noWrap/>
            <w:vAlign w:val="bottom"/>
            <w:hideMark/>
          </w:tcPr>
          <w:p w14:paraId="0BD5B9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17.505</w:t>
            </w:r>
          </w:p>
        </w:tc>
        <w:tc>
          <w:tcPr>
            <w:tcW w:w="946" w:type="dxa"/>
            <w:shd w:val="clear" w:color="auto" w:fill="auto"/>
            <w:noWrap/>
            <w:vAlign w:val="bottom"/>
            <w:hideMark/>
          </w:tcPr>
          <w:p w14:paraId="2142333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-2.673</w:t>
            </w:r>
          </w:p>
        </w:tc>
        <w:tc>
          <w:tcPr>
            <w:tcW w:w="1004" w:type="dxa"/>
            <w:shd w:val="clear" w:color="auto" w:fill="auto"/>
            <w:noWrap/>
            <w:vAlign w:val="bottom"/>
            <w:hideMark/>
          </w:tcPr>
          <w:p w14:paraId="03B486E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0.885</w:t>
            </w:r>
          </w:p>
        </w:tc>
        <w:tc>
          <w:tcPr>
            <w:tcW w:w="1355" w:type="dxa"/>
            <w:shd w:val="clear" w:color="auto" w:fill="auto"/>
            <w:noWrap/>
            <w:vAlign w:val="bottom"/>
            <w:hideMark/>
          </w:tcPr>
          <w:p w14:paraId="3FA6FF7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0.069</w:t>
            </w:r>
          </w:p>
        </w:tc>
        <w:tc>
          <w:tcPr>
            <w:tcW w:w="1608" w:type="dxa"/>
            <w:shd w:val="clear" w:color="auto" w:fill="auto"/>
            <w:noWrap/>
            <w:vAlign w:val="bottom"/>
            <w:hideMark/>
          </w:tcPr>
          <w:p w14:paraId="04A2512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506FD829" w14:textId="77777777" w:rsidTr="00954ED6">
        <w:trPr>
          <w:trHeight w:val="288"/>
        </w:trPr>
        <w:tc>
          <w:tcPr>
            <w:tcW w:w="1497" w:type="dxa"/>
            <w:shd w:val="clear" w:color="auto" w:fill="auto"/>
            <w:noWrap/>
            <w:vAlign w:val="bottom"/>
            <w:hideMark/>
          </w:tcPr>
          <w:p w14:paraId="0DECEBE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wk1towk12</w:t>
            </w:r>
          </w:p>
        </w:tc>
        <w:tc>
          <w:tcPr>
            <w:tcW w:w="946" w:type="dxa"/>
            <w:shd w:val="clear" w:color="auto" w:fill="auto"/>
            <w:noWrap/>
            <w:vAlign w:val="bottom"/>
            <w:hideMark/>
          </w:tcPr>
          <w:p w14:paraId="55239E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28AC9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6797.548</w:t>
            </w:r>
          </w:p>
        </w:tc>
        <w:tc>
          <w:tcPr>
            <w:tcW w:w="946" w:type="dxa"/>
            <w:shd w:val="clear" w:color="auto" w:fill="auto"/>
            <w:noWrap/>
            <w:vAlign w:val="bottom"/>
            <w:hideMark/>
          </w:tcPr>
          <w:p w14:paraId="3151F9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17.531</w:t>
            </w:r>
          </w:p>
        </w:tc>
        <w:tc>
          <w:tcPr>
            <w:tcW w:w="946" w:type="dxa"/>
            <w:shd w:val="clear" w:color="auto" w:fill="auto"/>
            <w:noWrap/>
            <w:vAlign w:val="bottom"/>
            <w:hideMark/>
          </w:tcPr>
          <w:p w14:paraId="30DCDA5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-2.555</w:t>
            </w:r>
          </w:p>
        </w:tc>
        <w:tc>
          <w:tcPr>
            <w:tcW w:w="1004" w:type="dxa"/>
            <w:shd w:val="clear" w:color="auto" w:fill="auto"/>
            <w:noWrap/>
            <w:vAlign w:val="bottom"/>
            <w:hideMark/>
          </w:tcPr>
          <w:p w14:paraId="23B23D9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0.841</w:t>
            </w:r>
          </w:p>
        </w:tc>
        <w:tc>
          <w:tcPr>
            <w:tcW w:w="1355" w:type="dxa"/>
            <w:shd w:val="clear" w:color="auto" w:fill="auto"/>
            <w:noWrap/>
            <w:vAlign w:val="bottom"/>
            <w:hideMark/>
          </w:tcPr>
          <w:p w14:paraId="07F088F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0.069</w:t>
            </w:r>
          </w:p>
        </w:tc>
        <w:tc>
          <w:tcPr>
            <w:tcW w:w="1608" w:type="dxa"/>
            <w:shd w:val="clear" w:color="auto" w:fill="auto"/>
            <w:noWrap/>
            <w:vAlign w:val="bottom"/>
            <w:hideMark/>
          </w:tcPr>
          <w:p w14:paraId="31C43D4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00B95856" w14:textId="77777777" w:rsidTr="00954ED6">
        <w:trPr>
          <w:trHeight w:val="288"/>
        </w:trPr>
        <w:tc>
          <w:tcPr>
            <w:tcW w:w="1497" w:type="dxa"/>
            <w:shd w:val="clear" w:color="auto" w:fill="auto"/>
            <w:noWrap/>
            <w:vAlign w:val="bottom"/>
            <w:hideMark/>
          </w:tcPr>
          <w:p w14:paraId="6DC4710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wk8towk13</w:t>
            </w:r>
          </w:p>
        </w:tc>
        <w:tc>
          <w:tcPr>
            <w:tcW w:w="946" w:type="dxa"/>
            <w:shd w:val="clear" w:color="auto" w:fill="auto"/>
            <w:noWrap/>
            <w:vAlign w:val="bottom"/>
            <w:hideMark/>
          </w:tcPr>
          <w:p w14:paraId="243165C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61B22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6797.646</w:t>
            </w:r>
          </w:p>
        </w:tc>
        <w:tc>
          <w:tcPr>
            <w:tcW w:w="946" w:type="dxa"/>
            <w:shd w:val="clear" w:color="auto" w:fill="auto"/>
            <w:noWrap/>
            <w:vAlign w:val="bottom"/>
            <w:hideMark/>
          </w:tcPr>
          <w:p w14:paraId="2A185D9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17.629</w:t>
            </w:r>
          </w:p>
        </w:tc>
        <w:tc>
          <w:tcPr>
            <w:tcW w:w="946" w:type="dxa"/>
            <w:shd w:val="clear" w:color="auto" w:fill="auto"/>
            <w:noWrap/>
            <w:vAlign w:val="bottom"/>
            <w:hideMark/>
          </w:tcPr>
          <w:p w14:paraId="03CBC5E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-2.293</w:t>
            </w:r>
          </w:p>
        </w:tc>
        <w:tc>
          <w:tcPr>
            <w:tcW w:w="1004" w:type="dxa"/>
            <w:shd w:val="clear" w:color="auto" w:fill="auto"/>
            <w:noWrap/>
            <w:vAlign w:val="bottom"/>
            <w:hideMark/>
          </w:tcPr>
          <w:p w14:paraId="3B74B49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0.747</w:t>
            </w:r>
          </w:p>
        </w:tc>
        <w:tc>
          <w:tcPr>
            <w:tcW w:w="1355" w:type="dxa"/>
            <w:shd w:val="clear" w:color="auto" w:fill="auto"/>
            <w:noWrap/>
            <w:vAlign w:val="bottom"/>
            <w:hideMark/>
          </w:tcPr>
          <w:p w14:paraId="0740039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0.070</w:t>
            </w:r>
          </w:p>
        </w:tc>
        <w:tc>
          <w:tcPr>
            <w:tcW w:w="1608" w:type="dxa"/>
            <w:shd w:val="clear" w:color="auto" w:fill="auto"/>
            <w:noWrap/>
            <w:vAlign w:val="bottom"/>
            <w:hideMark/>
          </w:tcPr>
          <w:p w14:paraId="3DD71E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6EEA2504" w14:textId="77777777" w:rsidTr="00954ED6">
        <w:trPr>
          <w:trHeight w:val="288"/>
        </w:trPr>
        <w:tc>
          <w:tcPr>
            <w:tcW w:w="1497" w:type="dxa"/>
            <w:shd w:val="clear" w:color="auto" w:fill="auto"/>
            <w:noWrap/>
            <w:vAlign w:val="bottom"/>
            <w:hideMark/>
          </w:tcPr>
          <w:p w14:paraId="617E943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wk6towk11</w:t>
            </w:r>
          </w:p>
        </w:tc>
        <w:tc>
          <w:tcPr>
            <w:tcW w:w="946" w:type="dxa"/>
            <w:shd w:val="clear" w:color="auto" w:fill="auto"/>
            <w:noWrap/>
            <w:vAlign w:val="bottom"/>
            <w:hideMark/>
          </w:tcPr>
          <w:p w14:paraId="5007D1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6ECB0D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6797.751</w:t>
            </w:r>
          </w:p>
        </w:tc>
        <w:tc>
          <w:tcPr>
            <w:tcW w:w="946" w:type="dxa"/>
            <w:shd w:val="clear" w:color="auto" w:fill="auto"/>
            <w:noWrap/>
            <w:vAlign w:val="bottom"/>
            <w:hideMark/>
          </w:tcPr>
          <w:p w14:paraId="5148703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17.734</w:t>
            </w:r>
          </w:p>
        </w:tc>
        <w:tc>
          <w:tcPr>
            <w:tcW w:w="946" w:type="dxa"/>
            <w:shd w:val="clear" w:color="auto" w:fill="auto"/>
            <w:noWrap/>
            <w:vAlign w:val="bottom"/>
            <w:hideMark/>
          </w:tcPr>
          <w:p w14:paraId="63058E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-2.048</w:t>
            </w:r>
          </w:p>
        </w:tc>
        <w:tc>
          <w:tcPr>
            <w:tcW w:w="1004" w:type="dxa"/>
            <w:shd w:val="clear" w:color="auto" w:fill="auto"/>
            <w:noWrap/>
            <w:vAlign w:val="bottom"/>
            <w:hideMark/>
          </w:tcPr>
          <w:p w14:paraId="672A388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0.660</w:t>
            </w:r>
          </w:p>
        </w:tc>
        <w:tc>
          <w:tcPr>
            <w:tcW w:w="1355" w:type="dxa"/>
            <w:shd w:val="clear" w:color="auto" w:fill="auto"/>
            <w:noWrap/>
            <w:vAlign w:val="bottom"/>
            <w:hideMark/>
          </w:tcPr>
          <w:p w14:paraId="59C7FA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0.071</w:t>
            </w:r>
          </w:p>
        </w:tc>
        <w:tc>
          <w:tcPr>
            <w:tcW w:w="1608" w:type="dxa"/>
            <w:shd w:val="clear" w:color="auto" w:fill="auto"/>
            <w:noWrap/>
            <w:vAlign w:val="bottom"/>
            <w:hideMark/>
          </w:tcPr>
          <w:p w14:paraId="67F2F69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6A80FD5E" w14:textId="77777777" w:rsidTr="00954ED6">
        <w:trPr>
          <w:trHeight w:val="288"/>
        </w:trPr>
        <w:tc>
          <w:tcPr>
            <w:tcW w:w="1497" w:type="dxa"/>
            <w:shd w:val="clear" w:color="auto" w:fill="auto"/>
            <w:noWrap/>
            <w:vAlign w:val="bottom"/>
            <w:hideMark/>
          </w:tcPr>
          <w:p w14:paraId="279AEC7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wk5towk10</w:t>
            </w:r>
          </w:p>
        </w:tc>
        <w:tc>
          <w:tcPr>
            <w:tcW w:w="946" w:type="dxa"/>
            <w:shd w:val="clear" w:color="auto" w:fill="auto"/>
            <w:noWrap/>
            <w:vAlign w:val="bottom"/>
            <w:hideMark/>
          </w:tcPr>
          <w:p w14:paraId="7D6E34D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7ED40D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6797.777</w:t>
            </w:r>
          </w:p>
        </w:tc>
        <w:tc>
          <w:tcPr>
            <w:tcW w:w="946" w:type="dxa"/>
            <w:shd w:val="clear" w:color="auto" w:fill="auto"/>
            <w:noWrap/>
            <w:vAlign w:val="bottom"/>
            <w:hideMark/>
          </w:tcPr>
          <w:p w14:paraId="33DD6F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17.760</w:t>
            </w:r>
          </w:p>
        </w:tc>
        <w:tc>
          <w:tcPr>
            <w:tcW w:w="946" w:type="dxa"/>
            <w:shd w:val="clear" w:color="auto" w:fill="auto"/>
            <w:noWrap/>
            <w:vAlign w:val="bottom"/>
            <w:hideMark/>
          </w:tcPr>
          <w:p w14:paraId="51044FE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-2.010</w:t>
            </w:r>
          </w:p>
        </w:tc>
        <w:tc>
          <w:tcPr>
            <w:tcW w:w="1004" w:type="dxa"/>
            <w:shd w:val="clear" w:color="auto" w:fill="auto"/>
            <w:noWrap/>
            <w:vAlign w:val="bottom"/>
            <w:hideMark/>
          </w:tcPr>
          <w:p w14:paraId="2D79B30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0.647</w:t>
            </w:r>
          </w:p>
        </w:tc>
        <w:tc>
          <w:tcPr>
            <w:tcW w:w="1355" w:type="dxa"/>
            <w:shd w:val="clear" w:color="auto" w:fill="auto"/>
            <w:noWrap/>
            <w:vAlign w:val="bottom"/>
            <w:hideMark/>
          </w:tcPr>
          <w:p w14:paraId="30D5B4D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0.071</w:t>
            </w:r>
          </w:p>
        </w:tc>
        <w:tc>
          <w:tcPr>
            <w:tcW w:w="1608" w:type="dxa"/>
            <w:shd w:val="clear" w:color="auto" w:fill="auto"/>
            <w:noWrap/>
            <w:vAlign w:val="bottom"/>
            <w:hideMark/>
          </w:tcPr>
          <w:p w14:paraId="11865B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0.715</w:t>
            </w:r>
          </w:p>
        </w:tc>
      </w:tr>
      <w:tr w:rsidR="00954ED6" w:rsidRPr="00954ED6" w14:paraId="48DEB5FA" w14:textId="77777777" w:rsidTr="00954ED6">
        <w:trPr>
          <w:trHeight w:val="288"/>
        </w:trPr>
        <w:tc>
          <w:tcPr>
            <w:tcW w:w="1497" w:type="dxa"/>
            <w:shd w:val="clear" w:color="auto" w:fill="auto"/>
            <w:noWrap/>
            <w:vAlign w:val="bottom"/>
            <w:hideMark/>
          </w:tcPr>
          <w:p w14:paraId="7184E56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wk2towk9</w:t>
            </w:r>
          </w:p>
        </w:tc>
        <w:tc>
          <w:tcPr>
            <w:tcW w:w="946" w:type="dxa"/>
            <w:shd w:val="clear" w:color="auto" w:fill="auto"/>
            <w:noWrap/>
            <w:vAlign w:val="bottom"/>
            <w:hideMark/>
          </w:tcPr>
          <w:p w14:paraId="12625E1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2C15E5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6797.803</w:t>
            </w:r>
          </w:p>
        </w:tc>
        <w:tc>
          <w:tcPr>
            <w:tcW w:w="946" w:type="dxa"/>
            <w:shd w:val="clear" w:color="auto" w:fill="auto"/>
            <w:noWrap/>
            <w:vAlign w:val="bottom"/>
            <w:hideMark/>
          </w:tcPr>
          <w:p w14:paraId="2F4E223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17.785</w:t>
            </w:r>
          </w:p>
        </w:tc>
        <w:tc>
          <w:tcPr>
            <w:tcW w:w="946" w:type="dxa"/>
            <w:shd w:val="clear" w:color="auto" w:fill="auto"/>
            <w:noWrap/>
            <w:vAlign w:val="bottom"/>
            <w:hideMark/>
          </w:tcPr>
          <w:p w14:paraId="6382E7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-2.239</w:t>
            </w:r>
          </w:p>
        </w:tc>
        <w:tc>
          <w:tcPr>
            <w:tcW w:w="1004" w:type="dxa"/>
            <w:shd w:val="clear" w:color="auto" w:fill="auto"/>
            <w:noWrap/>
            <w:vAlign w:val="bottom"/>
            <w:hideMark/>
          </w:tcPr>
          <w:p w14:paraId="2FF805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0.737</w:t>
            </w:r>
          </w:p>
        </w:tc>
        <w:tc>
          <w:tcPr>
            <w:tcW w:w="1355" w:type="dxa"/>
            <w:shd w:val="clear" w:color="auto" w:fill="auto"/>
            <w:noWrap/>
            <w:vAlign w:val="bottom"/>
            <w:hideMark/>
          </w:tcPr>
          <w:p w14:paraId="58FF629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0.069</w:t>
            </w:r>
          </w:p>
        </w:tc>
        <w:tc>
          <w:tcPr>
            <w:tcW w:w="1608" w:type="dxa"/>
            <w:shd w:val="clear" w:color="auto" w:fill="auto"/>
            <w:noWrap/>
            <w:vAlign w:val="bottom"/>
            <w:hideMark/>
          </w:tcPr>
          <w:p w14:paraId="58762E6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4838BEB1" w14:textId="77777777" w:rsidTr="00954ED6">
        <w:trPr>
          <w:trHeight w:val="288"/>
        </w:trPr>
        <w:tc>
          <w:tcPr>
            <w:tcW w:w="1497" w:type="dxa"/>
            <w:shd w:val="clear" w:color="auto" w:fill="auto"/>
            <w:noWrap/>
            <w:vAlign w:val="bottom"/>
            <w:hideMark/>
          </w:tcPr>
          <w:p w14:paraId="22F8172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wk9towk13</w:t>
            </w:r>
          </w:p>
        </w:tc>
        <w:tc>
          <w:tcPr>
            <w:tcW w:w="946" w:type="dxa"/>
            <w:shd w:val="clear" w:color="auto" w:fill="auto"/>
            <w:noWrap/>
            <w:vAlign w:val="bottom"/>
            <w:hideMark/>
          </w:tcPr>
          <w:p w14:paraId="229C28A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BCF619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6797.848</w:t>
            </w:r>
          </w:p>
        </w:tc>
        <w:tc>
          <w:tcPr>
            <w:tcW w:w="946" w:type="dxa"/>
            <w:shd w:val="clear" w:color="auto" w:fill="auto"/>
            <w:noWrap/>
            <w:vAlign w:val="bottom"/>
            <w:hideMark/>
          </w:tcPr>
          <w:p w14:paraId="3DDF7AB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17.831</w:t>
            </w:r>
          </w:p>
        </w:tc>
        <w:tc>
          <w:tcPr>
            <w:tcW w:w="946" w:type="dxa"/>
            <w:shd w:val="clear" w:color="auto" w:fill="auto"/>
            <w:noWrap/>
            <w:vAlign w:val="bottom"/>
            <w:hideMark/>
          </w:tcPr>
          <w:p w14:paraId="4173229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-2.349</w:t>
            </w:r>
          </w:p>
        </w:tc>
        <w:tc>
          <w:tcPr>
            <w:tcW w:w="1004" w:type="dxa"/>
            <w:shd w:val="clear" w:color="auto" w:fill="auto"/>
            <w:noWrap/>
            <w:vAlign w:val="bottom"/>
            <w:hideMark/>
          </w:tcPr>
          <w:p w14:paraId="79037EA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0.783</w:t>
            </w:r>
          </w:p>
        </w:tc>
        <w:tc>
          <w:tcPr>
            <w:tcW w:w="1355" w:type="dxa"/>
            <w:shd w:val="clear" w:color="auto" w:fill="auto"/>
            <w:noWrap/>
            <w:vAlign w:val="bottom"/>
            <w:hideMark/>
          </w:tcPr>
          <w:p w14:paraId="161DDD0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0.068</w:t>
            </w:r>
          </w:p>
        </w:tc>
        <w:tc>
          <w:tcPr>
            <w:tcW w:w="1608" w:type="dxa"/>
            <w:shd w:val="clear" w:color="auto" w:fill="auto"/>
            <w:noWrap/>
            <w:vAlign w:val="bottom"/>
            <w:hideMark/>
          </w:tcPr>
          <w:p w14:paraId="12B516C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7B53B604" w14:textId="77777777" w:rsidTr="00954ED6">
        <w:trPr>
          <w:trHeight w:val="288"/>
        </w:trPr>
        <w:tc>
          <w:tcPr>
            <w:tcW w:w="1497" w:type="dxa"/>
            <w:shd w:val="clear" w:color="auto" w:fill="auto"/>
            <w:noWrap/>
            <w:vAlign w:val="bottom"/>
            <w:hideMark/>
          </w:tcPr>
          <w:p w14:paraId="43F86EA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wk8towk12</w:t>
            </w:r>
          </w:p>
        </w:tc>
        <w:tc>
          <w:tcPr>
            <w:tcW w:w="946" w:type="dxa"/>
            <w:shd w:val="clear" w:color="auto" w:fill="auto"/>
            <w:noWrap/>
            <w:vAlign w:val="bottom"/>
            <w:hideMark/>
          </w:tcPr>
          <w:p w14:paraId="2CBAF60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B7C7AA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6798.018</w:t>
            </w:r>
          </w:p>
        </w:tc>
        <w:tc>
          <w:tcPr>
            <w:tcW w:w="946" w:type="dxa"/>
            <w:shd w:val="clear" w:color="auto" w:fill="auto"/>
            <w:noWrap/>
            <w:vAlign w:val="bottom"/>
            <w:hideMark/>
          </w:tcPr>
          <w:p w14:paraId="117B116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18.001</w:t>
            </w:r>
          </w:p>
        </w:tc>
        <w:tc>
          <w:tcPr>
            <w:tcW w:w="946" w:type="dxa"/>
            <w:shd w:val="clear" w:color="auto" w:fill="auto"/>
            <w:noWrap/>
            <w:vAlign w:val="bottom"/>
            <w:hideMark/>
          </w:tcPr>
          <w:p w14:paraId="3958162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-2.043</w:t>
            </w:r>
          </w:p>
        </w:tc>
        <w:tc>
          <w:tcPr>
            <w:tcW w:w="1004" w:type="dxa"/>
            <w:shd w:val="clear" w:color="auto" w:fill="auto"/>
            <w:noWrap/>
            <w:vAlign w:val="bottom"/>
            <w:hideMark/>
          </w:tcPr>
          <w:p w14:paraId="0356BFA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0.674</w:t>
            </w:r>
          </w:p>
        </w:tc>
        <w:tc>
          <w:tcPr>
            <w:tcW w:w="1355" w:type="dxa"/>
            <w:shd w:val="clear" w:color="auto" w:fill="auto"/>
            <w:noWrap/>
            <w:vAlign w:val="bottom"/>
            <w:hideMark/>
          </w:tcPr>
          <w:p w14:paraId="3203D35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0.069</w:t>
            </w:r>
          </w:p>
        </w:tc>
        <w:tc>
          <w:tcPr>
            <w:tcW w:w="1608" w:type="dxa"/>
            <w:shd w:val="clear" w:color="auto" w:fill="auto"/>
            <w:noWrap/>
            <w:vAlign w:val="bottom"/>
            <w:hideMark/>
          </w:tcPr>
          <w:p w14:paraId="57D0AB9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76178DC1" w14:textId="77777777" w:rsidTr="00954ED6">
        <w:trPr>
          <w:trHeight w:val="288"/>
        </w:trPr>
        <w:tc>
          <w:tcPr>
            <w:tcW w:w="1497" w:type="dxa"/>
            <w:shd w:val="clear" w:color="auto" w:fill="auto"/>
            <w:noWrap/>
            <w:vAlign w:val="bottom"/>
            <w:hideMark/>
          </w:tcPr>
          <w:p w14:paraId="557AA27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wk9towk12</w:t>
            </w:r>
          </w:p>
        </w:tc>
        <w:tc>
          <w:tcPr>
            <w:tcW w:w="946" w:type="dxa"/>
            <w:shd w:val="clear" w:color="auto" w:fill="auto"/>
            <w:noWrap/>
            <w:vAlign w:val="bottom"/>
            <w:hideMark/>
          </w:tcPr>
          <w:p w14:paraId="5CB6FE4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346B8B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6798.272</w:t>
            </w:r>
          </w:p>
        </w:tc>
        <w:tc>
          <w:tcPr>
            <w:tcW w:w="946" w:type="dxa"/>
            <w:shd w:val="clear" w:color="auto" w:fill="auto"/>
            <w:noWrap/>
            <w:vAlign w:val="bottom"/>
            <w:hideMark/>
          </w:tcPr>
          <w:p w14:paraId="7B29687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18.255</w:t>
            </w:r>
          </w:p>
        </w:tc>
        <w:tc>
          <w:tcPr>
            <w:tcW w:w="946" w:type="dxa"/>
            <w:shd w:val="clear" w:color="auto" w:fill="auto"/>
            <w:noWrap/>
            <w:vAlign w:val="bottom"/>
            <w:hideMark/>
          </w:tcPr>
          <w:p w14:paraId="7E9AC1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-2.052</w:t>
            </w:r>
          </w:p>
        </w:tc>
        <w:tc>
          <w:tcPr>
            <w:tcW w:w="1004" w:type="dxa"/>
            <w:shd w:val="clear" w:color="auto" w:fill="auto"/>
            <w:noWrap/>
            <w:vAlign w:val="bottom"/>
            <w:hideMark/>
          </w:tcPr>
          <w:p w14:paraId="11FE44F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0.694</w:t>
            </w:r>
          </w:p>
        </w:tc>
        <w:tc>
          <w:tcPr>
            <w:tcW w:w="1355" w:type="dxa"/>
            <w:shd w:val="clear" w:color="auto" w:fill="auto"/>
            <w:noWrap/>
            <w:vAlign w:val="bottom"/>
            <w:hideMark/>
          </w:tcPr>
          <w:p w14:paraId="62A855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0.067</w:t>
            </w:r>
          </w:p>
        </w:tc>
        <w:tc>
          <w:tcPr>
            <w:tcW w:w="1608" w:type="dxa"/>
            <w:shd w:val="clear" w:color="auto" w:fill="auto"/>
            <w:noWrap/>
            <w:vAlign w:val="bottom"/>
            <w:hideMark/>
          </w:tcPr>
          <w:p w14:paraId="6EEF86E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7D744680" w14:textId="77777777" w:rsidTr="00954ED6">
        <w:trPr>
          <w:trHeight w:val="288"/>
        </w:trPr>
        <w:tc>
          <w:tcPr>
            <w:tcW w:w="1497" w:type="dxa"/>
            <w:shd w:val="clear" w:color="auto" w:fill="auto"/>
            <w:noWrap/>
            <w:vAlign w:val="bottom"/>
            <w:hideMark/>
          </w:tcPr>
          <w:p w14:paraId="00A621B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wk2towk10</w:t>
            </w:r>
          </w:p>
        </w:tc>
        <w:tc>
          <w:tcPr>
            <w:tcW w:w="946" w:type="dxa"/>
            <w:shd w:val="clear" w:color="auto" w:fill="auto"/>
            <w:noWrap/>
            <w:vAlign w:val="bottom"/>
            <w:hideMark/>
          </w:tcPr>
          <w:p w14:paraId="00686C6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112AB9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6798.428</w:t>
            </w:r>
          </w:p>
        </w:tc>
        <w:tc>
          <w:tcPr>
            <w:tcW w:w="946" w:type="dxa"/>
            <w:shd w:val="clear" w:color="auto" w:fill="auto"/>
            <w:noWrap/>
            <w:vAlign w:val="bottom"/>
            <w:hideMark/>
          </w:tcPr>
          <w:p w14:paraId="044DA9D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18.410</w:t>
            </w:r>
          </w:p>
        </w:tc>
        <w:tc>
          <w:tcPr>
            <w:tcW w:w="946" w:type="dxa"/>
            <w:shd w:val="clear" w:color="auto" w:fill="auto"/>
            <w:noWrap/>
            <w:vAlign w:val="bottom"/>
            <w:hideMark/>
          </w:tcPr>
          <w:p w14:paraId="3279735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-2.210</w:t>
            </w:r>
          </w:p>
        </w:tc>
        <w:tc>
          <w:tcPr>
            <w:tcW w:w="1004" w:type="dxa"/>
            <w:shd w:val="clear" w:color="auto" w:fill="auto"/>
            <w:noWrap/>
            <w:vAlign w:val="bottom"/>
            <w:hideMark/>
          </w:tcPr>
          <w:p w14:paraId="784AF9C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0.770</w:t>
            </w:r>
          </w:p>
        </w:tc>
        <w:tc>
          <w:tcPr>
            <w:tcW w:w="1355" w:type="dxa"/>
            <w:shd w:val="clear" w:color="auto" w:fill="auto"/>
            <w:noWrap/>
            <w:vAlign w:val="bottom"/>
            <w:hideMark/>
          </w:tcPr>
          <w:p w14:paraId="6F5DC0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0.064</w:t>
            </w:r>
          </w:p>
        </w:tc>
        <w:tc>
          <w:tcPr>
            <w:tcW w:w="1608" w:type="dxa"/>
            <w:shd w:val="clear" w:color="auto" w:fill="auto"/>
            <w:noWrap/>
            <w:vAlign w:val="bottom"/>
            <w:hideMark/>
          </w:tcPr>
          <w:p w14:paraId="7AA094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67EE71DF" w14:textId="77777777" w:rsidTr="00954ED6">
        <w:trPr>
          <w:trHeight w:val="288"/>
        </w:trPr>
        <w:tc>
          <w:tcPr>
            <w:tcW w:w="1497" w:type="dxa"/>
            <w:shd w:val="clear" w:color="auto" w:fill="auto"/>
            <w:noWrap/>
            <w:vAlign w:val="bottom"/>
            <w:hideMark/>
          </w:tcPr>
          <w:p w14:paraId="70C1895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wk5towk8</w:t>
            </w:r>
          </w:p>
        </w:tc>
        <w:tc>
          <w:tcPr>
            <w:tcW w:w="946" w:type="dxa"/>
            <w:shd w:val="clear" w:color="auto" w:fill="auto"/>
            <w:noWrap/>
            <w:vAlign w:val="bottom"/>
            <w:hideMark/>
          </w:tcPr>
          <w:p w14:paraId="4BBFD88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9E1A25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6798.443</w:t>
            </w:r>
          </w:p>
        </w:tc>
        <w:tc>
          <w:tcPr>
            <w:tcW w:w="946" w:type="dxa"/>
            <w:shd w:val="clear" w:color="auto" w:fill="auto"/>
            <w:noWrap/>
            <w:vAlign w:val="bottom"/>
            <w:hideMark/>
          </w:tcPr>
          <w:p w14:paraId="001E609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18.426</w:t>
            </w:r>
          </w:p>
        </w:tc>
        <w:tc>
          <w:tcPr>
            <w:tcW w:w="946" w:type="dxa"/>
            <w:shd w:val="clear" w:color="auto" w:fill="auto"/>
            <w:noWrap/>
            <w:vAlign w:val="bottom"/>
            <w:hideMark/>
          </w:tcPr>
          <w:p w14:paraId="286B568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-1.639</w:t>
            </w:r>
          </w:p>
        </w:tc>
        <w:tc>
          <w:tcPr>
            <w:tcW w:w="1004" w:type="dxa"/>
            <w:shd w:val="clear" w:color="auto" w:fill="auto"/>
            <w:noWrap/>
            <w:vAlign w:val="bottom"/>
            <w:hideMark/>
          </w:tcPr>
          <w:p w14:paraId="38E3F15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0.540</w:t>
            </w:r>
          </w:p>
        </w:tc>
        <w:tc>
          <w:tcPr>
            <w:tcW w:w="1355" w:type="dxa"/>
            <w:shd w:val="clear" w:color="auto" w:fill="auto"/>
            <w:noWrap/>
            <w:vAlign w:val="bottom"/>
            <w:hideMark/>
          </w:tcPr>
          <w:p w14:paraId="1BAF16A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0.069</w:t>
            </w:r>
          </w:p>
        </w:tc>
        <w:tc>
          <w:tcPr>
            <w:tcW w:w="1608" w:type="dxa"/>
            <w:shd w:val="clear" w:color="auto" w:fill="auto"/>
            <w:noWrap/>
            <w:vAlign w:val="bottom"/>
            <w:hideMark/>
          </w:tcPr>
          <w:p w14:paraId="2704383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3DF381FD" w14:textId="77777777" w:rsidTr="00954ED6">
        <w:trPr>
          <w:trHeight w:val="288"/>
        </w:trPr>
        <w:tc>
          <w:tcPr>
            <w:tcW w:w="1497" w:type="dxa"/>
            <w:shd w:val="clear" w:color="auto" w:fill="auto"/>
            <w:noWrap/>
            <w:vAlign w:val="bottom"/>
            <w:hideMark/>
          </w:tcPr>
          <w:p w14:paraId="41935F9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wk3towk7</w:t>
            </w:r>
          </w:p>
        </w:tc>
        <w:tc>
          <w:tcPr>
            <w:tcW w:w="946" w:type="dxa"/>
            <w:shd w:val="clear" w:color="auto" w:fill="auto"/>
            <w:noWrap/>
            <w:vAlign w:val="bottom"/>
            <w:hideMark/>
          </w:tcPr>
          <w:p w14:paraId="4DC5F23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DE9750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6798.527</w:t>
            </w:r>
          </w:p>
        </w:tc>
        <w:tc>
          <w:tcPr>
            <w:tcW w:w="946" w:type="dxa"/>
            <w:shd w:val="clear" w:color="auto" w:fill="auto"/>
            <w:noWrap/>
            <w:vAlign w:val="bottom"/>
            <w:hideMark/>
          </w:tcPr>
          <w:p w14:paraId="403B79F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18.509</w:t>
            </w:r>
          </w:p>
        </w:tc>
        <w:tc>
          <w:tcPr>
            <w:tcW w:w="946" w:type="dxa"/>
            <w:shd w:val="clear" w:color="auto" w:fill="auto"/>
            <w:noWrap/>
            <w:vAlign w:val="bottom"/>
            <w:hideMark/>
          </w:tcPr>
          <w:p w14:paraId="44C2CC3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-1.780</w:t>
            </w:r>
          </w:p>
        </w:tc>
        <w:tc>
          <w:tcPr>
            <w:tcW w:w="1004" w:type="dxa"/>
            <w:shd w:val="clear" w:color="auto" w:fill="auto"/>
            <w:noWrap/>
            <w:vAlign w:val="bottom"/>
            <w:hideMark/>
          </w:tcPr>
          <w:p w14:paraId="0020A7B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0.600</w:t>
            </w:r>
          </w:p>
        </w:tc>
        <w:tc>
          <w:tcPr>
            <w:tcW w:w="1355" w:type="dxa"/>
            <w:shd w:val="clear" w:color="auto" w:fill="auto"/>
            <w:noWrap/>
            <w:vAlign w:val="bottom"/>
            <w:hideMark/>
          </w:tcPr>
          <w:p w14:paraId="7FCE82C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0.067</w:t>
            </w:r>
          </w:p>
        </w:tc>
        <w:tc>
          <w:tcPr>
            <w:tcW w:w="1608" w:type="dxa"/>
            <w:shd w:val="clear" w:color="auto" w:fill="auto"/>
            <w:noWrap/>
            <w:vAlign w:val="bottom"/>
            <w:hideMark/>
          </w:tcPr>
          <w:p w14:paraId="307CC73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54548AFC" w14:textId="77777777" w:rsidTr="00954ED6">
        <w:trPr>
          <w:trHeight w:val="288"/>
        </w:trPr>
        <w:tc>
          <w:tcPr>
            <w:tcW w:w="1497" w:type="dxa"/>
            <w:shd w:val="clear" w:color="auto" w:fill="auto"/>
            <w:noWrap/>
            <w:vAlign w:val="bottom"/>
            <w:hideMark/>
          </w:tcPr>
          <w:p w14:paraId="41CEAE2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wk3towk6</w:t>
            </w:r>
          </w:p>
        </w:tc>
        <w:tc>
          <w:tcPr>
            <w:tcW w:w="946" w:type="dxa"/>
            <w:shd w:val="clear" w:color="auto" w:fill="auto"/>
            <w:noWrap/>
            <w:vAlign w:val="bottom"/>
            <w:hideMark/>
          </w:tcPr>
          <w:p w14:paraId="30FC404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83A8E0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6798.679</w:t>
            </w:r>
          </w:p>
        </w:tc>
        <w:tc>
          <w:tcPr>
            <w:tcW w:w="946" w:type="dxa"/>
            <w:shd w:val="clear" w:color="auto" w:fill="auto"/>
            <w:noWrap/>
            <w:vAlign w:val="bottom"/>
            <w:hideMark/>
          </w:tcPr>
          <w:p w14:paraId="596873A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18.662</w:t>
            </w:r>
          </w:p>
        </w:tc>
        <w:tc>
          <w:tcPr>
            <w:tcW w:w="946" w:type="dxa"/>
            <w:shd w:val="clear" w:color="auto" w:fill="auto"/>
            <w:noWrap/>
            <w:vAlign w:val="bottom"/>
            <w:hideMark/>
          </w:tcPr>
          <w:p w14:paraId="172962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-1.574</w:t>
            </w:r>
          </w:p>
        </w:tc>
        <w:tc>
          <w:tcPr>
            <w:tcW w:w="1004" w:type="dxa"/>
            <w:shd w:val="clear" w:color="auto" w:fill="auto"/>
            <w:noWrap/>
            <w:vAlign w:val="bottom"/>
            <w:hideMark/>
          </w:tcPr>
          <w:p w14:paraId="29B48F0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0.526</w:t>
            </w:r>
          </w:p>
        </w:tc>
        <w:tc>
          <w:tcPr>
            <w:tcW w:w="1355" w:type="dxa"/>
            <w:shd w:val="clear" w:color="auto" w:fill="auto"/>
            <w:noWrap/>
            <w:vAlign w:val="bottom"/>
            <w:hideMark/>
          </w:tcPr>
          <w:p w14:paraId="0EDF16A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0.068</w:t>
            </w:r>
          </w:p>
        </w:tc>
        <w:tc>
          <w:tcPr>
            <w:tcW w:w="1608" w:type="dxa"/>
            <w:shd w:val="clear" w:color="auto" w:fill="auto"/>
            <w:noWrap/>
            <w:vAlign w:val="bottom"/>
            <w:hideMark/>
          </w:tcPr>
          <w:p w14:paraId="1F74866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1BA9CF08" w14:textId="77777777" w:rsidTr="00954ED6">
        <w:trPr>
          <w:trHeight w:val="288"/>
        </w:trPr>
        <w:tc>
          <w:tcPr>
            <w:tcW w:w="1497" w:type="dxa"/>
            <w:shd w:val="clear" w:color="auto" w:fill="auto"/>
            <w:noWrap/>
            <w:vAlign w:val="bottom"/>
            <w:hideMark/>
          </w:tcPr>
          <w:p w14:paraId="4A64CB8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wk14towk17</w:t>
            </w:r>
          </w:p>
        </w:tc>
        <w:tc>
          <w:tcPr>
            <w:tcW w:w="946" w:type="dxa"/>
            <w:shd w:val="clear" w:color="auto" w:fill="auto"/>
            <w:noWrap/>
            <w:vAlign w:val="bottom"/>
            <w:hideMark/>
          </w:tcPr>
          <w:p w14:paraId="17E0B5B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2A6EAE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6798.779</w:t>
            </w:r>
          </w:p>
        </w:tc>
        <w:tc>
          <w:tcPr>
            <w:tcW w:w="946" w:type="dxa"/>
            <w:shd w:val="clear" w:color="auto" w:fill="auto"/>
            <w:noWrap/>
            <w:vAlign w:val="bottom"/>
            <w:hideMark/>
          </w:tcPr>
          <w:p w14:paraId="788E116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18.761</w:t>
            </w:r>
          </w:p>
        </w:tc>
        <w:tc>
          <w:tcPr>
            <w:tcW w:w="946" w:type="dxa"/>
            <w:shd w:val="clear" w:color="auto" w:fill="auto"/>
            <w:noWrap/>
            <w:vAlign w:val="bottom"/>
            <w:hideMark/>
          </w:tcPr>
          <w:p w14:paraId="7D3DAD4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-2.277</w:t>
            </w:r>
          </w:p>
        </w:tc>
        <w:tc>
          <w:tcPr>
            <w:tcW w:w="1004" w:type="dxa"/>
            <w:shd w:val="clear" w:color="auto" w:fill="auto"/>
            <w:noWrap/>
            <w:vAlign w:val="bottom"/>
            <w:hideMark/>
          </w:tcPr>
          <w:p w14:paraId="422E2E9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0.828</w:t>
            </w:r>
          </w:p>
        </w:tc>
        <w:tc>
          <w:tcPr>
            <w:tcW w:w="1355" w:type="dxa"/>
            <w:shd w:val="clear" w:color="auto" w:fill="auto"/>
            <w:noWrap/>
            <w:vAlign w:val="bottom"/>
            <w:hideMark/>
          </w:tcPr>
          <w:p w14:paraId="00BDA1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0.060</w:t>
            </w:r>
          </w:p>
        </w:tc>
        <w:tc>
          <w:tcPr>
            <w:tcW w:w="1608" w:type="dxa"/>
            <w:shd w:val="clear" w:color="auto" w:fill="auto"/>
            <w:noWrap/>
            <w:vAlign w:val="bottom"/>
            <w:hideMark/>
          </w:tcPr>
          <w:p w14:paraId="05F824D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054F6FA0" w14:textId="77777777" w:rsidTr="00954ED6">
        <w:trPr>
          <w:trHeight w:val="288"/>
        </w:trPr>
        <w:tc>
          <w:tcPr>
            <w:tcW w:w="1497" w:type="dxa"/>
            <w:shd w:val="clear" w:color="auto" w:fill="auto"/>
            <w:noWrap/>
            <w:vAlign w:val="bottom"/>
            <w:hideMark/>
          </w:tcPr>
          <w:p w14:paraId="5C78281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lastRenderedPageBreak/>
              <w:t>wk4towk7</w:t>
            </w:r>
          </w:p>
        </w:tc>
        <w:tc>
          <w:tcPr>
            <w:tcW w:w="946" w:type="dxa"/>
            <w:shd w:val="clear" w:color="auto" w:fill="auto"/>
            <w:noWrap/>
            <w:vAlign w:val="bottom"/>
            <w:hideMark/>
          </w:tcPr>
          <w:p w14:paraId="08A73ED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3232BC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6798.893</w:t>
            </w:r>
          </w:p>
        </w:tc>
        <w:tc>
          <w:tcPr>
            <w:tcW w:w="946" w:type="dxa"/>
            <w:shd w:val="clear" w:color="auto" w:fill="auto"/>
            <w:noWrap/>
            <w:vAlign w:val="bottom"/>
            <w:hideMark/>
          </w:tcPr>
          <w:p w14:paraId="4753516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18.875</w:t>
            </w:r>
          </w:p>
        </w:tc>
        <w:tc>
          <w:tcPr>
            <w:tcW w:w="946" w:type="dxa"/>
            <w:shd w:val="clear" w:color="auto" w:fill="auto"/>
            <w:noWrap/>
            <w:vAlign w:val="bottom"/>
            <w:hideMark/>
          </w:tcPr>
          <w:p w14:paraId="62679E2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-1.575</w:t>
            </w:r>
          </w:p>
        </w:tc>
        <w:tc>
          <w:tcPr>
            <w:tcW w:w="1004" w:type="dxa"/>
            <w:shd w:val="clear" w:color="auto" w:fill="auto"/>
            <w:noWrap/>
            <w:vAlign w:val="bottom"/>
            <w:hideMark/>
          </w:tcPr>
          <w:p w14:paraId="3C2B636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0.537</w:t>
            </w:r>
          </w:p>
        </w:tc>
        <w:tc>
          <w:tcPr>
            <w:tcW w:w="1355" w:type="dxa"/>
            <w:shd w:val="clear" w:color="auto" w:fill="auto"/>
            <w:noWrap/>
            <w:vAlign w:val="bottom"/>
            <w:hideMark/>
          </w:tcPr>
          <w:p w14:paraId="6790944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0.066</w:t>
            </w:r>
          </w:p>
        </w:tc>
        <w:tc>
          <w:tcPr>
            <w:tcW w:w="1608" w:type="dxa"/>
            <w:shd w:val="clear" w:color="auto" w:fill="auto"/>
            <w:noWrap/>
            <w:vAlign w:val="bottom"/>
            <w:hideMark/>
          </w:tcPr>
          <w:p w14:paraId="3095FE7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1ECC23C3" w14:textId="77777777" w:rsidTr="00954ED6">
        <w:trPr>
          <w:trHeight w:val="288"/>
        </w:trPr>
        <w:tc>
          <w:tcPr>
            <w:tcW w:w="1497" w:type="dxa"/>
            <w:shd w:val="clear" w:color="auto" w:fill="auto"/>
            <w:noWrap/>
            <w:vAlign w:val="bottom"/>
            <w:hideMark/>
          </w:tcPr>
          <w:p w14:paraId="537A0B8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wk1towk11</w:t>
            </w:r>
          </w:p>
        </w:tc>
        <w:tc>
          <w:tcPr>
            <w:tcW w:w="946" w:type="dxa"/>
            <w:shd w:val="clear" w:color="auto" w:fill="auto"/>
            <w:noWrap/>
            <w:vAlign w:val="bottom"/>
            <w:hideMark/>
          </w:tcPr>
          <w:p w14:paraId="0C1992B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C1F1BD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6799.221</w:t>
            </w:r>
          </w:p>
        </w:tc>
        <w:tc>
          <w:tcPr>
            <w:tcW w:w="946" w:type="dxa"/>
            <w:shd w:val="clear" w:color="auto" w:fill="auto"/>
            <w:noWrap/>
            <w:vAlign w:val="bottom"/>
            <w:hideMark/>
          </w:tcPr>
          <w:p w14:paraId="607B4C3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19.203</w:t>
            </w:r>
          </w:p>
        </w:tc>
        <w:tc>
          <w:tcPr>
            <w:tcW w:w="946" w:type="dxa"/>
            <w:shd w:val="clear" w:color="auto" w:fill="auto"/>
            <w:noWrap/>
            <w:vAlign w:val="bottom"/>
            <w:hideMark/>
          </w:tcPr>
          <w:p w14:paraId="7527964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-2.124</w:t>
            </w:r>
          </w:p>
        </w:tc>
        <w:tc>
          <w:tcPr>
            <w:tcW w:w="1004" w:type="dxa"/>
            <w:shd w:val="clear" w:color="auto" w:fill="auto"/>
            <w:noWrap/>
            <w:vAlign w:val="bottom"/>
            <w:hideMark/>
          </w:tcPr>
          <w:p w14:paraId="0ABDC3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0.799</w:t>
            </w:r>
          </w:p>
        </w:tc>
        <w:tc>
          <w:tcPr>
            <w:tcW w:w="1355" w:type="dxa"/>
            <w:shd w:val="clear" w:color="auto" w:fill="auto"/>
            <w:noWrap/>
            <w:vAlign w:val="bottom"/>
            <w:hideMark/>
          </w:tcPr>
          <w:p w14:paraId="2D11CDD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0.057</w:t>
            </w:r>
          </w:p>
        </w:tc>
        <w:tc>
          <w:tcPr>
            <w:tcW w:w="1608" w:type="dxa"/>
            <w:shd w:val="clear" w:color="auto" w:fill="auto"/>
            <w:noWrap/>
            <w:vAlign w:val="bottom"/>
            <w:hideMark/>
          </w:tcPr>
          <w:p w14:paraId="1F125ED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01AE357B" w14:textId="77777777" w:rsidTr="00954ED6">
        <w:trPr>
          <w:trHeight w:val="288"/>
        </w:trPr>
        <w:tc>
          <w:tcPr>
            <w:tcW w:w="1497" w:type="dxa"/>
            <w:shd w:val="clear" w:color="auto" w:fill="auto"/>
            <w:noWrap/>
            <w:vAlign w:val="bottom"/>
            <w:hideMark/>
          </w:tcPr>
          <w:p w14:paraId="1884AD4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wk4towk6</w:t>
            </w:r>
          </w:p>
        </w:tc>
        <w:tc>
          <w:tcPr>
            <w:tcW w:w="946" w:type="dxa"/>
            <w:shd w:val="clear" w:color="auto" w:fill="auto"/>
            <w:noWrap/>
            <w:vAlign w:val="bottom"/>
            <w:hideMark/>
          </w:tcPr>
          <w:p w14:paraId="34F87AE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B8F97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6799.260</w:t>
            </w:r>
          </w:p>
        </w:tc>
        <w:tc>
          <w:tcPr>
            <w:tcW w:w="946" w:type="dxa"/>
            <w:shd w:val="clear" w:color="auto" w:fill="auto"/>
            <w:noWrap/>
            <w:vAlign w:val="bottom"/>
            <w:hideMark/>
          </w:tcPr>
          <w:p w14:paraId="0EC45F2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19.242</w:t>
            </w:r>
          </w:p>
        </w:tc>
        <w:tc>
          <w:tcPr>
            <w:tcW w:w="946" w:type="dxa"/>
            <w:shd w:val="clear" w:color="auto" w:fill="auto"/>
            <w:noWrap/>
            <w:vAlign w:val="bottom"/>
            <w:hideMark/>
          </w:tcPr>
          <w:p w14:paraId="1E831EE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-1.306</w:t>
            </w:r>
          </w:p>
        </w:tc>
        <w:tc>
          <w:tcPr>
            <w:tcW w:w="1004" w:type="dxa"/>
            <w:shd w:val="clear" w:color="auto" w:fill="auto"/>
            <w:noWrap/>
            <w:vAlign w:val="bottom"/>
            <w:hideMark/>
          </w:tcPr>
          <w:p w14:paraId="2745658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0.445</w:t>
            </w:r>
          </w:p>
        </w:tc>
        <w:tc>
          <w:tcPr>
            <w:tcW w:w="1355" w:type="dxa"/>
            <w:shd w:val="clear" w:color="auto" w:fill="auto"/>
            <w:noWrap/>
            <w:vAlign w:val="bottom"/>
            <w:hideMark/>
          </w:tcPr>
          <w:p w14:paraId="2C559F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0.066</w:t>
            </w:r>
          </w:p>
        </w:tc>
        <w:tc>
          <w:tcPr>
            <w:tcW w:w="1608" w:type="dxa"/>
            <w:shd w:val="clear" w:color="auto" w:fill="auto"/>
            <w:noWrap/>
            <w:vAlign w:val="bottom"/>
            <w:hideMark/>
          </w:tcPr>
          <w:p w14:paraId="6BDC68D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31AD4824" w14:textId="77777777" w:rsidTr="00954ED6">
        <w:trPr>
          <w:trHeight w:val="288"/>
        </w:trPr>
        <w:tc>
          <w:tcPr>
            <w:tcW w:w="1497" w:type="dxa"/>
            <w:shd w:val="clear" w:color="auto" w:fill="auto"/>
            <w:noWrap/>
            <w:vAlign w:val="bottom"/>
            <w:hideMark/>
          </w:tcPr>
          <w:p w14:paraId="1346667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wk6towk9</w:t>
            </w:r>
          </w:p>
        </w:tc>
        <w:tc>
          <w:tcPr>
            <w:tcW w:w="946" w:type="dxa"/>
            <w:shd w:val="clear" w:color="auto" w:fill="auto"/>
            <w:noWrap/>
            <w:vAlign w:val="bottom"/>
            <w:hideMark/>
          </w:tcPr>
          <w:p w14:paraId="0ED567E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BFEF74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6799.267</w:t>
            </w:r>
          </w:p>
        </w:tc>
        <w:tc>
          <w:tcPr>
            <w:tcW w:w="946" w:type="dxa"/>
            <w:shd w:val="clear" w:color="auto" w:fill="auto"/>
            <w:noWrap/>
            <w:vAlign w:val="bottom"/>
            <w:hideMark/>
          </w:tcPr>
          <w:p w14:paraId="6F60749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19.249</w:t>
            </w:r>
          </w:p>
        </w:tc>
        <w:tc>
          <w:tcPr>
            <w:tcW w:w="946" w:type="dxa"/>
            <w:shd w:val="clear" w:color="auto" w:fill="auto"/>
            <w:noWrap/>
            <w:vAlign w:val="bottom"/>
            <w:hideMark/>
          </w:tcPr>
          <w:p w14:paraId="6266C2D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-1.781</w:t>
            </w:r>
          </w:p>
        </w:tc>
        <w:tc>
          <w:tcPr>
            <w:tcW w:w="1004" w:type="dxa"/>
            <w:shd w:val="clear" w:color="auto" w:fill="auto"/>
            <w:noWrap/>
            <w:vAlign w:val="bottom"/>
            <w:hideMark/>
          </w:tcPr>
          <w:p w14:paraId="1B4D8C3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0.647</w:t>
            </w:r>
          </w:p>
        </w:tc>
        <w:tc>
          <w:tcPr>
            <w:tcW w:w="1355" w:type="dxa"/>
            <w:shd w:val="clear" w:color="auto" w:fill="auto"/>
            <w:noWrap/>
            <w:vAlign w:val="bottom"/>
            <w:hideMark/>
          </w:tcPr>
          <w:p w14:paraId="090A14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0.061</w:t>
            </w:r>
          </w:p>
        </w:tc>
        <w:tc>
          <w:tcPr>
            <w:tcW w:w="1608" w:type="dxa"/>
            <w:shd w:val="clear" w:color="auto" w:fill="auto"/>
            <w:noWrap/>
            <w:vAlign w:val="bottom"/>
            <w:hideMark/>
          </w:tcPr>
          <w:p w14:paraId="62B0BF7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258A522E" w14:textId="77777777" w:rsidTr="00954ED6">
        <w:trPr>
          <w:trHeight w:val="288"/>
        </w:trPr>
        <w:tc>
          <w:tcPr>
            <w:tcW w:w="1497" w:type="dxa"/>
            <w:shd w:val="clear" w:color="auto" w:fill="auto"/>
            <w:noWrap/>
            <w:vAlign w:val="bottom"/>
            <w:hideMark/>
          </w:tcPr>
          <w:p w14:paraId="5FB54AB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wk2towk8</w:t>
            </w:r>
          </w:p>
        </w:tc>
        <w:tc>
          <w:tcPr>
            <w:tcW w:w="946" w:type="dxa"/>
            <w:shd w:val="clear" w:color="auto" w:fill="auto"/>
            <w:noWrap/>
            <w:vAlign w:val="bottom"/>
            <w:hideMark/>
          </w:tcPr>
          <w:p w14:paraId="490147A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127537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6799.288</w:t>
            </w:r>
          </w:p>
        </w:tc>
        <w:tc>
          <w:tcPr>
            <w:tcW w:w="946" w:type="dxa"/>
            <w:shd w:val="clear" w:color="auto" w:fill="auto"/>
            <w:noWrap/>
            <w:vAlign w:val="bottom"/>
            <w:hideMark/>
          </w:tcPr>
          <w:p w14:paraId="6CBB09F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19.271</w:t>
            </w:r>
          </w:p>
        </w:tc>
        <w:tc>
          <w:tcPr>
            <w:tcW w:w="946" w:type="dxa"/>
            <w:shd w:val="clear" w:color="auto" w:fill="auto"/>
            <w:noWrap/>
            <w:vAlign w:val="bottom"/>
            <w:hideMark/>
          </w:tcPr>
          <w:p w14:paraId="5E798EC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-1.903</w:t>
            </w:r>
          </w:p>
        </w:tc>
        <w:tc>
          <w:tcPr>
            <w:tcW w:w="1004" w:type="dxa"/>
            <w:shd w:val="clear" w:color="auto" w:fill="auto"/>
            <w:noWrap/>
            <w:vAlign w:val="bottom"/>
            <w:hideMark/>
          </w:tcPr>
          <w:p w14:paraId="78688BD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0.704</w:t>
            </w:r>
          </w:p>
        </w:tc>
        <w:tc>
          <w:tcPr>
            <w:tcW w:w="1355" w:type="dxa"/>
            <w:shd w:val="clear" w:color="auto" w:fill="auto"/>
            <w:noWrap/>
            <w:vAlign w:val="bottom"/>
            <w:hideMark/>
          </w:tcPr>
          <w:p w14:paraId="5DC8AAF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0.059</w:t>
            </w:r>
          </w:p>
        </w:tc>
        <w:tc>
          <w:tcPr>
            <w:tcW w:w="1608" w:type="dxa"/>
            <w:shd w:val="clear" w:color="auto" w:fill="auto"/>
            <w:noWrap/>
            <w:vAlign w:val="bottom"/>
            <w:hideMark/>
          </w:tcPr>
          <w:p w14:paraId="765492A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517CFF3D" w14:textId="77777777" w:rsidTr="00954ED6">
        <w:trPr>
          <w:trHeight w:val="288"/>
        </w:trPr>
        <w:tc>
          <w:tcPr>
            <w:tcW w:w="1497" w:type="dxa"/>
            <w:shd w:val="clear" w:color="auto" w:fill="auto"/>
            <w:noWrap/>
            <w:vAlign w:val="bottom"/>
            <w:hideMark/>
          </w:tcPr>
          <w:p w14:paraId="467F75F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wk14towk16</w:t>
            </w:r>
          </w:p>
        </w:tc>
        <w:tc>
          <w:tcPr>
            <w:tcW w:w="946" w:type="dxa"/>
            <w:shd w:val="clear" w:color="auto" w:fill="auto"/>
            <w:noWrap/>
            <w:vAlign w:val="bottom"/>
            <w:hideMark/>
          </w:tcPr>
          <w:p w14:paraId="22DD7AF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5C347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6799.521</w:t>
            </w:r>
          </w:p>
        </w:tc>
        <w:tc>
          <w:tcPr>
            <w:tcW w:w="946" w:type="dxa"/>
            <w:shd w:val="clear" w:color="auto" w:fill="auto"/>
            <w:noWrap/>
            <w:vAlign w:val="bottom"/>
            <w:hideMark/>
          </w:tcPr>
          <w:p w14:paraId="4FA25C1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19.504</w:t>
            </w:r>
          </w:p>
        </w:tc>
        <w:tc>
          <w:tcPr>
            <w:tcW w:w="946" w:type="dxa"/>
            <w:shd w:val="clear" w:color="auto" w:fill="auto"/>
            <w:noWrap/>
            <w:vAlign w:val="bottom"/>
            <w:hideMark/>
          </w:tcPr>
          <w:p w14:paraId="22B2E14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-1.928</w:t>
            </w:r>
          </w:p>
        </w:tc>
        <w:tc>
          <w:tcPr>
            <w:tcW w:w="1004" w:type="dxa"/>
            <w:shd w:val="clear" w:color="auto" w:fill="auto"/>
            <w:noWrap/>
            <w:vAlign w:val="bottom"/>
            <w:hideMark/>
          </w:tcPr>
          <w:p w14:paraId="437A1AB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0.734</w:t>
            </w:r>
          </w:p>
        </w:tc>
        <w:tc>
          <w:tcPr>
            <w:tcW w:w="1355" w:type="dxa"/>
            <w:shd w:val="clear" w:color="auto" w:fill="auto"/>
            <w:noWrap/>
            <w:vAlign w:val="bottom"/>
            <w:hideMark/>
          </w:tcPr>
          <w:p w14:paraId="3E60C7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0.056</w:t>
            </w:r>
          </w:p>
        </w:tc>
        <w:tc>
          <w:tcPr>
            <w:tcW w:w="1608" w:type="dxa"/>
            <w:shd w:val="clear" w:color="auto" w:fill="auto"/>
            <w:noWrap/>
            <w:vAlign w:val="bottom"/>
            <w:hideMark/>
          </w:tcPr>
          <w:p w14:paraId="21DA5F0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5E537059" w14:textId="77777777" w:rsidTr="00954ED6">
        <w:trPr>
          <w:trHeight w:val="288"/>
        </w:trPr>
        <w:tc>
          <w:tcPr>
            <w:tcW w:w="1497" w:type="dxa"/>
            <w:shd w:val="clear" w:color="auto" w:fill="auto"/>
            <w:noWrap/>
            <w:vAlign w:val="bottom"/>
            <w:hideMark/>
          </w:tcPr>
          <w:p w14:paraId="4358A39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wk4towk5</w:t>
            </w:r>
          </w:p>
        </w:tc>
        <w:tc>
          <w:tcPr>
            <w:tcW w:w="946" w:type="dxa"/>
            <w:shd w:val="clear" w:color="auto" w:fill="auto"/>
            <w:noWrap/>
            <w:vAlign w:val="bottom"/>
            <w:hideMark/>
          </w:tcPr>
          <w:p w14:paraId="3A89EA2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7E8700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6799.857</w:t>
            </w:r>
          </w:p>
        </w:tc>
        <w:tc>
          <w:tcPr>
            <w:tcW w:w="946" w:type="dxa"/>
            <w:shd w:val="clear" w:color="auto" w:fill="auto"/>
            <w:noWrap/>
            <w:vAlign w:val="bottom"/>
            <w:hideMark/>
          </w:tcPr>
          <w:p w14:paraId="0B1F57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19.839</w:t>
            </w:r>
          </w:p>
        </w:tc>
        <w:tc>
          <w:tcPr>
            <w:tcW w:w="946" w:type="dxa"/>
            <w:shd w:val="clear" w:color="auto" w:fill="auto"/>
            <w:noWrap/>
            <w:vAlign w:val="bottom"/>
            <w:hideMark/>
          </w:tcPr>
          <w:p w14:paraId="4C74319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-1.226</w:t>
            </w:r>
          </w:p>
        </w:tc>
        <w:tc>
          <w:tcPr>
            <w:tcW w:w="1004" w:type="dxa"/>
            <w:shd w:val="clear" w:color="auto" w:fill="auto"/>
            <w:noWrap/>
            <w:vAlign w:val="bottom"/>
            <w:hideMark/>
          </w:tcPr>
          <w:p w14:paraId="20A027B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0.438</w:t>
            </w:r>
          </w:p>
        </w:tc>
        <w:tc>
          <w:tcPr>
            <w:tcW w:w="1355" w:type="dxa"/>
            <w:shd w:val="clear" w:color="auto" w:fill="auto"/>
            <w:noWrap/>
            <w:vAlign w:val="bottom"/>
            <w:hideMark/>
          </w:tcPr>
          <w:p w14:paraId="3B2106A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0.062</w:t>
            </w:r>
          </w:p>
        </w:tc>
        <w:tc>
          <w:tcPr>
            <w:tcW w:w="1608" w:type="dxa"/>
            <w:shd w:val="clear" w:color="auto" w:fill="auto"/>
            <w:noWrap/>
            <w:vAlign w:val="bottom"/>
            <w:hideMark/>
          </w:tcPr>
          <w:p w14:paraId="7D0906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69BA1AE5" w14:textId="77777777" w:rsidTr="00954ED6">
        <w:trPr>
          <w:trHeight w:val="288"/>
        </w:trPr>
        <w:tc>
          <w:tcPr>
            <w:tcW w:w="1497" w:type="dxa"/>
            <w:shd w:val="clear" w:color="auto" w:fill="auto"/>
            <w:noWrap/>
            <w:vAlign w:val="bottom"/>
            <w:hideMark/>
          </w:tcPr>
          <w:p w14:paraId="4209E677"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wk3towk5</w:t>
            </w:r>
          </w:p>
        </w:tc>
        <w:tc>
          <w:tcPr>
            <w:tcW w:w="946" w:type="dxa"/>
            <w:shd w:val="clear" w:color="auto" w:fill="auto"/>
            <w:noWrap/>
            <w:vAlign w:val="bottom"/>
            <w:hideMark/>
          </w:tcPr>
          <w:p w14:paraId="10DB3EC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604CA3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6800.134</w:t>
            </w:r>
          </w:p>
        </w:tc>
        <w:tc>
          <w:tcPr>
            <w:tcW w:w="946" w:type="dxa"/>
            <w:shd w:val="clear" w:color="auto" w:fill="auto"/>
            <w:noWrap/>
            <w:vAlign w:val="bottom"/>
            <w:hideMark/>
          </w:tcPr>
          <w:p w14:paraId="40CF4D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20.116</w:t>
            </w:r>
          </w:p>
        </w:tc>
        <w:tc>
          <w:tcPr>
            <w:tcW w:w="946" w:type="dxa"/>
            <w:shd w:val="clear" w:color="auto" w:fill="auto"/>
            <w:noWrap/>
            <w:vAlign w:val="bottom"/>
            <w:hideMark/>
          </w:tcPr>
          <w:p w14:paraId="6BDCB19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-1.401</w:t>
            </w:r>
          </w:p>
        </w:tc>
        <w:tc>
          <w:tcPr>
            <w:tcW w:w="1004" w:type="dxa"/>
            <w:shd w:val="clear" w:color="auto" w:fill="auto"/>
            <w:noWrap/>
            <w:vAlign w:val="bottom"/>
            <w:hideMark/>
          </w:tcPr>
          <w:p w14:paraId="0C96C1E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0.532</w:t>
            </w:r>
          </w:p>
        </w:tc>
        <w:tc>
          <w:tcPr>
            <w:tcW w:w="1355" w:type="dxa"/>
            <w:shd w:val="clear" w:color="auto" w:fill="auto"/>
            <w:noWrap/>
            <w:vAlign w:val="bottom"/>
            <w:hideMark/>
          </w:tcPr>
          <w:p w14:paraId="0E98B9A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0.057</w:t>
            </w:r>
          </w:p>
        </w:tc>
        <w:tc>
          <w:tcPr>
            <w:tcW w:w="1608" w:type="dxa"/>
            <w:shd w:val="clear" w:color="auto" w:fill="auto"/>
            <w:noWrap/>
            <w:vAlign w:val="bottom"/>
            <w:hideMark/>
          </w:tcPr>
          <w:p w14:paraId="1417A24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7097CDB2" w14:textId="77777777" w:rsidTr="00954ED6">
        <w:trPr>
          <w:trHeight w:val="288"/>
        </w:trPr>
        <w:tc>
          <w:tcPr>
            <w:tcW w:w="1497" w:type="dxa"/>
            <w:shd w:val="clear" w:color="auto" w:fill="auto"/>
            <w:noWrap/>
            <w:vAlign w:val="bottom"/>
            <w:hideMark/>
          </w:tcPr>
          <w:p w14:paraId="23A6A28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wk6towk10</w:t>
            </w:r>
          </w:p>
        </w:tc>
        <w:tc>
          <w:tcPr>
            <w:tcW w:w="946" w:type="dxa"/>
            <w:shd w:val="clear" w:color="auto" w:fill="auto"/>
            <w:noWrap/>
            <w:vAlign w:val="bottom"/>
            <w:hideMark/>
          </w:tcPr>
          <w:p w14:paraId="4AB4E42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8A0F22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6800.163</w:t>
            </w:r>
          </w:p>
        </w:tc>
        <w:tc>
          <w:tcPr>
            <w:tcW w:w="946" w:type="dxa"/>
            <w:shd w:val="clear" w:color="auto" w:fill="auto"/>
            <w:noWrap/>
            <w:vAlign w:val="bottom"/>
            <w:hideMark/>
          </w:tcPr>
          <w:p w14:paraId="71776B8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20.146</w:t>
            </w:r>
          </w:p>
        </w:tc>
        <w:tc>
          <w:tcPr>
            <w:tcW w:w="946" w:type="dxa"/>
            <w:shd w:val="clear" w:color="auto" w:fill="auto"/>
            <w:noWrap/>
            <w:vAlign w:val="bottom"/>
            <w:hideMark/>
          </w:tcPr>
          <w:p w14:paraId="0D66242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-1.747</w:t>
            </w:r>
          </w:p>
        </w:tc>
        <w:tc>
          <w:tcPr>
            <w:tcW w:w="1004" w:type="dxa"/>
            <w:shd w:val="clear" w:color="auto" w:fill="auto"/>
            <w:noWrap/>
            <w:vAlign w:val="bottom"/>
            <w:hideMark/>
          </w:tcPr>
          <w:p w14:paraId="2286499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0.703</w:t>
            </w:r>
          </w:p>
        </w:tc>
        <w:tc>
          <w:tcPr>
            <w:tcW w:w="1355" w:type="dxa"/>
            <w:shd w:val="clear" w:color="auto" w:fill="auto"/>
            <w:noWrap/>
            <w:vAlign w:val="bottom"/>
            <w:hideMark/>
          </w:tcPr>
          <w:p w14:paraId="14C1A94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0.052</w:t>
            </w:r>
          </w:p>
        </w:tc>
        <w:tc>
          <w:tcPr>
            <w:tcW w:w="1608" w:type="dxa"/>
            <w:shd w:val="clear" w:color="auto" w:fill="auto"/>
            <w:noWrap/>
            <w:vAlign w:val="bottom"/>
            <w:hideMark/>
          </w:tcPr>
          <w:p w14:paraId="6488D67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0B0FC36F" w14:textId="77777777" w:rsidTr="00954ED6">
        <w:trPr>
          <w:trHeight w:val="288"/>
        </w:trPr>
        <w:tc>
          <w:tcPr>
            <w:tcW w:w="1497" w:type="dxa"/>
            <w:shd w:val="clear" w:color="auto" w:fill="auto"/>
            <w:noWrap/>
            <w:vAlign w:val="bottom"/>
            <w:hideMark/>
          </w:tcPr>
          <w:p w14:paraId="0ABB104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wk7towk11</w:t>
            </w:r>
          </w:p>
        </w:tc>
        <w:tc>
          <w:tcPr>
            <w:tcW w:w="946" w:type="dxa"/>
            <w:shd w:val="clear" w:color="auto" w:fill="auto"/>
            <w:noWrap/>
            <w:vAlign w:val="bottom"/>
            <w:hideMark/>
          </w:tcPr>
          <w:p w14:paraId="456CAC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527ED8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6800.354</w:t>
            </w:r>
          </w:p>
        </w:tc>
        <w:tc>
          <w:tcPr>
            <w:tcW w:w="946" w:type="dxa"/>
            <w:shd w:val="clear" w:color="auto" w:fill="auto"/>
            <w:noWrap/>
            <w:vAlign w:val="bottom"/>
            <w:hideMark/>
          </w:tcPr>
          <w:p w14:paraId="17D0986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20.337</w:t>
            </w:r>
          </w:p>
        </w:tc>
        <w:tc>
          <w:tcPr>
            <w:tcW w:w="946" w:type="dxa"/>
            <w:shd w:val="clear" w:color="auto" w:fill="auto"/>
            <w:noWrap/>
            <w:vAlign w:val="bottom"/>
            <w:hideMark/>
          </w:tcPr>
          <w:p w14:paraId="387490F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-1.634</w:t>
            </w:r>
          </w:p>
        </w:tc>
        <w:tc>
          <w:tcPr>
            <w:tcW w:w="1004" w:type="dxa"/>
            <w:shd w:val="clear" w:color="auto" w:fill="auto"/>
            <w:noWrap/>
            <w:vAlign w:val="bottom"/>
            <w:hideMark/>
          </w:tcPr>
          <w:p w14:paraId="6AE97D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0.662</w:t>
            </w:r>
          </w:p>
        </w:tc>
        <w:tc>
          <w:tcPr>
            <w:tcW w:w="1355" w:type="dxa"/>
            <w:shd w:val="clear" w:color="auto" w:fill="auto"/>
            <w:noWrap/>
            <w:vAlign w:val="bottom"/>
            <w:hideMark/>
          </w:tcPr>
          <w:p w14:paraId="1A889B3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0.052</w:t>
            </w:r>
          </w:p>
        </w:tc>
        <w:tc>
          <w:tcPr>
            <w:tcW w:w="1608" w:type="dxa"/>
            <w:shd w:val="clear" w:color="auto" w:fill="auto"/>
            <w:noWrap/>
            <w:vAlign w:val="bottom"/>
            <w:hideMark/>
          </w:tcPr>
          <w:p w14:paraId="05B8513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718D582E" w14:textId="77777777" w:rsidTr="00954ED6">
        <w:trPr>
          <w:trHeight w:val="288"/>
        </w:trPr>
        <w:tc>
          <w:tcPr>
            <w:tcW w:w="1497" w:type="dxa"/>
            <w:shd w:val="clear" w:color="auto" w:fill="auto"/>
            <w:noWrap/>
            <w:vAlign w:val="bottom"/>
            <w:hideMark/>
          </w:tcPr>
          <w:p w14:paraId="76C92BBF"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wk1towk9</w:t>
            </w:r>
          </w:p>
        </w:tc>
        <w:tc>
          <w:tcPr>
            <w:tcW w:w="946" w:type="dxa"/>
            <w:shd w:val="clear" w:color="auto" w:fill="auto"/>
            <w:noWrap/>
            <w:vAlign w:val="bottom"/>
            <w:hideMark/>
          </w:tcPr>
          <w:p w14:paraId="1EA047F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5F5485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6800.442</w:t>
            </w:r>
          </w:p>
        </w:tc>
        <w:tc>
          <w:tcPr>
            <w:tcW w:w="946" w:type="dxa"/>
            <w:shd w:val="clear" w:color="auto" w:fill="auto"/>
            <w:noWrap/>
            <w:vAlign w:val="bottom"/>
            <w:hideMark/>
          </w:tcPr>
          <w:p w14:paraId="2DE5E0C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20.424</w:t>
            </w:r>
          </w:p>
        </w:tc>
        <w:tc>
          <w:tcPr>
            <w:tcW w:w="946" w:type="dxa"/>
            <w:shd w:val="clear" w:color="auto" w:fill="auto"/>
            <w:noWrap/>
            <w:vAlign w:val="bottom"/>
            <w:hideMark/>
          </w:tcPr>
          <w:p w14:paraId="66EC95E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-1.900</w:t>
            </w:r>
          </w:p>
        </w:tc>
        <w:tc>
          <w:tcPr>
            <w:tcW w:w="1004" w:type="dxa"/>
            <w:shd w:val="clear" w:color="auto" w:fill="auto"/>
            <w:noWrap/>
            <w:vAlign w:val="bottom"/>
            <w:hideMark/>
          </w:tcPr>
          <w:p w14:paraId="1D3F521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0.813</w:t>
            </w:r>
          </w:p>
        </w:tc>
        <w:tc>
          <w:tcPr>
            <w:tcW w:w="1355" w:type="dxa"/>
            <w:shd w:val="clear" w:color="auto" w:fill="auto"/>
            <w:noWrap/>
            <w:vAlign w:val="bottom"/>
            <w:hideMark/>
          </w:tcPr>
          <w:p w14:paraId="213D76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0.047</w:t>
            </w:r>
          </w:p>
        </w:tc>
        <w:tc>
          <w:tcPr>
            <w:tcW w:w="1608" w:type="dxa"/>
            <w:shd w:val="clear" w:color="auto" w:fill="auto"/>
            <w:noWrap/>
            <w:vAlign w:val="bottom"/>
            <w:hideMark/>
          </w:tcPr>
          <w:p w14:paraId="4DE8A84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3331F46C" w14:textId="77777777" w:rsidTr="00954ED6">
        <w:trPr>
          <w:trHeight w:val="288"/>
        </w:trPr>
        <w:tc>
          <w:tcPr>
            <w:tcW w:w="1497" w:type="dxa"/>
            <w:shd w:val="clear" w:color="auto" w:fill="auto"/>
            <w:noWrap/>
            <w:vAlign w:val="bottom"/>
            <w:hideMark/>
          </w:tcPr>
          <w:p w14:paraId="567CBE1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wk10towk11</w:t>
            </w:r>
          </w:p>
        </w:tc>
        <w:tc>
          <w:tcPr>
            <w:tcW w:w="946" w:type="dxa"/>
            <w:shd w:val="clear" w:color="auto" w:fill="auto"/>
            <w:noWrap/>
            <w:vAlign w:val="bottom"/>
            <w:hideMark/>
          </w:tcPr>
          <w:p w14:paraId="0A9663D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680C18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6800.585</w:t>
            </w:r>
          </w:p>
        </w:tc>
        <w:tc>
          <w:tcPr>
            <w:tcW w:w="946" w:type="dxa"/>
            <w:shd w:val="clear" w:color="auto" w:fill="auto"/>
            <w:noWrap/>
            <w:vAlign w:val="bottom"/>
            <w:hideMark/>
          </w:tcPr>
          <w:p w14:paraId="548D98D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20.567</w:t>
            </w:r>
          </w:p>
        </w:tc>
        <w:tc>
          <w:tcPr>
            <w:tcW w:w="946" w:type="dxa"/>
            <w:shd w:val="clear" w:color="auto" w:fill="auto"/>
            <w:noWrap/>
            <w:vAlign w:val="bottom"/>
            <w:hideMark/>
          </w:tcPr>
          <w:p w14:paraId="572D0B1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-1.427</w:t>
            </w:r>
          </w:p>
        </w:tc>
        <w:tc>
          <w:tcPr>
            <w:tcW w:w="1004" w:type="dxa"/>
            <w:shd w:val="clear" w:color="auto" w:fill="auto"/>
            <w:noWrap/>
            <w:vAlign w:val="bottom"/>
            <w:hideMark/>
          </w:tcPr>
          <w:p w14:paraId="760EE71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0.576</w:t>
            </w:r>
          </w:p>
        </w:tc>
        <w:tc>
          <w:tcPr>
            <w:tcW w:w="1355" w:type="dxa"/>
            <w:shd w:val="clear" w:color="auto" w:fill="auto"/>
            <w:noWrap/>
            <w:vAlign w:val="bottom"/>
            <w:hideMark/>
          </w:tcPr>
          <w:p w14:paraId="34C43B9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0.052</w:t>
            </w:r>
          </w:p>
        </w:tc>
        <w:tc>
          <w:tcPr>
            <w:tcW w:w="1608" w:type="dxa"/>
            <w:shd w:val="clear" w:color="auto" w:fill="auto"/>
            <w:noWrap/>
            <w:vAlign w:val="bottom"/>
            <w:hideMark/>
          </w:tcPr>
          <w:p w14:paraId="672FE35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6EB7934E" w14:textId="77777777" w:rsidTr="00954ED6">
        <w:trPr>
          <w:trHeight w:val="288"/>
        </w:trPr>
        <w:tc>
          <w:tcPr>
            <w:tcW w:w="1497" w:type="dxa"/>
            <w:shd w:val="clear" w:color="auto" w:fill="auto"/>
            <w:noWrap/>
            <w:vAlign w:val="bottom"/>
            <w:hideMark/>
          </w:tcPr>
          <w:p w14:paraId="1E7AAF5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wk1towk10</w:t>
            </w:r>
          </w:p>
        </w:tc>
        <w:tc>
          <w:tcPr>
            <w:tcW w:w="946" w:type="dxa"/>
            <w:shd w:val="clear" w:color="auto" w:fill="auto"/>
            <w:noWrap/>
            <w:vAlign w:val="bottom"/>
            <w:hideMark/>
          </w:tcPr>
          <w:p w14:paraId="63A4BFB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25AE08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6800.662</w:t>
            </w:r>
          </w:p>
        </w:tc>
        <w:tc>
          <w:tcPr>
            <w:tcW w:w="946" w:type="dxa"/>
            <w:shd w:val="clear" w:color="auto" w:fill="auto"/>
            <w:noWrap/>
            <w:vAlign w:val="bottom"/>
            <w:hideMark/>
          </w:tcPr>
          <w:p w14:paraId="3363DB0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20.644</w:t>
            </w:r>
          </w:p>
        </w:tc>
        <w:tc>
          <w:tcPr>
            <w:tcW w:w="946" w:type="dxa"/>
            <w:shd w:val="clear" w:color="auto" w:fill="auto"/>
            <w:noWrap/>
            <w:vAlign w:val="bottom"/>
            <w:hideMark/>
          </w:tcPr>
          <w:p w14:paraId="18D77D4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-1.895</w:t>
            </w:r>
          </w:p>
        </w:tc>
        <w:tc>
          <w:tcPr>
            <w:tcW w:w="1004" w:type="dxa"/>
            <w:shd w:val="clear" w:color="auto" w:fill="auto"/>
            <w:noWrap/>
            <w:vAlign w:val="bottom"/>
            <w:hideMark/>
          </w:tcPr>
          <w:p w14:paraId="1DEDFAC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0.837</w:t>
            </w:r>
          </w:p>
        </w:tc>
        <w:tc>
          <w:tcPr>
            <w:tcW w:w="1355" w:type="dxa"/>
            <w:shd w:val="clear" w:color="auto" w:fill="auto"/>
            <w:noWrap/>
            <w:vAlign w:val="bottom"/>
            <w:hideMark/>
          </w:tcPr>
          <w:p w14:paraId="4DBAE3B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0.045</w:t>
            </w:r>
          </w:p>
        </w:tc>
        <w:tc>
          <w:tcPr>
            <w:tcW w:w="1608" w:type="dxa"/>
            <w:shd w:val="clear" w:color="auto" w:fill="auto"/>
            <w:noWrap/>
            <w:vAlign w:val="bottom"/>
            <w:hideMark/>
          </w:tcPr>
          <w:p w14:paraId="15BF80A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102B2E7C" w14:textId="77777777" w:rsidTr="00954ED6">
        <w:trPr>
          <w:trHeight w:val="288"/>
        </w:trPr>
        <w:tc>
          <w:tcPr>
            <w:tcW w:w="1497" w:type="dxa"/>
            <w:shd w:val="clear" w:color="auto" w:fill="auto"/>
            <w:noWrap/>
            <w:vAlign w:val="bottom"/>
            <w:hideMark/>
          </w:tcPr>
          <w:p w14:paraId="139B153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wk6towk8</w:t>
            </w:r>
          </w:p>
        </w:tc>
        <w:tc>
          <w:tcPr>
            <w:tcW w:w="946" w:type="dxa"/>
            <w:shd w:val="clear" w:color="auto" w:fill="auto"/>
            <w:noWrap/>
            <w:vAlign w:val="bottom"/>
            <w:hideMark/>
          </w:tcPr>
          <w:p w14:paraId="3F89BED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26A179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6800.720</w:t>
            </w:r>
          </w:p>
        </w:tc>
        <w:tc>
          <w:tcPr>
            <w:tcW w:w="946" w:type="dxa"/>
            <w:shd w:val="clear" w:color="auto" w:fill="auto"/>
            <w:noWrap/>
            <w:vAlign w:val="bottom"/>
            <w:hideMark/>
          </w:tcPr>
          <w:p w14:paraId="5B18CB0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20.703</w:t>
            </w:r>
          </w:p>
        </w:tc>
        <w:tc>
          <w:tcPr>
            <w:tcW w:w="946" w:type="dxa"/>
            <w:shd w:val="clear" w:color="auto" w:fill="auto"/>
            <w:noWrap/>
            <w:vAlign w:val="bottom"/>
            <w:hideMark/>
          </w:tcPr>
          <w:p w14:paraId="6130F7E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-1.438</w:t>
            </w:r>
          </w:p>
        </w:tc>
        <w:tc>
          <w:tcPr>
            <w:tcW w:w="1004" w:type="dxa"/>
            <w:shd w:val="clear" w:color="auto" w:fill="auto"/>
            <w:noWrap/>
            <w:vAlign w:val="bottom"/>
            <w:hideMark/>
          </w:tcPr>
          <w:p w14:paraId="2EA3FD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0.591</w:t>
            </w:r>
          </w:p>
        </w:tc>
        <w:tc>
          <w:tcPr>
            <w:tcW w:w="1355" w:type="dxa"/>
            <w:shd w:val="clear" w:color="auto" w:fill="auto"/>
            <w:noWrap/>
            <w:vAlign w:val="bottom"/>
            <w:hideMark/>
          </w:tcPr>
          <w:p w14:paraId="64472FE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0.050</w:t>
            </w:r>
          </w:p>
        </w:tc>
        <w:tc>
          <w:tcPr>
            <w:tcW w:w="1608" w:type="dxa"/>
            <w:shd w:val="clear" w:color="auto" w:fill="auto"/>
            <w:noWrap/>
            <w:vAlign w:val="bottom"/>
            <w:hideMark/>
          </w:tcPr>
          <w:p w14:paraId="1A06C1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65FFB4C0" w14:textId="77777777" w:rsidTr="00954ED6">
        <w:trPr>
          <w:trHeight w:val="288"/>
        </w:trPr>
        <w:tc>
          <w:tcPr>
            <w:tcW w:w="1497" w:type="dxa"/>
            <w:shd w:val="clear" w:color="auto" w:fill="auto"/>
            <w:noWrap/>
            <w:vAlign w:val="bottom"/>
            <w:hideMark/>
          </w:tcPr>
          <w:p w14:paraId="63A3005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wk8towk11</w:t>
            </w:r>
          </w:p>
        </w:tc>
        <w:tc>
          <w:tcPr>
            <w:tcW w:w="946" w:type="dxa"/>
            <w:shd w:val="clear" w:color="auto" w:fill="auto"/>
            <w:noWrap/>
            <w:vAlign w:val="bottom"/>
            <w:hideMark/>
          </w:tcPr>
          <w:p w14:paraId="7F50293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14B3F7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6800.963</w:t>
            </w:r>
          </w:p>
        </w:tc>
        <w:tc>
          <w:tcPr>
            <w:tcW w:w="946" w:type="dxa"/>
            <w:shd w:val="clear" w:color="auto" w:fill="auto"/>
            <w:noWrap/>
            <w:vAlign w:val="bottom"/>
            <w:hideMark/>
          </w:tcPr>
          <w:p w14:paraId="7ECE692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20.946</w:t>
            </w:r>
          </w:p>
        </w:tc>
        <w:tc>
          <w:tcPr>
            <w:tcW w:w="946" w:type="dxa"/>
            <w:shd w:val="clear" w:color="auto" w:fill="auto"/>
            <w:noWrap/>
            <w:vAlign w:val="bottom"/>
            <w:hideMark/>
          </w:tcPr>
          <w:p w14:paraId="4FA514D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-1.376</w:t>
            </w:r>
          </w:p>
        </w:tc>
        <w:tc>
          <w:tcPr>
            <w:tcW w:w="1004" w:type="dxa"/>
            <w:shd w:val="clear" w:color="auto" w:fill="auto"/>
            <w:noWrap/>
            <w:vAlign w:val="bottom"/>
            <w:hideMark/>
          </w:tcPr>
          <w:p w14:paraId="0B1CAEB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0.578</w:t>
            </w:r>
          </w:p>
        </w:tc>
        <w:tc>
          <w:tcPr>
            <w:tcW w:w="1355" w:type="dxa"/>
            <w:shd w:val="clear" w:color="auto" w:fill="auto"/>
            <w:noWrap/>
            <w:vAlign w:val="bottom"/>
            <w:hideMark/>
          </w:tcPr>
          <w:p w14:paraId="6667173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0.049</w:t>
            </w:r>
          </w:p>
        </w:tc>
        <w:tc>
          <w:tcPr>
            <w:tcW w:w="1608" w:type="dxa"/>
            <w:shd w:val="clear" w:color="auto" w:fill="auto"/>
            <w:noWrap/>
            <w:vAlign w:val="bottom"/>
            <w:hideMark/>
          </w:tcPr>
          <w:p w14:paraId="1BF375E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20E9B3DD" w14:textId="77777777" w:rsidTr="00954ED6">
        <w:trPr>
          <w:trHeight w:val="288"/>
        </w:trPr>
        <w:tc>
          <w:tcPr>
            <w:tcW w:w="1497" w:type="dxa"/>
            <w:shd w:val="clear" w:color="auto" w:fill="auto"/>
            <w:noWrap/>
            <w:vAlign w:val="bottom"/>
            <w:hideMark/>
          </w:tcPr>
          <w:p w14:paraId="1DC617A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wk2towk6</w:t>
            </w:r>
          </w:p>
        </w:tc>
        <w:tc>
          <w:tcPr>
            <w:tcW w:w="946" w:type="dxa"/>
            <w:shd w:val="clear" w:color="auto" w:fill="auto"/>
            <w:noWrap/>
            <w:vAlign w:val="bottom"/>
            <w:hideMark/>
          </w:tcPr>
          <w:p w14:paraId="5386E6D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953B42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6800.967</w:t>
            </w:r>
          </w:p>
        </w:tc>
        <w:tc>
          <w:tcPr>
            <w:tcW w:w="946" w:type="dxa"/>
            <w:shd w:val="clear" w:color="auto" w:fill="auto"/>
            <w:noWrap/>
            <w:vAlign w:val="bottom"/>
            <w:hideMark/>
          </w:tcPr>
          <w:p w14:paraId="1B323BE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20.950</w:t>
            </w:r>
          </w:p>
        </w:tc>
        <w:tc>
          <w:tcPr>
            <w:tcW w:w="946" w:type="dxa"/>
            <w:shd w:val="clear" w:color="auto" w:fill="auto"/>
            <w:noWrap/>
            <w:vAlign w:val="bottom"/>
            <w:hideMark/>
          </w:tcPr>
          <w:p w14:paraId="713074D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-1.463</w:t>
            </w:r>
          </w:p>
        </w:tc>
        <w:tc>
          <w:tcPr>
            <w:tcW w:w="1004" w:type="dxa"/>
            <w:shd w:val="clear" w:color="auto" w:fill="auto"/>
            <w:noWrap/>
            <w:vAlign w:val="bottom"/>
            <w:hideMark/>
          </w:tcPr>
          <w:p w14:paraId="6B0036B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0.626</w:t>
            </w:r>
          </w:p>
        </w:tc>
        <w:tc>
          <w:tcPr>
            <w:tcW w:w="1355" w:type="dxa"/>
            <w:shd w:val="clear" w:color="auto" w:fill="auto"/>
            <w:noWrap/>
            <w:vAlign w:val="bottom"/>
            <w:hideMark/>
          </w:tcPr>
          <w:p w14:paraId="02403B8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0.047</w:t>
            </w:r>
          </w:p>
        </w:tc>
        <w:tc>
          <w:tcPr>
            <w:tcW w:w="1608" w:type="dxa"/>
            <w:shd w:val="clear" w:color="auto" w:fill="auto"/>
            <w:noWrap/>
            <w:vAlign w:val="bottom"/>
            <w:hideMark/>
          </w:tcPr>
          <w:p w14:paraId="7538D8F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35D0593E" w14:textId="77777777" w:rsidTr="00954ED6">
        <w:trPr>
          <w:trHeight w:val="288"/>
        </w:trPr>
        <w:tc>
          <w:tcPr>
            <w:tcW w:w="1497" w:type="dxa"/>
            <w:shd w:val="clear" w:color="auto" w:fill="auto"/>
            <w:noWrap/>
            <w:vAlign w:val="bottom"/>
            <w:hideMark/>
          </w:tcPr>
          <w:p w14:paraId="40A5EE3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wk2towk7</w:t>
            </w:r>
          </w:p>
        </w:tc>
        <w:tc>
          <w:tcPr>
            <w:tcW w:w="946" w:type="dxa"/>
            <w:shd w:val="clear" w:color="auto" w:fill="auto"/>
            <w:noWrap/>
            <w:vAlign w:val="bottom"/>
            <w:hideMark/>
          </w:tcPr>
          <w:p w14:paraId="38AF9D8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43B01B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6801.028</w:t>
            </w:r>
          </w:p>
        </w:tc>
        <w:tc>
          <w:tcPr>
            <w:tcW w:w="946" w:type="dxa"/>
            <w:shd w:val="clear" w:color="auto" w:fill="auto"/>
            <w:noWrap/>
            <w:vAlign w:val="bottom"/>
            <w:hideMark/>
          </w:tcPr>
          <w:p w14:paraId="26BD696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21.010</w:t>
            </w:r>
          </w:p>
        </w:tc>
        <w:tc>
          <w:tcPr>
            <w:tcW w:w="946" w:type="dxa"/>
            <w:shd w:val="clear" w:color="auto" w:fill="auto"/>
            <w:noWrap/>
            <w:vAlign w:val="bottom"/>
            <w:hideMark/>
          </w:tcPr>
          <w:p w14:paraId="4B81566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-1.540</w:t>
            </w:r>
          </w:p>
        </w:tc>
        <w:tc>
          <w:tcPr>
            <w:tcW w:w="1004" w:type="dxa"/>
            <w:shd w:val="clear" w:color="auto" w:fill="auto"/>
            <w:noWrap/>
            <w:vAlign w:val="bottom"/>
            <w:hideMark/>
          </w:tcPr>
          <w:p w14:paraId="3BDD94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0.675</w:t>
            </w:r>
          </w:p>
        </w:tc>
        <w:tc>
          <w:tcPr>
            <w:tcW w:w="1355" w:type="dxa"/>
            <w:shd w:val="clear" w:color="auto" w:fill="auto"/>
            <w:noWrap/>
            <w:vAlign w:val="bottom"/>
            <w:hideMark/>
          </w:tcPr>
          <w:p w14:paraId="3EA14F7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0.046</w:t>
            </w:r>
          </w:p>
        </w:tc>
        <w:tc>
          <w:tcPr>
            <w:tcW w:w="1608" w:type="dxa"/>
            <w:shd w:val="clear" w:color="auto" w:fill="auto"/>
            <w:noWrap/>
            <w:vAlign w:val="bottom"/>
            <w:hideMark/>
          </w:tcPr>
          <w:p w14:paraId="4D72526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5209C774" w14:textId="77777777" w:rsidTr="00954ED6">
        <w:trPr>
          <w:trHeight w:val="288"/>
        </w:trPr>
        <w:tc>
          <w:tcPr>
            <w:tcW w:w="1497" w:type="dxa"/>
            <w:shd w:val="clear" w:color="auto" w:fill="auto"/>
            <w:noWrap/>
            <w:vAlign w:val="bottom"/>
            <w:hideMark/>
          </w:tcPr>
          <w:p w14:paraId="14FC63D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wk5towk6</w:t>
            </w:r>
          </w:p>
        </w:tc>
        <w:tc>
          <w:tcPr>
            <w:tcW w:w="946" w:type="dxa"/>
            <w:shd w:val="clear" w:color="auto" w:fill="auto"/>
            <w:noWrap/>
            <w:vAlign w:val="bottom"/>
            <w:hideMark/>
          </w:tcPr>
          <w:p w14:paraId="318FBB9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21BC94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6801.089</w:t>
            </w:r>
          </w:p>
        </w:tc>
        <w:tc>
          <w:tcPr>
            <w:tcW w:w="946" w:type="dxa"/>
            <w:shd w:val="clear" w:color="auto" w:fill="auto"/>
            <w:noWrap/>
            <w:vAlign w:val="bottom"/>
            <w:hideMark/>
          </w:tcPr>
          <w:p w14:paraId="2F05583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21.071</w:t>
            </w:r>
          </w:p>
        </w:tc>
        <w:tc>
          <w:tcPr>
            <w:tcW w:w="946" w:type="dxa"/>
            <w:shd w:val="clear" w:color="auto" w:fill="auto"/>
            <w:noWrap/>
            <w:vAlign w:val="bottom"/>
            <w:hideMark/>
          </w:tcPr>
          <w:p w14:paraId="7B165BC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-0.961</w:t>
            </w:r>
          </w:p>
        </w:tc>
        <w:tc>
          <w:tcPr>
            <w:tcW w:w="1004" w:type="dxa"/>
            <w:shd w:val="clear" w:color="auto" w:fill="auto"/>
            <w:noWrap/>
            <w:vAlign w:val="bottom"/>
            <w:hideMark/>
          </w:tcPr>
          <w:p w14:paraId="23CC79D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0.374</w:t>
            </w:r>
          </w:p>
        </w:tc>
        <w:tc>
          <w:tcPr>
            <w:tcW w:w="1355" w:type="dxa"/>
            <w:shd w:val="clear" w:color="auto" w:fill="auto"/>
            <w:noWrap/>
            <w:vAlign w:val="bottom"/>
            <w:hideMark/>
          </w:tcPr>
          <w:p w14:paraId="766A6F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0.054</w:t>
            </w:r>
          </w:p>
        </w:tc>
        <w:tc>
          <w:tcPr>
            <w:tcW w:w="1608" w:type="dxa"/>
            <w:shd w:val="clear" w:color="auto" w:fill="auto"/>
            <w:noWrap/>
            <w:vAlign w:val="bottom"/>
            <w:hideMark/>
          </w:tcPr>
          <w:p w14:paraId="6C53484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30D419AB" w14:textId="77777777" w:rsidTr="00954ED6">
        <w:trPr>
          <w:trHeight w:val="288"/>
        </w:trPr>
        <w:tc>
          <w:tcPr>
            <w:tcW w:w="1497" w:type="dxa"/>
            <w:shd w:val="clear" w:color="auto" w:fill="auto"/>
            <w:noWrap/>
            <w:vAlign w:val="bottom"/>
            <w:hideMark/>
          </w:tcPr>
          <w:p w14:paraId="5C35955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wk5towk7</w:t>
            </w:r>
          </w:p>
        </w:tc>
        <w:tc>
          <w:tcPr>
            <w:tcW w:w="946" w:type="dxa"/>
            <w:shd w:val="clear" w:color="auto" w:fill="auto"/>
            <w:noWrap/>
            <w:vAlign w:val="bottom"/>
            <w:hideMark/>
          </w:tcPr>
          <w:p w14:paraId="0EB0040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19741F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6801.131</w:t>
            </w:r>
          </w:p>
        </w:tc>
        <w:tc>
          <w:tcPr>
            <w:tcW w:w="946" w:type="dxa"/>
            <w:shd w:val="clear" w:color="auto" w:fill="auto"/>
            <w:noWrap/>
            <w:vAlign w:val="bottom"/>
            <w:hideMark/>
          </w:tcPr>
          <w:p w14:paraId="72CA1D6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21.114</w:t>
            </w:r>
          </w:p>
        </w:tc>
        <w:tc>
          <w:tcPr>
            <w:tcW w:w="946" w:type="dxa"/>
            <w:shd w:val="clear" w:color="auto" w:fill="auto"/>
            <w:noWrap/>
            <w:vAlign w:val="bottom"/>
            <w:hideMark/>
          </w:tcPr>
          <w:p w14:paraId="4ED8057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-1.166</w:t>
            </w:r>
          </w:p>
        </w:tc>
        <w:tc>
          <w:tcPr>
            <w:tcW w:w="1004" w:type="dxa"/>
            <w:shd w:val="clear" w:color="auto" w:fill="auto"/>
            <w:noWrap/>
            <w:vAlign w:val="bottom"/>
            <w:hideMark/>
          </w:tcPr>
          <w:p w14:paraId="50566D7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0.479</w:t>
            </w:r>
          </w:p>
        </w:tc>
        <w:tc>
          <w:tcPr>
            <w:tcW w:w="1355" w:type="dxa"/>
            <w:shd w:val="clear" w:color="auto" w:fill="auto"/>
            <w:noWrap/>
            <w:vAlign w:val="bottom"/>
            <w:hideMark/>
          </w:tcPr>
          <w:p w14:paraId="1EB3244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0.050</w:t>
            </w:r>
          </w:p>
        </w:tc>
        <w:tc>
          <w:tcPr>
            <w:tcW w:w="1608" w:type="dxa"/>
            <w:shd w:val="clear" w:color="auto" w:fill="auto"/>
            <w:noWrap/>
            <w:vAlign w:val="bottom"/>
            <w:hideMark/>
          </w:tcPr>
          <w:p w14:paraId="5983D01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724EC367" w14:textId="77777777" w:rsidTr="00954ED6">
        <w:trPr>
          <w:trHeight w:val="288"/>
        </w:trPr>
        <w:tc>
          <w:tcPr>
            <w:tcW w:w="1497" w:type="dxa"/>
            <w:shd w:val="clear" w:color="auto" w:fill="auto"/>
            <w:noWrap/>
            <w:vAlign w:val="bottom"/>
            <w:hideMark/>
          </w:tcPr>
          <w:p w14:paraId="53E977E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wk9towk11</w:t>
            </w:r>
          </w:p>
        </w:tc>
        <w:tc>
          <w:tcPr>
            <w:tcW w:w="946" w:type="dxa"/>
            <w:shd w:val="clear" w:color="auto" w:fill="auto"/>
            <w:noWrap/>
            <w:vAlign w:val="bottom"/>
            <w:hideMark/>
          </w:tcPr>
          <w:p w14:paraId="3EA8ECD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19403B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6801.406</w:t>
            </w:r>
          </w:p>
        </w:tc>
        <w:tc>
          <w:tcPr>
            <w:tcW w:w="946" w:type="dxa"/>
            <w:shd w:val="clear" w:color="auto" w:fill="auto"/>
            <w:noWrap/>
            <w:vAlign w:val="bottom"/>
            <w:hideMark/>
          </w:tcPr>
          <w:p w14:paraId="565EB7F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21.389</w:t>
            </w:r>
          </w:p>
        </w:tc>
        <w:tc>
          <w:tcPr>
            <w:tcW w:w="946" w:type="dxa"/>
            <w:shd w:val="clear" w:color="auto" w:fill="auto"/>
            <w:noWrap/>
            <w:vAlign w:val="bottom"/>
            <w:hideMark/>
          </w:tcPr>
          <w:p w14:paraId="0AC3E1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-1.311</w:t>
            </w:r>
          </w:p>
        </w:tc>
        <w:tc>
          <w:tcPr>
            <w:tcW w:w="1004" w:type="dxa"/>
            <w:shd w:val="clear" w:color="auto" w:fill="auto"/>
            <w:noWrap/>
            <w:vAlign w:val="bottom"/>
            <w:hideMark/>
          </w:tcPr>
          <w:p w14:paraId="17BD779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0.580</w:t>
            </w:r>
          </w:p>
        </w:tc>
        <w:tc>
          <w:tcPr>
            <w:tcW w:w="1355" w:type="dxa"/>
            <w:shd w:val="clear" w:color="auto" w:fill="auto"/>
            <w:noWrap/>
            <w:vAlign w:val="bottom"/>
            <w:hideMark/>
          </w:tcPr>
          <w:p w14:paraId="5AA0AEB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0.045</w:t>
            </w:r>
          </w:p>
        </w:tc>
        <w:tc>
          <w:tcPr>
            <w:tcW w:w="1608" w:type="dxa"/>
            <w:shd w:val="clear" w:color="auto" w:fill="auto"/>
            <w:noWrap/>
            <w:vAlign w:val="bottom"/>
            <w:hideMark/>
          </w:tcPr>
          <w:p w14:paraId="615AC54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0FF81651" w14:textId="77777777" w:rsidTr="00954ED6">
        <w:trPr>
          <w:trHeight w:val="288"/>
        </w:trPr>
        <w:tc>
          <w:tcPr>
            <w:tcW w:w="1497" w:type="dxa"/>
            <w:shd w:val="clear" w:color="auto" w:fill="auto"/>
            <w:noWrap/>
            <w:vAlign w:val="bottom"/>
            <w:hideMark/>
          </w:tcPr>
          <w:p w14:paraId="52AB305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wk1towk8</w:t>
            </w:r>
          </w:p>
        </w:tc>
        <w:tc>
          <w:tcPr>
            <w:tcW w:w="946" w:type="dxa"/>
            <w:shd w:val="clear" w:color="auto" w:fill="auto"/>
            <w:noWrap/>
            <w:vAlign w:val="bottom"/>
            <w:hideMark/>
          </w:tcPr>
          <w:p w14:paraId="0C6B59F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D6848E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6801.619</w:t>
            </w:r>
          </w:p>
        </w:tc>
        <w:tc>
          <w:tcPr>
            <w:tcW w:w="946" w:type="dxa"/>
            <w:shd w:val="clear" w:color="auto" w:fill="auto"/>
            <w:noWrap/>
            <w:vAlign w:val="bottom"/>
            <w:hideMark/>
          </w:tcPr>
          <w:p w14:paraId="74C29C4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21.602</w:t>
            </w:r>
          </w:p>
        </w:tc>
        <w:tc>
          <w:tcPr>
            <w:tcW w:w="946" w:type="dxa"/>
            <w:shd w:val="clear" w:color="auto" w:fill="auto"/>
            <w:noWrap/>
            <w:vAlign w:val="bottom"/>
            <w:hideMark/>
          </w:tcPr>
          <w:p w14:paraId="68F1B3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-1.578</w:t>
            </w:r>
          </w:p>
        </w:tc>
        <w:tc>
          <w:tcPr>
            <w:tcW w:w="1004" w:type="dxa"/>
            <w:shd w:val="clear" w:color="auto" w:fill="auto"/>
            <w:noWrap/>
            <w:vAlign w:val="bottom"/>
            <w:hideMark/>
          </w:tcPr>
          <w:p w14:paraId="1B7929B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0.773</w:t>
            </w:r>
          </w:p>
        </w:tc>
        <w:tc>
          <w:tcPr>
            <w:tcW w:w="1355" w:type="dxa"/>
            <w:shd w:val="clear" w:color="auto" w:fill="auto"/>
            <w:noWrap/>
            <w:vAlign w:val="bottom"/>
            <w:hideMark/>
          </w:tcPr>
          <w:p w14:paraId="1242B5B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0.038</w:t>
            </w:r>
          </w:p>
        </w:tc>
        <w:tc>
          <w:tcPr>
            <w:tcW w:w="1608" w:type="dxa"/>
            <w:shd w:val="clear" w:color="auto" w:fill="auto"/>
            <w:noWrap/>
            <w:vAlign w:val="bottom"/>
            <w:hideMark/>
          </w:tcPr>
          <w:p w14:paraId="2441EB9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37249433" w14:textId="77777777" w:rsidTr="00954ED6">
        <w:trPr>
          <w:trHeight w:val="288"/>
        </w:trPr>
        <w:tc>
          <w:tcPr>
            <w:tcW w:w="1497" w:type="dxa"/>
            <w:shd w:val="clear" w:color="auto" w:fill="auto"/>
            <w:noWrap/>
            <w:vAlign w:val="bottom"/>
            <w:hideMark/>
          </w:tcPr>
          <w:p w14:paraId="3B7CCAB6"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wk5towk5</w:t>
            </w:r>
          </w:p>
        </w:tc>
        <w:tc>
          <w:tcPr>
            <w:tcW w:w="946" w:type="dxa"/>
            <w:shd w:val="clear" w:color="auto" w:fill="auto"/>
            <w:noWrap/>
            <w:vAlign w:val="bottom"/>
            <w:hideMark/>
          </w:tcPr>
          <w:p w14:paraId="3D79852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9F700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6801.629</w:t>
            </w:r>
          </w:p>
        </w:tc>
        <w:tc>
          <w:tcPr>
            <w:tcW w:w="946" w:type="dxa"/>
            <w:shd w:val="clear" w:color="auto" w:fill="auto"/>
            <w:noWrap/>
            <w:vAlign w:val="bottom"/>
            <w:hideMark/>
          </w:tcPr>
          <w:p w14:paraId="13CC408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21.611</w:t>
            </w:r>
          </w:p>
        </w:tc>
        <w:tc>
          <w:tcPr>
            <w:tcW w:w="946" w:type="dxa"/>
            <w:shd w:val="clear" w:color="auto" w:fill="auto"/>
            <w:noWrap/>
            <w:vAlign w:val="bottom"/>
            <w:hideMark/>
          </w:tcPr>
          <w:p w14:paraId="1DD4A6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-0.827</w:t>
            </w:r>
          </w:p>
        </w:tc>
        <w:tc>
          <w:tcPr>
            <w:tcW w:w="1004" w:type="dxa"/>
            <w:shd w:val="clear" w:color="auto" w:fill="auto"/>
            <w:noWrap/>
            <w:vAlign w:val="bottom"/>
            <w:hideMark/>
          </w:tcPr>
          <w:p w14:paraId="01F5279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0.331</w:t>
            </w:r>
          </w:p>
        </w:tc>
        <w:tc>
          <w:tcPr>
            <w:tcW w:w="1355" w:type="dxa"/>
            <w:shd w:val="clear" w:color="auto" w:fill="auto"/>
            <w:noWrap/>
            <w:vAlign w:val="bottom"/>
            <w:hideMark/>
          </w:tcPr>
          <w:p w14:paraId="34FC6DC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0.052</w:t>
            </w:r>
          </w:p>
        </w:tc>
        <w:tc>
          <w:tcPr>
            <w:tcW w:w="1608" w:type="dxa"/>
            <w:shd w:val="clear" w:color="auto" w:fill="auto"/>
            <w:noWrap/>
            <w:vAlign w:val="bottom"/>
            <w:hideMark/>
          </w:tcPr>
          <w:p w14:paraId="530D0FD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0.716</w:t>
            </w:r>
          </w:p>
        </w:tc>
      </w:tr>
      <w:tr w:rsidR="00954ED6" w:rsidRPr="00954ED6" w14:paraId="22A09B59" w14:textId="77777777" w:rsidTr="00954ED6">
        <w:trPr>
          <w:trHeight w:val="288"/>
        </w:trPr>
        <w:tc>
          <w:tcPr>
            <w:tcW w:w="1497" w:type="dxa"/>
            <w:shd w:val="clear" w:color="auto" w:fill="auto"/>
            <w:noWrap/>
            <w:vAlign w:val="bottom"/>
            <w:hideMark/>
          </w:tcPr>
          <w:p w14:paraId="1156491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wk12towk13</w:t>
            </w:r>
          </w:p>
        </w:tc>
        <w:tc>
          <w:tcPr>
            <w:tcW w:w="946" w:type="dxa"/>
            <w:shd w:val="clear" w:color="auto" w:fill="auto"/>
            <w:noWrap/>
            <w:vAlign w:val="bottom"/>
            <w:hideMark/>
          </w:tcPr>
          <w:p w14:paraId="363F962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07148D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6802.012</w:t>
            </w:r>
          </w:p>
        </w:tc>
        <w:tc>
          <w:tcPr>
            <w:tcW w:w="946" w:type="dxa"/>
            <w:shd w:val="clear" w:color="auto" w:fill="auto"/>
            <w:noWrap/>
            <w:vAlign w:val="bottom"/>
            <w:hideMark/>
          </w:tcPr>
          <w:p w14:paraId="550429A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21.995</w:t>
            </w:r>
          </w:p>
        </w:tc>
        <w:tc>
          <w:tcPr>
            <w:tcW w:w="946" w:type="dxa"/>
            <w:shd w:val="clear" w:color="auto" w:fill="auto"/>
            <w:noWrap/>
            <w:vAlign w:val="bottom"/>
            <w:hideMark/>
          </w:tcPr>
          <w:p w14:paraId="1BC006A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-1.594</w:t>
            </w:r>
          </w:p>
        </w:tc>
        <w:tc>
          <w:tcPr>
            <w:tcW w:w="1004" w:type="dxa"/>
            <w:shd w:val="clear" w:color="auto" w:fill="auto"/>
            <w:noWrap/>
            <w:vAlign w:val="bottom"/>
            <w:hideMark/>
          </w:tcPr>
          <w:p w14:paraId="30CBF39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0.853</w:t>
            </w:r>
          </w:p>
        </w:tc>
        <w:tc>
          <w:tcPr>
            <w:tcW w:w="1355" w:type="dxa"/>
            <w:shd w:val="clear" w:color="auto" w:fill="auto"/>
            <w:noWrap/>
            <w:vAlign w:val="bottom"/>
            <w:hideMark/>
          </w:tcPr>
          <w:p w14:paraId="1B4D715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0.033</w:t>
            </w:r>
          </w:p>
        </w:tc>
        <w:tc>
          <w:tcPr>
            <w:tcW w:w="1608" w:type="dxa"/>
            <w:shd w:val="clear" w:color="auto" w:fill="auto"/>
            <w:noWrap/>
            <w:vAlign w:val="bottom"/>
            <w:hideMark/>
          </w:tcPr>
          <w:p w14:paraId="05016C3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3E5677C1" w14:textId="77777777" w:rsidTr="00954ED6">
        <w:trPr>
          <w:trHeight w:val="288"/>
        </w:trPr>
        <w:tc>
          <w:tcPr>
            <w:tcW w:w="1497" w:type="dxa"/>
            <w:shd w:val="clear" w:color="auto" w:fill="auto"/>
            <w:noWrap/>
            <w:vAlign w:val="bottom"/>
            <w:hideMark/>
          </w:tcPr>
          <w:p w14:paraId="06746F5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wk7towk9</w:t>
            </w:r>
          </w:p>
        </w:tc>
        <w:tc>
          <w:tcPr>
            <w:tcW w:w="946" w:type="dxa"/>
            <w:shd w:val="clear" w:color="auto" w:fill="auto"/>
            <w:noWrap/>
            <w:vAlign w:val="bottom"/>
            <w:hideMark/>
          </w:tcPr>
          <w:p w14:paraId="3BE107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2FA9B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6802.611</w:t>
            </w:r>
          </w:p>
        </w:tc>
        <w:tc>
          <w:tcPr>
            <w:tcW w:w="946" w:type="dxa"/>
            <w:shd w:val="clear" w:color="auto" w:fill="auto"/>
            <w:noWrap/>
            <w:vAlign w:val="bottom"/>
            <w:hideMark/>
          </w:tcPr>
          <w:p w14:paraId="232BFCA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22.594</w:t>
            </w:r>
          </w:p>
        </w:tc>
        <w:tc>
          <w:tcPr>
            <w:tcW w:w="946" w:type="dxa"/>
            <w:shd w:val="clear" w:color="auto" w:fill="auto"/>
            <w:noWrap/>
            <w:vAlign w:val="bottom"/>
            <w:hideMark/>
          </w:tcPr>
          <w:p w14:paraId="698952C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-1.176</w:t>
            </w:r>
          </w:p>
        </w:tc>
        <w:tc>
          <w:tcPr>
            <w:tcW w:w="1004" w:type="dxa"/>
            <w:shd w:val="clear" w:color="auto" w:fill="auto"/>
            <w:noWrap/>
            <w:vAlign w:val="bottom"/>
            <w:hideMark/>
          </w:tcPr>
          <w:p w14:paraId="5438DB7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0.628</w:t>
            </w:r>
          </w:p>
        </w:tc>
        <w:tc>
          <w:tcPr>
            <w:tcW w:w="1355" w:type="dxa"/>
            <w:shd w:val="clear" w:color="auto" w:fill="auto"/>
            <w:noWrap/>
            <w:vAlign w:val="bottom"/>
            <w:hideMark/>
          </w:tcPr>
          <w:p w14:paraId="2448D2F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0.033</w:t>
            </w:r>
          </w:p>
        </w:tc>
        <w:tc>
          <w:tcPr>
            <w:tcW w:w="1608" w:type="dxa"/>
            <w:shd w:val="clear" w:color="auto" w:fill="auto"/>
            <w:noWrap/>
            <w:vAlign w:val="bottom"/>
            <w:hideMark/>
          </w:tcPr>
          <w:p w14:paraId="18D1A93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36E8EB5E" w14:textId="77777777" w:rsidTr="00954ED6">
        <w:trPr>
          <w:trHeight w:val="288"/>
        </w:trPr>
        <w:tc>
          <w:tcPr>
            <w:tcW w:w="1497" w:type="dxa"/>
            <w:shd w:val="clear" w:color="auto" w:fill="auto"/>
            <w:noWrap/>
            <w:vAlign w:val="bottom"/>
            <w:hideMark/>
          </w:tcPr>
          <w:p w14:paraId="163D04D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wk2towk5</w:t>
            </w:r>
          </w:p>
        </w:tc>
        <w:tc>
          <w:tcPr>
            <w:tcW w:w="946" w:type="dxa"/>
            <w:shd w:val="clear" w:color="auto" w:fill="auto"/>
            <w:noWrap/>
            <w:vAlign w:val="bottom"/>
            <w:hideMark/>
          </w:tcPr>
          <w:p w14:paraId="3DEFDB9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5C7F2C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6802.675</w:t>
            </w:r>
          </w:p>
        </w:tc>
        <w:tc>
          <w:tcPr>
            <w:tcW w:w="946" w:type="dxa"/>
            <w:shd w:val="clear" w:color="auto" w:fill="auto"/>
            <w:noWrap/>
            <w:vAlign w:val="bottom"/>
            <w:hideMark/>
          </w:tcPr>
          <w:p w14:paraId="52B92AE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22.657</w:t>
            </w:r>
          </w:p>
        </w:tc>
        <w:tc>
          <w:tcPr>
            <w:tcW w:w="946" w:type="dxa"/>
            <w:shd w:val="clear" w:color="auto" w:fill="auto"/>
            <w:noWrap/>
            <w:vAlign w:val="bottom"/>
            <w:hideMark/>
          </w:tcPr>
          <w:p w14:paraId="24B0011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-1.168</w:t>
            </w:r>
          </w:p>
        </w:tc>
        <w:tc>
          <w:tcPr>
            <w:tcW w:w="1004" w:type="dxa"/>
            <w:shd w:val="clear" w:color="auto" w:fill="auto"/>
            <w:noWrap/>
            <w:vAlign w:val="bottom"/>
            <w:hideMark/>
          </w:tcPr>
          <w:p w14:paraId="0F269E0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0.631</w:t>
            </w:r>
          </w:p>
        </w:tc>
        <w:tc>
          <w:tcPr>
            <w:tcW w:w="1355" w:type="dxa"/>
            <w:shd w:val="clear" w:color="auto" w:fill="auto"/>
            <w:noWrap/>
            <w:vAlign w:val="bottom"/>
            <w:hideMark/>
          </w:tcPr>
          <w:p w14:paraId="578968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0.033</w:t>
            </w:r>
          </w:p>
        </w:tc>
        <w:tc>
          <w:tcPr>
            <w:tcW w:w="1608" w:type="dxa"/>
            <w:shd w:val="clear" w:color="auto" w:fill="auto"/>
            <w:noWrap/>
            <w:vAlign w:val="bottom"/>
            <w:hideMark/>
          </w:tcPr>
          <w:p w14:paraId="4D6BAD6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29366B0D" w14:textId="77777777" w:rsidTr="00954ED6">
        <w:trPr>
          <w:trHeight w:val="288"/>
        </w:trPr>
        <w:tc>
          <w:tcPr>
            <w:tcW w:w="1497" w:type="dxa"/>
            <w:shd w:val="clear" w:color="auto" w:fill="auto"/>
            <w:noWrap/>
            <w:vAlign w:val="bottom"/>
            <w:hideMark/>
          </w:tcPr>
          <w:p w14:paraId="209A348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wk7towk10</w:t>
            </w:r>
          </w:p>
        </w:tc>
        <w:tc>
          <w:tcPr>
            <w:tcW w:w="946" w:type="dxa"/>
            <w:shd w:val="clear" w:color="auto" w:fill="auto"/>
            <w:noWrap/>
            <w:vAlign w:val="bottom"/>
            <w:hideMark/>
          </w:tcPr>
          <w:p w14:paraId="56DE5F3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BF8571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6802.779</w:t>
            </w:r>
          </w:p>
        </w:tc>
        <w:tc>
          <w:tcPr>
            <w:tcW w:w="946" w:type="dxa"/>
            <w:shd w:val="clear" w:color="auto" w:fill="auto"/>
            <w:noWrap/>
            <w:vAlign w:val="bottom"/>
            <w:hideMark/>
          </w:tcPr>
          <w:p w14:paraId="7132D6F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22.762</w:t>
            </w:r>
          </w:p>
        </w:tc>
        <w:tc>
          <w:tcPr>
            <w:tcW w:w="946" w:type="dxa"/>
            <w:shd w:val="clear" w:color="auto" w:fill="auto"/>
            <w:noWrap/>
            <w:vAlign w:val="bottom"/>
            <w:hideMark/>
          </w:tcPr>
          <w:p w14:paraId="466D9CF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-1.219</w:t>
            </w:r>
          </w:p>
        </w:tc>
        <w:tc>
          <w:tcPr>
            <w:tcW w:w="1004" w:type="dxa"/>
            <w:shd w:val="clear" w:color="auto" w:fill="auto"/>
            <w:noWrap/>
            <w:vAlign w:val="bottom"/>
            <w:hideMark/>
          </w:tcPr>
          <w:p w14:paraId="762C9F6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0.692</w:t>
            </w:r>
          </w:p>
        </w:tc>
        <w:tc>
          <w:tcPr>
            <w:tcW w:w="1355" w:type="dxa"/>
            <w:shd w:val="clear" w:color="auto" w:fill="auto"/>
            <w:noWrap/>
            <w:vAlign w:val="bottom"/>
            <w:hideMark/>
          </w:tcPr>
          <w:p w14:paraId="28EC182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0.030</w:t>
            </w:r>
          </w:p>
        </w:tc>
        <w:tc>
          <w:tcPr>
            <w:tcW w:w="1608" w:type="dxa"/>
            <w:shd w:val="clear" w:color="auto" w:fill="auto"/>
            <w:noWrap/>
            <w:vAlign w:val="bottom"/>
            <w:hideMark/>
          </w:tcPr>
          <w:p w14:paraId="04681D3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4AA435A9" w14:textId="77777777" w:rsidTr="00954ED6">
        <w:trPr>
          <w:trHeight w:val="288"/>
        </w:trPr>
        <w:tc>
          <w:tcPr>
            <w:tcW w:w="1497" w:type="dxa"/>
            <w:shd w:val="clear" w:color="auto" w:fill="auto"/>
            <w:noWrap/>
            <w:vAlign w:val="bottom"/>
            <w:hideMark/>
          </w:tcPr>
          <w:p w14:paraId="27B5ACE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wk8towk8</w:t>
            </w:r>
          </w:p>
        </w:tc>
        <w:tc>
          <w:tcPr>
            <w:tcW w:w="946" w:type="dxa"/>
            <w:shd w:val="clear" w:color="auto" w:fill="auto"/>
            <w:noWrap/>
            <w:vAlign w:val="bottom"/>
            <w:hideMark/>
          </w:tcPr>
          <w:p w14:paraId="7FB742A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48502F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6802.907</w:t>
            </w:r>
          </w:p>
        </w:tc>
        <w:tc>
          <w:tcPr>
            <w:tcW w:w="946" w:type="dxa"/>
            <w:shd w:val="clear" w:color="auto" w:fill="auto"/>
            <w:noWrap/>
            <w:vAlign w:val="bottom"/>
            <w:hideMark/>
          </w:tcPr>
          <w:p w14:paraId="6DCFB92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22.889</w:t>
            </w:r>
          </w:p>
        </w:tc>
        <w:tc>
          <w:tcPr>
            <w:tcW w:w="946" w:type="dxa"/>
            <w:shd w:val="clear" w:color="auto" w:fill="auto"/>
            <w:noWrap/>
            <w:vAlign w:val="bottom"/>
            <w:hideMark/>
          </w:tcPr>
          <w:p w14:paraId="54FE53C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-0.923</w:t>
            </w:r>
          </w:p>
        </w:tc>
        <w:tc>
          <w:tcPr>
            <w:tcW w:w="1004" w:type="dxa"/>
            <w:shd w:val="clear" w:color="auto" w:fill="auto"/>
            <w:noWrap/>
            <w:vAlign w:val="bottom"/>
            <w:hideMark/>
          </w:tcPr>
          <w:p w14:paraId="3BE0A7A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0.472</w:t>
            </w:r>
          </w:p>
        </w:tc>
        <w:tc>
          <w:tcPr>
            <w:tcW w:w="1355" w:type="dxa"/>
            <w:shd w:val="clear" w:color="auto" w:fill="auto"/>
            <w:noWrap/>
            <w:vAlign w:val="bottom"/>
            <w:hideMark/>
          </w:tcPr>
          <w:p w14:paraId="348D5C0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0.036</w:t>
            </w:r>
          </w:p>
        </w:tc>
        <w:tc>
          <w:tcPr>
            <w:tcW w:w="1608" w:type="dxa"/>
            <w:shd w:val="clear" w:color="auto" w:fill="auto"/>
            <w:noWrap/>
            <w:vAlign w:val="bottom"/>
            <w:hideMark/>
          </w:tcPr>
          <w:p w14:paraId="2E1083F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09628B75" w14:textId="77777777" w:rsidTr="00954ED6">
        <w:trPr>
          <w:trHeight w:val="288"/>
        </w:trPr>
        <w:tc>
          <w:tcPr>
            <w:tcW w:w="1497" w:type="dxa"/>
            <w:shd w:val="clear" w:color="auto" w:fill="auto"/>
            <w:noWrap/>
            <w:vAlign w:val="bottom"/>
            <w:hideMark/>
          </w:tcPr>
          <w:p w14:paraId="18AB697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wk17to17</w:t>
            </w:r>
          </w:p>
        </w:tc>
        <w:tc>
          <w:tcPr>
            <w:tcW w:w="946" w:type="dxa"/>
            <w:shd w:val="clear" w:color="auto" w:fill="auto"/>
            <w:noWrap/>
            <w:vAlign w:val="bottom"/>
            <w:hideMark/>
          </w:tcPr>
          <w:p w14:paraId="02F8CDC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DF9ECF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6802.973</w:t>
            </w:r>
          </w:p>
        </w:tc>
        <w:tc>
          <w:tcPr>
            <w:tcW w:w="946" w:type="dxa"/>
            <w:shd w:val="clear" w:color="auto" w:fill="auto"/>
            <w:noWrap/>
            <w:vAlign w:val="bottom"/>
            <w:hideMark/>
          </w:tcPr>
          <w:p w14:paraId="180535C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22.956</w:t>
            </w:r>
          </w:p>
        </w:tc>
        <w:tc>
          <w:tcPr>
            <w:tcW w:w="946" w:type="dxa"/>
            <w:shd w:val="clear" w:color="auto" w:fill="auto"/>
            <w:noWrap/>
            <w:vAlign w:val="bottom"/>
            <w:hideMark/>
          </w:tcPr>
          <w:p w14:paraId="1AEDB11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-1.336</w:t>
            </w:r>
          </w:p>
        </w:tc>
        <w:tc>
          <w:tcPr>
            <w:tcW w:w="1004" w:type="dxa"/>
            <w:shd w:val="clear" w:color="auto" w:fill="auto"/>
            <w:noWrap/>
            <w:vAlign w:val="bottom"/>
            <w:hideMark/>
          </w:tcPr>
          <w:p w14:paraId="2BAED0D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0.859</w:t>
            </w:r>
          </w:p>
        </w:tc>
        <w:tc>
          <w:tcPr>
            <w:tcW w:w="1355" w:type="dxa"/>
            <w:shd w:val="clear" w:color="auto" w:fill="auto"/>
            <w:noWrap/>
            <w:vAlign w:val="bottom"/>
            <w:hideMark/>
          </w:tcPr>
          <w:p w14:paraId="6C8E7EA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0.024</w:t>
            </w:r>
          </w:p>
        </w:tc>
        <w:tc>
          <w:tcPr>
            <w:tcW w:w="1608" w:type="dxa"/>
            <w:shd w:val="clear" w:color="auto" w:fill="auto"/>
            <w:noWrap/>
            <w:vAlign w:val="bottom"/>
            <w:hideMark/>
          </w:tcPr>
          <w:p w14:paraId="319DAF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311858BD" w14:textId="77777777" w:rsidTr="00954ED6">
        <w:trPr>
          <w:trHeight w:val="288"/>
        </w:trPr>
        <w:tc>
          <w:tcPr>
            <w:tcW w:w="1497" w:type="dxa"/>
            <w:shd w:val="clear" w:color="auto" w:fill="auto"/>
            <w:noWrap/>
            <w:vAlign w:val="bottom"/>
            <w:hideMark/>
          </w:tcPr>
          <w:p w14:paraId="248CC5B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wk3towk4</w:t>
            </w:r>
          </w:p>
        </w:tc>
        <w:tc>
          <w:tcPr>
            <w:tcW w:w="946" w:type="dxa"/>
            <w:shd w:val="clear" w:color="auto" w:fill="auto"/>
            <w:noWrap/>
            <w:vAlign w:val="bottom"/>
            <w:hideMark/>
          </w:tcPr>
          <w:p w14:paraId="47890E5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FF8D14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6802.975</w:t>
            </w:r>
          </w:p>
        </w:tc>
        <w:tc>
          <w:tcPr>
            <w:tcW w:w="946" w:type="dxa"/>
            <w:shd w:val="clear" w:color="auto" w:fill="auto"/>
            <w:noWrap/>
            <w:vAlign w:val="bottom"/>
            <w:hideMark/>
          </w:tcPr>
          <w:p w14:paraId="3782C7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22.957</w:t>
            </w:r>
          </w:p>
        </w:tc>
        <w:tc>
          <w:tcPr>
            <w:tcW w:w="946" w:type="dxa"/>
            <w:shd w:val="clear" w:color="auto" w:fill="auto"/>
            <w:noWrap/>
            <w:vAlign w:val="bottom"/>
            <w:hideMark/>
          </w:tcPr>
          <w:p w14:paraId="2F2C407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-1.067</w:t>
            </w:r>
          </w:p>
        </w:tc>
        <w:tc>
          <w:tcPr>
            <w:tcW w:w="1004" w:type="dxa"/>
            <w:shd w:val="clear" w:color="auto" w:fill="auto"/>
            <w:noWrap/>
            <w:vAlign w:val="bottom"/>
            <w:hideMark/>
          </w:tcPr>
          <w:p w14:paraId="4FB1A2D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0.594</w:t>
            </w:r>
          </w:p>
        </w:tc>
        <w:tc>
          <w:tcPr>
            <w:tcW w:w="1355" w:type="dxa"/>
            <w:shd w:val="clear" w:color="auto" w:fill="auto"/>
            <w:noWrap/>
            <w:vAlign w:val="bottom"/>
            <w:hideMark/>
          </w:tcPr>
          <w:p w14:paraId="6CC1FAB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0.031</w:t>
            </w:r>
          </w:p>
        </w:tc>
        <w:tc>
          <w:tcPr>
            <w:tcW w:w="1608" w:type="dxa"/>
            <w:shd w:val="clear" w:color="auto" w:fill="auto"/>
            <w:noWrap/>
            <w:vAlign w:val="bottom"/>
            <w:hideMark/>
          </w:tcPr>
          <w:p w14:paraId="68BCE13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744E3BEF" w14:textId="77777777" w:rsidTr="00954ED6">
        <w:trPr>
          <w:trHeight w:val="288"/>
        </w:trPr>
        <w:tc>
          <w:tcPr>
            <w:tcW w:w="1497" w:type="dxa"/>
            <w:shd w:val="clear" w:color="auto" w:fill="auto"/>
            <w:noWrap/>
            <w:vAlign w:val="bottom"/>
            <w:hideMark/>
          </w:tcPr>
          <w:p w14:paraId="0E11242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wk1towk7</w:t>
            </w:r>
          </w:p>
        </w:tc>
        <w:tc>
          <w:tcPr>
            <w:tcW w:w="946" w:type="dxa"/>
            <w:shd w:val="clear" w:color="auto" w:fill="auto"/>
            <w:noWrap/>
            <w:vAlign w:val="bottom"/>
            <w:hideMark/>
          </w:tcPr>
          <w:p w14:paraId="42A3B4D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D5CA3E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6802.982</w:t>
            </w:r>
          </w:p>
        </w:tc>
        <w:tc>
          <w:tcPr>
            <w:tcW w:w="946" w:type="dxa"/>
            <w:shd w:val="clear" w:color="auto" w:fill="auto"/>
            <w:noWrap/>
            <w:vAlign w:val="bottom"/>
            <w:hideMark/>
          </w:tcPr>
          <w:p w14:paraId="0609611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22.964</w:t>
            </w:r>
          </w:p>
        </w:tc>
        <w:tc>
          <w:tcPr>
            <w:tcW w:w="946" w:type="dxa"/>
            <w:shd w:val="clear" w:color="auto" w:fill="auto"/>
            <w:noWrap/>
            <w:vAlign w:val="bottom"/>
            <w:hideMark/>
          </w:tcPr>
          <w:p w14:paraId="30DE665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-1.216</w:t>
            </w:r>
          </w:p>
        </w:tc>
        <w:tc>
          <w:tcPr>
            <w:tcW w:w="1004" w:type="dxa"/>
            <w:shd w:val="clear" w:color="auto" w:fill="auto"/>
            <w:noWrap/>
            <w:vAlign w:val="bottom"/>
            <w:hideMark/>
          </w:tcPr>
          <w:p w14:paraId="5F0970F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0.732</w:t>
            </w:r>
          </w:p>
        </w:tc>
        <w:tc>
          <w:tcPr>
            <w:tcW w:w="1355" w:type="dxa"/>
            <w:shd w:val="clear" w:color="auto" w:fill="auto"/>
            <w:noWrap/>
            <w:vAlign w:val="bottom"/>
            <w:hideMark/>
          </w:tcPr>
          <w:p w14:paraId="083FD7F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0.027</w:t>
            </w:r>
          </w:p>
        </w:tc>
        <w:tc>
          <w:tcPr>
            <w:tcW w:w="1608" w:type="dxa"/>
            <w:shd w:val="clear" w:color="auto" w:fill="auto"/>
            <w:noWrap/>
            <w:vAlign w:val="bottom"/>
            <w:hideMark/>
          </w:tcPr>
          <w:p w14:paraId="144D4B4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086C1895" w14:textId="77777777" w:rsidTr="00954ED6">
        <w:trPr>
          <w:trHeight w:val="288"/>
        </w:trPr>
        <w:tc>
          <w:tcPr>
            <w:tcW w:w="1497" w:type="dxa"/>
            <w:shd w:val="clear" w:color="auto" w:fill="auto"/>
            <w:noWrap/>
            <w:vAlign w:val="bottom"/>
            <w:hideMark/>
          </w:tcPr>
          <w:p w14:paraId="785E28C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wk1towk6</w:t>
            </w:r>
          </w:p>
        </w:tc>
        <w:tc>
          <w:tcPr>
            <w:tcW w:w="946" w:type="dxa"/>
            <w:shd w:val="clear" w:color="auto" w:fill="auto"/>
            <w:noWrap/>
            <w:vAlign w:val="bottom"/>
            <w:hideMark/>
          </w:tcPr>
          <w:p w14:paraId="4F50066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C11A33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6803.170</w:t>
            </w:r>
          </w:p>
        </w:tc>
        <w:tc>
          <w:tcPr>
            <w:tcW w:w="946" w:type="dxa"/>
            <w:shd w:val="clear" w:color="auto" w:fill="auto"/>
            <w:noWrap/>
            <w:vAlign w:val="bottom"/>
            <w:hideMark/>
          </w:tcPr>
          <w:p w14:paraId="5BAF1EA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23.153</w:t>
            </w:r>
          </w:p>
        </w:tc>
        <w:tc>
          <w:tcPr>
            <w:tcW w:w="946" w:type="dxa"/>
            <w:shd w:val="clear" w:color="auto" w:fill="auto"/>
            <w:noWrap/>
            <w:vAlign w:val="bottom"/>
            <w:hideMark/>
          </w:tcPr>
          <w:p w14:paraId="6837531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-1.131</w:t>
            </w:r>
          </w:p>
        </w:tc>
        <w:tc>
          <w:tcPr>
            <w:tcW w:w="1004" w:type="dxa"/>
            <w:shd w:val="clear" w:color="auto" w:fill="auto"/>
            <w:noWrap/>
            <w:vAlign w:val="bottom"/>
            <w:hideMark/>
          </w:tcPr>
          <w:p w14:paraId="2D7C821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0.691</w:t>
            </w:r>
          </w:p>
        </w:tc>
        <w:tc>
          <w:tcPr>
            <w:tcW w:w="1355" w:type="dxa"/>
            <w:shd w:val="clear" w:color="auto" w:fill="auto"/>
            <w:noWrap/>
            <w:vAlign w:val="bottom"/>
            <w:hideMark/>
          </w:tcPr>
          <w:p w14:paraId="1C96635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0.026</w:t>
            </w:r>
          </w:p>
        </w:tc>
        <w:tc>
          <w:tcPr>
            <w:tcW w:w="1608" w:type="dxa"/>
            <w:shd w:val="clear" w:color="auto" w:fill="auto"/>
            <w:noWrap/>
            <w:vAlign w:val="bottom"/>
            <w:hideMark/>
          </w:tcPr>
          <w:p w14:paraId="506D33E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6ADA34F0" w14:textId="77777777" w:rsidTr="00954ED6">
        <w:trPr>
          <w:trHeight w:val="288"/>
        </w:trPr>
        <w:tc>
          <w:tcPr>
            <w:tcW w:w="1497" w:type="dxa"/>
            <w:shd w:val="clear" w:color="auto" w:fill="auto"/>
            <w:noWrap/>
            <w:vAlign w:val="bottom"/>
            <w:hideMark/>
          </w:tcPr>
          <w:p w14:paraId="35F7B770"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wk4towk4</w:t>
            </w:r>
          </w:p>
        </w:tc>
        <w:tc>
          <w:tcPr>
            <w:tcW w:w="946" w:type="dxa"/>
            <w:shd w:val="clear" w:color="auto" w:fill="auto"/>
            <w:noWrap/>
            <w:vAlign w:val="bottom"/>
            <w:hideMark/>
          </w:tcPr>
          <w:p w14:paraId="7B451D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57956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6803.253</w:t>
            </w:r>
          </w:p>
        </w:tc>
        <w:tc>
          <w:tcPr>
            <w:tcW w:w="946" w:type="dxa"/>
            <w:shd w:val="clear" w:color="auto" w:fill="auto"/>
            <w:noWrap/>
            <w:vAlign w:val="bottom"/>
            <w:hideMark/>
          </w:tcPr>
          <w:p w14:paraId="3AF7EB8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23.235</w:t>
            </w:r>
          </w:p>
        </w:tc>
        <w:tc>
          <w:tcPr>
            <w:tcW w:w="946" w:type="dxa"/>
            <w:shd w:val="clear" w:color="auto" w:fill="auto"/>
            <w:noWrap/>
            <w:vAlign w:val="bottom"/>
            <w:hideMark/>
          </w:tcPr>
          <w:p w14:paraId="5413660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-0.873</w:t>
            </w:r>
          </w:p>
        </w:tc>
        <w:tc>
          <w:tcPr>
            <w:tcW w:w="1004" w:type="dxa"/>
            <w:shd w:val="clear" w:color="auto" w:fill="auto"/>
            <w:noWrap/>
            <w:vAlign w:val="bottom"/>
            <w:hideMark/>
          </w:tcPr>
          <w:p w14:paraId="073DAEB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0.471</w:t>
            </w:r>
          </w:p>
        </w:tc>
        <w:tc>
          <w:tcPr>
            <w:tcW w:w="1355" w:type="dxa"/>
            <w:shd w:val="clear" w:color="auto" w:fill="auto"/>
            <w:noWrap/>
            <w:vAlign w:val="bottom"/>
            <w:hideMark/>
          </w:tcPr>
          <w:p w14:paraId="6463DD8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0.033</w:t>
            </w:r>
          </w:p>
        </w:tc>
        <w:tc>
          <w:tcPr>
            <w:tcW w:w="1608" w:type="dxa"/>
            <w:shd w:val="clear" w:color="auto" w:fill="auto"/>
            <w:noWrap/>
            <w:vAlign w:val="bottom"/>
            <w:hideMark/>
          </w:tcPr>
          <w:p w14:paraId="663719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698B96D5" w14:textId="77777777" w:rsidTr="00954ED6">
        <w:trPr>
          <w:trHeight w:val="288"/>
        </w:trPr>
        <w:tc>
          <w:tcPr>
            <w:tcW w:w="1497" w:type="dxa"/>
            <w:shd w:val="clear" w:color="auto" w:fill="auto"/>
            <w:noWrap/>
            <w:vAlign w:val="bottom"/>
            <w:hideMark/>
          </w:tcPr>
          <w:p w14:paraId="502DDB8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wk6towk7</w:t>
            </w:r>
          </w:p>
        </w:tc>
        <w:tc>
          <w:tcPr>
            <w:tcW w:w="946" w:type="dxa"/>
            <w:shd w:val="clear" w:color="auto" w:fill="auto"/>
            <w:noWrap/>
            <w:vAlign w:val="bottom"/>
            <w:hideMark/>
          </w:tcPr>
          <w:p w14:paraId="0A4C1CD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4FA560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6803.256</w:t>
            </w:r>
          </w:p>
        </w:tc>
        <w:tc>
          <w:tcPr>
            <w:tcW w:w="946" w:type="dxa"/>
            <w:shd w:val="clear" w:color="auto" w:fill="auto"/>
            <w:noWrap/>
            <w:vAlign w:val="bottom"/>
            <w:hideMark/>
          </w:tcPr>
          <w:p w14:paraId="32C3AED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23.238</w:t>
            </w:r>
          </w:p>
        </w:tc>
        <w:tc>
          <w:tcPr>
            <w:tcW w:w="946" w:type="dxa"/>
            <w:shd w:val="clear" w:color="auto" w:fill="auto"/>
            <w:noWrap/>
            <w:vAlign w:val="bottom"/>
            <w:hideMark/>
          </w:tcPr>
          <w:p w14:paraId="1817A64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-0.930</w:t>
            </w:r>
          </w:p>
        </w:tc>
        <w:tc>
          <w:tcPr>
            <w:tcW w:w="1004" w:type="dxa"/>
            <w:shd w:val="clear" w:color="auto" w:fill="auto"/>
            <w:noWrap/>
            <w:vAlign w:val="bottom"/>
            <w:hideMark/>
          </w:tcPr>
          <w:p w14:paraId="5E52DDC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0.518</w:t>
            </w:r>
          </w:p>
        </w:tc>
        <w:tc>
          <w:tcPr>
            <w:tcW w:w="1355" w:type="dxa"/>
            <w:shd w:val="clear" w:color="auto" w:fill="auto"/>
            <w:noWrap/>
            <w:vAlign w:val="bottom"/>
            <w:hideMark/>
          </w:tcPr>
          <w:p w14:paraId="2C12783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0.031</w:t>
            </w:r>
          </w:p>
        </w:tc>
        <w:tc>
          <w:tcPr>
            <w:tcW w:w="1608" w:type="dxa"/>
            <w:shd w:val="clear" w:color="auto" w:fill="auto"/>
            <w:noWrap/>
            <w:vAlign w:val="bottom"/>
            <w:hideMark/>
          </w:tcPr>
          <w:p w14:paraId="5B9B229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2658A65D" w14:textId="77777777" w:rsidTr="00954ED6">
        <w:trPr>
          <w:trHeight w:val="288"/>
        </w:trPr>
        <w:tc>
          <w:tcPr>
            <w:tcW w:w="1497" w:type="dxa"/>
            <w:shd w:val="clear" w:color="auto" w:fill="auto"/>
            <w:noWrap/>
            <w:vAlign w:val="bottom"/>
            <w:hideMark/>
          </w:tcPr>
          <w:p w14:paraId="2B26534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wk6towk6</w:t>
            </w:r>
          </w:p>
        </w:tc>
        <w:tc>
          <w:tcPr>
            <w:tcW w:w="946" w:type="dxa"/>
            <w:shd w:val="clear" w:color="auto" w:fill="auto"/>
            <w:noWrap/>
            <w:vAlign w:val="bottom"/>
            <w:hideMark/>
          </w:tcPr>
          <w:p w14:paraId="7854B15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424307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6803.293</w:t>
            </w:r>
          </w:p>
        </w:tc>
        <w:tc>
          <w:tcPr>
            <w:tcW w:w="946" w:type="dxa"/>
            <w:shd w:val="clear" w:color="auto" w:fill="auto"/>
            <w:noWrap/>
            <w:vAlign w:val="bottom"/>
            <w:hideMark/>
          </w:tcPr>
          <w:p w14:paraId="5B63572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23.275</w:t>
            </w:r>
          </w:p>
        </w:tc>
        <w:tc>
          <w:tcPr>
            <w:tcW w:w="946" w:type="dxa"/>
            <w:shd w:val="clear" w:color="auto" w:fill="auto"/>
            <w:noWrap/>
            <w:vAlign w:val="bottom"/>
            <w:hideMark/>
          </w:tcPr>
          <w:p w14:paraId="0D13A04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-0.727</w:t>
            </w:r>
          </w:p>
        </w:tc>
        <w:tc>
          <w:tcPr>
            <w:tcW w:w="1004" w:type="dxa"/>
            <w:shd w:val="clear" w:color="auto" w:fill="auto"/>
            <w:noWrap/>
            <w:vAlign w:val="bottom"/>
            <w:hideMark/>
          </w:tcPr>
          <w:p w14:paraId="44F7A7B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0.365</w:t>
            </w:r>
          </w:p>
        </w:tc>
        <w:tc>
          <w:tcPr>
            <w:tcW w:w="1355" w:type="dxa"/>
            <w:shd w:val="clear" w:color="auto" w:fill="auto"/>
            <w:noWrap/>
            <w:vAlign w:val="bottom"/>
            <w:hideMark/>
          </w:tcPr>
          <w:p w14:paraId="6BEA09F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0.037</w:t>
            </w:r>
          </w:p>
        </w:tc>
        <w:tc>
          <w:tcPr>
            <w:tcW w:w="1608" w:type="dxa"/>
            <w:shd w:val="clear" w:color="auto" w:fill="auto"/>
            <w:noWrap/>
            <w:vAlign w:val="bottom"/>
            <w:hideMark/>
          </w:tcPr>
          <w:p w14:paraId="0C8D5DE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2CEBE336" w14:textId="77777777" w:rsidTr="00954ED6">
        <w:trPr>
          <w:trHeight w:val="288"/>
        </w:trPr>
        <w:tc>
          <w:tcPr>
            <w:tcW w:w="1497" w:type="dxa"/>
            <w:shd w:val="clear" w:color="auto" w:fill="auto"/>
            <w:noWrap/>
            <w:vAlign w:val="bottom"/>
            <w:hideMark/>
          </w:tcPr>
          <w:p w14:paraId="31F2F4C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wk7towk8</w:t>
            </w:r>
          </w:p>
        </w:tc>
        <w:tc>
          <w:tcPr>
            <w:tcW w:w="946" w:type="dxa"/>
            <w:shd w:val="clear" w:color="auto" w:fill="auto"/>
            <w:noWrap/>
            <w:vAlign w:val="bottom"/>
            <w:hideMark/>
          </w:tcPr>
          <w:p w14:paraId="50A582E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89CE25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6803.362</w:t>
            </w:r>
          </w:p>
        </w:tc>
        <w:tc>
          <w:tcPr>
            <w:tcW w:w="946" w:type="dxa"/>
            <w:shd w:val="clear" w:color="auto" w:fill="auto"/>
            <w:noWrap/>
            <w:vAlign w:val="bottom"/>
            <w:hideMark/>
          </w:tcPr>
          <w:p w14:paraId="35A4037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23.344</w:t>
            </w:r>
          </w:p>
        </w:tc>
        <w:tc>
          <w:tcPr>
            <w:tcW w:w="946" w:type="dxa"/>
            <w:shd w:val="clear" w:color="auto" w:fill="auto"/>
            <w:noWrap/>
            <w:vAlign w:val="bottom"/>
            <w:hideMark/>
          </w:tcPr>
          <w:p w14:paraId="7024C5D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-1.000</w:t>
            </w:r>
          </w:p>
        </w:tc>
        <w:tc>
          <w:tcPr>
            <w:tcW w:w="1004" w:type="dxa"/>
            <w:shd w:val="clear" w:color="auto" w:fill="auto"/>
            <w:noWrap/>
            <w:vAlign w:val="bottom"/>
            <w:hideMark/>
          </w:tcPr>
          <w:p w14:paraId="4DC5AC8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0.600</w:t>
            </w:r>
          </w:p>
        </w:tc>
        <w:tc>
          <w:tcPr>
            <w:tcW w:w="1355" w:type="dxa"/>
            <w:shd w:val="clear" w:color="auto" w:fill="auto"/>
            <w:noWrap/>
            <w:vAlign w:val="bottom"/>
            <w:hideMark/>
          </w:tcPr>
          <w:p w14:paraId="3377B91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0.027</w:t>
            </w:r>
          </w:p>
        </w:tc>
        <w:tc>
          <w:tcPr>
            <w:tcW w:w="1608" w:type="dxa"/>
            <w:shd w:val="clear" w:color="auto" w:fill="auto"/>
            <w:noWrap/>
            <w:vAlign w:val="bottom"/>
            <w:hideMark/>
          </w:tcPr>
          <w:p w14:paraId="1304743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6E72072C" w14:textId="77777777" w:rsidTr="00954ED6">
        <w:trPr>
          <w:trHeight w:val="288"/>
        </w:trPr>
        <w:tc>
          <w:tcPr>
            <w:tcW w:w="1497" w:type="dxa"/>
            <w:shd w:val="clear" w:color="auto" w:fill="auto"/>
            <w:noWrap/>
            <w:vAlign w:val="bottom"/>
            <w:hideMark/>
          </w:tcPr>
          <w:p w14:paraId="7078580B"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wk12towk12</w:t>
            </w:r>
          </w:p>
        </w:tc>
        <w:tc>
          <w:tcPr>
            <w:tcW w:w="946" w:type="dxa"/>
            <w:shd w:val="clear" w:color="auto" w:fill="auto"/>
            <w:noWrap/>
            <w:vAlign w:val="bottom"/>
            <w:hideMark/>
          </w:tcPr>
          <w:p w14:paraId="53D69E7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B8B5BC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6803.440</w:t>
            </w:r>
          </w:p>
        </w:tc>
        <w:tc>
          <w:tcPr>
            <w:tcW w:w="946" w:type="dxa"/>
            <w:shd w:val="clear" w:color="auto" w:fill="auto"/>
            <w:noWrap/>
            <w:vAlign w:val="bottom"/>
            <w:hideMark/>
          </w:tcPr>
          <w:p w14:paraId="5C4BF15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23.422</w:t>
            </w:r>
          </w:p>
        </w:tc>
        <w:tc>
          <w:tcPr>
            <w:tcW w:w="946" w:type="dxa"/>
            <w:shd w:val="clear" w:color="auto" w:fill="auto"/>
            <w:noWrap/>
            <w:vAlign w:val="bottom"/>
            <w:hideMark/>
          </w:tcPr>
          <w:p w14:paraId="6876D57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-0.985</w:t>
            </w:r>
          </w:p>
        </w:tc>
        <w:tc>
          <w:tcPr>
            <w:tcW w:w="1004" w:type="dxa"/>
            <w:shd w:val="clear" w:color="auto" w:fill="auto"/>
            <w:noWrap/>
            <w:vAlign w:val="bottom"/>
            <w:hideMark/>
          </w:tcPr>
          <w:p w14:paraId="31E768C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0.601</w:t>
            </w:r>
          </w:p>
        </w:tc>
        <w:tc>
          <w:tcPr>
            <w:tcW w:w="1355" w:type="dxa"/>
            <w:shd w:val="clear" w:color="auto" w:fill="auto"/>
            <w:noWrap/>
            <w:vAlign w:val="bottom"/>
            <w:hideMark/>
          </w:tcPr>
          <w:p w14:paraId="15AA950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0.026</w:t>
            </w:r>
          </w:p>
        </w:tc>
        <w:tc>
          <w:tcPr>
            <w:tcW w:w="1608" w:type="dxa"/>
            <w:shd w:val="clear" w:color="auto" w:fill="auto"/>
            <w:noWrap/>
            <w:vAlign w:val="bottom"/>
            <w:hideMark/>
          </w:tcPr>
          <w:p w14:paraId="4C22CF2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4CBA6F19" w14:textId="77777777" w:rsidTr="00954ED6">
        <w:trPr>
          <w:trHeight w:val="288"/>
        </w:trPr>
        <w:tc>
          <w:tcPr>
            <w:tcW w:w="1497" w:type="dxa"/>
            <w:shd w:val="clear" w:color="auto" w:fill="auto"/>
            <w:noWrap/>
            <w:vAlign w:val="bottom"/>
            <w:hideMark/>
          </w:tcPr>
          <w:p w14:paraId="278A146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wk8towk9</w:t>
            </w:r>
          </w:p>
        </w:tc>
        <w:tc>
          <w:tcPr>
            <w:tcW w:w="946" w:type="dxa"/>
            <w:shd w:val="clear" w:color="auto" w:fill="auto"/>
            <w:noWrap/>
            <w:vAlign w:val="bottom"/>
            <w:hideMark/>
          </w:tcPr>
          <w:p w14:paraId="773E73B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31EAE0D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6803.529</w:t>
            </w:r>
          </w:p>
        </w:tc>
        <w:tc>
          <w:tcPr>
            <w:tcW w:w="946" w:type="dxa"/>
            <w:shd w:val="clear" w:color="auto" w:fill="auto"/>
            <w:noWrap/>
            <w:vAlign w:val="bottom"/>
            <w:hideMark/>
          </w:tcPr>
          <w:p w14:paraId="1AC0878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23.511</w:t>
            </w:r>
          </w:p>
        </w:tc>
        <w:tc>
          <w:tcPr>
            <w:tcW w:w="946" w:type="dxa"/>
            <w:shd w:val="clear" w:color="auto" w:fill="auto"/>
            <w:noWrap/>
            <w:vAlign w:val="bottom"/>
            <w:hideMark/>
          </w:tcPr>
          <w:p w14:paraId="671BFD5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-0.853</w:t>
            </w:r>
          </w:p>
        </w:tc>
        <w:tc>
          <w:tcPr>
            <w:tcW w:w="1004" w:type="dxa"/>
            <w:shd w:val="clear" w:color="auto" w:fill="auto"/>
            <w:noWrap/>
            <w:vAlign w:val="bottom"/>
            <w:hideMark/>
          </w:tcPr>
          <w:p w14:paraId="37D2CE6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0.489</w:t>
            </w:r>
          </w:p>
        </w:tc>
        <w:tc>
          <w:tcPr>
            <w:tcW w:w="1355" w:type="dxa"/>
            <w:shd w:val="clear" w:color="auto" w:fill="auto"/>
            <w:noWrap/>
            <w:vAlign w:val="bottom"/>
            <w:hideMark/>
          </w:tcPr>
          <w:p w14:paraId="2D44BFB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0.029</w:t>
            </w:r>
          </w:p>
        </w:tc>
        <w:tc>
          <w:tcPr>
            <w:tcW w:w="1608" w:type="dxa"/>
            <w:shd w:val="clear" w:color="auto" w:fill="auto"/>
            <w:noWrap/>
            <w:vAlign w:val="bottom"/>
            <w:hideMark/>
          </w:tcPr>
          <w:p w14:paraId="417BFD8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6B790D1C" w14:textId="77777777" w:rsidTr="00954ED6">
        <w:trPr>
          <w:trHeight w:val="288"/>
        </w:trPr>
        <w:tc>
          <w:tcPr>
            <w:tcW w:w="1497" w:type="dxa"/>
            <w:shd w:val="clear" w:color="auto" w:fill="auto"/>
            <w:noWrap/>
            <w:vAlign w:val="bottom"/>
            <w:hideMark/>
          </w:tcPr>
          <w:p w14:paraId="2744F55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wk8towk10</w:t>
            </w:r>
          </w:p>
        </w:tc>
        <w:tc>
          <w:tcPr>
            <w:tcW w:w="946" w:type="dxa"/>
            <w:shd w:val="clear" w:color="auto" w:fill="auto"/>
            <w:noWrap/>
            <w:vAlign w:val="bottom"/>
            <w:hideMark/>
          </w:tcPr>
          <w:p w14:paraId="1B85BE1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4DB236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6803.536</w:t>
            </w:r>
          </w:p>
        </w:tc>
        <w:tc>
          <w:tcPr>
            <w:tcW w:w="946" w:type="dxa"/>
            <w:shd w:val="clear" w:color="auto" w:fill="auto"/>
            <w:noWrap/>
            <w:vAlign w:val="bottom"/>
            <w:hideMark/>
          </w:tcPr>
          <w:p w14:paraId="15E9B0C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23.518</w:t>
            </w:r>
          </w:p>
        </w:tc>
        <w:tc>
          <w:tcPr>
            <w:tcW w:w="946" w:type="dxa"/>
            <w:shd w:val="clear" w:color="auto" w:fill="auto"/>
            <w:noWrap/>
            <w:vAlign w:val="bottom"/>
            <w:hideMark/>
          </w:tcPr>
          <w:p w14:paraId="412EDF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-0.949</w:t>
            </w:r>
          </w:p>
        </w:tc>
        <w:tc>
          <w:tcPr>
            <w:tcW w:w="1004" w:type="dxa"/>
            <w:shd w:val="clear" w:color="auto" w:fill="auto"/>
            <w:noWrap/>
            <w:vAlign w:val="bottom"/>
            <w:hideMark/>
          </w:tcPr>
          <w:p w14:paraId="3E2E5C7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0.584</w:t>
            </w:r>
          </w:p>
        </w:tc>
        <w:tc>
          <w:tcPr>
            <w:tcW w:w="1355" w:type="dxa"/>
            <w:shd w:val="clear" w:color="auto" w:fill="auto"/>
            <w:noWrap/>
            <w:vAlign w:val="bottom"/>
            <w:hideMark/>
          </w:tcPr>
          <w:p w14:paraId="139D398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0.026</w:t>
            </w:r>
          </w:p>
        </w:tc>
        <w:tc>
          <w:tcPr>
            <w:tcW w:w="1608" w:type="dxa"/>
            <w:shd w:val="clear" w:color="auto" w:fill="auto"/>
            <w:noWrap/>
            <w:vAlign w:val="bottom"/>
            <w:hideMark/>
          </w:tcPr>
          <w:p w14:paraId="11B518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6FEF35A2" w14:textId="77777777" w:rsidTr="00954ED6">
        <w:trPr>
          <w:trHeight w:val="288"/>
        </w:trPr>
        <w:tc>
          <w:tcPr>
            <w:tcW w:w="1497" w:type="dxa"/>
            <w:shd w:val="clear" w:color="auto" w:fill="auto"/>
            <w:noWrap/>
            <w:vAlign w:val="bottom"/>
            <w:hideMark/>
          </w:tcPr>
          <w:p w14:paraId="1DF8D0A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wk15to17</w:t>
            </w:r>
          </w:p>
        </w:tc>
        <w:tc>
          <w:tcPr>
            <w:tcW w:w="946" w:type="dxa"/>
            <w:shd w:val="clear" w:color="auto" w:fill="auto"/>
            <w:noWrap/>
            <w:vAlign w:val="bottom"/>
            <w:hideMark/>
          </w:tcPr>
          <w:p w14:paraId="6D6861D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87F500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6804.180</w:t>
            </w:r>
          </w:p>
        </w:tc>
        <w:tc>
          <w:tcPr>
            <w:tcW w:w="946" w:type="dxa"/>
            <w:shd w:val="clear" w:color="auto" w:fill="auto"/>
            <w:noWrap/>
            <w:vAlign w:val="bottom"/>
            <w:hideMark/>
          </w:tcPr>
          <w:p w14:paraId="272DD00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24.163</w:t>
            </w:r>
          </w:p>
        </w:tc>
        <w:tc>
          <w:tcPr>
            <w:tcW w:w="946" w:type="dxa"/>
            <w:shd w:val="clear" w:color="auto" w:fill="auto"/>
            <w:noWrap/>
            <w:vAlign w:val="bottom"/>
            <w:hideMark/>
          </w:tcPr>
          <w:p w14:paraId="239221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-0.929</w:t>
            </w:r>
          </w:p>
        </w:tc>
        <w:tc>
          <w:tcPr>
            <w:tcW w:w="1004" w:type="dxa"/>
            <w:shd w:val="clear" w:color="auto" w:fill="auto"/>
            <w:noWrap/>
            <w:vAlign w:val="bottom"/>
            <w:hideMark/>
          </w:tcPr>
          <w:p w14:paraId="381B91C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0.883</w:t>
            </w:r>
          </w:p>
        </w:tc>
        <w:tc>
          <w:tcPr>
            <w:tcW w:w="1355" w:type="dxa"/>
            <w:shd w:val="clear" w:color="auto" w:fill="auto"/>
            <w:noWrap/>
            <w:vAlign w:val="bottom"/>
            <w:hideMark/>
          </w:tcPr>
          <w:p w14:paraId="14B533B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0.012</w:t>
            </w:r>
          </w:p>
        </w:tc>
        <w:tc>
          <w:tcPr>
            <w:tcW w:w="1608" w:type="dxa"/>
            <w:shd w:val="clear" w:color="auto" w:fill="auto"/>
            <w:noWrap/>
            <w:vAlign w:val="bottom"/>
            <w:hideMark/>
          </w:tcPr>
          <w:p w14:paraId="068D25C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449AB60E" w14:textId="77777777" w:rsidTr="00954ED6">
        <w:trPr>
          <w:trHeight w:val="288"/>
        </w:trPr>
        <w:tc>
          <w:tcPr>
            <w:tcW w:w="1497" w:type="dxa"/>
            <w:shd w:val="clear" w:color="auto" w:fill="auto"/>
            <w:noWrap/>
            <w:vAlign w:val="bottom"/>
            <w:hideMark/>
          </w:tcPr>
          <w:p w14:paraId="46E968BC"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wk1towk5</w:t>
            </w:r>
          </w:p>
        </w:tc>
        <w:tc>
          <w:tcPr>
            <w:tcW w:w="946" w:type="dxa"/>
            <w:shd w:val="clear" w:color="auto" w:fill="auto"/>
            <w:noWrap/>
            <w:vAlign w:val="bottom"/>
            <w:hideMark/>
          </w:tcPr>
          <w:p w14:paraId="0363C8E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61EAF7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6804.589</w:t>
            </w:r>
          </w:p>
        </w:tc>
        <w:tc>
          <w:tcPr>
            <w:tcW w:w="946" w:type="dxa"/>
            <w:shd w:val="clear" w:color="auto" w:fill="auto"/>
            <w:noWrap/>
            <w:vAlign w:val="bottom"/>
            <w:hideMark/>
          </w:tcPr>
          <w:p w14:paraId="023D490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24.571</w:t>
            </w:r>
          </w:p>
        </w:tc>
        <w:tc>
          <w:tcPr>
            <w:tcW w:w="946" w:type="dxa"/>
            <w:shd w:val="clear" w:color="auto" w:fill="auto"/>
            <w:noWrap/>
            <w:vAlign w:val="bottom"/>
            <w:hideMark/>
          </w:tcPr>
          <w:p w14:paraId="0426AC1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-0.748</w:t>
            </w:r>
          </w:p>
        </w:tc>
        <w:tc>
          <w:tcPr>
            <w:tcW w:w="1004" w:type="dxa"/>
            <w:shd w:val="clear" w:color="auto" w:fill="auto"/>
            <w:noWrap/>
            <w:vAlign w:val="bottom"/>
            <w:hideMark/>
          </w:tcPr>
          <w:p w14:paraId="5AA4CA7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0.666</w:t>
            </w:r>
          </w:p>
        </w:tc>
        <w:tc>
          <w:tcPr>
            <w:tcW w:w="1355" w:type="dxa"/>
            <w:shd w:val="clear" w:color="auto" w:fill="auto"/>
            <w:noWrap/>
            <w:vAlign w:val="bottom"/>
            <w:hideMark/>
          </w:tcPr>
          <w:p w14:paraId="7EF74AF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0.013</w:t>
            </w:r>
          </w:p>
        </w:tc>
        <w:tc>
          <w:tcPr>
            <w:tcW w:w="1608" w:type="dxa"/>
            <w:shd w:val="clear" w:color="auto" w:fill="auto"/>
            <w:noWrap/>
            <w:vAlign w:val="bottom"/>
            <w:hideMark/>
          </w:tcPr>
          <w:p w14:paraId="70032B2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779AB19B" w14:textId="77777777" w:rsidTr="00954ED6">
        <w:trPr>
          <w:trHeight w:val="288"/>
        </w:trPr>
        <w:tc>
          <w:tcPr>
            <w:tcW w:w="1497" w:type="dxa"/>
            <w:shd w:val="clear" w:color="auto" w:fill="auto"/>
            <w:noWrap/>
            <w:vAlign w:val="bottom"/>
            <w:hideMark/>
          </w:tcPr>
          <w:p w14:paraId="7E4716E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wk9towk10</w:t>
            </w:r>
          </w:p>
        </w:tc>
        <w:tc>
          <w:tcPr>
            <w:tcW w:w="946" w:type="dxa"/>
            <w:shd w:val="clear" w:color="auto" w:fill="auto"/>
            <w:noWrap/>
            <w:vAlign w:val="bottom"/>
            <w:hideMark/>
          </w:tcPr>
          <w:p w14:paraId="08471B6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AF3E75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6804.768</w:t>
            </w:r>
          </w:p>
        </w:tc>
        <w:tc>
          <w:tcPr>
            <w:tcW w:w="946" w:type="dxa"/>
            <w:shd w:val="clear" w:color="auto" w:fill="auto"/>
            <w:noWrap/>
            <w:vAlign w:val="bottom"/>
            <w:hideMark/>
          </w:tcPr>
          <w:p w14:paraId="69FF883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24.751</w:t>
            </w:r>
          </w:p>
        </w:tc>
        <w:tc>
          <w:tcPr>
            <w:tcW w:w="946" w:type="dxa"/>
            <w:shd w:val="clear" w:color="auto" w:fill="auto"/>
            <w:noWrap/>
            <w:vAlign w:val="bottom"/>
            <w:hideMark/>
          </w:tcPr>
          <w:p w14:paraId="0B189C7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-0.673</w:t>
            </w:r>
          </w:p>
        </w:tc>
        <w:tc>
          <w:tcPr>
            <w:tcW w:w="1004" w:type="dxa"/>
            <w:shd w:val="clear" w:color="auto" w:fill="auto"/>
            <w:noWrap/>
            <w:vAlign w:val="bottom"/>
            <w:hideMark/>
          </w:tcPr>
          <w:p w14:paraId="4A38355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0.567</w:t>
            </w:r>
          </w:p>
        </w:tc>
        <w:tc>
          <w:tcPr>
            <w:tcW w:w="1355" w:type="dxa"/>
            <w:shd w:val="clear" w:color="auto" w:fill="auto"/>
            <w:noWrap/>
            <w:vAlign w:val="bottom"/>
            <w:hideMark/>
          </w:tcPr>
          <w:p w14:paraId="6962FA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0.015</w:t>
            </w:r>
          </w:p>
        </w:tc>
        <w:tc>
          <w:tcPr>
            <w:tcW w:w="1608" w:type="dxa"/>
            <w:shd w:val="clear" w:color="auto" w:fill="auto"/>
            <w:noWrap/>
            <w:vAlign w:val="bottom"/>
            <w:hideMark/>
          </w:tcPr>
          <w:p w14:paraId="1530438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02D28C29" w14:textId="77777777" w:rsidTr="00954ED6">
        <w:trPr>
          <w:trHeight w:val="288"/>
        </w:trPr>
        <w:tc>
          <w:tcPr>
            <w:tcW w:w="1497" w:type="dxa"/>
            <w:shd w:val="clear" w:color="auto" w:fill="auto"/>
            <w:noWrap/>
            <w:vAlign w:val="bottom"/>
            <w:hideMark/>
          </w:tcPr>
          <w:p w14:paraId="049C904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wk2towk4</w:t>
            </w:r>
          </w:p>
        </w:tc>
        <w:tc>
          <w:tcPr>
            <w:tcW w:w="946" w:type="dxa"/>
            <w:shd w:val="clear" w:color="auto" w:fill="auto"/>
            <w:noWrap/>
            <w:vAlign w:val="bottom"/>
            <w:hideMark/>
          </w:tcPr>
          <w:p w14:paraId="0557CF2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4B20EF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6804.905</w:t>
            </w:r>
          </w:p>
        </w:tc>
        <w:tc>
          <w:tcPr>
            <w:tcW w:w="946" w:type="dxa"/>
            <w:shd w:val="clear" w:color="auto" w:fill="auto"/>
            <w:noWrap/>
            <w:vAlign w:val="bottom"/>
            <w:hideMark/>
          </w:tcPr>
          <w:p w14:paraId="0DF3E0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24.888</w:t>
            </w:r>
          </w:p>
        </w:tc>
        <w:tc>
          <w:tcPr>
            <w:tcW w:w="946" w:type="dxa"/>
            <w:shd w:val="clear" w:color="auto" w:fill="auto"/>
            <w:noWrap/>
            <w:vAlign w:val="bottom"/>
            <w:hideMark/>
          </w:tcPr>
          <w:p w14:paraId="600713D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-0.648</w:t>
            </w:r>
          </w:p>
        </w:tc>
        <w:tc>
          <w:tcPr>
            <w:tcW w:w="1004" w:type="dxa"/>
            <w:shd w:val="clear" w:color="auto" w:fill="auto"/>
            <w:noWrap/>
            <w:vAlign w:val="bottom"/>
            <w:hideMark/>
          </w:tcPr>
          <w:p w14:paraId="0A90315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0.658</w:t>
            </w:r>
          </w:p>
        </w:tc>
        <w:tc>
          <w:tcPr>
            <w:tcW w:w="1355" w:type="dxa"/>
            <w:shd w:val="clear" w:color="auto" w:fill="auto"/>
            <w:noWrap/>
            <w:vAlign w:val="bottom"/>
            <w:hideMark/>
          </w:tcPr>
          <w:p w14:paraId="58C1861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0.010</w:t>
            </w:r>
          </w:p>
        </w:tc>
        <w:tc>
          <w:tcPr>
            <w:tcW w:w="1608" w:type="dxa"/>
            <w:shd w:val="clear" w:color="auto" w:fill="auto"/>
            <w:noWrap/>
            <w:vAlign w:val="bottom"/>
            <w:hideMark/>
          </w:tcPr>
          <w:p w14:paraId="1342C02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46F5E1E2" w14:textId="77777777" w:rsidTr="00954ED6">
        <w:trPr>
          <w:trHeight w:val="288"/>
        </w:trPr>
        <w:tc>
          <w:tcPr>
            <w:tcW w:w="1497" w:type="dxa"/>
            <w:shd w:val="clear" w:color="auto" w:fill="auto"/>
            <w:noWrap/>
            <w:vAlign w:val="bottom"/>
            <w:hideMark/>
          </w:tcPr>
          <w:p w14:paraId="6257BB43"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wk13towk13</w:t>
            </w:r>
          </w:p>
        </w:tc>
        <w:tc>
          <w:tcPr>
            <w:tcW w:w="946" w:type="dxa"/>
            <w:shd w:val="clear" w:color="auto" w:fill="auto"/>
            <w:noWrap/>
            <w:vAlign w:val="bottom"/>
            <w:hideMark/>
          </w:tcPr>
          <w:p w14:paraId="5AB7E64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5C0A736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6804.919</w:t>
            </w:r>
          </w:p>
        </w:tc>
        <w:tc>
          <w:tcPr>
            <w:tcW w:w="946" w:type="dxa"/>
            <w:shd w:val="clear" w:color="auto" w:fill="auto"/>
            <w:noWrap/>
            <w:vAlign w:val="bottom"/>
            <w:hideMark/>
          </w:tcPr>
          <w:p w14:paraId="17FA446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24.901</w:t>
            </w:r>
          </w:p>
        </w:tc>
        <w:tc>
          <w:tcPr>
            <w:tcW w:w="946" w:type="dxa"/>
            <w:shd w:val="clear" w:color="auto" w:fill="auto"/>
            <w:noWrap/>
            <w:vAlign w:val="bottom"/>
            <w:hideMark/>
          </w:tcPr>
          <w:p w14:paraId="771F2BA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-0.641</w:t>
            </w:r>
          </w:p>
        </w:tc>
        <w:tc>
          <w:tcPr>
            <w:tcW w:w="1004" w:type="dxa"/>
            <w:shd w:val="clear" w:color="auto" w:fill="auto"/>
            <w:noWrap/>
            <w:vAlign w:val="bottom"/>
            <w:hideMark/>
          </w:tcPr>
          <w:p w14:paraId="01D9EE9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0.686</w:t>
            </w:r>
          </w:p>
        </w:tc>
        <w:tc>
          <w:tcPr>
            <w:tcW w:w="1355" w:type="dxa"/>
            <w:shd w:val="clear" w:color="auto" w:fill="auto"/>
            <w:noWrap/>
            <w:vAlign w:val="bottom"/>
            <w:hideMark/>
          </w:tcPr>
          <w:p w14:paraId="20A32A1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0.009</w:t>
            </w:r>
          </w:p>
        </w:tc>
        <w:tc>
          <w:tcPr>
            <w:tcW w:w="1608" w:type="dxa"/>
            <w:shd w:val="clear" w:color="auto" w:fill="auto"/>
            <w:noWrap/>
            <w:vAlign w:val="bottom"/>
            <w:hideMark/>
          </w:tcPr>
          <w:p w14:paraId="2E928B4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472CBA0E" w14:textId="77777777" w:rsidTr="00954ED6">
        <w:trPr>
          <w:trHeight w:val="288"/>
        </w:trPr>
        <w:tc>
          <w:tcPr>
            <w:tcW w:w="1497" w:type="dxa"/>
            <w:shd w:val="clear" w:color="auto" w:fill="auto"/>
            <w:noWrap/>
            <w:vAlign w:val="bottom"/>
            <w:hideMark/>
          </w:tcPr>
          <w:p w14:paraId="61E772B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wk16to17</w:t>
            </w:r>
          </w:p>
        </w:tc>
        <w:tc>
          <w:tcPr>
            <w:tcW w:w="946" w:type="dxa"/>
            <w:shd w:val="clear" w:color="auto" w:fill="auto"/>
            <w:noWrap/>
            <w:vAlign w:val="bottom"/>
            <w:hideMark/>
          </w:tcPr>
          <w:p w14:paraId="0727D7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E73E26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6804.922</w:t>
            </w:r>
          </w:p>
        </w:tc>
        <w:tc>
          <w:tcPr>
            <w:tcW w:w="946" w:type="dxa"/>
            <w:shd w:val="clear" w:color="auto" w:fill="auto"/>
            <w:noWrap/>
            <w:vAlign w:val="bottom"/>
            <w:hideMark/>
          </w:tcPr>
          <w:p w14:paraId="5EC0663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24.905</w:t>
            </w:r>
          </w:p>
        </w:tc>
        <w:tc>
          <w:tcPr>
            <w:tcW w:w="946" w:type="dxa"/>
            <w:shd w:val="clear" w:color="auto" w:fill="auto"/>
            <w:noWrap/>
            <w:vAlign w:val="bottom"/>
            <w:hideMark/>
          </w:tcPr>
          <w:p w14:paraId="161E816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-0.621</w:t>
            </w:r>
          </w:p>
        </w:tc>
        <w:tc>
          <w:tcPr>
            <w:tcW w:w="1004" w:type="dxa"/>
            <w:shd w:val="clear" w:color="auto" w:fill="auto"/>
            <w:noWrap/>
            <w:vAlign w:val="bottom"/>
            <w:hideMark/>
          </w:tcPr>
          <w:p w14:paraId="2B565CE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0.759</w:t>
            </w:r>
          </w:p>
        </w:tc>
        <w:tc>
          <w:tcPr>
            <w:tcW w:w="1355" w:type="dxa"/>
            <w:shd w:val="clear" w:color="auto" w:fill="auto"/>
            <w:noWrap/>
            <w:vAlign w:val="bottom"/>
            <w:hideMark/>
          </w:tcPr>
          <w:p w14:paraId="2B37BF2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0.007</w:t>
            </w:r>
          </w:p>
        </w:tc>
        <w:tc>
          <w:tcPr>
            <w:tcW w:w="1608" w:type="dxa"/>
            <w:shd w:val="clear" w:color="auto" w:fill="auto"/>
            <w:noWrap/>
            <w:vAlign w:val="bottom"/>
            <w:hideMark/>
          </w:tcPr>
          <w:p w14:paraId="14ACE07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0.718</w:t>
            </w:r>
          </w:p>
        </w:tc>
      </w:tr>
      <w:tr w:rsidR="00954ED6" w:rsidRPr="00954ED6" w14:paraId="3227155A" w14:textId="77777777" w:rsidTr="00954ED6">
        <w:trPr>
          <w:trHeight w:val="288"/>
        </w:trPr>
        <w:tc>
          <w:tcPr>
            <w:tcW w:w="1497" w:type="dxa"/>
            <w:shd w:val="clear" w:color="auto" w:fill="auto"/>
            <w:noWrap/>
            <w:vAlign w:val="bottom"/>
            <w:hideMark/>
          </w:tcPr>
          <w:p w14:paraId="19EA9018"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wk15to15</w:t>
            </w:r>
          </w:p>
        </w:tc>
        <w:tc>
          <w:tcPr>
            <w:tcW w:w="946" w:type="dxa"/>
            <w:shd w:val="clear" w:color="auto" w:fill="auto"/>
            <w:noWrap/>
            <w:vAlign w:val="bottom"/>
            <w:hideMark/>
          </w:tcPr>
          <w:p w14:paraId="56A6968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4FE885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6805.002</w:t>
            </w:r>
          </w:p>
        </w:tc>
        <w:tc>
          <w:tcPr>
            <w:tcW w:w="946" w:type="dxa"/>
            <w:shd w:val="clear" w:color="auto" w:fill="auto"/>
            <w:noWrap/>
            <w:vAlign w:val="bottom"/>
            <w:hideMark/>
          </w:tcPr>
          <w:p w14:paraId="265CAA7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24.985</w:t>
            </w:r>
          </w:p>
        </w:tc>
        <w:tc>
          <w:tcPr>
            <w:tcW w:w="946" w:type="dxa"/>
            <w:shd w:val="clear" w:color="auto" w:fill="auto"/>
            <w:noWrap/>
            <w:vAlign w:val="bottom"/>
            <w:hideMark/>
          </w:tcPr>
          <w:p w14:paraId="4C03892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-0.612</w:t>
            </w:r>
          </w:p>
        </w:tc>
        <w:tc>
          <w:tcPr>
            <w:tcW w:w="1004" w:type="dxa"/>
            <w:shd w:val="clear" w:color="auto" w:fill="auto"/>
            <w:noWrap/>
            <w:vAlign w:val="bottom"/>
            <w:hideMark/>
          </w:tcPr>
          <w:p w14:paraId="3EB2017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0.674</w:t>
            </w:r>
          </w:p>
        </w:tc>
        <w:tc>
          <w:tcPr>
            <w:tcW w:w="1355" w:type="dxa"/>
            <w:shd w:val="clear" w:color="auto" w:fill="auto"/>
            <w:noWrap/>
            <w:vAlign w:val="bottom"/>
            <w:hideMark/>
          </w:tcPr>
          <w:p w14:paraId="4DEF6A6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0.009</w:t>
            </w:r>
          </w:p>
        </w:tc>
        <w:tc>
          <w:tcPr>
            <w:tcW w:w="1608" w:type="dxa"/>
            <w:shd w:val="clear" w:color="auto" w:fill="auto"/>
            <w:noWrap/>
            <w:vAlign w:val="bottom"/>
            <w:hideMark/>
          </w:tcPr>
          <w:p w14:paraId="74D1DD6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59A5C298" w14:textId="77777777" w:rsidTr="00954ED6">
        <w:trPr>
          <w:trHeight w:val="288"/>
        </w:trPr>
        <w:tc>
          <w:tcPr>
            <w:tcW w:w="1497" w:type="dxa"/>
            <w:shd w:val="clear" w:color="auto" w:fill="auto"/>
            <w:noWrap/>
            <w:vAlign w:val="bottom"/>
            <w:hideMark/>
          </w:tcPr>
          <w:p w14:paraId="206AF73D"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wk15to16</w:t>
            </w:r>
          </w:p>
        </w:tc>
        <w:tc>
          <w:tcPr>
            <w:tcW w:w="946" w:type="dxa"/>
            <w:shd w:val="clear" w:color="auto" w:fill="auto"/>
            <w:noWrap/>
            <w:vAlign w:val="bottom"/>
            <w:hideMark/>
          </w:tcPr>
          <w:p w14:paraId="429B94F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65AE64E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6805.188</w:t>
            </w:r>
          </w:p>
        </w:tc>
        <w:tc>
          <w:tcPr>
            <w:tcW w:w="946" w:type="dxa"/>
            <w:shd w:val="clear" w:color="auto" w:fill="auto"/>
            <w:noWrap/>
            <w:vAlign w:val="bottom"/>
            <w:hideMark/>
          </w:tcPr>
          <w:p w14:paraId="6E60D87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25.171</w:t>
            </w:r>
          </w:p>
        </w:tc>
        <w:tc>
          <w:tcPr>
            <w:tcW w:w="946" w:type="dxa"/>
            <w:shd w:val="clear" w:color="auto" w:fill="auto"/>
            <w:noWrap/>
            <w:vAlign w:val="bottom"/>
            <w:hideMark/>
          </w:tcPr>
          <w:p w14:paraId="145D27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-0.500</w:t>
            </w:r>
          </w:p>
        </w:tc>
        <w:tc>
          <w:tcPr>
            <w:tcW w:w="1004" w:type="dxa"/>
            <w:shd w:val="clear" w:color="auto" w:fill="auto"/>
            <w:noWrap/>
            <w:vAlign w:val="bottom"/>
            <w:hideMark/>
          </w:tcPr>
          <w:p w14:paraId="54B0AF4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0.742</w:t>
            </w:r>
          </w:p>
        </w:tc>
        <w:tc>
          <w:tcPr>
            <w:tcW w:w="1355" w:type="dxa"/>
            <w:shd w:val="clear" w:color="auto" w:fill="auto"/>
            <w:noWrap/>
            <w:vAlign w:val="bottom"/>
            <w:hideMark/>
          </w:tcPr>
          <w:p w14:paraId="194163E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0.005</w:t>
            </w:r>
          </w:p>
        </w:tc>
        <w:tc>
          <w:tcPr>
            <w:tcW w:w="1608" w:type="dxa"/>
            <w:shd w:val="clear" w:color="auto" w:fill="auto"/>
            <w:noWrap/>
            <w:vAlign w:val="bottom"/>
            <w:hideMark/>
          </w:tcPr>
          <w:p w14:paraId="7CA178D7"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0.718</w:t>
            </w:r>
          </w:p>
        </w:tc>
      </w:tr>
      <w:tr w:rsidR="00954ED6" w:rsidRPr="00954ED6" w14:paraId="0B49C841" w14:textId="77777777" w:rsidTr="00954ED6">
        <w:trPr>
          <w:trHeight w:val="288"/>
        </w:trPr>
        <w:tc>
          <w:tcPr>
            <w:tcW w:w="1497" w:type="dxa"/>
            <w:shd w:val="clear" w:color="auto" w:fill="auto"/>
            <w:noWrap/>
            <w:vAlign w:val="bottom"/>
            <w:hideMark/>
          </w:tcPr>
          <w:p w14:paraId="4727300A"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lastRenderedPageBreak/>
              <w:t>wk9towk9</w:t>
            </w:r>
          </w:p>
        </w:tc>
        <w:tc>
          <w:tcPr>
            <w:tcW w:w="946" w:type="dxa"/>
            <w:shd w:val="clear" w:color="auto" w:fill="auto"/>
            <w:noWrap/>
            <w:vAlign w:val="bottom"/>
            <w:hideMark/>
          </w:tcPr>
          <w:p w14:paraId="456ABBE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AB7B00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6805.215</w:t>
            </w:r>
          </w:p>
        </w:tc>
        <w:tc>
          <w:tcPr>
            <w:tcW w:w="946" w:type="dxa"/>
            <w:shd w:val="clear" w:color="auto" w:fill="auto"/>
            <w:noWrap/>
            <w:vAlign w:val="bottom"/>
            <w:hideMark/>
          </w:tcPr>
          <w:p w14:paraId="63E933A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25.197</w:t>
            </w:r>
          </w:p>
        </w:tc>
        <w:tc>
          <w:tcPr>
            <w:tcW w:w="946" w:type="dxa"/>
            <w:shd w:val="clear" w:color="auto" w:fill="auto"/>
            <w:noWrap/>
            <w:vAlign w:val="bottom"/>
            <w:hideMark/>
          </w:tcPr>
          <w:p w14:paraId="046FFE4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-0.528</w:t>
            </w:r>
          </w:p>
        </w:tc>
        <w:tc>
          <w:tcPr>
            <w:tcW w:w="1004" w:type="dxa"/>
            <w:shd w:val="clear" w:color="auto" w:fill="auto"/>
            <w:noWrap/>
            <w:vAlign w:val="bottom"/>
            <w:hideMark/>
          </w:tcPr>
          <w:p w14:paraId="577A33B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0.426</w:t>
            </w:r>
          </w:p>
        </w:tc>
        <w:tc>
          <w:tcPr>
            <w:tcW w:w="1355" w:type="dxa"/>
            <w:shd w:val="clear" w:color="auto" w:fill="auto"/>
            <w:noWrap/>
            <w:vAlign w:val="bottom"/>
            <w:hideMark/>
          </w:tcPr>
          <w:p w14:paraId="061E07F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0.016</w:t>
            </w:r>
          </w:p>
        </w:tc>
        <w:tc>
          <w:tcPr>
            <w:tcW w:w="1608" w:type="dxa"/>
            <w:shd w:val="clear" w:color="auto" w:fill="auto"/>
            <w:noWrap/>
            <w:vAlign w:val="bottom"/>
            <w:hideMark/>
          </w:tcPr>
          <w:p w14:paraId="4924291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3439E8ED" w14:textId="77777777" w:rsidTr="00954ED6">
        <w:trPr>
          <w:trHeight w:val="288"/>
        </w:trPr>
        <w:tc>
          <w:tcPr>
            <w:tcW w:w="1497" w:type="dxa"/>
            <w:shd w:val="clear" w:color="auto" w:fill="auto"/>
            <w:noWrap/>
            <w:vAlign w:val="bottom"/>
            <w:hideMark/>
          </w:tcPr>
          <w:p w14:paraId="2894181E"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wk7towk7</w:t>
            </w:r>
          </w:p>
        </w:tc>
        <w:tc>
          <w:tcPr>
            <w:tcW w:w="946" w:type="dxa"/>
            <w:shd w:val="clear" w:color="auto" w:fill="auto"/>
            <w:noWrap/>
            <w:vAlign w:val="bottom"/>
            <w:hideMark/>
          </w:tcPr>
          <w:p w14:paraId="546DFAB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A37DA5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6805.512</w:t>
            </w:r>
          </w:p>
        </w:tc>
        <w:tc>
          <w:tcPr>
            <w:tcW w:w="946" w:type="dxa"/>
            <w:shd w:val="clear" w:color="auto" w:fill="auto"/>
            <w:noWrap/>
            <w:vAlign w:val="bottom"/>
            <w:hideMark/>
          </w:tcPr>
          <w:p w14:paraId="6BC09E6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25.494</w:t>
            </w:r>
          </w:p>
        </w:tc>
        <w:tc>
          <w:tcPr>
            <w:tcW w:w="946" w:type="dxa"/>
            <w:shd w:val="clear" w:color="auto" w:fill="auto"/>
            <w:noWrap/>
            <w:vAlign w:val="bottom"/>
            <w:hideMark/>
          </w:tcPr>
          <w:p w14:paraId="578A1BA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-0.462</w:t>
            </w:r>
          </w:p>
        </w:tc>
        <w:tc>
          <w:tcPr>
            <w:tcW w:w="1004" w:type="dxa"/>
            <w:shd w:val="clear" w:color="auto" w:fill="auto"/>
            <w:noWrap/>
            <w:vAlign w:val="bottom"/>
            <w:hideMark/>
          </w:tcPr>
          <w:p w14:paraId="6854ADA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0.565</w:t>
            </w:r>
          </w:p>
        </w:tc>
        <w:tc>
          <w:tcPr>
            <w:tcW w:w="1355" w:type="dxa"/>
            <w:shd w:val="clear" w:color="auto" w:fill="auto"/>
            <w:noWrap/>
            <w:vAlign w:val="bottom"/>
            <w:hideMark/>
          </w:tcPr>
          <w:p w14:paraId="1397293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0.007</w:t>
            </w:r>
          </w:p>
        </w:tc>
        <w:tc>
          <w:tcPr>
            <w:tcW w:w="1608" w:type="dxa"/>
            <w:shd w:val="clear" w:color="auto" w:fill="auto"/>
            <w:noWrap/>
            <w:vAlign w:val="bottom"/>
            <w:hideMark/>
          </w:tcPr>
          <w:p w14:paraId="2915611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0.718</w:t>
            </w:r>
          </w:p>
        </w:tc>
      </w:tr>
      <w:tr w:rsidR="00954ED6" w:rsidRPr="00954ED6" w14:paraId="0E537F56" w14:textId="77777777" w:rsidTr="00954ED6">
        <w:trPr>
          <w:trHeight w:val="288"/>
        </w:trPr>
        <w:tc>
          <w:tcPr>
            <w:tcW w:w="1497" w:type="dxa"/>
            <w:shd w:val="clear" w:color="auto" w:fill="auto"/>
            <w:noWrap/>
            <w:vAlign w:val="bottom"/>
            <w:hideMark/>
          </w:tcPr>
          <w:p w14:paraId="2CA98977"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wk1towk4</w:t>
            </w:r>
          </w:p>
        </w:tc>
        <w:tc>
          <w:tcPr>
            <w:tcW w:w="946" w:type="dxa"/>
            <w:shd w:val="clear" w:color="auto" w:fill="auto"/>
            <w:noWrap/>
            <w:vAlign w:val="bottom"/>
            <w:hideMark/>
          </w:tcPr>
          <w:p w14:paraId="7F0B6B0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414D7DB"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6805.759</w:t>
            </w:r>
          </w:p>
        </w:tc>
        <w:tc>
          <w:tcPr>
            <w:tcW w:w="946" w:type="dxa"/>
            <w:shd w:val="clear" w:color="auto" w:fill="auto"/>
            <w:noWrap/>
            <w:vAlign w:val="bottom"/>
            <w:hideMark/>
          </w:tcPr>
          <w:p w14:paraId="5EA9EC4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25.741</w:t>
            </w:r>
          </w:p>
        </w:tc>
        <w:tc>
          <w:tcPr>
            <w:tcW w:w="946" w:type="dxa"/>
            <w:shd w:val="clear" w:color="auto" w:fill="auto"/>
            <w:noWrap/>
            <w:vAlign w:val="bottom"/>
            <w:hideMark/>
          </w:tcPr>
          <w:p w14:paraId="37DB875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-0.248</w:t>
            </w:r>
          </w:p>
        </w:tc>
        <w:tc>
          <w:tcPr>
            <w:tcW w:w="1004" w:type="dxa"/>
            <w:shd w:val="clear" w:color="auto" w:fill="auto"/>
            <w:noWrap/>
            <w:vAlign w:val="bottom"/>
            <w:hideMark/>
          </w:tcPr>
          <w:p w14:paraId="7BE4CD8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0.656</w:t>
            </w:r>
          </w:p>
        </w:tc>
        <w:tc>
          <w:tcPr>
            <w:tcW w:w="1355" w:type="dxa"/>
            <w:shd w:val="clear" w:color="auto" w:fill="auto"/>
            <w:noWrap/>
            <w:vAlign w:val="bottom"/>
            <w:hideMark/>
          </w:tcPr>
          <w:p w14:paraId="13ACBC1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0.002</w:t>
            </w:r>
          </w:p>
        </w:tc>
        <w:tc>
          <w:tcPr>
            <w:tcW w:w="1608" w:type="dxa"/>
            <w:shd w:val="clear" w:color="auto" w:fill="auto"/>
            <w:noWrap/>
            <w:vAlign w:val="bottom"/>
            <w:hideMark/>
          </w:tcPr>
          <w:p w14:paraId="64B852F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0.718</w:t>
            </w:r>
          </w:p>
        </w:tc>
      </w:tr>
      <w:tr w:rsidR="00954ED6" w:rsidRPr="00954ED6" w14:paraId="77B019EA" w14:textId="77777777" w:rsidTr="00954ED6">
        <w:trPr>
          <w:trHeight w:val="288"/>
        </w:trPr>
        <w:tc>
          <w:tcPr>
            <w:tcW w:w="1497" w:type="dxa"/>
            <w:shd w:val="clear" w:color="auto" w:fill="auto"/>
            <w:noWrap/>
            <w:vAlign w:val="bottom"/>
            <w:hideMark/>
          </w:tcPr>
          <w:p w14:paraId="3448C329"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wk3towk3</w:t>
            </w:r>
          </w:p>
        </w:tc>
        <w:tc>
          <w:tcPr>
            <w:tcW w:w="946" w:type="dxa"/>
            <w:shd w:val="clear" w:color="auto" w:fill="auto"/>
            <w:noWrap/>
            <w:vAlign w:val="bottom"/>
            <w:hideMark/>
          </w:tcPr>
          <w:p w14:paraId="6673C93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02FB549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6805.770</w:t>
            </w:r>
          </w:p>
        </w:tc>
        <w:tc>
          <w:tcPr>
            <w:tcW w:w="946" w:type="dxa"/>
            <w:shd w:val="clear" w:color="auto" w:fill="auto"/>
            <w:noWrap/>
            <w:vAlign w:val="bottom"/>
            <w:hideMark/>
          </w:tcPr>
          <w:p w14:paraId="7EE815B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25.752</w:t>
            </w:r>
          </w:p>
        </w:tc>
        <w:tc>
          <w:tcPr>
            <w:tcW w:w="946" w:type="dxa"/>
            <w:shd w:val="clear" w:color="auto" w:fill="auto"/>
            <w:noWrap/>
            <w:vAlign w:val="bottom"/>
            <w:hideMark/>
          </w:tcPr>
          <w:p w14:paraId="2896F66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-0.416</w:t>
            </w:r>
          </w:p>
        </w:tc>
        <w:tc>
          <w:tcPr>
            <w:tcW w:w="1004" w:type="dxa"/>
            <w:shd w:val="clear" w:color="auto" w:fill="auto"/>
            <w:noWrap/>
            <w:vAlign w:val="bottom"/>
            <w:hideMark/>
          </w:tcPr>
          <w:p w14:paraId="42780990"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0.467</w:t>
            </w:r>
          </w:p>
        </w:tc>
        <w:tc>
          <w:tcPr>
            <w:tcW w:w="1355" w:type="dxa"/>
            <w:shd w:val="clear" w:color="auto" w:fill="auto"/>
            <w:noWrap/>
            <w:vAlign w:val="bottom"/>
            <w:hideMark/>
          </w:tcPr>
          <w:p w14:paraId="1213B6FA"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0.009</w:t>
            </w:r>
          </w:p>
        </w:tc>
        <w:tc>
          <w:tcPr>
            <w:tcW w:w="1608" w:type="dxa"/>
            <w:shd w:val="clear" w:color="auto" w:fill="auto"/>
            <w:noWrap/>
            <w:vAlign w:val="bottom"/>
            <w:hideMark/>
          </w:tcPr>
          <w:p w14:paraId="195F4A3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0.717</w:t>
            </w:r>
          </w:p>
        </w:tc>
      </w:tr>
      <w:tr w:rsidR="00954ED6" w:rsidRPr="00954ED6" w14:paraId="3DBECD17" w14:textId="77777777" w:rsidTr="00954ED6">
        <w:trPr>
          <w:trHeight w:val="288"/>
        </w:trPr>
        <w:tc>
          <w:tcPr>
            <w:tcW w:w="1497" w:type="dxa"/>
            <w:shd w:val="clear" w:color="auto" w:fill="auto"/>
            <w:noWrap/>
            <w:vAlign w:val="bottom"/>
            <w:hideMark/>
          </w:tcPr>
          <w:p w14:paraId="39DF2DB4"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wk10towk10</w:t>
            </w:r>
          </w:p>
        </w:tc>
        <w:tc>
          <w:tcPr>
            <w:tcW w:w="946" w:type="dxa"/>
            <w:shd w:val="clear" w:color="auto" w:fill="auto"/>
            <w:noWrap/>
            <w:vAlign w:val="bottom"/>
            <w:hideMark/>
          </w:tcPr>
          <w:p w14:paraId="41E92A6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290DA83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6805.774</w:t>
            </w:r>
          </w:p>
        </w:tc>
        <w:tc>
          <w:tcPr>
            <w:tcW w:w="946" w:type="dxa"/>
            <w:shd w:val="clear" w:color="auto" w:fill="auto"/>
            <w:noWrap/>
            <w:vAlign w:val="bottom"/>
            <w:hideMark/>
          </w:tcPr>
          <w:p w14:paraId="0BFAE8D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25.756</w:t>
            </w:r>
          </w:p>
        </w:tc>
        <w:tc>
          <w:tcPr>
            <w:tcW w:w="946" w:type="dxa"/>
            <w:shd w:val="clear" w:color="auto" w:fill="auto"/>
            <w:noWrap/>
            <w:vAlign w:val="bottom"/>
            <w:hideMark/>
          </w:tcPr>
          <w:p w14:paraId="33C2AB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-0.374</w:t>
            </w:r>
          </w:p>
        </w:tc>
        <w:tc>
          <w:tcPr>
            <w:tcW w:w="1004" w:type="dxa"/>
            <w:shd w:val="clear" w:color="auto" w:fill="auto"/>
            <w:noWrap/>
            <w:vAlign w:val="bottom"/>
            <w:hideMark/>
          </w:tcPr>
          <w:p w14:paraId="4E48F702"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0.552</w:t>
            </w:r>
          </w:p>
        </w:tc>
        <w:tc>
          <w:tcPr>
            <w:tcW w:w="1355" w:type="dxa"/>
            <w:shd w:val="clear" w:color="auto" w:fill="auto"/>
            <w:noWrap/>
            <w:vAlign w:val="bottom"/>
            <w:hideMark/>
          </w:tcPr>
          <w:p w14:paraId="6038F5DF"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0.005</w:t>
            </w:r>
          </w:p>
        </w:tc>
        <w:tc>
          <w:tcPr>
            <w:tcW w:w="1608" w:type="dxa"/>
            <w:shd w:val="clear" w:color="auto" w:fill="auto"/>
            <w:noWrap/>
            <w:vAlign w:val="bottom"/>
            <w:hideMark/>
          </w:tcPr>
          <w:p w14:paraId="043D464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0.718</w:t>
            </w:r>
          </w:p>
        </w:tc>
      </w:tr>
      <w:tr w:rsidR="00954ED6" w:rsidRPr="00954ED6" w14:paraId="7DB6F549" w14:textId="77777777" w:rsidTr="00954ED6">
        <w:trPr>
          <w:trHeight w:val="288"/>
        </w:trPr>
        <w:tc>
          <w:tcPr>
            <w:tcW w:w="1497" w:type="dxa"/>
            <w:shd w:val="clear" w:color="auto" w:fill="auto"/>
            <w:noWrap/>
            <w:vAlign w:val="bottom"/>
            <w:hideMark/>
          </w:tcPr>
          <w:p w14:paraId="5BCED261"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wk16to16</w:t>
            </w:r>
          </w:p>
        </w:tc>
        <w:tc>
          <w:tcPr>
            <w:tcW w:w="946" w:type="dxa"/>
            <w:shd w:val="clear" w:color="auto" w:fill="auto"/>
            <w:noWrap/>
            <w:vAlign w:val="bottom"/>
            <w:hideMark/>
          </w:tcPr>
          <w:p w14:paraId="2869CA1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7D7A17E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6806.175</w:t>
            </w:r>
          </w:p>
        </w:tc>
        <w:tc>
          <w:tcPr>
            <w:tcW w:w="946" w:type="dxa"/>
            <w:shd w:val="clear" w:color="auto" w:fill="auto"/>
            <w:noWrap/>
            <w:vAlign w:val="bottom"/>
            <w:hideMark/>
          </w:tcPr>
          <w:p w14:paraId="4FF34943"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26.157</w:t>
            </w:r>
          </w:p>
        </w:tc>
        <w:tc>
          <w:tcPr>
            <w:tcW w:w="946" w:type="dxa"/>
            <w:shd w:val="clear" w:color="auto" w:fill="auto"/>
            <w:noWrap/>
            <w:vAlign w:val="bottom"/>
            <w:hideMark/>
          </w:tcPr>
          <w:p w14:paraId="434E7B76"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-0.148</w:t>
            </w:r>
          </w:p>
        </w:tc>
        <w:tc>
          <w:tcPr>
            <w:tcW w:w="1004" w:type="dxa"/>
            <w:shd w:val="clear" w:color="auto" w:fill="auto"/>
            <w:noWrap/>
            <w:vAlign w:val="bottom"/>
            <w:hideMark/>
          </w:tcPr>
          <w:p w14:paraId="34E33BD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0.553</w:t>
            </w:r>
          </w:p>
        </w:tc>
        <w:tc>
          <w:tcPr>
            <w:tcW w:w="1355" w:type="dxa"/>
            <w:shd w:val="clear" w:color="auto" w:fill="auto"/>
            <w:noWrap/>
            <w:vAlign w:val="bottom"/>
            <w:hideMark/>
          </w:tcPr>
          <w:p w14:paraId="0C7B0551"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0.001</w:t>
            </w:r>
          </w:p>
        </w:tc>
        <w:tc>
          <w:tcPr>
            <w:tcW w:w="1608" w:type="dxa"/>
            <w:shd w:val="clear" w:color="auto" w:fill="auto"/>
            <w:noWrap/>
            <w:vAlign w:val="bottom"/>
            <w:hideMark/>
          </w:tcPr>
          <w:p w14:paraId="6687AAF9"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0.718</w:t>
            </w:r>
          </w:p>
        </w:tc>
      </w:tr>
      <w:tr w:rsidR="00954ED6" w:rsidRPr="00954ED6" w14:paraId="593CC8D5" w14:textId="77777777" w:rsidTr="00954ED6">
        <w:trPr>
          <w:trHeight w:val="288"/>
        </w:trPr>
        <w:tc>
          <w:tcPr>
            <w:tcW w:w="1497" w:type="dxa"/>
            <w:shd w:val="clear" w:color="auto" w:fill="auto"/>
            <w:noWrap/>
            <w:vAlign w:val="bottom"/>
            <w:hideMark/>
          </w:tcPr>
          <w:p w14:paraId="6EECE1C2" w14:textId="77777777" w:rsidR="00954ED6" w:rsidRPr="00954ED6" w:rsidRDefault="00954ED6" w:rsidP="00954ED6">
            <w:pPr>
              <w:spacing w:after="0" w:line="240" w:lineRule="auto"/>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wk2towk3</w:t>
            </w:r>
          </w:p>
        </w:tc>
        <w:tc>
          <w:tcPr>
            <w:tcW w:w="946" w:type="dxa"/>
            <w:shd w:val="clear" w:color="auto" w:fill="auto"/>
            <w:noWrap/>
            <w:vAlign w:val="bottom"/>
            <w:hideMark/>
          </w:tcPr>
          <w:p w14:paraId="109DD394"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1036</w:t>
            </w:r>
          </w:p>
        </w:tc>
        <w:tc>
          <w:tcPr>
            <w:tcW w:w="1049" w:type="dxa"/>
            <w:shd w:val="clear" w:color="auto" w:fill="auto"/>
            <w:noWrap/>
            <w:vAlign w:val="bottom"/>
            <w:hideMark/>
          </w:tcPr>
          <w:p w14:paraId="11CA913C"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6806.368</w:t>
            </w:r>
          </w:p>
        </w:tc>
        <w:tc>
          <w:tcPr>
            <w:tcW w:w="946" w:type="dxa"/>
            <w:shd w:val="clear" w:color="auto" w:fill="auto"/>
            <w:noWrap/>
            <w:vAlign w:val="bottom"/>
            <w:hideMark/>
          </w:tcPr>
          <w:p w14:paraId="233274A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26.351</w:t>
            </w:r>
          </w:p>
        </w:tc>
        <w:tc>
          <w:tcPr>
            <w:tcW w:w="946" w:type="dxa"/>
            <w:shd w:val="clear" w:color="auto" w:fill="auto"/>
            <w:noWrap/>
            <w:vAlign w:val="bottom"/>
            <w:hideMark/>
          </w:tcPr>
          <w:p w14:paraId="61B2EE6E"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-0.122</w:t>
            </w:r>
          </w:p>
        </w:tc>
        <w:tc>
          <w:tcPr>
            <w:tcW w:w="1004" w:type="dxa"/>
            <w:shd w:val="clear" w:color="auto" w:fill="auto"/>
            <w:noWrap/>
            <w:vAlign w:val="bottom"/>
            <w:hideMark/>
          </w:tcPr>
          <w:p w14:paraId="2871ED25"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0.505</w:t>
            </w:r>
          </w:p>
        </w:tc>
        <w:tc>
          <w:tcPr>
            <w:tcW w:w="1355" w:type="dxa"/>
            <w:shd w:val="clear" w:color="auto" w:fill="auto"/>
            <w:noWrap/>
            <w:vAlign w:val="bottom"/>
            <w:hideMark/>
          </w:tcPr>
          <w:p w14:paraId="35A36F98"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0.001</w:t>
            </w:r>
          </w:p>
        </w:tc>
        <w:tc>
          <w:tcPr>
            <w:tcW w:w="1608" w:type="dxa"/>
            <w:shd w:val="clear" w:color="auto" w:fill="auto"/>
            <w:noWrap/>
            <w:vAlign w:val="bottom"/>
            <w:hideMark/>
          </w:tcPr>
          <w:p w14:paraId="59FCFB2D" w14:textId="77777777" w:rsidR="00954ED6" w:rsidRPr="00954ED6" w:rsidRDefault="00954ED6" w:rsidP="00954ED6">
            <w:pPr>
              <w:spacing w:after="0" w:line="240" w:lineRule="auto"/>
              <w:jc w:val="right"/>
              <w:rPr>
                <w:rFonts w:ascii="Calibri" w:eastAsia="Times New Roman" w:hAnsi="Calibri" w:cs="Times New Roman"/>
                <w:color w:val="000000"/>
                <w:lang w:eastAsia="en-GB"/>
              </w:rPr>
            </w:pPr>
            <w:r w:rsidRPr="00954ED6">
              <w:rPr>
                <w:rFonts w:ascii="Calibri" w:eastAsia="Times New Roman" w:hAnsi="Calibri" w:cs="Times New Roman"/>
                <w:color w:val="000000"/>
                <w:lang w:eastAsia="en-GB"/>
              </w:rPr>
              <w:t>0.718</w:t>
            </w:r>
          </w:p>
        </w:tc>
      </w:tr>
    </w:tbl>
    <w:p w14:paraId="0BF18B45" w14:textId="77777777" w:rsidR="00A95A7B" w:rsidRPr="00E5785E" w:rsidRDefault="00A95A7B" w:rsidP="00C67AB8">
      <w:pPr>
        <w:rPr>
          <w:b/>
          <w:sz w:val="20"/>
          <w:szCs w:val="20"/>
          <w:shd w:val="clear" w:color="auto" w:fill="FFFFFF"/>
        </w:rPr>
      </w:pPr>
    </w:p>
    <w:p w14:paraId="4C787B28" w14:textId="77777777" w:rsidR="003E6CAD" w:rsidRPr="00E5785E" w:rsidRDefault="003E6CAD" w:rsidP="005A186A">
      <w:pPr>
        <w:rPr>
          <w:sz w:val="20"/>
          <w:szCs w:val="20"/>
          <w:shd w:val="clear" w:color="auto" w:fill="FFFFFF"/>
        </w:rPr>
      </w:pPr>
    </w:p>
    <w:p w14:paraId="45198400" w14:textId="01687520" w:rsidR="005A186A" w:rsidRDefault="005A186A" w:rsidP="003E6CAD">
      <w:pPr>
        <w:jc w:val="both"/>
        <w:rPr>
          <w:sz w:val="20"/>
          <w:szCs w:val="20"/>
          <w:shd w:val="clear" w:color="auto" w:fill="FFFFFF"/>
        </w:rPr>
      </w:pPr>
      <w:r w:rsidRPr="00E5785E">
        <w:rPr>
          <w:b/>
          <w:sz w:val="20"/>
          <w:szCs w:val="20"/>
          <w:shd w:val="clear" w:color="auto" w:fill="FFFFFF"/>
        </w:rPr>
        <w:t xml:space="preserve">Table </w:t>
      </w:r>
      <w:r w:rsidR="00B6103D">
        <w:rPr>
          <w:b/>
          <w:sz w:val="20"/>
          <w:szCs w:val="20"/>
          <w:shd w:val="clear" w:color="auto" w:fill="FFFFFF"/>
        </w:rPr>
        <w:t>6</w:t>
      </w:r>
      <w:r w:rsidR="003E6CAD" w:rsidRPr="00E5785E">
        <w:rPr>
          <w:b/>
          <w:sz w:val="20"/>
          <w:szCs w:val="20"/>
          <w:shd w:val="clear" w:color="auto" w:fill="FFFFFF"/>
        </w:rPr>
        <w:t>b</w:t>
      </w:r>
      <w:r w:rsidRPr="00E5785E">
        <w:rPr>
          <w:sz w:val="20"/>
          <w:szCs w:val="20"/>
          <w:shd w:val="clear" w:color="auto" w:fill="FFFFFF"/>
        </w:rPr>
        <w:t xml:space="preserve">. Sycamore bud burst phenology as a function of temperatures delaying budburst, weather variables selected as those with a positive coefficient from </w:t>
      </w:r>
      <w:r w:rsidR="00042513">
        <w:rPr>
          <w:sz w:val="20"/>
          <w:szCs w:val="20"/>
          <w:shd w:val="clear" w:color="auto" w:fill="FFFFFF"/>
        </w:rPr>
        <w:t>sliding window</w:t>
      </w:r>
      <w:r w:rsidRPr="00E5785E">
        <w:rPr>
          <w:sz w:val="20"/>
          <w:szCs w:val="20"/>
          <w:shd w:val="clear" w:color="auto" w:fill="FFFFFF"/>
        </w:rPr>
        <w:t xml:space="preserve"> approach which considered all consecutive weekly windows between Jan 1</w:t>
      </w:r>
      <w:r w:rsidRPr="00E5785E">
        <w:rPr>
          <w:sz w:val="20"/>
          <w:szCs w:val="20"/>
          <w:shd w:val="clear" w:color="auto" w:fill="FFFFFF"/>
          <w:vertAlign w:val="superscript"/>
        </w:rPr>
        <w:t>st</w:t>
      </w:r>
      <w:r w:rsidRPr="00E5785E">
        <w:rPr>
          <w:sz w:val="20"/>
          <w:szCs w:val="20"/>
          <w:shd w:val="clear" w:color="auto" w:fill="FFFFFF"/>
        </w:rPr>
        <w:t xml:space="preserve"> and April 29th. Models are mixed effects models with year and tree identity included in all models. Slopes reported with ± 1SE, ΔAICc given relative to </w:t>
      </w:r>
      <w:r w:rsidR="0004739D">
        <w:rPr>
          <w:sz w:val="20"/>
          <w:szCs w:val="20"/>
          <w:shd w:val="clear" w:color="auto" w:fill="FFFFFF"/>
        </w:rPr>
        <w:t>r</w:t>
      </w:r>
      <w:r w:rsidRPr="00E5785E">
        <w:rPr>
          <w:sz w:val="20"/>
          <w:szCs w:val="20"/>
          <w:shd w:val="clear" w:color="auto" w:fill="FFFFFF"/>
        </w:rPr>
        <w:t xml:space="preserve">andom effects only model AICc = 6804.856. Wk = Week. </w:t>
      </w:r>
    </w:p>
    <w:p w14:paraId="7EE9BF00" w14:textId="01740371" w:rsidR="008767D5" w:rsidRPr="00E5785E" w:rsidRDefault="008767D5" w:rsidP="008767D5">
      <w:pPr>
        <w:rPr>
          <w:b/>
          <w:sz w:val="20"/>
          <w:szCs w:val="20"/>
          <w:shd w:val="clear" w:color="auto" w:fill="FFFFFF"/>
        </w:rPr>
      </w:pPr>
      <w:r w:rsidRPr="00E5785E">
        <w:rPr>
          <w:b/>
          <w:sz w:val="20"/>
          <w:szCs w:val="20"/>
          <w:shd w:val="clear" w:color="auto" w:fill="FFFFFF"/>
        </w:rPr>
        <w:t>*Denotes best model used in stage two modelling.</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949"/>
        <w:gridCol w:w="1044"/>
        <w:gridCol w:w="949"/>
        <w:gridCol w:w="949"/>
        <w:gridCol w:w="999"/>
        <w:gridCol w:w="1348"/>
        <w:gridCol w:w="1736"/>
      </w:tblGrid>
      <w:tr w:rsidR="00204A81" w:rsidRPr="00204A81" w14:paraId="54FC5886" w14:textId="77777777" w:rsidTr="00204A81">
        <w:trPr>
          <w:trHeight w:val="288"/>
        </w:trPr>
        <w:tc>
          <w:tcPr>
            <w:tcW w:w="1144" w:type="dxa"/>
            <w:shd w:val="clear" w:color="auto" w:fill="auto"/>
            <w:noWrap/>
            <w:vAlign w:val="bottom"/>
            <w:hideMark/>
          </w:tcPr>
          <w:p w14:paraId="68515C62"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Time window (Week 1 = Jan 1st)</w:t>
            </w:r>
          </w:p>
        </w:tc>
        <w:tc>
          <w:tcPr>
            <w:tcW w:w="960" w:type="dxa"/>
            <w:shd w:val="clear" w:color="auto" w:fill="auto"/>
            <w:noWrap/>
            <w:vAlign w:val="bottom"/>
            <w:hideMark/>
          </w:tcPr>
          <w:p w14:paraId="1451FF56"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xml:space="preserve">N </w:t>
            </w:r>
          </w:p>
        </w:tc>
        <w:tc>
          <w:tcPr>
            <w:tcW w:w="1053" w:type="dxa"/>
            <w:shd w:val="clear" w:color="auto" w:fill="auto"/>
            <w:noWrap/>
            <w:vAlign w:val="bottom"/>
            <w:hideMark/>
          </w:tcPr>
          <w:p w14:paraId="28BD30A7"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AICc</w:t>
            </w:r>
          </w:p>
        </w:tc>
        <w:tc>
          <w:tcPr>
            <w:tcW w:w="960" w:type="dxa"/>
            <w:shd w:val="clear" w:color="auto" w:fill="auto"/>
            <w:noWrap/>
            <w:vAlign w:val="bottom"/>
            <w:hideMark/>
          </w:tcPr>
          <w:p w14:paraId="7D004929"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xml:space="preserve">ΔAICc  </w:t>
            </w:r>
          </w:p>
        </w:tc>
        <w:tc>
          <w:tcPr>
            <w:tcW w:w="960" w:type="dxa"/>
            <w:shd w:val="clear" w:color="auto" w:fill="auto"/>
            <w:noWrap/>
            <w:vAlign w:val="bottom"/>
            <w:hideMark/>
          </w:tcPr>
          <w:p w14:paraId="0F03A993"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Slope</w:t>
            </w:r>
          </w:p>
        </w:tc>
        <w:tc>
          <w:tcPr>
            <w:tcW w:w="1010" w:type="dxa"/>
            <w:shd w:val="clear" w:color="auto" w:fill="auto"/>
            <w:noWrap/>
            <w:vAlign w:val="bottom"/>
            <w:hideMark/>
          </w:tcPr>
          <w:p w14:paraId="1A8D33A9"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3603AA45"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xml:space="preserve">R2GLMM(m) </w:t>
            </w:r>
          </w:p>
        </w:tc>
        <w:tc>
          <w:tcPr>
            <w:tcW w:w="1758" w:type="dxa"/>
            <w:shd w:val="clear" w:color="auto" w:fill="auto"/>
            <w:noWrap/>
            <w:vAlign w:val="bottom"/>
            <w:hideMark/>
          </w:tcPr>
          <w:p w14:paraId="45A7E4AB" w14:textId="77777777" w:rsidR="00204A81" w:rsidRPr="00204A81" w:rsidRDefault="00204A81"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204A81" w:rsidRPr="00204A81" w14:paraId="4D31E569" w14:textId="77777777" w:rsidTr="00204A81">
        <w:trPr>
          <w:trHeight w:val="288"/>
        </w:trPr>
        <w:tc>
          <w:tcPr>
            <w:tcW w:w="1144" w:type="dxa"/>
            <w:shd w:val="clear" w:color="auto" w:fill="auto"/>
            <w:noWrap/>
            <w:vAlign w:val="bottom"/>
            <w:hideMark/>
          </w:tcPr>
          <w:p w14:paraId="6FDCF5CD" w14:textId="77777777" w:rsidR="00204A81" w:rsidRPr="00204A81" w:rsidRDefault="00204A81" w:rsidP="00204A81">
            <w:pPr>
              <w:spacing w:after="0" w:line="240" w:lineRule="auto"/>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wk1towk3*</w:t>
            </w:r>
          </w:p>
        </w:tc>
        <w:tc>
          <w:tcPr>
            <w:tcW w:w="960" w:type="dxa"/>
            <w:shd w:val="clear" w:color="auto" w:fill="auto"/>
            <w:noWrap/>
            <w:vAlign w:val="bottom"/>
            <w:hideMark/>
          </w:tcPr>
          <w:p w14:paraId="0ACEB39C"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1036</w:t>
            </w:r>
          </w:p>
        </w:tc>
        <w:tc>
          <w:tcPr>
            <w:tcW w:w="1053" w:type="dxa"/>
            <w:shd w:val="clear" w:color="auto" w:fill="auto"/>
            <w:noWrap/>
            <w:vAlign w:val="bottom"/>
            <w:hideMark/>
          </w:tcPr>
          <w:p w14:paraId="36CD1E25"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6806.355</w:t>
            </w:r>
          </w:p>
        </w:tc>
        <w:tc>
          <w:tcPr>
            <w:tcW w:w="960" w:type="dxa"/>
            <w:shd w:val="clear" w:color="auto" w:fill="auto"/>
            <w:noWrap/>
            <w:vAlign w:val="bottom"/>
            <w:hideMark/>
          </w:tcPr>
          <w:p w14:paraId="760A4D4D"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0.000</w:t>
            </w:r>
          </w:p>
        </w:tc>
        <w:tc>
          <w:tcPr>
            <w:tcW w:w="960" w:type="dxa"/>
            <w:shd w:val="clear" w:color="auto" w:fill="auto"/>
            <w:noWrap/>
            <w:vAlign w:val="bottom"/>
            <w:hideMark/>
          </w:tcPr>
          <w:p w14:paraId="04447757"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0.090</w:t>
            </w:r>
          </w:p>
        </w:tc>
        <w:tc>
          <w:tcPr>
            <w:tcW w:w="1010" w:type="dxa"/>
            <w:shd w:val="clear" w:color="auto" w:fill="auto"/>
            <w:noWrap/>
            <w:vAlign w:val="bottom"/>
            <w:hideMark/>
          </w:tcPr>
          <w:p w14:paraId="51A2FB87"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0.516</w:t>
            </w:r>
          </w:p>
        </w:tc>
        <w:tc>
          <w:tcPr>
            <w:tcW w:w="1364" w:type="dxa"/>
            <w:shd w:val="clear" w:color="auto" w:fill="auto"/>
            <w:noWrap/>
            <w:vAlign w:val="bottom"/>
            <w:hideMark/>
          </w:tcPr>
          <w:p w14:paraId="74984959"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0.000</w:t>
            </w:r>
          </w:p>
        </w:tc>
        <w:tc>
          <w:tcPr>
            <w:tcW w:w="1758" w:type="dxa"/>
            <w:shd w:val="clear" w:color="auto" w:fill="auto"/>
            <w:noWrap/>
            <w:vAlign w:val="bottom"/>
            <w:hideMark/>
          </w:tcPr>
          <w:p w14:paraId="1142DD56"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0.718</w:t>
            </w:r>
          </w:p>
        </w:tc>
      </w:tr>
      <w:tr w:rsidR="00204A81" w:rsidRPr="00204A81" w14:paraId="007685A8" w14:textId="77777777" w:rsidTr="00204A81">
        <w:trPr>
          <w:trHeight w:val="288"/>
        </w:trPr>
        <w:tc>
          <w:tcPr>
            <w:tcW w:w="1144" w:type="dxa"/>
            <w:shd w:val="clear" w:color="auto" w:fill="auto"/>
            <w:noWrap/>
            <w:vAlign w:val="bottom"/>
            <w:hideMark/>
          </w:tcPr>
          <w:p w14:paraId="0E3ADDB1"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wk1towk2</w:t>
            </w:r>
          </w:p>
        </w:tc>
        <w:tc>
          <w:tcPr>
            <w:tcW w:w="960" w:type="dxa"/>
            <w:shd w:val="clear" w:color="auto" w:fill="auto"/>
            <w:noWrap/>
            <w:vAlign w:val="bottom"/>
            <w:hideMark/>
          </w:tcPr>
          <w:p w14:paraId="03577C0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3" w:type="dxa"/>
            <w:shd w:val="clear" w:color="auto" w:fill="auto"/>
            <w:noWrap/>
            <w:vAlign w:val="bottom"/>
            <w:hideMark/>
          </w:tcPr>
          <w:p w14:paraId="4E3E299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6806.413</w:t>
            </w:r>
          </w:p>
        </w:tc>
        <w:tc>
          <w:tcPr>
            <w:tcW w:w="960" w:type="dxa"/>
            <w:shd w:val="clear" w:color="auto" w:fill="auto"/>
            <w:noWrap/>
            <w:vAlign w:val="bottom"/>
            <w:hideMark/>
          </w:tcPr>
          <w:p w14:paraId="41CEEBF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0.059</w:t>
            </w:r>
          </w:p>
        </w:tc>
        <w:tc>
          <w:tcPr>
            <w:tcW w:w="960" w:type="dxa"/>
            <w:shd w:val="clear" w:color="auto" w:fill="auto"/>
            <w:noWrap/>
            <w:vAlign w:val="bottom"/>
            <w:hideMark/>
          </w:tcPr>
          <w:p w14:paraId="3A3F0F3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0.255</w:t>
            </w:r>
          </w:p>
        </w:tc>
        <w:tc>
          <w:tcPr>
            <w:tcW w:w="1010" w:type="dxa"/>
            <w:shd w:val="clear" w:color="auto" w:fill="auto"/>
            <w:noWrap/>
            <w:vAlign w:val="bottom"/>
            <w:hideMark/>
          </w:tcPr>
          <w:p w14:paraId="20386CF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0.420</w:t>
            </w:r>
          </w:p>
        </w:tc>
        <w:tc>
          <w:tcPr>
            <w:tcW w:w="1364" w:type="dxa"/>
            <w:shd w:val="clear" w:color="auto" w:fill="auto"/>
            <w:noWrap/>
            <w:vAlign w:val="bottom"/>
            <w:hideMark/>
          </w:tcPr>
          <w:p w14:paraId="2FB8A5A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0.004</w:t>
            </w:r>
          </w:p>
        </w:tc>
        <w:tc>
          <w:tcPr>
            <w:tcW w:w="1758" w:type="dxa"/>
            <w:shd w:val="clear" w:color="auto" w:fill="auto"/>
            <w:noWrap/>
            <w:vAlign w:val="bottom"/>
            <w:hideMark/>
          </w:tcPr>
          <w:p w14:paraId="59B7EFC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6B29A482" w14:textId="77777777" w:rsidTr="00204A81">
        <w:trPr>
          <w:trHeight w:val="288"/>
        </w:trPr>
        <w:tc>
          <w:tcPr>
            <w:tcW w:w="1144" w:type="dxa"/>
            <w:shd w:val="clear" w:color="auto" w:fill="auto"/>
            <w:noWrap/>
            <w:vAlign w:val="bottom"/>
            <w:hideMark/>
          </w:tcPr>
          <w:p w14:paraId="5DF221C5"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wk1towk1</w:t>
            </w:r>
          </w:p>
        </w:tc>
        <w:tc>
          <w:tcPr>
            <w:tcW w:w="960" w:type="dxa"/>
            <w:shd w:val="clear" w:color="auto" w:fill="auto"/>
            <w:noWrap/>
            <w:vAlign w:val="bottom"/>
            <w:hideMark/>
          </w:tcPr>
          <w:p w14:paraId="2D06750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3" w:type="dxa"/>
            <w:shd w:val="clear" w:color="auto" w:fill="auto"/>
            <w:noWrap/>
            <w:vAlign w:val="bottom"/>
            <w:hideMark/>
          </w:tcPr>
          <w:p w14:paraId="6BC5945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6806.608</w:t>
            </w:r>
          </w:p>
        </w:tc>
        <w:tc>
          <w:tcPr>
            <w:tcW w:w="960" w:type="dxa"/>
            <w:shd w:val="clear" w:color="auto" w:fill="auto"/>
            <w:noWrap/>
            <w:vAlign w:val="bottom"/>
            <w:hideMark/>
          </w:tcPr>
          <w:p w14:paraId="15D9C4C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0.253</w:t>
            </w:r>
          </w:p>
        </w:tc>
        <w:tc>
          <w:tcPr>
            <w:tcW w:w="960" w:type="dxa"/>
            <w:shd w:val="clear" w:color="auto" w:fill="auto"/>
            <w:noWrap/>
            <w:vAlign w:val="bottom"/>
            <w:hideMark/>
          </w:tcPr>
          <w:p w14:paraId="5E5EA5B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0.253</w:t>
            </w:r>
          </w:p>
        </w:tc>
        <w:tc>
          <w:tcPr>
            <w:tcW w:w="1010" w:type="dxa"/>
            <w:shd w:val="clear" w:color="auto" w:fill="auto"/>
            <w:noWrap/>
            <w:vAlign w:val="bottom"/>
            <w:hideMark/>
          </w:tcPr>
          <w:p w14:paraId="70072EE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0.354</w:t>
            </w:r>
          </w:p>
        </w:tc>
        <w:tc>
          <w:tcPr>
            <w:tcW w:w="1364" w:type="dxa"/>
            <w:shd w:val="clear" w:color="auto" w:fill="auto"/>
            <w:noWrap/>
            <w:vAlign w:val="bottom"/>
            <w:hideMark/>
          </w:tcPr>
          <w:p w14:paraId="5E9EFED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0.006</w:t>
            </w:r>
          </w:p>
        </w:tc>
        <w:tc>
          <w:tcPr>
            <w:tcW w:w="1758" w:type="dxa"/>
            <w:shd w:val="clear" w:color="auto" w:fill="auto"/>
            <w:noWrap/>
            <w:vAlign w:val="bottom"/>
            <w:hideMark/>
          </w:tcPr>
          <w:p w14:paraId="14A3CE2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7641A9FD" w14:textId="77777777" w:rsidTr="00204A81">
        <w:trPr>
          <w:trHeight w:val="288"/>
        </w:trPr>
        <w:tc>
          <w:tcPr>
            <w:tcW w:w="1144" w:type="dxa"/>
            <w:shd w:val="clear" w:color="auto" w:fill="auto"/>
            <w:noWrap/>
            <w:vAlign w:val="bottom"/>
            <w:hideMark/>
          </w:tcPr>
          <w:p w14:paraId="3798FB59"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wk2towk2</w:t>
            </w:r>
          </w:p>
        </w:tc>
        <w:tc>
          <w:tcPr>
            <w:tcW w:w="960" w:type="dxa"/>
            <w:shd w:val="clear" w:color="auto" w:fill="auto"/>
            <w:noWrap/>
            <w:vAlign w:val="bottom"/>
            <w:hideMark/>
          </w:tcPr>
          <w:p w14:paraId="02EF635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3" w:type="dxa"/>
            <w:shd w:val="clear" w:color="auto" w:fill="auto"/>
            <w:noWrap/>
            <w:vAlign w:val="bottom"/>
            <w:hideMark/>
          </w:tcPr>
          <w:p w14:paraId="34C3E56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6806.812</w:t>
            </w:r>
          </w:p>
        </w:tc>
        <w:tc>
          <w:tcPr>
            <w:tcW w:w="960" w:type="dxa"/>
            <w:shd w:val="clear" w:color="auto" w:fill="auto"/>
            <w:noWrap/>
            <w:vAlign w:val="bottom"/>
            <w:hideMark/>
          </w:tcPr>
          <w:p w14:paraId="5A44EC4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0.457</w:t>
            </w:r>
          </w:p>
        </w:tc>
        <w:tc>
          <w:tcPr>
            <w:tcW w:w="960" w:type="dxa"/>
            <w:shd w:val="clear" w:color="auto" w:fill="auto"/>
            <w:noWrap/>
            <w:vAlign w:val="bottom"/>
            <w:hideMark/>
          </w:tcPr>
          <w:p w14:paraId="212A19D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0.135</w:t>
            </w:r>
          </w:p>
        </w:tc>
        <w:tc>
          <w:tcPr>
            <w:tcW w:w="1010" w:type="dxa"/>
            <w:shd w:val="clear" w:color="auto" w:fill="auto"/>
            <w:noWrap/>
            <w:vAlign w:val="bottom"/>
            <w:hideMark/>
          </w:tcPr>
          <w:p w14:paraId="672D4A9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0.392</w:t>
            </w:r>
          </w:p>
        </w:tc>
        <w:tc>
          <w:tcPr>
            <w:tcW w:w="1364" w:type="dxa"/>
            <w:shd w:val="clear" w:color="auto" w:fill="auto"/>
            <w:noWrap/>
            <w:vAlign w:val="bottom"/>
            <w:hideMark/>
          </w:tcPr>
          <w:p w14:paraId="4F92FFE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0.001</w:t>
            </w:r>
          </w:p>
        </w:tc>
        <w:tc>
          <w:tcPr>
            <w:tcW w:w="1758" w:type="dxa"/>
            <w:shd w:val="clear" w:color="auto" w:fill="auto"/>
            <w:noWrap/>
            <w:vAlign w:val="bottom"/>
            <w:hideMark/>
          </w:tcPr>
          <w:p w14:paraId="55714A7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bl>
    <w:p w14:paraId="5023400D" w14:textId="77777777" w:rsidR="009013CC" w:rsidRDefault="009013CC" w:rsidP="00E5193E">
      <w:pPr>
        <w:jc w:val="both"/>
        <w:rPr>
          <w:b/>
          <w:sz w:val="20"/>
          <w:szCs w:val="20"/>
          <w:shd w:val="clear" w:color="auto" w:fill="FFFFFF"/>
        </w:rPr>
      </w:pPr>
    </w:p>
    <w:p w14:paraId="735D1759" w14:textId="1F61FE28" w:rsidR="005A186A" w:rsidRPr="00E5785E" w:rsidRDefault="005A186A" w:rsidP="00E5193E">
      <w:pPr>
        <w:jc w:val="both"/>
        <w:rPr>
          <w:sz w:val="20"/>
          <w:szCs w:val="20"/>
          <w:shd w:val="clear" w:color="auto" w:fill="FFFFFF"/>
        </w:rPr>
      </w:pPr>
      <w:r w:rsidRPr="00E5785E">
        <w:rPr>
          <w:b/>
          <w:sz w:val="20"/>
          <w:szCs w:val="20"/>
          <w:shd w:val="clear" w:color="auto" w:fill="FFFFFF"/>
        </w:rPr>
        <w:t xml:space="preserve">Table </w:t>
      </w:r>
      <w:r w:rsidR="00B6103D">
        <w:rPr>
          <w:b/>
          <w:sz w:val="20"/>
          <w:szCs w:val="20"/>
          <w:shd w:val="clear" w:color="auto" w:fill="FFFFFF"/>
        </w:rPr>
        <w:t>6</w:t>
      </w:r>
      <w:r w:rsidR="003E6CAD" w:rsidRPr="00E5785E">
        <w:rPr>
          <w:b/>
          <w:sz w:val="20"/>
          <w:szCs w:val="20"/>
          <w:shd w:val="clear" w:color="auto" w:fill="FFFFFF"/>
        </w:rPr>
        <w:t>c</w:t>
      </w:r>
      <w:r w:rsidRPr="00E5785E">
        <w:rPr>
          <w:b/>
          <w:sz w:val="20"/>
          <w:szCs w:val="20"/>
          <w:shd w:val="clear" w:color="auto" w:fill="FFFFFF"/>
        </w:rPr>
        <w:t>.</w:t>
      </w:r>
      <w:r w:rsidRPr="00E5785E">
        <w:rPr>
          <w:sz w:val="20"/>
          <w:szCs w:val="20"/>
          <w:shd w:val="clear" w:color="auto" w:fill="FFFFFF"/>
        </w:rPr>
        <w:t xml:space="preserve"> Sycamore bud burst phenology as a function of precipitation </w:t>
      </w:r>
      <w:r w:rsidR="00333FAF" w:rsidRPr="00E5785E">
        <w:rPr>
          <w:sz w:val="20"/>
          <w:szCs w:val="20"/>
          <w:shd w:val="clear" w:color="auto" w:fill="FFFFFF"/>
        </w:rPr>
        <w:t xml:space="preserve">advancing </w:t>
      </w:r>
      <w:r w:rsidRPr="00E5785E">
        <w:rPr>
          <w:sz w:val="20"/>
          <w:szCs w:val="20"/>
          <w:shd w:val="clear" w:color="auto" w:fill="FFFFFF"/>
        </w:rPr>
        <w:t xml:space="preserve">budburst, weather variables selected as those with a negative coefficient from </w:t>
      </w:r>
      <w:r w:rsidR="00042513">
        <w:rPr>
          <w:sz w:val="20"/>
          <w:szCs w:val="20"/>
          <w:shd w:val="clear" w:color="auto" w:fill="FFFFFF"/>
        </w:rPr>
        <w:t>sliding window</w:t>
      </w:r>
      <w:r w:rsidRPr="00E5785E">
        <w:rPr>
          <w:sz w:val="20"/>
          <w:szCs w:val="20"/>
          <w:shd w:val="clear" w:color="auto" w:fill="FFFFFF"/>
        </w:rPr>
        <w:t xml:space="preserve"> approach which considered all consecutive weekly windows between Jan 1</w:t>
      </w:r>
      <w:r w:rsidRPr="00E5785E">
        <w:rPr>
          <w:sz w:val="20"/>
          <w:szCs w:val="20"/>
          <w:shd w:val="clear" w:color="auto" w:fill="FFFFFF"/>
          <w:vertAlign w:val="superscript"/>
        </w:rPr>
        <w:t>st</w:t>
      </w:r>
      <w:r w:rsidRPr="00E5785E">
        <w:rPr>
          <w:sz w:val="20"/>
          <w:szCs w:val="20"/>
          <w:shd w:val="clear" w:color="auto" w:fill="FFFFFF"/>
        </w:rPr>
        <w:t xml:space="preserve"> and April 29th. Models are mixed effects models with year and tree identity included in all models. Slopes reported with ± 1SE, ΔAICc given relative to </w:t>
      </w:r>
      <w:r w:rsidR="0004739D">
        <w:rPr>
          <w:sz w:val="20"/>
          <w:szCs w:val="20"/>
          <w:shd w:val="clear" w:color="auto" w:fill="FFFFFF"/>
        </w:rPr>
        <w:t>random effects only</w:t>
      </w:r>
      <w:r w:rsidRPr="00E5785E">
        <w:rPr>
          <w:sz w:val="20"/>
          <w:szCs w:val="20"/>
          <w:shd w:val="clear" w:color="auto" w:fill="FFFFFF"/>
        </w:rPr>
        <w:t xml:space="preserve"> model. Random effects only model AICc = 6804.856. Wk = Week. </w:t>
      </w:r>
    </w:p>
    <w:p w14:paraId="5555AF5C" w14:textId="4133D068" w:rsidR="008767D5" w:rsidRDefault="008767D5" w:rsidP="008767D5">
      <w:pPr>
        <w:rPr>
          <w:b/>
          <w:sz w:val="20"/>
          <w:szCs w:val="20"/>
          <w:shd w:val="clear" w:color="auto" w:fill="FFFFFF"/>
        </w:rPr>
      </w:pPr>
      <w:r w:rsidRPr="00E5785E">
        <w:rPr>
          <w:b/>
          <w:sz w:val="20"/>
          <w:szCs w:val="20"/>
          <w:shd w:val="clear" w:color="auto" w:fill="FFFFFF"/>
        </w:rPr>
        <w:t>*Denotes best model used in stage two modelling.</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958"/>
        <w:gridCol w:w="1056"/>
        <w:gridCol w:w="958"/>
        <w:gridCol w:w="958"/>
        <w:gridCol w:w="1010"/>
        <w:gridCol w:w="1364"/>
        <w:gridCol w:w="1571"/>
      </w:tblGrid>
      <w:tr w:rsidR="00204A81" w:rsidRPr="00204A81" w14:paraId="23D5FE62" w14:textId="77777777" w:rsidTr="00204A81">
        <w:trPr>
          <w:trHeight w:val="288"/>
        </w:trPr>
        <w:tc>
          <w:tcPr>
            <w:tcW w:w="1489" w:type="dxa"/>
            <w:shd w:val="clear" w:color="auto" w:fill="auto"/>
            <w:noWrap/>
            <w:vAlign w:val="bottom"/>
            <w:hideMark/>
          </w:tcPr>
          <w:p w14:paraId="53354A57"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Time window (Week 1 = Jan 1st)</w:t>
            </w:r>
          </w:p>
        </w:tc>
        <w:tc>
          <w:tcPr>
            <w:tcW w:w="958" w:type="dxa"/>
            <w:shd w:val="clear" w:color="auto" w:fill="auto"/>
            <w:noWrap/>
            <w:vAlign w:val="bottom"/>
            <w:hideMark/>
          </w:tcPr>
          <w:p w14:paraId="3E71D75A"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xml:space="preserve">N </w:t>
            </w:r>
          </w:p>
        </w:tc>
        <w:tc>
          <w:tcPr>
            <w:tcW w:w="1050" w:type="dxa"/>
            <w:shd w:val="clear" w:color="auto" w:fill="auto"/>
            <w:noWrap/>
            <w:vAlign w:val="bottom"/>
            <w:hideMark/>
          </w:tcPr>
          <w:p w14:paraId="305F792E"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AICc</w:t>
            </w:r>
          </w:p>
        </w:tc>
        <w:tc>
          <w:tcPr>
            <w:tcW w:w="958" w:type="dxa"/>
            <w:shd w:val="clear" w:color="auto" w:fill="auto"/>
            <w:noWrap/>
            <w:vAlign w:val="bottom"/>
            <w:hideMark/>
          </w:tcPr>
          <w:p w14:paraId="59B89940"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xml:space="preserve">ΔAICc  </w:t>
            </w:r>
          </w:p>
        </w:tc>
        <w:tc>
          <w:tcPr>
            <w:tcW w:w="958" w:type="dxa"/>
            <w:shd w:val="clear" w:color="auto" w:fill="auto"/>
            <w:noWrap/>
            <w:vAlign w:val="bottom"/>
            <w:hideMark/>
          </w:tcPr>
          <w:p w14:paraId="19DC074A"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Slope</w:t>
            </w:r>
          </w:p>
        </w:tc>
        <w:tc>
          <w:tcPr>
            <w:tcW w:w="1007" w:type="dxa"/>
            <w:shd w:val="clear" w:color="auto" w:fill="auto"/>
            <w:noWrap/>
            <w:vAlign w:val="bottom"/>
            <w:hideMark/>
          </w:tcPr>
          <w:p w14:paraId="29106FF6"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standard error</w:t>
            </w:r>
          </w:p>
        </w:tc>
        <w:tc>
          <w:tcPr>
            <w:tcW w:w="1360" w:type="dxa"/>
            <w:shd w:val="clear" w:color="auto" w:fill="auto"/>
            <w:noWrap/>
            <w:vAlign w:val="bottom"/>
            <w:hideMark/>
          </w:tcPr>
          <w:p w14:paraId="76A3EE2E" w14:textId="77777777" w:rsidR="00204A81" w:rsidRPr="00204A81" w:rsidRDefault="00204A81" w:rsidP="00204A81">
            <w:pPr>
              <w:spacing w:after="0" w:line="240" w:lineRule="auto"/>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 xml:space="preserve">R2GLMM(m) </w:t>
            </w:r>
          </w:p>
        </w:tc>
        <w:tc>
          <w:tcPr>
            <w:tcW w:w="1571" w:type="dxa"/>
            <w:shd w:val="clear" w:color="auto" w:fill="auto"/>
            <w:noWrap/>
            <w:vAlign w:val="bottom"/>
            <w:hideMark/>
          </w:tcPr>
          <w:p w14:paraId="09F5554C" w14:textId="77777777" w:rsidR="00204A81" w:rsidRPr="00204A81" w:rsidRDefault="00204A81"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204A81" w:rsidRPr="00204A81" w14:paraId="1C769F5B" w14:textId="77777777" w:rsidTr="00204A81">
        <w:trPr>
          <w:trHeight w:val="288"/>
        </w:trPr>
        <w:tc>
          <w:tcPr>
            <w:tcW w:w="1489" w:type="dxa"/>
            <w:shd w:val="clear" w:color="auto" w:fill="auto"/>
            <w:noWrap/>
            <w:vAlign w:val="bottom"/>
            <w:hideMark/>
          </w:tcPr>
          <w:p w14:paraId="638CAACC" w14:textId="77777777" w:rsidR="00204A81" w:rsidRPr="00204A81" w:rsidRDefault="00890154" w:rsidP="00204A81">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00204A81" w:rsidRPr="00204A81">
              <w:rPr>
                <w:rFonts w:ascii="Calibri" w:eastAsia="Times New Roman" w:hAnsi="Calibri" w:cs="Times New Roman"/>
                <w:b/>
                <w:color w:val="000000"/>
                <w:lang w:eastAsia="en-GB"/>
              </w:rPr>
              <w:t>1to</w:t>
            </w:r>
            <w:r>
              <w:rPr>
                <w:rFonts w:ascii="Calibri" w:eastAsia="Times New Roman" w:hAnsi="Calibri" w:cs="Times New Roman"/>
                <w:b/>
                <w:color w:val="000000"/>
                <w:lang w:eastAsia="en-GB"/>
              </w:rPr>
              <w:t>Wk</w:t>
            </w:r>
            <w:r w:rsidR="00204A81" w:rsidRPr="00204A81">
              <w:rPr>
                <w:rFonts w:ascii="Calibri" w:eastAsia="Times New Roman" w:hAnsi="Calibri" w:cs="Times New Roman"/>
                <w:b/>
                <w:color w:val="000000"/>
                <w:lang w:eastAsia="en-GB"/>
              </w:rPr>
              <w:t>9*</w:t>
            </w:r>
          </w:p>
        </w:tc>
        <w:tc>
          <w:tcPr>
            <w:tcW w:w="958" w:type="dxa"/>
            <w:shd w:val="clear" w:color="auto" w:fill="auto"/>
            <w:noWrap/>
            <w:vAlign w:val="bottom"/>
            <w:hideMark/>
          </w:tcPr>
          <w:p w14:paraId="268152F7"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1036</w:t>
            </w:r>
          </w:p>
        </w:tc>
        <w:tc>
          <w:tcPr>
            <w:tcW w:w="1050" w:type="dxa"/>
            <w:shd w:val="clear" w:color="auto" w:fill="auto"/>
            <w:noWrap/>
            <w:vAlign w:val="bottom"/>
            <w:hideMark/>
          </w:tcPr>
          <w:p w14:paraId="4A589510"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6802.922</w:t>
            </w:r>
          </w:p>
        </w:tc>
        <w:tc>
          <w:tcPr>
            <w:tcW w:w="958" w:type="dxa"/>
            <w:shd w:val="clear" w:color="auto" w:fill="auto"/>
            <w:noWrap/>
            <w:vAlign w:val="bottom"/>
            <w:hideMark/>
          </w:tcPr>
          <w:p w14:paraId="435B5DA8"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0.000</w:t>
            </w:r>
          </w:p>
        </w:tc>
        <w:tc>
          <w:tcPr>
            <w:tcW w:w="958" w:type="dxa"/>
            <w:shd w:val="clear" w:color="auto" w:fill="auto"/>
            <w:noWrap/>
            <w:vAlign w:val="bottom"/>
            <w:hideMark/>
          </w:tcPr>
          <w:p w14:paraId="2324BD84"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-1.714</w:t>
            </w:r>
          </w:p>
        </w:tc>
        <w:tc>
          <w:tcPr>
            <w:tcW w:w="1007" w:type="dxa"/>
            <w:shd w:val="clear" w:color="auto" w:fill="auto"/>
            <w:noWrap/>
            <w:vAlign w:val="bottom"/>
            <w:hideMark/>
          </w:tcPr>
          <w:p w14:paraId="53872F5E"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1.494</w:t>
            </w:r>
          </w:p>
        </w:tc>
        <w:tc>
          <w:tcPr>
            <w:tcW w:w="1360" w:type="dxa"/>
            <w:shd w:val="clear" w:color="auto" w:fill="auto"/>
            <w:noWrap/>
            <w:vAlign w:val="bottom"/>
            <w:hideMark/>
          </w:tcPr>
          <w:p w14:paraId="04310EC1"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0.014</w:t>
            </w:r>
          </w:p>
        </w:tc>
        <w:tc>
          <w:tcPr>
            <w:tcW w:w="1571" w:type="dxa"/>
            <w:shd w:val="clear" w:color="auto" w:fill="auto"/>
            <w:noWrap/>
            <w:vAlign w:val="bottom"/>
            <w:hideMark/>
          </w:tcPr>
          <w:p w14:paraId="690FC147" w14:textId="77777777" w:rsidR="00204A81" w:rsidRPr="00204A81" w:rsidRDefault="00204A81" w:rsidP="00204A81">
            <w:pPr>
              <w:spacing w:after="0" w:line="240" w:lineRule="auto"/>
              <w:jc w:val="right"/>
              <w:rPr>
                <w:rFonts w:ascii="Calibri" w:eastAsia="Times New Roman" w:hAnsi="Calibri" w:cs="Times New Roman"/>
                <w:b/>
                <w:color w:val="000000"/>
                <w:lang w:eastAsia="en-GB"/>
              </w:rPr>
            </w:pPr>
            <w:r w:rsidRPr="00204A81">
              <w:rPr>
                <w:rFonts w:ascii="Calibri" w:eastAsia="Times New Roman" w:hAnsi="Calibri" w:cs="Times New Roman"/>
                <w:b/>
                <w:color w:val="000000"/>
                <w:lang w:eastAsia="en-GB"/>
              </w:rPr>
              <w:t>0.717</w:t>
            </w:r>
          </w:p>
        </w:tc>
      </w:tr>
      <w:tr w:rsidR="00204A81" w:rsidRPr="00204A81" w14:paraId="4BCB9AA2" w14:textId="77777777" w:rsidTr="00204A81">
        <w:trPr>
          <w:trHeight w:val="288"/>
        </w:trPr>
        <w:tc>
          <w:tcPr>
            <w:tcW w:w="1489" w:type="dxa"/>
            <w:shd w:val="clear" w:color="auto" w:fill="auto"/>
            <w:noWrap/>
            <w:vAlign w:val="bottom"/>
            <w:hideMark/>
          </w:tcPr>
          <w:p w14:paraId="0DCC2261"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6</w:t>
            </w:r>
          </w:p>
        </w:tc>
        <w:tc>
          <w:tcPr>
            <w:tcW w:w="958" w:type="dxa"/>
            <w:shd w:val="clear" w:color="auto" w:fill="auto"/>
            <w:noWrap/>
            <w:vAlign w:val="bottom"/>
            <w:hideMark/>
          </w:tcPr>
          <w:p w14:paraId="6B4F9F2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689A8D8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6802.971</w:t>
            </w:r>
          </w:p>
        </w:tc>
        <w:tc>
          <w:tcPr>
            <w:tcW w:w="958" w:type="dxa"/>
            <w:shd w:val="clear" w:color="auto" w:fill="auto"/>
            <w:noWrap/>
            <w:vAlign w:val="bottom"/>
            <w:hideMark/>
          </w:tcPr>
          <w:p w14:paraId="0C34BB4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0.049</w:t>
            </w:r>
          </w:p>
        </w:tc>
        <w:tc>
          <w:tcPr>
            <w:tcW w:w="958" w:type="dxa"/>
            <w:shd w:val="clear" w:color="auto" w:fill="auto"/>
            <w:noWrap/>
            <w:vAlign w:val="bottom"/>
            <w:hideMark/>
          </w:tcPr>
          <w:p w14:paraId="5E016BF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-1.541</w:t>
            </w:r>
          </w:p>
        </w:tc>
        <w:tc>
          <w:tcPr>
            <w:tcW w:w="1007" w:type="dxa"/>
            <w:shd w:val="clear" w:color="auto" w:fill="auto"/>
            <w:noWrap/>
            <w:vAlign w:val="bottom"/>
            <w:hideMark/>
          </w:tcPr>
          <w:p w14:paraId="779775A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1.145</w:t>
            </w:r>
          </w:p>
        </w:tc>
        <w:tc>
          <w:tcPr>
            <w:tcW w:w="1360" w:type="dxa"/>
            <w:shd w:val="clear" w:color="auto" w:fill="auto"/>
            <w:noWrap/>
            <w:vAlign w:val="bottom"/>
            <w:hideMark/>
          </w:tcPr>
          <w:p w14:paraId="088AB90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0.019</w:t>
            </w:r>
          </w:p>
        </w:tc>
        <w:tc>
          <w:tcPr>
            <w:tcW w:w="1571" w:type="dxa"/>
            <w:shd w:val="clear" w:color="auto" w:fill="auto"/>
            <w:noWrap/>
            <w:vAlign w:val="bottom"/>
            <w:hideMark/>
          </w:tcPr>
          <w:p w14:paraId="4CEA18F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2C2E18F7" w14:textId="77777777" w:rsidTr="00204A81">
        <w:trPr>
          <w:trHeight w:val="288"/>
        </w:trPr>
        <w:tc>
          <w:tcPr>
            <w:tcW w:w="1489" w:type="dxa"/>
            <w:shd w:val="clear" w:color="auto" w:fill="auto"/>
            <w:noWrap/>
            <w:vAlign w:val="bottom"/>
            <w:hideMark/>
          </w:tcPr>
          <w:p w14:paraId="5CF824D2"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w:t>
            </w:r>
          </w:p>
        </w:tc>
        <w:tc>
          <w:tcPr>
            <w:tcW w:w="958" w:type="dxa"/>
            <w:shd w:val="clear" w:color="auto" w:fill="auto"/>
            <w:noWrap/>
            <w:vAlign w:val="bottom"/>
            <w:hideMark/>
          </w:tcPr>
          <w:p w14:paraId="36A982A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007006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6803.015</w:t>
            </w:r>
          </w:p>
        </w:tc>
        <w:tc>
          <w:tcPr>
            <w:tcW w:w="958" w:type="dxa"/>
            <w:shd w:val="clear" w:color="auto" w:fill="auto"/>
            <w:noWrap/>
            <w:vAlign w:val="bottom"/>
            <w:hideMark/>
          </w:tcPr>
          <w:p w14:paraId="47A6B22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0.093</w:t>
            </w:r>
          </w:p>
        </w:tc>
        <w:tc>
          <w:tcPr>
            <w:tcW w:w="958" w:type="dxa"/>
            <w:shd w:val="clear" w:color="auto" w:fill="auto"/>
            <w:noWrap/>
            <w:vAlign w:val="bottom"/>
            <w:hideMark/>
          </w:tcPr>
          <w:p w14:paraId="610C5F7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-1.356</w:t>
            </w:r>
          </w:p>
        </w:tc>
        <w:tc>
          <w:tcPr>
            <w:tcW w:w="1007" w:type="dxa"/>
            <w:shd w:val="clear" w:color="auto" w:fill="auto"/>
            <w:noWrap/>
            <w:vAlign w:val="bottom"/>
            <w:hideMark/>
          </w:tcPr>
          <w:p w14:paraId="32B87E3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0.898</w:t>
            </w:r>
          </w:p>
        </w:tc>
        <w:tc>
          <w:tcPr>
            <w:tcW w:w="1360" w:type="dxa"/>
            <w:shd w:val="clear" w:color="auto" w:fill="auto"/>
            <w:noWrap/>
            <w:vAlign w:val="bottom"/>
            <w:hideMark/>
          </w:tcPr>
          <w:p w14:paraId="6ACF50E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0.023</w:t>
            </w:r>
          </w:p>
        </w:tc>
        <w:tc>
          <w:tcPr>
            <w:tcW w:w="1571" w:type="dxa"/>
            <w:shd w:val="clear" w:color="auto" w:fill="auto"/>
            <w:noWrap/>
            <w:vAlign w:val="bottom"/>
            <w:hideMark/>
          </w:tcPr>
          <w:p w14:paraId="2E5FCC5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2B14DF6A" w14:textId="77777777" w:rsidTr="00204A81">
        <w:trPr>
          <w:trHeight w:val="288"/>
        </w:trPr>
        <w:tc>
          <w:tcPr>
            <w:tcW w:w="1489" w:type="dxa"/>
            <w:shd w:val="clear" w:color="auto" w:fill="auto"/>
            <w:noWrap/>
            <w:vAlign w:val="bottom"/>
            <w:hideMark/>
          </w:tcPr>
          <w:p w14:paraId="7F8097E4"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w:t>
            </w:r>
          </w:p>
        </w:tc>
        <w:tc>
          <w:tcPr>
            <w:tcW w:w="958" w:type="dxa"/>
            <w:shd w:val="clear" w:color="auto" w:fill="auto"/>
            <w:noWrap/>
            <w:vAlign w:val="bottom"/>
            <w:hideMark/>
          </w:tcPr>
          <w:p w14:paraId="034FEFB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CAB993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6803.038</w:t>
            </w:r>
          </w:p>
        </w:tc>
        <w:tc>
          <w:tcPr>
            <w:tcW w:w="958" w:type="dxa"/>
            <w:shd w:val="clear" w:color="auto" w:fill="auto"/>
            <w:noWrap/>
            <w:vAlign w:val="bottom"/>
            <w:hideMark/>
          </w:tcPr>
          <w:p w14:paraId="4E20CD9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0.116</w:t>
            </w:r>
          </w:p>
        </w:tc>
        <w:tc>
          <w:tcPr>
            <w:tcW w:w="958" w:type="dxa"/>
            <w:shd w:val="clear" w:color="auto" w:fill="auto"/>
            <w:noWrap/>
            <w:vAlign w:val="bottom"/>
            <w:hideMark/>
          </w:tcPr>
          <w:p w14:paraId="5B7CBE3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-1.463</w:t>
            </w:r>
          </w:p>
        </w:tc>
        <w:tc>
          <w:tcPr>
            <w:tcW w:w="1007" w:type="dxa"/>
            <w:shd w:val="clear" w:color="auto" w:fill="auto"/>
            <w:noWrap/>
            <w:vAlign w:val="bottom"/>
            <w:hideMark/>
          </w:tcPr>
          <w:p w14:paraId="5B9A87C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1.060</w:t>
            </w:r>
          </w:p>
        </w:tc>
        <w:tc>
          <w:tcPr>
            <w:tcW w:w="1360" w:type="dxa"/>
            <w:shd w:val="clear" w:color="auto" w:fill="auto"/>
            <w:noWrap/>
            <w:vAlign w:val="bottom"/>
            <w:hideMark/>
          </w:tcPr>
          <w:p w14:paraId="52575C1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0.020</w:t>
            </w:r>
          </w:p>
        </w:tc>
        <w:tc>
          <w:tcPr>
            <w:tcW w:w="1571" w:type="dxa"/>
            <w:shd w:val="clear" w:color="auto" w:fill="auto"/>
            <w:noWrap/>
            <w:vAlign w:val="bottom"/>
            <w:hideMark/>
          </w:tcPr>
          <w:p w14:paraId="7C74E22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1CA68009" w14:textId="77777777" w:rsidTr="00204A81">
        <w:trPr>
          <w:trHeight w:val="288"/>
        </w:trPr>
        <w:tc>
          <w:tcPr>
            <w:tcW w:w="1489" w:type="dxa"/>
            <w:shd w:val="clear" w:color="auto" w:fill="auto"/>
            <w:noWrap/>
            <w:vAlign w:val="bottom"/>
            <w:hideMark/>
          </w:tcPr>
          <w:p w14:paraId="5ACBB90D"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w:t>
            </w:r>
          </w:p>
        </w:tc>
        <w:tc>
          <w:tcPr>
            <w:tcW w:w="958" w:type="dxa"/>
            <w:shd w:val="clear" w:color="auto" w:fill="auto"/>
            <w:noWrap/>
            <w:vAlign w:val="bottom"/>
            <w:hideMark/>
          </w:tcPr>
          <w:p w14:paraId="548715D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D5EBFF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6803.147</w:t>
            </w:r>
          </w:p>
        </w:tc>
        <w:tc>
          <w:tcPr>
            <w:tcW w:w="958" w:type="dxa"/>
            <w:shd w:val="clear" w:color="auto" w:fill="auto"/>
            <w:noWrap/>
            <w:vAlign w:val="bottom"/>
            <w:hideMark/>
          </w:tcPr>
          <w:p w14:paraId="16F62F4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0.225</w:t>
            </w:r>
          </w:p>
        </w:tc>
        <w:tc>
          <w:tcPr>
            <w:tcW w:w="958" w:type="dxa"/>
            <w:shd w:val="clear" w:color="auto" w:fill="auto"/>
            <w:noWrap/>
            <w:vAlign w:val="bottom"/>
            <w:hideMark/>
          </w:tcPr>
          <w:p w14:paraId="7D81AA5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-1.024</w:t>
            </w:r>
          </w:p>
        </w:tc>
        <w:tc>
          <w:tcPr>
            <w:tcW w:w="1007" w:type="dxa"/>
            <w:shd w:val="clear" w:color="auto" w:fill="auto"/>
            <w:noWrap/>
            <w:vAlign w:val="bottom"/>
            <w:hideMark/>
          </w:tcPr>
          <w:p w14:paraId="7271824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0.585</w:t>
            </w:r>
          </w:p>
        </w:tc>
        <w:tc>
          <w:tcPr>
            <w:tcW w:w="1360" w:type="dxa"/>
            <w:shd w:val="clear" w:color="auto" w:fill="auto"/>
            <w:noWrap/>
            <w:vAlign w:val="bottom"/>
            <w:hideMark/>
          </w:tcPr>
          <w:p w14:paraId="079EFB1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0.030</w:t>
            </w:r>
          </w:p>
        </w:tc>
        <w:tc>
          <w:tcPr>
            <w:tcW w:w="1571" w:type="dxa"/>
            <w:shd w:val="clear" w:color="auto" w:fill="auto"/>
            <w:noWrap/>
            <w:vAlign w:val="bottom"/>
            <w:hideMark/>
          </w:tcPr>
          <w:p w14:paraId="791458F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28B7508C" w14:textId="77777777" w:rsidTr="00204A81">
        <w:trPr>
          <w:trHeight w:val="288"/>
        </w:trPr>
        <w:tc>
          <w:tcPr>
            <w:tcW w:w="1489" w:type="dxa"/>
            <w:shd w:val="clear" w:color="auto" w:fill="auto"/>
            <w:noWrap/>
            <w:vAlign w:val="bottom"/>
            <w:hideMark/>
          </w:tcPr>
          <w:p w14:paraId="3A8A8DA5"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w:t>
            </w:r>
          </w:p>
        </w:tc>
        <w:tc>
          <w:tcPr>
            <w:tcW w:w="958" w:type="dxa"/>
            <w:shd w:val="clear" w:color="auto" w:fill="auto"/>
            <w:noWrap/>
            <w:vAlign w:val="bottom"/>
            <w:hideMark/>
          </w:tcPr>
          <w:p w14:paraId="7068CB8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F54088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6803.158</w:t>
            </w:r>
          </w:p>
        </w:tc>
        <w:tc>
          <w:tcPr>
            <w:tcW w:w="958" w:type="dxa"/>
            <w:shd w:val="clear" w:color="auto" w:fill="auto"/>
            <w:noWrap/>
            <w:vAlign w:val="bottom"/>
            <w:hideMark/>
          </w:tcPr>
          <w:p w14:paraId="55D7F5D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0.237</w:t>
            </w:r>
          </w:p>
        </w:tc>
        <w:tc>
          <w:tcPr>
            <w:tcW w:w="958" w:type="dxa"/>
            <w:shd w:val="clear" w:color="auto" w:fill="auto"/>
            <w:noWrap/>
            <w:vAlign w:val="bottom"/>
            <w:hideMark/>
          </w:tcPr>
          <w:p w14:paraId="58FF080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-1.070</w:t>
            </w:r>
          </w:p>
        </w:tc>
        <w:tc>
          <w:tcPr>
            <w:tcW w:w="1007" w:type="dxa"/>
            <w:shd w:val="clear" w:color="auto" w:fill="auto"/>
            <w:noWrap/>
            <w:vAlign w:val="bottom"/>
            <w:hideMark/>
          </w:tcPr>
          <w:p w14:paraId="4AE2F27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0.629</w:t>
            </w:r>
          </w:p>
        </w:tc>
        <w:tc>
          <w:tcPr>
            <w:tcW w:w="1360" w:type="dxa"/>
            <w:shd w:val="clear" w:color="auto" w:fill="auto"/>
            <w:noWrap/>
            <w:vAlign w:val="bottom"/>
            <w:hideMark/>
          </w:tcPr>
          <w:p w14:paraId="7F7CB2D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0.028</w:t>
            </w:r>
          </w:p>
        </w:tc>
        <w:tc>
          <w:tcPr>
            <w:tcW w:w="1571" w:type="dxa"/>
            <w:shd w:val="clear" w:color="auto" w:fill="auto"/>
            <w:noWrap/>
            <w:vAlign w:val="bottom"/>
            <w:hideMark/>
          </w:tcPr>
          <w:p w14:paraId="6DE5ECB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6F022FBF" w14:textId="77777777" w:rsidTr="00204A81">
        <w:trPr>
          <w:trHeight w:val="288"/>
        </w:trPr>
        <w:tc>
          <w:tcPr>
            <w:tcW w:w="1489" w:type="dxa"/>
            <w:shd w:val="clear" w:color="auto" w:fill="auto"/>
            <w:noWrap/>
            <w:vAlign w:val="bottom"/>
            <w:hideMark/>
          </w:tcPr>
          <w:p w14:paraId="1B99CE86"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w:t>
            </w:r>
          </w:p>
        </w:tc>
        <w:tc>
          <w:tcPr>
            <w:tcW w:w="958" w:type="dxa"/>
            <w:shd w:val="clear" w:color="auto" w:fill="auto"/>
            <w:noWrap/>
            <w:vAlign w:val="bottom"/>
            <w:hideMark/>
          </w:tcPr>
          <w:p w14:paraId="76949EF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3EA3D4C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6803.173</w:t>
            </w:r>
          </w:p>
        </w:tc>
        <w:tc>
          <w:tcPr>
            <w:tcW w:w="958" w:type="dxa"/>
            <w:shd w:val="clear" w:color="auto" w:fill="auto"/>
            <w:noWrap/>
            <w:vAlign w:val="bottom"/>
            <w:hideMark/>
          </w:tcPr>
          <w:p w14:paraId="2E26CF2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0.251</w:t>
            </w:r>
          </w:p>
        </w:tc>
        <w:tc>
          <w:tcPr>
            <w:tcW w:w="958" w:type="dxa"/>
            <w:shd w:val="clear" w:color="auto" w:fill="auto"/>
            <w:noWrap/>
            <w:vAlign w:val="bottom"/>
            <w:hideMark/>
          </w:tcPr>
          <w:p w14:paraId="21E5E47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-1.434</w:t>
            </w:r>
          </w:p>
        </w:tc>
        <w:tc>
          <w:tcPr>
            <w:tcW w:w="1007" w:type="dxa"/>
            <w:shd w:val="clear" w:color="auto" w:fill="auto"/>
            <w:noWrap/>
            <w:vAlign w:val="bottom"/>
            <w:hideMark/>
          </w:tcPr>
          <w:p w14:paraId="0B7B304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1.111</w:t>
            </w:r>
          </w:p>
        </w:tc>
        <w:tc>
          <w:tcPr>
            <w:tcW w:w="1360" w:type="dxa"/>
            <w:shd w:val="clear" w:color="auto" w:fill="auto"/>
            <w:noWrap/>
            <w:vAlign w:val="bottom"/>
            <w:hideMark/>
          </w:tcPr>
          <w:p w14:paraId="0FF8F03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0.017</w:t>
            </w:r>
          </w:p>
        </w:tc>
        <w:tc>
          <w:tcPr>
            <w:tcW w:w="1571" w:type="dxa"/>
            <w:shd w:val="clear" w:color="auto" w:fill="auto"/>
            <w:noWrap/>
            <w:vAlign w:val="bottom"/>
            <w:hideMark/>
          </w:tcPr>
          <w:p w14:paraId="5C24133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376F3665" w14:textId="77777777" w:rsidTr="00204A81">
        <w:trPr>
          <w:trHeight w:val="288"/>
        </w:trPr>
        <w:tc>
          <w:tcPr>
            <w:tcW w:w="1489" w:type="dxa"/>
            <w:shd w:val="clear" w:color="auto" w:fill="auto"/>
            <w:noWrap/>
            <w:vAlign w:val="bottom"/>
            <w:hideMark/>
          </w:tcPr>
          <w:p w14:paraId="41EE9B83"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7</w:t>
            </w:r>
          </w:p>
        </w:tc>
        <w:tc>
          <w:tcPr>
            <w:tcW w:w="958" w:type="dxa"/>
            <w:shd w:val="clear" w:color="auto" w:fill="auto"/>
            <w:noWrap/>
            <w:vAlign w:val="bottom"/>
            <w:hideMark/>
          </w:tcPr>
          <w:p w14:paraId="79D0C46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90CB9F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6803.232</w:t>
            </w:r>
          </w:p>
        </w:tc>
        <w:tc>
          <w:tcPr>
            <w:tcW w:w="958" w:type="dxa"/>
            <w:shd w:val="clear" w:color="auto" w:fill="auto"/>
            <w:noWrap/>
            <w:vAlign w:val="bottom"/>
            <w:hideMark/>
          </w:tcPr>
          <w:p w14:paraId="58479C2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0.310</w:t>
            </w:r>
          </w:p>
        </w:tc>
        <w:tc>
          <w:tcPr>
            <w:tcW w:w="958" w:type="dxa"/>
            <w:shd w:val="clear" w:color="auto" w:fill="auto"/>
            <w:noWrap/>
            <w:vAlign w:val="bottom"/>
            <w:hideMark/>
          </w:tcPr>
          <w:p w14:paraId="4E3DCF4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-1.487</w:t>
            </w:r>
          </w:p>
        </w:tc>
        <w:tc>
          <w:tcPr>
            <w:tcW w:w="1007" w:type="dxa"/>
            <w:shd w:val="clear" w:color="auto" w:fill="auto"/>
            <w:noWrap/>
            <w:vAlign w:val="bottom"/>
            <w:hideMark/>
          </w:tcPr>
          <w:p w14:paraId="34455AC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1.378</w:t>
            </w:r>
          </w:p>
        </w:tc>
        <w:tc>
          <w:tcPr>
            <w:tcW w:w="1360" w:type="dxa"/>
            <w:shd w:val="clear" w:color="auto" w:fill="auto"/>
            <w:noWrap/>
            <w:vAlign w:val="bottom"/>
            <w:hideMark/>
          </w:tcPr>
          <w:p w14:paraId="63B7DCB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0.012</w:t>
            </w:r>
          </w:p>
        </w:tc>
        <w:tc>
          <w:tcPr>
            <w:tcW w:w="1571" w:type="dxa"/>
            <w:shd w:val="clear" w:color="auto" w:fill="auto"/>
            <w:noWrap/>
            <w:vAlign w:val="bottom"/>
            <w:hideMark/>
          </w:tcPr>
          <w:p w14:paraId="1F9BCF5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17278158" w14:textId="77777777" w:rsidTr="00204A81">
        <w:trPr>
          <w:trHeight w:val="288"/>
        </w:trPr>
        <w:tc>
          <w:tcPr>
            <w:tcW w:w="1489" w:type="dxa"/>
            <w:shd w:val="clear" w:color="auto" w:fill="auto"/>
            <w:noWrap/>
            <w:vAlign w:val="bottom"/>
            <w:hideMark/>
          </w:tcPr>
          <w:p w14:paraId="40869416"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8</w:t>
            </w:r>
          </w:p>
        </w:tc>
        <w:tc>
          <w:tcPr>
            <w:tcW w:w="958" w:type="dxa"/>
            <w:shd w:val="clear" w:color="auto" w:fill="auto"/>
            <w:noWrap/>
            <w:vAlign w:val="bottom"/>
            <w:hideMark/>
          </w:tcPr>
          <w:p w14:paraId="05EBF03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476AB70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6803.234</w:t>
            </w:r>
          </w:p>
        </w:tc>
        <w:tc>
          <w:tcPr>
            <w:tcW w:w="958" w:type="dxa"/>
            <w:shd w:val="clear" w:color="auto" w:fill="auto"/>
            <w:noWrap/>
            <w:vAlign w:val="bottom"/>
            <w:hideMark/>
          </w:tcPr>
          <w:p w14:paraId="63FD8ED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0.312</w:t>
            </w:r>
          </w:p>
        </w:tc>
        <w:tc>
          <w:tcPr>
            <w:tcW w:w="958" w:type="dxa"/>
            <w:shd w:val="clear" w:color="auto" w:fill="auto"/>
            <w:noWrap/>
            <w:vAlign w:val="bottom"/>
            <w:hideMark/>
          </w:tcPr>
          <w:p w14:paraId="115CD60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-1.494</w:t>
            </w:r>
          </w:p>
        </w:tc>
        <w:tc>
          <w:tcPr>
            <w:tcW w:w="1007" w:type="dxa"/>
            <w:shd w:val="clear" w:color="auto" w:fill="auto"/>
            <w:noWrap/>
            <w:vAlign w:val="bottom"/>
            <w:hideMark/>
          </w:tcPr>
          <w:p w14:paraId="318A6AF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1.508</w:t>
            </w:r>
          </w:p>
        </w:tc>
        <w:tc>
          <w:tcPr>
            <w:tcW w:w="1360" w:type="dxa"/>
            <w:shd w:val="clear" w:color="auto" w:fill="auto"/>
            <w:noWrap/>
            <w:vAlign w:val="bottom"/>
            <w:hideMark/>
          </w:tcPr>
          <w:p w14:paraId="2636123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0.011</w:t>
            </w:r>
          </w:p>
        </w:tc>
        <w:tc>
          <w:tcPr>
            <w:tcW w:w="1571" w:type="dxa"/>
            <w:shd w:val="clear" w:color="auto" w:fill="auto"/>
            <w:noWrap/>
            <w:vAlign w:val="bottom"/>
            <w:hideMark/>
          </w:tcPr>
          <w:p w14:paraId="0366BB2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6AC78A07" w14:textId="77777777" w:rsidTr="00204A81">
        <w:trPr>
          <w:trHeight w:val="288"/>
        </w:trPr>
        <w:tc>
          <w:tcPr>
            <w:tcW w:w="1489" w:type="dxa"/>
            <w:shd w:val="clear" w:color="auto" w:fill="auto"/>
            <w:noWrap/>
            <w:vAlign w:val="bottom"/>
            <w:hideMark/>
          </w:tcPr>
          <w:p w14:paraId="6199D832"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6</w:t>
            </w:r>
          </w:p>
        </w:tc>
        <w:tc>
          <w:tcPr>
            <w:tcW w:w="958" w:type="dxa"/>
            <w:shd w:val="clear" w:color="auto" w:fill="auto"/>
            <w:noWrap/>
            <w:vAlign w:val="bottom"/>
            <w:hideMark/>
          </w:tcPr>
          <w:p w14:paraId="6607DE1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6DFEFB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6803.264</w:t>
            </w:r>
          </w:p>
        </w:tc>
        <w:tc>
          <w:tcPr>
            <w:tcW w:w="958" w:type="dxa"/>
            <w:shd w:val="clear" w:color="auto" w:fill="auto"/>
            <w:noWrap/>
            <w:vAlign w:val="bottom"/>
            <w:hideMark/>
          </w:tcPr>
          <w:p w14:paraId="67FC5E1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0.342</w:t>
            </w:r>
          </w:p>
        </w:tc>
        <w:tc>
          <w:tcPr>
            <w:tcW w:w="958" w:type="dxa"/>
            <w:shd w:val="clear" w:color="auto" w:fill="auto"/>
            <w:noWrap/>
            <w:vAlign w:val="bottom"/>
            <w:hideMark/>
          </w:tcPr>
          <w:p w14:paraId="57B2F9B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-1.332</w:t>
            </w:r>
          </w:p>
        </w:tc>
        <w:tc>
          <w:tcPr>
            <w:tcW w:w="1007" w:type="dxa"/>
            <w:shd w:val="clear" w:color="auto" w:fill="auto"/>
            <w:noWrap/>
            <w:vAlign w:val="bottom"/>
            <w:hideMark/>
          </w:tcPr>
          <w:p w14:paraId="0823AFE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0.990</w:t>
            </w:r>
          </w:p>
        </w:tc>
        <w:tc>
          <w:tcPr>
            <w:tcW w:w="1360" w:type="dxa"/>
            <w:shd w:val="clear" w:color="auto" w:fill="auto"/>
            <w:noWrap/>
            <w:vAlign w:val="bottom"/>
            <w:hideMark/>
          </w:tcPr>
          <w:p w14:paraId="5C1F645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0.019</w:t>
            </w:r>
          </w:p>
        </w:tc>
        <w:tc>
          <w:tcPr>
            <w:tcW w:w="1571" w:type="dxa"/>
            <w:shd w:val="clear" w:color="auto" w:fill="auto"/>
            <w:noWrap/>
            <w:vAlign w:val="bottom"/>
            <w:hideMark/>
          </w:tcPr>
          <w:p w14:paraId="3B59456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13EA96AA" w14:textId="77777777" w:rsidTr="00204A81">
        <w:trPr>
          <w:trHeight w:val="288"/>
        </w:trPr>
        <w:tc>
          <w:tcPr>
            <w:tcW w:w="1489" w:type="dxa"/>
            <w:shd w:val="clear" w:color="auto" w:fill="auto"/>
            <w:noWrap/>
            <w:vAlign w:val="bottom"/>
            <w:hideMark/>
          </w:tcPr>
          <w:p w14:paraId="04072F0D"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22A4A69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198CB4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6803.322</w:t>
            </w:r>
          </w:p>
        </w:tc>
        <w:tc>
          <w:tcPr>
            <w:tcW w:w="958" w:type="dxa"/>
            <w:shd w:val="clear" w:color="auto" w:fill="auto"/>
            <w:noWrap/>
            <w:vAlign w:val="bottom"/>
            <w:hideMark/>
          </w:tcPr>
          <w:p w14:paraId="7DBB080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0.401</w:t>
            </w:r>
          </w:p>
        </w:tc>
        <w:tc>
          <w:tcPr>
            <w:tcW w:w="958" w:type="dxa"/>
            <w:shd w:val="clear" w:color="auto" w:fill="auto"/>
            <w:noWrap/>
            <w:vAlign w:val="bottom"/>
            <w:hideMark/>
          </w:tcPr>
          <w:p w14:paraId="0B2FFF5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-1.421</w:t>
            </w:r>
          </w:p>
        </w:tc>
        <w:tc>
          <w:tcPr>
            <w:tcW w:w="1007" w:type="dxa"/>
            <w:shd w:val="clear" w:color="auto" w:fill="auto"/>
            <w:noWrap/>
            <w:vAlign w:val="bottom"/>
            <w:hideMark/>
          </w:tcPr>
          <w:p w14:paraId="4B6262D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1.312</w:t>
            </w:r>
          </w:p>
        </w:tc>
        <w:tc>
          <w:tcPr>
            <w:tcW w:w="1360" w:type="dxa"/>
            <w:shd w:val="clear" w:color="auto" w:fill="auto"/>
            <w:noWrap/>
            <w:vAlign w:val="bottom"/>
            <w:hideMark/>
          </w:tcPr>
          <w:p w14:paraId="18760C6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0.012</w:t>
            </w:r>
          </w:p>
        </w:tc>
        <w:tc>
          <w:tcPr>
            <w:tcW w:w="1571" w:type="dxa"/>
            <w:shd w:val="clear" w:color="auto" w:fill="auto"/>
            <w:noWrap/>
            <w:vAlign w:val="bottom"/>
            <w:hideMark/>
          </w:tcPr>
          <w:p w14:paraId="03C767E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74D0D2A4" w14:textId="77777777" w:rsidTr="00204A81">
        <w:trPr>
          <w:trHeight w:val="288"/>
        </w:trPr>
        <w:tc>
          <w:tcPr>
            <w:tcW w:w="1489" w:type="dxa"/>
            <w:shd w:val="clear" w:color="auto" w:fill="auto"/>
            <w:noWrap/>
            <w:vAlign w:val="bottom"/>
            <w:hideMark/>
          </w:tcPr>
          <w:p w14:paraId="29A2A7A4"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w:t>
            </w:r>
          </w:p>
        </w:tc>
        <w:tc>
          <w:tcPr>
            <w:tcW w:w="958" w:type="dxa"/>
            <w:shd w:val="clear" w:color="auto" w:fill="auto"/>
            <w:noWrap/>
            <w:vAlign w:val="bottom"/>
            <w:hideMark/>
          </w:tcPr>
          <w:p w14:paraId="6005F4A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F88703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6803.396</w:t>
            </w:r>
          </w:p>
        </w:tc>
        <w:tc>
          <w:tcPr>
            <w:tcW w:w="958" w:type="dxa"/>
            <w:shd w:val="clear" w:color="auto" w:fill="auto"/>
            <w:noWrap/>
            <w:vAlign w:val="bottom"/>
            <w:hideMark/>
          </w:tcPr>
          <w:p w14:paraId="10466A0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0.474</w:t>
            </w:r>
          </w:p>
        </w:tc>
        <w:tc>
          <w:tcPr>
            <w:tcW w:w="958" w:type="dxa"/>
            <w:shd w:val="clear" w:color="auto" w:fill="auto"/>
            <w:noWrap/>
            <w:vAlign w:val="bottom"/>
            <w:hideMark/>
          </w:tcPr>
          <w:p w14:paraId="785EDCF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-1.260</w:t>
            </w:r>
          </w:p>
        </w:tc>
        <w:tc>
          <w:tcPr>
            <w:tcW w:w="1007" w:type="dxa"/>
            <w:shd w:val="clear" w:color="auto" w:fill="auto"/>
            <w:noWrap/>
            <w:vAlign w:val="bottom"/>
            <w:hideMark/>
          </w:tcPr>
          <w:p w14:paraId="6A50000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0.951</w:t>
            </w:r>
          </w:p>
        </w:tc>
        <w:tc>
          <w:tcPr>
            <w:tcW w:w="1360" w:type="dxa"/>
            <w:shd w:val="clear" w:color="auto" w:fill="auto"/>
            <w:noWrap/>
            <w:vAlign w:val="bottom"/>
            <w:hideMark/>
          </w:tcPr>
          <w:p w14:paraId="1A1E79D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0.018</w:t>
            </w:r>
          </w:p>
        </w:tc>
        <w:tc>
          <w:tcPr>
            <w:tcW w:w="1571" w:type="dxa"/>
            <w:shd w:val="clear" w:color="auto" w:fill="auto"/>
            <w:noWrap/>
            <w:vAlign w:val="bottom"/>
            <w:hideMark/>
          </w:tcPr>
          <w:p w14:paraId="1E3510C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42F165E6" w14:textId="77777777" w:rsidTr="00204A81">
        <w:trPr>
          <w:trHeight w:val="288"/>
        </w:trPr>
        <w:tc>
          <w:tcPr>
            <w:tcW w:w="1489" w:type="dxa"/>
            <w:shd w:val="clear" w:color="auto" w:fill="auto"/>
            <w:noWrap/>
            <w:vAlign w:val="bottom"/>
            <w:hideMark/>
          </w:tcPr>
          <w:p w14:paraId="0A2DDA90"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10</w:t>
            </w:r>
          </w:p>
        </w:tc>
        <w:tc>
          <w:tcPr>
            <w:tcW w:w="958" w:type="dxa"/>
            <w:shd w:val="clear" w:color="auto" w:fill="auto"/>
            <w:noWrap/>
            <w:vAlign w:val="bottom"/>
            <w:hideMark/>
          </w:tcPr>
          <w:p w14:paraId="1C2678E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0AF88D9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6803.477</w:t>
            </w:r>
          </w:p>
        </w:tc>
        <w:tc>
          <w:tcPr>
            <w:tcW w:w="958" w:type="dxa"/>
            <w:shd w:val="clear" w:color="auto" w:fill="auto"/>
            <w:noWrap/>
            <w:vAlign w:val="bottom"/>
            <w:hideMark/>
          </w:tcPr>
          <w:p w14:paraId="7C5D57C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0.555</w:t>
            </w:r>
          </w:p>
        </w:tc>
        <w:tc>
          <w:tcPr>
            <w:tcW w:w="958" w:type="dxa"/>
            <w:shd w:val="clear" w:color="auto" w:fill="auto"/>
            <w:noWrap/>
            <w:vAlign w:val="bottom"/>
            <w:hideMark/>
          </w:tcPr>
          <w:p w14:paraId="23FDAA1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-1.255</w:t>
            </w:r>
          </w:p>
        </w:tc>
        <w:tc>
          <w:tcPr>
            <w:tcW w:w="1007" w:type="dxa"/>
            <w:shd w:val="clear" w:color="auto" w:fill="auto"/>
            <w:noWrap/>
            <w:vAlign w:val="bottom"/>
            <w:hideMark/>
          </w:tcPr>
          <w:p w14:paraId="5573EA2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1.619</w:t>
            </w:r>
          </w:p>
        </w:tc>
        <w:tc>
          <w:tcPr>
            <w:tcW w:w="1360" w:type="dxa"/>
            <w:shd w:val="clear" w:color="auto" w:fill="auto"/>
            <w:noWrap/>
            <w:vAlign w:val="bottom"/>
            <w:hideMark/>
          </w:tcPr>
          <w:p w14:paraId="5AEBEA2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0.007</w:t>
            </w:r>
          </w:p>
        </w:tc>
        <w:tc>
          <w:tcPr>
            <w:tcW w:w="1571" w:type="dxa"/>
            <w:shd w:val="clear" w:color="auto" w:fill="auto"/>
            <w:noWrap/>
            <w:vAlign w:val="bottom"/>
            <w:hideMark/>
          </w:tcPr>
          <w:p w14:paraId="27820B1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4B3359D0" w14:textId="77777777" w:rsidTr="00204A81">
        <w:trPr>
          <w:trHeight w:val="288"/>
        </w:trPr>
        <w:tc>
          <w:tcPr>
            <w:tcW w:w="1489" w:type="dxa"/>
            <w:shd w:val="clear" w:color="auto" w:fill="auto"/>
            <w:noWrap/>
            <w:vAlign w:val="bottom"/>
            <w:hideMark/>
          </w:tcPr>
          <w:p w14:paraId="41DF06E4"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w:t>
            </w:r>
          </w:p>
        </w:tc>
        <w:tc>
          <w:tcPr>
            <w:tcW w:w="958" w:type="dxa"/>
            <w:shd w:val="clear" w:color="auto" w:fill="auto"/>
            <w:noWrap/>
            <w:vAlign w:val="bottom"/>
            <w:hideMark/>
          </w:tcPr>
          <w:p w14:paraId="2418269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4D8DD09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6803.584</w:t>
            </w:r>
          </w:p>
        </w:tc>
        <w:tc>
          <w:tcPr>
            <w:tcW w:w="958" w:type="dxa"/>
            <w:shd w:val="clear" w:color="auto" w:fill="auto"/>
            <w:noWrap/>
            <w:vAlign w:val="bottom"/>
            <w:hideMark/>
          </w:tcPr>
          <w:p w14:paraId="5488FBB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0.662</w:t>
            </w:r>
          </w:p>
        </w:tc>
        <w:tc>
          <w:tcPr>
            <w:tcW w:w="958" w:type="dxa"/>
            <w:shd w:val="clear" w:color="auto" w:fill="auto"/>
            <w:noWrap/>
            <w:vAlign w:val="bottom"/>
            <w:hideMark/>
          </w:tcPr>
          <w:p w14:paraId="262E604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-1.067</w:t>
            </w:r>
          </w:p>
        </w:tc>
        <w:tc>
          <w:tcPr>
            <w:tcW w:w="1007" w:type="dxa"/>
            <w:shd w:val="clear" w:color="auto" w:fill="auto"/>
            <w:noWrap/>
            <w:vAlign w:val="bottom"/>
            <w:hideMark/>
          </w:tcPr>
          <w:p w14:paraId="5C3106E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0.738</w:t>
            </w:r>
          </w:p>
        </w:tc>
        <w:tc>
          <w:tcPr>
            <w:tcW w:w="1360" w:type="dxa"/>
            <w:shd w:val="clear" w:color="auto" w:fill="auto"/>
            <w:noWrap/>
            <w:vAlign w:val="bottom"/>
            <w:hideMark/>
          </w:tcPr>
          <w:p w14:paraId="5FE25D6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0.021</w:t>
            </w:r>
          </w:p>
        </w:tc>
        <w:tc>
          <w:tcPr>
            <w:tcW w:w="1571" w:type="dxa"/>
            <w:shd w:val="clear" w:color="auto" w:fill="auto"/>
            <w:noWrap/>
            <w:vAlign w:val="bottom"/>
            <w:hideMark/>
          </w:tcPr>
          <w:p w14:paraId="0A25121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2A985651" w14:textId="77777777" w:rsidTr="00204A81">
        <w:trPr>
          <w:trHeight w:val="288"/>
        </w:trPr>
        <w:tc>
          <w:tcPr>
            <w:tcW w:w="1489" w:type="dxa"/>
            <w:shd w:val="clear" w:color="auto" w:fill="auto"/>
            <w:noWrap/>
            <w:vAlign w:val="bottom"/>
            <w:hideMark/>
          </w:tcPr>
          <w:p w14:paraId="0C096485"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7</w:t>
            </w:r>
          </w:p>
        </w:tc>
        <w:tc>
          <w:tcPr>
            <w:tcW w:w="958" w:type="dxa"/>
            <w:shd w:val="clear" w:color="auto" w:fill="auto"/>
            <w:noWrap/>
            <w:vAlign w:val="bottom"/>
            <w:hideMark/>
          </w:tcPr>
          <w:p w14:paraId="5F6201A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4DE569F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6803.592</w:t>
            </w:r>
          </w:p>
        </w:tc>
        <w:tc>
          <w:tcPr>
            <w:tcW w:w="958" w:type="dxa"/>
            <w:shd w:val="clear" w:color="auto" w:fill="auto"/>
            <w:noWrap/>
            <w:vAlign w:val="bottom"/>
            <w:hideMark/>
          </w:tcPr>
          <w:p w14:paraId="751FC2F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0.671</w:t>
            </w:r>
          </w:p>
        </w:tc>
        <w:tc>
          <w:tcPr>
            <w:tcW w:w="958" w:type="dxa"/>
            <w:shd w:val="clear" w:color="auto" w:fill="auto"/>
            <w:noWrap/>
            <w:vAlign w:val="bottom"/>
            <w:hideMark/>
          </w:tcPr>
          <w:p w14:paraId="5E88209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-1.247</w:t>
            </w:r>
          </w:p>
        </w:tc>
        <w:tc>
          <w:tcPr>
            <w:tcW w:w="1007" w:type="dxa"/>
            <w:shd w:val="clear" w:color="auto" w:fill="auto"/>
            <w:noWrap/>
            <w:vAlign w:val="bottom"/>
            <w:hideMark/>
          </w:tcPr>
          <w:p w14:paraId="275792E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1.198</w:t>
            </w:r>
          </w:p>
        </w:tc>
        <w:tc>
          <w:tcPr>
            <w:tcW w:w="1360" w:type="dxa"/>
            <w:shd w:val="clear" w:color="auto" w:fill="auto"/>
            <w:noWrap/>
            <w:vAlign w:val="bottom"/>
            <w:hideMark/>
          </w:tcPr>
          <w:p w14:paraId="65AAA0E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0.012</w:t>
            </w:r>
          </w:p>
        </w:tc>
        <w:tc>
          <w:tcPr>
            <w:tcW w:w="1571" w:type="dxa"/>
            <w:shd w:val="clear" w:color="auto" w:fill="auto"/>
            <w:noWrap/>
            <w:vAlign w:val="bottom"/>
            <w:hideMark/>
          </w:tcPr>
          <w:p w14:paraId="5DEB654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17515945" w14:textId="77777777" w:rsidTr="00204A81">
        <w:trPr>
          <w:trHeight w:val="288"/>
        </w:trPr>
        <w:tc>
          <w:tcPr>
            <w:tcW w:w="1489" w:type="dxa"/>
            <w:shd w:val="clear" w:color="auto" w:fill="auto"/>
            <w:noWrap/>
            <w:vAlign w:val="bottom"/>
            <w:hideMark/>
          </w:tcPr>
          <w:p w14:paraId="313423E3"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8</w:t>
            </w:r>
          </w:p>
        </w:tc>
        <w:tc>
          <w:tcPr>
            <w:tcW w:w="958" w:type="dxa"/>
            <w:shd w:val="clear" w:color="auto" w:fill="auto"/>
            <w:noWrap/>
            <w:vAlign w:val="bottom"/>
            <w:hideMark/>
          </w:tcPr>
          <w:p w14:paraId="385199B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D833B6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6803.655</w:t>
            </w:r>
          </w:p>
        </w:tc>
        <w:tc>
          <w:tcPr>
            <w:tcW w:w="958" w:type="dxa"/>
            <w:shd w:val="clear" w:color="auto" w:fill="auto"/>
            <w:noWrap/>
            <w:vAlign w:val="bottom"/>
            <w:hideMark/>
          </w:tcPr>
          <w:p w14:paraId="1E89C4A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0.733</w:t>
            </w:r>
          </w:p>
        </w:tc>
        <w:tc>
          <w:tcPr>
            <w:tcW w:w="958" w:type="dxa"/>
            <w:shd w:val="clear" w:color="auto" w:fill="auto"/>
            <w:noWrap/>
            <w:vAlign w:val="bottom"/>
            <w:hideMark/>
          </w:tcPr>
          <w:p w14:paraId="264A921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-1.204</w:t>
            </w:r>
          </w:p>
        </w:tc>
        <w:tc>
          <w:tcPr>
            <w:tcW w:w="1007" w:type="dxa"/>
            <w:shd w:val="clear" w:color="auto" w:fill="auto"/>
            <w:noWrap/>
            <w:vAlign w:val="bottom"/>
            <w:hideMark/>
          </w:tcPr>
          <w:p w14:paraId="15D3382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1.301</w:t>
            </w:r>
          </w:p>
        </w:tc>
        <w:tc>
          <w:tcPr>
            <w:tcW w:w="1360" w:type="dxa"/>
            <w:shd w:val="clear" w:color="auto" w:fill="auto"/>
            <w:noWrap/>
            <w:vAlign w:val="bottom"/>
            <w:hideMark/>
          </w:tcPr>
          <w:p w14:paraId="631DE1B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0.009</w:t>
            </w:r>
          </w:p>
        </w:tc>
        <w:tc>
          <w:tcPr>
            <w:tcW w:w="1571" w:type="dxa"/>
            <w:shd w:val="clear" w:color="auto" w:fill="auto"/>
            <w:noWrap/>
            <w:vAlign w:val="bottom"/>
            <w:hideMark/>
          </w:tcPr>
          <w:p w14:paraId="0C6845F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44B0E706" w14:textId="77777777" w:rsidTr="00204A81">
        <w:trPr>
          <w:trHeight w:val="288"/>
        </w:trPr>
        <w:tc>
          <w:tcPr>
            <w:tcW w:w="1489" w:type="dxa"/>
            <w:shd w:val="clear" w:color="auto" w:fill="auto"/>
            <w:noWrap/>
            <w:vAlign w:val="bottom"/>
            <w:hideMark/>
          </w:tcPr>
          <w:p w14:paraId="26DA708D"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11</w:t>
            </w:r>
          </w:p>
        </w:tc>
        <w:tc>
          <w:tcPr>
            <w:tcW w:w="958" w:type="dxa"/>
            <w:shd w:val="clear" w:color="auto" w:fill="auto"/>
            <w:noWrap/>
            <w:vAlign w:val="bottom"/>
            <w:hideMark/>
          </w:tcPr>
          <w:p w14:paraId="251CABD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7F8153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6803.694</w:t>
            </w:r>
          </w:p>
        </w:tc>
        <w:tc>
          <w:tcPr>
            <w:tcW w:w="958" w:type="dxa"/>
            <w:shd w:val="clear" w:color="auto" w:fill="auto"/>
            <w:noWrap/>
            <w:vAlign w:val="bottom"/>
            <w:hideMark/>
          </w:tcPr>
          <w:p w14:paraId="6351CF5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0.772</w:t>
            </w:r>
          </w:p>
        </w:tc>
        <w:tc>
          <w:tcPr>
            <w:tcW w:w="958" w:type="dxa"/>
            <w:shd w:val="clear" w:color="auto" w:fill="auto"/>
            <w:noWrap/>
            <w:vAlign w:val="bottom"/>
            <w:hideMark/>
          </w:tcPr>
          <w:p w14:paraId="548C34F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-1.022</w:t>
            </w:r>
          </w:p>
        </w:tc>
        <w:tc>
          <w:tcPr>
            <w:tcW w:w="1007" w:type="dxa"/>
            <w:shd w:val="clear" w:color="auto" w:fill="auto"/>
            <w:noWrap/>
            <w:vAlign w:val="bottom"/>
            <w:hideMark/>
          </w:tcPr>
          <w:p w14:paraId="21D7D07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1.607</w:t>
            </w:r>
          </w:p>
        </w:tc>
        <w:tc>
          <w:tcPr>
            <w:tcW w:w="1360" w:type="dxa"/>
            <w:shd w:val="clear" w:color="auto" w:fill="auto"/>
            <w:noWrap/>
            <w:vAlign w:val="bottom"/>
            <w:hideMark/>
          </w:tcPr>
          <w:p w14:paraId="6F64AFE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0.004</w:t>
            </w:r>
          </w:p>
        </w:tc>
        <w:tc>
          <w:tcPr>
            <w:tcW w:w="1571" w:type="dxa"/>
            <w:shd w:val="clear" w:color="auto" w:fill="auto"/>
            <w:noWrap/>
            <w:vAlign w:val="bottom"/>
            <w:hideMark/>
          </w:tcPr>
          <w:p w14:paraId="04BC3E5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39422E21" w14:textId="77777777" w:rsidTr="00204A81">
        <w:trPr>
          <w:trHeight w:val="288"/>
        </w:trPr>
        <w:tc>
          <w:tcPr>
            <w:tcW w:w="1489" w:type="dxa"/>
            <w:shd w:val="clear" w:color="auto" w:fill="auto"/>
            <w:noWrap/>
            <w:vAlign w:val="bottom"/>
            <w:hideMark/>
          </w:tcPr>
          <w:p w14:paraId="519BB356"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5D3BC22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8936EA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6803.705</w:t>
            </w:r>
          </w:p>
        </w:tc>
        <w:tc>
          <w:tcPr>
            <w:tcW w:w="958" w:type="dxa"/>
            <w:shd w:val="clear" w:color="auto" w:fill="auto"/>
            <w:noWrap/>
            <w:vAlign w:val="bottom"/>
            <w:hideMark/>
          </w:tcPr>
          <w:p w14:paraId="2B09413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0.783</w:t>
            </w:r>
          </w:p>
        </w:tc>
        <w:tc>
          <w:tcPr>
            <w:tcW w:w="958" w:type="dxa"/>
            <w:shd w:val="clear" w:color="auto" w:fill="auto"/>
            <w:noWrap/>
            <w:vAlign w:val="bottom"/>
            <w:hideMark/>
          </w:tcPr>
          <w:p w14:paraId="1D1752B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-1.176</w:t>
            </w:r>
          </w:p>
        </w:tc>
        <w:tc>
          <w:tcPr>
            <w:tcW w:w="1007" w:type="dxa"/>
            <w:shd w:val="clear" w:color="auto" w:fill="auto"/>
            <w:noWrap/>
            <w:vAlign w:val="bottom"/>
            <w:hideMark/>
          </w:tcPr>
          <w:p w14:paraId="22CDF74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1.101</w:t>
            </w:r>
          </w:p>
        </w:tc>
        <w:tc>
          <w:tcPr>
            <w:tcW w:w="1360" w:type="dxa"/>
            <w:shd w:val="clear" w:color="auto" w:fill="auto"/>
            <w:noWrap/>
            <w:vAlign w:val="bottom"/>
            <w:hideMark/>
          </w:tcPr>
          <w:p w14:paraId="52931CE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0.012</w:t>
            </w:r>
          </w:p>
        </w:tc>
        <w:tc>
          <w:tcPr>
            <w:tcW w:w="1571" w:type="dxa"/>
            <w:shd w:val="clear" w:color="auto" w:fill="auto"/>
            <w:noWrap/>
            <w:vAlign w:val="bottom"/>
            <w:hideMark/>
          </w:tcPr>
          <w:p w14:paraId="70C7BA4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0A965825" w14:textId="77777777" w:rsidTr="00204A81">
        <w:trPr>
          <w:trHeight w:val="288"/>
        </w:trPr>
        <w:tc>
          <w:tcPr>
            <w:tcW w:w="1489" w:type="dxa"/>
            <w:shd w:val="clear" w:color="auto" w:fill="auto"/>
            <w:noWrap/>
            <w:vAlign w:val="bottom"/>
            <w:hideMark/>
          </w:tcPr>
          <w:p w14:paraId="3AF0770A"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10</w:t>
            </w:r>
          </w:p>
        </w:tc>
        <w:tc>
          <w:tcPr>
            <w:tcW w:w="958" w:type="dxa"/>
            <w:shd w:val="clear" w:color="auto" w:fill="auto"/>
            <w:noWrap/>
            <w:vAlign w:val="bottom"/>
            <w:hideMark/>
          </w:tcPr>
          <w:p w14:paraId="3613865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614701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6803.725</w:t>
            </w:r>
          </w:p>
        </w:tc>
        <w:tc>
          <w:tcPr>
            <w:tcW w:w="958" w:type="dxa"/>
            <w:shd w:val="clear" w:color="auto" w:fill="auto"/>
            <w:noWrap/>
            <w:vAlign w:val="bottom"/>
            <w:hideMark/>
          </w:tcPr>
          <w:p w14:paraId="791C478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0.803</w:t>
            </w:r>
          </w:p>
        </w:tc>
        <w:tc>
          <w:tcPr>
            <w:tcW w:w="958" w:type="dxa"/>
            <w:shd w:val="clear" w:color="auto" w:fill="auto"/>
            <w:noWrap/>
            <w:vAlign w:val="bottom"/>
            <w:hideMark/>
          </w:tcPr>
          <w:p w14:paraId="4CF173A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-1.088</w:t>
            </w:r>
          </w:p>
        </w:tc>
        <w:tc>
          <w:tcPr>
            <w:tcW w:w="1007" w:type="dxa"/>
            <w:shd w:val="clear" w:color="auto" w:fill="auto"/>
            <w:noWrap/>
            <w:vAlign w:val="bottom"/>
            <w:hideMark/>
          </w:tcPr>
          <w:p w14:paraId="65EE33D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1.469</w:t>
            </w:r>
          </w:p>
        </w:tc>
        <w:tc>
          <w:tcPr>
            <w:tcW w:w="1360" w:type="dxa"/>
            <w:shd w:val="clear" w:color="auto" w:fill="auto"/>
            <w:noWrap/>
            <w:vAlign w:val="bottom"/>
            <w:hideMark/>
          </w:tcPr>
          <w:p w14:paraId="7E46BF9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0.006</w:t>
            </w:r>
          </w:p>
        </w:tc>
        <w:tc>
          <w:tcPr>
            <w:tcW w:w="1571" w:type="dxa"/>
            <w:shd w:val="clear" w:color="auto" w:fill="auto"/>
            <w:noWrap/>
            <w:vAlign w:val="bottom"/>
            <w:hideMark/>
          </w:tcPr>
          <w:p w14:paraId="7B3064C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3C4E9927" w14:textId="77777777" w:rsidTr="00204A81">
        <w:trPr>
          <w:trHeight w:val="288"/>
        </w:trPr>
        <w:tc>
          <w:tcPr>
            <w:tcW w:w="1489" w:type="dxa"/>
            <w:shd w:val="clear" w:color="auto" w:fill="auto"/>
            <w:noWrap/>
            <w:vAlign w:val="bottom"/>
            <w:hideMark/>
          </w:tcPr>
          <w:p w14:paraId="44C04C0C"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6</w:t>
            </w:r>
          </w:p>
        </w:tc>
        <w:tc>
          <w:tcPr>
            <w:tcW w:w="958" w:type="dxa"/>
            <w:shd w:val="clear" w:color="auto" w:fill="auto"/>
            <w:noWrap/>
            <w:vAlign w:val="bottom"/>
            <w:hideMark/>
          </w:tcPr>
          <w:p w14:paraId="2032429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4330CF8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6803.755</w:t>
            </w:r>
          </w:p>
        </w:tc>
        <w:tc>
          <w:tcPr>
            <w:tcW w:w="958" w:type="dxa"/>
            <w:shd w:val="clear" w:color="auto" w:fill="auto"/>
            <w:noWrap/>
            <w:vAlign w:val="bottom"/>
            <w:hideMark/>
          </w:tcPr>
          <w:p w14:paraId="42973F5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0.834</w:t>
            </w:r>
          </w:p>
        </w:tc>
        <w:tc>
          <w:tcPr>
            <w:tcW w:w="958" w:type="dxa"/>
            <w:shd w:val="clear" w:color="auto" w:fill="auto"/>
            <w:noWrap/>
            <w:vAlign w:val="bottom"/>
            <w:hideMark/>
          </w:tcPr>
          <w:p w14:paraId="3F66EF9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-1.040</w:t>
            </w:r>
          </w:p>
        </w:tc>
        <w:tc>
          <w:tcPr>
            <w:tcW w:w="1007" w:type="dxa"/>
            <w:shd w:val="clear" w:color="auto" w:fill="auto"/>
            <w:noWrap/>
            <w:vAlign w:val="bottom"/>
            <w:hideMark/>
          </w:tcPr>
          <w:p w14:paraId="6B03142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0.770</w:t>
            </w:r>
          </w:p>
        </w:tc>
        <w:tc>
          <w:tcPr>
            <w:tcW w:w="1360" w:type="dxa"/>
            <w:shd w:val="clear" w:color="auto" w:fill="auto"/>
            <w:noWrap/>
            <w:vAlign w:val="bottom"/>
            <w:hideMark/>
          </w:tcPr>
          <w:p w14:paraId="702A00C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0.019</w:t>
            </w:r>
          </w:p>
        </w:tc>
        <w:tc>
          <w:tcPr>
            <w:tcW w:w="1571" w:type="dxa"/>
            <w:shd w:val="clear" w:color="auto" w:fill="auto"/>
            <w:noWrap/>
            <w:vAlign w:val="bottom"/>
            <w:hideMark/>
          </w:tcPr>
          <w:p w14:paraId="166BB01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3DE85E99" w14:textId="77777777" w:rsidTr="00204A81">
        <w:trPr>
          <w:trHeight w:val="288"/>
        </w:trPr>
        <w:tc>
          <w:tcPr>
            <w:tcW w:w="1489" w:type="dxa"/>
            <w:shd w:val="clear" w:color="auto" w:fill="auto"/>
            <w:noWrap/>
            <w:vAlign w:val="bottom"/>
            <w:hideMark/>
          </w:tcPr>
          <w:p w14:paraId="2E563540"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14</w:t>
            </w:r>
          </w:p>
        </w:tc>
        <w:tc>
          <w:tcPr>
            <w:tcW w:w="958" w:type="dxa"/>
            <w:shd w:val="clear" w:color="auto" w:fill="auto"/>
            <w:noWrap/>
            <w:vAlign w:val="bottom"/>
            <w:hideMark/>
          </w:tcPr>
          <w:p w14:paraId="3C45A80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74CBF5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6803.797</w:t>
            </w:r>
          </w:p>
        </w:tc>
        <w:tc>
          <w:tcPr>
            <w:tcW w:w="958" w:type="dxa"/>
            <w:shd w:val="clear" w:color="auto" w:fill="auto"/>
            <w:noWrap/>
            <w:vAlign w:val="bottom"/>
            <w:hideMark/>
          </w:tcPr>
          <w:p w14:paraId="3655EE9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0.875</w:t>
            </w:r>
          </w:p>
        </w:tc>
        <w:tc>
          <w:tcPr>
            <w:tcW w:w="958" w:type="dxa"/>
            <w:shd w:val="clear" w:color="auto" w:fill="auto"/>
            <w:noWrap/>
            <w:vAlign w:val="bottom"/>
            <w:hideMark/>
          </w:tcPr>
          <w:p w14:paraId="19AEB2E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-0.036</w:t>
            </w:r>
          </w:p>
        </w:tc>
        <w:tc>
          <w:tcPr>
            <w:tcW w:w="1007" w:type="dxa"/>
            <w:shd w:val="clear" w:color="auto" w:fill="auto"/>
            <w:noWrap/>
            <w:vAlign w:val="bottom"/>
            <w:hideMark/>
          </w:tcPr>
          <w:p w14:paraId="5E11390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1.885</w:t>
            </w:r>
          </w:p>
        </w:tc>
        <w:tc>
          <w:tcPr>
            <w:tcW w:w="1360" w:type="dxa"/>
            <w:shd w:val="clear" w:color="auto" w:fill="auto"/>
            <w:noWrap/>
            <w:vAlign w:val="bottom"/>
            <w:hideMark/>
          </w:tcPr>
          <w:p w14:paraId="55C5B2D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1C6A87C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56E71AD2" w14:textId="77777777" w:rsidTr="00204A81">
        <w:trPr>
          <w:trHeight w:val="288"/>
        </w:trPr>
        <w:tc>
          <w:tcPr>
            <w:tcW w:w="1489" w:type="dxa"/>
            <w:shd w:val="clear" w:color="auto" w:fill="auto"/>
            <w:noWrap/>
            <w:vAlign w:val="bottom"/>
            <w:hideMark/>
          </w:tcPr>
          <w:p w14:paraId="1681E3FC"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12</w:t>
            </w:r>
          </w:p>
        </w:tc>
        <w:tc>
          <w:tcPr>
            <w:tcW w:w="958" w:type="dxa"/>
            <w:shd w:val="clear" w:color="auto" w:fill="auto"/>
            <w:noWrap/>
            <w:vAlign w:val="bottom"/>
            <w:hideMark/>
          </w:tcPr>
          <w:p w14:paraId="1013EA3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670C947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6803.836</w:t>
            </w:r>
          </w:p>
        </w:tc>
        <w:tc>
          <w:tcPr>
            <w:tcW w:w="958" w:type="dxa"/>
            <w:shd w:val="clear" w:color="auto" w:fill="auto"/>
            <w:noWrap/>
            <w:vAlign w:val="bottom"/>
            <w:hideMark/>
          </w:tcPr>
          <w:p w14:paraId="68A7C52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0.915</w:t>
            </w:r>
          </w:p>
        </w:tc>
        <w:tc>
          <w:tcPr>
            <w:tcW w:w="958" w:type="dxa"/>
            <w:shd w:val="clear" w:color="auto" w:fill="auto"/>
            <w:noWrap/>
            <w:vAlign w:val="bottom"/>
            <w:hideMark/>
          </w:tcPr>
          <w:p w14:paraId="0743976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-0.729</w:t>
            </w:r>
          </w:p>
        </w:tc>
        <w:tc>
          <w:tcPr>
            <w:tcW w:w="1007" w:type="dxa"/>
            <w:shd w:val="clear" w:color="auto" w:fill="auto"/>
            <w:noWrap/>
            <w:vAlign w:val="bottom"/>
            <w:hideMark/>
          </w:tcPr>
          <w:p w14:paraId="471323C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1.673</w:t>
            </w:r>
          </w:p>
        </w:tc>
        <w:tc>
          <w:tcPr>
            <w:tcW w:w="1360" w:type="dxa"/>
            <w:shd w:val="clear" w:color="auto" w:fill="auto"/>
            <w:noWrap/>
            <w:vAlign w:val="bottom"/>
            <w:hideMark/>
          </w:tcPr>
          <w:p w14:paraId="4450645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0.002</w:t>
            </w:r>
          </w:p>
        </w:tc>
        <w:tc>
          <w:tcPr>
            <w:tcW w:w="1571" w:type="dxa"/>
            <w:shd w:val="clear" w:color="auto" w:fill="auto"/>
            <w:noWrap/>
            <w:vAlign w:val="bottom"/>
            <w:hideMark/>
          </w:tcPr>
          <w:p w14:paraId="5B25DEF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1620B2B3" w14:textId="77777777" w:rsidTr="00204A81">
        <w:trPr>
          <w:trHeight w:val="288"/>
        </w:trPr>
        <w:tc>
          <w:tcPr>
            <w:tcW w:w="1489" w:type="dxa"/>
            <w:shd w:val="clear" w:color="auto" w:fill="auto"/>
            <w:noWrap/>
            <w:vAlign w:val="bottom"/>
            <w:hideMark/>
          </w:tcPr>
          <w:p w14:paraId="7AFCBE81"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11</w:t>
            </w:r>
          </w:p>
        </w:tc>
        <w:tc>
          <w:tcPr>
            <w:tcW w:w="958" w:type="dxa"/>
            <w:shd w:val="clear" w:color="auto" w:fill="auto"/>
            <w:noWrap/>
            <w:vAlign w:val="bottom"/>
            <w:hideMark/>
          </w:tcPr>
          <w:p w14:paraId="4D25615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E14E21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6803.912</w:t>
            </w:r>
          </w:p>
        </w:tc>
        <w:tc>
          <w:tcPr>
            <w:tcW w:w="958" w:type="dxa"/>
            <w:shd w:val="clear" w:color="auto" w:fill="auto"/>
            <w:noWrap/>
            <w:vAlign w:val="bottom"/>
            <w:hideMark/>
          </w:tcPr>
          <w:p w14:paraId="723138E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0.990</w:t>
            </w:r>
          </w:p>
        </w:tc>
        <w:tc>
          <w:tcPr>
            <w:tcW w:w="958" w:type="dxa"/>
            <w:shd w:val="clear" w:color="auto" w:fill="auto"/>
            <w:noWrap/>
            <w:vAlign w:val="bottom"/>
            <w:hideMark/>
          </w:tcPr>
          <w:p w14:paraId="656105D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-0.888</w:t>
            </w:r>
          </w:p>
        </w:tc>
        <w:tc>
          <w:tcPr>
            <w:tcW w:w="1007" w:type="dxa"/>
            <w:shd w:val="clear" w:color="auto" w:fill="auto"/>
            <w:noWrap/>
            <w:vAlign w:val="bottom"/>
            <w:hideMark/>
          </w:tcPr>
          <w:p w14:paraId="562A79D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1.471</w:t>
            </w:r>
          </w:p>
        </w:tc>
        <w:tc>
          <w:tcPr>
            <w:tcW w:w="1360" w:type="dxa"/>
            <w:shd w:val="clear" w:color="auto" w:fill="auto"/>
            <w:noWrap/>
            <w:vAlign w:val="bottom"/>
            <w:hideMark/>
          </w:tcPr>
          <w:p w14:paraId="36916B2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0.004</w:t>
            </w:r>
          </w:p>
        </w:tc>
        <w:tc>
          <w:tcPr>
            <w:tcW w:w="1571" w:type="dxa"/>
            <w:shd w:val="clear" w:color="auto" w:fill="auto"/>
            <w:noWrap/>
            <w:vAlign w:val="bottom"/>
            <w:hideMark/>
          </w:tcPr>
          <w:p w14:paraId="03C776A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56F59B84" w14:textId="77777777" w:rsidTr="00204A81">
        <w:trPr>
          <w:trHeight w:val="288"/>
        </w:trPr>
        <w:tc>
          <w:tcPr>
            <w:tcW w:w="1489" w:type="dxa"/>
            <w:shd w:val="clear" w:color="auto" w:fill="auto"/>
            <w:noWrap/>
            <w:vAlign w:val="bottom"/>
            <w:hideMark/>
          </w:tcPr>
          <w:p w14:paraId="7F744D6C"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13</w:t>
            </w:r>
          </w:p>
        </w:tc>
        <w:tc>
          <w:tcPr>
            <w:tcW w:w="958" w:type="dxa"/>
            <w:shd w:val="clear" w:color="auto" w:fill="auto"/>
            <w:noWrap/>
            <w:vAlign w:val="bottom"/>
            <w:hideMark/>
          </w:tcPr>
          <w:p w14:paraId="2BCB249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B4888F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6803.916</w:t>
            </w:r>
          </w:p>
        </w:tc>
        <w:tc>
          <w:tcPr>
            <w:tcW w:w="958" w:type="dxa"/>
            <w:shd w:val="clear" w:color="auto" w:fill="auto"/>
            <w:noWrap/>
            <w:vAlign w:val="bottom"/>
            <w:hideMark/>
          </w:tcPr>
          <w:p w14:paraId="18BAE46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0.994</w:t>
            </w:r>
          </w:p>
        </w:tc>
        <w:tc>
          <w:tcPr>
            <w:tcW w:w="958" w:type="dxa"/>
            <w:shd w:val="clear" w:color="auto" w:fill="auto"/>
            <w:noWrap/>
            <w:vAlign w:val="bottom"/>
            <w:hideMark/>
          </w:tcPr>
          <w:p w14:paraId="54D88B7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-0.249</w:t>
            </w:r>
          </w:p>
        </w:tc>
        <w:tc>
          <w:tcPr>
            <w:tcW w:w="1007" w:type="dxa"/>
            <w:shd w:val="clear" w:color="auto" w:fill="auto"/>
            <w:noWrap/>
            <w:vAlign w:val="bottom"/>
            <w:hideMark/>
          </w:tcPr>
          <w:p w14:paraId="126A7A5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1.757</w:t>
            </w:r>
          </w:p>
        </w:tc>
        <w:tc>
          <w:tcPr>
            <w:tcW w:w="1360" w:type="dxa"/>
            <w:shd w:val="clear" w:color="auto" w:fill="auto"/>
            <w:noWrap/>
            <w:vAlign w:val="bottom"/>
            <w:hideMark/>
          </w:tcPr>
          <w:p w14:paraId="19E3507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4092B34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745150E6" w14:textId="77777777" w:rsidTr="00204A81">
        <w:trPr>
          <w:trHeight w:val="288"/>
        </w:trPr>
        <w:tc>
          <w:tcPr>
            <w:tcW w:w="1489" w:type="dxa"/>
            <w:shd w:val="clear" w:color="auto" w:fill="auto"/>
            <w:noWrap/>
            <w:vAlign w:val="bottom"/>
            <w:hideMark/>
          </w:tcPr>
          <w:p w14:paraId="275BEB2D"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12</w:t>
            </w:r>
          </w:p>
        </w:tc>
        <w:tc>
          <w:tcPr>
            <w:tcW w:w="958" w:type="dxa"/>
            <w:shd w:val="clear" w:color="auto" w:fill="auto"/>
            <w:noWrap/>
            <w:vAlign w:val="bottom"/>
            <w:hideMark/>
          </w:tcPr>
          <w:p w14:paraId="0C59D71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6D9E757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6804.017</w:t>
            </w:r>
          </w:p>
        </w:tc>
        <w:tc>
          <w:tcPr>
            <w:tcW w:w="958" w:type="dxa"/>
            <w:shd w:val="clear" w:color="auto" w:fill="auto"/>
            <w:noWrap/>
            <w:vAlign w:val="bottom"/>
            <w:hideMark/>
          </w:tcPr>
          <w:p w14:paraId="730D085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1.095</w:t>
            </w:r>
          </w:p>
        </w:tc>
        <w:tc>
          <w:tcPr>
            <w:tcW w:w="958" w:type="dxa"/>
            <w:shd w:val="clear" w:color="auto" w:fill="auto"/>
            <w:noWrap/>
            <w:vAlign w:val="bottom"/>
            <w:hideMark/>
          </w:tcPr>
          <w:p w14:paraId="560678D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-0.629</w:t>
            </w:r>
          </w:p>
        </w:tc>
        <w:tc>
          <w:tcPr>
            <w:tcW w:w="1007" w:type="dxa"/>
            <w:shd w:val="clear" w:color="auto" w:fill="auto"/>
            <w:noWrap/>
            <w:vAlign w:val="bottom"/>
            <w:hideMark/>
          </w:tcPr>
          <w:p w14:paraId="51563AE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1.548</w:t>
            </w:r>
          </w:p>
        </w:tc>
        <w:tc>
          <w:tcPr>
            <w:tcW w:w="1360" w:type="dxa"/>
            <w:shd w:val="clear" w:color="auto" w:fill="auto"/>
            <w:noWrap/>
            <w:vAlign w:val="bottom"/>
            <w:hideMark/>
          </w:tcPr>
          <w:p w14:paraId="741E7A3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0.002</w:t>
            </w:r>
          </w:p>
        </w:tc>
        <w:tc>
          <w:tcPr>
            <w:tcW w:w="1571" w:type="dxa"/>
            <w:shd w:val="clear" w:color="auto" w:fill="auto"/>
            <w:noWrap/>
            <w:vAlign w:val="bottom"/>
            <w:hideMark/>
          </w:tcPr>
          <w:p w14:paraId="5044A3E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56504810" w14:textId="77777777" w:rsidTr="00204A81">
        <w:trPr>
          <w:trHeight w:val="288"/>
        </w:trPr>
        <w:tc>
          <w:tcPr>
            <w:tcW w:w="1489" w:type="dxa"/>
            <w:shd w:val="clear" w:color="auto" w:fill="auto"/>
            <w:noWrap/>
            <w:vAlign w:val="bottom"/>
            <w:hideMark/>
          </w:tcPr>
          <w:p w14:paraId="6E998249"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8</w:t>
            </w:r>
          </w:p>
        </w:tc>
        <w:tc>
          <w:tcPr>
            <w:tcW w:w="958" w:type="dxa"/>
            <w:shd w:val="clear" w:color="auto" w:fill="auto"/>
            <w:noWrap/>
            <w:vAlign w:val="bottom"/>
            <w:hideMark/>
          </w:tcPr>
          <w:p w14:paraId="122818B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749EBF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6804.036</w:t>
            </w:r>
          </w:p>
        </w:tc>
        <w:tc>
          <w:tcPr>
            <w:tcW w:w="958" w:type="dxa"/>
            <w:shd w:val="clear" w:color="auto" w:fill="auto"/>
            <w:noWrap/>
            <w:vAlign w:val="bottom"/>
            <w:hideMark/>
          </w:tcPr>
          <w:p w14:paraId="59EF473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1.115</w:t>
            </w:r>
          </w:p>
        </w:tc>
        <w:tc>
          <w:tcPr>
            <w:tcW w:w="958" w:type="dxa"/>
            <w:shd w:val="clear" w:color="auto" w:fill="auto"/>
            <w:noWrap/>
            <w:vAlign w:val="bottom"/>
            <w:hideMark/>
          </w:tcPr>
          <w:p w14:paraId="4B8CD27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-0.995</w:t>
            </w:r>
          </w:p>
        </w:tc>
        <w:tc>
          <w:tcPr>
            <w:tcW w:w="1007" w:type="dxa"/>
            <w:shd w:val="clear" w:color="auto" w:fill="auto"/>
            <w:noWrap/>
            <w:vAlign w:val="bottom"/>
            <w:hideMark/>
          </w:tcPr>
          <w:p w14:paraId="7472066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1.074</w:t>
            </w:r>
          </w:p>
        </w:tc>
        <w:tc>
          <w:tcPr>
            <w:tcW w:w="1360" w:type="dxa"/>
            <w:shd w:val="clear" w:color="auto" w:fill="auto"/>
            <w:noWrap/>
            <w:vAlign w:val="bottom"/>
            <w:hideMark/>
          </w:tcPr>
          <w:p w14:paraId="556B7C1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0.009</w:t>
            </w:r>
          </w:p>
        </w:tc>
        <w:tc>
          <w:tcPr>
            <w:tcW w:w="1571" w:type="dxa"/>
            <w:shd w:val="clear" w:color="auto" w:fill="auto"/>
            <w:noWrap/>
            <w:vAlign w:val="bottom"/>
            <w:hideMark/>
          </w:tcPr>
          <w:p w14:paraId="1784A23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568589B0" w14:textId="77777777" w:rsidTr="00204A81">
        <w:trPr>
          <w:trHeight w:val="288"/>
        </w:trPr>
        <w:tc>
          <w:tcPr>
            <w:tcW w:w="1489" w:type="dxa"/>
            <w:shd w:val="clear" w:color="auto" w:fill="auto"/>
            <w:noWrap/>
            <w:vAlign w:val="bottom"/>
            <w:hideMark/>
          </w:tcPr>
          <w:p w14:paraId="60E9621B"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7</w:t>
            </w:r>
          </w:p>
        </w:tc>
        <w:tc>
          <w:tcPr>
            <w:tcW w:w="958" w:type="dxa"/>
            <w:shd w:val="clear" w:color="auto" w:fill="auto"/>
            <w:noWrap/>
            <w:vAlign w:val="bottom"/>
            <w:hideMark/>
          </w:tcPr>
          <w:p w14:paraId="74658CE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6DB9E1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6804.042</w:t>
            </w:r>
          </w:p>
        </w:tc>
        <w:tc>
          <w:tcPr>
            <w:tcW w:w="958" w:type="dxa"/>
            <w:shd w:val="clear" w:color="auto" w:fill="auto"/>
            <w:noWrap/>
            <w:vAlign w:val="bottom"/>
            <w:hideMark/>
          </w:tcPr>
          <w:p w14:paraId="624C8AE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1.120</w:t>
            </w:r>
          </w:p>
        </w:tc>
        <w:tc>
          <w:tcPr>
            <w:tcW w:w="958" w:type="dxa"/>
            <w:shd w:val="clear" w:color="auto" w:fill="auto"/>
            <w:noWrap/>
            <w:vAlign w:val="bottom"/>
            <w:hideMark/>
          </w:tcPr>
          <w:p w14:paraId="2D7ABDA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-0.996</w:t>
            </w:r>
          </w:p>
        </w:tc>
        <w:tc>
          <w:tcPr>
            <w:tcW w:w="1007" w:type="dxa"/>
            <w:shd w:val="clear" w:color="auto" w:fill="auto"/>
            <w:noWrap/>
            <w:vAlign w:val="bottom"/>
            <w:hideMark/>
          </w:tcPr>
          <w:p w14:paraId="58CB814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0.960</w:t>
            </w:r>
          </w:p>
        </w:tc>
        <w:tc>
          <w:tcPr>
            <w:tcW w:w="1360" w:type="dxa"/>
            <w:shd w:val="clear" w:color="auto" w:fill="auto"/>
            <w:noWrap/>
            <w:vAlign w:val="bottom"/>
            <w:hideMark/>
          </w:tcPr>
          <w:p w14:paraId="122C063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0.012</w:t>
            </w:r>
          </w:p>
        </w:tc>
        <w:tc>
          <w:tcPr>
            <w:tcW w:w="1571" w:type="dxa"/>
            <w:shd w:val="clear" w:color="auto" w:fill="auto"/>
            <w:noWrap/>
            <w:vAlign w:val="bottom"/>
            <w:hideMark/>
          </w:tcPr>
          <w:p w14:paraId="3DF7625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56BA0525" w14:textId="77777777" w:rsidTr="00204A81">
        <w:trPr>
          <w:trHeight w:val="288"/>
        </w:trPr>
        <w:tc>
          <w:tcPr>
            <w:tcW w:w="1489" w:type="dxa"/>
            <w:shd w:val="clear" w:color="auto" w:fill="auto"/>
            <w:noWrap/>
            <w:vAlign w:val="bottom"/>
            <w:hideMark/>
          </w:tcPr>
          <w:p w14:paraId="5C000119"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073705F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64EC54B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6804.054</w:t>
            </w:r>
          </w:p>
        </w:tc>
        <w:tc>
          <w:tcPr>
            <w:tcW w:w="958" w:type="dxa"/>
            <w:shd w:val="clear" w:color="auto" w:fill="auto"/>
            <w:noWrap/>
            <w:vAlign w:val="bottom"/>
            <w:hideMark/>
          </w:tcPr>
          <w:p w14:paraId="597B63C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1.132</w:t>
            </w:r>
          </w:p>
        </w:tc>
        <w:tc>
          <w:tcPr>
            <w:tcW w:w="958" w:type="dxa"/>
            <w:shd w:val="clear" w:color="auto" w:fill="auto"/>
            <w:noWrap/>
            <w:vAlign w:val="bottom"/>
            <w:hideMark/>
          </w:tcPr>
          <w:p w14:paraId="6DAF749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-0.950</w:t>
            </w:r>
          </w:p>
        </w:tc>
        <w:tc>
          <w:tcPr>
            <w:tcW w:w="1007" w:type="dxa"/>
            <w:shd w:val="clear" w:color="auto" w:fill="auto"/>
            <w:noWrap/>
            <w:vAlign w:val="bottom"/>
            <w:hideMark/>
          </w:tcPr>
          <w:p w14:paraId="7F19115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0.779</w:t>
            </w:r>
          </w:p>
        </w:tc>
        <w:tc>
          <w:tcPr>
            <w:tcW w:w="1360" w:type="dxa"/>
            <w:shd w:val="clear" w:color="auto" w:fill="auto"/>
            <w:noWrap/>
            <w:vAlign w:val="bottom"/>
            <w:hideMark/>
          </w:tcPr>
          <w:p w14:paraId="7FBADE8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0.015</w:t>
            </w:r>
          </w:p>
        </w:tc>
        <w:tc>
          <w:tcPr>
            <w:tcW w:w="1571" w:type="dxa"/>
            <w:shd w:val="clear" w:color="auto" w:fill="auto"/>
            <w:noWrap/>
            <w:vAlign w:val="bottom"/>
            <w:hideMark/>
          </w:tcPr>
          <w:p w14:paraId="3EF84D4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349CB903" w14:textId="77777777" w:rsidTr="00204A81">
        <w:trPr>
          <w:trHeight w:val="288"/>
        </w:trPr>
        <w:tc>
          <w:tcPr>
            <w:tcW w:w="1489" w:type="dxa"/>
            <w:shd w:val="clear" w:color="auto" w:fill="auto"/>
            <w:noWrap/>
            <w:vAlign w:val="bottom"/>
            <w:hideMark/>
          </w:tcPr>
          <w:p w14:paraId="3964408C"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13</w:t>
            </w:r>
          </w:p>
        </w:tc>
        <w:tc>
          <w:tcPr>
            <w:tcW w:w="958" w:type="dxa"/>
            <w:shd w:val="clear" w:color="auto" w:fill="auto"/>
            <w:noWrap/>
            <w:vAlign w:val="bottom"/>
            <w:hideMark/>
          </w:tcPr>
          <w:p w14:paraId="560D081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4CFCFE6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6804.069</w:t>
            </w:r>
          </w:p>
        </w:tc>
        <w:tc>
          <w:tcPr>
            <w:tcW w:w="958" w:type="dxa"/>
            <w:shd w:val="clear" w:color="auto" w:fill="auto"/>
            <w:noWrap/>
            <w:vAlign w:val="bottom"/>
            <w:hideMark/>
          </w:tcPr>
          <w:p w14:paraId="20B976C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1.147</w:t>
            </w:r>
          </w:p>
        </w:tc>
        <w:tc>
          <w:tcPr>
            <w:tcW w:w="958" w:type="dxa"/>
            <w:shd w:val="clear" w:color="auto" w:fill="auto"/>
            <w:noWrap/>
            <w:vAlign w:val="bottom"/>
            <w:hideMark/>
          </w:tcPr>
          <w:p w14:paraId="060ED90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-0.182</w:t>
            </w:r>
          </w:p>
        </w:tc>
        <w:tc>
          <w:tcPr>
            <w:tcW w:w="1007" w:type="dxa"/>
            <w:shd w:val="clear" w:color="auto" w:fill="auto"/>
            <w:noWrap/>
            <w:vAlign w:val="bottom"/>
            <w:hideMark/>
          </w:tcPr>
          <w:p w14:paraId="02A8E3D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1.634</w:t>
            </w:r>
          </w:p>
        </w:tc>
        <w:tc>
          <w:tcPr>
            <w:tcW w:w="1360" w:type="dxa"/>
            <w:shd w:val="clear" w:color="auto" w:fill="auto"/>
            <w:noWrap/>
            <w:vAlign w:val="bottom"/>
            <w:hideMark/>
          </w:tcPr>
          <w:p w14:paraId="2439AA7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534C63C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779C6A28" w14:textId="77777777" w:rsidTr="00204A81">
        <w:trPr>
          <w:trHeight w:val="288"/>
        </w:trPr>
        <w:tc>
          <w:tcPr>
            <w:tcW w:w="1489" w:type="dxa"/>
            <w:shd w:val="clear" w:color="auto" w:fill="auto"/>
            <w:noWrap/>
            <w:vAlign w:val="bottom"/>
            <w:hideMark/>
          </w:tcPr>
          <w:p w14:paraId="7B727B42"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14</w:t>
            </w:r>
          </w:p>
        </w:tc>
        <w:tc>
          <w:tcPr>
            <w:tcW w:w="958" w:type="dxa"/>
            <w:shd w:val="clear" w:color="auto" w:fill="auto"/>
            <w:noWrap/>
            <w:vAlign w:val="bottom"/>
            <w:hideMark/>
          </w:tcPr>
          <w:p w14:paraId="71EF84A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0CC0768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6804.075</w:t>
            </w:r>
          </w:p>
        </w:tc>
        <w:tc>
          <w:tcPr>
            <w:tcW w:w="958" w:type="dxa"/>
            <w:shd w:val="clear" w:color="auto" w:fill="auto"/>
            <w:noWrap/>
            <w:vAlign w:val="bottom"/>
            <w:hideMark/>
          </w:tcPr>
          <w:p w14:paraId="4E90B32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1.153</w:t>
            </w:r>
          </w:p>
        </w:tc>
        <w:tc>
          <w:tcPr>
            <w:tcW w:w="958" w:type="dxa"/>
            <w:shd w:val="clear" w:color="auto" w:fill="auto"/>
            <w:noWrap/>
            <w:vAlign w:val="bottom"/>
            <w:hideMark/>
          </w:tcPr>
          <w:p w14:paraId="20358DE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-0.022</w:t>
            </w:r>
          </w:p>
        </w:tc>
        <w:tc>
          <w:tcPr>
            <w:tcW w:w="1007" w:type="dxa"/>
            <w:shd w:val="clear" w:color="auto" w:fill="auto"/>
            <w:noWrap/>
            <w:vAlign w:val="bottom"/>
            <w:hideMark/>
          </w:tcPr>
          <w:p w14:paraId="41927DC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1.640</w:t>
            </w:r>
          </w:p>
        </w:tc>
        <w:tc>
          <w:tcPr>
            <w:tcW w:w="1360" w:type="dxa"/>
            <w:shd w:val="clear" w:color="auto" w:fill="auto"/>
            <w:noWrap/>
            <w:vAlign w:val="bottom"/>
            <w:hideMark/>
          </w:tcPr>
          <w:p w14:paraId="2BEF725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1C01440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5BACDFA7" w14:textId="77777777" w:rsidTr="00204A81">
        <w:trPr>
          <w:trHeight w:val="288"/>
        </w:trPr>
        <w:tc>
          <w:tcPr>
            <w:tcW w:w="1489" w:type="dxa"/>
            <w:shd w:val="clear" w:color="auto" w:fill="auto"/>
            <w:noWrap/>
            <w:vAlign w:val="bottom"/>
            <w:hideMark/>
          </w:tcPr>
          <w:p w14:paraId="46A16CA7"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10</w:t>
            </w:r>
          </w:p>
        </w:tc>
        <w:tc>
          <w:tcPr>
            <w:tcW w:w="958" w:type="dxa"/>
            <w:shd w:val="clear" w:color="auto" w:fill="auto"/>
            <w:noWrap/>
            <w:vAlign w:val="bottom"/>
            <w:hideMark/>
          </w:tcPr>
          <w:p w14:paraId="39D220B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4D3D71A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6804.084</w:t>
            </w:r>
          </w:p>
        </w:tc>
        <w:tc>
          <w:tcPr>
            <w:tcW w:w="958" w:type="dxa"/>
            <w:shd w:val="clear" w:color="auto" w:fill="auto"/>
            <w:noWrap/>
            <w:vAlign w:val="bottom"/>
            <w:hideMark/>
          </w:tcPr>
          <w:p w14:paraId="493E12D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1.162</w:t>
            </w:r>
          </w:p>
        </w:tc>
        <w:tc>
          <w:tcPr>
            <w:tcW w:w="958" w:type="dxa"/>
            <w:shd w:val="clear" w:color="auto" w:fill="auto"/>
            <w:noWrap/>
            <w:vAlign w:val="bottom"/>
            <w:hideMark/>
          </w:tcPr>
          <w:p w14:paraId="6D64E57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-0.904</w:t>
            </w:r>
          </w:p>
        </w:tc>
        <w:tc>
          <w:tcPr>
            <w:tcW w:w="1007" w:type="dxa"/>
            <w:shd w:val="clear" w:color="auto" w:fill="auto"/>
            <w:noWrap/>
            <w:vAlign w:val="bottom"/>
            <w:hideMark/>
          </w:tcPr>
          <w:p w14:paraId="52C4FF7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1.237</w:t>
            </w:r>
          </w:p>
        </w:tc>
        <w:tc>
          <w:tcPr>
            <w:tcW w:w="1360" w:type="dxa"/>
            <w:shd w:val="clear" w:color="auto" w:fill="auto"/>
            <w:noWrap/>
            <w:vAlign w:val="bottom"/>
            <w:hideMark/>
          </w:tcPr>
          <w:p w14:paraId="6A8A743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0.006</w:t>
            </w:r>
          </w:p>
        </w:tc>
        <w:tc>
          <w:tcPr>
            <w:tcW w:w="1571" w:type="dxa"/>
            <w:shd w:val="clear" w:color="auto" w:fill="auto"/>
            <w:noWrap/>
            <w:vAlign w:val="bottom"/>
            <w:hideMark/>
          </w:tcPr>
          <w:p w14:paraId="5C98597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55099228" w14:textId="77777777" w:rsidTr="00204A81">
        <w:trPr>
          <w:trHeight w:val="288"/>
        </w:trPr>
        <w:tc>
          <w:tcPr>
            <w:tcW w:w="1489" w:type="dxa"/>
            <w:shd w:val="clear" w:color="auto" w:fill="auto"/>
            <w:noWrap/>
            <w:vAlign w:val="bottom"/>
            <w:hideMark/>
          </w:tcPr>
          <w:p w14:paraId="120CF711"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11</w:t>
            </w:r>
          </w:p>
        </w:tc>
        <w:tc>
          <w:tcPr>
            <w:tcW w:w="958" w:type="dxa"/>
            <w:shd w:val="clear" w:color="auto" w:fill="auto"/>
            <w:noWrap/>
            <w:vAlign w:val="bottom"/>
            <w:hideMark/>
          </w:tcPr>
          <w:p w14:paraId="166F022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3BB21D6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6804.220</w:t>
            </w:r>
          </w:p>
        </w:tc>
        <w:tc>
          <w:tcPr>
            <w:tcW w:w="958" w:type="dxa"/>
            <w:shd w:val="clear" w:color="auto" w:fill="auto"/>
            <w:noWrap/>
            <w:vAlign w:val="bottom"/>
            <w:hideMark/>
          </w:tcPr>
          <w:p w14:paraId="3B1F021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1.298</w:t>
            </w:r>
          </w:p>
        </w:tc>
        <w:tc>
          <w:tcPr>
            <w:tcW w:w="958" w:type="dxa"/>
            <w:shd w:val="clear" w:color="auto" w:fill="auto"/>
            <w:noWrap/>
            <w:vAlign w:val="bottom"/>
            <w:hideMark/>
          </w:tcPr>
          <w:p w14:paraId="2F9EED2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-0.760</w:t>
            </w:r>
          </w:p>
        </w:tc>
        <w:tc>
          <w:tcPr>
            <w:tcW w:w="1007" w:type="dxa"/>
            <w:shd w:val="clear" w:color="auto" w:fill="auto"/>
            <w:noWrap/>
            <w:vAlign w:val="bottom"/>
            <w:hideMark/>
          </w:tcPr>
          <w:p w14:paraId="7EFC42E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1.262</w:t>
            </w:r>
          </w:p>
        </w:tc>
        <w:tc>
          <w:tcPr>
            <w:tcW w:w="1360" w:type="dxa"/>
            <w:shd w:val="clear" w:color="auto" w:fill="auto"/>
            <w:noWrap/>
            <w:vAlign w:val="bottom"/>
            <w:hideMark/>
          </w:tcPr>
          <w:p w14:paraId="2EA0C84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0.004</w:t>
            </w:r>
          </w:p>
        </w:tc>
        <w:tc>
          <w:tcPr>
            <w:tcW w:w="1571" w:type="dxa"/>
            <w:shd w:val="clear" w:color="auto" w:fill="auto"/>
            <w:noWrap/>
            <w:vAlign w:val="bottom"/>
            <w:hideMark/>
          </w:tcPr>
          <w:p w14:paraId="692F422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731C6054" w14:textId="77777777" w:rsidTr="00204A81">
        <w:trPr>
          <w:trHeight w:val="288"/>
        </w:trPr>
        <w:tc>
          <w:tcPr>
            <w:tcW w:w="1489" w:type="dxa"/>
            <w:shd w:val="clear" w:color="auto" w:fill="auto"/>
            <w:noWrap/>
            <w:vAlign w:val="bottom"/>
            <w:hideMark/>
          </w:tcPr>
          <w:p w14:paraId="6B38E703"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12</w:t>
            </w:r>
          </w:p>
        </w:tc>
        <w:tc>
          <w:tcPr>
            <w:tcW w:w="958" w:type="dxa"/>
            <w:shd w:val="clear" w:color="auto" w:fill="auto"/>
            <w:noWrap/>
            <w:vAlign w:val="bottom"/>
            <w:hideMark/>
          </w:tcPr>
          <w:p w14:paraId="0103602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98D11A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6804.277</w:t>
            </w:r>
          </w:p>
        </w:tc>
        <w:tc>
          <w:tcPr>
            <w:tcW w:w="958" w:type="dxa"/>
            <w:shd w:val="clear" w:color="auto" w:fill="auto"/>
            <w:noWrap/>
            <w:vAlign w:val="bottom"/>
            <w:hideMark/>
          </w:tcPr>
          <w:p w14:paraId="33EC4C0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1.355</w:t>
            </w:r>
          </w:p>
        </w:tc>
        <w:tc>
          <w:tcPr>
            <w:tcW w:w="958" w:type="dxa"/>
            <w:shd w:val="clear" w:color="auto" w:fill="auto"/>
            <w:noWrap/>
            <w:vAlign w:val="bottom"/>
            <w:hideMark/>
          </w:tcPr>
          <w:p w14:paraId="0B2D8BA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-0.564</w:t>
            </w:r>
          </w:p>
        </w:tc>
        <w:tc>
          <w:tcPr>
            <w:tcW w:w="1007" w:type="dxa"/>
            <w:shd w:val="clear" w:color="auto" w:fill="auto"/>
            <w:noWrap/>
            <w:vAlign w:val="bottom"/>
            <w:hideMark/>
          </w:tcPr>
          <w:p w14:paraId="6D542B3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1.354</w:t>
            </w:r>
          </w:p>
        </w:tc>
        <w:tc>
          <w:tcPr>
            <w:tcW w:w="1360" w:type="dxa"/>
            <w:shd w:val="clear" w:color="auto" w:fill="auto"/>
            <w:noWrap/>
            <w:vAlign w:val="bottom"/>
            <w:hideMark/>
          </w:tcPr>
          <w:p w14:paraId="510B904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0.002</w:t>
            </w:r>
          </w:p>
        </w:tc>
        <w:tc>
          <w:tcPr>
            <w:tcW w:w="1571" w:type="dxa"/>
            <w:shd w:val="clear" w:color="auto" w:fill="auto"/>
            <w:noWrap/>
            <w:vAlign w:val="bottom"/>
            <w:hideMark/>
          </w:tcPr>
          <w:p w14:paraId="43AA30B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4A25CA16" w14:textId="77777777" w:rsidTr="00204A81">
        <w:trPr>
          <w:trHeight w:val="288"/>
        </w:trPr>
        <w:tc>
          <w:tcPr>
            <w:tcW w:w="1489" w:type="dxa"/>
            <w:shd w:val="clear" w:color="auto" w:fill="auto"/>
            <w:noWrap/>
            <w:vAlign w:val="bottom"/>
            <w:hideMark/>
          </w:tcPr>
          <w:p w14:paraId="22A87406"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13</w:t>
            </w:r>
          </w:p>
        </w:tc>
        <w:tc>
          <w:tcPr>
            <w:tcW w:w="958" w:type="dxa"/>
            <w:shd w:val="clear" w:color="auto" w:fill="auto"/>
            <w:noWrap/>
            <w:vAlign w:val="bottom"/>
            <w:hideMark/>
          </w:tcPr>
          <w:p w14:paraId="3377C73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1523972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6804.279</w:t>
            </w:r>
          </w:p>
        </w:tc>
        <w:tc>
          <w:tcPr>
            <w:tcW w:w="958" w:type="dxa"/>
            <w:shd w:val="clear" w:color="auto" w:fill="auto"/>
            <w:noWrap/>
            <w:vAlign w:val="bottom"/>
            <w:hideMark/>
          </w:tcPr>
          <w:p w14:paraId="116A6FC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1.357</w:t>
            </w:r>
          </w:p>
        </w:tc>
        <w:tc>
          <w:tcPr>
            <w:tcW w:w="958" w:type="dxa"/>
            <w:shd w:val="clear" w:color="auto" w:fill="auto"/>
            <w:noWrap/>
            <w:vAlign w:val="bottom"/>
            <w:hideMark/>
          </w:tcPr>
          <w:p w14:paraId="3B4F49D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-0.197</w:t>
            </w:r>
          </w:p>
        </w:tc>
        <w:tc>
          <w:tcPr>
            <w:tcW w:w="1007" w:type="dxa"/>
            <w:shd w:val="clear" w:color="auto" w:fill="auto"/>
            <w:noWrap/>
            <w:vAlign w:val="bottom"/>
            <w:hideMark/>
          </w:tcPr>
          <w:p w14:paraId="6BD06C1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1.468</w:t>
            </w:r>
          </w:p>
        </w:tc>
        <w:tc>
          <w:tcPr>
            <w:tcW w:w="1360" w:type="dxa"/>
            <w:shd w:val="clear" w:color="auto" w:fill="auto"/>
            <w:noWrap/>
            <w:vAlign w:val="bottom"/>
            <w:hideMark/>
          </w:tcPr>
          <w:p w14:paraId="35CF5D9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6F45219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6A7E98A8" w14:textId="77777777" w:rsidTr="00204A81">
        <w:trPr>
          <w:trHeight w:val="288"/>
        </w:trPr>
        <w:tc>
          <w:tcPr>
            <w:tcW w:w="1489" w:type="dxa"/>
            <w:shd w:val="clear" w:color="auto" w:fill="auto"/>
            <w:noWrap/>
            <w:vAlign w:val="bottom"/>
            <w:hideMark/>
          </w:tcPr>
          <w:p w14:paraId="26C68523"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28EE4CB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901900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6804.368</w:t>
            </w:r>
          </w:p>
        </w:tc>
        <w:tc>
          <w:tcPr>
            <w:tcW w:w="958" w:type="dxa"/>
            <w:shd w:val="clear" w:color="auto" w:fill="auto"/>
            <w:noWrap/>
            <w:vAlign w:val="bottom"/>
            <w:hideMark/>
          </w:tcPr>
          <w:p w14:paraId="2C00037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1.446</w:t>
            </w:r>
          </w:p>
        </w:tc>
        <w:tc>
          <w:tcPr>
            <w:tcW w:w="958" w:type="dxa"/>
            <w:shd w:val="clear" w:color="auto" w:fill="auto"/>
            <w:noWrap/>
            <w:vAlign w:val="bottom"/>
            <w:hideMark/>
          </w:tcPr>
          <w:p w14:paraId="17919D5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-0.776</w:t>
            </w:r>
          </w:p>
        </w:tc>
        <w:tc>
          <w:tcPr>
            <w:tcW w:w="1007" w:type="dxa"/>
            <w:shd w:val="clear" w:color="auto" w:fill="auto"/>
            <w:noWrap/>
            <w:vAlign w:val="bottom"/>
            <w:hideMark/>
          </w:tcPr>
          <w:p w14:paraId="484CB89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1.087</w:t>
            </w:r>
          </w:p>
        </w:tc>
        <w:tc>
          <w:tcPr>
            <w:tcW w:w="1360" w:type="dxa"/>
            <w:shd w:val="clear" w:color="auto" w:fill="auto"/>
            <w:noWrap/>
            <w:vAlign w:val="bottom"/>
            <w:hideMark/>
          </w:tcPr>
          <w:p w14:paraId="4251567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0.006</w:t>
            </w:r>
          </w:p>
        </w:tc>
        <w:tc>
          <w:tcPr>
            <w:tcW w:w="1571" w:type="dxa"/>
            <w:shd w:val="clear" w:color="auto" w:fill="auto"/>
            <w:noWrap/>
            <w:vAlign w:val="bottom"/>
            <w:hideMark/>
          </w:tcPr>
          <w:p w14:paraId="456FBBA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6ED82B26" w14:textId="77777777" w:rsidTr="00204A81">
        <w:trPr>
          <w:trHeight w:val="288"/>
        </w:trPr>
        <w:tc>
          <w:tcPr>
            <w:tcW w:w="1489" w:type="dxa"/>
            <w:shd w:val="clear" w:color="auto" w:fill="auto"/>
            <w:noWrap/>
            <w:vAlign w:val="bottom"/>
            <w:hideMark/>
          </w:tcPr>
          <w:p w14:paraId="15B35E91"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w:t>
            </w:r>
          </w:p>
        </w:tc>
        <w:tc>
          <w:tcPr>
            <w:tcW w:w="958" w:type="dxa"/>
            <w:shd w:val="clear" w:color="auto" w:fill="auto"/>
            <w:noWrap/>
            <w:vAlign w:val="bottom"/>
            <w:hideMark/>
          </w:tcPr>
          <w:p w14:paraId="1D3FABF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EB584B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6804.421</w:t>
            </w:r>
          </w:p>
        </w:tc>
        <w:tc>
          <w:tcPr>
            <w:tcW w:w="958" w:type="dxa"/>
            <w:shd w:val="clear" w:color="auto" w:fill="auto"/>
            <w:noWrap/>
            <w:vAlign w:val="bottom"/>
            <w:hideMark/>
          </w:tcPr>
          <w:p w14:paraId="04B133B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1.499</w:t>
            </w:r>
          </w:p>
        </w:tc>
        <w:tc>
          <w:tcPr>
            <w:tcW w:w="958" w:type="dxa"/>
            <w:shd w:val="clear" w:color="auto" w:fill="auto"/>
            <w:noWrap/>
            <w:vAlign w:val="bottom"/>
            <w:hideMark/>
          </w:tcPr>
          <w:p w14:paraId="1D1A38D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-0.808</w:t>
            </w:r>
          </w:p>
        </w:tc>
        <w:tc>
          <w:tcPr>
            <w:tcW w:w="1007" w:type="dxa"/>
            <w:shd w:val="clear" w:color="auto" w:fill="auto"/>
            <w:noWrap/>
            <w:vAlign w:val="bottom"/>
            <w:hideMark/>
          </w:tcPr>
          <w:p w14:paraId="12037AE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0.946</w:t>
            </w:r>
          </w:p>
        </w:tc>
        <w:tc>
          <w:tcPr>
            <w:tcW w:w="1360" w:type="dxa"/>
            <w:shd w:val="clear" w:color="auto" w:fill="auto"/>
            <w:noWrap/>
            <w:vAlign w:val="bottom"/>
            <w:hideMark/>
          </w:tcPr>
          <w:p w14:paraId="2A8DDD5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0.008</w:t>
            </w:r>
          </w:p>
        </w:tc>
        <w:tc>
          <w:tcPr>
            <w:tcW w:w="1571" w:type="dxa"/>
            <w:shd w:val="clear" w:color="auto" w:fill="auto"/>
            <w:noWrap/>
            <w:vAlign w:val="bottom"/>
            <w:hideMark/>
          </w:tcPr>
          <w:p w14:paraId="1F71E12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77440664" w14:textId="77777777" w:rsidTr="00204A81">
        <w:trPr>
          <w:trHeight w:val="288"/>
        </w:trPr>
        <w:tc>
          <w:tcPr>
            <w:tcW w:w="1489" w:type="dxa"/>
            <w:shd w:val="clear" w:color="auto" w:fill="auto"/>
            <w:noWrap/>
            <w:vAlign w:val="bottom"/>
            <w:hideMark/>
          </w:tcPr>
          <w:p w14:paraId="75FC4CA8"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3</w:t>
            </w:r>
          </w:p>
        </w:tc>
        <w:tc>
          <w:tcPr>
            <w:tcW w:w="958" w:type="dxa"/>
            <w:shd w:val="clear" w:color="auto" w:fill="auto"/>
            <w:noWrap/>
            <w:vAlign w:val="bottom"/>
            <w:hideMark/>
          </w:tcPr>
          <w:p w14:paraId="6B15D2F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3F4B83B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6804.434</w:t>
            </w:r>
          </w:p>
        </w:tc>
        <w:tc>
          <w:tcPr>
            <w:tcW w:w="958" w:type="dxa"/>
            <w:shd w:val="clear" w:color="auto" w:fill="auto"/>
            <w:noWrap/>
            <w:vAlign w:val="bottom"/>
            <w:hideMark/>
          </w:tcPr>
          <w:p w14:paraId="4F097EB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1.512</w:t>
            </w:r>
          </w:p>
        </w:tc>
        <w:tc>
          <w:tcPr>
            <w:tcW w:w="958" w:type="dxa"/>
            <w:shd w:val="clear" w:color="auto" w:fill="auto"/>
            <w:noWrap/>
            <w:vAlign w:val="bottom"/>
            <w:hideMark/>
          </w:tcPr>
          <w:p w14:paraId="3A4F0DE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-0.820</w:t>
            </w:r>
          </w:p>
        </w:tc>
        <w:tc>
          <w:tcPr>
            <w:tcW w:w="1007" w:type="dxa"/>
            <w:shd w:val="clear" w:color="auto" w:fill="auto"/>
            <w:noWrap/>
            <w:vAlign w:val="bottom"/>
            <w:hideMark/>
          </w:tcPr>
          <w:p w14:paraId="05D4D4C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0.809</w:t>
            </w:r>
          </w:p>
        </w:tc>
        <w:tc>
          <w:tcPr>
            <w:tcW w:w="1360" w:type="dxa"/>
            <w:shd w:val="clear" w:color="auto" w:fill="auto"/>
            <w:noWrap/>
            <w:vAlign w:val="bottom"/>
            <w:hideMark/>
          </w:tcPr>
          <w:p w14:paraId="50F272F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0.011</w:t>
            </w:r>
          </w:p>
        </w:tc>
        <w:tc>
          <w:tcPr>
            <w:tcW w:w="1571" w:type="dxa"/>
            <w:shd w:val="clear" w:color="auto" w:fill="auto"/>
            <w:noWrap/>
            <w:vAlign w:val="bottom"/>
            <w:hideMark/>
          </w:tcPr>
          <w:p w14:paraId="00311D7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33FE919C" w14:textId="77777777" w:rsidTr="00204A81">
        <w:trPr>
          <w:trHeight w:val="288"/>
        </w:trPr>
        <w:tc>
          <w:tcPr>
            <w:tcW w:w="1489" w:type="dxa"/>
            <w:shd w:val="clear" w:color="auto" w:fill="auto"/>
            <w:noWrap/>
            <w:vAlign w:val="bottom"/>
            <w:hideMark/>
          </w:tcPr>
          <w:p w14:paraId="07B611F6"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6EDBADF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CAD748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6804.485</w:t>
            </w:r>
          </w:p>
        </w:tc>
        <w:tc>
          <w:tcPr>
            <w:tcW w:w="958" w:type="dxa"/>
            <w:shd w:val="clear" w:color="auto" w:fill="auto"/>
            <w:noWrap/>
            <w:vAlign w:val="bottom"/>
            <w:hideMark/>
          </w:tcPr>
          <w:p w14:paraId="255D62C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1.563</w:t>
            </w:r>
          </w:p>
        </w:tc>
        <w:tc>
          <w:tcPr>
            <w:tcW w:w="958" w:type="dxa"/>
            <w:shd w:val="clear" w:color="auto" w:fill="auto"/>
            <w:noWrap/>
            <w:vAlign w:val="bottom"/>
            <w:hideMark/>
          </w:tcPr>
          <w:p w14:paraId="0AA405A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-0.516</w:t>
            </w:r>
          </w:p>
        </w:tc>
        <w:tc>
          <w:tcPr>
            <w:tcW w:w="1007" w:type="dxa"/>
            <w:shd w:val="clear" w:color="auto" w:fill="auto"/>
            <w:noWrap/>
            <w:vAlign w:val="bottom"/>
            <w:hideMark/>
          </w:tcPr>
          <w:p w14:paraId="51798D7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1.216</w:t>
            </w:r>
          </w:p>
        </w:tc>
        <w:tc>
          <w:tcPr>
            <w:tcW w:w="1360" w:type="dxa"/>
            <w:shd w:val="clear" w:color="auto" w:fill="auto"/>
            <w:noWrap/>
            <w:vAlign w:val="bottom"/>
            <w:hideMark/>
          </w:tcPr>
          <w:p w14:paraId="3F34F81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0.002</w:t>
            </w:r>
          </w:p>
        </w:tc>
        <w:tc>
          <w:tcPr>
            <w:tcW w:w="1571" w:type="dxa"/>
            <w:shd w:val="clear" w:color="auto" w:fill="auto"/>
            <w:noWrap/>
            <w:vAlign w:val="bottom"/>
            <w:hideMark/>
          </w:tcPr>
          <w:p w14:paraId="6E1EF08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02F0F3A6" w14:textId="77777777" w:rsidTr="00204A81">
        <w:trPr>
          <w:trHeight w:val="288"/>
        </w:trPr>
        <w:tc>
          <w:tcPr>
            <w:tcW w:w="1489" w:type="dxa"/>
            <w:shd w:val="clear" w:color="auto" w:fill="auto"/>
            <w:noWrap/>
            <w:vAlign w:val="bottom"/>
            <w:hideMark/>
          </w:tcPr>
          <w:p w14:paraId="4824DF6B"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10</w:t>
            </w:r>
          </w:p>
        </w:tc>
        <w:tc>
          <w:tcPr>
            <w:tcW w:w="958" w:type="dxa"/>
            <w:shd w:val="clear" w:color="auto" w:fill="auto"/>
            <w:noWrap/>
            <w:vAlign w:val="bottom"/>
            <w:hideMark/>
          </w:tcPr>
          <w:p w14:paraId="499BEC3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DC25D8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6804.488</w:t>
            </w:r>
          </w:p>
        </w:tc>
        <w:tc>
          <w:tcPr>
            <w:tcW w:w="958" w:type="dxa"/>
            <w:shd w:val="clear" w:color="auto" w:fill="auto"/>
            <w:noWrap/>
            <w:vAlign w:val="bottom"/>
            <w:hideMark/>
          </w:tcPr>
          <w:p w14:paraId="248B434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1.566</w:t>
            </w:r>
          </w:p>
        </w:tc>
        <w:tc>
          <w:tcPr>
            <w:tcW w:w="958" w:type="dxa"/>
            <w:shd w:val="clear" w:color="auto" w:fill="auto"/>
            <w:noWrap/>
            <w:vAlign w:val="bottom"/>
            <w:hideMark/>
          </w:tcPr>
          <w:p w14:paraId="0DA029C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-0.453</w:t>
            </w:r>
          </w:p>
        </w:tc>
        <w:tc>
          <w:tcPr>
            <w:tcW w:w="1007" w:type="dxa"/>
            <w:shd w:val="clear" w:color="auto" w:fill="auto"/>
            <w:noWrap/>
            <w:vAlign w:val="bottom"/>
            <w:hideMark/>
          </w:tcPr>
          <w:p w14:paraId="5470436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1.245</w:t>
            </w:r>
          </w:p>
        </w:tc>
        <w:tc>
          <w:tcPr>
            <w:tcW w:w="1360" w:type="dxa"/>
            <w:shd w:val="clear" w:color="auto" w:fill="auto"/>
            <w:noWrap/>
            <w:vAlign w:val="bottom"/>
            <w:hideMark/>
          </w:tcPr>
          <w:p w14:paraId="71D6035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0.001</w:t>
            </w:r>
          </w:p>
        </w:tc>
        <w:tc>
          <w:tcPr>
            <w:tcW w:w="1571" w:type="dxa"/>
            <w:shd w:val="clear" w:color="auto" w:fill="auto"/>
            <w:noWrap/>
            <w:vAlign w:val="bottom"/>
            <w:hideMark/>
          </w:tcPr>
          <w:p w14:paraId="3A4BA47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2ECF6BD2" w14:textId="77777777" w:rsidTr="00204A81">
        <w:trPr>
          <w:trHeight w:val="288"/>
        </w:trPr>
        <w:tc>
          <w:tcPr>
            <w:tcW w:w="1489" w:type="dxa"/>
            <w:shd w:val="clear" w:color="auto" w:fill="auto"/>
            <w:noWrap/>
            <w:vAlign w:val="bottom"/>
            <w:hideMark/>
          </w:tcPr>
          <w:p w14:paraId="70BFE44B"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12</w:t>
            </w:r>
          </w:p>
        </w:tc>
        <w:tc>
          <w:tcPr>
            <w:tcW w:w="958" w:type="dxa"/>
            <w:shd w:val="clear" w:color="auto" w:fill="auto"/>
            <w:noWrap/>
            <w:vAlign w:val="bottom"/>
            <w:hideMark/>
          </w:tcPr>
          <w:p w14:paraId="0CA60BE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9239B0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6804.493</w:t>
            </w:r>
          </w:p>
        </w:tc>
        <w:tc>
          <w:tcPr>
            <w:tcW w:w="958" w:type="dxa"/>
            <w:shd w:val="clear" w:color="auto" w:fill="auto"/>
            <w:noWrap/>
            <w:vAlign w:val="bottom"/>
            <w:hideMark/>
          </w:tcPr>
          <w:p w14:paraId="45FF038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1.571</w:t>
            </w:r>
          </w:p>
        </w:tc>
        <w:tc>
          <w:tcPr>
            <w:tcW w:w="958" w:type="dxa"/>
            <w:shd w:val="clear" w:color="auto" w:fill="auto"/>
            <w:noWrap/>
            <w:vAlign w:val="bottom"/>
            <w:hideMark/>
          </w:tcPr>
          <w:p w14:paraId="6338384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-0.095</w:t>
            </w:r>
          </w:p>
        </w:tc>
        <w:tc>
          <w:tcPr>
            <w:tcW w:w="1007" w:type="dxa"/>
            <w:shd w:val="clear" w:color="auto" w:fill="auto"/>
            <w:noWrap/>
            <w:vAlign w:val="bottom"/>
            <w:hideMark/>
          </w:tcPr>
          <w:p w14:paraId="7ED3BF8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1.327</w:t>
            </w:r>
          </w:p>
        </w:tc>
        <w:tc>
          <w:tcPr>
            <w:tcW w:w="1360" w:type="dxa"/>
            <w:shd w:val="clear" w:color="auto" w:fill="auto"/>
            <w:noWrap/>
            <w:vAlign w:val="bottom"/>
            <w:hideMark/>
          </w:tcPr>
          <w:p w14:paraId="1C677FA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4999DD6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2672DDC2" w14:textId="77777777" w:rsidTr="00204A81">
        <w:trPr>
          <w:trHeight w:val="288"/>
        </w:trPr>
        <w:tc>
          <w:tcPr>
            <w:tcW w:w="1489" w:type="dxa"/>
            <w:shd w:val="clear" w:color="auto" w:fill="auto"/>
            <w:noWrap/>
            <w:vAlign w:val="bottom"/>
            <w:hideMark/>
          </w:tcPr>
          <w:p w14:paraId="666821FE"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11</w:t>
            </w:r>
          </w:p>
        </w:tc>
        <w:tc>
          <w:tcPr>
            <w:tcW w:w="958" w:type="dxa"/>
            <w:shd w:val="clear" w:color="auto" w:fill="auto"/>
            <w:noWrap/>
            <w:vAlign w:val="bottom"/>
            <w:hideMark/>
          </w:tcPr>
          <w:p w14:paraId="43ECEAC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2F7EED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6804.547</w:t>
            </w:r>
          </w:p>
        </w:tc>
        <w:tc>
          <w:tcPr>
            <w:tcW w:w="958" w:type="dxa"/>
            <w:shd w:val="clear" w:color="auto" w:fill="auto"/>
            <w:noWrap/>
            <w:vAlign w:val="bottom"/>
            <w:hideMark/>
          </w:tcPr>
          <w:p w14:paraId="2C93B04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1.625</w:t>
            </w:r>
          </w:p>
        </w:tc>
        <w:tc>
          <w:tcPr>
            <w:tcW w:w="958" w:type="dxa"/>
            <w:shd w:val="clear" w:color="auto" w:fill="auto"/>
            <w:noWrap/>
            <w:vAlign w:val="bottom"/>
            <w:hideMark/>
          </w:tcPr>
          <w:p w14:paraId="38DEC14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-0.324</w:t>
            </w:r>
          </w:p>
        </w:tc>
        <w:tc>
          <w:tcPr>
            <w:tcW w:w="1007" w:type="dxa"/>
            <w:shd w:val="clear" w:color="auto" w:fill="auto"/>
            <w:noWrap/>
            <w:vAlign w:val="bottom"/>
            <w:hideMark/>
          </w:tcPr>
          <w:p w14:paraId="54A8A13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1.250</w:t>
            </w:r>
          </w:p>
        </w:tc>
        <w:tc>
          <w:tcPr>
            <w:tcW w:w="1360" w:type="dxa"/>
            <w:shd w:val="clear" w:color="auto" w:fill="auto"/>
            <w:noWrap/>
            <w:vAlign w:val="bottom"/>
            <w:hideMark/>
          </w:tcPr>
          <w:p w14:paraId="643CD90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0.001</w:t>
            </w:r>
          </w:p>
        </w:tc>
        <w:tc>
          <w:tcPr>
            <w:tcW w:w="1571" w:type="dxa"/>
            <w:shd w:val="clear" w:color="auto" w:fill="auto"/>
            <w:noWrap/>
            <w:vAlign w:val="bottom"/>
            <w:hideMark/>
          </w:tcPr>
          <w:p w14:paraId="0D5F920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4A3346B4" w14:textId="77777777" w:rsidTr="00204A81">
        <w:trPr>
          <w:trHeight w:val="288"/>
        </w:trPr>
        <w:tc>
          <w:tcPr>
            <w:tcW w:w="1489" w:type="dxa"/>
            <w:shd w:val="clear" w:color="auto" w:fill="auto"/>
            <w:noWrap/>
            <w:vAlign w:val="bottom"/>
            <w:hideMark/>
          </w:tcPr>
          <w:p w14:paraId="1FB21792"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8</w:t>
            </w:r>
          </w:p>
        </w:tc>
        <w:tc>
          <w:tcPr>
            <w:tcW w:w="958" w:type="dxa"/>
            <w:shd w:val="clear" w:color="auto" w:fill="auto"/>
            <w:noWrap/>
            <w:vAlign w:val="bottom"/>
            <w:hideMark/>
          </w:tcPr>
          <w:p w14:paraId="0E3F097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2359FFE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6804.654</w:t>
            </w:r>
          </w:p>
        </w:tc>
        <w:tc>
          <w:tcPr>
            <w:tcW w:w="958" w:type="dxa"/>
            <w:shd w:val="clear" w:color="auto" w:fill="auto"/>
            <w:noWrap/>
            <w:vAlign w:val="bottom"/>
            <w:hideMark/>
          </w:tcPr>
          <w:p w14:paraId="4EBA2DA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1.732</w:t>
            </w:r>
          </w:p>
        </w:tc>
        <w:tc>
          <w:tcPr>
            <w:tcW w:w="958" w:type="dxa"/>
            <w:shd w:val="clear" w:color="auto" w:fill="auto"/>
            <w:noWrap/>
            <w:vAlign w:val="bottom"/>
            <w:hideMark/>
          </w:tcPr>
          <w:p w14:paraId="57776F5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-0.104</w:t>
            </w:r>
          </w:p>
        </w:tc>
        <w:tc>
          <w:tcPr>
            <w:tcW w:w="1007" w:type="dxa"/>
            <w:shd w:val="clear" w:color="auto" w:fill="auto"/>
            <w:noWrap/>
            <w:vAlign w:val="bottom"/>
            <w:hideMark/>
          </w:tcPr>
          <w:p w14:paraId="1BF70B2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1.223</w:t>
            </w:r>
          </w:p>
        </w:tc>
        <w:tc>
          <w:tcPr>
            <w:tcW w:w="1360" w:type="dxa"/>
            <w:shd w:val="clear" w:color="auto" w:fill="auto"/>
            <w:noWrap/>
            <w:vAlign w:val="bottom"/>
            <w:hideMark/>
          </w:tcPr>
          <w:p w14:paraId="6F730FD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2C33619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27A6B820" w14:textId="77777777" w:rsidTr="00204A81">
        <w:trPr>
          <w:trHeight w:val="288"/>
        </w:trPr>
        <w:tc>
          <w:tcPr>
            <w:tcW w:w="1489" w:type="dxa"/>
            <w:shd w:val="clear" w:color="auto" w:fill="auto"/>
            <w:noWrap/>
            <w:vAlign w:val="bottom"/>
            <w:hideMark/>
          </w:tcPr>
          <w:p w14:paraId="2C2C3C5C"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7</w:t>
            </w:r>
          </w:p>
        </w:tc>
        <w:tc>
          <w:tcPr>
            <w:tcW w:w="958" w:type="dxa"/>
            <w:shd w:val="clear" w:color="auto" w:fill="auto"/>
            <w:noWrap/>
            <w:vAlign w:val="bottom"/>
            <w:hideMark/>
          </w:tcPr>
          <w:p w14:paraId="38146E8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02E0704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6804.731</w:t>
            </w:r>
          </w:p>
        </w:tc>
        <w:tc>
          <w:tcPr>
            <w:tcW w:w="958" w:type="dxa"/>
            <w:shd w:val="clear" w:color="auto" w:fill="auto"/>
            <w:noWrap/>
            <w:vAlign w:val="bottom"/>
            <w:hideMark/>
          </w:tcPr>
          <w:p w14:paraId="77413C9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1.809</w:t>
            </w:r>
          </w:p>
        </w:tc>
        <w:tc>
          <w:tcPr>
            <w:tcW w:w="958" w:type="dxa"/>
            <w:shd w:val="clear" w:color="auto" w:fill="auto"/>
            <w:noWrap/>
            <w:vAlign w:val="bottom"/>
            <w:hideMark/>
          </w:tcPr>
          <w:p w14:paraId="1CBD9DE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-0.199</w:t>
            </w:r>
          </w:p>
        </w:tc>
        <w:tc>
          <w:tcPr>
            <w:tcW w:w="1007" w:type="dxa"/>
            <w:shd w:val="clear" w:color="auto" w:fill="auto"/>
            <w:noWrap/>
            <w:vAlign w:val="bottom"/>
            <w:hideMark/>
          </w:tcPr>
          <w:p w14:paraId="315EC6C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1.164</w:t>
            </w:r>
          </w:p>
        </w:tc>
        <w:tc>
          <w:tcPr>
            <w:tcW w:w="1360" w:type="dxa"/>
            <w:shd w:val="clear" w:color="auto" w:fill="auto"/>
            <w:noWrap/>
            <w:vAlign w:val="bottom"/>
            <w:hideMark/>
          </w:tcPr>
          <w:p w14:paraId="1BFCE52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4FEF3A9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56CCB6D9" w14:textId="77777777" w:rsidTr="00204A81">
        <w:trPr>
          <w:trHeight w:val="288"/>
        </w:trPr>
        <w:tc>
          <w:tcPr>
            <w:tcW w:w="1489" w:type="dxa"/>
            <w:shd w:val="clear" w:color="auto" w:fill="auto"/>
            <w:noWrap/>
            <w:vAlign w:val="bottom"/>
            <w:hideMark/>
          </w:tcPr>
          <w:p w14:paraId="41F2693C"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8</w:t>
            </w:r>
          </w:p>
        </w:tc>
        <w:tc>
          <w:tcPr>
            <w:tcW w:w="958" w:type="dxa"/>
            <w:shd w:val="clear" w:color="auto" w:fill="auto"/>
            <w:noWrap/>
            <w:vAlign w:val="bottom"/>
            <w:hideMark/>
          </w:tcPr>
          <w:p w14:paraId="0BBBF2D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445F3BD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6804.731</w:t>
            </w:r>
          </w:p>
        </w:tc>
        <w:tc>
          <w:tcPr>
            <w:tcW w:w="958" w:type="dxa"/>
            <w:shd w:val="clear" w:color="auto" w:fill="auto"/>
            <w:noWrap/>
            <w:vAlign w:val="bottom"/>
            <w:hideMark/>
          </w:tcPr>
          <w:p w14:paraId="1487102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1.809</w:t>
            </w:r>
          </w:p>
        </w:tc>
        <w:tc>
          <w:tcPr>
            <w:tcW w:w="958" w:type="dxa"/>
            <w:shd w:val="clear" w:color="auto" w:fill="auto"/>
            <w:noWrap/>
            <w:vAlign w:val="bottom"/>
            <w:hideMark/>
          </w:tcPr>
          <w:p w14:paraId="1C84783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-0.519</w:t>
            </w:r>
          </w:p>
        </w:tc>
        <w:tc>
          <w:tcPr>
            <w:tcW w:w="1007" w:type="dxa"/>
            <w:shd w:val="clear" w:color="auto" w:fill="auto"/>
            <w:noWrap/>
            <w:vAlign w:val="bottom"/>
            <w:hideMark/>
          </w:tcPr>
          <w:p w14:paraId="2104EF7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360" w:type="dxa"/>
            <w:shd w:val="clear" w:color="auto" w:fill="auto"/>
            <w:noWrap/>
            <w:vAlign w:val="bottom"/>
            <w:hideMark/>
          </w:tcPr>
          <w:p w14:paraId="55624F2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0.003</w:t>
            </w:r>
          </w:p>
        </w:tc>
        <w:tc>
          <w:tcPr>
            <w:tcW w:w="1571" w:type="dxa"/>
            <w:shd w:val="clear" w:color="auto" w:fill="auto"/>
            <w:noWrap/>
            <w:vAlign w:val="bottom"/>
            <w:hideMark/>
          </w:tcPr>
          <w:p w14:paraId="3783CFE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468AFE9B" w14:textId="77777777" w:rsidTr="00204A81">
        <w:trPr>
          <w:trHeight w:val="288"/>
        </w:trPr>
        <w:tc>
          <w:tcPr>
            <w:tcW w:w="1489" w:type="dxa"/>
            <w:shd w:val="clear" w:color="auto" w:fill="auto"/>
            <w:noWrap/>
            <w:vAlign w:val="bottom"/>
            <w:hideMark/>
          </w:tcPr>
          <w:p w14:paraId="068F976D"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6</w:t>
            </w:r>
          </w:p>
        </w:tc>
        <w:tc>
          <w:tcPr>
            <w:tcW w:w="958" w:type="dxa"/>
            <w:shd w:val="clear" w:color="auto" w:fill="auto"/>
            <w:noWrap/>
            <w:vAlign w:val="bottom"/>
            <w:hideMark/>
          </w:tcPr>
          <w:p w14:paraId="4DB0D5F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140E16E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6804.800</w:t>
            </w:r>
          </w:p>
        </w:tc>
        <w:tc>
          <w:tcPr>
            <w:tcW w:w="958" w:type="dxa"/>
            <w:shd w:val="clear" w:color="auto" w:fill="auto"/>
            <w:noWrap/>
            <w:vAlign w:val="bottom"/>
            <w:hideMark/>
          </w:tcPr>
          <w:p w14:paraId="7B90E35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1.878</w:t>
            </w:r>
          </w:p>
        </w:tc>
        <w:tc>
          <w:tcPr>
            <w:tcW w:w="958" w:type="dxa"/>
            <w:shd w:val="clear" w:color="auto" w:fill="auto"/>
            <w:noWrap/>
            <w:vAlign w:val="bottom"/>
            <w:hideMark/>
          </w:tcPr>
          <w:p w14:paraId="006EA1D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-0.639</w:t>
            </w:r>
          </w:p>
        </w:tc>
        <w:tc>
          <w:tcPr>
            <w:tcW w:w="1007" w:type="dxa"/>
            <w:shd w:val="clear" w:color="auto" w:fill="auto"/>
            <w:noWrap/>
            <w:vAlign w:val="bottom"/>
            <w:hideMark/>
          </w:tcPr>
          <w:p w14:paraId="2F43FDD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0.853</w:t>
            </w:r>
          </w:p>
        </w:tc>
        <w:tc>
          <w:tcPr>
            <w:tcW w:w="1360" w:type="dxa"/>
            <w:shd w:val="clear" w:color="auto" w:fill="auto"/>
            <w:noWrap/>
            <w:vAlign w:val="bottom"/>
            <w:hideMark/>
          </w:tcPr>
          <w:p w14:paraId="5E6DEC2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0.006</w:t>
            </w:r>
          </w:p>
        </w:tc>
        <w:tc>
          <w:tcPr>
            <w:tcW w:w="1571" w:type="dxa"/>
            <w:shd w:val="clear" w:color="auto" w:fill="auto"/>
            <w:noWrap/>
            <w:vAlign w:val="bottom"/>
            <w:hideMark/>
          </w:tcPr>
          <w:p w14:paraId="3A0AAC9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10D8B34A" w14:textId="77777777" w:rsidTr="00204A81">
        <w:trPr>
          <w:trHeight w:val="288"/>
        </w:trPr>
        <w:tc>
          <w:tcPr>
            <w:tcW w:w="1489" w:type="dxa"/>
            <w:shd w:val="clear" w:color="auto" w:fill="auto"/>
            <w:noWrap/>
            <w:vAlign w:val="bottom"/>
            <w:hideMark/>
          </w:tcPr>
          <w:p w14:paraId="5D566888"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56F51CA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1458CDB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6804.807</w:t>
            </w:r>
          </w:p>
        </w:tc>
        <w:tc>
          <w:tcPr>
            <w:tcW w:w="958" w:type="dxa"/>
            <w:shd w:val="clear" w:color="auto" w:fill="auto"/>
            <w:noWrap/>
            <w:vAlign w:val="bottom"/>
            <w:hideMark/>
          </w:tcPr>
          <w:p w14:paraId="2DD8D54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1.885</w:t>
            </w:r>
          </w:p>
        </w:tc>
        <w:tc>
          <w:tcPr>
            <w:tcW w:w="958" w:type="dxa"/>
            <w:shd w:val="clear" w:color="auto" w:fill="auto"/>
            <w:noWrap/>
            <w:vAlign w:val="bottom"/>
            <w:hideMark/>
          </w:tcPr>
          <w:p w14:paraId="727AB89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-0.331</w:t>
            </w:r>
          </w:p>
        </w:tc>
        <w:tc>
          <w:tcPr>
            <w:tcW w:w="1007" w:type="dxa"/>
            <w:shd w:val="clear" w:color="auto" w:fill="auto"/>
            <w:noWrap/>
            <w:vAlign w:val="bottom"/>
            <w:hideMark/>
          </w:tcPr>
          <w:p w14:paraId="6907803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1.083</w:t>
            </w:r>
          </w:p>
        </w:tc>
        <w:tc>
          <w:tcPr>
            <w:tcW w:w="1360" w:type="dxa"/>
            <w:shd w:val="clear" w:color="auto" w:fill="auto"/>
            <w:noWrap/>
            <w:vAlign w:val="bottom"/>
            <w:hideMark/>
          </w:tcPr>
          <w:p w14:paraId="5FCED3C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0.001</w:t>
            </w:r>
          </w:p>
        </w:tc>
        <w:tc>
          <w:tcPr>
            <w:tcW w:w="1571" w:type="dxa"/>
            <w:shd w:val="clear" w:color="auto" w:fill="auto"/>
            <w:noWrap/>
            <w:vAlign w:val="bottom"/>
            <w:hideMark/>
          </w:tcPr>
          <w:p w14:paraId="1C9EBD8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34885885" w14:textId="77777777" w:rsidTr="00204A81">
        <w:trPr>
          <w:trHeight w:val="288"/>
        </w:trPr>
        <w:tc>
          <w:tcPr>
            <w:tcW w:w="1489" w:type="dxa"/>
            <w:shd w:val="clear" w:color="auto" w:fill="auto"/>
            <w:noWrap/>
            <w:vAlign w:val="bottom"/>
            <w:hideMark/>
          </w:tcPr>
          <w:p w14:paraId="6462E4EA"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7</w:t>
            </w:r>
          </w:p>
        </w:tc>
        <w:tc>
          <w:tcPr>
            <w:tcW w:w="958" w:type="dxa"/>
            <w:shd w:val="clear" w:color="auto" w:fill="auto"/>
            <w:noWrap/>
            <w:vAlign w:val="bottom"/>
            <w:hideMark/>
          </w:tcPr>
          <w:p w14:paraId="40F4C65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0969CF9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6804.898</w:t>
            </w:r>
          </w:p>
        </w:tc>
        <w:tc>
          <w:tcPr>
            <w:tcW w:w="958" w:type="dxa"/>
            <w:shd w:val="clear" w:color="auto" w:fill="auto"/>
            <w:noWrap/>
            <w:vAlign w:val="bottom"/>
            <w:hideMark/>
          </w:tcPr>
          <w:p w14:paraId="3B4CF75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1.976</w:t>
            </w:r>
          </w:p>
        </w:tc>
        <w:tc>
          <w:tcPr>
            <w:tcW w:w="958" w:type="dxa"/>
            <w:shd w:val="clear" w:color="auto" w:fill="auto"/>
            <w:noWrap/>
            <w:vAlign w:val="bottom"/>
            <w:hideMark/>
          </w:tcPr>
          <w:p w14:paraId="12B8D21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-0.534</w:t>
            </w:r>
          </w:p>
        </w:tc>
        <w:tc>
          <w:tcPr>
            <w:tcW w:w="1007" w:type="dxa"/>
            <w:shd w:val="clear" w:color="auto" w:fill="auto"/>
            <w:noWrap/>
            <w:vAlign w:val="bottom"/>
            <w:hideMark/>
          </w:tcPr>
          <w:p w14:paraId="57618DC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0.907</w:t>
            </w:r>
          </w:p>
        </w:tc>
        <w:tc>
          <w:tcPr>
            <w:tcW w:w="1360" w:type="dxa"/>
            <w:shd w:val="clear" w:color="auto" w:fill="auto"/>
            <w:noWrap/>
            <w:vAlign w:val="bottom"/>
            <w:hideMark/>
          </w:tcPr>
          <w:p w14:paraId="5488228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0.004</w:t>
            </w:r>
          </w:p>
        </w:tc>
        <w:tc>
          <w:tcPr>
            <w:tcW w:w="1571" w:type="dxa"/>
            <w:shd w:val="clear" w:color="auto" w:fill="auto"/>
            <w:noWrap/>
            <w:vAlign w:val="bottom"/>
            <w:hideMark/>
          </w:tcPr>
          <w:p w14:paraId="05A20AE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120DAAA1" w14:textId="77777777" w:rsidTr="00204A81">
        <w:trPr>
          <w:trHeight w:val="288"/>
        </w:trPr>
        <w:tc>
          <w:tcPr>
            <w:tcW w:w="1489" w:type="dxa"/>
            <w:shd w:val="clear" w:color="auto" w:fill="auto"/>
            <w:noWrap/>
            <w:vAlign w:val="bottom"/>
            <w:hideMark/>
          </w:tcPr>
          <w:p w14:paraId="6DB8A6AD"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6</w:t>
            </w:r>
          </w:p>
        </w:tc>
        <w:tc>
          <w:tcPr>
            <w:tcW w:w="958" w:type="dxa"/>
            <w:shd w:val="clear" w:color="auto" w:fill="auto"/>
            <w:noWrap/>
            <w:vAlign w:val="bottom"/>
            <w:hideMark/>
          </w:tcPr>
          <w:p w14:paraId="5FDF3C2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1214519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6804.938</w:t>
            </w:r>
          </w:p>
        </w:tc>
        <w:tc>
          <w:tcPr>
            <w:tcW w:w="958" w:type="dxa"/>
            <w:shd w:val="clear" w:color="auto" w:fill="auto"/>
            <w:noWrap/>
            <w:vAlign w:val="bottom"/>
            <w:hideMark/>
          </w:tcPr>
          <w:p w14:paraId="308B772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2.017</w:t>
            </w:r>
          </w:p>
        </w:tc>
        <w:tc>
          <w:tcPr>
            <w:tcW w:w="958" w:type="dxa"/>
            <w:shd w:val="clear" w:color="auto" w:fill="auto"/>
            <w:noWrap/>
            <w:vAlign w:val="bottom"/>
            <w:hideMark/>
          </w:tcPr>
          <w:p w14:paraId="716811A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-0.633</w:t>
            </w:r>
          </w:p>
        </w:tc>
        <w:tc>
          <w:tcPr>
            <w:tcW w:w="1007" w:type="dxa"/>
            <w:shd w:val="clear" w:color="auto" w:fill="auto"/>
            <w:noWrap/>
            <w:vAlign w:val="bottom"/>
            <w:hideMark/>
          </w:tcPr>
          <w:p w14:paraId="407AFE4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0.690</w:t>
            </w:r>
          </w:p>
        </w:tc>
        <w:tc>
          <w:tcPr>
            <w:tcW w:w="1360" w:type="dxa"/>
            <w:shd w:val="clear" w:color="auto" w:fill="auto"/>
            <w:noWrap/>
            <w:vAlign w:val="bottom"/>
            <w:hideMark/>
          </w:tcPr>
          <w:p w14:paraId="4978C66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0.009</w:t>
            </w:r>
          </w:p>
        </w:tc>
        <w:tc>
          <w:tcPr>
            <w:tcW w:w="1571" w:type="dxa"/>
            <w:shd w:val="clear" w:color="auto" w:fill="auto"/>
            <w:noWrap/>
            <w:vAlign w:val="bottom"/>
            <w:hideMark/>
          </w:tcPr>
          <w:p w14:paraId="395F24A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7870D9D9" w14:textId="77777777" w:rsidTr="00204A81">
        <w:trPr>
          <w:trHeight w:val="288"/>
        </w:trPr>
        <w:tc>
          <w:tcPr>
            <w:tcW w:w="1489" w:type="dxa"/>
            <w:shd w:val="clear" w:color="auto" w:fill="auto"/>
            <w:noWrap/>
            <w:vAlign w:val="bottom"/>
            <w:hideMark/>
          </w:tcPr>
          <w:p w14:paraId="3157B06A"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0C17A8C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02B1AA3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6805.018</w:t>
            </w:r>
          </w:p>
        </w:tc>
        <w:tc>
          <w:tcPr>
            <w:tcW w:w="958" w:type="dxa"/>
            <w:shd w:val="clear" w:color="auto" w:fill="auto"/>
            <w:noWrap/>
            <w:vAlign w:val="bottom"/>
            <w:hideMark/>
          </w:tcPr>
          <w:p w14:paraId="74DBB8F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2.096</w:t>
            </w:r>
          </w:p>
        </w:tc>
        <w:tc>
          <w:tcPr>
            <w:tcW w:w="958" w:type="dxa"/>
            <w:shd w:val="clear" w:color="auto" w:fill="auto"/>
            <w:noWrap/>
            <w:vAlign w:val="bottom"/>
            <w:hideMark/>
          </w:tcPr>
          <w:p w14:paraId="2C55179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-0.490</w:t>
            </w:r>
          </w:p>
        </w:tc>
        <w:tc>
          <w:tcPr>
            <w:tcW w:w="1007" w:type="dxa"/>
            <w:shd w:val="clear" w:color="auto" w:fill="auto"/>
            <w:noWrap/>
            <w:vAlign w:val="bottom"/>
            <w:hideMark/>
          </w:tcPr>
          <w:p w14:paraId="577787B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0.865</w:t>
            </w:r>
          </w:p>
        </w:tc>
        <w:tc>
          <w:tcPr>
            <w:tcW w:w="1360" w:type="dxa"/>
            <w:shd w:val="clear" w:color="auto" w:fill="auto"/>
            <w:noWrap/>
            <w:vAlign w:val="bottom"/>
            <w:hideMark/>
          </w:tcPr>
          <w:p w14:paraId="1F9EAC0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0.004</w:t>
            </w:r>
          </w:p>
        </w:tc>
        <w:tc>
          <w:tcPr>
            <w:tcW w:w="1571" w:type="dxa"/>
            <w:shd w:val="clear" w:color="auto" w:fill="auto"/>
            <w:noWrap/>
            <w:vAlign w:val="bottom"/>
            <w:hideMark/>
          </w:tcPr>
          <w:p w14:paraId="253B8BD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3DE50888" w14:textId="77777777" w:rsidTr="00204A81">
        <w:trPr>
          <w:trHeight w:val="288"/>
        </w:trPr>
        <w:tc>
          <w:tcPr>
            <w:tcW w:w="1489" w:type="dxa"/>
            <w:shd w:val="clear" w:color="auto" w:fill="auto"/>
            <w:noWrap/>
            <w:vAlign w:val="bottom"/>
            <w:hideMark/>
          </w:tcPr>
          <w:p w14:paraId="1C6247C1"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w:t>
            </w:r>
          </w:p>
        </w:tc>
        <w:tc>
          <w:tcPr>
            <w:tcW w:w="958" w:type="dxa"/>
            <w:shd w:val="clear" w:color="auto" w:fill="auto"/>
            <w:noWrap/>
            <w:vAlign w:val="bottom"/>
            <w:hideMark/>
          </w:tcPr>
          <w:p w14:paraId="01677C9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A22D57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6805.167</w:t>
            </w:r>
          </w:p>
        </w:tc>
        <w:tc>
          <w:tcPr>
            <w:tcW w:w="958" w:type="dxa"/>
            <w:shd w:val="clear" w:color="auto" w:fill="auto"/>
            <w:noWrap/>
            <w:vAlign w:val="bottom"/>
            <w:hideMark/>
          </w:tcPr>
          <w:p w14:paraId="2564FE3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2.245</w:t>
            </w:r>
          </w:p>
        </w:tc>
        <w:tc>
          <w:tcPr>
            <w:tcW w:w="958" w:type="dxa"/>
            <w:shd w:val="clear" w:color="auto" w:fill="auto"/>
            <w:noWrap/>
            <w:vAlign w:val="bottom"/>
            <w:hideMark/>
          </w:tcPr>
          <w:p w14:paraId="2E7884D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-0.562</w:t>
            </w:r>
          </w:p>
        </w:tc>
        <w:tc>
          <w:tcPr>
            <w:tcW w:w="1007" w:type="dxa"/>
            <w:shd w:val="clear" w:color="auto" w:fill="auto"/>
            <w:noWrap/>
            <w:vAlign w:val="bottom"/>
            <w:hideMark/>
          </w:tcPr>
          <w:p w14:paraId="608C897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0.630</w:t>
            </w:r>
          </w:p>
        </w:tc>
        <w:tc>
          <w:tcPr>
            <w:tcW w:w="1360" w:type="dxa"/>
            <w:shd w:val="clear" w:color="auto" w:fill="auto"/>
            <w:noWrap/>
            <w:vAlign w:val="bottom"/>
            <w:hideMark/>
          </w:tcPr>
          <w:p w14:paraId="0A835D6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0.009</w:t>
            </w:r>
          </w:p>
        </w:tc>
        <w:tc>
          <w:tcPr>
            <w:tcW w:w="1571" w:type="dxa"/>
            <w:shd w:val="clear" w:color="auto" w:fill="auto"/>
            <w:noWrap/>
            <w:vAlign w:val="bottom"/>
            <w:hideMark/>
          </w:tcPr>
          <w:p w14:paraId="6CA2D57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00492FA9" w14:textId="77777777" w:rsidTr="00204A81">
        <w:trPr>
          <w:trHeight w:val="288"/>
        </w:trPr>
        <w:tc>
          <w:tcPr>
            <w:tcW w:w="1489" w:type="dxa"/>
            <w:shd w:val="clear" w:color="auto" w:fill="auto"/>
            <w:noWrap/>
            <w:vAlign w:val="bottom"/>
            <w:hideMark/>
          </w:tcPr>
          <w:p w14:paraId="16852772"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9</w:t>
            </w:r>
          </w:p>
        </w:tc>
        <w:tc>
          <w:tcPr>
            <w:tcW w:w="958" w:type="dxa"/>
            <w:shd w:val="clear" w:color="auto" w:fill="auto"/>
            <w:noWrap/>
            <w:vAlign w:val="bottom"/>
            <w:hideMark/>
          </w:tcPr>
          <w:p w14:paraId="0D46F25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5CAE63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6805.203</w:t>
            </w:r>
          </w:p>
        </w:tc>
        <w:tc>
          <w:tcPr>
            <w:tcW w:w="958" w:type="dxa"/>
            <w:shd w:val="clear" w:color="auto" w:fill="auto"/>
            <w:noWrap/>
            <w:vAlign w:val="bottom"/>
            <w:hideMark/>
          </w:tcPr>
          <w:p w14:paraId="03EEAF3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2.282</w:t>
            </w:r>
          </w:p>
        </w:tc>
        <w:tc>
          <w:tcPr>
            <w:tcW w:w="958" w:type="dxa"/>
            <w:shd w:val="clear" w:color="auto" w:fill="auto"/>
            <w:noWrap/>
            <w:vAlign w:val="bottom"/>
            <w:hideMark/>
          </w:tcPr>
          <w:p w14:paraId="76C38AC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-0.008</w:t>
            </w:r>
          </w:p>
        </w:tc>
        <w:tc>
          <w:tcPr>
            <w:tcW w:w="1007" w:type="dxa"/>
            <w:shd w:val="clear" w:color="auto" w:fill="auto"/>
            <w:noWrap/>
            <w:vAlign w:val="bottom"/>
            <w:hideMark/>
          </w:tcPr>
          <w:p w14:paraId="46B07D1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0.933</w:t>
            </w:r>
          </w:p>
        </w:tc>
        <w:tc>
          <w:tcPr>
            <w:tcW w:w="1360" w:type="dxa"/>
            <w:shd w:val="clear" w:color="auto" w:fill="auto"/>
            <w:noWrap/>
            <w:vAlign w:val="bottom"/>
            <w:hideMark/>
          </w:tcPr>
          <w:p w14:paraId="7BBBB23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6AB01602"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7C29A8FA" w14:textId="77777777" w:rsidTr="00204A81">
        <w:trPr>
          <w:trHeight w:val="288"/>
        </w:trPr>
        <w:tc>
          <w:tcPr>
            <w:tcW w:w="1489" w:type="dxa"/>
            <w:shd w:val="clear" w:color="auto" w:fill="auto"/>
            <w:noWrap/>
            <w:vAlign w:val="bottom"/>
            <w:hideMark/>
          </w:tcPr>
          <w:p w14:paraId="12B60D36"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5</w:t>
            </w:r>
          </w:p>
        </w:tc>
        <w:tc>
          <w:tcPr>
            <w:tcW w:w="958" w:type="dxa"/>
            <w:shd w:val="clear" w:color="auto" w:fill="auto"/>
            <w:noWrap/>
            <w:vAlign w:val="bottom"/>
            <w:hideMark/>
          </w:tcPr>
          <w:p w14:paraId="6D25878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3CDA6C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6805.310</w:t>
            </w:r>
          </w:p>
        </w:tc>
        <w:tc>
          <w:tcPr>
            <w:tcW w:w="958" w:type="dxa"/>
            <w:shd w:val="clear" w:color="auto" w:fill="auto"/>
            <w:noWrap/>
            <w:vAlign w:val="bottom"/>
            <w:hideMark/>
          </w:tcPr>
          <w:p w14:paraId="138531FD"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2.388</w:t>
            </w:r>
          </w:p>
        </w:tc>
        <w:tc>
          <w:tcPr>
            <w:tcW w:w="958" w:type="dxa"/>
            <w:shd w:val="clear" w:color="auto" w:fill="auto"/>
            <w:noWrap/>
            <w:vAlign w:val="bottom"/>
            <w:hideMark/>
          </w:tcPr>
          <w:p w14:paraId="77DB61C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-0.376</w:t>
            </w:r>
          </w:p>
        </w:tc>
        <w:tc>
          <w:tcPr>
            <w:tcW w:w="1007" w:type="dxa"/>
            <w:shd w:val="clear" w:color="auto" w:fill="auto"/>
            <w:noWrap/>
            <w:vAlign w:val="bottom"/>
            <w:hideMark/>
          </w:tcPr>
          <w:p w14:paraId="3642988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0.784</w:t>
            </w:r>
          </w:p>
        </w:tc>
        <w:tc>
          <w:tcPr>
            <w:tcW w:w="1360" w:type="dxa"/>
            <w:shd w:val="clear" w:color="auto" w:fill="auto"/>
            <w:noWrap/>
            <w:vAlign w:val="bottom"/>
            <w:hideMark/>
          </w:tcPr>
          <w:p w14:paraId="33E19A41"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0.003</w:t>
            </w:r>
          </w:p>
        </w:tc>
        <w:tc>
          <w:tcPr>
            <w:tcW w:w="1571" w:type="dxa"/>
            <w:shd w:val="clear" w:color="auto" w:fill="auto"/>
            <w:noWrap/>
            <w:vAlign w:val="bottom"/>
            <w:hideMark/>
          </w:tcPr>
          <w:p w14:paraId="70E7801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41EEBBBD" w14:textId="77777777" w:rsidTr="00204A81">
        <w:trPr>
          <w:trHeight w:val="288"/>
        </w:trPr>
        <w:tc>
          <w:tcPr>
            <w:tcW w:w="1489" w:type="dxa"/>
            <w:shd w:val="clear" w:color="auto" w:fill="auto"/>
            <w:noWrap/>
            <w:vAlign w:val="bottom"/>
            <w:hideMark/>
          </w:tcPr>
          <w:p w14:paraId="654468B1"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4</w:t>
            </w:r>
          </w:p>
        </w:tc>
        <w:tc>
          <w:tcPr>
            <w:tcW w:w="958" w:type="dxa"/>
            <w:shd w:val="clear" w:color="auto" w:fill="auto"/>
            <w:noWrap/>
            <w:vAlign w:val="bottom"/>
            <w:hideMark/>
          </w:tcPr>
          <w:p w14:paraId="0C71417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6FE9530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6805.523</w:t>
            </w:r>
          </w:p>
        </w:tc>
        <w:tc>
          <w:tcPr>
            <w:tcW w:w="958" w:type="dxa"/>
            <w:shd w:val="clear" w:color="auto" w:fill="auto"/>
            <w:noWrap/>
            <w:vAlign w:val="bottom"/>
            <w:hideMark/>
          </w:tcPr>
          <w:p w14:paraId="6523742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2.601</w:t>
            </w:r>
          </w:p>
        </w:tc>
        <w:tc>
          <w:tcPr>
            <w:tcW w:w="958" w:type="dxa"/>
            <w:shd w:val="clear" w:color="auto" w:fill="auto"/>
            <w:noWrap/>
            <w:vAlign w:val="bottom"/>
            <w:hideMark/>
          </w:tcPr>
          <w:p w14:paraId="1C2D08EA"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-0.475</w:t>
            </w:r>
          </w:p>
        </w:tc>
        <w:tc>
          <w:tcPr>
            <w:tcW w:w="1007" w:type="dxa"/>
            <w:shd w:val="clear" w:color="auto" w:fill="auto"/>
            <w:noWrap/>
            <w:vAlign w:val="bottom"/>
            <w:hideMark/>
          </w:tcPr>
          <w:p w14:paraId="06BBCAA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0.462</w:t>
            </w:r>
          </w:p>
        </w:tc>
        <w:tc>
          <w:tcPr>
            <w:tcW w:w="1360" w:type="dxa"/>
            <w:shd w:val="clear" w:color="auto" w:fill="auto"/>
            <w:noWrap/>
            <w:vAlign w:val="bottom"/>
            <w:hideMark/>
          </w:tcPr>
          <w:p w14:paraId="6D5B4E9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0.011</w:t>
            </w:r>
          </w:p>
        </w:tc>
        <w:tc>
          <w:tcPr>
            <w:tcW w:w="1571" w:type="dxa"/>
            <w:shd w:val="clear" w:color="auto" w:fill="auto"/>
            <w:noWrap/>
            <w:vAlign w:val="bottom"/>
            <w:hideMark/>
          </w:tcPr>
          <w:p w14:paraId="62E3382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0.717</w:t>
            </w:r>
          </w:p>
        </w:tc>
      </w:tr>
      <w:tr w:rsidR="00204A81" w:rsidRPr="00204A81" w14:paraId="5287BF7B" w14:textId="77777777" w:rsidTr="00204A81">
        <w:trPr>
          <w:trHeight w:val="288"/>
        </w:trPr>
        <w:tc>
          <w:tcPr>
            <w:tcW w:w="1489" w:type="dxa"/>
            <w:shd w:val="clear" w:color="auto" w:fill="auto"/>
            <w:noWrap/>
            <w:vAlign w:val="bottom"/>
            <w:hideMark/>
          </w:tcPr>
          <w:p w14:paraId="7EA50DA2"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2</w:t>
            </w:r>
          </w:p>
        </w:tc>
        <w:tc>
          <w:tcPr>
            <w:tcW w:w="958" w:type="dxa"/>
            <w:shd w:val="clear" w:color="auto" w:fill="auto"/>
            <w:noWrap/>
            <w:vAlign w:val="bottom"/>
            <w:hideMark/>
          </w:tcPr>
          <w:p w14:paraId="1D09071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7E621EA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6805.597</w:t>
            </w:r>
          </w:p>
        </w:tc>
        <w:tc>
          <w:tcPr>
            <w:tcW w:w="958" w:type="dxa"/>
            <w:shd w:val="clear" w:color="auto" w:fill="auto"/>
            <w:noWrap/>
            <w:vAlign w:val="bottom"/>
            <w:hideMark/>
          </w:tcPr>
          <w:p w14:paraId="153FAF7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2.675</w:t>
            </w:r>
          </w:p>
        </w:tc>
        <w:tc>
          <w:tcPr>
            <w:tcW w:w="958" w:type="dxa"/>
            <w:shd w:val="clear" w:color="auto" w:fill="auto"/>
            <w:noWrap/>
            <w:vAlign w:val="bottom"/>
            <w:hideMark/>
          </w:tcPr>
          <w:p w14:paraId="473B08D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-0.013</w:t>
            </w:r>
          </w:p>
        </w:tc>
        <w:tc>
          <w:tcPr>
            <w:tcW w:w="1007" w:type="dxa"/>
            <w:shd w:val="clear" w:color="auto" w:fill="auto"/>
            <w:noWrap/>
            <w:vAlign w:val="bottom"/>
            <w:hideMark/>
          </w:tcPr>
          <w:p w14:paraId="3ECE6104"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0.766</w:t>
            </w:r>
          </w:p>
        </w:tc>
        <w:tc>
          <w:tcPr>
            <w:tcW w:w="1360" w:type="dxa"/>
            <w:shd w:val="clear" w:color="auto" w:fill="auto"/>
            <w:noWrap/>
            <w:vAlign w:val="bottom"/>
            <w:hideMark/>
          </w:tcPr>
          <w:p w14:paraId="0E6CB28B"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7B0A3B09"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4BBB1C82" w14:textId="77777777" w:rsidTr="00204A81">
        <w:trPr>
          <w:trHeight w:val="288"/>
        </w:trPr>
        <w:tc>
          <w:tcPr>
            <w:tcW w:w="1489" w:type="dxa"/>
            <w:shd w:val="clear" w:color="auto" w:fill="auto"/>
            <w:noWrap/>
            <w:vAlign w:val="bottom"/>
            <w:hideMark/>
          </w:tcPr>
          <w:p w14:paraId="3CC9AB39"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204A81" w:rsidRPr="00204A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6</w:t>
            </w:r>
          </w:p>
        </w:tc>
        <w:tc>
          <w:tcPr>
            <w:tcW w:w="958" w:type="dxa"/>
            <w:shd w:val="clear" w:color="auto" w:fill="auto"/>
            <w:noWrap/>
            <w:vAlign w:val="bottom"/>
            <w:hideMark/>
          </w:tcPr>
          <w:p w14:paraId="1FBA85D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1AE7F8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6805.618</w:t>
            </w:r>
          </w:p>
        </w:tc>
        <w:tc>
          <w:tcPr>
            <w:tcW w:w="958" w:type="dxa"/>
            <w:shd w:val="clear" w:color="auto" w:fill="auto"/>
            <w:noWrap/>
            <w:vAlign w:val="bottom"/>
            <w:hideMark/>
          </w:tcPr>
          <w:p w14:paraId="2E5F0468"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2.696</w:t>
            </w:r>
          </w:p>
        </w:tc>
        <w:tc>
          <w:tcPr>
            <w:tcW w:w="958" w:type="dxa"/>
            <w:shd w:val="clear" w:color="auto" w:fill="auto"/>
            <w:noWrap/>
            <w:vAlign w:val="bottom"/>
            <w:hideMark/>
          </w:tcPr>
          <w:p w14:paraId="0E38E3A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-0.403</w:t>
            </w:r>
          </w:p>
        </w:tc>
        <w:tc>
          <w:tcPr>
            <w:tcW w:w="1007" w:type="dxa"/>
            <w:shd w:val="clear" w:color="auto" w:fill="auto"/>
            <w:noWrap/>
            <w:vAlign w:val="bottom"/>
            <w:hideMark/>
          </w:tcPr>
          <w:p w14:paraId="37811C6F"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0.599</w:t>
            </w:r>
          </w:p>
        </w:tc>
        <w:tc>
          <w:tcPr>
            <w:tcW w:w="1360" w:type="dxa"/>
            <w:shd w:val="clear" w:color="auto" w:fill="auto"/>
            <w:noWrap/>
            <w:vAlign w:val="bottom"/>
            <w:hideMark/>
          </w:tcPr>
          <w:p w14:paraId="6F2CA7B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0.005</w:t>
            </w:r>
          </w:p>
        </w:tc>
        <w:tc>
          <w:tcPr>
            <w:tcW w:w="1571" w:type="dxa"/>
            <w:shd w:val="clear" w:color="auto" w:fill="auto"/>
            <w:noWrap/>
            <w:vAlign w:val="bottom"/>
            <w:hideMark/>
          </w:tcPr>
          <w:p w14:paraId="1F2AE5B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r w:rsidR="00204A81" w:rsidRPr="00204A81" w14:paraId="12EA42FC" w14:textId="77777777" w:rsidTr="00204A81">
        <w:trPr>
          <w:trHeight w:val="288"/>
        </w:trPr>
        <w:tc>
          <w:tcPr>
            <w:tcW w:w="1489" w:type="dxa"/>
            <w:shd w:val="clear" w:color="auto" w:fill="auto"/>
            <w:noWrap/>
            <w:vAlign w:val="bottom"/>
            <w:hideMark/>
          </w:tcPr>
          <w:p w14:paraId="64417334" w14:textId="77777777" w:rsidR="00204A81" w:rsidRPr="00204A81" w:rsidRDefault="00890154" w:rsidP="00204A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04A81" w:rsidRPr="00204A81">
              <w:rPr>
                <w:rFonts w:ascii="Calibri" w:eastAsia="Times New Roman" w:hAnsi="Calibri" w:cs="Times New Roman"/>
                <w:color w:val="000000"/>
                <w:lang w:eastAsia="en-GB"/>
              </w:rPr>
              <w:t>1</w:t>
            </w:r>
          </w:p>
        </w:tc>
        <w:tc>
          <w:tcPr>
            <w:tcW w:w="958" w:type="dxa"/>
            <w:shd w:val="clear" w:color="auto" w:fill="auto"/>
            <w:noWrap/>
            <w:vAlign w:val="bottom"/>
            <w:hideMark/>
          </w:tcPr>
          <w:p w14:paraId="3DED72C6"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1036</w:t>
            </w:r>
          </w:p>
        </w:tc>
        <w:tc>
          <w:tcPr>
            <w:tcW w:w="1050" w:type="dxa"/>
            <w:shd w:val="clear" w:color="auto" w:fill="auto"/>
            <w:noWrap/>
            <w:vAlign w:val="bottom"/>
            <w:hideMark/>
          </w:tcPr>
          <w:p w14:paraId="5958EA73"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6806.315</w:t>
            </w:r>
          </w:p>
        </w:tc>
        <w:tc>
          <w:tcPr>
            <w:tcW w:w="958" w:type="dxa"/>
            <w:shd w:val="clear" w:color="auto" w:fill="auto"/>
            <w:noWrap/>
            <w:vAlign w:val="bottom"/>
            <w:hideMark/>
          </w:tcPr>
          <w:p w14:paraId="4327136C"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3.393</w:t>
            </w:r>
          </w:p>
        </w:tc>
        <w:tc>
          <w:tcPr>
            <w:tcW w:w="958" w:type="dxa"/>
            <w:shd w:val="clear" w:color="auto" w:fill="auto"/>
            <w:noWrap/>
            <w:vAlign w:val="bottom"/>
            <w:hideMark/>
          </w:tcPr>
          <w:p w14:paraId="4D20E150"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-0.066</w:t>
            </w:r>
          </w:p>
        </w:tc>
        <w:tc>
          <w:tcPr>
            <w:tcW w:w="1007" w:type="dxa"/>
            <w:shd w:val="clear" w:color="auto" w:fill="auto"/>
            <w:noWrap/>
            <w:vAlign w:val="bottom"/>
            <w:hideMark/>
          </w:tcPr>
          <w:p w14:paraId="0170940E"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0.531</w:t>
            </w:r>
          </w:p>
        </w:tc>
        <w:tc>
          <w:tcPr>
            <w:tcW w:w="1360" w:type="dxa"/>
            <w:shd w:val="clear" w:color="auto" w:fill="auto"/>
            <w:noWrap/>
            <w:vAlign w:val="bottom"/>
            <w:hideMark/>
          </w:tcPr>
          <w:p w14:paraId="56EC9655"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0.000</w:t>
            </w:r>
          </w:p>
        </w:tc>
        <w:tc>
          <w:tcPr>
            <w:tcW w:w="1571" w:type="dxa"/>
            <w:shd w:val="clear" w:color="auto" w:fill="auto"/>
            <w:noWrap/>
            <w:vAlign w:val="bottom"/>
            <w:hideMark/>
          </w:tcPr>
          <w:p w14:paraId="4D500C07" w14:textId="77777777" w:rsidR="00204A81" w:rsidRPr="00204A81" w:rsidRDefault="00204A81" w:rsidP="00204A81">
            <w:pPr>
              <w:spacing w:after="0" w:line="240" w:lineRule="auto"/>
              <w:jc w:val="right"/>
              <w:rPr>
                <w:rFonts w:ascii="Calibri" w:eastAsia="Times New Roman" w:hAnsi="Calibri" w:cs="Times New Roman"/>
                <w:color w:val="000000"/>
                <w:lang w:eastAsia="en-GB"/>
              </w:rPr>
            </w:pPr>
            <w:r w:rsidRPr="00204A81">
              <w:rPr>
                <w:rFonts w:ascii="Calibri" w:eastAsia="Times New Roman" w:hAnsi="Calibri" w:cs="Times New Roman"/>
                <w:color w:val="000000"/>
                <w:lang w:eastAsia="en-GB"/>
              </w:rPr>
              <w:t>0.718</w:t>
            </w:r>
          </w:p>
        </w:tc>
      </w:tr>
    </w:tbl>
    <w:p w14:paraId="40187A3D" w14:textId="77777777" w:rsidR="005111E9" w:rsidRPr="005111E9" w:rsidRDefault="005111E9" w:rsidP="005111E9">
      <w:pPr>
        <w:rPr>
          <w:b/>
          <w:sz w:val="20"/>
          <w:szCs w:val="20"/>
          <w:shd w:val="clear" w:color="auto" w:fill="FFFFFF"/>
        </w:rPr>
      </w:pPr>
    </w:p>
    <w:p w14:paraId="061654F3" w14:textId="77777777" w:rsidR="005111E9" w:rsidRDefault="005111E9" w:rsidP="008767D5">
      <w:pPr>
        <w:rPr>
          <w:b/>
          <w:sz w:val="20"/>
          <w:szCs w:val="20"/>
          <w:shd w:val="clear" w:color="auto" w:fill="FFFFFF"/>
        </w:rPr>
      </w:pPr>
    </w:p>
    <w:p w14:paraId="21C59923" w14:textId="77777777" w:rsidR="005111E9" w:rsidRDefault="005111E9" w:rsidP="008767D5">
      <w:pPr>
        <w:rPr>
          <w:b/>
          <w:sz w:val="20"/>
          <w:szCs w:val="20"/>
          <w:shd w:val="clear" w:color="auto" w:fill="FFFFFF"/>
        </w:rPr>
      </w:pPr>
    </w:p>
    <w:p w14:paraId="3490A9A9" w14:textId="77777777" w:rsidR="00316D43" w:rsidRDefault="00316D43" w:rsidP="00E5193E">
      <w:pPr>
        <w:jc w:val="both"/>
        <w:rPr>
          <w:b/>
          <w:sz w:val="20"/>
          <w:szCs w:val="20"/>
          <w:shd w:val="clear" w:color="auto" w:fill="FFFFFF"/>
        </w:rPr>
      </w:pPr>
    </w:p>
    <w:p w14:paraId="2CC978FC" w14:textId="77777777" w:rsidR="00316D43" w:rsidRDefault="00316D43" w:rsidP="00E5193E">
      <w:pPr>
        <w:jc w:val="both"/>
        <w:rPr>
          <w:b/>
          <w:sz w:val="20"/>
          <w:szCs w:val="20"/>
          <w:shd w:val="clear" w:color="auto" w:fill="FFFFFF"/>
        </w:rPr>
      </w:pPr>
    </w:p>
    <w:p w14:paraId="4833250D" w14:textId="0D5FFA7C" w:rsidR="00333FAF" w:rsidRDefault="00316D43" w:rsidP="00E5193E">
      <w:pPr>
        <w:jc w:val="both"/>
        <w:rPr>
          <w:sz w:val="20"/>
          <w:szCs w:val="20"/>
          <w:shd w:val="clear" w:color="auto" w:fill="FFFFFF"/>
        </w:rPr>
      </w:pPr>
      <w:r>
        <w:rPr>
          <w:b/>
          <w:sz w:val="20"/>
          <w:szCs w:val="20"/>
          <w:shd w:val="clear" w:color="auto" w:fill="FFFFFF"/>
        </w:rPr>
        <w:t>T</w:t>
      </w:r>
      <w:r w:rsidR="00B6103D">
        <w:rPr>
          <w:b/>
          <w:sz w:val="20"/>
          <w:szCs w:val="20"/>
          <w:shd w:val="clear" w:color="auto" w:fill="FFFFFF"/>
        </w:rPr>
        <w:t>able 6</w:t>
      </w:r>
      <w:r w:rsidR="00E5193E" w:rsidRPr="00E5785E">
        <w:rPr>
          <w:b/>
          <w:sz w:val="20"/>
          <w:szCs w:val="20"/>
          <w:shd w:val="clear" w:color="auto" w:fill="FFFFFF"/>
        </w:rPr>
        <w:t>d</w:t>
      </w:r>
      <w:r w:rsidR="00333FAF" w:rsidRPr="00E5785E">
        <w:rPr>
          <w:b/>
          <w:sz w:val="20"/>
          <w:szCs w:val="20"/>
          <w:shd w:val="clear" w:color="auto" w:fill="FFFFFF"/>
        </w:rPr>
        <w:t>.</w:t>
      </w:r>
      <w:r w:rsidR="00333FAF" w:rsidRPr="00E5785E">
        <w:rPr>
          <w:sz w:val="20"/>
          <w:szCs w:val="20"/>
          <w:shd w:val="clear" w:color="auto" w:fill="FFFFFF"/>
        </w:rPr>
        <w:t xml:space="preserve"> Sycamore bud burst phenology as a function of precipitation delaying budburst, weather variables selected as those with a positive coefficient from </w:t>
      </w:r>
      <w:r w:rsidR="00042513">
        <w:rPr>
          <w:sz w:val="20"/>
          <w:szCs w:val="20"/>
          <w:shd w:val="clear" w:color="auto" w:fill="FFFFFF"/>
        </w:rPr>
        <w:t>sliding window</w:t>
      </w:r>
      <w:r w:rsidR="00333FAF" w:rsidRPr="00E5785E">
        <w:rPr>
          <w:sz w:val="20"/>
          <w:szCs w:val="20"/>
          <w:shd w:val="clear" w:color="auto" w:fill="FFFFFF"/>
        </w:rPr>
        <w:t xml:space="preserve"> approach which considered all consecutive weekly windows between Jan 1</w:t>
      </w:r>
      <w:r w:rsidR="00333FAF" w:rsidRPr="00E5785E">
        <w:rPr>
          <w:sz w:val="20"/>
          <w:szCs w:val="20"/>
          <w:shd w:val="clear" w:color="auto" w:fill="FFFFFF"/>
          <w:vertAlign w:val="superscript"/>
        </w:rPr>
        <w:t>st</w:t>
      </w:r>
      <w:r w:rsidR="00333FAF" w:rsidRPr="00E5785E">
        <w:rPr>
          <w:sz w:val="20"/>
          <w:szCs w:val="20"/>
          <w:shd w:val="clear" w:color="auto" w:fill="FFFFFF"/>
        </w:rPr>
        <w:t xml:space="preserve"> and April 29th. Models are mixed effects models with year and tree identity included in all models. Slopes reported with ± 1SE, ΔAICc given relative to </w:t>
      </w:r>
      <w:r w:rsidR="00243631">
        <w:rPr>
          <w:sz w:val="20"/>
          <w:szCs w:val="20"/>
          <w:shd w:val="clear" w:color="auto" w:fill="FFFFFF"/>
        </w:rPr>
        <w:t>r</w:t>
      </w:r>
      <w:r w:rsidR="00333FAF" w:rsidRPr="00E5785E">
        <w:rPr>
          <w:sz w:val="20"/>
          <w:szCs w:val="20"/>
          <w:shd w:val="clear" w:color="auto" w:fill="FFFFFF"/>
        </w:rPr>
        <w:t xml:space="preserve">andom effects only model AICc = 6804.856. Wk = Week. </w:t>
      </w:r>
    </w:p>
    <w:p w14:paraId="6D2144D4" w14:textId="609FFEA3" w:rsidR="008767D5" w:rsidRPr="00E5785E" w:rsidRDefault="008767D5" w:rsidP="008767D5">
      <w:pPr>
        <w:rPr>
          <w:b/>
          <w:sz w:val="20"/>
          <w:szCs w:val="20"/>
          <w:shd w:val="clear" w:color="auto" w:fill="FFFFFF"/>
        </w:rPr>
      </w:pPr>
      <w:r w:rsidRPr="00E5785E">
        <w:rPr>
          <w:b/>
          <w:sz w:val="20"/>
          <w:szCs w:val="20"/>
          <w:shd w:val="clear" w:color="auto" w:fill="FFFFFF"/>
        </w:rPr>
        <w:t>*Denotes best model used in stage two modelling.</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946"/>
        <w:gridCol w:w="1056"/>
        <w:gridCol w:w="946"/>
        <w:gridCol w:w="946"/>
        <w:gridCol w:w="1010"/>
        <w:gridCol w:w="1364"/>
        <w:gridCol w:w="1697"/>
      </w:tblGrid>
      <w:tr w:rsidR="00890154" w:rsidRPr="00890154" w14:paraId="766F0B06" w14:textId="77777777" w:rsidTr="00890154">
        <w:trPr>
          <w:trHeight w:val="288"/>
        </w:trPr>
        <w:tc>
          <w:tcPr>
            <w:tcW w:w="1582" w:type="dxa"/>
            <w:shd w:val="clear" w:color="auto" w:fill="auto"/>
            <w:noWrap/>
            <w:vAlign w:val="bottom"/>
            <w:hideMark/>
          </w:tcPr>
          <w:p w14:paraId="305A6271" w14:textId="77777777" w:rsidR="00890154" w:rsidRPr="00890154" w:rsidRDefault="00890154" w:rsidP="00890154">
            <w:pPr>
              <w:spacing w:after="0" w:line="240" w:lineRule="auto"/>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Time window (Week 1 = Jan 1st)</w:t>
            </w:r>
          </w:p>
        </w:tc>
        <w:tc>
          <w:tcPr>
            <w:tcW w:w="946" w:type="dxa"/>
            <w:shd w:val="clear" w:color="auto" w:fill="auto"/>
            <w:noWrap/>
            <w:vAlign w:val="bottom"/>
            <w:hideMark/>
          </w:tcPr>
          <w:p w14:paraId="167F5269" w14:textId="77777777" w:rsidR="00890154" w:rsidRPr="00890154" w:rsidRDefault="00890154" w:rsidP="00890154">
            <w:pPr>
              <w:spacing w:after="0" w:line="240" w:lineRule="auto"/>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 xml:space="preserve">N </w:t>
            </w:r>
          </w:p>
        </w:tc>
        <w:tc>
          <w:tcPr>
            <w:tcW w:w="1038" w:type="dxa"/>
            <w:shd w:val="clear" w:color="auto" w:fill="auto"/>
            <w:noWrap/>
            <w:vAlign w:val="bottom"/>
            <w:hideMark/>
          </w:tcPr>
          <w:p w14:paraId="2D8932F4" w14:textId="77777777" w:rsidR="00890154" w:rsidRPr="00890154" w:rsidRDefault="00890154" w:rsidP="00890154">
            <w:pPr>
              <w:spacing w:after="0" w:line="240" w:lineRule="auto"/>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AICc</w:t>
            </w:r>
          </w:p>
        </w:tc>
        <w:tc>
          <w:tcPr>
            <w:tcW w:w="946" w:type="dxa"/>
            <w:shd w:val="clear" w:color="auto" w:fill="auto"/>
            <w:noWrap/>
            <w:vAlign w:val="bottom"/>
            <w:hideMark/>
          </w:tcPr>
          <w:p w14:paraId="037485F3" w14:textId="77777777" w:rsidR="00890154" w:rsidRPr="00890154" w:rsidRDefault="00890154" w:rsidP="00890154">
            <w:pPr>
              <w:spacing w:after="0" w:line="240" w:lineRule="auto"/>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 xml:space="preserve">ΔAICc  </w:t>
            </w:r>
          </w:p>
        </w:tc>
        <w:tc>
          <w:tcPr>
            <w:tcW w:w="946" w:type="dxa"/>
            <w:shd w:val="clear" w:color="auto" w:fill="auto"/>
            <w:noWrap/>
            <w:vAlign w:val="bottom"/>
            <w:hideMark/>
          </w:tcPr>
          <w:p w14:paraId="28435D72" w14:textId="77777777" w:rsidR="00890154" w:rsidRPr="00890154" w:rsidRDefault="00890154" w:rsidP="00890154">
            <w:pPr>
              <w:spacing w:after="0" w:line="240" w:lineRule="auto"/>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Slope</w:t>
            </w:r>
          </w:p>
        </w:tc>
        <w:tc>
          <w:tcPr>
            <w:tcW w:w="995" w:type="dxa"/>
            <w:shd w:val="clear" w:color="auto" w:fill="auto"/>
            <w:noWrap/>
            <w:vAlign w:val="bottom"/>
            <w:hideMark/>
          </w:tcPr>
          <w:p w14:paraId="3B64B1A9" w14:textId="77777777" w:rsidR="00890154" w:rsidRPr="00890154" w:rsidRDefault="00890154" w:rsidP="00890154">
            <w:pPr>
              <w:spacing w:after="0" w:line="240" w:lineRule="auto"/>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 standard error</w:t>
            </w:r>
          </w:p>
        </w:tc>
        <w:tc>
          <w:tcPr>
            <w:tcW w:w="1343" w:type="dxa"/>
            <w:shd w:val="clear" w:color="auto" w:fill="auto"/>
            <w:noWrap/>
            <w:vAlign w:val="bottom"/>
            <w:hideMark/>
          </w:tcPr>
          <w:p w14:paraId="210072AB" w14:textId="77777777" w:rsidR="00890154" w:rsidRPr="00890154" w:rsidRDefault="00890154" w:rsidP="00890154">
            <w:pPr>
              <w:spacing w:after="0" w:line="240" w:lineRule="auto"/>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 xml:space="preserve">R2GLMM(m) </w:t>
            </w:r>
          </w:p>
        </w:tc>
        <w:tc>
          <w:tcPr>
            <w:tcW w:w="1697" w:type="dxa"/>
            <w:shd w:val="clear" w:color="auto" w:fill="auto"/>
            <w:noWrap/>
            <w:vAlign w:val="bottom"/>
            <w:hideMark/>
          </w:tcPr>
          <w:p w14:paraId="293BCE88"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890154" w:rsidRPr="00890154" w14:paraId="535889E7" w14:textId="77777777" w:rsidTr="00890154">
        <w:trPr>
          <w:trHeight w:val="288"/>
        </w:trPr>
        <w:tc>
          <w:tcPr>
            <w:tcW w:w="1582" w:type="dxa"/>
            <w:shd w:val="clear" w:color="auto" w:fill="auto"/>
            <w:noWrap/>
            <w:vAlign w:val="bottom"/>
            <w:hideMark/>
          </w:tcPr>
          <w:p w14:paraId="1D06DA4C" w14:textId="77777777" w:rsidR="00890154" w:rsidRPr="00890154" w:rsidRDefault="00890154" w:rsidP="00890154">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Pr="00890154">
              <w:rPr>
                <w:rFonts w:ascii="Calibri" w:eastAsia="Times New Roman" w:hAnsi="Calibri" w:cs="Times New Roman"/>
                <w:b/>
                <w:color w:val="000000"/>
                <w:lang w:eastAsia="en-GB"/>
              </w:rPr>
              <w:t>7to</w:t>
            </w:r>
            <w:r>
              <w:rPr>
                <w:rFonts w:ascii="Calibri" w:eastAsia="Times New Roman" w:hAnsi="Calibri" w:cs="Times New Roman"/>
                <w:b/>
                <w:color w:val="000000"/>
                <w:lang w:eastAsia="en-GB"/>
              </w:rPr>
              <w:t>Wk</w:t>
            </w:r>
            <w:r w:rsidRPr="00890154">
              <w:rPr>
                <w:rFonts w:ascii="Calibri" w:eastAsia="Times New Roman" w:hAnsi="Calibri" w:cs="Times New Roman"/>
                <w:b/>
                <w:color w:val="000000"/>
                <w:lang w:eastAsia="en-GB"/>
              </w:rPr>
              <w:t>17*</w:t>
            </w:r>
          </w:p>
        </w:tc>
        <w:tc>
          <w:tcPr>
            <w:tcW w:w="946" w:type="dxa"/>
            <w:shd w:val="clear" w:color="auto" w:fill="auto"/>
            <w:noWrap/>
            <w:vAlign w:val="bottom"/>
            <w:hideMark/>
          </w:tcPr>
          <w:p w14:paraId="2AF1457D" w14:textId="77777777" w:rsidR="00890154" w:rsidRPr="00890154" w:rsidRDefault="00890154" w:rsidP="00890154">
            <w:pPr>
              <w:spacing w:after="0" w:line="240" w:lineRule="auto"/>
              <w:jc w:val="right"/>
              <w:rPr>
                <w:rFonts w:ascii="Calibri" w:eastAsia="Times New Roman" w:hAnsi="Calibri" w:cs="Times New Roman"/>
                <w:b/>
                <w:color w:val="000000"/>
                <w:lang w:eastAsia="en-GB"/>
              </w:rPr>
            </w:pPr>
            <w:r w:rsidRPr="00890154">
              <w:rPr>
                <w:rFonts w:ascii="Calibri" w:eastAsia="Times New Roman" w:hAnsi="Calibri" w:cs="Times New Roman"/>
                <w:b/>
                <w:color w:val="000000"/>
                <w:lang w:eastAsia="en-GB"/>
              </w:rPr>
              <w:t>1036</w:t>
            </w:r>
          </w:p>
        </w:tc>
        <w:tc>
          <w:tcPr>
            <w:tcW w:w="1038" w:type="dxa"/>
            <w:shd w:val="clear" w:color="auto" w:fill="auto"/>
            <w:noWrap/>
            <w:vAlign w:val="bottom"/>
            <w:hideMark/>
          </w:tcPr>
          <w:p w14:paraId="0503A8E0" w14:textId="77777777" w:rsidR="00890154" w:rsidRPr="00890154" w:rsidRDefault="00890154" w:rsidP="00890154">
            <w:pPr>
              <w:spacing w:after="0" w:line="240" w:lineRule="auto"/>
              <w:jc w:val="right"/>
              <w:rPr>
                <w:rFonts w:ascii="Calibri" w:eastAsia="Times New Roman" w:hAnsi="Calibri" w:cs="Times New Roman"/>
                <w:b/>
                <w:color w:val="000000"/>
                <w:lang w:eastAsia="en-GB"/>
              </w:rPr>
            </w:pPr>
            <w:r w:rsidRPr="00890154">
              <w:rPr>
                <w:rFonts w:ascii="Calibri" w:eastAsia="Times New Roman" w:hAnsi="Calibri" w:cs="Times New Roman"/>
                <w:b/>
                <w:color w:val="000000"/>
                <w:lang w:eastAsia="en-GB"/>
              </w:rPr>
              <w:t>6799.918</w:t>
            </w:r>
          </w:p>
        </w:tc>
        <w:tc>
          <w:tcPr>
            <w:tcW w:w="946" w:type="dxa"/>
            <w:shd w:val="clear" w:color="auto" w:fill="auto"/>
            <w:noWrap/>
            <w:vAlign w:val="bottom"/>
            <w:hideMark/>
          </w:tcPr>
          <w:p w14:paraId="78725264" w14:textId="77777777" w:rsidR="00890154" w:rsidRPr="00890154" w:rsidRDefault="00890154" w:rsidP="00890154">
            <w:pPr>
              <w:spacing w:after="0" w:line="240" w:lineRule="auto"/>
              <w:jc w:val="right"/>
              <w:rPr>
                <w:rFonts w:ascii="Calibri" w:eastAsia="Times New Roman" w:hAnsi="Calibri" w:cs="Times New Roman"/>
                <w:b/>
                <w:color w:val="000000"/>
                <w:lang w:eastAsia="en-GB"/>
              </w:rPr>
            </w:pPr>
            <w:r w:rsidRPr="00890154">
              <w:rPr>
                <w:rFonts w:ascii="Calibri" w:eastAsia="Times New Roman" w:hAnsi="Calibri" w:cs="Times New Roman"/>
                <w:b/>
                <w:color w:val="000000"/>
                <w:lang w:eastAsia="en-GB"/>
              </w:rPr>
              <w:t>0.000</w:t>
            </w:r>
          </w:p>
        </w:tc>
        <w:tc>
          <w:tcPr>
            <w:tcW w:w="946" w:type="dxa"/>
            <w:shd w:val="clear" w:color="auto" w:fill="auto"/>
            <w:noWrap/>
            <w:vAlign w:val="bottom"/>
            <w:hideMark/>
          </w:tcPr>
          <w:p w14:paraId="54CFCF4C" w14:textId="77777777" w:rsidR="00890154" w:rsidRPr="00890154" w:rsidRDefault="00890154" w:rsidP="00890154">
            <w:pPr>
              <w:spacing w:after="0" w:line="240" w:lineRule="auto"/>
              <w:jc w:val="right"/>
              <w:rPr>
                <w:rFonts w:ascii="Calibri" w:eastAsia="Times New Roman" w:hAnsi="Calibri" w:cs="Times New Roman"/>
                <w:b/>
                <w:color w:val="000000"/>
                <w:lang w:eastAsia="en-GB"/>
              </w:rPr>
            </w:pPr>
            <w:r w:rsidRPr="00890154">
              <w:rPr>
                <w:rFonts w:ascii="Calibri" w:eastAsia="Times New Roman" w:hAnsi="Calibri" w:cs="Times New Roman"/>
                <w:b/>
                <w:color w:val="000000"/>
                <w:lang w:eastAsia="en-GB"/>
              </w:rPr>
              <w:t>3.685</w:t>
            </w:r>
          </w:p>
        </w:tc>
        <w:tc>
          <w:tcPr>
            <w:tcW w:w="995" w:type="dxa"/>
            <w:shd w:val="clear" w:color="auto" w:fill="auto"/>
            <w:noWrap/>
            <w:vAlign w:val="bottom"/>
            <w:hideMark/>
          </w:tcPr>
          <w:p w14:paraId="435071F2" w14:textId="77777777" w:rsidR="00890154" w:rsidRPr="00890154" w:rsidRDefault="00890154" w:rsidP="00890154">
            <w:pPr>
              <w:spacing w:after="0" w:line="240" w:lineRule="auto"/>
              <w:jc w:val="right"/>
              <w:rPr>
                <w:rFonts w:ascii="Calibri" w:eastAsia="Times New Roman" w:hAnsi="Calibri" w:cs="Times New Roman"/>
                <w:b/>
                <w:color w:val="000000"/>
                <w:lang w:eastAsia="en-GB"/>
              </w:rPr>
            </w:pPr>
            <w:r w:rsidRPr="00890154">
              <w:rPr>
                <w:rFonts w:ascii="Calibri" w:eastAsia="Times New Roman" w:hAnsi="Calibri" w:cs="Times New Roman"/>
                <w:b/>
                <w:color w:val="000000"/>
                <w:lang w:eastAsia="en-GB"/>
              </w:rPr>
              <w:t>1.802</w:t>
            </w:r>
          </w:p>
        </w:tc>
        <w:tc>
          <w:tcPr>
            <w:tcW w:w="1343" w:type="dxa"/>
            <w:shd w:val="clear" w:color="auto" w:fill="auto"/>
            <w:noWrap/>
            <w:vAlign w:val="bottom"/>
            <w:hideMark/>
          </w:tcPr>
          <w:p w14:paraId="00303ADE" w14:textId="77777777" w:rsidR="00890154" w:rsidRPr="00890154" w:rsidRDefault="00890154" w:rsidP="00890154">
            <w:pPr>
              <w:spacing w:after="0" w:line="240" w:lineRule="auto"/>
              <w:jc w:val="right"/>
              <w:rPr>
                <w:rFonts w:ascii="Calibri" w:eastAsia="Times New Roman" w:hAnsi="Calibri" w:cs="Times New Roman"/>
                <w:b/>
                <w:color w:val="000000"/>
                <w:lang w:eastAsia="en-GB"/>
              </w:rPr>
            </w:pPr>
            <w:r w:rsidRPr="00890154">
              <w:rPr>
                <w:rFonts w:ascii="Calibri" w:eastAsia="Times New Roman" w:hAnsi="Calibri" w:cs="Times New Roman"/>
                <w:b/>
                <w:color w:val="000000"/>
                <w:lang w:eastAsia="en-GB"/>
              </w:rPr>
              <w:t>0.038</w:t>
            </w:r>
          </w:p>
        </w:tc>
        <w:tc>
          <w:tcPr>
            <w:tcW w:w="1697" w:type="dxa"/>
            <w:shd w:val="clear" w:color="auto" w:fill="auto"/>
            <w:noWrap/>
            <w:vAlign w:val="bottom"/>
            <w:hideMark/>
          </w:tcPr>
          <w:p w14:paraId="554F03FB" w14:textId="77777777" w:rsidR="00890154" w:rsidRPr="00890154" w:rsidRDefault="00890154" w:rsidP="00890154">
            <w:pPr>
              <w:spacing w:after="0" w:line="240" w:lineRule="auto"/>
              <w:jc w:val="right"/>
              <w:rPr>
                <w:rFonts w:ascii="Calibri" w:eastAsia="Times New Roman" w:hAnsi="Calibri" w:cs="Times New Roman"/>
                <w:b/>
                <w:color w:val="000000"/>
                <w:lang w:eastAsia="en-GB"/>
              </w:rPr>
            </w:pPr>
            <w:r w:rsidRPr="00890154">
              <w:rPr>
                <w:rFonts w:ascii="Calibri" w:eastAsia="Times New Roman" w:hAnsi="Calibri" w:cs="Times New Roman"/>
                <w:b/>
                <w:color w:val="000000"/>
                <w:lang w:eastAsia="en-GB"/>
              </w:rPr>
              <w:t>0.717</w:t>
            </w:r>
          </w:p>
        </w:tc>
      </w:tr>
      <w:tr w:rsidR="00890154" w:rsidRPr="00890154" w14:paraId="7AE4A8A3" w14:textId="77777777" w:rsidTr="00890154">
        <w:trPr>
          <w:trHeight w:val="288"/>
        </w:trPr>
        <w:tc>
          <w:tcPr>
            <w:tcW w:w="1582" w:type="dxa"/>
            <w:shd w:val="clear" w:color="auto" w:fill="auto"/>
            <w:noWrap/>
            <w:vAlign w:val="bottom"/>
            <w:hideMark/>
          </w:tcPr>
          <w:p w14:paraId="06AF435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0CB7A4C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C38E19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6800.746</w:t>
            </w:r>
          </w:p>
        </w:tc>
        <w:tc>
          <w:tcPr>
            <w:tcW w:w="946" w:type="dxa"/>
            <w:shd w:val="clear" w:color="auto" w:fill="auto"/>
            <w:noWrap/>
            <w:vAlign w:val="bottom"/>
            <w:hideMark/>
          </w:tcPr>
          <w:p w14:paraId="2D328D3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0.828</w:t>
            </w:r>
          </w:p>
        </w:tc>
        <w:tc>
          <w:tcPr>
            <w:tcW w:w="946" w:type="dxa"/>
            <w:shd w:val="clear" w:color="auto" w:fill="auto"/>
            <w:noWrap/>
            <w:vAlign w:val="bottom"/>
            <w:hideMark/>
          </w:tcPr>
          <w:p w14:paraId="0760FF8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3.229</w:t>
            </w:r>
          </w:p>
        </w:tc>
        <w:tc>
          <w:tcPr>
            <w:tcW w:w="995" w:type="dxa"/>
            <w:shd w:val="clear" w:color="auto" w:fill="auto"/>
            <w:noWrap/>
            <w:vAlign w:val="bottom"/>
            <w:hideMark/>
          </w:tcPr>
          <w:p w14:paraId="2F38AC6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1.791</w:t>
            </w:r>
          </w:p>
        </w:tc>
        <w:tc>
          <w:tcPr>
            <w:tcW w:w="1343" w:type="dxa"/>
            <w:shd w:val="clear" w:color="auto" w:fill="auto"/>
            <w:noWrap/>
            <w:vAlign w:val="bottom"/>
            <w:hideMark/>
          </w:tcPr>
          <w:p w14:paraId="2C39A4C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0.031</w:t>
            </w:r>
          </w:p>
        </w:tc>
        <w:tc>
          <w:tcPr>
            <w:tcW w:w="1697" w:type="dxa"/>
            <w:shd w:val="clear" w:color="auto" w:fill="auto"/>
            <w:noWrap/>
            <w:vAlign w:val="bottom"/>
            <w:hideMark/>
          </w:tcPr>
          <w:p w14:paraId="3A73788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8C1DDA0" w14:textId="77777777" w:rsidTr="00890154">
        <w:trPr>
          <w:trHeight w:val="288"/>
        </w:trPr>
        <w:tc>
          <w:tcPr>
            <w:tcW w:w="1582" w:type="dxa"/>
            <w:shd w:val="clear" w:color="auto" w:fill="auto"/>
            <w:noWrap/>
            <w:vAlign w:val="bottom"/>
            <w:hideMark/>
          </w:tcPr>
          <w:p w14:paraId="3126793D"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2C05F51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B98950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6800.912</w:t>
            </w:r>
          </w:p>
        </w:tc>
        <w:tc>
          <w:tcPr>
            <w:tcW w:w="946" w:type="dxa"/>
            <w:shd w:val="clear" w:color="auto" w:fill="auto"/>
            <w:noWrap/>
            <w:vAlign w:val="bottom"/>
            <w:hideMark/>
          </w:tcPr>
          <w:p w14:paraId="279AECD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0.994</w:t>
            </w:r>
          </w:p>
        </w:tc>
        <w:tc>
          <w:tcPr>
            <w:tcW w:w="946" w:type="dxa"/>
            <w:shd w:val="clear" w:color="auto" w:fill="auto"/>
            <w:noWrap/>
            <w:vAlign w:val="bottom"/>
            <w:hideMark/>
          </w:tcPr>
          <w:p w14:paraId="7D7BC05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3.302</w:t>
            </w:r>
          </w:p>
        </w:tc>
        <w:tc>
          <w:tcPr>
            <w:tcW w:w="995" w:type="dxa"/>
            <w:shd w:val="clear" w:color="auto" w:fill="auto"/>
            <w:noWrap/>
            <w:vAlign w:val="bottom"/>
            <w:hideMark/>
          </w:tcPr>
          <w:p w14:paraId="0F8F1FE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1.945</w:t>
            </w:r>
          </w:p>
        </w:tc>
        <w:tc>
          <w:tcPr>
            <w:tcW w:w="1343" w:type="dxa"/>
            <w:shd w:val="clear" w:color="auto" w:fill="auto"/>
            <w:noWrap/>
            <w:vAlign w:val="bottom"/>
            <w:hideMark/>
          </w:tcPr>
          <w:p w14:paraId="00C7A74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0.028</w:t>
            </w:r>
          </w:p>
        </w:tc>
        <w:tc>
          <w:tcPr>
            <w:tcW w:w="1697" w:type="dxa"/>
            <w:shd w:val="clear" w:color="auto" w:fill="auto"/>
            <w:noWrap/>
            <w:vAlign w:val="bottom"/>
            <w:hideMark/>
          </w:tcPr>
          <w:p w14:paraId="066917C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0A751CE" w14:textId="77777777" w:rsidTr="00890154">
        <w:trPr>
          <w:trHeight w:val="288"/>
        </w:trPr>
        <w:tc>
          <w:tcPr>
            <w:tcW w:w="1582" w:type="dxa"/>
            <w:shd w:val="clear" w:color="auto" w:fill="auto"/>
            <w:noWrap/>
            <w:vAlign w:val="bottom"/>
            <w:hideMark/>
          </w:tcPr>
          <w:p w14:paraId="1060082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4F26274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5BEA48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6800.998</w:t>
            </w:r>
          </w:p>
        </w:tc>
        <w:tc>
          <w:tcPr>
            <w:tcW w:w="946" w:type="dxa"/>
            <w:shd w:val="clear" w:color="auto" w:fill="auto"/>
            <w:noWrap/>
            <w:vAlign w:val="bottom"/>
            <w:hideMark/>
          </w:tcPr>
          <w:p w14:paraId="7DBA75C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1.080</w:t>
            </w:r>
          </w:p>
        </w:tc>
        <w:tc>
          <w:tcPr>
            <w:tcW w:w="946" w:type="dxa"/>
            <w:shd w:val="clear" w:color="auto" w:fill="auto"/>
            <w:noWrap/>
            <w:vAlign w:val="bottom"/>
            <w:hideMark/>
          </w:tcPr>
          <w:p w14:paraId="75454FF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2.977</w:t>
            </w:r>
          </w:p>
        </w:tc>
        <w:tc>
          <w:tcPr>
            <w:tcW w:w="995" w:type="dxa"/>
            <w:shd w:val="clear" w:color="auto" w:fill="auto"/>
            <w:noWrap/>
            <w:vAlign w:val="bottom"/>
            <w:hideMark/>
          </w:tcPr>
          <w:p w14:paraId="7F19E6E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1.693</w:t>
            </w:r>
          </w:p>
        </w:tc>
        <w:tc>
          <w:tcPr>
            <w:tcW w:w="1343" w:type="dxa"/>
            <w:shd w:val="clear" w:color="auto" w:fill="auto"/>
            <w:noWrap/>
            <w:vAlign w:val="bottom"/>
            <w:hideMark/>
          </w:tcPr>
          <w:p w14:paraId="1FBB6DC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0.030</w:t>
            </w:r>
          </w:p>
        </w:tc>
        <w:tc>
          <w:tcPr>
            <w:tcW w:w="1697" w:type="dxa"/>
            <w:shd w:val="clear" w:color="auto" w:fill="auto"/>
            <w:noWrap/>
            <w:vAlign w:val="bottom"/>
            <w:hideMark/>
          </w:tcPr>
          <w:p w14:paraId="74703B7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1DEA6CA" w14:textId="77777777" w:rsidTr="00890154">
        <w:trPr>
          <w:trHeight w:val="288"/>
        </w:trPr>
        <w:tc>
          <w:tcPr>
            <w:tcW w:w="1582" w:type="dxa"/>
            <w:shd w:val="clear" w:color="auto" w:fill="auto"/>
            <w:noWrap/>
            <w:vAlign w:val="bottom"/>
            <w:hideMark/>
          </w:tcPr>
          <w:p w14:paraId="7DF9F737"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798DFFB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79766A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6801.283</w:t>
            </w:r>
          </w:p>
        </w:tc>
        <w:tc>
          <w:tcPr>
            <w:tcW w:w="946" w:type="dxa"/>
            <w:shd w:val="clear" w:color="auto" w:fill="auto"/>
            <w:noWrap/>
            <w:vAlign w:val="bottom"/>
            <w:hideMark/>
          </w:tcPr>
          <w:p w14:paraId="6649A21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1.364</w:t>
            </w:r>
          </w:p>
        </w:tc>
        <w:tc>
          <w:tcPr>
            <w:tcW w:w="946" w:type="dxa"/>
            <w:shd w:val="clear" w:color="auto" w:fill="auto"/>
            <w:noWrap/>
            <w:vAlign w:val="bottom"/>
            <w:hideMark/>
          </w:tcPr>
          <w:p w14:paraId="31DBC6D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2.301</w:t>
            </w:r>
          </w:p>
        </w:tc>
        <w:tc>
          <w:tcPr>
            <w:tcW w:w="995" w:type="dxa"/>
            <w:shd w:val="clear" w:color="auto" w:fill="auto"/>
            <w:noWrap/>
            <w:vAlign w:val="bottom"/>
            <w:hideMark/>
          </w:tcPr>
          <w:p w14:paraId="5766E27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1.232</w:t>
            </w:r>
          </w:p>
        </w:tc>
        <w:tc>
          <w:tcPr>
            <w:tcW w:w="1343" w:type="dxa"/>
            <w:shd w:val="clear" w:color="auto" w:fill="auto"/>
            <w:noWrap/>
            <w:vAlign w:val="bottom"/>
            <w:hideMark/>
          </w:tcPr>
          <w:p w14:paraId="210AE55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0.033</w:t>
            </w:r>
          </w:p>
        </w:tc>
        <w:tc>
          <w:tcPr>
            <w:tcW w:w="1697" w:type="dxa"/>
            <w:shd w:val="clear" w:color="auto" w:fill="auto"/>
            <w:noWrap/>
            <w:vAlign w:val="bottom"/>
            <w:hideMark/>
          </w:tcPr>
          <w:p w14:paraId="3A0C387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D16890E" w14:textId="77777777" w:rsidTr="00890154">
        <w:trPr>
          <w:trHeight w:val="288"/>
        </w:trPr>
        <w:tc>
          <w:tcPr>
            <w:tcW w:w="1582" w:type="dxa"/>
            <w:shd w:val="clear" w:color="auto" w:fill="auto"/>
            <w:noWrap/>
            <w:vAlign w:val="bottom"/>
            <w:hideMark/>
          </w:tcPr>
          <w:p w14:paraId="55B1556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0F25DE8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AD5F16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6801.433</w:t>
            </w:r>
          </w:p>
        </w:tc>
        <w:tc>
          <w:tcPr>
            <w:tcW w:w="946" w:type="dxa"/>
            <w:shd w:val="clear" w:color="auto" w:fill="auto"/>
            <w:noWrap/>
            <w:vAlign w:val="bottom"/>
            <w:hideMark/>
          </w:tcPr>
          <w:p w14:paraId="3C9ABD8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1.514</w:t>
            </w:r>
          </w:p>
        </w:tc>
        <w:tc>
          <w:tcPr>
            <w:tcW w:w="946" w:type="dxa"/>
            <w:shd w:val="clear" w:color="auto" w:fill="auto"/>
            <w:noWrap/>
            <w:vAlign w:val="bottom"/>
            <w:hideMark/>
          </w:tcPr>
          <w:p w14:paraId="1765DE5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2.771</w:t>
            </w:r>
          </w:p>
        </w:tc>
        <w:tc>
          <w:tcPr>
            <w:tcW w:w="995" w:type="dxa"/>
            <w:shd w:val="clear" w:color="auto" w:fill="auto"/>
            <w:noWrap/>
            <w:vAlign w:val="bottom"/>
            <w:hideMark/>
          </w:tcPr>
          <w:p w14:paraId="3A0F00C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1.728</w:t>
            </w:r>
          </w:p>
        </w:tc>
        <w:tc>
          <w:tcPr>
            <w:tcW w:w="1343" w:type="dxa"/>
            <w:shd w:val="clear" w:color="auto" w:fill="auto"/>
            <w:noWrap/>
            <w:vAlign w:val="bottom"/>
            <w:hideMark/>
          </w:tcPr>
          <w:p w14:paraId="6C9D97F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0.025</w:t>
            </w:r>
          </w:p>
        </w:tc>
        <w:tc>
          <w:tcPr>
            <w:tcW w:w="1697" w:type="dxa"/>
            <w:shd w:val="clear" w:color="auto" w:fill="auto"/>
            <w:noWrap/>
            <w:vAlign w:val="bottom"/>
            <w:hideMark/>
          </w:tcPr>
          <w:p w14:paraId="74DC28C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6BA5D1A" w14:textId="77777777" w:rsidTr="00890154">
        <w:trPr>
          <w:trHeight w:val="288"/>
        </w:trPr>
        <w:tc>
          <w:tcPr>
            <w:tcW w:w="1582" w:type="dxa"/>
            <w:shd w:val="clear" w:color="auto" w:fill="auto"/>
            <w:noWrap/>
            <w:vAlign w:val="bottom"/>
            <w:hideMark/>
          </w:tcPr>
          <w:p w14:paraId="2494C1A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79D67FF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4F7B4B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6801.495</w:t>
            </w:r>
          </w:p>
        </w:tc>
        <w:tc>
          <w:tcPr>
            <w:tcW w:w="946" w:type="dxa"/>
            <w:shd w:val="clear" w:color="auto" w:fill="auto"/>
            <w:noWrap/>
            <w:vAlign w:val="bottom"/>
            <w:hideMark/>
          </w:tcPr>
          <w:p w14:paraId="1DDDB5A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1.577</w:t>
            </w:r>
          </w:p>
        </w:tc>
        <w:tc>
          <w:tcPr>
            <w:tcW w:w="946" w:type="dxa"/>
            <w:shd w:val="clear" w:color="auto" w:fill="auto"/>
            <w:noWrap/>
            <w:vAlign w:val="bottom"/>
            <w:hideMark/>
          </w:tcPr>
          <w:p w14:paraId="5D8F100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2.238</w:t>
            </w:r>
          </w:p>
        </w:tc>
        <w:tc>
          <w:tcPr>
            <w:tcW w:w="995" w:type="dxa"/>
            <w:shd w:val="clear" w:color="auto" w:fill="auto"/>
            <w:noWrap/>
            <w:vAlign w:val="bottom"/>
            <w:hideMark/>
          </w:tcPr>
          <w:p w14:paraId="5466AB2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1.247</w:t>
            </w:r>
          </w:p>
        </w:tc>
        <w:tc>
          <w:tcPr>
            <w:tcW w:w="1343" w:type="dxa"/>
            <w:shd w:val="clear" w:color="auto" w:fill="auto"/>
            <w:noWrap/>
            <w:vAlign w:val="bottom"/>
            <w:hideMark/>
          </w:tcPr>
          <w:p w14:paraId="01C072A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0.031</w:t>
            </w:r>
          </w:p>
        </w:tc>
        <w:tc>
          <w:tcPr>
            <w:tcW w:w="1697" w:type="dxa"/>
            <w:shd w:val="clear" w:color="auto" w:fill="auto"/>
            <w:noWrap/>
            <w:vAlign w:val="bottom"/>
            <w:hideMark/>
          </w:tcPr>
          <w:p w14:paraId="4EFC0E3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3EDF836" w14:textId="77777777" w:rsidTr="00890154">
        <w:trPr>
          <w:trHeight w:val="288"/>
        </w:trPr>
        <w:tc>
          <w:tcPr>
            <w:tcW w:w="1582" w:type="dxa"/>
            <w:shd w:val="clear" w:color="auto" w:fill="auto"/>
            <w:noWrap/>
            <w:vAlign w:val="bottom"/>
            <w:hideMark/>
          </w:tcPr>
          <w:p w14:paraId="2692885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5E860A0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73CDD1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6801.557</w:t>
            </w:r>
          </w:p>
        </w:tc>
        <w:tc>
          <w:tcPr>
            <w:tcW w:w="946" w:type="dxa"/>
            <w:shd w:val="clear" w:color="auto" w:fill="auto"/>
            <w:noWrap/>
            <w:vAlign w:val="bottom"/>
            <w:hideMark/>
          </w:tcPr>
          <w:p w14:paraId="54FA3D3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1.639</w:t>
            </w:r>
          </w:p>
        </w:tc>
        <w:tc>
          <w:tcPr>
            <w:tcW w:w="946" w:type="dxa"/>
            <w:shd w:val="clear" w:color="auto" w:fill="auto"/>
            <w:noWrap/>
            <w:vAlign w:val="bottom"/>
            <w:hideMark/>
          </w:tcPr>
          <w:p w14:paraId="1F0BC8A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2.682</w:t>
            </w:r>
          </w:p>
        </w:tc>
        <w:tc>
          <w:tcPr>
            <w:tcW w:w="995" w:type="dxa"/>
            <w:shd w:val="clear" w:color="auto" w:fill="auto"/>
            <w:noWrap/>
            <w:vAlign w:val="bottom"/>
            <w:hideMark/>
          </w:tcPr>
          <w:p w14:paraId="221DFF7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1.710</w:t>
            </w:r>
          </w:p>
        </w:tc>
        <w:tc>
          <w:tcPr>
            <w:tcW w:w="1343" w:type="dxa"/>
            <w:shd w:val="clear" w:color="auto" w:fill="auto"/>
            <w:noWrap/>
            <w:vAlign w:val="bottom"/>
            <w:hideMark/>
          </w:tcPr>
          <w:p w14:paraId="73DF678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0.025</w:t>
            </w:r>
          </w:p>
        </w:tc>
        <w:tc>
          <w:tcPr>
            <w:tcW w:w="1697" w:type="dxa"/>
            <w:shd w:val="clear" w:color="auto" w:fill="auto"/>
            <w:noWrap/>
            <w:vAlign w:val="bottom"/>
            <w:hideMark/>
          </w:tcPr>
          <w:p w14:paraId="5C938F5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E2F31C9" w14:textId="77777777" w:rsidTr="00890154">
        <w:trPr>
          <w:trHeight w:val="288"/>
        </w:trPr>
        <w:tc>
          <w:tcPr>
            <w:tcW w:w="1582" w:type="dxa"/>
            <w:shd w:val="clear" w:color="auto" w:fill="auto"/>
            <w:noWrap/>
            <w:vAlign w:val="bottom"/>
            <w:hideMark/>
          </w:tcPr>
          <w:p w14:paraId="7B57E4A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75EC3EA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32D428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6801.574</w:t>
            </w:r>
          </w:p>
        </w:tc>
        <w:tc>
          <w:tcPr>
            <w:tcW w:w="946" w:type="dxa"/>
            <w:shd w:val="clear" w:color="auto" w:fill="auto"/>
            <w:noWrap/>
            <w:vAlign w:val="bottom"/>
            <w:hideMark/>
          </w:tcPr>
          <w:p w14:paraId="7A5CDF4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1.655</w:t>
            </w:r>
          </w:p>
        </w:tc>
        <w:tc>
          <w:tcPr>
            <w:tcW w:w="946" w:type="dxa"/>
            <w:shd w:val="clear" w:color="auto" w:fill="auto"/>
            <w:noWrap/>
            <w:vAlign w:val="bottom"/>
            <w:hideMark/>
          </w:tcPr>
          <w:p w14:paraId="57EE51C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2.865</w:t>
            </w:r>
          </w:p>
        </w:tc>
        <w:tc>
          <w:tcPr>
            <w:tcW w:w="995" w:type="dxa"/>
            <w:shd w:val="clear" w:color="auto" w:fill="auto"/>
            <w:noWrap/>
            <w:vAlign w:val="bottom"/>
            <w:hideMark/>
          </w:tcPr>
          <w:p w14:paraId="6CC5206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1.946</w:t>
            </w:r>
          </w:p>
        </w:tc>
        <w:tc>
          <w:tcPr>
            <w:tcW w:w="1343" w:type="dxa"/>
            <w:shd w:val="clear" w:color="auto" w:fill="auto"/>
            <w:noWrap/>
            <w:vAlign w:val="bottom"/>
            <w:hideMark/>
          </w:tcPr>
          <w:p w14:paraId="6179F89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0.022</w:t>
            </w:r>
          </w:p>
        </w:tc>
        <w:tc>
          <w:tcPr>
            <w:tcW w:w="1697" w:type="dxa"/>
            <w:shd w:val="clear" w:color="auto" w:fill="auto"/>
            <w:noWrap/>
            <w:vAlign w:val="bottom"/>
            <w:hideMark/>
          </w:tcPr>
          <w:p w14:paraId="1F41E65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68FA1AB" w14:textId="77777777" w:rsidTr="00890154">
        <w:trPr>
          <w:trHeight w:val="288"/>
        </w:trPr>
        <w:tc>
          <w:tcPr>
            <w:tcW w:w="1582" w:type="dxa"/>
            <w:shd w:val="clear" w:color="auto" w:fill="auto"/>
            <w:noWrap/>
            <w:vAlign w:val="bottom"/>
            <w:hideMark/>
          </w:tcPr>
          <w:p w14:paraId="3395C81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142A96B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0E4BB5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6801.700</w:t>
            </w:r>
          </w:p>
        </w:tc>
        <w:tc>
          <w:tcPr>
            <w:tcW w:w="946" w:type="dxa"/>
            <w:shd w:val="clear" w:color="auto" w:fill="auto"/>
            <w:noWrap/>
            <w:vAlign w:val="bottom"/>
            <w:hideMark/>
          </w:tcPr>
          <w:p w14:paraId="21F35EF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1.781</w:t>
            </w:r>
          </w:p>
        </w:tc>
        <w:tc>
          <w:tcPr>
            <w:tcW w:w="946" w:type="dxa"/>
            <w:shd w:val="clear" w:color="auto" w:fill="auto"/>
            <w:noWrap/>
            <w:vAlign w:val="bottom"/>
            <w:hideMark/>
          </w:tcPr>
          <w:p w14:paraId="108F986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2.789</w:t>
            </w:r>
          </w:p>
        </w:tc>
        <w:tc>
          <w:tcPr>
            <w:tcW w:w="995" w:type="dxa"/>
            <w:shd w:val="clear" w:color="auto" w:fill="auto"/>
            <w:noWrap/>
            <w:vAlign w:val="bottom"/>
            <w:hideMark/>
          </w:tcPr>
          <w:p w14:paraId="6FD588D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1.967</w:t>
            </w:r>
          </w:p>
        </w:tc>
        <w:tc>
          <w:tcPr>
            <w:tcW w:w="1343" w:type="dxa"/>
            <w:shd w:val="clear" w:color="auto" w:fill="auto"/>
            <w:noWrap/>
            <w:vAlign w:val="bottom"/>
            <w:hideMark/>
          </w:tcPr>
          <w:p w14:paraId="6DF09F5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0.020</w:t>
            </w:r>
          </w:p>
        </w:tc>
        <w:tc>
          <w:tcPr>
            <w:tcW w:w="1697" w:type="dxa"/>
            <w:shd w:val="clear" w:color="auto" w:fill="auto"/>
            <w:noWrap/>
            <w:vAlign w:val="bottom"/>
            <w:hideMark/>
          </w:tcPr>
          <w:p w14:paraId="431E903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E69BF20" w14:textId="77777777" w:rsidTr="00890154">
        <w:trPr>
          <w:trHeight w:val="288"/>
        </w:trPr>
        <w:tc>
          <w:tcPr>
            <w:tcW w:w="1582" w:type="dxa"/>
            <w:shd w:val="clear" w:color="auto" w:fill="auto"/>
            <w:noWrap/>
            <w:vAlign w:val="bottom"/>
            <w:hideMark/>
          </w:tcPr>
          <w:p w14:paraId="4F39D11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78186E5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C4E2F3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6801.730</w:t>
            </w:r>
          </w:p>
        </w:tc>
        <w:tc>
          <w:tcPr>
            <w:tcW w:w="946" w:type="dxa"/>
            <w:shd w:val="clear" w:color="auto" w:fill="auto"/>
            <w:noWrap/>
            <w:vAlign w:val="bottom"/>
            <w:hideMark/>
          </w:tcPr>
          <w:p w14:paraId="3E77080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1.811</w:t>
            </w:r>
          </w:p>
        </w:tc>
        <w:tc>
          <w:tcPr>
            <w:tcW w:w="946" w:type="dxa"/>
            <w:shd w:val="clear" w:color="auto" w:fill="auto"/>
            <w:noWrap/>
            <w:vAlign w:val="bottom"/>
            <w:hideMark/>
          </w:tcPr>
          <w:p w14:paraId="777B0E3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2.361</w:t>
            </w:r>
          </w:p>
        </w:tc>
        <w:tc>
          <w:tcPr>
            <w:tcW w:w="995" w:type="dxa"/>
            <w:shd w:val="clear" w:color="auto" w:fill="auto"/>
            <w:noWrap/>
            <w:vAlign w:val="bottom"/>
            <w:hideMark/>
          </w:tcPr>
          <w:p w14:paraId="46DC42F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1.460</w:t>
            </w:r>
          </w:p>
        </w:tc>
        <w:tc>
          <w:tcPr>
            <w:tcW w:w="1343" w:type="dxa"/>
            <w:shd w:val="clear" w:color="auto" w:fill="auto"/>
            <w:noWrap/>
            <w:vAlign w:val="bottom"/>
            <w:hideMark/>
          </w:tcPr>
          <w:p w14:paraId="0B02F85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0.026</w:t>
            </w:r>
          </w:p>
        </w:tc>
        <w:tc>
          <w:tcPr>
            <w:tcW w:w="1697" w:type="dxa"/>
            <w:shd w:val="clear" w:color="auto" w:fill="auto"/>
            <w:noWrap/>
            <w:vAlign w:val="bottom"/>
            <w:hideMark/>
          </w:tcPr>
          <w:p w14:paraId="0BFE1B4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420C3D93" w14:textId="77777777" w:rsidTr="00890154">
        <w:trPr>
          <w:trHeight w:val="288"/>
        </w:trPr>
        <w:tc>
          <w:tcPr>
            <w:tcW w:w="1582" w:type="dxa"/>
            <w:shd w:val="clear" w:color="auto" w:fill="auto"/>
            <w:noWrap/>
            <w:vAlign w:val="bottom"/>
            <w:hideMark/>
          </w:tcPr>
          <w:p w14:paraId="29D5EEE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0F3B5B0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31F00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6801.857</w:t>
            </w:r>
          </w:p>
        </w:tc>
        <w:tc>
          <w:tcPr>
            <w:tcW w:w="946" w:type="dxa"/>
            <w:shd w:val="clear" w:color="auto" w:fill="auto"/>
            <w:noWrap/>
            <w:vAlign w:val="bottom"/>
            <w:hideMark/>
          </w:tcPr>
          <w:p w14:paraId="076688C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1.939</w:t>
            </w:r>
          </w:p>
        </w:tc>
        <w:tc>
          <w:tcPr>
            <w:tcW w:w="946" w:type="dxa"/>
            <w:shd w:val="clear" w:color="auto" w:fill="auto"/>
            <w:noWrap/>
            <w:vAlign w:val="bottom"/>
            <w:hideMark/>
          </w:tcPr>
          <w:p w14:paraId="039A381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2.046</w:t>
            </w:r>
          </w:p>
        </w:tc>
        <w:tc>
          <w:tcPr>
            <w:tcW w:w="995" w:type="dxa"/>
            <w:shd w:val="clear" w:color="auto" w:fill="auto"/>
            <w:noWrap/>
            <w:vAlign w:val="bottom"/>
            <w:hideMark/>
          </w:tcPr>
          <w:p w14:paraId="4E66EFF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1.200</w:t>
            </w:r>
          </w:p>
        </w:tc>
        <w:tc>
          <w:tcPr>
            <w:tcW w:w="1343" w:type="dxa"/>
            <w:shd w:val="clear" w:color="auto" w:fill="auto"/>
            <w:noWrap/>
            <w:vAlign w:val="bottom"/>
            <w:hideMark/>
          </w:tcPr>
          <w:p w14:paraId="5E10011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0.028</w:t>
            </w:r>
          </w:p>
        </w:tc>
        <w:tc>
          <w:tcPr>
            <w:tcW w:w="1697" w:type="dxa"/>
            <w:shd w:val="clear" w:color="auto" w:fill="auto"/>
            <w:noWrap/>
            <w:vAlign w:val="bottom"/>
            <w:hideMark/>
          </w:tcPr>
          <w:p w14:paraId="2706919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267C90F" w14:textId="77777777" w:rsidTr="00890154">
        <w:trPr>
          <w:trHeight w:val="288"/>
        </w:trPr>
        <w:tc>
          <w:tcPr>
            <w:tcW w:w="1582" w:type="dxa"/>
            <w:shd w:val="clear" w:color="auto" w:fill="auto"/>
            <w:noWrap/>
            <w:vAlign w:val="bottom"/>
            <w:hideMark/>
          </w:tcPr>
          <w:p w14:paraId="6AA30392"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0ACCE9B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22E8D4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6801.962</w:t>
            </w:r>
          </w:p>
        </w:tc>
        <w:tc>
          <w:tcPr>
            <w:tcW w:w="946" w:type="dxa"/>
            <w:shd w:val="clear" w:color="auto" w:fill="auto"/>
            <w:noWrap/>
            <w:vAlign w:val="bottom"/>
            <w:hideMark/>
          </w:tcPr>
          <w:p w14:paraId="7EEEFCC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2.044</w:t>
            </w:r>
          </w:p>
        </w:tc>
        <w:tc>
          <w:tcPr>
            <w:tcW w:w="946" w:type="dxa"/>
            <w:shd w:val="clear" w:color="auto" w:fill="auto"/>
            <w:noWrap/>
            <w:vAlign w:val="bottom"/>
            <w:hideMark/>
          </w:tcPr>
          <w:p w14:paraId="3163BD8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1.899</w:t>
            </w:r>
          </w:p>
        </w:tc>
        <w:tc>
          <w:tcPr>
            <w:tcW w:w="995" w:type="dxa"/>
            <w:shd w:val="clear" w:color="auto" w:fill="auto"/>
            <w:noWrap/>
            <w:vAlign w:val="bottom"/>
            <w:hideMark/>
          </w:tcPr>
          <w:p w14:paraId="5A6B95A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1.100</w:t>
            </w:r>
          </w:p>
        </w:tc>
        <w:tc>
          <w:tcPr>
            <w:tcW w:w="1343" w:type="dxa"/>
            <w:shd w:val="clear" w:color="auto" w:fill="auto"/>
            <w:noWrap/>
            <w:vAlign w:val="bottom"/>
            <w:hideMark/>
          </w:tcPr>
          <w:p w14:paraId="6C59E45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0.029</w:t>
            </w:r>
          </w:p>
        </w:tc>
        <w:tc>
          <w:tcPr>
            <w:tcW w:w="1697" w:type="dxa"/>
            <w:shd w:val="clear" w:color="auto" w:fill="auto"/>
            <w:noWrap/>
            <w:vAlign w:val="bottom"/>
            <w:hideMark/>
          </w:tcPr>
          <w:p w14:paraId="4F98C26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F7F60BA" w14:textId="77777777" w:rsidTr="00890154">
        <w:trPr>
          <w:trHeight w:val="288"/>
        </w:trPr>
        <w:tc>
          <w:tcPr>
            <w:tcW w:w="1582" w:type="dxa"/>
            <w:shd w:val="clear" w:color="auto" w:fill="auto"/>
            <w:noWrap/>
            <w:vAlign w:val="bottom"/>
            <w:hideMark/>
          </w:tcPr>
          <w:p w14:paraId="529908C8"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53F2D3A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5AF405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6802.014</w:t>
            </w:r>
          </w:p>
        </w:tc>
        <w:tc>
          <w:tcPr>
            <w:tcW w:w="946" w:type="dxa"/>
            <w:shd w:val="clear" w:color="auto" w:fill="auto"/>
            <w:noWrap/>
            <w:vAlign w:val="bottom"/>
            <w:hideMark/>
          </w:tcPr>
          <w:p w14:paraId="4F44B8D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2.095</w:t>
            </w:r>
          </w:p>
        </w:tc>
        <w:tc>
          <w:tcPr>
            <w:tcW w:w="946" w:type="dxa"/>
            <w:shd w:val="clear" w:color="auto" w:fill="auto"/>
            <w:noWrap/>
            <w:vAlign w:val="bottom"/>
            <w:hideMark/>
          </w:tcPr>
          <w:p w14:paraId="1A745C3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2.358</w:t>
            </w:r>
          </w:p>
        </w:tc>
        <w:tc>
          <w:tcPr>
            <w:tcW w:w="995" w:type="dxa"/>
            <w:shd w:val="clear" w:color="auto" w:fill="auto"/>
            <w:noWrap/>
            <w:vAlign w:val="bottom"/>
            <w:hideMark/>
          </w:tcPr>
          <w:p w14:paraId="7D02555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1.643</w:t>
            </w:r>
          </w:p>
        </w:tc>
        <w:tc>
          <w:tcPr>
            <w:tcW w:w="1343" w:type="dxa"/>
            <w:shd w:val="clear" w:color="auto" w:fill="auto"/>
            <w:noWrap/>
            <w:vAlign w:val="bottom"/>
            <w:hideMark/>
          </w:tcPr>
          <w:p w14:paraId="5D91B12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0.021</w:t>
            </w:r>
          </w:p>
        </w:tc>
        <w:tc>
          <w:tcPr>
            <w:tcW w:w="1697" w:type="dxa"/>
            <w:shd w:val="clear" w:color="auto" w:fill="auto"/>
            <w:noWrap/>
            <w:vAlign w:val="bottom"/>
            <w:hideMark/>
          </w:tcPr>
          <w:p w14:paraId="3945A2B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7B7B7116" w14:textId="77777777" w:rsidTr="00890154">
        <w:trPr>
          <w:trHeight w:val="288"/>
        </w:trPr>
        <w:tc>
          <w:tcPr>
            <w:tcW w:w="1582" w:type="dxa"/>
            <w:shd w:val="clear" w:color="auto" w:fill="auto"/>
            <w:noWrap/>
            <w:vAlign w:val="bottom"/>
            <w:hideMark/>
          </w:tcPr>
          <w:p w14:paraId="14AEA626"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0B28CCD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746D6B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6802.017</w:t>
            </w:r>
          </w:p>
        </w:tc>
        <w:tc>
          <w:tcPr>
            <w:tcW w:w="946" w:type="dxa"/>
            <w:shd w:val="clear" w:color="auto" w:fill="auto"/>
            <w:noWrap/>
            <w:vAlign w:val="bottom"/>
            <w:hideMark/>
          </w:tcPr>
          <w:p w14:paraId="33A8851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2.099</w:t>
            </w:r>
          </w:p>
        </w:tc>
        <w:tc>
          <w:tcPr>
            <w:tcW w:w="946" w:type="dxa"/>
            <w:shd w:val="clear" w:color="auto" w:fill="auto"/>
            <w:noWrap/>
            <w:vAlign w:val="bottom"/>
            <w:hideMark/>
          </w:tcPr>
          <w:p w14:paraId="6307D12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2.383</w:t>
            </w:r>
          </w:p>
        </w:tc>
        <w:tc>
          <w:tcPr>
            <w:tcW w:w="995" w:type="dxa"/>
            <w:shd w:val="clear" w:color="auto" w:fill="auto"/>
            <w:noWrap/>
            <w:vAlign w:val="bottom"/>
            <w:hideMark/>
          </w:tcPr>
          <w:p w14:paraId="3DEF854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1.684</w:t>
            </w:r>
          </w:p>
        </w:tc>
        <w:tc>
          <w:tcPr>
            <w:tcW w:w="1343" w:type="dxa"/>
            <w:shd w:val="clear" w:color="auto" w:fill="auto"/>
            <w:noWrap/>
            <w:vAlign w:val="bottom"/>
            <w:hideMark/>
          </w:tcPr>
          <w:p w14:paraId="28D9EDC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0.020</w:t>
            </w:r>
          </w:p>
        </w:tc>
        <w:tc>
          <w:tcPr>
            <w:tcW w:w="1697" w:type="dxa"/>
            <w:shd w:val="clear" w:color="auto" w:fill="auto"/>
            <w:noWrap/>
            <w:vAlign w:val="bottom"/>
            <w:hideMark/>
          </w:tcPr>
          <w:p w14:paraId="4B82FEF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CBE386E" w14:textId="77777777" w:rsidTr="00890154">
        <w:trPr>
          <w:trHeight w:val="288"/>
        </w:trPr>
        <w:tc>
          <w:tcPr>
            <w:tcW w:w="1582" w:type="dxa"/>
            <w:shd w:val="clear" w:color="auto" w:fill="auto"/>
            <w:noWrap/>
            <w:vAlign w:val="bottom"/>
            <w:hideMark/>
          </w:tcPr>
          <w:p w14:paraId="49AE5DC4"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414FFCF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4A7BA7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6802.026</w:t>
            </w:r>
          </w:p>
        </w:tc>
        <w:tc>
          <w:tcPr>
            <w:tcW w:w="946" w:type="dxa"/>
            <w:shd w:val="clear" w:color="auto" w:fill="auto"/>
            <w:noWrap/>
            <w:vAlign w:val="bottom"/>
            <w:hideMark/>
          </w:tcPr>
          <w:p w14:paraId="21A925F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2.108</w:t>
            </w:r>
          </w:p>
        </w:tc>
        <w:tc>
          <w:tcPr>
            <w:tcW w:w="946" w:type="dxa"/>
            <w:shd w:val="clear" w:color="auto" w:fill="auto"/>
            <w:noWrap/>
            <w:vAlign w:val="bottom"/>
            <w:hideMark/>
          </w:tcPr>
          <w:p w14:paraId="7121900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1.931</w:t>
            </w:r>
          </w:p>
        </w:tc>
        <w:tc>
          <w:tcPr>
            <w:tcW w:w="995" w:type="dxa"/>
            <w:shd w:val="clear" w:color="auto" w:fill="auto"/>
            <w:noWrap/>
            <w:vAlign w:val="bottom"/>
            <w:hideMark/>
          </w:tcPr>
          <w:p w14:paraId="2F9F31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1.152</w:t>
            </w:r>
          </w:p>
        </w:tc>
        <w:tc>
          <w:tcPr>
            <w:tcW w:w="1343" w:type="dxa"/>
            <w:shd w:val="clear" w:color="auto" w:fill="auto"/>
            <w:noWrap/>
            <w:vAlign w:val="bottom"/>
            <w:hideMark/>
          </w:tcPr>
          <w:p w14:paraId="093E27A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0.028</w:t>
            </w:r>
          </w:p>
        </w:tc>
        <w:tc>
          <w:tcPr>
            <w:tcW w:w="1697" w:type="dxa"/>
            <w:shd w:val="clear" w:color="auto" w:fill="auto"/>
            <w:noWrap/>
            <w:vAlign w:val="bottom"/>
            <w:hideMark/>
          </w:tcPr>
          <w:p w14:paraId="308300B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3A7524A" w14:textId="77777777" w:rsidTr="00890154">
        <w:trPr>
          <w:trHeight w:val="288"/>
        </w:trPr>
        <w:tc>
          <w:tcPr>
            <w:tcW w:w="1582" w:type="dxa"/>
            <w:shd w:val="clear" w:color="auto" w:fill="auto"/>
            <w:noWrap/>
            <w:vAlign w:val="bottom"/>
            <w:hideMark/>
          </w:tcPr>
          <w:p w14:paraId="18879B4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255D631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AAF30D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6802.073</w:t>
            </w:r>
          </w:p>
        </w:tc>
        <w:tc>
          <w:tcPr>
            <w:tcW w:w="946" w:type="dxa"/>
            <w:shd w:val="clear" w:color="auto" w:fill="auto"/>
            <w:noWrap/>
            <w:vAlign w:val="bottom"/>
            <w:hideMark/>
          </w:tcPr>
          <w:p w14:paraId="7DF1668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2.154</w:t>
            </w:r>
          </w:p>
        </w:tc>
        <w:tc>
          <w:tcPr>
            <w:tcW w:w="946" w:type="dxa"/>
            <w:shd w:val="clear" w:color="auto" w:fill="auto"/>
            <w:noWrap/>
            <w:vAlign w:val="bottom"/>
            <w:hideMark/>
          </w:tcPr>
          <w:p w14:paraId="30F6E1E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1.858</w:t>
            </w:r>
          </w:p>
        </w:tc>
        <w:tc>
          <w:tcPr>
            <w:tcW w:w="995" w:type="dxa"/>
            <w:shd w:val="clear" w:color="auto" w:fill="auto"/>
            <w:noWrap/>
            <w:vAlign w:val="bottom"/>
            <w:hideMark/>
          </w:tcPr>
          <w:p w14:paraId="0A45D9E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1.098</w:t>
            </w:r>
          </w:p>
        </w:tc>
        <w:tc>
          <w:tcPr>
            <w:tcW w:w="1343" w:type="dxa"/>
            <w:shd w:val="clear" w:color="auto" w:fill="auto"/>
            <w:noWrap/>
            <w:vAlign w:val="bottom"/>
            <w:hideMark/>
          </w:tcPr>
          <w:p w14:paraId="34C52B1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0.028</w:t>
            </w:r>
          </w:p>
        </w:tc>
        <w:tc>
          <w:tcPr>
            <w:tcW w:w="1697" w:type="dxa"/>
            <w:shd w:val="clear" w:color="auto" w:fill="auto"/>
            <w:noWrap/>
            <w:vAlign w:val="bottom"/>
            <w:hideMark/>
          </w:tcPr>
          <w:p w14:paraId="0B13DA3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A2D51F0" w14:textId="77777777" w:rsidTr="00890154">
        <w:trPr>
          <w:trHeight w:val="288"/>
        </w:trPr>
        <w:tc>
          <w:tcPr>
            <w:tcW w:w="1582" w:type="dxa"/>
            <w:shd w:val="clear" w:color="auto" w:fill="auto"/>
            <w:noWrap/>
            <w:vAlign w:val="bottom"/>
            <w:hideMark/>
          </w:tcPr>
          <w:p w14:paraId="150CA05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20704A6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EE3239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6802.107</w:t>
            </w:r>
          </w:p>
        </w:tc>
        <w:tc>
          <w:tcPr>
            <w:tcW w:w="946" w:type="dxa"/>
            <w:shd w:val="clear" w:color="auto" w:fill="auto"/>
            <w:noWrap/>
            <w:vAlign w:val="bottom"/>
            <w:hideMark/>
          </w:tcPr>
          <w:p w14:paraId="3ADA21D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2.189</w:t>
            </w:r>
          </w:p>
        </w:tc>
        <w:tc>
          <w:tcPr>
            <w:tcW w:w="946" w:type="dxa"/>
            <w:shd w:val="clear" w:color="auto" w:fill="auto"/>
            <w:noWrap/>
            <w:vAlign w:val="bottom"/>
            <w:hideMark/>
          </w:tcPr>
          <w:p w14:paraId="5D510CD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2.188</w:t>
            </w:r>
          </w:p>
        </w:tc>
        <w:tc>
          <w:tcPr>
            <w:tcW w:w="995" w:type="dxa"/>
            <w:shd w:val="clear" w:color="auto" w:fill="auto"/>
            <w:noWrap/>
            <w:vAlign w:val="bottom"/>
            <w:hideMark/>
          </w:tcPr>
          <w:p w14:paraId="0966AF3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1.483</w:t>
            </w:r>
          </w:p>
        </w:tc>
        <w:tc>
          <w:tcPr>
            <w:tcW w:w="1343" w:type="dxa"/>
            <w:shd w:val="clear" w:color="auto" w:fill="auto"/>
            <w:noWrap/>
            <w:vAlign w:val="bottom"/>
            <w:hideMark/>
          </w:tcPr>
          <w:p w14:paraId="435C5DF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0.022</w:t>
            </w:r>
          </w:p>
        </w:tc>
        <w:tc>
          <w:tcPr>
            <w:tcW w:w="1697" w:type="dxa"/>
            <w:shd w:val="clear" w:color="auto" w:fill="auto"/>
            <w:noWrap/>
            <w:vAlign w:val="bottom"/>
            <w:hideMark/>
          </w:tcPr>
          <w:p w14:paraId="498CD0A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EF85258" w14:textId="77777777" w:rsidTr="00890154">
        <w:trPr>
          <w:trHeight w:val="288"/>
        </w:trPr>
        <w:tc>
          <w:tcPr>
            <w:tcW w:w="1582" w:type="dxa"/>
            <w:shd w:val="clear" w:color="auto" w:fill="auto"/>
            <w:noWrap/>
            <w:vAlign w:val="bottom"/>
            <w:hideMark/>
          </w:tcPr>
          <w:p w14:paraId="77AD31A9"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4A57198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A7C2B7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6802.156</w:t>
            </w:r>
          </w:p>
        </w:tc>
        <w:tc>
          <w:tcPr>
            <w:tcW w:w="946" w:type="dxa"/>
            <w:shd w:val="clear" w:color="auto" w:fill="auto"/>
            <w:noWrap/>
            <w:vAlign w:val="bottom"/>
            <w:hideMark/>
          </w:tcPr>
          <w:p w14:paraId="589D182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2.237</w:t>
            </w:r>
          </w:p>
        </w:tc>
        <w:tc>
          <w:tcPr>
            <w:tcW w:w="946" w:type="dxa"/>
            <w:shd w:val="clear" w:color="auto" w:fill="auto"/>
            <w:noWrap/>
            <w:vAlign w:val="bottom"/>
            <w:hideMark/>
          </w:tcPr>
          <w:p w14:paraId="1DB45D6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1.657</w:t>
            </w:r>
          </w:p>
        </w:tc>
        <w:tc>
          <w:tcPr>
            <w:tcW w:w="995" w:type="dxa"/>
            <w:shd w:val="clear" w:color="auto" w:fill="auto"/>
            <w:noWrap/>
            <w:vAlign w:val="bottom"/>
            <w:hideMark/>
          </w:tcPr>
          <w:p w14:paraId="2B70B62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0.938</w:t>
            </w:r>
          </w:p>
        </w:tc>
        <w:tc>
          <w:tcPr>
            <w:tcW w:w="1343" w:type="dxa"/>
            <w:shd w:val="clear" w:color="auto" w:fill="auto"/>
            <w:noWrap/>
            <w:vAlign w:val="bottom"/>
            <w:hideMark/>
          </w:tcPr>
          <w:p w14:paraId="1E07C4D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0.030</w:t>
            </w:r>
          </w:p>
        </w:tc>
        <w:tc>
          <w:tcPr>
            <w:tcW w:w="1697" w:type="dxa"/>
            <w:shd w:val="clear" w:color="auto" w:fill="auto"/>
            <w:noWrap/>
            <w:vAlign w:val="bottom"/>
            <w:hideMark/>
          </w:tcPr>
          <w:p w14:paraId="2B163B9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4ED5107B" w14:textId="77777777" w:rsidTr="00890154">
        <w:trPr>
          <w:trHeight w:val="288"/>
        </w:trPr>
        <w:tc>
          <w:tcPr>
            <w:tcW w:w="1582" w:type="dxa"/>
            <w:shd w:val="clear" w:color="auto" w:fill="auto"/>
            <w:noWrap/>
            <w:vAlign w:val="bottom"/>
            <w:hideMark/>
          </w:tcPr>
          <w:p w14:paraId="677BA892"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0DFEE87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72A027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6802.221</w:t>
            </w:r>
          </w:p>
        </w:tc>
        <w:tc>
          <w:tcPr>
            <w:tcW w:w="946" w:type="dxa"/>
            <w:shd w:val="clear" w:color="auto" w:fill="auto"/>
            <w:noWrap/>
            <w:vAlign w:val="bottom"/>
            <w:hideMark/>
          </w:tcPr>
          <w:p w14:paraId="71AE51A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2.302</w:t>
            </w:r>
          </w:p>
        </w:tc>
        <w:tc>
          <w:tcPr>
            <w:tcW w:w="946" w:type="dxa"/>
            <w:shd w:val="clear" w:color="auto" w:fill="auto"/>
            <w:noWrap/>
            <w:vAlign w:val="bottom"/>
            <w:hideMark/>
          </w:tcPr>
          <w:p w14:paraId="477F17C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2.385</w:t>
            </w:r>
          </w:p>
        </w:tc>
        <w:tc>
          <w:tcPr>
            <w:tcW w:w="995" w:type="dxa"/>
            <w:shd w:val="clear" w:color="auto" w:fill="auto"/>
            <w:noWrap/>
            <w:vAlign w:val="bottom"/>
            <w:hideMark/>
          </w:tcPr>
          <w:p w14:paraId="71C042C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1.970</w:t>
            </w:r>
          </w:p>
        </w:tc>
        <w:tc>
          <w:tcPr>
            <w:tcW w:w="1343" w:type="dxa"/>
            <w:shd w:val="clear" w:color="auto" w:fill="auto"/>
            <w:noWrap/>
            <w:vAlign w:val="bottom"/>
            <w:hideMark/>
          </w:tcPr>
          <w:p w14:paraId="77CE8E1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0.015</w:t>
            </w:r>
          </w:p>
        </w:tc>
        <w:tc>
          <w:tcPr>
            <w:tcW w:w="1697" w:type="dxa"/>
            <w:shd w:val="clear" w:color="auto" w:fill="auto"/>
            <w:noWrap/>
            <w:vAlign w:val="bottom"/>
            <w:hideMark/>
          </w:tcPr>
          <w:p w14:paraId="4A2D81B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52F72450" w14:textId="77777777" w:rsidTr="00890154">
        <w:trPr>
          <w:trHeight w:val="288"/>
        </w:trPr>
        <w:tc>
          <w:tcPr>
            <w:tcW w:w="1582" w:type="dxa"/>
            <w:shd w:val="clear" w:color="auto" w:fill="auto"/>
            <w:noWrap/>
            <w:vAlign w:val="bottom"/>
            <w:hideMark/>
          </w:tcPr>
          <w:p w14:paraId="5EE62CD4"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3F529B4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F1CD47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6802.235</w:t>
            </w:r>
          </w:p>
        </w:tc>
        <w:tc>
          <w:tcPr>
            <w:tcW w:w="946" w:type="dxa"/>
            <w:shd w:val="clear" w:color="auto" w:fill="auto"/>
            <w:noWrap/>
            <w:vAlign w:val="bottom"/>
            <w:hideMark/>
          </w:tcPr>
          <w:p w14:paraId="700F4D2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2.316</w:t>
            </w:r>
          </w:p>
        </w:tc>
        <w:tc>
          <w:tcPr>
            <w:tcW w:w="946" w:type="dxa"/>
            <w:shd w:val="clear" w:color="auto" w:fill="auto"/>
            <w:noWrap/>
            <w:vAlign w:val="bottom"/>
            <w:hideMark/>
          </w:tcPr>
          <w:p w14:paraId="16103B1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2.329</w:t>
            </w:r>
          </w:p>
        </w:tc>
        <w:tc>
          <w:tcPr>
            <w:tcW w:w="995" w:type="dxa"/>
            <w:shd w:val="clear" w:color="auto" w:fill="auto"/>
            <w:noWrap/>
            <w:vAlign w:val="bottom"/>
            <w:hideMark/>
          </w:tcPr>
          <w:p w14:paraId="07B7E4D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1.856</w:t>
            </w:r>
          </w:p>
        </w:tc>
        <w:tc>
          <w:tcPr>
            <w:tcW w:w="1343" w:type="dxa"/>
            <w:shd w:val="clear" w:color="auto" w:fill="auto"/>
            <w:noWrap/>
            <w:vAlign w:val="bottom"/>
            <w:hideMark/>
          </w:tcPr>
          <w:p w14:paraId="34D376E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0.016</w:t>
            </w:r>
          </w:p>
        </w:tc>
        <w:tc>
          <w:tcPr>
            <w:tcW w:w="1697" w:type="dxa"/>
            <w:shd w:val="clear" w:color="auto" w:fill="auto"/>
            <w:noWrap/>
            <w:vAlign w:val="bottom"/>
            <w:hideMark/>
          </w:tcPr>
          <w:p w14:paraId="2F866C5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4DD2CA8D" w14:textId="77777777" w:rsidTr="00890154">
        <w:trPr>
          <w:trHeight w:val="288"/>
        </w:trPr>
        <w:tc>
          <w:tcPr>
            <w:tcW w:w="1582" w:type="dxa"/>
            <w:shd w:val="clear" w:color="auto" w:fill="auto"/>
            <w:noWrap/>
            <w:vAlign w:val="bottom"/>
            <w:hideMark/>
          </w:tcPr>
          <w:p w14:paraId="6E3901AD"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w:t>
            </w:r>
          </w:p>
        </w:tc>
        <w:tc>
          <w:tcPr>
            <w:tcW w:w="946" w:type="dxa"/>
            <w:shd w:val="clear" w:color="auto" w:fill="auto"/>
            <w:noWrap/>
            <w:vAlign w:val="bottom"/>
            <w:hideMark/>
          </w:tcPr>
          <w:p w14:paraId="1C024A4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EE8462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6802.413</w:t>
            </w:r>
          </w:p>
        </w:tc>
        <w:tc>
          <w:tcPr>
            <w:tcW w:w="946" w:type="dxa"/>
            <w:shd w:val="clear" w:color="auto" w:fill="auto"/>
            <w:noWrap/>
            <w:vAlign w:val="bottom"/>
            <w:hideMark/>
          </w:tcPr>
          <w:p w14:paraId="4FD8477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2.495</w:t>
            </w:r>
          </w:p>
        </w:tc>
        <w:tc>
          <w:tcPr>
            <w:tcW w:w="946" w:type="dxa"/>
            <w:shd w:val="clear" w:color="auto" w:fill="auto"/>
            <w:noWrap/>
            <w:vAlign w:val="bottom"/>
            <w:hideMark/>
          </w:tcPr>
          <w:p w14:paraId="373B9A3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1.467</w:t>
            </w:r>
          </w:p>
        </w:tc>
        <w:tc>
          <w:tcPr>
            <w:tcW w:w="995" w:type="dxa"/>
            <w:shd w:val="clear" w:color="auto" w:fill="auto"/>
            <w:noWrap/>
            <w:vAlign w:val="bottom"/>
            <w:hideMark/>
          </w:tcPr>
          <w:p w14:paraId="049924D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0.834</w:t>
            </w:r>
          </w:p>
        </w:tc>
        <w:tc>
          <w:tcPr>
            <w:tcW w:w="1343" w:type="dxa"/>
            <w:shd w:val="clear" w:color="auto" w:fill="auto"/>
            <w:noWrap/>
            <w:vAlign w:val="bottom"/>
            <w:hideMark/>
          </w:tcPr>
          <w:p w14:paraId="0226868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0.030</w:t>
            </w:r>
          </w:p>
        </w:tc>
        <w:tc>
          <w:tcPr>
            <w:tcW w:w="1697" w:type="dxa"/>
            <w:shd w:val="clear" w:color="auto" w:fill="auto"/>
            <w:noWrap/>
            <w:vAlign w:val="bottom"/>
            <w:hideMark/>
          </w:tcPr>
          <w:p w14:paraId="1B0299C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0DF0919" w14:textId="77777777" w:rsidTr="00890154">
        <w:trPr>
          <w:trHeight w:val="288"/>
        </w:trPr>
        <w:tc>
          <w:tcPr>
            <w:tcW w:w="1582" w:type="dxa"/>
            <w:shd w:val="clear" w:color="auto" w:fill="auto"/>
            <w:noWrap/>
            <w:vAlign w:val="bottom"/>
            <w:hideMark/>
          </w:tcPr>
          <w:p w14:paraId="2AB170D8"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7442DE5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458A19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6802.454</w:t>
            </w:r>
          </w:p>
        </w:tc>
        <w:tc>
          <w:tcPr>
            <w:tcW w:w="946" w:type="dxa"/>
            <w:shd w:val="clear" w:color="auto" w:fill="auto"/>
            <w:noWrap/>
            <w:vAlign w:val="bottom"/>
            <w:hideMark/>
          </w:tcPr>
          <w:p w14:paraId="173B428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2.535</w:t>
            </w:r>
          </w:p>
        </w:tc>
        <w:tc>
          <w:tcPr>
            <w:tcW w:w="946" w:type="dxa"/>
            <w:shd w:val="clear" w:color="auto" w:fill="auto"/>
            <w:noWrap/>
            <w:vAlign w:val="bottom"/>
            <w:hideMark/>
          </w:tcPr>
          <w:p w14:paraId="5773B20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1.985</w:t>
            </w:r>
          </w:p>
        </w:tc>
        <w:tc>
          <w:tcPr>
            <w:tcW w:w="995" w:type="dxa"/>
            <w:shd w:val="clear" w:color="auto" w:fill="auto"/>
            <w:noWrap/>
            <w:vAlign w:val="bottom"/>
            <w:hideMark/>
          </w:tcPr>
          <w:p w14:paraId="0C82460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1.463</w:t>
            </w:r>
          </w:p>
        </w:tc>
        <w:tc>
          <w:tcPr>
            <w:tcW w:w="1343" w:type="dxa"/>
            <w:shd w:val="clear" w:color="auto" w:fill="auto"/>
            <w:noWrap/>
            <w:vAlign w:val="bottom"/>
            <w:hideMark/>
          </w:tcPr>
          <w:p w14:paraId="7CC497C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0.019</w:t>
            </w:r>
          </w:p>
        </w:tc>
        <w:tc>
          <w:tcPr>
            <w:tcW w:w="1697" w:type="dxa"/>
            <w:shd w:val="clear" w:color="auto" w:fill="auto"/>
            <w:noWrap/>
            <w:vAlign w:val="bottom"/>
            <w:hideMark/>
          </w:tcPr>
          <w:p w14:paraId="1CFFEAC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63F830DB" w14:textId="77777777" w:rsidTr="00890154">
        <w:trPr>
          <w:trHeight w:val="288"/>
        </w:trPr>
        <w:tc>
          <w:tcPr>
            <w:tcW w:w="1582" w:type="dxa"/>
            <w:shd w:val="clear" w:color="auto" w:fill="auto"/>
            <w:noWrap/>
            <w:vAlign w:val="bottom"/>
            <w:hideMark/>
          </w:tcPr>
          <w:p w14:paraId="276CC306"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128286D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47B886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6802.473</w:t>
            </w:r>
          </w:p>
        </w:tc>
        <w:tc>
          <w:tcPr>
            <w:tcW w:w="946" w:type="dxa"/>
            <w:shd w:val="clear" w:color="auto" w:fill="auto"/>
            <w:noWrap/>
            <w:vAlign w:val="bottom"/>
            <w:hideMark/>
          </w:tcPr>
          <w:p w14:paraId="022D786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2.554</w:t>
            </w:r>
          </w:p>
        </w:tc>
        <w:tc>
          <w:tcPr>
            <w:tcW w:w="946" w:type="dxa"/>
            <w:shd w:val="clear" w:color="auto" w:fill="auto"/>
            <w:noWrap/>
            <w:vAlign w:val="bottom"/>
            <w:hideMark/>
          </w:tcPr>
          <w:p w14:paraId="25716AE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2.057</w:t>
            </w:r>
          </w:p>
        </w:tc>
        <w:tc>
          <w:tcPr>
            <w:tcW w:w="995" w:type="dxa"/>
            <w:shd w:val="clear" w:color="auto" w:fill="auto"/>
            <w:noWrap/>
            <w:vAlign w:val="bottom"/>
            <w:hideMark/>
          </w:tcPr>
          <w:p w14:paraId="0B1EE51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1.625</w:t>
            </w:r>
          </w:p>
        </w:tc>
        <w:tc>
          <w:tcPr>
            <w:tcW w:w="1343" w:type="dxa"/>
            <w:shd w:val="clear" w:color="auto" w:fill="auto"/>
            <w:noWrap/>
            <w:vAlign w:val="bottom"/>
            <w:hideMark/>
          </w:tcPr>
          <w:p w14:paraId="3B4713D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0.017</w:t>
            </w:r>
          </w:p>
        </w:tc>
        <w:tc>
          <w:tcPr>
            <w:tcW w:w="1697" w:type="dxa"/>
            <w:shd w:val="clear" w:color="auto" w:fill="auto"/>
            <w:noWrap/>
            <w:vAlign w:val="bottom"/>
            <w:hideMark/>
          </w:tcPr>
          <w:p w14:paraId="30D12EA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5DC005E7" w14:textId="77777777" w:rsidTr="00890154">
        <w:trPr>
          <w:trHeight w:val="288"/>
        </w:trPr>
        <w:tc>
          <w:tcPr>
            <w:tcW w:w="1582" w:type="dxa"/>
            <w:shd w:val="clear" w:color="auto" w:fill="auto"/>
            <w:noWrap/>
            <w:vAlign w:val="bottom"/>
            <w:hideMark/>
          </w:tcPr>
          <w:p w14:paraId="4377407D"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50F1C9B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6D41DD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6802.513</w:t>
            </w:r>
          </w:p>
        </w:tc>
        <w:tc>
          <w:tcPr>
            <w:tcW w:w="946" w:type="dxa"/>
            <w:shd w:val="clear" w:color="auto" w:fill="auto"/>
            <w:noWrap/>
            <w:vAlign w:val="bottom"/>
            <w:hideMark/>
          </w:tcPr>
          <w:p w14:paraId="728988F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2.594</w:t>
            </w:r>
          </w:p>
        </w:tc>
        <w:tc>
          <w:tcPr>
            <w:tcW w:w="946" w:type="dxa"/>
            <w:shd w:val="clear" w:color="auto" w:fill="auto"/>
            <w:noWrap/>
            <w:vAlign w:val="bottom"/>
            <w:hideMark/>
          </w:tcPr>
          <w:p w14:paraId="215826A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1.724</w:t>
            </w:r>
          </w:p>
        </w:tc>
        <w:tc>
          <w:tcPr>
            <w:tcW w:w="995" w:type="dxa"/>
            <w:shd w:val="clear" w:color="auto" w:fill="auto"/>
            <w:noWrap/>
            <w:vAlign w:val="bottom"/>
            <w:hideMark/>
          </w:tcPr>
          <w:p w14:paraId="4DCE994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1.131</w:t>
            </w:r>
          </w:p>
        </w:tc>
        <w:tc>
          <w:tcPr>
            <w:tcW w:w="1343" w:type="dxa"/>
            <w:shd w:val="clear" w:color="auto" w:fill="auto"/>
            <w:noWrap/>
            <w:vAlign w:val="bottom"/>
            <w:hideMark/>
          </w:tcPr>
          <w:p w14:paraId="09DAE16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0.023</w:t>
            </w:r>
          </w:p>
        </w:tc>
        <w:tc>
          <w:tcPr>
            <w:tcW w:w="1697" w:type="dxa"/>
            <w:shd w:val="clear" w:color="auto" w:fill="auto"/>
            <w:noWrap/>
            <w:vAlign w:val="bottom"/>
            <w:hideMark/>
          </w:tcPr>
          <w:p w14:paraId="2D06177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95E7952" w14:textId="77777777" w:rsidTr="00890154">
        <w:trPr>
          <w:trHeight w:val="288"/>
        </w:trPr>
        <w:tc>
          <w:tcPr>
            <w:tcW w:w="1582" w:type="dxa"/>
            <w:shd w:val="clear" w:color="auto" w:fill="auto"/>
            <w:noWrap/>
            <w:vAlign w:val="bottom"/>
            <w:hideMark/>
          </w:tcPr>
          <w:p w14:paraId="2AAF538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2324F98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C85777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6802.568</w:t>
            </w:r>
          </w:p>
        </w:tc>
        <w:tc>
          <w:tcPr>
            <w:tcW w:w="946" w:type="dxa"/>
            <w:shd w:val="clear" w:color="auto" w:fill="auto"/>
            <w:noWrap/>
            <w:vAlign w:val="bottom"/>
            <w:hideMark/>
          </w:tcPr>
          <w:p w14:paraId="074454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2.649</w:t>
            </w:r>
          </w:p>
        </w:tc>
        <w:tc>
          <w:tcPr>
            <w:tcW w:w="946" w:type="dxa"/>
            <w:shd w:val="clear" w:color="auto" w:fill="auto"/>
            <w:noWrap/>
            <w:vAlign w:val="bottom"/>
            <w:hideMark/>
          </w:tcPr>
          <w:p w14:paraId="636DE83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1.953</w:t>
            </w:r>
          </w:p>
        </w:tc>
        <w:tc>
          <w:tcPr>
            <w:tcW w:w="995" w:type="dxa"/>
            <w:shd w:val="clear" w:color="auto" w:fill="auto"/>
            <w:noWrap/>
            <w:vAlign w:val="bottom"/>
            <w:hideMark/>
          </w:tcPr>
          <w:p w14:paraId="0A726B2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1.529</w:t>
            </w:r>
          </w:p>
        </w:tc>
        <w:tc>
          <w:tcPr>
            <w:tcW w:w="1343" w:type="dxa"/>
            <w:shd w:val="clear" w:color="auto" w:fill="auto"/>
            <w:noWrap/>
            <w:vAlign w:val="bottom"/>
            <w:hideMark/>
          </w:tcPr>
          <w:p w14:paraId="6284D96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0.017</w:t>
            </w:r>
          </w:p>
        </w:tc>
        <w:tc>
          <w:tcPr>
            <w:tcW w:w="1697" w:type="dxa"/>
            <w:shd w:val="clear" w:color="auto" w:fill="auto"/>
            <w:noWrap/>
            <w:vAlign w:val="bottom"/>
            <w:hideMark/>
          </w:tcPr>
          <w:p w14:paraId="1D96484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C671355" w14:textId="77777777" w:rsidTr="00890154">
        <w:trPr>
          <w:trHeight w:val="288"/>
        </w:trPr>
        <w:tc>
          <w:tcPr>
            <w:tcW w:w="1582" w:type="dxa"/>
            <w:shd w:val="clear" w:color="auto" w:fill="auto"/>
            <w:noWrap/>
            <w:vAlign w:val="bottom"/>
            <w:hideMark/>
          </w:tcPr>
          <w:p w14:paraId="28610FDD"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2EAA594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8305B1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6802.659</w:t>
            </w:r>
          </w:p>
        </w:tc>
        <w:tc>
          <w:tcPr>
            <w:tcW w:w="946" w:type="dxa"/>
            <w:shd w:val="clear" w:color="auto" w:fill="auto"/>
            <w:noWrap/>
            <w:vAlign w:val="bottom"/>
            <w:hideMark/>
          </w:tcPr>
          <w:p w14:paraId="5222D70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2.740</w:t>
            </w:r>
          </w:p>
        </w:tc>
        <w:tc>
          <w:tcPr>
            <w:tcW w:w="946" w:type="dxa"/>
            <w:shd w:val="clear" w:color="auto" w:fill="auto"/>
            <w:noWrap/>
            <w:vAlign w:val="bottom"/>
            <w:hideMark/>
          </w:tcPr>
          <w:p w14:paraId="1D9FC2F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1.295</w:t>
            </w:r>
          </w:p>
        </w:tc>
        <w:tc>
          <w:tcPr>
            <w:tcW w:w="995" w:type="dxa"/>
            <w:shd w:val="clear" w:color="auto" w:fill="auto"/>
            <w:noWrap/>
            <w:vAlign w:val="bottom"/>
            <w:hideMark/>
          </w:tcPr>
          <w:p w14:paraId="15076A0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0.735</w:t>
            </w:r>
          </w:p>
        </w:tc>
        <w:tc>
          <w:tcPr>
            <w:tcW w:w="1343" w:type="dxa"/>
            <w:shd w:val="clear" w:color="auto" w:fill="auto"/>
            <w:noWrap/>
            <w:vAlign w:val="bottom"/>
            <w:hideMark/>
          </w:tcPr>
          <w:p w14:paraId="587A6DE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0.030</w:t>
            </w:r>
          </w:p>
        </w:tc>
        <w:tc>
          <w:tcPr>
            <w:tcW w:w="1697" w:type="dxa"/>
            <w:shd w:val="clear" w:color="auto" w:fill="auto"/>
            <w:noWrap/>
            <w:vAlign w:val="bottom"/>
            <w:hideMark/>
          </w:tcPr>
          <w:p w14:paraId="6BD6D99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7980B6A" w14:textId="77777777" w:rsidTr="00890154">
        <w:trPr>
          <w:trHeight w:val="288"/>
        </w:trPr>
        <w:tc>
          <w:tcPr>
            <w:tcW w:w="1582" w:type="dxa"/>
            <w:shd w:val="clear" w:color="auto" w:fill="auto"/>
            <w:noWrap/>
            <w:vAlign w:val="bottom"/>
            <w:hideMark/>
          </w:tcPr>
          <w:p w14:paraId="095D7FD2"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62FD49E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A08AF4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6802.691</w:t>
            </w:r>
          </w:p>
        </w:tc>
        <w:tc>
          <w:tcPr>
            <w:tcW w:w="946" w:type="dxa"/>
            <w:shd w:val="clear" w:color="auto" w:fill="auto"/>
            <w:noWrap/>
            <w:vAlign w:val="bottom"/>
            <w:hideMark/>
          </w:tcPr>
          <w:p w14:paraId="2A3935D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2.773</w:t>
            </w:r>
          </w:p>
        </w:tc>
        <w:tc>
          <w:tcPr>
            <w:tcW w:w="946" w:type="dxa"/>
            <w:shd w:val="clear" w:color="auto" w:fill="auto"/>
            <w:noWrap/>
            <w:vAlign w:val="bottom"/>
            <w:hideMark/>
          </w:tcPr>
          <w:p w14:paraId="6FD4883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1.591</w:t>
            </w:r>
          </w:p>
        </w:tc>
        <w:tc>
          <w:tcPr>
            <w:tcW w:w="995" w:type="dxa"/>
            <w:shd w:val="clear" w:color="auto" w:fill="auto"/>
            <w:noWrap/>
            <w:vAlign w:val="bottom"/>
            <w:hideMark/>
          </w:tcPr>
          <w:p w14:paraId="477BC9B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1.053</w:t>
            </w:r>
          </w:p>
        </w:tc>
        <w:tc>
          <w:tcPr>
            <w:tcW w:w="1343" w:type="dxa"/>
            <w:shd w:val="clear" w:color="auto" w:fill="auto"/>
            <w:noWrap/>
            <w:vAlign w:val="bottom"/>
            <w:hideMark/>
          </w:tcPr>
          <w:p w14:paraId="72F6D3B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0.023</w:t>
            </w:r>
          </w:p>
        </w:tc>
        <w:tc>
          <w:tcPr>
            <w:tcW w:w="1697" w:type="dxa"/>
            <w:shd w:val="clear" w:color="auto" w:fill="auto"/>
            <w:noWrap/>
            <w:vAlign w:val="bottom"/>
            <w:hideMark/>
          </w:tcPr>
          <w:p w14:paraId="0223EF1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AF470B7" w14:textId="77777777" w:rsidTr="00890154">
        <w:trPr>
          <w:trHeight w:val="288"/>
        </w:trPr>
        <w:tc>
          <w:tcPr>
            <w:tcW w:w="1582" w:type="dxa"/>
            <w:shd w:val="clear" w:color="auto" w:fill="auto"/>
            <w:noWrap/>
            <w:vAlign w:val="bottom"/>
            <w:hideMark/>
          </w:tcPr>
          <w:p w14:paraId="5EFAB4F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52FDD90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F7AAA5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6802.751</w:t>
            </w:r>
          </w:p>
        </w:tc>
        <w:tc>
          <w:tcPr>
            <w:tcW w:w="946" w:type="dxa"/>
            <w:shd w:val="clear" w:color="auto" w:fill="auto"/>
            <w:noWrap/>
            <w:vAlign w:val="bottom"/>
            <w:hideMark/>
          </w:tcPr>
          <w:p w14:paraId="4FE5C78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2.833</w:t>
            </w:r>
          </w:p>
        </w:tc>
        <w:tc>
          <w:tcPr>
            <w:tcW w:w="946" w:type="dxa"/>
            <w:shd w:val="clear" w:color="auto" w:fill="auto"/>
            <w:noWrap/>
            <w:vAlign w:val="bottom"/>
            <w:hideMark/>
          </w:tcPr>
          <w:p w14:paraId="3D24BD6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1.902</w:t>
            </w:r>
          </w:p>
        </w:tc>
        <w:tc>
          <w:tcPr>
            <w:tcW w:w="995" w:type="dxa"/>
            <w:shd w:val="clear" w:color="auto" w:fill="auto"/>
            <w:noWrap/>
            <w:vAlign w:val="bottom"/>
            <w:hideMark/>
          </w:tcPr>
          <w:p w14:paraId="4582916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1.878</w:t>
            </w:r>
          </w:p>
        </w:tc>
        <w:tc>
          <w:tcPr>
            <w:tcW w:w="1343" w:type="dxa"/>
            <w:shd w:val="clear" w:color="auto" w:fill="auto"/>
            <w:noWrap/>
            <w:vAlign w:val="bottom"/>
            <w:hideMark/>
          </w:tcPr>
          <w:p w14:paraId="3D0FE6D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0.011</w:t>
            </w:r>
          </w:p>
        </w:tc>
        <w:tc>
          <w:tcPr>
            <w:tcW w:w="1697" w:type="dxa"/>
            <w:shd w:val="clear" w:color="auto" w:fill="auto"/>
            <w:noWrap/>
            <w:vAlign w:val="bottom"/>
            <w:hideMark/>
          </w:tcPr>
          <w:p w14:paraId="2618A81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4DF2DBF" w14:textId="77777777" w:rsidTr="00890154">
        <w:trPr>
          <w:trHeight w:val="288"/>
        </w:trPr>
        <w:tc>
          <w:tcPr>
            <w:tcW w:w="1582" w:type="dxa"/>
            <w:shd w:val="clear" w:color="auto" w:fill="auto"/>
            <w:noWrap/>
            <w:vAlign w:val="bottom"/>
            <w:hideMark/>
          </w:tcPr>
          <w:p w14:paraId="2E94DC78"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1FDAC61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6EDC8F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6802.774</w:t>
            </w:r>
          </w:p>
        </w:tc>
        <w:tc>
          <w:tcPr>
            <w:tcW w:w="946" w:type="dxa"/>
            <w:shd w:val="clear" w:color="auto" w:fill="auto"/>
            <w:noWrap/>
            <w:vAlign w:val="bottom"/>
            <w:hideMark/>
          </w:tcPr>
          <w:p w14:paraId="0B44054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2.856</w:t>
            </w:r>
          </w:p>
        </w:tc>
        <w:tc>
          <w:tcPr>
            <w:tcW w:w="946" w:type="dxa"/>
            <w:shd w:val="clear" w:color="auto" w:fill="auto"/>
            <w:noWrap/>
            <w:vAlign w:val="bottom"/>
            <w:hideMark/>
          </w:tcPr>
          <w:p w14:paraId="4B8A275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1.872</w:t>
            </w:r>
          </w:p>
        </w:tc>
        <w:tc>
          <w:tcPr>
            <w:tcW w:w="995" w:type="dxa"/>
            <w:shd w:val="clear" w:color="auto" w:fill="auto"/>
            <w:noWrap/>
            <w:vAlign w:val="bottom"/>
            <w:hideMark/>
          </w:tcPr>
          <w:p w14:paraId="0E140C3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1.750</w:t>
            </w:r>
          </w:p>
        </w:tc>
        <w:tc>
          <w:tcPr>
            <w:tcW w:w="1343" w:type="dxa"/>
            <w:shd w:val="clear" w:color="auto" w:fill="auto"/>
            <w:noWrap/>
            <w:vAlign w:val="bottom"/>
            <w:hideMark/>
          </w:tcPr>
          <w:p w14:paraId="3224C0F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0.012</w:t>
            </w:r>
          </w:p>
        </w:tc>
        <w:tc>
          <w:tcPr>
            <w:tcW w:w="1697" w:type="dxa"/>
            <w:shd w:val="clear" w:color="auto" w:fill="auto"/>
            <w:noWrap/>
            <w:vAlign w:val="bottom"/>
            <w:hideMark/>
          </w:tcPr>
          <w:p w14:paraId="470BA5A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7D520E61" w14:textId="77777777" w:rsidTr="00890154">
        <w:trPr>
          <w:trHeight w:val="288"/>
        </w:trPr>
        <w:tc>
          <w:tcPr>
            <w:tcW w:w="1582" w:type="dxa"/>
            <w:shd w:val="clear" w:color="auto" w:fill="auto"/>
            <w:noWrap/>
            <w:vAlign w:val="bottom"/>
            <w:hideMark/>
          </w:tcPr>
          <w:p w14:paraId="20EABAB3"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6809355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4508CB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6802.780</w:t>
            </w:r>
          </w:p>
        </w:tc>
        <w:tc>
          <w:tcPr>
            <w:tcW w:w="946" w:type="dxa"/>
            <w:shd w:val="clear" w:color="auto" w:fill="auto"/>
            <w:noWrap/>
            <w:vAlign w:val="bottom"/>
            <w:hideMark/>
          </w:tcPr>
          <w:p w14:paraId="6134471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2.861</w:t>
            </w:r>
          </w:p>
        </w:tc>
        <w:tc>
          <w:tcPr>
            <w:tcW w:w="946" w:type="dxa"/>
            <w:shd w:val="clear" w:color="auto" w:fill="auto"/>
            <w:noWrap/>
            <w:vAlign w:val="bottom"/>
            <w:hideMark/>
          </w:tcPr>
          <w:p w14:paraId="2D971C3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1.509</w:t>
            </w:r>
          </w:p>
        </w:tc>
        <w:tc>
          <w:tcPr>
            <w:tcW w:w="995" w:type="dxa"/>
            <w:shd w:val="clear" w:color="auto" w:fill="auto"/>
            <w:noWrap/>
            <w:vAlign w:val="bottom"/>
            <w:hideMark/>
          </w:tcPr>
          <w:p w14:paraId="19211C1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0.991</w:t>
            </w:r>
          </w:p>
        </w:tc>
        <w:tc>
          <w:tcPr>
            <w:tcW w:w="1343" w:type="dxa"/>
            <w:shd w:val="clear" w:color="auto" w:fill="auto"/>
            <w:noWrap/>
            <w:vAlign w:val="bottom"/>
            <w:hideMark/>
          </w:tcPr>
          <w:p w14:paraId="263EFF6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0.023</w:t>
            </w:r>
          </w:p>
        </w:tc>
        <w:tc>
          <w:tcPr>
            <w:tcW w:w="1697" w:type="dxa"/>
            <w:shd w:val="clear" w:color="auto" w:fill="auto"/>
            <w:noWrap/>
            <w:vAlign w:val="bottom"/>
            <w:hideMark/>
          </w:tcPr>
          <w:p w14:paraId="59D9384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17142F5" w14:textId="77777777" w:rsidTr="00890154">
        <w:trPr>
          <w:trHeight w:val="288"/>
        </w:trPr>
        <w:tc>
          <w:tcPr>
            <w:tcW w:w="1582" w:type="dxa"/>
            <w:shd w:val="clear" w:color="auto" w:fill="auto"/>
            <w:noWrap/>
            <w:vAlign w:val="bottom"/>
            <w:hideMark/>
          </w:tcPr>
          <w:p w14:paraId="4FFE9DB7"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75F566B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271A61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6802.800</w:t>
            </w:r>
          </w:p>
        </w:tc>
        <w:tc>
          <w:tcPr>
            <w:tcW w:w="946" w:type="dxa"/>
            <w:shd w:val="clear" w:color="auto" w:fill="auto"/>
            <w:noWrap/>
            <w:vAlign w:val="bottom"/>
            <w:hideMark/>
          </w:tcPr>
          <w:p w14:paraId="3CFE6C4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2.881</w:t>
            </w:r>
          </w:p>
        </w:tc>
        <w:tc>
          <w:tcPr>
            <w:tcW w:w="946" w:type="dxa"/>
            <w:shd w:val="clear" w:color="auto" w:fill="auto"/>
            <w:noWrap/>
            <w:vAlign w:val="bottom"/>
            <w:hideMark/>
          </w:tcPr>
          <w:p w14:paraId="078D573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1.764</w:t>
            </w:r>
          </w:p>
        </w:tc>
        <w:tc>
          <w:tcPr>
            <w:tcW w:w="995" w:type="dxa"/>
            <w:shd w:val="clear" w:color="auto" w:fill="auto"/>
            <w:noWrap/>
            <w:vAlign w:val="bottom"/>
            <w:hideMark/>
          </w:tcPr>
          <w:p w14:paraId="54575D8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1.418</w:t>
            </w:r>
          </w:p>
        </w:tc>
        <w:tc>
          <w:tcPr>
            <w:tcW w:w="1343" w:type="dxa"/>
            <w:shd w:val="clear" w:color="auto" w:fill="auto"/>
            <w:noWrap/>
            <w:vAlign w:val="bottom"/>
            <w:hideMark/>
          </w:tcPr>
          <w:p w14:paraId="36ACC72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0.016</w:t>
            </w:r>
          </w:p>
        </w:tc>
        <w:tc>
          <w:tcPr>
            <w:tcW w:w="1697" w:type="dxa"/>
            <w:shd w:val="clear" w:color="auto" w:fill="auto"/>
            <w:noWrap/>
            <w:vAlign w:val="bottom"/>
            <w:hideMark/>
          </w:tcPr>
          <w:p w14:paraId="1D6046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7F5B9FAB" w14:textId="77777777" w:rsidTr="00890154">
        <w:trPr>
          <w:trHeight w:val="288"/>
        </w:trPr>
        <w:tc>
          <w:tcPr>
            <w:tcW w:w="1582" w:type="dxa"/>
            <w:shd w:val="clear" w:color="auto" w:fill="auto"/>
            <w:noWrap/>
            <w:vAlign w:val="bottom"/>
            <w:hideMark/>
          </w:tcPr>
          <w:p w14:paraId="4122683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60054DE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689EEF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6802.842</w:t>
            </w:r>
          </w:p>
        </w:tc>
        <w:tc>
          <w:tcPr>
            <w:tcW w:w="946" w:type="dxa"/>
            <w:shd w:val="clear" w:color="auto" w:fill="auto"/>
            <w:noWrap/>
            <w:vAlign w:val="bottom"/>
            <w:hideMark/>
          </w:tcPr>
          <w:p w14:paraId="34A1F42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2.924</w:t>
            </w:r>
          </w:p>
        </w:tc>
        <w:tc>
          <w:tcPr>
            <w:tcW w:w="946" w:type="dxa"/>
            <w:shd w:val="clear" w:color="auto" w:fill="auto"/>
            <w:noWrap/>
            <w:vAlign w:val="bottom"/>
            <w:hideMark/>
          </w:tcPr>
          <w:p w14:paraId="441FE49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1.784</w:t>
            </w:r>
          </w:p>
        </w:tc>
        <w:tc>
          <w:tcPr>
            <w:tcW w:w="995" w:type="dxa"/>
            <w:shd w:val="clear" w:color="auto" w:fill="auto"/>
            <w:noWrap/>
            <w:vAlign w:val="bottom"/>
            <w:hideMark/>
          </w:tcPr>
          <w:p w14:paraId="1690603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1.560</w:t>
            </w:r>
          </w:p>
        </w:tc>
        <w:tc>
          <w:tcPr>
            <w:tcW w:w="1343" w:type="dxa"/>
            <w:shd w:val="clear" w:color="auto" w:fill="auto"/>
            <w:noWrap/>
            <w:vAlign w:val="bottom"/>
            <w:hideMark/>
          </w:tcPr>
          <w:p w14:paraId="3BC74FF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0.014</w:t>
            </w:r>
          </w:p>
        </w:tc>
        <w:tc>
          <w:tcPr>
            <w:tcW w:w="1697" w:type="dxa"/>
            <w:shd w:val="clear" w:color="auto" w:fill="auto"/>
            <w:noWrap/>
            <w:vAlign w:val="bottom"/>
            <w:hideMark/>
          </w:tcPr>
          <w:p w14:paraId="685426A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8109715" w14:textId="77777777" w:rsidTr="00890154">
        <w:trPr>
          <w:trHeight w:val="288"/>
        </w:trPr>
        <w:tc>
          <w:tcPr>
            <w:tcW w:w="1582" w:type="dxa"/>
            <w:shd w:val="clear" w:color="auto" w:fill="auto"/>
            <w:noWrap/>
            <w:vAlign w:val="bottom"/>
            <w:hideMark/>
          </w:tcPr>
          <w:p w14:paraId="79095C80"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772EA4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36D2C1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6802.908</w:t>
            </w:r>
          </w:p>
        </w:tc>
        <w:tc>
          <w:tcPr>
            <w:tcW w:w="946" w:type="dxa"/>
            <w:shd w:val="clear" w:color="auto" w:fill="auto"/>
            <w:noWrap/>
            <w:vAlign w:val="bottom"/>
            <w:hideMark/>
          </w:tcPr>
          <w:p w14:paraId="1E4061B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2.990</w:t>
            </w:r>
          </w:p>
        </w:tc>
        <w:tc>
          <w:tcPr>
            <w:tcW w:w="946" w:type="dxa"/>
            <w:shd w:val="clear" w:color="auto" w:fill="auto"/>
            <w:noWrap/>
            <w:vAlign w:val="bottom"/>
            <w:hideMark/>
          </w:tcPr>
          <w:p w14:paraId="26F185A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1.551</w:t>
            </w:r>
          </w:p>
        </w:tc>
        <w:tc>
          <w:tcPr>
            <w:tcW w:w="995" w:type="dxa"/>
            <w:shd w:val="clear" w:color="auto" w:fill="auto"/>
            <w:noWrap/>
            <w:vAlign w:val="bottom"/>
            <w:hideMark/>
          </w:tcPr>
          <w:p w14:paraId="1AA0CE7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1.116</w:t>
            </w:r>
          </w:p>
        </w:tc>
        <w:tc>
          <w:tcPr>
            <w:tcW w:w="1343" w:type="dxa"/>
            <w:shd w:val="clear" w:color="auto" w:fill="auto"/>
            <w:noWrap/>
            <w:vAlign w:val="bottom"/>
            <w:hideMark/>
          </w:tcPr>
          <w:p w14:paraId="261D04D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0.020</w:t>
            </w:r>
          </w:p>
        </w:tc>
        <w:tc>
          <w:tcPr>
            <w:tcW w:w="1697" w:type="dxa"/>
            <w:shd w:val="clear" w:color="auto" w:fill="auto"/>
            <w:noWrap/>
            <w:vAlign w:val="bottom"/>
            <w:hideMark/>
          </w:tcPr>
          <w:p w14:paraId="4250927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6D3895B6" w14:textId="77777777" w:rsidTr="00890154">
        <w:trPr>
          <w:trHeight w:val="288"/>
        </w:trPr>
        <w:tc>
          <w:tcPr>
            <w:tcW w:w="1582" w:type="dxa"/>
            <w:shd w:val="clear" w:color="auto" w:fill="auto"/>
            <w:noWrap/>
            <w:vAlign w:val="bottom"/>
            <w:hideMark/>
          </w:tcPr>
          <w:p w14:paraId="1F80DA0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2D38C00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52C31B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6802.969</w:t>
            </w:r>
          </w:p>
        </w:tc>
        <w:tc>
          <w:tcPr>
            <w:tcW w:w="946" w:type="dxa"/>
            <w:shd w:val="clear" w:color="auto" w:fill="auto"/>
            <w:noWrap/>
            <w:vAlign w:val="bottom"/>
            <w:hideMark/>
          </w:tcPr>
          <w:p w14:paraId="3B7D5EB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3.051</w:t>
            </w:r>
          </w:p>
        </w:tc>
        <w:tc>
          <w:tcPr>
            <w:tcW w:w="946" w:type="dxa"/>
            <w:shd w:val="clear" w:color="auto" w:fill="auto"/>
            <w:noWrap/>
            <w:vAlign w:val="bottom"/>
            <w:hideMark/>
          </w:tcPr>
          <w:p w14:paraId="53A7E69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1.655</w:t>
            </w:r>
          </w:p>
        </w:tc>
        <w:tc>
          <w:tcPr>
            <w:tcW w:w="995" w:type="dxa"/>
            <w:shd w:val="clear" w:color="auto" w:fill="auto"/>
            <w:noWrap/>
            <w:vAlign w:val="bottom"/>
            <w:hideMark/>
          </w:tcPr>
          <w:p w14:paraId="6B46846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1.396</w:t>
            </w:r>
          </w:p>
        </w:tc>
        <w:tc>
          <w:tcPr>
            <w:tcW w:w="1343" w:type="dxa"/>
            <w:shd w:val="clear" w:color="auto" w:fill="auto"/>
            <w:noWrap/>
            <w:vAlign w:val="bottom"/>
            <w:hideMark/>
          </w:tcPr>
          <w:p w14:paraId="0B5230D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0.015</w:t>
            </w:r>
          </w:p>
        </w:tc>
        <w:tc>
          <w:tcPr>
            <w:tcW w:w="1697" w:type="dxa"/>
            <w:shd w:val="clear" w:color="auto" w:fill="auto"/>
            <w:noWrap/>
            <w:vAlign w:val="bottom"/>
            <w:hideMark/>
          </w:tcPr>
          <w:p w14:paraId="6B27B43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7903F3A" w14:textId="77777777" w:rsidTr="00890154">
        <w:trPr>
          <w:trHeight w:val="288"/>
        </w:trPr>
        <w:tc>
          <w:tcPr>
            <w:tcW w:w="1582" w:type="dxa"/>
            <w:shd w:val="clear" w:color="auto" w:fill="auto"/>
            <w:noWrap/>
            <w:vAlign w:val="bottom"/>
            <w:hideMark/>
          </w:tcPr>
          <w:p w14:paraId="2ED4661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255E889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6AB77E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6803.081</w:t>
            </w:r>
          </w:p>
        </w:tc>
        <w:tc>
          <w:tcPr>
            <w:tcW w:w="946" w:type="dxa"/>
            <w:shd w:val="clear" w:color="auto" w:fill="auto"/>
            <w:noWrap/>
            <w:vAlign w:val="bottom"/>
            <w:hideMark/>
          </w:tcPr>
          <w:p w14:paraId="6B22B6D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3.162</w:t>
            </w:r>
          </w:p>
        </w:tc>
        <w:tc>
          <w:tcPr>
            <w:tcW w:w="946" w:type="dxa"/>
            <w:shd w:val="clear" w:color="auto" w:fill="auto"/>
            <w:noWrap/>
            <w:vAlign w:val="bottom"/>
            <w:hideMark/>
          </w:tcPr>
          <w:p w14:paraId="2DCD80F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1.583</w:t>
            </w:r>
          </w:p>
        </w:tc>
        <w:tc>
          <w:tcPr>
            <w:tcW w:w="995" w:type="dxa"/>
            <w:shd w:val="clear" w:color="auto" w:fill="auto"/>
            <w:noWrap/>
            <w:vAlign w:val="bottom"/>
            <w:hideMark/>
          </w:tcPr>
          <w:p w14:paraId="3FD87CC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1.835</w:t>
            </w:r>
          </w:p>
        </w:tc>
        <w:tc>
          <w:tcPr>
            <w:tcW w:w="1343" w:type="dxa"/>
            <w:shd w:val="clear" w:color="auto" w:fill="auto"/>
            <w:noWrap/>
            <w:vAlign w:val="bottom"/>
            <w:hideMark/>
          </w:tcPr>
          <w:p w14:paraId="6F37FFB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0.008</w:t>
            </w:r>
          </w:p>
        </w:tc>
        <w:tc>
          <w:tcPr>
            <w:tcW w:w="1697" w:type="dxa"/>
            <w:shd w:val="clear" w:color="auto" w:fill="auto"/>
            <w:noWrap/>
            <w:vAlign w:val="bottom"/>
            <w:hideMark/>
          </w:tcPr>
          <w:p w14:paraId="5258E68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4E04269F" w14:textId="77777777" w:rsidTr="00890154">
        <w:trPr>
          <w:trHeight w:val="288"/>
        </w:trPr>
        <w:tc>
          <w:tcPr>
            <w:tcW w:w="1582" w:type="dxa"/>
            <w:shd w:val="clear" w:color="auto" w:fill="auto"/>
            <w:noWrap/>
            <w:vAlign w:val="bottom"/>
            <w:hideMark/>
          </w:tcPr>
          <w:p w14:paraId="33D675C7"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457127B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10E4C5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6803.103</w:t>
            </w:r>
          </w:p>
        </w:tc>
        <w:tc>
          <w:tcPr>
            <w:tcW w:w="946" w:type="dxa"/>
            <w:shd w:val="clear" w:color="auto" w:fill="auto"/>
            <w:noWrap/>
            <w:vAlign w:val="bottom"/>
            <w:hideMark/>
          </w:tcPr>
          <w:p w14:paraId="3C934E7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3.185</w:t>
            </w:r>
          </w:p>
        </w:tc>
        <w:tc>
          <w:tcPr>
            <w:tcW w:w="946" w:type="dxa"/>
            <w:shd w:val="clear" w:color="auto" w:fill="auto"/>
            <w:noWrap/>
            <w:vAlign w:val="bottom"/>
            <w:hideMark/>
          </w:tcPr>
          <w:p w14:paraId="7A351EA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1.434</w:t>
            </w:r>
          </w:p>
        </w:tc>
        <w:tc>
          <w:tcPr>
            <w:tcW w:w="995" w:type="dxa"/>
            <w:shd w:val="clear" w:color="auto" w:fill="auto"/>
            <w:noWrap/>
            <w:vAlign w:val="bottom"/>
            <w:hideMark/>
          </w:tcPr>
          <w:p w14:paraId="62E642E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1.057</w:t>
            </w:r>
          </w:p>
        </w:tc>
        <w:tc>
          <w:tcPr>
            <w:tcW w:w="1343" w:type="dxa"/>
            <w:shd w:val="clear" w:color="auto" w:fill="auto"/>
            <w:noWrap/>
            <w:vAlign w:val="bottom"/>
            <w:hideMark/>
          </w:tcPr>
          <w:p w14:paraId="36A0E44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0.019</w:t>
            </w:r>
          </w:p>
        </w:tc>
        <w:tc>
          <w:tcPr>
            <w:tcW w:w="1697" w:type="dxa"/>
            <w:shd w:val="clear" w:color="auto" w:fill="auto"/>
            <w:noWrap/>
            <w:vAlign w:val="bottom"/>
            <w:hideMark/>
          </w:tcPr>
          <w:p w14:paraId="5562E55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4BF9D363" w14:textId="77777777" w:rsidTr="00890154">
        <w:trPr>
          <w:trHeight w:val="288"/>
        </w:trPr>
        <w:tc>
          <w:tcPr>
            <w:tcW w:w="1582" w:type="dxa"/>
            <w:shd w:val="clear" w:color="auto" w:fill="auto"/>
            <w:noWrap/>
            <w:vAlign w:val="bottom"/>
            <w:hideMark/>
          </w:tcPr>
          <w:p w14:paraId="104A8592"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15F2E36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20B4E4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6803.139</w:t>
            </w:r>
          </w:p>
        </w:tc>
        <w:tc>
          <w:tcPr>
            <w:tcW w:w="946" w:type="dxa"/>
            <w:shd w:val="clear" w:color="auto" w:fill="auto"/>
            <w:noWrap/>
            <w:vAlign w:val="bottom"/>
            <w:hideMark/>
          </w:tcPr>
          <w:p w14:paraId="26C5A09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3.220</w:t>
            </w:r>
          </w:p>
        </w:tc>
        <w:tc>
          <w:tcPr>
            <w:tcW w:w="946" w:type="dxa"/>
            <w:shd w:val="clear" w:color="auto" w:fill="auto"/>
            <w:noWrap/>
            <w:vAlign w:val="bottom"/>
            <w:hideMark/>
          </w:tcPr>
          <w:p w14:paraId="06AE118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1.373</w:t>
            </w:r>
          </w:p>
        </w:tc>
        <w:tc>
          <w:tcPr>
            <w:tcW w:w="995" w:type="dxa"/>
            <w:shd w:val="clear" w:color="auto" w:fill="auto"/>
            <w:noWrap/>
            <w:vAlign w:val="bottom"/>
            <w:hideMark/>
          </w:tcPr>
          <w:p w14:paraId="5EE23D2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0.980</w:t>
            </w:r>
          </w:p>
        </w:tc>
        <w:tc>
          <w:tcPr>
            <w:tcW w:w="1343" w:type="dxa"/>
            <w:shd w:val="clear" w:color="auto" w:fill="auto"/>
            <w:noWrap/>
            <w:vAlign w:val="bottom"/>
            <w:hideMark/>
          </w:tcPr>
          <w:p w14:paraId="28500ED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0.020</w:t>
            </w:r>
          </w:p>
        </w:tc>
        <w:tc>
          <w:tcPr>
            <w:tcW w:w="1697" w:type="dxa"/>
            <w:shd w:val="clear" w:color="auto" w:fill="auto"/>
            <w:noWrap/>
            <w:vAlign w:val="bottom"/>
            <w:hideMark/>
          </w:tcPr>
          <w:p w14:paraId="2255ADD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3307EDE" w14:textId="77777777" w:rsidTr="00890154">
        <w:trPr>
          <w:trHeight w:val="288"/>
        </w:trPr>
        <w:tc>
          <w:tcPr>
            <w:tcW w:w="1582" w:type="dxa"/>
            <w:shd w:val="clear" w:color="auto" w:fill="auto"/>
            <w:noWrap/>
            <w:vAlign w:val="bottom"/>
            <w:hideMark/>
          </w:tcPr>
          <w:p w14:paraId="4A2F5A1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15A068D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5E1FDC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6803.169</w:t>
            </w:r>
          </w:p>
        </w:tc>
        <w:tc>
          <w:tcPr>
            <w:tcW w:w="946" w:type="dxa"/>
            <w:shd w:val="clear" w:color="auto" w:fill="auto"/>
            <w:noWrap/>
            <w:vAlign w:val="bottom"/>
            <w:hideMark/>
          </w:tcPr>
          <w:p w14:paraId="09D2A68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3.250</w:t>
            </w:r>
          </w:p>
        </w:tc>
        <w:tc>
          <w:tcPr>
            <w:tcW w:w="946" w:type="dxa"/>
            <w:shd w:val="clear" w:color="auto" w:fill="auto"/>
            <w:noWrap/>
            <w:vAlign w:val="bottom"/>
            <w:hideMark/>
          </w:tcPr>
          <w:p w14:paraId="714C131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1.331</w:t>
            </w:r>
          </w:p>
        </w:tc>
        <w:tc>
          <w:tcPr>
            <w:tcW w:w="995" w:type="dxa"/>
            <w:shd w:val="clear" w:color="auto" w:fill="auto"/>
            <w:noWrap/>
            <w:vAlign w:val="bottom"/>
            <w:hideMark/>
          </w:tcPr>
          <w:p w14:paraId="0E86199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0.934</w:t>
            </w:r>
          </w:p>
        </w:tc>
        <w:tc>
          <w:tcPr>
            <w:tcW w:w="1343" w:type="dxa"/>
            <w:shd w:val="clear" w:color="auto" w:fill="auto"/>
            <w:noWrap/>
            <w:vAlign w:val="bottom"/>
            <w:hideMark/>
          </w:tcPr>
          <w:p w14:paraId="4990E94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0.021</w:t>
            </w:r>
          </w:p>
        </w:tc>
        <w:tc>
          <w:tcPr>
            <w:tcW w:w="1697" w:type="dxa"/>
            <w:shd w:val="clear" w:color="auto" w:fill="auto"/>
            <w:noWrap/>
            <w:vAlign w:val="bottom"/>
            <w:hideMark/>
          </w:tcPr>
          <w:p w14:paraId="575356A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3F5A331" w14:textId="77777777" w:rsidTr="00890154">
        <w:trPr>
          <w:trHeight w:val="288"/>
        </w:trPr>
        <w:tc>
          <w:tcPr>
            <w:tcW w:w="1582" w:type="dxa"/>
            <w:shd w:val="clear" w:color="auto" w:fill="auto"/>
            <w:noWrap/>
            <w:vAlign w:val="bottom"/>
            <w:hideMark/>
          </w:tcPr>
          <w:p w14:paraId="667FCC9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4FD86A5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C7448E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6803.220</w:t>
            </w:r>
          </w:p>
        </w:tc>
        <w:tc>
          <w:tcPr>
            <w:tcW w:w="946" w:type="dxa"/>
            <w:shd w:val="clear" w:color="auto" w:fill="auto"/>
            <w:noWrap/>
            <w:vAlign w:val="bottom"/>
            <w:hideMark/>
          </w:tcPr>
          <w:p w14:paraId="541D695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3.302</w:t>
            </w:r>
          </w:p>
        </w:tc>
        <w:tc>
          <w:tcPr>
            <w:tcW w:w="946" w:type="dxa"/>
            <w:shd w:val="clear" w:color="auto" w:fill="auto"/>
            <w:noWrap/>
            <w:vAlign w:val="bottom"/>
            <w:hideMark/>
          </w:tcPr>
          <w:p w14:paraId="075FC50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1.168</w:t>
            </w:r>
          </w:p>
        </w:tc>
        <w:tc>
          <w:tcPr>
            <w:tcW w:w="995" w:type="dxa"/>
            <w:shd w:val="clear" w:color="auto" w:fill="auto"/>
            <w:noWrap/>
            <w:vAlign w:val="bottom"/>
            <w:hideMark/>
          </w:tcPr>
          <w:p w14:paraId="0016E99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2.157</w:t>
            </w:r>
          </w:p>
        </w:tc>
        <w:tc>
          <w:tcPr>
            <w:tcW w:w="1343" w:type="dxa"/>
            <w:shd w:val="clear" w:color="auto" w:fill="auto"/>
            <w:noWrap/>
            <w:vAlign w:val="bottom"/>
            <w:hideMark/>
          </w:tcPr>
          <w:p w14:paraId="0A0B77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0.003</w:t>
            </w:r>
          </w:p>
        </w:tc>
        <w:tc>
          <w:tcPr>
            <w:tcW w:w="1697" w:type="dxa"/>
            <w:shd w:val="clear" w:color="auto" w:fill="auto"/>
            <w:noWrap/>
            <w:vAlign w:val="bottom"/>
            <w:hideMark/>
          </w:tcPr>
          <w:p w14:paraId="74E8043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46475C08" w14:textId="77777777" w:rsidTr="00890154">
        <w:trPr>
          <w:trHeight w:val="288"/>
        </w:trPr>
        <w:tc>
          <w:tcPr>
            <w:tcW w:w="1582" w:type="dxa"/>
            <w:shd w:val="clear" w:color="auto" w:fill="auto"/>
            <w:noWrap/>
            <w:vAlign w:val="bottom"/>
            <w:hideMark/>
          </w:tcPr>
          <w:p w14:paraId="0182328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7AD9CA9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03F249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6803.227</w:t>
            </w:r>
          </w:p>
        </w:tc>
        <w:tc>
          <w:tcPr>
            <w:tcW w:w="946" w:type="dxa"/>
            <w:shd w:val="clear" w:color="auto" w:fill="auto"/>
            <w:noWrap/>
            <w:vAlign w:val="bottom"/>
            <w:hideMark/>
          </w:tcPr>
          <w:p w14:paraId="616B400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3.309</w:t>
            </w:r>
          </w:p>
        </w:tc>
        <w:tc>
          <w:tcPr>
            <w:tcW w:w="946" w:type="dxa"/>
            <w:shd w:val="clear" w:color="auto" w:fill="auto"/>
            <w:noWrap/>
            <w:vAlign w:val="bottom"/>
            <w:hideMark/>
          </w:tcPr>
          <w:p w14:paraId="6A83DC2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1.456</w:t>
            </w:r>
          </w:p>
        </w:tc>
        <w:tc>
          <w:tcPr>
            <w:tcW w:w="995" w:type="dxa"/>
            <w:shd w:val="clear" w:color="auto" w:fill="auto"/>
            <w:noWrap/>
            <w:vAlign w:val="bottom"/>
            <w:hideMark/>
          </w:tcPr>
          <w:p w14:paraId="5FA0AF6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1.752</w:t>
            </w:r>
          </w:p>
        </w:tc>
        <w:tc>
          <w:tcPr>
            <w:tcW w:w="1343" w:type="dxa"/>
            <w:shd w:val="clear" w:color="auto" w:fill="auto"/>
            <w:noWrap/>
            <w:vAlign w:val="bottom"/>
            <w:hideMark/>
          </w:tcPr>
          <w:p w14:paraId="3277202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0.007</w:t>
            </w:r>
          </w:p>
        </w:tc>
        <w:tc>
          <w:tcPr>
            <w:tcW w:w="1697" w:type="dxa"/>
            <w:shd w:val="clear" w:color="auto" w:fill="auto"/>
            <w:noWrap/>
            <w:vAlign w:val="bottom"/>
            <w:hideMark/>
          </w:tcPr>
          <w:p w14:paraId="1F1A129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4F895D71" w14:textId="77777777" w:rsidTr="00890154">
        <w:trPr>
          <w:trHeight w:val="288"/>
        </w:trPr>
        <w:tc>
          <w:tcPr>
            <w:tcW w:w="1582" w:type="dxa"/>
            <w:shd w:val="clear" w:color="auto" w:fill="auto"/>
            <w:noWrap/>
            <w:vAlign w:val="bottom"/>
            <w:hideMark/>
          </w:tcPr>
          <w:p w14:paraId="3AA27573"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05808EC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FF12AA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6803.246</w:t>
            </w:r>
          </w:p>
        </w:tc>
        <w:tc>
          <w:tcPr>
            <w:tcW w:w="946" w:type="dxa"/>
            <w:shd w:val="clear" w:color="auto" w:fill="auto"/>
            <w:noWrap/>
            <w:vAlign w:val="bottom"/>
            <w:hideMark/>
          </w:tcPr>
          <w:p w14:paraId="51FE066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3.328</w:t>
            </w:r>
          </w:p>
        </w:tc>
        <w:tc>
          <w:tcPr>
            <w:tcW w:w="946" w:type="dxa"/>
            <w:shd w:val="clear" w:color="auto" w:fill="auto"/>
            <w:noWrap/>
            <w:vAlign w:val="bottom"/>
            <w:hideMark/>
          </w:tcPr>
          <w:p w14:paraId="1948B76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1.378</w:t>
            </w:r>
          </w:p>
        </w:tc>
        <w:tc>
          <w:tcPr>
            <w:tcW w:w="995" w:type="dxa"/>
            <w:shd w:val="clear" w:color="auto" w:fill="auto"/>
            <w:noWrap/>
            <w:vAlign w:val="bottom"/>
            <w:hideMark/>
          </w:tcPr>
          <w:p w14:paraId="15B081F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1.064</w:t>
            </w:r>
          </w:p>
        </w:tc>
        <w:tc>
          <w:tcPr>
            <w:tcW w:w="1343" w:type="dxa"/>
            <w:shd w:val="clear" w:color="auto" w:fill="auto"/>
            <w:noWrap/>
            <w:vAlign w:val="bottom"/>
            <w:hideMark/>
          </w:tcPr>
          <w:p w14:paraId="2F75FC1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0.017</w:t>
            </w:r>
          </w:p>
        </w:tc>
        <w:tc>
          <w:tcPr>
            <w:tcW w:w="1697" w:type="dxa"/>
            <w:shd w:val="clear" w:color="auto" w:fill="auto"/>
            <w:noWrap/>
            <w:vAlign w:val="bottom"/>
            <w:hideMark/>
          </w:tcPr>
          <w:p w14:paraId="5C554D7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BDF6354" w14:textId="77777777" w:rsidTr="00890154">
        <w:trPr>
          <w:trHeight w:val="288"/>
        </w:trPr>
        <w:tc>
          <w:tcPr>
            <w:tcW w:w="1582" w:type="dxa"/>
            <w:shd w:val="clear" w:color="auto" w:fill="auto"/>
            <w:noWrap/>
            <w:vAlign w:val="bottom"/>
            <w:hideMark/>
          </w:tcPr>
          <w:p w14:paraId="63D28D0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1F78D1E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91989F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6803.280</w:t>
            </w:r>
          </w:p>
        </w:tc>
        <w:tc>
          <w:tcPr>
            <w:tcW w:w="946" w:type="dxa"/>
            <w:shd w:val="clear" w:color="auto" w:fill="auto"/>
            <w:noWrap/>
            <w:vAlign w:val="bottom"/>
            <w:hideMark/>
          </w:tcPr>
          <w:p w14:paraId="63CFD7D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3.361</w:t>
            </w:r>
          </w:p>
        </w:tc>
        <w:tc>
          <w:tcPr>
            <w:tcW w:w="946" w:type="dxa"/>
            <w:shd w:val="clear" w:color="auto" w:fill="auto"/>
            <w:noWrap/>
            <w:vAlign w:val="bottom"/>
            <w:hideMark/>
          </w:tcPr>
          <w:p w14:paraId="379976E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1.037</w:t>
            </w:r>
          </w:p>
        </w:tc>
        <w:tc>
          <w:tcPr>
            <w:tcW w:w="995" w:type="dxa"/>
            <w:shd w:val="clear" w:color="auto" w:fill="auto"/>
            <w:noWrap/>
            <w:vAlign w:val="bottom"/>
            <w:hideMark/>
          </w:tcPr>
          <w:p w14:paraId="1574580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2.164</w:t>
            </w:r>
          </w:p>
        </w:tc>
        <w:tc>
          <w:tcPr>
            <w:tcW w:w="1343" w:type="dxa"/>
            <w:shd w:val="clear" w:color="auto" w:fill="auto"/>
            <w:noWrap/>
            <w:vAlign w:val="bottom"/>
            <w:hideMark/>
          </w:tcPr>
          <w:p w14:paraId="2B62275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0.003</w:t>
            </w:r>
          </w:p>
        </w:tc>
        <w:tc>
          <w:tcPr>
            <w:tcW w:w="1697" w:type="dxa"/>
            <w:shd w:val="clear" w:color="auto" w:fill="auto"/>
            <w:noWrap/>
            <w:vAlign w:val="bottom"/>
            <w:hideMark/>
          </w:tcPr>
          <w:p w14:paraId="6F8CE94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01BDC635" w14:textId="77777777" w:rsidTr="00890154">
        <w:trPr>
          <w:trHeight w:val="288"/>
        </w:trPr>
        <w:tc>
          <w:tcPr>
            <w:tcW w:w="1582" w:type="dxa"/>
            <w:shd w:val="clear" w:color="auto" w:fill="auto"/>
            <w:noWrap/>
            <w:vAlign w:val="bottom"/>
            <w:hideMark/>
          </w:tcPr>
          <w:p w14:paraId="13F24916"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50EA93F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23BC67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6803.332</w:t>
            </w:r>
          </w:p>
        </w:tc>
        <w:tc>
          <w:tcPr>
            <w:tcW w:w="946" w:type="dxa"/>
            <w:shd w:val="clear" w:color="auto" w:fill="auto"/>
            <w:noWrap/>
            <w:vAlign w:val="bottom"/>
            <w:hideMark/>
          </w:tcPr>
          <w:p w14:paraId="5A3AC67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3.414</w:t>
            </w:r>
          </w:p>
        </w:tc>
        <w:tc>
          <w:tcPr>
            <w:tcW w:w="946" w:type="dxa"/>
            <w:shd w:val="clear" w:color="auto" w:fill="auto"/>
            <w:noWrap/>
            <w:vAlign w:val="bottom"/>
            <w:hideMark/>
          </w:tcPr>
          <w:p w14:paraId="1BDC6BE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1.403</w:t>
            </w:r>
          </w:p>
        </w:tc>
        <w:tc>
          <w:tcPr>
            <w:tcW w:w="995" w:type="dxa"/>
            <w:shd w:val="clear" w:color="auto" w:fill="auto"/>
            <w:noWrap/>
            <w:vAlign w:val="bottom"/>
            <w:hideMark/>
          </w:tcPr>
          <w:p w14:paraId="7224E20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1.589</w:t>
            </w:r>
          </w:p>
        </w:tc>
        <w:tc>
          <w:tcPr>
            <w:tcW w:w="1343" w:type="dxa"/>
            <w:shd w:val="clear" w:color="auto" w:fill="auto"/>
            <w:noWrap/>
            <w:vAlign w:val="bottom"/>
            <w:hideMark/>
          </w:tcPr>
          <w:p w14:paraId="0C00D1B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0.008</w:t>
            </w:r>
          </w:p>
        </w:tc>
        <w:tc>
          <w:tcPr>
            <w:tcW w:w="1697" w:type="dxa"/>
            <w:shd w:val="clear" w:color="auto" w:fill="auto"/>
            <w:noWrap/>
            <w:vAlign w:val="bottom"/>
            <w:hideMark/>
          </w:tcPr>
          <w:p w14:paraId="167AD80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56E9D063" w14:textId="77777777" w:rsidTr="00890154">
        <w:trPr>
          <w:trHeight w:val="288"/>
        </w:trPr>
        <w:tc>
          <w:tcPr>
            <w:tcW w:w="1582" w:type="dxa"/>
            <w:shd w:val="clear" w:color="auto" w:fill="auto"/>
            <w:noWrap/>
            <w:vAlign w:val="bottom"/>
            <w:hideMark/>
          </w:tcPr>
          <w:p w14:paraId="68698DE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3476E9E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0F76EB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6803.363</w:t>
            </w:r>
          </w:p>
        </w:tc>
        <w:tc>
          <w:tcPr>
            <w:tcW w:w="946" w:type="dxa"/>
            <w:shd w:val="clear" w:color="auto" w:fill="auto"/>
            <w:noWrap/>
            <w:vAlign w:val="bottom"/>
            <w:hideMark/>
          </w:tcPr>
          <w:p w14:paraId="3F5E9C9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3.445</w:t>
            </w:r>
          </w:p>
        </w:tc>
        <w:tc>
          <w:tcPr>
            <w:tcW w:w="946" w:type="dxa"/>
            <w:shd w:val="clear" w:color="auto" w:fill="auto"/>
            <w:noWrap/>
            <w:vAlign w:val="bottom"/>
            <w:hideMark/>
          </w:tcPr>
          <w:p w14:paraId="2BA97B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1.321</w:t>
            </w:r>
          </w:p>
        </w:tc>
        <w:tc>
          <w:tcPr>
            <w:tcW w:w="995" w:type="dxa"/>
            <w:shd w:val="clear" w:color="auto" w:fill="auto"/>
            <w:noWrap/>
            <w:vAlign w:val="bottom"/>
            <w:hideMark/>
          </w:tcPr>
          <w:p w14:paraId="1FE7945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1.047</w:t>
            </w:r>
          </w:p>
        </w:tc>
        <w:tc>
          <w:tcPr>
            <w:tcW w:w="1343" w:type="dxa"/>
            <w:shd w:val="clear" w:color="auto" w:fill="auto"/>
            <w:noWrap/>
            <w:vAlign w:val="bottom"/>
            <w:hideMark/>
          </w:tcPr>
          <w:p w14:paraId="123388E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0.017</w:t>
            </w:r>
          </w:p>
        </w:tc>
        <w:tc>
          <w:tcPr>
            <w:tcW w:w="1697" w:type="dxa"/>
            <w:shd w:val="clear" w:color="auto" w:fill="auto"/>
            <w:noWrap/>
            <w:vAlign w:val="bottom"/>
            <w:hideMark/>
          </w:tcPr>
          <w:p w14:paraId="5E17ECF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A53485C" w14:textId="77777777" w:rsidTr="00890154">
        <w:trPr>
          <w:trHeight w:val="288"/>
        </w:trPr>
        <w:tc>
          <w:tcPr>
            <w:tcW w:w="1582" w:type="dxa"/>
            <w:shd w:val="clear" w:color="auto" w:fill="auto"/>
            <w:noWrap/>
            <w:vAlign w:val="bottom"/>
            <w:hideMark/>
          </w:tcPr>
          <w:p w14:paraId="62EC42F3"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1CD14E1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4AD1B0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6803.375</w:t>
            </w:r>
          </w:p>
        </w:tc>
        <w:tc>
          <w:tcPr>
            <w:tcW w:w="946" w:type="dxa"/>
            <w:shd w:val="clear" w:color="auto" w:fill="auto"/>
            <w:noWrap/>
            <w:vAlign w:val="bottom"/>
            <w:hideMark/>
          </w:tcPr>
          <w:p w14:paraId="1FF2932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3.456</w:t>
            </w:r>
          </w:p>
        </w:tc>
        <w:tc>
          <w:tcPr>
            <w:tcW w:w="946" w:type="dxa"/>
            <w:shd w:val="clear" w:color="auto" w:fill="auto"/>
            <w:noWrap/>
            <w:vAlign w:val="bottom"/>
            <w:hideMark/>
          </w:tcPr>
          <w:p w14:paraId="38039D6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1.244</w:t>
            </w:r>
          </w:p>
        </w:tc>
        <w:tc>
          <w:tcPr>
            <w:tcW w:w="995" w:type="dxa"/>
            <w:shd w:val="clear" w:color="auto" w:fill="auto"/>
            <w:noWrap/>
            <w:vAlign w:val="bottom"/>
            <w:hideMark/>
          </w:tcPr>
          <w:p w14:paraId="7DB948C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1.829</w:t>
            </w:r>
          </w:p>
        </w:tc>
        <w:tc>
          <w:tcPr>
            <w:tcW w:w="1343" w:type="dxa"/>
            <w:shd w:val="clear" w:color="auto" w:fill="auto"/>
            <w:noWrap/>
            <w:vAlign w:val="bottom"/>
            <w:hideMark/>
          </w:tcPr>
          <w:p w14:paraId="482A29D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0.005</w:t>
            </w:r>
          </w:p>
        </w:tc>
        <w:tc>
          <w:tcPr>
            <w:tcW w:w="1697" w:type="dxa"/>
            <w:shd w:val="clear" w:color="auto" w:fill="auto"/>
            <w:noWrap/>
            <w:vAlign w:val="bottom"/>
            <w:hideMark/>
          </w:tcPr>
          <w:p w14:paraId="14945A2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1BFB9E3A" w14:textId="77777777" w:rsidTr="00890154">
        <w:trPr>
          <w:trHeight w:val="288"/>
        </w:trPr>
        <w:tc>
          <w:tcPr>
            <w:tcW w:w="1582" w:type="dxa"/>
            <w:shd w:val="clear" w:color="auto" w:fill="auto"/>
            <w:noWrap/>
            <w:vAlign w:val="bottom"/>
            <w:hideMark/>
          </w:tcPr>
          <w:p w14:paraId="080BC220"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4622EAC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49624D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6803.431</w:t>
            </w:r>
          </w:p>
        </w:tc>
        <w:tc>
          <w:tcPr>
            <w:tcW w:w="946" w:type="dxa"/>
            <w:shd w:val="clear" w:color="auto" w:fill="auto"/>
            <w:noWrap/>
            <w:vAlign w:val="bottom"/>
            <w:hideMark/>
          </w:tcPr>
          <w:p w14:paraId="4F0F532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3.513</w:t>
            </w:r>
          </w:p>
        </w:tc>
        <w:tc>
          <w:tcPr>
            <w:tcW w:w="946" w:type="dxa"/>
            <w:shd w:val="clear" w:color="auto" w:fill="auto"/>
            <w:noWrap/>
            <w:vAlign w:val="bottom"/>
            <w:hideMark/>
          </w:tcPr>
          <w:p w14:paraId="19F6926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0.998</w:t>
            </w:r>
          </w:p>
        </w:tc>
        <w:tc>
          <w:tcPr>
            <w:tcW w:w="995" w:type="dxa"/>
            <w:shd w:val="clear" w:color="auto" w:fill="auto"/>
            <w:noWrap/>
            <w:vAlign w:val="bottom"/>
            <w:hideMark/>
          </w:tcPr>
          <w:p w14:paraId="235A737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1.981</w:t>
            </w:r>
          </w:p>
        </w:tc>
        <w:tc>
          <w:tcPr>
            <w:tcW w:w="1343" w:type="dxa"/>
            <w:shd w:val="clear" w:color="auto" w:fill="auto"/>
            <w:noWrap/>
            <w:vAlign w:val="bottom"/>
            <w:hideMark/>
          </w:tcPr>
          <w:p w14:paraId="600BBEF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0.003</w:t>
            </w:r>
          </w:p>
        </w:tc>
        <w:tc>
          <w:tcPr>
            <w:tcW w:w="1697" w:type="dxa"/>
            <w:shd w:val="clear" w:color="auto" w:fill="auto"/>
            <w:noWrap/>
            <w:vAlign w:val="bottom"/>
            <w:hideMark/>
          </w:tcPr>
          <w:p w14:paraId="3DA91E4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37EC864A" w14:textId="77777777" w:rsidTr="00890154">
        <w:trPr>
          <w:trHeight w:val="288"/>
        </w:trPr>
        <w:tc>
          <w:tcPr>
            <w:tcW w:w="1582" w:type="dxa"/>
            <w:shd w:val="clear" w:color="auto" w:fill="auto"/>
            <w:noWrap/>
            <w:vAlign w:val="bottom"/>
            <w:hideMark/>
          </w:tcPr>
          <w:p w14:paraId="1EF1EA6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41B9D79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18FBC5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6803.469</w:t>
            </w:r>
          </w:p>
        </w:tc>
        <w:tc>
          <w:tcPr>
            <w:tcW w:w="946" w:type="dxa"/>
            <w:shd w:val="clear" w:color="auto" w:fill="auto"/>
            <w:noWrap/>
            <w:vAlign w:val="bottom"/>
            <w:hideMark/>
          </w:tcPr>
          <w:p w14:paraId="5238B68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3.551</w:t>
            </w:r>
          </w:p>
        </w:tc>
        <w:tc>
          <w:tcPr>
            <w:tcW w:w="946" w:type="dxa"/>
            <w:shd w:val="clear" w:color="auto" w:fill="auto"/>
            <w:noWrap/>
            <w:vAlign w:val="bottom"/>
            <w:hideMark/>
          </w:tcPr>
          <w:p w14:paraId="64BE8AD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0.692</w:t>
            </w:r>
          </w:p>
        </w:tc>
        <w:tc>
          <w:tcPr>
            <w:tcW w:w="995" w:type="dxa"/>
            <w:shd w:val="clear" w:color="auto" w:fill="auto"/>
            <w:noWrap/>
            <w:vAlign w:val="bottom"/>
            <w:hideMark/>
          </w:tcPr>
          <w:p w14:paraId="7CE05BD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2.097</w:t>
            </w:r>
          </w:p>
        </w:tc>
        <w:tc>
          <w:tcPr>
            <w:tcW w:w="1343" w:type="dxa"/>
            <w:shd w:val="clear" w:color="auto" w:fill="auto"/>
            <w:noWrap/>
            <w:vAlign w:val="bottom"/>
            <w:hideMark/>
          </w:tcPr>
          <w:p w14:paraId="4630919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504D135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0337908E" w14:textId="77777777" w:rsidTr="00890154">
        <w:trPr>
          <w:trHeight w:val="288"/>
        </w:trPr>
        <w:tc>
          <w:tcPr>
            <w:tcW w:w="1582" w:type="dxa"/>
            <w:shd w:val="clear" w:color="auto" w:fill="auto"/>
            <w:noWrap/>
            <w:vAlign w:val="bottom"/>
            <w:hideMark/>
          </w:tcPr>
          <w:p w14:paraId="07E8A4D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0309A64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43CAC2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6803.473</w:t>
            </w:r>
          </w:p>
        </w:tc>
        <w:tc>
          <w:tcPr>
            <w:tcW w:w="946" w:type="dxa"/>
            <w:shd w:val="clear" w:color="auto" w:fill="auto"/>
            <w:noWrap/>
            <w:vAlign w:val="bottom"/>
            <w:hideMark/>
          </w:tcPr>
          <w:p w14:paraId="46A58DD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3.554</w:t>
            </w:r>
          </w:p>
        </w:tc>
        <w:tc>
          <w:tcPr>
            <w:tcW w:w="946" w:type="dxa"/>
            <w:shd w:val="clear" w:color="auto" w:fill="auto"/>
            <w:noWrap/>
            <w:vAlign w:val="bottom"/>
            <w:hideMark/>
          </w:tcPr>
          <w:p w14:paraId="583F65F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0.599</w:t>
            </w:r>
          </w:p>
        </w:tc>
        <w:tc>
          <w:tcPr>
            <w:tcW w:w="995" w:type="dxa"/>
            <w:shd w:val="clear" w:color="auto" w:fill="auto"/>
            <w:noWrap/>
            <w:vAlign w:val="bottom"/>
            <w:hideMark/>
          </w:tcPr>
          <w:p w14:paraId="1338A8E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2.125</w:t>
            </w:r>
          </w:p>
        </w:tc>
        <w:tc>
          <w:tcPr>
            <w:tcW w:w="1343" w:type="dxa"/>
            <w:shd w:val="clear" w:color="auto" w:fill="auto"/>
            <w:noWrap/>
            <w:vAlign w:val="bottom"/>
            <w:hideMark/>
          </w:tcPr>
          <w:p w14:paraId="7FB4616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4609DB8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04093897" w14:textId="77777777" w:rsidTr="00890154">
        <w:trPr>
          <w:trHeight w:val="288"/>
        </w:trPr>
        <w:tc>
          <w:tcPr>
            <w:tcW w:w="1582" w:type="dxa"/>
            <w:shd w:val="clear" w:color="auto" w:fill="auto"/>
            <w:noWrap/>
            <w:vAlign w:val="bottom"/>
            <w:hideMark/>
          </w:tcPr>
          <w:p w14:paraId="05B1482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7D295B8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6A941B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6803.500</w:t>
            </w:r>
          </w:p>
        </w:tc>
        <w:tc>
          <w:tcPr>
            <w:tcW w:w="946" w:type="dxa"/>
            <w:shd w:val="clear" w:color="auto" w:fill="auto"/>
            <w:noWrap/>
            <w:vAlign w:val="bottom"/>
            <w:hideMark/>
          </w:tcPr>
          <w:p w14:paraId="164A175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3.581</w:t>
            </w:r>
          </w:p>
        </w:tc>
        <w:tc>
          <w:tcPr>
            <w:tcW w:w="946" w:type="dxa"/>
            <w:shd w:val="clear" w:color="auto" w:fill="auto"/>
            <w:noWrap/>
            <w:vAlign w:val="bottom"/>
            <w:hideMark/>
          </w:tcPr>
          <w:p w14:paraId="336F327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1.283</w:t>
            </w:r>
          </w:p>
        </w:tc>
        <w:tc>
          <w:tcPr>
            <w:tcW w:w="995" w:type="dxa"/>
            <w:shd w:val="clear" w:color="auto" w:fill="auto"/>
            <w:noWrap/>
            <w:vAlign w:val="bottom"/>
            <w:hideMark/>
          </w:tcPr>
          <w:p w14:paraId="4BF0A7D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1.493</w:t>
            </w:r>
          </w:p>
        </w:tc>
        <w:tc>
          <w:tcPr>
            <w:tcW w:w="1343" w:type="dxa"/>
            <w:shd w:val="clear" w:color="auto" w:fill="auto"/>
            <w:noWrap/>
            <w:vAlign w:val="bottom"/>
            <w:hideMark/>
          </w:tcPr>
          <w:p w14:paraId="6A64F44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0.008</w:t>
            </w:r>
          </w:p>
        </w:tc>
        <w:tc>
          <w:tcPr>
            <w:tcW w:w="1697" w:type="dxa"/>
            <w:shd w:val="clear" w:color="auto" w:fill="auto"/>
            <w:noWrap/>
            <w:vAlign w:val="bottom"/>
            <w:hideMark/>
          </w:tcPr>
          <w:p w14:paraId="3DFBE83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56154CCB" w14:textId="77777777" w:rsidTr="00890154">
        <w:trPr>
          <w:trHeight w:val="288"/>
        </w:trPr>
        <w:tc>
          <w:tcPr>
            <w:tcW w:w="1582" w:type="dxa"/>
            <w:shd w:val="clear" w:color="auto" w:fill="auto"/>
            <w:noWrap/>
            <w:vAlign w:val="bottom"/>
            <w:hideMark/>
          </w:tcPr>
          <w:p w14:paraId="70CCB6D2"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15to17</w:t>
            </w:r>
          </w:p>
        </w:tc>
        <w:tc>
          <w:tcPr>
            <w:tcW w:w="946" w:type="dxa"/>
            <w:shd w:val="clear" w:color="auto" w:fill="auto"/>
            <w:noWrap/>
            <w:vAlign w:val="bottom"/>
            <w:hideMark/>
          </w:tcPr>
          <w:p w14:paraId="788E787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CAF857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6803.523</w:t>
            </w:r>
          </w:p>
        </w:tc>
        <w:tc>
          <w:tcPr>
            <w:tcW w:w="946" w:type="dxa"/>
            <w:shd w:val="clear" w:color="auto" w:fill="auto"/>
            <w:noWrap/>
            <w:vAlign w:val="bottom"/>
            <w:hideMark/>
          </w:tcPr>
          <w:p w14:paraId="449F9D7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3.604</w:t>
            </w:r>
          </w:p>
        </w:tc>
        <w:tc>
          <w:tcPr>
            <w:tcW w:w="946" w:type="dxa"/>
            <w:shd w:val="clear" w:color="auto" w:fill="auto"/>
            <w:noWrap/>
            <w:vAlign w:val="bottom"/>
            <w:hideMark/>
          </w:tcPr>
          <w:p w14:paraId="3A68AE6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1.199</w:t>
            </w:r>
          </w:p>
        </w:tc>
        <w:tc>
          <w:tcPr>
            <w:tcW w:w="995" w:type="dxa"/>
            <w:shd w:val="clear" w:color="auto" w:fill="auto"/>
            <w:noWrap/>
            <w:vAlign w:val="bottom"/>
            <w:hideMark/>
          </w:tcPr>
          <w:p w14:paraId="5CF78CE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0.923</w:t>
            </w:r>
          </w:p>
        </w:tc>
        <w:tc>
          <w:tcPr>
            <w:tcW w:w="1343" w:type="dxa"/>
            <w:shd w:val="clear" w:color="auto" w:fill="auto"/>
            <w:noWrap/>
            <w:vAlign w:val="bottom"/>
            <w:hideMark/>
          </w:tcPr>
          <w:p w14:paraId="1FE5011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0.017</w:t>
            </w:r>
          </w:p>
        </w:tc>
        <w:tc>
          <w:tcPr>
            <w:tcW w:w="1697" w:type="dxa"/>
            <w:shd w:val="clear" w:color="auto" w:fill="auto"/>
            <w:noWrap/>
            <w:vAlign w:val="bottom"/>
            <w:hideMark/>
          </w:tcPr>
          <w:p w14:paraId="2F6879C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5DA1772" w14:textId="77777777" w:rsidTr="00890154">
        <w:trPr>
          <w:trHeight w:val="288"/>
        </w:trPr>
        <w:tc>
          <w:tcPr>
            <w:tcW w:w="1582" w:type="dxa"/>
            <w:shd w:val="clear" w:color="auto" w:fill="auto"/>
            <w:noWrap/>
            <w:vAlign w:val="bottom"/>
            <w:hideMark/>
          </w:tcPr>
          <w:p w14:paraId="0A2FDEBE"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6980CE1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D6EB1C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6803.523</w:t>
            </w:r>
          </w:p>
        </w:tc>
        <w:tc>
          <w:tcPr>
            <w:tcW w:w="946" w:type="dxa"/>
            <w:shd w:val="clear" w:color="auto" w:fill="auto"/>
            <w:noWrap/>
            <w:vAlign w:val="bottom"/>
            <w:hideMark/>
          </w:tcPr>
          <w:p w14:paraId="6AA7EBD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3.604</w:t>
            </w:r>
          </w:p>
        </w:tc>
        <w:tc>
          <w:tcPr>
            <w:tcW w:w="946" w:type="dxa"/>
            <w:shd w:val="clear" w:color="auto" w:fill="auto"/>
            <w:noWrap/>
            <w:vAlign w:val="bottom"/>
            <w:hideMark/>
          </w:tcPr>
          <w:p w14:paraId="470EDC2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1.195</w:t>
            </w:r>
          </w:p>
        </w:tc>
        <w:tc>
          <w:tcPr>
            <w:tcW w:w="995" w:type="dxa"/>
            <w:shd w:val="clear" w:color="auto" w:fill="auto"/>
            <w:noWrap/>
            <w:vAlign w:val="bottom"/>
            <w:hideMark/>
          </w:tcPr>
          <w:p w14:paraId="2020066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0.916</w:t>
            </w:r>
          </w:p>
        </w:tc>
        <w:tc>
          <w:tcPr>
            <w:tcW w:w="1343" w:type="dxa"/>
            <w:shd w:val="clear" w:color="auto" w:fill="auto"/>
            <w:noWrap/>
            <w:vAlign w:val="bottom"/>
            <w:hideMark/>
          </w:tcPr>
          <w:p w14:paraId="07A36A0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0.018</w:t>
            </w:r>
          </w:p>
        </w:tc>
        <w:tc>
          <w:tcPr>
            <w:tcW w:w="1697" w:type="dxa"/>
            <w:shd w:val="clear" w:color="auto" w:fill="auto"/>
            <w:noWrap/>
            <w:vAlign w:val="bottom"/>
            <w:hideMark/>
          </w:tcPr>
          <w:p w14:paraId="23274DA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D7701EB" w14:textId="77777777" w:rsidTr="00890154">
        <w:trPr>
          <w:trHeight w:val="288"/>
        </w:trPr>
        <w:tc>
          <w:tcPr>
            <w:tcW w:w="1582" w:type="dxa"/>
            <w:shd w:val="clear" w:color="auto" w:fill="auto"/>
            <w:noWrap/>
            <w:vAlign w:val="bottom"/>
            <w:hideMark/>
          </w:tcPr>
          <w:p w14:paraId="0AC230D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56D8FD2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D739DF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6803.635</w:t>
            </w:r>
          </w:p>
        </w:tc>
        <w:tc>
          <w:tcPr>
            <w:tcW w:w="946" w:type="dxa"/>
            <w:shd w:val="clear" w:color="auto" w:fill="auto"/>
            <w:noWrap/>
            <w:vAlign w:val="bottom"/>
            <w:hideMark/>
          </w:tcPr>
          <w:p w14:paraId="3780422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3.716</w:t>
            </w:r>
          </w:p>
        </w:tc>
        <w:tc>
          <w:tcPr>
            <w:tcW w:w="946" w:type="dxa"/>
            <w:shd w:val="clear" w:color="auto" w:fill="auto"/>
            <w:noWrap/>
            <w:vAlign w:val="bottom"/>
            <w:hideMark/>
          </w:tcPr>
          <w:p w14:paraId="4E75E2A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0.588</w:t>
            </w:r>
          </w:p>
        </w:tc>
        <w:tc>
          <w:tcPr>
            <w:tcW w:w="995" w:type="dxa"/>
            <w:shd w:val="clear" w:color="auto" w:fill="auto"/>
            <w:noWrap/>
            <w:vAlign w:val="bottom"/>
            <w:hideMark/>
          </w:tcPr>
          <w:p w14:paraId="1B85D5E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1.948</w:t>
            </w:r>
          </w:p>
        </w:tc>
        <w:tc>
          <w:tcPr>
            <w:tcW w:w="1343" w:type="dxa"/>
            <w:shd w:val="clear" w:color="auto" w:fill="auto"/>
            <w:noWrap/>
            <w:vAlign w:val="bottom"/>
            <w:hideMark/>
          </w:tcPr>
          <w:p w14:paraId="786BA43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548856C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06A44E77" w14:textId="77777777" w:rsidTr="00890154">
        <w:trPr>
          <w:trHeight w:val="288"/>
        </w:trPr>
        <w:tc>
          <w:tcPr>
            <w:tcW w:w="1582" w:type="dxa"/>
            <w:shd w:val="clear" w:color="auto" w:fill="auto"/>
            <w:noWrap/>
            <w:vAlign w:val="bottom"/>
            <w:hideMark/>
          </w:tcPr>
          <w:p w14:paraId="2991491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45AEFF4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585336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6803.642</w:t>
            </w:r>
          </w:p>
        </w:tc>
        <w:tc>
          <w:tcPr>
            <w:tcW w:w="946" w:type="dxa"/>
            <w:shd w:val="clear" w:color="auto" w:fill="auto"/>
            <w:noWrap/>
            <w:vAlign w:val="bottom"/>
            <w:hideMark/>
          </w:tcPr>
          <w:p w14:paraId="42117E4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3.723</w:t>
            </w:r>
          </w:p>
        </w:tc>
        <w:tc>
          <w:tcPr>
            <w:tcW w:w="946" w:type="dxa"/>
            <w:shd w:val="clear" w:color="auto" w:fill="auto"/>
            <w:noWrap/>
            <w:vAlign w:val="bottom"/>
            <w:hideMark/>
          </w:tcPr>
          <w:p w14:paraId="3426932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1.081</w:t>
            </w:r>
          </w:p>
        </w:tc>
        <w:tc>
          <w:tcPr>
            <w:tcW w:w="995" w:type="dxa"/>
            <w:shd w:val="clear" w:color="auto" w:fill="auto"/>
            <w:noWrap/>
            <w:vAlign w:val="bottom"/>
            <w:hideMark/>
          </w:tcPr>
          <w:p w14:paraId="46E7464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1.610</w:t>
            </w:r>
          </w:p>
        </w:tc>
        <w:tc>
          <w:tcPr>
            <w:tcW w:w="1343" w:type="dxa"/>
            <w:shd w:val="clear" w:color="auto" w:fill="auto"/>
            <w:noWrap/>
            <w:vAlign w:val="bottom"/>
            <w:hideMark/>
          </w:tcPr>
          <w:p w14:paraId="31811F1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0.005</w:t>
            </w:r>
          </w:p>
        </w:tc>
        <w:tc>
          <w:tcPr>
            <w:tcW w:w="1697" w:type="dxa"/>
            <w:shd w:val="clear" w:color="auto" w:fill="auto"/>
            <w:noWrap/>
            <w:vAlign w:val="bottom"/>
            <w:hideMark/>
          </w:tcPr>
          <w:p w14:paraId="419184E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C82E00E" w14:textId="77777777" w:rsidTr="00890154">
        <w:trPr>
          <w:trHeight w:val="288"/>
        </w:trPr>
        <w:tc>
          <w:tcPr>
            <w:tcW w:w="1582" w:type="dxa"/>
            <w:shd w:val="clear" w:color="auto" w:fill="auto"/>
            <w:noWrap/>
            <w:vAlign w:val="bottom"/>
            <w:hideMark/>
          </w:tcPr>
          <w:p w14:paraId="6862D5B6"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32ADA6F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AEA671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6803.677</w:t>
            </w:r>
          </w:p>
        </w:tc>
        <w:tc>
          <w:tcPr>
            <w:tcW w:w="946" w:type="dxa"/>
            <w:shd w:val="clear" w:color="auto" w:fill="auto"/>
            <w:noWrap/>
            <w:vAlign w:val="bottom"/>
            <w:hideMark/>
          </w:tcPr>
          <w:p w14:paraId="1D8264C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3.758</w:t>
            </w:r>
          </w:p>
        </w:tc>
        <w:tc>
          <w:tcPr>
            <w:tcW w:w="946" w:type="dxa"/>
            <w:shd w:val="clear" w:color="auto" w:fill="auto"/>
            <w:noWrap/>
            <w:vAlign w:val="bottom"/>
            <w:hideMark/>
          </w:tcPr>
          <w:p w14:paraId="2E61FF3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0.237</w:t>
            </w:r>
          </w:p>
        </w:tc>
        <w:tc>
          <w:tcPr>
            <w:tcW w:w="995" w:type="dxa"/>
            <w:shd w:val="clear" w:color="auto" w:fill="auto"/>
            <w:noWrap/>
            <w:vAlign w:val="bottom"/>
            <w:hideMark/>
          </w:tcPr>
          <w:p w14:paraId="0087B1C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1.987</w:t>
            </w:r>
          </w:p>
        </w:tc>
        <w:tc>
          <w:tcPr>
            <w:tcW w:w="1343" w:type="dxa"/>
            <w:shd w:val="clear" w:color="auto" w:fill="auto"/>
            <w:noWrap/>
            <w:vAlign w:val="bottom"/>
            <w:hideMark/>
          </w:tcPr>
          <w:p w14:paraId="70BCC56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14ED3E7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30DC63A8" w14:textId="77777777" w:rsidTr="00890154">
        <w:trPr>
          <w:trHeight w:val="288"/>
        </w:trPr>
        <w:tc>
          <w:tcPr>
            <w:tcW w:w="1582" w:type="dxa"/>
            <w:shd w:val="clear" w:color="auto" w:fill="auto"/>
            <w:noWrap/>
            <w:vAlign w:val="bottom"/>
            <w:hideMark/>
          </w:tcPr>
          <w:p w14:paraId="73DA5E16"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1B586C8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A4743B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6803.710</w:t>
            </w:r>
          </w:p>
        </w:tc>
        <w:tc>
          <w:tcPr>
            <w:tcW w:w="946" w:type="dxa"/>
            <w:shd w:val="clear" w:color="auto" w:fill="auto"/>
            <w:noWrap/>
            <w:vAlign w:val="bottom"/>
            <w:hideMark/>
          </w:tcPr>
          <w:p w14:paraId="0AFE905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3.791</w:t>
            </w:r>
          </w:p>
        </w:tc>
        <w:tc>
          <w:tcPr>
            <w:tcW w:w="946" w:type="dxa"/>
            <w:shd w:val="clear" w:color="auto" w:fill="auto"/>
            <w:noWrap/>
            <w:vAlign w:val="bottom"/>
            <w:hideMark/>
          </w:tcPr>
          <w:p w14:paraId="62F3210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1.146</w:t>
            </w:r>
          </w:p>
        </w:tc>
        <w:tc>
          <w:tcPr>
            <w:tcW w:w="995" w:type="dxa"/>
            <w:shd w:val="clear" w:color="auto" w:fill="auto"/>
            <w:noWrap/>
            <w:vAlign w:val="bottom"/>
            <w:hideMark/>
          </w:tcPr>
          <w:p w14:paraId="244807A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0.973</w:t>
            </w:r>
          </w:p>
        </w:tc>
        <w:tc>
          <w:tcPr>
            <w:tcW w:w="1343" w:type="dxa"/>
            <w:shd w:val="clear" w:color="auto" w:fill="auto"/>
            <w:noWrap/>
            <w:vAlign w:val="bottom"/>
            <w:hideMark/>
          </w:tcPr>
          <w:p w14:paraId="7A5B5FC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0.015</w:t>
            </w:r>
          </w:p>
        </w:tc>
        <w:tc>
          <w:tcPr>
            <w:tcW w:w="1697" w:type="dxa"/>
            <w:shd w:val="clear" w:color="auto" w:fill="auto"/>
            <w:noWrap/>
            <w:vAlign w:val="bottom"/>
            <w:hideMark/>
          </w:tcPr>
          <w:p w14:paraId="1E76064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2E0F6289" w14:textId="77777777" w:rsidTr="00890154">
        <w:trPr>
          <w:trHeight w:val="288"/>
        </w:trPr>
        <w:tc>
          <w:tcPr>
            <w:tcW w:w="1582" w:type="dxa"/>
            <w:shd w:val="clear" w:color="auto" w:fill="auto"/>
            <w:noWrap/>
            <w:vAlign w:val="bottom"/>
            <w:hideMark/>
          </w:tcPr>
          <w:p w14:paraId="11E7F9E7"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0B6ACC8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B3597C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6803.723</w:t>
            </w:r>
          </w:p>
        </w:tc>
        <w:tc>
          <w:tcPr>
            <w:tcW w:w="946" w:type="dxa"/>
            <w:shd w:val="clear" w:color="auto" w:fill="auto"/>
            <w:noWrap/>
            <w:vAlign w:val="bottom"/>
            <w:hideMark/>
          </w:tcPr>
          <w:p w14:paraId="720BCE3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3.804</w:t>
            </w:r>
          </w:p>
        </w:tc>
        <w:tc>
          <w:tcPr>
            <w:tcW w:w="946" w:type="dxa"/>
            <w:shd w:val="clear" w:color="auto" w:fill="auto"/>
            <w:noWrap/>
            <w:vAlign w:val="bottom"/>
            <w:hideMark/>
          </w:tcPr>
          <w:p w14:paraId="49F2B43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0.302</w:t>
            </w:r>
          </w:p>
        </w:tc>
        <w:tc>
          <w:tcPr>
            <w:tcW w:w="995" w:type="dxa"/>
            <w:shd w:val="clear" w:color="auto" w:fill="auto"/>
            <w:noWrap/>
            <w:vAlign w:val="bottom"/>
            <w:hideMark/>
          </w:tcPr>
          <w:p w14:paraId="7EF7E68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1.931</w:t>
            </w:r>
          </w:p>
        </w:tc>
        <w:tc>
          <w:tcPr>
            <w:tcW w:w="1343" w:type="dxa"/>
            <w:shd w:val="clear" w:color="auto" w:fill="auto"/>
            <w:noWrap/>
            <w:vAlign w:val="bottom"/>
            <w:hideMark/>
          </w:tcPr>
          <w:p w14:paraId="0754FA9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621DD8B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2B9D7F5B" w14:textId="77777777" w:rsidTr="00890154">
        <w:trPr>
          <w:trHeight w:val="288"/>
        </w:trPr>
        <w:tc>
          <w:tcPr>
            <w:tcW w:w="1582" w:type="dxa"/>
            <w:shd w:val="clear" w:color="auto" w:fill="auto"/>
            <w:noWrap/>
            <w:vAlign w:val="bottom"/>
            <w:hideMark/>
          </w:tcPr>
          <w:p w14:paraId="1F43DFE3"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09F0D13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6963AC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6803.737</w:t>
            </w:r>
          </w:p>
        </w:tc>
        <w:tc>
          <w:tcPr>
            <w:tcW w:w="946" w:type="dxa"/>
            <w:shd w:val="clear" w:color="auto" w:fill="auto"/>
            <w:noWrap/>
            <w:vAlign w:val="bottom"/>
            <w:hideMark/>
          </w:tcPr>
          <w:p w14:paraId="7C5B1A9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3.818</w:t>
            </w:r>
          </w:p>
        </w:tc>
        <w:tc>
          <w:tcPr>
            <w:tcW w:w="946" w:type="dxa"/>
            <w:shd w:val="clear" w:color="auto" w:fill="auto"/>
            <w:noWrap/>
            <w:vAlign w:val="bottom"/>
            <w:hideMark/>
          </w:tcPr>
          <w:p w14:paraId="4E1936A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0.857</w:t>
            </w:r>
          </w:p>
        </w:tc>
        <w:tc>
          <w:tcPr>
            <w:tcW w:w="995" w:type="dxa"/>
            <w:shd w:val="clear" w:color="auto" w:fill="auto"/>
            <w:noWrap/>
            <w:vAlign w:val="bottom"/>
            <w:hideMark/>
          </w:tcPr>
          <w:p w14:paraId="385380D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1.701</w:t>
            </w:r>
          </w:p>
        </w:tc>
        <w:tc>
          <w:tcPr>
            <w:tcW w:w="1343" w:type="dxa"/>
            <w:shd w:val="clear" w:color="auto" w:fill="auto"/>
            <w:noWrap/>
            <w:vAlign w:val="bottom"/>
            <w:hideMark/>
          </w:tcPr>
          <w:p w14:paraId="768354F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0.003</w:t>
            </w:r>
          </w:p>
        </w:tc>
        <w:tc>
          <w:tcPr>
            <w:tcW w:w="1697" w:type="dxa"/>
            <w:shd w:val="clear" w:color="auto" w:fill="auto"/>
            <w:noWrap/>
            <w:vAlign w:val="bottom"/>
            <w:hideMark/>
          </w:tcPr>
          <w:p w14:paraId="276011F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31851F16" w14:textId="77777777" w:rsidTr="00890154">
        <w:trPr>
          <w:trHeight w:val="288"/>
        </w:trPr>
        <w:tc>
          <w:tcPr>
            <w:tcW w:w="1582" w:type="dxa"/>
            <w:shd w:val="clear" w:color="auto" w:fill="auto"/>
            <w:noWrap/>
            <w:vAlign w:val="bottom"/>
            <w:hideMark/>
          </w:tcPr>
          <w:p w14:paraId="542B84F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249A1AA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6FD67B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6803.771</w:t>
            </w:r>
          </w:p>
        </w:tc>
        <w:tc>
          <w:tcPr>
            <w:tcW w:w="946" w:type="dxa"/>
            <w:shd w:val="clear" w:color="auto" w:fill="auto"/>
            <w:noWrap/>
            <w:vAlign w:val="bottom"/>
            <w:hideMark/>
          </w:tcPr>
          <w:p w14:paraId="0280924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3.852</w:t>
            </w:r>
          </w:p>
        </w:tc>
        <w:tc>
          <w:tcPr>
            <w:tcW w:w="946" w:type="dxa"/>
            <w:shd w:val="clear" w:color="auto" w:fill="auto"/>
            <w:noWrap/>
            <w:vAlign w:val="bottom"/>
            <w:hideMark/>
          </w:tcPr>
          <w:p w14:paraId="19795E0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0.993</w:t>
            </w:r>
          </w:p>
        </w:tc>
        <w:tc>
          <w:tcPr>
            <w:tcW w:w="995" w:type="dxa"/>
            <w:shd w:val="clear" w:color="auto" w:fill="auto"/>
            <w:noWrap/>
            <w:vAlign w:val="bottom"/>
            <w:hideMark/>
          </w:tcPr>
          <w:p w14:paraId="6018118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1.535</w:t>
            </w:r>
          </w:p>
        </w:tc>
        <w:tc>
          <w:tcPr>
            <w:tcW w:w="1343" w:type="dxa"/>
            <w:shd w:val="clear" w:color="auto" w:fill="auto"/>
            <w:noWrap/>
            <w:vAlign w:val="bottom"/>
            <w:hideMark/>
          </w:tcPr>
          <w:p w14:paraId="1665254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0.005</w:t>
            </w:r>
          </w:p>
        </w:tc>
        <w:tc>
          <w:tcPr>
            <w:tcW w:w="1697" w:type="dxa"/>
            <w:shd w:val="clear" w:color="auto" w:fill="auto"/>
            <w:noWrap/>
            <w:vAlign w:val="bottom"/>
            <w:hideMark/>
          </w:tcPr>
          <w:p w14:paraId="41533E2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346827D2" w14:textId="77777777" w:rsidTr="00890154">
        <w:trPr>
          <w:trHeight w:val="288"/>
        </w:trPr>
        <w:tc>
          <w:tcPr>
            <w:tcW w:w="1582" w:type="dxa"/>
            <w:shd w:val="clear" w:color="auto" w:fill="auto"/>
            <w:noWrap/>
            <w:vAlign w:val="bottom"/>
            <w:hideMark/>
          </w:tcPr>
          <w:p w14:paraId="5B06678E"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1FBFA74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68014F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6803.790</w:t>
            </w:r>
          </w:p>
        </w:tc>
        <w:tc>
          <w:tcPr>
            <w:tcW w:w="946" w:type="dxa"/>
            <w:shd w:val="clear" w:color="auto" w:fill="auto"/>
            <w:noWrap/>
            <w:vAlign w:val="bottom"/>
            <w:hideMark/>
          </w:tcPr>
          <w:p w14:paraId="4AB15C5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3.871</w:t>
            </w:r>
          </w:p>
        </w:tc>
        <w:tc>
          <w:tcPr>
            <w:tcW w:w="946" w:type="dxa"/>
            <w:shd w:val="clear" w:color="auto" w:fill="auto"/>
            <w:noWrap/>
            <w:vAlign w:val="bottom"/>
            <w:hideMark/>
          </w:tcPr>
          <w:p w14:paraId="112F4A5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1.097</w:t>
            </w:r>
          </w:p>
        </w:tc>
        <w:tc>
          <w:tcPr>
            <w:tcW w:w="995" w:type="dxa"/>
            <w:shd w:val="clear" w:color="auto" w:fill="auto"/>
            <w:noWrap/>
            <w:vAlign w:val="bottom"/>
            <w:hideMark/>
          </w:tcPr>
          <w:p w14:paraId="5E42FCC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0.922</w:t>
            </w:r>
          </w:p>
        </w:tc>
        <w:tc>
          <w:tcPr>
            <w:tcW w:w="1343" w:type="dxa"/>
            <w:shd w:val="clear" w:color="auto" w:fill="auto"/>
            <w:noWrap/>
            <w:vAlign w:val="bottom"/>
            <w:hideMark/>
          </w:tcPr>
          <w:p w14:paraId="4AE8926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0.015</w:t>
            </w:r>
          </w:p>
        </w:tc>
        <w:tc>
          <w:tcPr>
            <w:tcW w:w="1697" w:type="dxa"/>
            <w:shd w:val="clear" w:color="auto" w:fill="auto"/>
            <w:noWrap/>
            <w:vAlign w:val="bottom"/>
            <w:hideMark/>
          </w:tcPr>
          <w:p w14:paraId="574606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E445993" w14:textId="77777777" w:rsidTr="00890154">
        <w:trPr>
          <w:trHeight w:val="288"/>
        </w:trPr>
        <w:tc>
          <w:tcPr>
            <w:tcW w:w="1582" w:type="dxa"/>
            <w:shd w:val="clear" w:color="auto" w:fill="auto"/>
            <w:noWrap/>
            <w:vAlign w:val="bottom"/>
            <w:hideMark/>
          </w:tcPr>
          <w:p w14:paraId="1ACC689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2ED5901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205D2B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6803.873</w:t>
            </w:r>
          </w:p>
        </w:tc>
        <w:tc>
          <w:tcPr>
            <w:tcW w:w="946" w:type="dxa"/>
            <w:shd w:val="clear" w:color="auto" w:fill="auto"/>
            <w:noWrap/>
            <w:vAlign w:val="bottom"/>
            <w:hideMark/>
          </w:tcPr>
          <w:p w14:paraId="44729DB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3.954</w:t>
            </w:r>
          </w:p>
        </w:tc>
        <w:tc>
          <w:tcPr>
            <w:tcW w:w="946" w:type="dxa"/>
            <w:shd w:val="clear" w:color="auto" w:fill="auto"/>
            <w:noWrap/>
            <w:vAlign w:val="bottom"/>
            <w:hideMark/>
          </w:tcPr>
          <w:p w14:paraId="7C183A8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0.236</w:t>
            </w:r>
          </w:p>
        </w:tc>
        <w:tc>
          <w:tcPr>
            <w:tcW w:w="995" w:type="dxa"/>
            <w:shd w:val="clear" w:color="auto" w:fill="auto"/>
            <w:noWrap/>
            <w:vAlign w:val="bottom"/>
            <w:hideMark/>
          </w:tcPr>
          <w:p w14:paraId="488A6C3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1.798</w:t>
            </w:r>
          </w:p>
        </w:tc>
        <w:tc>
          <w:tcPr>
            <w:tcW w:w="1343" w:type="dxa"/>
            <w:shd w:val="clear" w:color="auto" w:fill="auto"/>
            <w:noWrap/>
            <w:vAlign w:val="bottom"/>
            <w:hideMark/>
          </w:tcPr>
          <w:p w14:paraId="0165662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2A0C8B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713C7D4" w14:textId="77777777" w:rsidTr="00890154">
        <w:trPr>
          <w:trHeight w:val="288"/>
        </w:trPr>
        <w:tc>
          <w:tcPr>
            <w:tcW w:w="1582" w:type="dxa"/>
            <w:shd w:val="clear" w:color="auto" w:fill="auto"/>
            <w:noWrap/>
            <w:vAlign w:val="bottom"/>
            <w:hideMark/>
          </w:tcPr>
          <w:p w14:paraId="5F2D3707"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64A4E8C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583D17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6803.905</w:t>
            </w:r>
          </w:p>
        </w:tc>
        <w:tc>
          <w:tcPr>
            <w:tcW w:w="946" w:type="dxa"/>
            <w:shd w:val="clear" w:color="auto" w:fill="auto"/>
            <w:noWrap/>
            <w:vAlign w:val="bottom"/>
            <w:hideMark/>
          </w:tcPr>
          <w:p w14:paraId="4D07CFF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3.987</w:t>
            </w:r>
          </w:p>
        </w:tc>
        <w:tc>
          <w:tcPr>
            <w:tcW w:w="946" w:type="dxa"/>
            <w:shd w:val="clear" w:color="auto" w:fill="auto"/>
            <w:noWrap/>
            <w:vAlign w:val="bottom"/>
            <w:hideMark/>
          </w:tcPr>
          <w:p w14:paraId="3FC336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0.022</w:t>
            </w:r>
          </w:p>
        </w:tc>
        <w:tc>
          <w:tcPr>
            <w:tcW w:w="995" w:type="dxa"/>
            <w:shd w:val="clear" w:color="auto" w:fill="auto"/>
            <w:noWrap/>
            <w:vAlign w:val="bottom"/>
            <w:hideMark/>
          </w:tcPr>
          <w:p w14:paraId="3F12073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1.785</w:t>
            </w:r>
          </w:p>
        </w:tc>
        <w:tc>
          <w:tcPr>
            <w:tcW w:w="1343" w:type="dxa"/>
            <w:shd w:val="clear" w:color="auto" w:fill="auto"/>
            <w:noWrap/>
            <w:vAlign w:val="bottom"/>
            <w:hideMark/>
          </w:tcPr>
          <w:p w14:paraId="31AC747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3FFCFA1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0AF4D794" w14:textId="77777777" w:rsidTr="00890154">
        <w:trPr>
          <w:trHeight w:val="288"/>
        </w:trPr>
        <w:tc>
          <w:tcPr>
            <w:tcW w:w="1582" w:type="dxa"/>
            <w:shd w:val="clear" w:color="auto" w:fill="auto"/>
            <w:noWrap/>
            <w:vAlign w:val="bottom"/>
            <w:hideMark/>
          </w:tcPr>
          <w:p w14:paraId="7CE6110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2128A49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F3F2DB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6803.935</w:t>
            </w:r>
          </w:p>
        </w:tc>
        <w:tc>
          <w:tcPr>
            <w:tcW w:w="946" w:type="dxa"/>
            <w:shd w:val="clear" w:color="auto" w:fill="auto"/>
            <w:noWrap/>
            <w:vAlign w:val="bottom"/>
            <w:hideMark/>
          </w:tcPr>
          <w:p w14:paraId="25C99EC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4.017</w:t>
            </w:r>
          </w:p>
        </w:tc>
        <w:tc>
          <w:tcPr>
            <w:tcW w:w="946" w:type="dxa"/>
            <w:shd w:val="clear" w:color="auto" w:fill="auto"/>
            <w:noWrap/>
            <w:vAlign w:val="bottom"/>
            <w:hideMark/>
          </w:tcPr>
          <w:p w14:paraId="42DDBF5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1.013</w:t>
            </w:r>
          </w:p>
        </w:tc>
        <w:tc>
          <w:tcPr>
            <w:tcW w:w="995" w:type="dxa"/>
            <w:shd w:val="clear" w:color="auto" w:fill="auto"/>
            <w:noWrap/>
            <w:vAlign w:val="bottom"/>
            <w:hideMark/>
          </w:tcPr>
          <w:p w14:paraId="5003490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0.839</w:t>
            </w:r>
          </w:p>
        </w:tc>
        <w:tc>
          <w:tcPr>
            <w:tcW w:w="1343" w:type="dxa"/>
            <w:shd w:val="clear" w:color="auto" w:fill="auto"/>
            <w:noWrap/>
            <w:vAlign w:val="bottom"/>
            <w:hideMark/>
          </w:tcPr>
          <w:p w14:paraId="291536C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0.015</w:t>
            </w:r>
          </w:p>
        </w:tc>
        <w:tc>
          <w:tcPr>
            <w:tcW w:w="1697" w:type="dxa"/>
            <w:shd w:val="clear" w:color="auto" w:fill="auto"/>
            <w:noWrap/>
            <w:vAlign w:val="bottom"/>
            <w:hideMark/>
          </w:tcPr>
          <w:p w14:paraId="2DE37B1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3CC61226" w14:textId="77777777" w:rsidTr="00890154">
        <w:trPr>
          <w:trHeight w:val="288"/>
        </w:trPr>
        <w:tc>
          <w:tcPr>
            <w:tcW w:w="1582" w:type="dxa"/>
            <w:shd w:val="clear" w:color="auto" w:fill="auto"/>
            <w:noWrap/>
            <w:vAlign w:val="bottom"/>
            <w:hideMark/>
          </w:tcPr>
          <w:p w14:paraId="6DFEF62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6936D2A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73CDE7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6803.955</w:t>
            </w:r>
          </w:p>
        </w:tc>
        <w:tc>
          <w:tcPr>
            <w:tcW w:w="946" w:type="dxa"/>
            <w:shd w:val="clear" w:color="auto" w:fill="auto"/>
            <w:noWrap/>
            <w:vAlign w:val="bottom"/>
            <w:hideMark/>
          </w:tcPr>
          <w:p w14:paraId="7530184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4.036</w:t>
            </w:r>
          </w:p>
        </w:tc>
        <w:tc>
          <w:tcPr>
            <w:tcW w:w="946" w:type="dxa"/>
            <w:shd w:val="clear" w:color="auto" w:fill="auto"/>
            <w:noWrap/>
            <w:vAlign w:val="bottom"/>
            <w:hideMark/>
          </w:tcPr>
          <w:p w14:paraId="511F745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0.923</w:t>
            </w:r>
          </w:p>
        </w:tc>
        <w:tc>
          <w:tcPr>
            <w:tcW w:w="995" w:type="dxa"/>
            <w:shd w:val="clear" w:color="auto" w:fill="auto"/>
            <w:noWrap/>
            <w:vAlign w:val="bottom"/>
            <w:hideMark/>
          </w:tcPr>
          <w:p w14:paraId="3EBE274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1.379</w:t>
            </w:r>
          </w:p>
        </w:tc>
        <w:tc>
          <w:tcPr>
            <w:tcW w:w="1343" w:type="dxa"/>
            <w:shd w:val="clear" w:color="auto" w:fill="auto"/>
            <w:noWrap/>
            <w:vAlign w:val="bottom"/>
            <w:hideMark/>
          </w:tcPr>
          <w:p w14:paraId="1FF4F50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0.005</w:t>
            </w:r>
          </w:p>
        </w:tc>
        <w:tc>
          <w:tcPr>
            <w:tcW w:w="1697" w:type="dxa"/>
            <w:shd w:val="clear" w:color="auto" w:fill="auto"/>
            <w:noWrap/>
            <w:vAlign w:val="bottom"/>
            <w:hideMark/>
          </w:tcPr>
          <w:p w14:paraId="1368F68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45035325" w14:textId="77777777" w:rsidTr="00890154">
        <w:trPr>
          <w:trHeight w:val="288"/>
        </w:trPr>
        <w:tc>
          <w:tcPr>
            <w:tcW w:w="1582" w:type="dxa"/>
            <w:shd w:val="clear" w:color="auto" w:fill="auto"/>
            <w:noWrap/>
            <w:vAlign w:val="bottom"/>
            <w:hideMark/>
          </w:tcPr>
          <w:p w14:paraId="15B320B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13FB997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63B943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6804.004</w:t>
            </w:r>
          </w:p>
        </w:tc>
        <w:tc>
          <w:tcPr>
            <w:tcW w:w="946" w:type="dxa"/>
            <w:shd w:val="clear" w:color="auto" w:fill="auto"/>
            <w:noWrap/>
            <w:vAlign w:val="bottom"/>
            <w:hideMark/>
          </w:tcPr>
          <w:p w14:paraId="26B2EDD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4.085</w:t>
            </w:r>
          </w:p>
        </w:tc>
        <w:tc>
          <w:tcPr>
            <w:tcW w:w="946" w:type="dxa"/>
            <w:shd w:val="clear" w:color="auto" w:fill="auto"/>
            <w:noWrap/>
            <w:vAlign w:val="bottom"/>
            <w:hideMark/>
          </w:tcPr>
          <w:p w14:paraId="395AE00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0.727</w:t>
            </w:r>
          </w:p>
        </w:tc>
        <w:tc>
          <w:tcPr>
            <w:tcW w:w="995" w:type="dxa"/>
            <w:shd w:val="clear" w:color="auto" w:fill="auto"/>
            <w:noWrap/>
            <w:vAlign w:val="bottom"/>
            <w:hideMark/>
          </w:tcPr>
          <w:p w14:paraId="6E50D8E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1.504</w:t>
            </w:r>
          </w:p>
        </w:tc>
        <w:tc>
          <w:tcPr>
            <w:tcW w:w="1343" w:type="dxa"/>
            <w:shd w:val="clear" w:color="auto" w:fill="auto"/>
            <w:noWrap/>
            <w:vAlign w:val="bottom"/>
            <w:hideMark/>
          </w:tcPr>
          <w:p w14:paraId="2E9E4C3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0.003</w:t>
            </w:r>
          </w:p>
        </w:tc>
        <w:tc>
          <w:tcPr>
            <w:tcW w:w="1697" w:type="dxa"/>
            <w:shd w:val="clear" w:color="auto" w:fill="auto"/>
            <w:noWrap/>
            <w:vAlign w:val="bottom"/>
            <w:hideMark/>
          </w:tcPr>
          <w:p w14:paraId="09DED7A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23B92E7" w14:textId="77777777" w:rsidTr="00890154">
        <w:trPr>
          <w:trHeight w:val="288"/>
        </w:trPr>
        <w:tc>
          <w:tcPr>
            <w:tcW w:w="1582" w:type="dxa"/>
            <w:shd w:val="clear" w:color="auto" w:fill="auto"/>
            <w:noWrap/>
            <w:vAlign w:val="bottom"/>
            <w:hideMark/>
          </w:tcPr>
          <w:p w14:paraId="2B997E7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w:t>
            </w:r>
          </w:p>
        </w:tc>
        <w:tc>
          <w:tcPr>
            <w:tcW w:w="946" w:type="dxa"/>
            <w:shd w:val="clear" w:color="auto" w:fill="auto"/>
            <w:noWrap/>
            <w:vAlign w:val="bottom"/>
            <w:hideMark/>
          </w:tcPr>
          <w:p w14:paraId="3A968FA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D10BD8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6804.009</w:t>
            </w:r>
          </w:p>
        </w:tc>
        <w:tc>
          <w:tcPr>
            <w:tcW w:w="946" w:type="dxa"/>
            <w:shd w:val="clear" w:color="auto" w:fill="auto"/>
            <w:noWrap/>
            <w:vAlign w:val="bottom"/>
            <w:hideMark/>
          </w:tcPr>
          <w:p w14:paraId="464393B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4.091</w:t>
            </w:r>
          </w:p>
        </w:tc>
        <w:tc>
          <w:tcPr>
            <w:tcW w:w="946" w:type="dxa"/>
            <w:shd w:val="clear" w:color="auto" w:fill="auto"/>
            <w:noWrap/>
            <w:vAlign w:val="bottom"/>
            <w:hideMark/>
          </w:tcPr>
          <w:p w14:paraId="2986019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0.999</w:t>
            </w:r>
          </w:p>
        </w:tc>
        <w:tc>
          <w:tcPr>
            <w:tcW w:w="995" w:type="dxa"/>
            <w:shd w:val="clear" w:color="auto" w:fill="auto"/>
            <w:noWrap/>
            <w:vAlign w:val="bottom"/>
            <w:hideMark/>
          </w:tcPr>
          <w:p w14:paraId="14F79CE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0.885</w:t>
            </w:r>
          </w:p>
        </w:tc>
        <w:tc>
          <w:tcPr>
            <w:tcW w:w="1343" w:type="dxa"/>
            <w:shd w:val="clear" w:color="auto" w:fill="auto"/>
            <w:noWrap/>
            <w:vAlign w:val="bottom"/>
            <w:hideMark/>
          </w:tcPr>
          <w:p w14:paraId="7A4A1ED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0.013</w:t>
            </w:r>
          </w:p>
        </w:tc>
        <w:tc>
          <w:tcPr>
            <w:tcW w:w="1697" w:type="dxa"/>
            <w:shd w:val="clear" w:color="auto" w:fill="auto"/>
            <w:noWrap/>
            <w:vAlign w:val="bottom"/>
            <w:hideMark/>
          </w:tcPr>
          <w:p w14:paraId="088E9D7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8FBB9AA" w14:textId="77777777" w:rsidTr="00890154">
        <w:trPr>
          <w:trHeight w:val="288"/>
        </w:trPr>
        <w:tc>
          <w:tcPr>
            <w:tcW w:w="1582" w:type="dxa"/>
            <w:shd w:val="clear" w:color="auto" w:fill="auto"/>
            <w:noWrap/>
            <w:vAlign w:val="bottom"/>
            <w:hideMark/>
          </w:tcPr>
          <w:p w14:paraId="227F9C5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149E333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4207F6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6804.027</w:t>
            </w:r>
          </w:p>
        </w:tc>
        <w:tc>
          <w:tcPr>
            <w:tcW w:w="946" w:type="dxa"/>
            <w:shd w:val="clear" w:color="auto" w:fill="auto"/>
            <w:noWrap/>
            <w:vAlign w:val="bottom"/>
            <w:hideMark/>
          </w:tcPr>
          <w:p w14:paraId="3DC38C5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4.109</w:t>
            </w:r>
          </w:p>
        </w:tc>
        <w:tc>
          <w:tcPr>
            <w:tcW w:w="946" w:type="dxa"/>
            <w:shd w:val="clear" w:color="auto" w:fill="auto"/>
            <w:noWrap/>
            <w:vAlign w:val="bottom"/>
            <w:hideMark/>
          </w:tcPr>
          <w:p w14:paraId="11ECF41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0.557</w:t>
            </w:r>
          </w:p>
        </w:tc>
        <w:tc>
          <w:tcPr>
            <w:tcW w:w="995" w:type="dxa"/>
            <w:shd w:val="clear" w:color="auto" w:fill="auto"/>
            <w:noWrap/>
            <w:vAlign w:val="bottom"/>
            <w:hideMark/>
          </w:tcPr>
          <w:p w14:paraId="4A5C556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1.572</w:t>
            </w:r>
          </w:p>
        </w:tc>
        <w:tc>
          <w:tcPr>
            <w:tcW w:w="1343" w:type="dxa"/>
            <w:shd w:val="clear" w:color="auto" w:fill="auto"/>
            <w:noWrap/>
            <w:vAlign w:val="bottom"/>
            <w:hideMark/>
          </w:tcPr>
          <w:p w14:paraId="5344CB0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112D7C0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791C8AD7" w14:textId="77777777" w:rsidTr="00890154">
        <w:trPr>
          <w:trHeight w:val="288"/>
        </w:trPr>
        <w:tc>
          <w:tcPr>
            <w:tcW w:w="1582" w:type="dxa"/>
            <w:shd w:val="clear" w:color="auto" w:fill="auto"/>
            <w:noWrap/>
            <w:vAlign w:val="bottom"/>
            <w:hideMark/>
          </w:tcPr>
          <w:p w14:paraId="0C0E6D2D"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w:t>
            </w:r>
          </w:p>
        </w:tc>
        <w:tc>
          <w:tcPr>
            <w:tcW w:w="946" w:type="dxa"/>
            <w:shd w:val="clear" w:color="auto" w:fill="auto"/>
            <w:noWrap/>
            <w:vAlign w:val="bottom"/>
            <w:hideMark/>
          </w:tcPr>
          <w:p w14:paraId="207F16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6925E0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6804.040</w:t>
            </w:r>
          </w:p>
        </w:tc>
        <w:tc>
          <w:tcPr>
            <w:tcW w:w="946" w:type="dxa"/>
            <w:shd w:val="clear" w:color="auto" w:fill="auto"/>
            <w:noWrap/>
            <w:vAlign w:val="bottom"/>
            <w:hideMark/>
          </w:tcPr>
          <w:p w14:paraId="782DC45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4.121</w:t>
            </w:r>
          </w:p>
        </w:tc>
        <w:tc>
          <w:tcPr>
            <w:tcW w:w="946" w:type="dxa"/>
            <w:shd w:val="clear" w:color="auto" w:fill="auto"/>
            <w:noWrap/>
            <w:vAlign w:val="bottom"/>
            <w:hideMark/>
          </w:tcPr>
          <w:p w14:paraId="0ED3798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0.835</w:t>
            </w:r>
          </w:p>
        </w:tc>
        <w:tc>
          <w:tcPr>
            <w:tcW w:w="995" w:type="dxa"/>
            <w:shd w:val="clear" w:color="auto" w:fill="auto"/>
            <w:noWrap/>
            <w:vAlign w:val="bottom"/>
            <w:hideMark/>
          </w:tcPr>
          <w:p w14:paraId="61EB1EF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1.378</w:t>
            </w:r>
          </w:p>
        </w:tc>
        <w:tc>
          <w:tcPr>
            <w:tcW w:w="1343" w:type="dxa"/>
            <w:shd w:val="clear" w:color="auto" w:fill="auto"/>
            <w:noWrap/>
            <w:vAlign w:val="bottom"/>
            <w:hideMark/>
          </w:tcPr>
          <w:p w14:paraId="140FD68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0.004</w:t>
            </w:r>
          </w:p>
        </w:tc>
        <w:tc>
          <w:tcPr>
            <w:tcW w:w="1697" w:type="dxa"/>
            <w:shd w:val="clear" w:color="auto" w:fill="auto"/>
            <w:noWrap/>
            <w:vAlign w:val="bottom"/>
            <w:hideMark/>
          </w:tcPr>
          <w:p w14:paraId="3EA5C8F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5531B80C" w14:textId="77777777" w:rsidTr="00890154">
        <w:trPr>
          <w:trHeight w:val="288"/>
        </w:trPr>
        <w:tc>
          <w:tcPr>
            <w:tcW w:w="1582" w:type="dxa"/>
            <w:shd w:val="clear" w:color="auto" w:fill="auto"/>
            <w:noWrap/>
            <w:vAlign w:val="bottom"/>
            <w:hideMark/>
          </w:tcPr>
          <w:p w14:paraId="570760C0"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w:t>
            </w:r>
          </w:p>
        </w:tc>
        <w:tc>
          <w:tcPr>
            <w:tcW w:w="946" w:type="dxa"/>
            <w:shd w:val="clear" w:color="auto" w:fill="auto"/>
            <w:noWrap/>
            <w:vAlign w:val="bottom"/>
            <w:hideMark/>
          </w:tcPr>
          <w:p w14:paraId="51178F5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FE23A5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6804.117</w:t>
            </w:r>
          </w:p>
        </w:tc>
        <w:tc>
          <w:tcPr>
            <w:tcW w:w="946" w:type="dxa"/>
            <w:shd w:val="clear" w:color="auto" w:fill="auto"/>
            <w:noWrap/>
            <w:vAlign w:val="bottom"/>
            <w:hideMark/>
          </w:tcPr>
          <w:p w14:paraId="74E6127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4.199</w:t>
            </w:r>
          </w:p>
        </w:tc>
        <w:tc>
          <w:tcPr>
            <w:tcW w:w="946" w:type="dxa"/>
            <w:shd w:val="clear" w:color="auto" w:fill="auto"/>
            <w:noWrap/>
            <w:vAlign w:val="bottom"/>
            <w:hideMark/>
          </w:tcPr>
          <w:p w14:paraId="395F7C2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0.958</w:t>
            </w:r>
          </w:p>
        </w:tc>
        <w:tc>
          <w:tcPr>
            <w:tcW w:w="995" w:type="dxa"/>
            <w:shd w:val="clear" w:color="auto" w:fill="auto"/>
            <w:noWrap/>
            <w:vAlign w:val="bottom"/>
            <w:hideMark/>
          </w:tcPr>
          <w:p w14:paraId="1F29E59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0.910</w:t>
            </w:r>
          </w:p>
        </w:tc>
        <w:tc>
          <w:tcPr>
            <w:tcW w:w="1343" w:type="dxa"/>
            <w:shd w:val="clear" w:color="auto" w:fill="auto"/>
            <w:noWrap/>
            <w:vAlign w:val="bottom"/>
            <w:hideMark/>
          </w:tcPr>
          <w:p w14:paraId="255A99E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0.012</w:t>
            </w:r>
          </w:p>
        </w:tc>
        <w:tc>
          <w:tcPr>
            <w:tcW w:w="1697" w:type="dxa"/>
            <w:shd w:val="clear" w:color="auto" w:fill="auto"/>
            <w:noWrap/>
            <w:vAlign w:val="bottom"/>
            <w:hideMark/>
          </w:tcPr>
          <w:p w14:paraId="1FCEA23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5FED7D70" w14:textId="77777777" w:rsidTr="00890154">
        <w:trPr>
          <w:trHeight w:val="288"/>
        </w:trPr>
        <w:tc>
          <w:tcPr>
            <w:tcW w:w="1582" w:type="dxa"/>
            <w:shd w:val="clear" w:color="auto" w:fill="auto"/>
            <w:noWrap/>
            <w:vAlign w:val="bottom"/>
            <w:hideMark/>
          </w:tcPr>
          <w:p w14:paraId="6F6E9AA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01308B0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E53788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6804.127</w:t>
            </w:r>
          </w:p>
        </w:tc>
        <w:tc>
          <w:tcPr>
            <w:tcW w:w="946" w:type="dxa"/>
            <w:shd w:val="clear" w:color="auto" w:fill="auto"/>
            <w:noWrap/>
            <w:vAlign w:val="bottom"/>
            <w:hideMark/>
          </w:tcPr>
          <w:p w14:paraId="2343576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4.208</w:t>
            </w:r>
          </w:p>
        </w:tc>
        <w:tc>
          <w:tcPr>
            <w:tcW w:w="946" w:type="dxa"/>
            <w:shd w:val="clear" w:color="auto" w:fill="auto"/>
            <w:noWrap/>
            <w:vAlign w:val="bottom"/>
            <w:hideMark/>
          </w:tcPr>
          <w:p w14:paraId="697C6AC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0.469</w:t>
            </w:r>
          </w:p>
        </w:tc>
        <w:tc>
          <w:tcPr>
            <w:tcW w:w="995" w:type="dxa"/>
            <w:shd w:val="clear" w:color="auto" w:fill="auto"/>
            <w:noWrap/>
            <w:vAlign w:val="bottom"/>
            <w:hideMark/>
          </w:tcPr>
          <w:p w14:paraId="6519FB4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1.520</w:t>
            </w:r>
          </w:p>
        </w:tc>
        <w:tc>
          <w:tcPr>
            <w:tcW w:w="1343" w:type="dxa"/>
            <w:shd w:val="clear" w:color="auto" w:fill="auto"/>
            <w:noWrap/>
            <w:vAlign w:val="bottom"/>
            <w:hideMark/>
          </w:tcPr>
          <w:p w14:paraId="30C9FDE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501F683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7F2A1484" w14:textId="77777777" w:rsidTr="00890154">
        <w:trPr>
          <w:trHeight w:val="288"/>
        </w:trPr>
        <w:tc>
          <w:tcPr>
            <w:tcW w:w="1582" w:type="dxa"/>
            <w:shd w:val="clear" w:color="auto" w:fill="auto"/>
            <w:noWrap/>
            <w:vAlign w:val="bottom"/>
            <w:hideMark/>
          </w:tcPr>
          <w:p w14:paraId="34F216C4"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4660385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745D507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6804.149</w:t>
            </w:r>
          </w:p>
        </w:tc>
        <w:tc>
          <w:tcPr>
            <w:tcW w:w="946" w:type="dxa"/>
            <w:shd w:val="clear" w:color="auto" w:fill="auto"/>
            <w:noWrap/>
            <w:vAlign w:val="bottom"/>
            <w:hideMark/>
          </w:tcPr>
          <w:p w14:paraId="3AE4EBA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4.230</w:t>
            </w:r>
          </w:p>
        </w:tc>
        <w:tc>
          <w:tcPr>
            <w:tcW w:w="946" w:type="dxa"/>
            <w:shd w:val="clear" w:color="auto" w:fill="auto"/>
            <w:noWrap/>
            <w:vAlign w:val="bottom"/>
            <w:hideMark/>
          </w:tcPr>
          <w:p w14:paraId="7B313A6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0.911</w:t>
            </w:r>
          </w:p>
        </w:tc>
        <w:tc>
          <w:tcPr>
            <w:tcW w:w="995" w:type="dxa"/>
            <w:shd w:val="clear" w:color="auto" w:fill="auto"/>
            <w:noWrap/>
            <w:vAlign w:val="bottom"/>
            <w:hideMark/>
          </w:tcPr>
          <w:p w14:paraId="2A9AB8B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0.756</w:t>
            </w:r>
          </w:p>
        </w:tc>
        <w:tc>
          <w:tcPr>
            <w:tcW w:w="1343" w:type="dxa"/>
            <w:shd w:val="clear" w:color="auto" w:fill="auto"/>
            <w:noWrap/>
            <w:vAlign w:val="bottom"/>
            <w:hideMark/>
          </w:tcPr>
          <w:p w14:paraId="0CAC438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0.015</w:t>
            </w:r>
          </w:p>
        </w:tc>
        <w:tc>
          <w:tcPr>
            <w:tcW w:w="1697" w:type="dxa"/>
            <w:shd w:val="clear" w:color="auto" w:fill="auto"/>
            <w:noWrap/>
            <w:vAlign w:val="bottom"/>
            <w:hideMark/>
          </w:tcPr>
          <w:p w14:paraId="47A77B1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4BE40ED2" w14:textId="77777777" w:rsidTr="00890154">
        <w:trPr>
          <w:trHeight w:val="288"/>
        </w:trPr>
        <w:tc>
          <w:tcPr>
            <w:tcW w:w="1582" w:type="dxa"/>
            <w:shd w:val="clear" w:color="auto" w:fill="auto"/>
            <w:noWrap/>
            <w:vAlign w:val="bottom"/>
            <w:hideMark/>
          </w:tcPr>
          <w:p w14:paraId="0C621321"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w:t>
            </w:r>
          </w:p>
        </w:tc>
        <w:tc>
          <w:tcPr>
            <w:tcW w:w="946" w:type="dxa"/>
            <w:shd w:val="clear" w:color="auto" w:fill="auto"/>
            <w:noWrap/>
            <w:vAlign w:val="bottom"/>
            <w:hideMark/>
          </w:tcPr>
          <w:p w14:paraId="2984802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B36181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6804.176</w:t>
            </w:r>
          </w:p>
        </w:tc>
        <w:tc>
          <w:tcPr>
            <w:tcW w:w="946" w:type="dxa"/>
            <w:shd w:val="clear" w:color="auto" w:fill="auto"/>
            <w:noWrap/>
            <w:vAlign w:val="bottom"/>
            <w:hideMark/>
          </w:tcPr>
          <w:p w14:paraId="4547DB3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4.258</w:t>
            </w:r>
          </w:p>
        </w:tc>
        <w:tc>
          <w:tcPr>
            <w:tcW w:w="946" w:type="dxa"/>
            <w:shd w:val="clear" w:color="auto" w:fill="auto"/>
            <w:noWrap/>
            <w:vAlign w:val="bottom"/>
            <w:hideMark/>
          </w:tcPr>
          <w:p w14:paraId="70B290A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0.922</w:t>
            </w:r>
          </w:p>
        </w:tc>
        <w:tc>
          <w:tcPr>
            <w:tcW w:w="995" w:type="dxa"/>
            <w:shd w:val="clear" w:color="auto" w:fill="auto"/>
            <w:noWrap/>
            <w:vAlign w:val="bottom"/>
            <w:hideMark/>
          </w:tcPr>
          <w:p w14:paraId="0D64E45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0.827</w:t>
            </w:r>
          </w:p>
        </w:tc>
        <w:tc>
          <w:tcPr>
            <w:tcW w:w="1343" w:type="dxa"/>
            <w:shd w:val="clear" w:color="auto" w:fill="auto"/>
            <w:noWrap/>
            <w:vAlign w:val="bottom"/>
            <w:hideMark/>
          </w:tcPr>
          <w:p w14:paraId="729886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0.013</w:t>
            </w:r>
          </w:p>
        </w:tc>
        <w:tc>
          <w:tcPr>
            <w:tcW w:w="1697" w:type="dxa"/>
            <w:shd w:val="clear" w:color="auto" w:fill="auto"/>
            <w:noWrap/>
            <w:vAlign w:val="bottom"/>
            <w:hideMark/>
          </w:tcPr>
          <w:p w14:paraId="6070366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6612AFF" w14:textId="77777777" w:rsidTr="00890154">
        <w:trPr>
          <w:trHeight w:val="288"/>
        </w:trPr>
        <w:tc>
          <w:tcPr>
            <w:tcW w:w="1582" w:type="dxa"/>
            <w:shd w:val="clear" w:color="auto" w:fill="auto"/>
            <w:noWrap/>
            <w:vAlign w:val="bottom"/>
            <w:hideMark/>
          </w:tcPr>
          <w:p w14:paraId="07195C5E"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15to16</w:t>
            </w:r>
          </w:p>
        </w:tc>
        <w:tc>
          <w:tcPr>
            <w:tcW w:w="946" w:type="dxa"/>
            <w:shd w:val="clear" w:color="auto" w:fill="auto"/>
            <w:noWrap/>
            <w:vAlign w:val="bottom"/>
            <w:hideMark/>
          </w:tcPr>
          <w:p w14:paraId="72F93FF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F17BAF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6804.248</w:t>
            </w:r>
          </w:p>
        </w:tc>
        <w:tc>
          <w:tcPr>
            <w:tcW w:w="946" w:type="dxa"/>
            <w:shd w:val="clear" w:color="auto" w:fill="auto"/>
            <w:noWrap/>
            <w:vAlign w:val="bottom"/>
            <w:hideMark/>
          </w:tcPr>
          <w:p w14:paraId="2C6BDC6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4.329</w:t>
            </w:r>
          </w:p>
        </w:tc>
        <w:tc>
          <w:tcPr>
            <w:tcW w:w="946" w:type="dxa"/>
            <w:shd w:val="clear" w:color="auto" w:fill="auto"/>
            <w:noWrap/>
            <w:vAlign w:val="bottom"/>
            <w:hideMark/>
          </w:tcPr>
          <w:p w14:paraId="40F383B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0.899</w:t>
            </w:r>
          </w:p>
        </w:tc>
        <w:tc>
          <w:tcPr>
            <w:tcW w:w="995" w:type="dxa"/>
            <w:shd w:val="clear" w:color="auto" w:fill="auto"/>
            <w:noWrap/>
            <w:vAlign w:val="bottom"/>
            <w:hideMark/>
          </w:tcPr>
          <w:p w14:paraId="59108F3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0.867</w:t>
            </w:r>
          </w:p>
        </w:tc>
        <w:tc>
          <w:tcPr>
            <w:tcW w:w="1343" w:type="dxa"/>
            <w:shd w:val="clear" w:color="auto" w:fill="auto"/>
            <w:noWrap/>
            <w:vAlign w:val="bottom"/>
            <w:hideMark/>
          </w:tcPr>
          <w:p w14:paraId="6B542B3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0.011</w:t>
            </w:r>
          </w:p>
        </w:tc>
        <w:tc>
          <w:tcPr>
            <w:tcW w:w="1697" w:type="dxa"/>
            <w:shd w:val="clear" w:color="auto" w:fill="auto"/>
            <w:noWrap/>
            <w:vAlign w:val="bottom"/>
            <w:hideMark/>
          </w:tcPr>
          <w:p w14:paraId="170ADA3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176D3B96" w14:textId="77777777" w:rsidTr="00890154">
        <w:trPr>
          <w:trHeight w:val="288"/>
        </w:trPr>
        <w:tc>
          <w:tcPr>
            <w:tcW w:w="1582" w:type="dxa"/>
            <w:shd w:val="clear" w:color="auto" w:fill="auto"/>
            <w:noWrap/>
            <w:vAlign w:val="bottom"/>
            <w:hideMark/>
          </w:tcPr>
          <w:p w14:paraId="28BB3E06"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w:t>
            </w:r>
          </w:p>
        </w:tc>
        <w:tc>
          <w:tcPr>
            <w:tcW w:w="946" w:type="dxa"/>
            <w:shd w:val="clear" w:color="auto" w:fill="auto"/>
            <w:noWrap/>
            <w:vAlign w:val="bottom"/>
            <w:hideMark/>
          </w:tcPr>
          <w:p w14:paraId="3247274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EBB748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6804.259</w:t>
            </w:r>
          </w:p>
        </w:tc>
        <w:tc>
          <w:tcPr>
            <w:tcW w:w="946" w:type="dxa"/>
            <w:shd w:val="clear" w:color="auto" w:fill="auto"/>
            <w:noWrap/>
            <w:vAlign w:val="bottom"/>
            <w:hideMark/>
          </w:tcPr>
          <w:p w14:paraId="2871A0A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4.340</w:t>
            </w:r>
          </w:p>
        </w:tc>
        <w:tc>
          <w:tcPr>
            <w:tcW w:w="946" w:type="dxa"/>
            <w:shd w:val="clear" w:color="auto" w:fill="auto"/>
            <w:noWrap/>
            <w:vAlign w:val="bottom"/>
            <w:hideMark/>
          </w:tcPr>
          <w:p w14:paraId="2A2C0EA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0.452</w:t>
            </w:r>
          </w:p>
        </w:tc>
        <w:tc>
          <w:tcPr>
            <w:tcW w:w="995" w:type="dxa"/>
            <w:shd w:val="clear" w:color="auto" w:fill="auto"/>
            <w:noWrap/>
            <w:vAlign w:val="bottom"/>
            <w:hideMark/>
          </w:tcPr>
          <w:p w14:paraId="773A6E5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1.418</w:t>
            </w:r>
          </w:p>
        </w:tc>
        <w:tc>
          <w:tcPr>
            <w:tcW w:w="1343" w:type="dxa"/>
            <w:shd w:val="clear" w:color="auto" w:fill="auto"/>
            <w:noWrap/>
            <w:vAlign w:val="bottom"/>
            <w:hideMark/>
          </w:tcPr>
          <w:p w14:paraId="17A8B5E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3E567FA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4594370" w14:textId="77777777" w:rsidTr="00890154">
        <w:trPr>
          <w:trHeight w:val="288"/>
        </w:trPr>
        <w:tc>
          <w:tcPr>
            <w:tcW w:w="1582" w:type="dxa"/>
            <w:shd w:val="clear" w:color="auto" w:fill="auto"/>
            <w:noWrap/>
            <w:vAlign w:val="bottom"/>
            <w:hideMark/>
          </w:tcPr>
          <w:p w14:paraId="5493A941"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Pr="0089015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13</w:t>
            </w:r>
          </w:p>
        </w:tc>
        <w:tc>
          <w:tcPr>
            <w:tcW w:w="946" w:type="dxa"/>
            <w:shd w:val="clear" w:color="auto" w:fill="auto"/>
            <w:noWrap/>
            <w:vAlign w:val="bottom"/>
            <w:hideMark/>
          </w:tcPr>
          <w:p w14:paraId="3FD1128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2C1B9A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6804.299</w:t>
            </w:r>
          </w:p>
        </w:tc>
        <w:tc>
          <w:tcPr>
            <w:tcW w:w="946" w:type="dxa"/>
            <w:shd w:val="clear" w:color="auto" w:fill="auto"/>
            <w:noWrap/>
            <w:vAlign w:val="bottom"/>
            <w:hideMark/>
          </w:tcPr>
          <w:p w14:paraId="6CFC6DB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4.381</w:t>
            </w:r>
          </w:p>
        </w:tc>
        <w:tc>
          <w:tcPr>
            <w:tcW w:w="946" w:type="dxa"/>
            <w:shd w:val="clear" w:color="auto" w:fill="auto"/>
            <w:noWrap/>
            <w:vAlign w:val="bottom"/>
            <w:hideMark/>
          </w:tcPr>
          <w:p w14:paraId="2B0935A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0.318</w:t>
            </w:r>
          </w:p>
        </w:tc>
        <w:tc>
          <w:tcPr>
            <w:tcW w:w="995" w:type="dxa"/>
            <w:shd w:val="clear" w:color="auto" w:fill="auto"/>
            <w:noWrap/>
            <w:vAlign w:val="bottom"/>
            <w:hideMark/>
          </w:tcPr>
          <w:p w14:paraId="1B5D435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1.428</w:t>
            </w:r>
          </w:p>
        </w:tc>
        <w:tc>
          <w:tcPr>
            <w:tcW w:w="1343" w:type="dxa"/>
            <w:shd w:val="clear" w:color="auto" w:fill="auto"/>
            <w:noWrap/>
            <w:vAlign w:val="bottom"/>
            <w:hideMark/>
          </w:tcPr>
          <w:p w14:paraId="63ECD5A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0FCDC70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5F9F201A" w14:textId="77777777" w:rsidTr="00890154">
        <w:trPr>
          <w:trHeight w:val="288"/>
        </w:trPr>
        <w:tc>
          <w:tcPr>
            <w:tcW w:w="1582" w:type="dxa"/>
            <w:shd w:val="clear" w:color="auto" w:fill="auto"/>
            <w:noWrap/>
            <w:vAlign w:val="bottom"/>
            <w:hideMark/>
          </w:tcPr>
          <w:p w14:paraId="4F7D0F1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16to17</w:t>
            </w:r>
          </w:p>
        </w:tc>
        <w:tc>
          <w:tcPr>
            <w:tcW w:w="946" w:type="dxa"/>
            <w:shd w:val="clear" w:color="auto" w:fill="auto"/>
            <w:noWrap/>
            <w:vAlign w:val="bottom"/>
            <w:hideMark/>
          </w:tcPr>
          <w:p w14:paraId="0BB95C7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11D436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6804.324</w:t>
            </w:r>
          </w:p>
        </w:tc>
        <w:tc>
          <w:tcPr>
            <w:tcW w:w="946" w:type="dxa"/>
            <w:shd w:val="clear" w:color="auto" w:fill="auto"/>
            <w:noWrap/>
            <w:vAlign w:val="bottom"/>
            <w:hideMark/>
          </w:tcPr>
          <w:p w14:paraId="3AAECDA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4.406</w:t>
            </w:r>
          </w:p>
        </w:tc>
        <w:tc>
          <w:tcPr>
            <w:tcW w:w="946" w:type="dxa"/>
            <w:shd w:val="clear" w:color="auto" w:fill="auto"/>
            <w:noWrap/>
            <w:vAlign w:val="bottom"/>
            <w:hideMark/>
          </w:tcPr>
          <w:p w14:paraId="5F13A1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0.852</w:t>
            </w:r>
          </w:p>
        </w:tc>
        <w:tc>
          <w:tcPr>
            <w:tcW w:w="995" w:type="dxa"/>
            <w:shd w:val="clear" w:color="auto" w:fill="auto"/>
            <w:noWrap/>
            <w:vAlign w:val="bottom"/>
            <w:hideMark/>
          </w:tcPr>
          <w:p w14:paraId="0F1B600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0.751</w:t>
            </w:r>
          </w:p>
        </w:tc>
        <w:tc>
          <w:tcPr>
            <w:tcW w:w="1343" w:type="dxa"/>
            <w:shd w:val="clear" w:color="auto" w:fill="auto"/>
            <w:noWrap/>
            <w:vAlign w:val="bottom"/>
            <w:hideMark/>
          </w:tcPr>
          <w:p w14:paraId="284042E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0.013</w:t>
            </w:r>
          </w:p>
        </w:tc>
        <w:tc>
          <w:tcPr>
            <w:tcW w:w="1697" w:type="dxa"/>
            <w:shd w:val="clear" w:color="auto" w:fill="auto"/>
            <w:noWrap/>
            <w:vAlign w:val="bottom"/>
            <w:hideMark/>
          </w:tcPr>
          <w:p w14:paraId="4453D85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4A40A6C0" w14:textId="77777777" w:rsidTr="00890154">
        <w:trPr>
          <w:trHeight w:val="288"/>
        </w:trPr>
        <w:tc>
          <w:tcPr>
            <w:tcW w:w="1582" w:type="dxa"/>
            <w:shd w:val="clear" w:color="auto" w:fill="auto"/>
            <w:noWrap/>
            <w:vAlign w:val="bottom"/>
            <w:hideMark/>
          </w:tcPr>
          <w:p w14:paraId="769F5C82"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w:t>
            </w:r>
          </w:p>
        </w:tc>
        <w:tc>
          <w:tcPr>
            <w:tcW w:w="946" w:type="dxa"/>
            <w:shd w:val="clear" w:color="auto" w:fill="auto"/>
            <w:noWrap/>
            <w:vAlign w:val="bottom"/>
            <w:hideMark/>
          </w:tcPr>
          <w:p w14:paraId="5AACE9F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698F45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6804.329</w:t>
            </w:r>
          </w:p>
        </w:tc>
        <w:tc>
          <w:tcPr>
            <w:tcW w:w="946" w:type="dxa"/>
            <w:shd w:val="clear" w:color="auto" w:fill="auto"/>
            <w:noWrap/>
            <w:vAlign w:val="bottom"/>
            <w:hideMark/>
          </w:tcPr>
          <w:p w14:paraId="24E1686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4.411</w:t>
            </w:r>
          </w:p>
        </w:tc>
        <w:tc>
          <w:tcPr>
            <w:tcW w:w="946" w:type="dxa"/>
            <w:shd w:val="clear" w:color="auto" w:fill="auto"/>
            <w:noWrap/>
            <w:vAlign w:val="bottom"/>
            <w:hideMark/>
          </w:tcPr>
          <w:p w14:paraId="766EC18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0.346</w:t>
            </w:r>
          </w:p>
        </w:tc>
        <w:tc>
          <w:tcPr>
            <w:tcW w:w="995" w:type="dxa"/>
            <w:shd w:val="clear" w:color="auto" w:fill="auto"/>
            <w:noWrap/>
            <w:vAlign w:val="bottom"/>
            <w:hideMark/>
          </w:tcPr>
          <w:p w14:paraId="12036C4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1.399</w:t>
            </w:r>
          </w:p>
        </w:tc>
        <w:tc>
          <w:tcPr>
            <w:tcW w:w="1343" w:type="dxa"/>
            <w:shd w:val="clear" w:color="auto" w:fill="auto"/>
            <w:noWrap/>
            <w:vAlign w:val="bottom"/>
            <w:hideMark/>
          </w:tcPr>
          <w:p w14:paraId="285CB82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081289E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1EFD1FA2" w14:textId="77777777" w:rsidTr="00890154">
        <w:trPr>
          <w:trHeight w:val="288"/>
        </w:trPr>
        <w:tc>
          <w:tcPr>
            <w:tcW w:w="1582" w:type="dxa"/>
            <w:shd w:val="clear" w:color="auto" w:fill="auto"/>
            <w:noWrap/>
            <w:vAlign w:val="bottom"/>
            <w:hideMark/>
          </w:tcPr>
          <w:p w14:paraId="2D49F30F"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w:t>
            </w:r>
          </w:p>
        </w:tc>
        <w:tc>
          <w:tcPr>
            <w:tcW w:w="946" w:type="dxa"/>
            <w:shd w:val="clear" w:color="auto" w:fill="auto"/>
            <w:noWrap/>
            <w:vAlign w:val="bottom"/>
            <w:hideMark/>
          </w:tcPr>
          <w:p w14:paraId="08FE621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205C57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6804.330</w:t>
            </w:r>
          </w:p>
        </w:tc>
        <w:tc>
          <w:tcPr>
            <w:tcW w:w="946" w:type="dxa"/>
            <w:shd w:val="clear" w:color="auto" w:fill="auto"/>
            <w:noWrap/>
            <w:vAlign w:val="bottom"/>
            <w:hideMark/>
          </w:tcPr>
          <w:p w14:paraId="5274B65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4.411</w:t>
            </w:r>
          </w:p>
        </w:tc>
        <w:tc>
          <w:tcPr>
            <w:tcW w:w="946" w:type="dxa"/>
            <w:shd w:val="clear" w:color="auto" w:fill="auto"/>
            <w:noWrap/>
            <w:vAlign w:val="bottom"/>
            <w:hideMark/>
          </w:tcPr>
          <w:p w14:paraId="628471E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0.134</w:t>
            </w:r>
          </w:p>
        </w:tc>
        <w:tc>
          <w:tcPr>
            <w:tcW w:w="995" w:type="dxa"/>
            <w:shd w:val="clear" w:color="auto" w:fill="auto"/>
            <w:noWrap/>
            <w:vAlign w:val="bottom"/>
            <w:hideMark/>
          </w:tcPr>
          <w:p w14:paraId="0E12E1F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1.437</w:t>
            </w:r>
          </w:p>
        </w:tc>
        <w:tc>
          <w:tcPr>
            <w:tcW w:w="1343" w:type="dxa"/>
            <w:shd w:val="clear" w:color="auto" w:fill="auto"/>
            <w:noWrap/>
            <w:vAlign w:val="bottom"/>
            <w:hideMark/>
          </w:tcPr>
          <w:p w14:paraId="0573B74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434A932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3276197B" w14:textId="77777777" w:rsidTr="00890154">
        <w:trPr>
          <w:trHeight w:val="288"/>
        </w:trPr>
        <w:tc>
          <w:tcPr>
            <w:tcW w:w="1582" w:type="dxa"/>
            <w:shd w:val="clear" w:color="auto" w:fill="auto"/>
            <w:noWrap/>
            <w:vAlign w:val="bottom"/>
            <w:hideMark/>
          </w:tcPr>
          <w:p w14:paraId="6FB34E1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w:t>
            </w:r>
          </w:p>
        </w:tc>
        <w:tc>
          <w:tcPr>
            <w:tcW w:w="946" w:type="dxa"/>
            <w:shd w:val="clear" w:color="auto" w:fill="auto"/>
            <w:noWrap/>
            <w:vAlign w:val="bottom"/>
            <w:hideMark/>
          </w:tcPr>
          <w:p w14:paraId="4CC8743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11F5F7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6804.394</w:t>
            </w:r>
          </w:p>
        </w:tc>
        <w:tc>
          <w:tcPr>
            <w:tcW w:w="946" w:type="dxa"/>
            <w:shd w:val="clear" w:color="auto" w:fill="auto"/>
            <w:noWrap/>
            <w:vAlign w:val="bottom"/>
            <w:hideMark/>
          </w:tcPr>
          <w:p w14:paraId="6B9EFB6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4.475</w:t>
            </w:r>
          </w:p>
        </w:tc>
        <w:tc>
          <w:tcPr>
            <w:tcW w:w="946" w:type="dxa"/>
            <w:shd w:val="clear" w:color="auto" w:fill="auto"/>
            <w:noWrap/>
            <w:vAlign w:val="bottom"/>
            <w:hideMark/>
          </w:tcPr>
          <w:p w14:paraId="4D1F72B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0.024</w:t>
            </w:r>
          </w:p>
        </w:tc>
        <w:tc>
          <w:tcPr>
            <w:tcW w:w="995" w:type="dxa"/>
            <w:shd w:val="clear" w:color="auto" w:fill="auto"/>
            <w:noWrap/>
            <w:vAlign w:val="bottom"/>
            <w:hideMark/>
          </w:tcPr>
          <w:p w14:paraId="4A80974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1.398</w:t>
            </w:r>
          </w:p>
        </w:tc>
        <w:tc>
          <w:tcPr>
            <w:tcW w:w="1343" w:type="dxa"/>
            <w:shd w:val="clear" w:color="auto" w:fill="auto"/>
            <w:noWrap/>
            <w:vAlign w:val="bottom"/>
            <w:hideMark/>
          </w:tcPr>
          <w:p w14:paraId="4238F6A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1E5B5FC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74A3B2E1" w14:textId="77777777" w:rsidTr="00890154">
        <w:trPr>
          <w:trHeight w:val="288"/>
        </w:trPr>
        <w:tc>
          <w:tcPr>
            <w:tcW w:w="1582" w:type="dxa"/>
            <w:shd w:val="clear" w:color="auto" w:fill="auto"/>
            <w:noWrap/>
            <w:vAlign w:val="bottom"/>
            <w:hideMark/>
          </w:tcPr>
          <w:p w14:paraId="77BC426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w:t>
            </w:r>
          </w:p>
        </w:tc>
        <w:tc>
          <w:tcPr>
            <w:tcW w:w="946" w:type="dxa"/>
            <w:shd w:val="clear" w:color="auto" w:fill="auto"/>
            <w:noWrap/>
            <w:vAlign w:val="bottom"/>
            <w:hideMark/>
          </w:tcPr>
          <w:p w14:paraId="0C4C1E2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F2E2CA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6804.474</w:t>
            </w:r>
          </w:p>
        </w:tc>
        <w:tc>
          <w:tcPr>
            <w:tcW w:w="946" w:type="dxa"/>
            <w:shd w:val="clear" w:color="auto" w:fill="auto"/>
            <w:noWrap/>
            <w:vAlign w:val="bottom"/>
            <w:hideMark/>
          </w:tcPr>
          <w:p w14:paraId="097455D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4.555</w:t>
            </w:r>
          </w:p>
        </w:tc>
        <w:tc>
          <w:tcPr>
            <w:tcW w:w="946" w:type="dxa"/>
            <w:shd w:val="clear" w:color="auto" w:fill="auto"/>
            <w:noWrap/>
            <w:vAlign w:val="bottom"/>
            <w:hideMark/>
          </w:tcPr>
          <w:p w14:paraId="4F0D078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0.610</w:t>
            </w:r>
          </w:p>
        </w:tc>
        <w:tc>
          <w:tcPr>
            <w:tcW w:w="995" w:type="dxa"/>
            <w:shd w:val="clear" w:color="auto" w:fill="auto"/>
            <w:noWrap/>
            <w:vAlign w:val="bottom"/>
            <w:hideMark/>
          </w:tcPr>
          <w:p w14:paraId="41E655E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1.164</w:t>
            </w:r>
          </w:p>
        </w:tc>
        <w:tc>
          <w:tcPr>
            <w:tcW w:w="1343" w:type="dxa"/>
            <w:shd w:val="clear" w:color="auto" w:fill="auto"/>
            <w:noWrap/>
            <w:vAlign w:val="bottom"/>
            <w:hideMark/>
          </w:tcPr>
          <w:p w14:paraId="3C7B526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0.003</w:t>
            </w:r>
          </w:p>
        </w:tc>
        <w:tc>
          <w:tcPr>
            <w:tcW w:w="1697" w:type="dxa"/>
            <w:shd w:val="clear" w:color="auto" w:fill="auto"/>
            <w:noWrap/>
            <w:vAlign w:val="bottom"/>
            <w:hideMark/>
          </w:tcPr>
          <w:p w14:paraId="6215AD3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5135BC6B" w14:textId="77777777" w:rsidTr="00890154">
        <w:trPr>
          <w:trHeight w:val="288"/>
        </w:trPr>
        <w:tc>
          <w:tcPr>
            <w:tcW w:w="1582" w:type="dxa"/>
            <w:shd w:val="clear" w:color="auto" w:fill="auto"/>
            <w:noWrap/>
            <w:vAlign w:val="bottom"/>
            <w:hideMark/>
          </w:tcPr>
          <w:p w14:paraId="47126B02"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17to17</w:t>
            </w:r>
          </w:p>
        </w:tc>
        <w:tc>
          <w:tcPr>
            <w:tcW w:w="946" w:type="dxa"/>
            <w:shd w:val="clear" w:color="auto" w:fill="auto"/>
            <w:noWrap/>
            <w:vAlign w:val="bottom"/>
            <w:hideMark/>
          </w:tcPr>
          <w:p w14:paraId="289FFC9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CA96CD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6804.506</w:t>
            </w:r>
          </w:p>
        </w:tc>
        <w:tc>
          <w:tcPr>
            <w:tcW w:w="946" w:type="dxa"/>
            <w:shd w:val="clear" w:color="auto" w:fill="auto"/>
            <w:noWrap/>
            <w:vAlign w:val="bottom"/>
            <w:hideMark/>
          </w:tcPr>
          <w:p w14:paraId="2AC255D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4.588</w:t>
            </w:r>
          </w:p>
        </w:tc>
        <w:tc>
          <w:tcPr>
            <w:tcW w:w="946" w:type="dxa"/>
            <w:shd w:val="clear" w:color="auto" w:fill="auto"/>
            <w:noWrap/>
            <w:vAlign w:val="bottom"/>
            <w:hideMark/>
          </w:tcPr>
          <w:p w14:paraId="7C64071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0.774</w:t>
            </w:r>
          </w:p>
        </w:tc>
        <w:tc>
          <w:tcPr>
            <w:tcW w:w="995" w:type="dxa"/>
            <w:shd w:val="clear" w:color="auto" w:fill="auto"/>
            <w:noWrap/>
            <w:vAlign w:val="bottom"/>
            <w:hideMark/>
          </w:tcPr>
          <w:p w14:paraId="24713CC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0.670</w:t>
            </w:r>
          </w:p>
        </w:tc>
        <w:tc>
          <w:tcPr>
            <w:tcW w:w="1343" w:type="dxa"/>
            <w:shd w:val="clear" w:color="auto" w:fill="auto"/>
            <w:noWrap/>
            <w:vAlign w:val="bottom"/>
            <w:hideMark/>
          </w:tcPr>
          <w:p w14:paraId="27363B8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0.014</w:t>
            </w:r>
          </w:p>
        </w:tc>
        <w:tc>
          <w:tcPr>
            <w:tcW w:w="1697" w:type="dxa"/>
            <w:shd w:val="clear" w:color="auto" w:fill="auto"/>
            <w:noWrap/>
            <w:vAlign w:val="bottom"/>
            <w:hideMark/>
          </w:tcPr>
          <w:p w14:paraId="669730B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0.717</w:t>
            </w:r>
          </w:p>
        </w:tc>
      </w:tr>
      <w:tr w:rsidR="00890154" w:rsidRPr="00890154" w14:paraId="00468785" w14:textId="77777777" w:rsidTr="00890154">
        <w:trPr>
          <w:trHeight w:val="288"/>
        </w:trPr>
        <w:tc>
          <w:tcPr>
            <w:tcW w:w="1582" w:type="dxa"/>
            <w:shd w:val="clear" w:color="auto" w:fill="auto"/>
            <w:noWrap/>
            <w:vAlign w:val="bottom"/>
            <w:hideMark/>
          </w:tcPr>
          <w:p w14:paraId="158A351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w:t>
            </w:r>
          </w:p>
        </w:tc>
        <w:tc>
          <w:tcPr>
            <w:tcW w:w="946" w:type="dxa"/>
            <w:shd w:val="clear" w:color="auto" w:fill="auto"/>
            <w:noWrap/>
            <w:vAlign w:val="bottom"/>
            <w:hideMark/>
          </w:tcPr>
          <w:p w14:paraId="722322C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48FAC07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6804.511</w:t>
            </w:r>
          </w:p>
        </w:tc>
        <w:tc>
          <w:tcPr>
            <w:tcW w:w="946" w:type="dxa"/>
            <w:shd w:val="clear" w:color="auto" w:fill="auto"/>
            <w:noWrap/>
            <w:vAlign w:val="bottom"/>
            <w:hideMark/>
          </w:tcPr>
          <w:p w14:paraId="56B6F68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4.592</w:t>
            </w:r>
          </w:p>
        </w:tc>
        <w:tc>
          <w:tcPr>
            <w:tcW w:w="946" w:type="dxa"/>
            <w:shd w:val="clear" w:color="auto" w:fill="auto"/>
            <w:noWrap/>
            <w:vAlign w:val="bottom"/>
            <w:hideMark/>
          </w:tcPr>
          <w:p w14:paraId="441CED6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0.386</w:t>
            </w:r>
          </w:p>
        </w:tc>
        <w:tc>
          <w:tcPr>
            <w:tcW w:w="995" w:type="dxa"/>
            <w:shd w:val="clear" w:color="auto" w:fill="auto"/>
            <w:noWrap/>
            <w:vAlign w:val="bottom"/>
            <w:hideMark/>
          </w:tcPr>
          <w:p w14:paraId="24CBE65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1.255</w:t>
            </w:r>
          </w:p>
        </w:tc>
        <w:tc>
          <w:tcPr>
            <w:tcW w:w="1343" w:type="dxa"/>
            <w:shd w:val="clear" w:color="auto" w:fill="auto"/>
            <w:noWrap/>
            <w:vAlign w:val="bottom"/>
            <w:hideMark/>
          </w:tcPr>
          <w:p w14:paraId="3D4FE58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3D26458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2660E125" w14:textId="77777777" w:rsidTr="00890154">
        <w:trPr>
          <w:trHeight w:val="288"/>
        </w:trPr>
        <w:tc>
          <w:tcPr>
            <w:tcW w:w="1582" w:type="dxa"/>
            <w:shd w:val="clear" w:color="auto" w:fill="auto"/>
            <w:noWrap/>
            <w:vAlign w:val="bottom"/>
            <w:hideMark/>
          </w:tcPr>
          <w:p w14:paraId="2CC99843"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w:t>
            </w:r>
          </w:p>
        </w:tc>
        <w:tc>
          <w:tcPr>
            <w:tcW w:w="946" w:type="dxa"/>
            <w:shd w:val="clear" w:color="auto" w:fill="auto"/>
            <w:noWrap/>
            <w:vAlign w:val="bottom"/>
            <w:hideMark/>
          </w:tcPr>
          <w:p w14:paraId="4CE31CD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3FD6CF9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6804.558</w:t>
            </w:r>
          </w:p>
        </w:tc>
        <w:tc>
          <w:tcPr>
            <w:tcW w:w="946" w:type="dxa"/>
            <w:shd w:val="clear" w:color="auto" w:fill="auto"/>
            <w:noWrap/>
            <w:vAlign w:val="bottom"/>
            <w:hideMark/>
          </w:tcPr>
          <w:p w14:paraId="2EE7432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4.639</w:t>
            </w:r>
          </w:p>
        </w:tc>
        <w:tc>
          <w:tcPr>
            <w:tcW w:w="946" w:type="dxa"/>
            <w:shd w:val="clear" w:color="auto" w:fill="auto"/>
            <w:noWrap/>
            <w:vAlign w:val="bottom"/>
            <w:hideMark/>
          </w:tcPr>
          <w:p w14:paraId="7908F55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0.219</w:t>
            </w:r>
          </w:p>
        </w:tc>
        <w:tc>
          <w:tcPr>
            <w:tcW w:w="995" w:type="dxa"/>
            <w:shd w:val="clear" w:color="auto" w:fill="auto"/>
            <w:noWrap/>
            <w:vAlign w:val="bottom"/>
            <w:hideMark/>
          </w:tcPr>
          <w:p w14:paraId="67B88B8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1.269</w:t>
            </w:r>
          </w:p>
        </w:tc>
        <w:tc>
          <w:tcPr>
            <w:tcW w:w="1343" w:type="dxa"/>
            <w:shd w:val="clear" w:color="auto" w:fill="auto"/>
            <w:noWrap/>
            <w:vAlign w:val="bottom"/>
            <w:hideMark/>
          </w:tcPr>
          <w:p w14:paraId="2DCCB49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2139182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5DF603B5" w14:textId="77777777" w:rsidTr="00890154">
        <w:trPr>
          <w:trHeight w:val="288"/>
        </w:trPr>
        <w:tc>
          <w:tcPr>
            <w:tcW w:w="1582" w:type="dxa"/>
            <w:shd w:val="clear" w:color="auto" w:fill="auto"/>
            <w:noWrap/>
            <w:vAlign w:val="bottom"/>
            <w:hideMark/>
          </w:tcPr>
          <w:p w14:paraId="6DAA12C5"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w:t>
            </w:r>
          </w:p>
        </w:tc>
        <w:tc>
          <w:tcPr>
            <w:tcW w:w="946" w:type="dxa"/>
            <w:shd w:val="clear" w:color="auto" w:fill="auto"/>
            <w:noWrap/>
            <w:vAlign w:val="bottom"/>
            <w:hideMark/>
          </w:tcPr>
          <w:p w14:paraId="309EF09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C81001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6804.624</w:t>
            </w:r>
          </w:p>
        </w:tc>
        <w:tc>
          <w:tcPr>
            <w:tcW w:w="946" w:type="dxa"/>
            <w:shd w:val="clear" w:color="auto" w:fill="auto"/>
            <w:noWrap/>
            <w:vAlign w:val="bottom"/>
            <w:hideMark/>
          </w:tcPr>
          <w:p w14:paraId="5BEE2CE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4.706</w:t>
            </w:r>
          </w:p>
        </w:tc>
        <w:tc>
          <w:tcPr>
            <w:tcW w:w="946" w:type="dxa"/>
            <w:shd w:val="clear" w:color="auto" w:fill="auto"/>
            <w:noWrap/>
            <w:vAlign w:val="bottom"/>
            <w:hideMark/>
          </w:tcPr>
          <w:p w14:paraId="5B3D87F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0.255</w:t>
            </w:r>
          </w:p>
        </w:tc>
        <w:tc>
          <w:tcPr>
            <w:tcW w:w="995" w:type="dxa"/>
            <w:shd w:val="clear" w:color="auto" w:fill="auto"/>
            <w:noWrap/>
            <w:vAlign w:val="bottom"/>
            <w:hideMark/>
          </w:tcPr>
          <w:p w14:paraId="6296C83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1.218</w:t>
            </w:r>
          </w:p>
        </w:tc>
        <w:tc>
          <w:tcPr>
            <w:tcW w:w="1343" w:type="dxa"/>
            <w:shd w:val="clear" w:color="auto" w:fill="auto"/>
            <w:noWrap/>
            <w:vAlign w:val="bottom"/>
            <w:hideMark/>
          </w:tcPr>
          <w:p w14:paraId="4D8C58A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1C32A52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98F01ED" w14:textId="77777777" w:rsidTr="00890154">
        <w:trPr>
          <w:trHeight w:val="288"/>
        </w:trPr>
        <w:tc>
          <w:tcPr>
            <w:tcW w:w="1582" w:type="dxa"/>
            <w:shd w:val="clear" w:color="auto" w:fill="auto"/>
            <w:noWrap/>
            <w:vAlign w:val="bottom"/>
            <w:hideMark/>
          </w:tcPr>
          <w:p w14:paraId="41F92858"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10</w:t>
            </w:r>
          </w:p>
        </w:tc>
        <w:tc>
          <w:tcPr>
            <w:tcW w:w="946" w:type="dxa"/>
            <w:shd w:val="clear" w:color="auto" w:fill="auto"/>
            <w:noWrap/>
            <w:vAlign w:val="bottom"/>
            <w:hideMark/>
          </w:tcPr>
          <w:p w14:paraId="0E8D9FE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A3BEB8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6804.645</w:t>
            </w:r>
          </w:p>
        </w:tc>
        <w:tc>
          <w:tcPr>
            <w:tcW w:w="946" w:type="dxa"/>
            <w:shd w:val="clear" w:color="auto" w:fill="auto"/>
            <w:noWrap/>
            <w:vAlign w:val="bottom"/>
            <w:hideMark/>
          </w:tcPr>
          <w:p w14:paraId="17C89ED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4.726</w:t>
            </w:r>
          </w:p>
        </w:tc>
        <w:tc>
          <w:tcPr>
            <w:tcW w:w="946" w:type="dxa"/>
            <w:shd w:val="clear" w:color="auto" w:fill="auto"/>
            <w:noWrap/>
            <w:vAlign w:val="bottom"/>
            <w:hideMark/>
          </w:tcPr>
          <w:p w14:paraId="0682B2C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0.257</w:t>
            </w:r>
          </w:p>
        </w:tc>
        <w:tc>
          <w:tcPr>
            <w:tcW w:w="995" w:type="dxa"/>
            <w:shd w:val="clear" w:color="auto" w:fill="auto"/>
            <w:noWrap/>
            <w:vAlign w:val="bottom"/>
            <w:hideMark/>
          </w:tcPr>
          <w:p w14:paraId="5F10CB1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1.205</w:t>
            </w:r>
          </w:p>
        </w:tc>
        <w:tc>
          <w:tcPr>
            <w:tcW w:w="1343" w:type="dxa"/>
            <w:shd w:val="clear" w:color="auto" w:fill="auto"/>
            <w:noWrap/>
            <w:vAlign w:val="bottom"/>
            <w:hideMark/>
          </w:tcPr>
          <w:p w14:paraId="224B180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35E6928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8D3050A" w14:textId="77777777" w:rsidTr="00890154">
        <w:trPr>
          <w:trHeight w:val="288"/>
        </w:trPr>
        <w:tc>
          <w:tcPr>
            <w:tcW w:w="1582" w:type="dxa"/>
            <w:shd w:val="clear" w:color="auto" w:fill="auto"/>
            <w:noWrap/>
            <w:vAlign w:val="bottom"/>
            <w:hideMark/>
          </w:tcPr>
          <w:p w14:paraId="2E49E19A"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15to15</w:t>
            </w:r>
          </w:p>
        </w:tc>
        <w:tc>
          <w:tcPr>
            <w:tcW w:w="946" w:type="dxa"/>
            <w:shd w:val="clear" w:color="auto" w:fill="auto"/>
            <w:noWrap/>
            <w:vAlign w:val="bottom"/>
            <w:hideMark/>
          </w:tcPr>
          <w:p w14:paraId="6360982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BB8F2E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6804.720</w:t>
            </w:r>
          </w:p>
        </w:tc>
        <w:tc>
          <w:tcPr>
            <w:tcW w:w="946" w:type="dxa"/>
            <w:shd w:val="clear" w:color="auto" w:fill="auto"/>
            <w:noWrap/>
            <w:vAlign w:val="bottom"/>
            <w:hideMark/>
          </w:tcPr>
          <w:p w14:paraId="514B0AE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4.801</w:t>
            </w:r>
          </w:p>
        </w:tc>
        <w:tc>
          <w:tcPr>
            <w:tcW w:w="946" w:type="dxa"/>
            <w:shd w:val="clear" w:color="auto" w:fill="auto"/>
            <w:noWrap/>
            <w:vAlign w:val="bottom"/>
            <w:hideMark/>
          </w:tcPr>
          <w:p w14:paraId="46EE970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0.699</w:t>
            </w:r>
          </w:p>
        </w:tc>
        <w:tc>
          <w:tcPr>
            <w:tcW w:w="995" w:type="dxa"/>
            <w:shd w:val="clear" w:color="auto" w:fill="auto"/>
            <w:noWrap/>
            <w:vAlign w:val="bottom"/>
            <w:hideMark/>
          </w:tcPr>
          <w:p w14:paraId="4A2520E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0.802</w:t>
            </w:r>
          </w:p>
        </w:tc>
        <w:tc>
          <w:tcPr>
            <w:tcW w:w="1343" w:type="dxa"/>
            <w:shd w:val="clear" w:color="auto" w:fill="auto"/>
            <w:noWrap/>
            <w:vAlign w:val="bottom"/>
            <w:hideMark/>
          </w:tcPr>
          <w:p w14:paraId="0D6C996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0.008</w:t>
            </w:r>
          </w:p>
        </w:tc>
        <w:tc>
          <w:tcPr>
            <w:tcW w:w="1697" w:type="dxa"/>
            <w:shd w:val="clear" w:color="auto" w:fill="auto"/>
            <w:noWrap/>
            <w:vAlign w:val="bottom"/>
            <w:hideMark/>
          </w:tcPr>
          <w:p w14:paraId="1A451F6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018CC91B" w14:textId="77777777" w:rsidTr="00890154">
        <w:trPr>
          <w:trHeight w:val="288"/>
        </w:trPr>
        <w:tc>
          <w:tcPr>
            <w:tcW w:w="1582" w:type="dxa"/>
            <w:shd w:val="clear" w:color="auto" w:fill="auto"/>
            <w:noWrap/>
            <w:vAlign w:val="bottom"/>
            <w:hideMark/>
          </w:tcPr>
          <w:p w14:paraId="0275412E"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w:t>
            </w:r>
          </w:p>
        </w:tc>
        <w:tc>
          <w:tcPr>
            <w:tcW w:w="946" w:type="dxa"/>
            <w:shd w:val="clear" w:color="auto" w:fill="auto"/>
            <w:noWrap/>
            <w:vAlign w:val="bottom"/>
            <w:hideMark/>
          </w:tcPr>
          <w:p w14:paraId="67522E7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6CC8FC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6804.758</w:t>
            </w:r>
          </w:p>
        </w:tc>
        <w:tc>
          <w:tcPr>
            <w:tcW w:w="946" w:type="dxa"/>
            <w:shd w:val="clear" w:color="auto" w:fill="auto"/>
            <w:noWrap/>
            <w:vAlign w:val="bottom"/>
            <w:hideMark/>
          </w:tcPr>
          <w:p w14:paraId="00B39C69"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4.840</w:t>
            </w:r>
          </w:p>
        </w:tc>
        <w:tc>
          <w:tcPr>
            <w:tcW w:w="946" w:type="dxa"/>
            <w:shd w:val="clear" w:color="auto" w:fill="auto"/>
            <w:noWrap/>
            <w:vAlign w:val="bottom"/>
            <w:hideMark/>
          </w:tcPr>
          <w:p w14:paraId="05840B9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0.685</w:t>
            </w:r>
          </w:p>
        </w:tc>
        <w:tc>
          <w:tcPr>
            <w:tcW w:w="995" w:type="dxa"/>
            <w:shd w:val="clear" w:color="auto" w:fill="auto"/>
            <w:noWrap/>
            <w:vAlign w:val="bottom"/>
            <w:hideMark/>
          </w:tcPr>
          <w:p w14:paraId="35BD501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0.790</w:t>
            </w:r>
          </w:p>
        </w:tc>
        <w:tc>
          <w:tcPr>
            <w:tcW w:w="1343" w:type="dxa"/>
            <w:shd w:val="clear" w:color="auto" w:fill="auto"/>
            <w:noWrap/>
            <w:vAlign w:val="bottom"/>
            <w:hideMark/>
          </w:tcPr>
          <w:p w14:paraId="3AB7269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0.008</w:t>
            </w:r>
          </w:p>
        </w:tc>
        <w:tc>
          <w:tcPr>
            <w:tcW w:w="1697" w:type="dxa"/>
            <w:shd w:val="clear" w:color="auto" w:fill="auto"/>
            <w:noWrap/>
            <w:vAlign w:val="bottom"/>
            <w:hideMark/>
          </w:tcPr>
          <w:p w14:paraId="1F51007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3D37259F" w14:textId="77777777" w:rsidTr="00890154">
        <w:trPr>
          <w:trHeight w:val="288"/>
        </w:trPr>
        <w:tc>
          <w:tcPr>
            <w:tcW w:w="1582" w:type="dxa"/>
            <w:shd w:val="clear" w:color="auto" w:fill="auto"/>
            <w:noWrap/>
            <w:vAlign w:val="bottom"/>
            <w:hideMark/>
          </w:tcPr>
          <w:p w14:paraId="110BB06E"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w:t>
            </w:r>
          </w:p>
        </w:tc>
        <w:tc>
          <w:tcPr>
            <w:tcW w:w="946" w:type="dxa"/>
            <w:shd w:val="clear" w:color="auto" w:fill="auto"/>
            <w:noWrap/>
            <w:vAlign w:val="bottom"/>
            <w:hideMark/>
          </w:tcPr>
          <w:p w14:paraId="087C387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08EFDA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6804.921</w:t>
            </w:r>
          </w:p>
        </w:tc>
        <w:tc>
          <w:tcPr>
            <w:tcW w:w="946" w:type="dxa"/>
            <w:shd w:val="clear" w:color="auto" w:fill="auto"/>
            <w:noWrap/>
            <w:vAlign w:val="bottom"/>
            <w:hideMark/>
          </w:tcPr>
          <w:p w14:paraId="28A64F7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5.003</w:t>
            </w:r>
          </w:p>
        </w:tc>
        <w:tc>
          <w:tcPr>
            <w:tcW w:w="946" w:type="dxa"/>
            <w:shd w:val="clear" w:color="auto" w:fill="auto"/>
            <w:noWrap/>
            <w:vAlign w:val="bottom"/>
            <w:hideMark/>
          </w:tcPr>
          <w:p w14:paraId="0F427AB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0.123</w:t>
            </w:r>
          </w:p>
        </w:tc>
        <w:tc>
          <w:tcPr>
            <w:tcW w:w="995" w:type="dxa"/>
            <w:shd w:val="clear" w:color="auto" w:fill="auto"/>
            <w:noWrap/>
            <w:vAlign w:val="bottom"/>
            <w:hideMark/>
          </w:tcPr>
          <w:p w14:paraId="046B1D8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1.067</w:t>
            </w:r>
          </w:p>
        </w:tc>
        <w:tc>
          <w:tcPr>
            <w:tcW w:w="1343" w:type="dxa"/>
            <w:shd w:val="clear" w:color="auto" w:fill="auto"/>
            <w:noWrap/>
            <w:vAlign w:val="bottom"/>
            <w:hideMark/>
          </w:tcPr>
          <w:p w14:paraId="1C57BD9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6D10EBE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4C91AC06" w14:textId="77777777" w:rsidTr="00890154">
        <w:trPr>
          <w:trHeight w:val="288"/>
        </w:trPr>
        <w:tc>
          <w:tcPr>
            <w:tcW w:w="1582" w:type="dxa"/>
            <w:shd w:val="clear" w:color="auto" w:fill="auto"/>
            <w:noWrap/>
            <w:vAlign w:val="bottom"/>
            <w:hideMark/>
          </w:tcPr>
          <w:p w14:paraId="07AB0A13"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12</w:t>
            </w:r>
          </w:p>
        </w:tc>
        <w:tc>
          <w:tcPr>
            <w:tcW w:w="946" w:type="dxa"/>
            <w:shd w:val="clear" w:color="auto" w:fill="auto"/>
            <w:noWrap/>
            <w:vAlign w:val="bottom"/>
            <w:hideMark/>
          </w:tcPr>
          <w:p w14:paraId="47AE2F0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04FEFC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6804.983</w:t>
            </w:r>
          </w:p>
        </w:tc>
        <w:tc>
          <w:tcPr>
            <w:tcW w:w="946" w:type="dxa"/>
            <w:shd w:val="clear" w:color="auto" w:fill="auto"/>
            <w:noWrap/>
            <w:vAlign w:val="bottom"/>
            <w:hideMark/>
          </w:tcPr>
          <w:p w14:paraId="15AD4D0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5.064</w:t>
            </w:r>
          </w:p>
        </w:tc>
        <w:tc>
          <w:tcPr>
            <w:tcW w:w="946" w:type="dxa"/>
            <w:shd w:val="clear" w:color="auto" w:fill="auto"/>
            <w:noWrap/>
            <w:vAlign w:val="bottom"/>
            <w:hideMark/>
          </w:tcPr>
          <w:p w14:paraId="3471BD5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0.547</w:t>
            </w:r>
          </w:p>
        </w:tc>
        <w:tc>
          <w:tcPr>
            <w:tcW w:w="995" w:type="dxa"/>
            <w:shd w:val="clear" w:color="auto" w:fill="auto"/>
            <w:noWrap/>
            <w:vAlign w:val="bottom"/>
            <w:hideMark/>
          </w:tcPr>
          <w:p w14:paraId="0A78D39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0.832</w:t>
            </w:r>
          </w:p>
        </w:tc>
        <w:tc>
          <w:tcPr>
            <w:tcW w:w="1343" w:type="dxa"/>
            <w:shd w:val="clear" w:color="auto" w:fill="auto"/>
            <w:noWrap/>
            <w:vAlign w:val="bottom"/>
            <w:hideMark/>
          </w:tcPr>
          <w:p w14:paraId="5859AA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0.005</w:t>
            </w:r>
          </w:p>
        </w:tc>
        <w:tc>
          <w:tcPr>
            <w:tcW w:w="1697" w:type="dxa"/>
            <w:shd w:val="clear" w:color="auto" w:fill="auto"/>
            <w:noWrap/>
            <w:vAlign w:val="bottom"/>
            <w:hideMark/>
          </w:tcPr>
          <w:p w14:paraId="02E2A99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28CB483E" w14:textId="77777777" w:rsidTr="00890154">
        <w:trPr>
          <w:trHeight w:val="288"/>
        </w:trPr>
        <w:tc>
          <w:tcPr>
            <w:tcW w:w="1582" w:type="dxa"/>
            <w:shd w:val="clear" w:color="auto" w:fill="auto"/>
            <w:noWrap/>
            <w:vAlign w:val="bottom"/>
            <w:hideMark/>
          </w:tcPr>
          <w:p w14:paraId="0B8140AC"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w:t>
            </w:r>
          </w:p>
        </w:tc>
        <w:tc>
          <w:tcPr>
            <w:tcW w:w="946" w:type="dxa"/>
            <w:shd w:val="clear" w:color="auto" w:fill="auto"/>
            <w:noWrap/>
            <w:vAlign w:val="bottom"/>
            <w:hideMark/>
          </w:tcPr>
          <w:p w14:paraId="789AAC7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60D77B51"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6805.028</w:t>
            </w:r>
          </w:p>
        </w:tc>
        <w:tc>
          <w:tcPr>
            <w:tcW w:w="946" w:type="dxa"/>
            <w:shd w:val="clear" w:color="auto" w:fill="auto"/>
            <w:noWrap/>
            <w:vAlign w:val="bottom"/>
            <w:hideMark/>
          </w:tcPr>
          <w:p w14:paraId="45A2B8D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5.109</w:t>
            </w:r>
          </w:p>
        </w:tc>
        <w:tc>
          <w:tcPr>
            <w:tcW w:w="946" w:type="dxa"/>
            <w:shd w:val="clear" w:color="auto" w:fill="auto"/>
            <w:noWrap/>
            <w:vAlign w:val="bottom"/>
            <w:hideMark/>
          </w:tcPr>
          <w:p w14:paraId="0E9A68A7"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0.511</w:t>
            </w:r>
          </w:p>
        </w:tc>
        <w:tc>
          <w:tcPr>
            <w:tcW w:w="995" w:type="dxa"/>
            <w:shd w:val="clear" w:color="auto" w:fill="auto"/>
            <w:noWrap/>
            <w:vAlign w:val="bottom"/>
            <w:hideMark/>
          </w:tcPr>
          <w:p w14:paraId="54AD7FE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0.839</w:t>
            </w:r>
          </w:p>
        </w:tc>
        <w:tc>
          <w:tcPr>
            <w:tcW w:w="1343" w:type="dxa"/>
            <w:shd w:val="clear" w:color="auto" w:fill="auto"/>
            <w:noWrap/>
            <w:vAlign w:val="bottom"/>
            <w:hideMark/>
          </w:tcPr>
          <w:p w14:paraId="1F105AF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0.004</w:t>
            </w:r>
          </w:p>
        </w:tc>
        <w:tc>
          <w:tcPr>
            <w:tcW w:w="1697" w:type="dxa"/>
            <w:shd w:val="clear" w:color="auto" w:fill="auto"/>
            <w:noWrap/>
            <w:vAlign w:val="bottom"/>
            <w:hideMark/>
          </w:tcPr>
          <w:p w14:paraId="517FA43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10B668B" w14:textId="77777777" w:rsidTr="00890154">
        <w:trPr>
          <w:trHeight w:val="288"/>
        </w:trPr>
        <w:tc>
          <w:tcPr>
            <w:tcW w:w="1582" w:type="dxa"/>
            <w:shd w:val="clear" w:color="auto" w:fill="auto"/>
            <w:noWrap/>
            <w:vAlign w:val="bottom"/>
            <w:hideMark/>
          </w:tcPr>
          <w:p w14:paraId="199F34D6"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7</w:t>
            </w:r>
          </w:p>
        </w:tc>
        <w:tc>
          <w:tcPr>
            <w:tcW w:w="946" w:type="dxa"/>
            <w:shd w:val="clear" w:color="auto" w:fill="auto"/>
            <w:noWrap/>
            <w:vAlign w:val="bottom"/>
            <w:hideMark/>
          </w:tcPr>
          <w:p w14:paraId="0BBAC61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174D493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6805.106</w:t>
            </w:r>
          </w:p>
        </w:tc>
        <w:tc>
          <w:tcPr>
            <w:tcW w:w="946" w:type="dxa"/>
            <w:shd w:val="clear" w:color="auto" w:fill="auto"/>
            <w:noWrap/>
            <w:vAlign w:val="bottom"/>
            <w:hideMark/>
          </w:tcPr>
          <w:p w14:paraId="0AFF01C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5.188</w:t>
            </w:r>
          </w:p>
        </w:tc>
        <w:tc>
          <w:tcPr>
            <w:tcW w:w="946" w:type="dxa"/>
            <w:shd w:val="clear" w:color="auto" w:fill="auto"/>
            <w:noWrap/>
            <w:vAlign w:val="bottom"/>
            <w:hideMark/>
          </w:tcPr>
          <w:p w14:paraId="73F2E7C2"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0.078</w:t>
            </w:r>
          </w:p>
        </w:tc>
        <w:tc>
          <w:tcPr>
            <w:tcW w:w="995" w:type="dxa"/>
            <w:shd w:val="clear" w:color="auto" w:fill="auto"/>
            <w:noWrap/>
            <w:vAlign w:val="bottom"/>
            <w:hideMark/>
          </w:tcPr>
          <w:p w14:paraId="48B1E27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0.976</w:t>
            </w:r>
          </w:p>
        </w:tc>
        <w:tc>
          <w:tcPr>
            <w:tcW w:w="1343" w:type="dxa"/>
            <w:shd w:val="clear" w:color="auto" w:fill="auto"/>
            <w:noWrap/>
            <w:vAlign w:val="bottom"/>
            <w:hideMark/>
          </w:tcPr>
          <w:p w14:paraId="6B4A5CD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1ED80A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7B7F178E" w14:textId="77777777" w:rsidTr="00890154">
        <w:trPr>
          <w:trHeight w:val="288"/>
        </w:trPr>
        <w:tc>
          <w:tcPr>
            <w:tcW w:w="1582" w:type="dxa"/>
            <w:shd w:val="clear" w:color="auto" w:fill="auto"/>
            <w:noWrap/>
            <w:vAlign w:val="bottom"/>
            <w:hideMark/>
          </w:tcPr>
          <w:p w14:paraId="0D69C88D"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15</w:t>
            </w:r>
          </w:p>
        </w:tc>
        <w:tc>
          <w:tcPr>
            <w:tcW w:w="946" w:type="dxa"/>
            <w:shd w:val="clear" w:color="auto" w:fill="auto"/>
            <w:noWrap/>
            <w:vAlign w:val="bottom"/>
            <w:hideMark/>
          </w:tcPr>
          <w:p w14:paraId="2E3F8BD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6E4569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6805.152</w:t>
            </w:r>
          </w:p>
        </w:tc>
        <w:tc>
          <w:tcPr>
            <w:tcW w:w="946" w:type="dxa"/>
            <w:shd w:val="clear" w:color="auto" w:fill="auto"/>
            <w:noWrap/>
            <w:vAlign w:val="bottom"/>
            <w:hideMark/>
          </w:tcPr>
          <w:p w14:paraId="10DA2A5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5.233</w:t>
            </w:r>
          </w:p>
        </w:tc>
        <w:tc>
          <w:tcPr>
            <w:tcW w:w="946" w:type="dxa"/>
            <w:shd w:val="clear" w:color="auto" w:fill="auto"/>
            <w:noWrap/>
            <w:vAlign w:val="bottom"/>
            <w:hideMark/>
          </w:tcPr>
          <w:p w14:paraId="1C96CC0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0.529</w:t>
            </w:r>
          </w:p>
        </w:tc>
        <w:tc>
          <w:tcPr>
            <w:tcW w:w="995" w:type="dxa"/>
            <w:shd w:val="clear" w:color="auto" w:fill="auto"/>
            <w:noWrap/>
            <w:vAlign w:val="bottom"/>
            <w:hideMark/>
          </w:tcPr>
          <w:p w14:paraId="601F125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0.726</w:t>
            </w:r>
          </w:p>
        </w:tc>
        <w:tc>
          <w:tcPr>
            <w:tcW w:w="1343" w:type="dxa"/>
            <w:shd w:val="clear" w:color="auto" w:fill="auto"/>
            <w:noWrap/>
            <w:vAlign w:val="bottom"/>
            <w:hideMark/>
          </w:tcPr>
          <w:p w14:paraId="2310A5D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0.006</w:t>
            </w:r>
          </w:p>
        </w:tc>
        <w:tc>
          <w:tcPr>
            <w:tcW w:w="1697" w:type="dxa"/>
            <w:shd w:val="clear" w:color="auto" w:fill="auto"/>
            <w:noWrap/>
            <w:vAlign w:val="bottom"/>
            <w:hideMark/>
          </w:tcPr>
          <w:p w14:paraId="50B644E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3952B71" w14:textId="77777777" w:rsidTr="00890154">
        <w:trPr>
          <w:trHeight w:val="288"/>
        </w:trPr>
        <w:tc>
          <w:tcPr>
            <w:tcW w:w="1582" w:type="dxa"/>
            <w:shd w:val="clear" w:color="auto" w:fill="auto"/>
            <w:noWrap/>
            <w:vAlign w:val="bottom"/>
            <w:hideMark/>
          </w:tcPr>
          <w:p w14:paraId="55B78C29"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16to16</w:t>
            </w:r>
          </w:p>
        </w:tc>
        <w:tc>
          <w:tcPr>
            <w:tcW w:w="946" w:type="dxa"/>
            <w:shd w:val="clear" w:color="auto" w:fill="auto"/>
            <w:noWrap/>
            <w:vAlign w:val="bottom"/>
            <w:hideMark/>
          </w:tcPr>
          <w:p w14:paraId="7D88D8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5DA745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6805.356</w:t>
            </w:r>
          </w:p>
        </w:tc>
        <w:tc>
          <w:tcPr>
            <w:tcW w:w="946" w:type="dxa"/>
            <w:shd w:val="clear" w:color="auto" w:fill="auto"/>
            <w:noWrap/>
            <w:vAlign w:val="bottom"/>
            <w:hideMark/>
          </w:tcPr>
          <w:p w14:paraId="28AF063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5.438</w:t>
            </w:r>
          </w:p>
        </w:tc>
        <w:tc>
          <w:tcPr>
            <w:tcW w:w="946" w:type="dxa"/>
            <w:shd w:val="clear" w:color="auto" w:fill="auto"/>
            <w:noWrap/>
            <w:vAlign w:val="bottom"/>
            <w:hideMark/>
          </w:tcPr>
          <w:p w14:paraId="5D8DBA6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0.493</w:t>
            </w:r>
          </w:p>
        </w:tc>
        <w:tc>
          <w:tcPr>
            <w:tcW w:w="995" w:type="dxa"/>
            <w:shd w:val="clear" w:color="auto" w:fill="auto"/>
            <w:noWrap/>
            <w:vAlign w:val="bottom"/>
            <w:hideMark/>
          </w:tcPr>
          <w:p w14:paraId="2133EBA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0.627</w:t>
            </w:r>
          </w:p>
        </w:tc>
        <w:tc>
          <w:tcPr>
            <w:tcW w:w="1343" w:type="dxa"/>
            <w:shd w:val="clear" w:color="auto" w:fill="auto"/>
            <w:noWrap/>
            <w:vAlign w:val="bottom"/>
            <w:hideMark/>
          </w:tcPr>
          <w:p w14:paraId="5FE3A23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0.007</w:t>
            </w:r>
          </w:p>
        </w:tc>
        <w:tc>
          <w:tcPr>
            <w:tcW w:w="1697" w:type="dxa"/>
            <w:shd w:val="clear" w:color="auto" w:fill="auto"/>
            <w:noWrap/>
            <w:vAlign w:val="bottom"/>
            <w:hideMark/>
          </w:tcPr>
          <w:p w14:paraId="3AD39F5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0FEC0A32" w14:textId="77777777" w:rsidTr="00890154">
        <w:trPr>
          <w:trHeight w:val="288"/>
        </w:trPr>
        <w:tc>
          <w:tcPr>
            <w:tcW w:w="1582" w:type="dxa"/>
            <w:shd w:val="clear" w:color="auto" w:fill="auto"/>
            <w:noWrap/>
            <w:vAlign w:val="bottom"/>
            <w:hideMark/>
          </w:tcPr>
          <w:p w14:paraId="6CB06F88"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8</w:t>
            </w:r>
          </w:p>
        </w:tc>
        <w:tc>
          <w:tcPr>
            <w:tcW w:w="946" w:type="dxa"/>
            <w:shd w:val="clear" w:color="auto" w:fill="auto"/>
            <w:noWrap/>
            <w:vAlign w:val="bottom"/>
            <w:hideMark/>
          </w:tcPr>
          <w:p w14:paraId="47B39A4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033A3B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6805.621</w:t>
            </w:r>
          </w:p>
        </w:tc>
        <w:tc>
          <w:tcPr>
            <w:tcW w:w="946" w:type="dxa"/>
            <w:shd w:val="clear" w:color="auto" w:fill="auto"/>
            <w:noWrap/>
            <w:vAlign w:val="bottom"/>
            <w:hideMark/>
          </w:tcPr>
          <w:p w14:paraId="681D57B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5.703</w:t>
            </w:r>
          </w:p>
        </w:tc>
        <w:tc>
          <w:tcPr>
            <w:tcW w:w="946" w:type="dxa"/>
            <w:shd w:val="clear" w:color="auto" w:fill="auto"/>
            <w:noWrap/>
            <w:vAlign w:val="bottom"/>
            <w:hideMark/>
          </w:tcPr>
          <w:p w14:paraId="48BBAB7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0.092</w:t>
            </w:r>
          </w:p>
        </w:tc>
        <w:tc>
          <w:tcPr>
            <w:tcW w:w="995" w:type="dxa"/>
            <w:shd w:val="clear" w:color="auto" w:fill="auto"/>
            <w:noWrap/>
            <w:vAlign w:val="bottom"/>
            <w:hideMark/>
          </w:tcPr>
          <w:p w14:paraId="62AE3B8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0.751</w:t>
            </w:r>
          </w:p>
        </w:tc>
        <w:tc>
          <w:tcPr>
            <w:tcW w:w="1343" w:type="dxa"/>
            <w:shd w:val="clear" w:color="auto" w:fill="auto"/>
            <w:noWrap/>
            <w:vAlign w:val="bottom"/>
            <w:hideMark/>
          </w:tcPr>
          <w:p w14:paraId="512EFD4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12B6F54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2B13DF25" w14:textId="77777777" w:rsidTr="00890154">
        <w:trPr>
          <w:trHeight w:val="288"/>
        </w:trPr>
        <w:tc>
          <w:tcPr>
            <w:tcW w:w="1582" w:type="dxa"/>
            <w:shd w:val="clear" w:color="auto" w:fill="auto"/>
            <w:noWrap/>
            <w:vAlign w:val="bottom"/>
            <w:hideMark/>
          </w:tcPr>
          <w:p w14:paraId="6D4FE77E"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14</w:t>
            </w:r>
          </w:p>
        </w:tc>
        <w:tc>
          <w:tcPr>
            <w:tcW w:w="946" w:type="dxa"/>
            <w:shd w:val="clear" w:color="auto" w:fill="auto"/>
            <w:noWrap/>
            <w:vAlign w:val="bottom"/>
            <w:hideMark/>
          </w:tcPr>
          <w:p w14:paraId="2D70C9F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5B0169B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6805.930</w:t>
            </w:r>
          </w:p>
        </w:tc>
        <w:tc>
          <w:tcPr>
            <w:tcW w:w="946" w:type="dxa"/>
            <w:shd w:val="clear" w:color="auto" w:fill="auto"/>
            <w:noWrap/>
            <w:vAlign w:val="bottom"/>
            <w:hideMark/>
          </w:tcPr>
          <w:p w14:paraId="6042636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6.012</w:t>
            </w:r>
          </w:p>
        </w:tc>
        <w:tc>
          <w:tcPr>
            <w:tcW w:w="946" w:type="dxa"/>
            <w:shd w:val="clear" w:color="auto" w:fill="auto"/>
            <w:noWrap/>
            <w:vAlign w:val="bottom"/>
            <w:hideMark/>
          </w:tcPr>
          <w:p w14:paraId="6DEC6E43"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0.292</w:t>
            </w:r>
          </w:p>
        </w:tc>
        <w:tc>
          <w:tcPr>
            <w:tcW w:w="995" w:type="dxa"/>
            <w:shd w:val="clear" w:color="auto" w:fill="auto"/>
            <w:noWrap/>
            <w:vAlign w:val="bottom"/>
            <w:hideMark/>
          </w:tcPr>
          <w:p w14:paraId="224EE63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0.563</w:t>
            </w:r>
          </w:p>
        </w:tc>
        <w:tc>
          <w:tcPr>
            <w:tcW w:w="1343" w:type="dxa"/>
            <w:shd w:val="clear" w:color="auto" w:fill="auto"/>
            <w:noWrap/>
            <w:vAlign w:val="bottom"/>
            <w:hideMark/>
          </w:tcPr>
          <w:p w14:paraId="47E3B39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0.003</w:t>
            </w:r>
          </w:p>
        </w:tc>
        <w:tc>
          <w:tcPr>
            <w:tcW w:w="1697" w:type="dxa"/>
            <w:shd w:val="clear" w:color="auto" w:fill="auto"/>
            <w:noWrap/>
            <w:vAlign w:val="bottom"/>
            <w:hideMark/>
          </w:tcPr>
          <w:p w14:paraId="056C6964"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606312F0" w14:textId="77777777" w:rsidTr="00890154">
        <w:trPr>
          <w:trHeight w:val="288"/>
        </w:trPr>
        <w:tc>
          <w:tcPr>
            <w:tcW w:w="1582" w:type="dxa"/>
            <w:shd w:val="clear" w:color="auto" w:fill="auto"/>
            <w:noWrap/>
            <w:vAlign w:val="bottom"/>
            <w:hideMark/>
          </w:tcPr>
          <w:p w14:paraId="346462A9"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11</w:t>
            </w:r>
          </w:p>
        </w:tc>
        <w:tc>
          <w:tcPr>
            <w:tcW w:w="946" w:type="dxa"/>
            <w:shd w:val="clear" w:color="auto" w:fill="auto"/>
            <w:noWrap/>
            <w:vAlign w:val="bottom"/>
            <w:hideMark/>
          </w:tcPr>
          <w:p w14:paraId="0A29CD88"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00BE8F9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6806.042</w:t>
            </w:r>
          </w:p>
        </w:tc>
        <w:tc>
          <w:tcPr>
            <w:tcW w:w="946" w:type="dxa"/>
            <w:shd w:val="clear" w:color="auto" w:fill="auto"/>
            <w:noWrap/>
            <w:vAlign w:val="bottom"/>
            <w:hideMark/>
          </w:tcPr>
          <w:p w14:paraId="299805C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6.123</w:t>
            </w:r>
          </w:p>
        </w:tc>
        <w:tc>
          <w:tcPr>
            <w:tcW w:w="946" w:type="dxa"/>
            <w:shd w:val="clear" w:color="auto" w:fill="auto"/>
            <w:noWrap/>
            <w:vAlign w:val="bottom"/>
            <w:hideMark/>
          </w:tcPr>
          <w:p w14:paraId="482350CE"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0.135</w:t>
            </w:r>
          </w:p>
        </w:tc>
        <w:tc>
          <w:tcPr>
            <w:tcW w:w="995" w:type="dxa"/>
            <w:shd w:val="clear" w:color="auto" w:fill="auto"/>
            <w:noWrap/>
            <w:vAlign w:val="bottom"/>
            <w:hideMark/>
          </w:tcPr>
          <w:p w14:paraId="0DDFD12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0.597</w:t>
            </w:r>
          </w:p>
        </w:tc>
        <w:tc>
          <w:tcPr>
            <w:tcW w:w="1343" w:type="dxa"/>
            <w:shd w:val="clear" w:color="auto" w:fill="auto"/>
            <w:noWrap/>
            <w:vAlign w:val="bottom"/>
            <w:hideMark/>
          </w:tcPr>
          <w:p w14:paraId="5E68A7E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0.001</w:t>
            </w:r>
          </w:p>
        </w:tc>
        <w:tc>
          <w:tcPr>
            <w:tcW w:w="1697" w:type="dxa"/>
            <w:shd w:val="clear" w:color="auto" w:fill="auto"/>
            <w:noWrap/>
            <w:vAlign w:val="bottom"/>
            <w:hideMark/>
          </w:tcPr>
          <w:p w14:paraId="6FFD383B"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r w:rsidR="00890154" w:rsidRPr="00890154" w14:paraId="56A5B817" w14:textId="77777777" w:rsidTr="00890154">
        <w:trPr>
          <w:trHeight w:val="288"/>
        </w:trPr>
        <w:tc>
          <w:tcPr>
            <w:tcW w:w="1582" w:type="dxa"/>
            <w:shd w:val="clear" w:color="auto" w:fill="auto"/>
            <w:noWrap/>
            <w:vAlign w:val="bottom"/>
            <w:hideMark/>
          </w:tcPr>
          <w:p w14:paraId="53DA636B" w14:textId="77777777" w:rsidR="00890154" w:rsidRPr="00890154" w:rsidRDefault="00890154" w:rsidP="0089015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Pr="00890154">
              <w:rPr>
                <w:rFonts w:ascii="Calibri" w:eastAsia="Times New Roman" w:hAnsi="Calibri" w:cs="Times New Roman"/>
                <w:color w:val="000000"/>
                <w:lang w:eastAsia="en-GB"/>
              </w:rPr>
              <w:t>2</w:t>
            </w:r>
          </w:p>
        </w:tc>
        <w:tc>
          <w:tcPr>
            <w:tcW w:w="946" w:type="dxa"/>
            <w:shd w:val="clear" w:color="auto" w:fill="auto"/>
            <w:noWrap/>
            <w:vAlign w:val="bottom"/>
            <w:hideMark/>
          </w:tcPr>
          <w:p w14:paraId="7C24DEBA"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1036</w:t>
            </w:r>
          </w:p>
        </w:tc>
        <w:tc>
          <w:tcPr>
            <w:tcW w:w="1038" w:type="dxa"/>
            <w:shd w:val="clear" w:color="auto" w:fill="auto"/>
            <w:noWrap/>
            <w:vAlign w:val="bottom"/>
            <w:hideMark/>
          </w:tcPr>
          <w:p w14:paraId="2D818420"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6806.159</w:t>
            </w:r>
          </w:p>
        </w:tc>
        <w:tc>
          <w:tcPr>
            <w:tcW w:w="946" w:type="dxa"/>
            <w:shd w:val="clear" w:color="auto" w:fill="auto"/>
            <w:noWrap/>
            <w:vAlign w:val="bottom"/>
            <w:hideMark/>
          </w:tcPr>
          <w:p w14:paraId="5CB69185"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6.241</w:t>
            </w:r>
          </w:p>
        </w:tc>
        <w:tc>
          <w:tcPr>
            <w:tcW w:w="946" w:type="dxa"/>
            <w:shd w:val="clear" w:color="auto" w:fill="auto"/>
            <w:noWrap/>
            <w:vAlign w:val="bottom"/>
            <w:hideMark/>
          </w:tcPr>
          <w:p w14:paraId="62F9899C"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0.062</w:t>
            </w:r>
          </w:p>
        </w:tc>
        <w:tc>
          <w:tcPr>
            <w:tcW w:w="995" w:type="dxa"/>
            <w:shd w:val="clear" w:color="auto" w:fill="auto"/>
            <w:noWrap/>
            <w:vAlign w:val="bottom"/>
            <w:hideMark/>
          </w:tcPr>
          <w:p w14:paraId="1A210DE6"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0.575</w:t>
            </w:r>
          </w:p>
        </w:tc>
        <w:tc>
          <w:tcPr>
            <w:tcW w:w="1343" w:type="dxa"/>
            <w:shd w:val="clear" w:color="auto" w:fill="auto"/>
            <w:noWrap/>
            <w:vAlign w:val="bottom"/>
            <w:hideMark/>
          </w:tcPr>
          <w:p w14:paraId="011EFD6F"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0.000</w:t>
            </w:r>
          </w:p>
        </w:tc>
        <w:tc>
          <w:tcPr>
            <w:tcW w:w="1697" w:type="dxa"/>
            <w:shd w:val="clear" w:color="auto" w:fill="auto"/>
            <w:noWrap/>
            <w:vAlign w:val="bottom"/>
            <w:hideMark/>
          </w:tcPr>
          <w:p w14:paraId="1CED4CBD" w14:textId="77777777" w:rsidR="00890154" w:rsidRPr="00890154" w:rsidRDefault="00890154" w:rsidP="00890154">
            <w:pPr>
              <w:spacing w:after="0" w:line="240" w:lineRule="auto"/>
              <w:jc w:val="right"/>
              <w:rPr>
                <w:rFonts w:ascii="Calibri" w:eastAsia="Times New Roman" w:hAnsi="Calibri" w:cs="Times New Roman"/>
                <w:color w:val="000000"/>
                <w:lang w:eastAsia="en-GB"/>
              </w:rPr>
            </w:pPr>
            <w:r w:rsidRPr="00890154">
              <w:rPr>
                <w:rFonts w:ascii="Calibri" w:eastAsia="Times New Roman" w:hAnsi="Calibri" w:cs="Times New Roman"/>
                <w:color w:val="000000"/>
                <w:lang w:eastAsia="en-GB"/>
              </w:rPr>
              <w:t>0.718</w:t>
            </w:r>
          </w:p>
        </w:tc>
      </w:tr>
    </w:tbl>
    <w:p w14:paraId="2E942FFF" w14:textId="77777777" w:rsidR="002232EB" w:rsidRPr="00E5785E" w:rsidRDefault="002232EB" w:rsidP="00D92293">
      <w:pPr>
        <w:rPr>
          <w:sz w:val="20"/>
          <w:szCs w:val="20"/>
        </w:rPr>
      </w:pPr>
    </w:p>
    <w:p w14:paraId="06021F82" w14:textId="77777777" w:rsidR="00F65DAE" w:rsidRPr="00B85736" w:rsidRDefault="00F65DAE" w:rsidP="00B85736">
      <w:pPr>
        <w:rPr>
          <w:b/>
        </w:rPr>
      </w:pPr>
      <w:r w:rsidRPr="00FA2C8B">
        <w:rPr>
          <w:b/>
          <w:i/>
          <w:iCs/>
        </w:rPr>
        <w:t>Drepanosiphum platanoidis</w:t>
      </w:r>
      <w:r w:rsidRPr="00B85736">
        <w:rPr>
          <w:b/>
        </w:rPr>
        <w:t xml:space="preserve"> – Sycamore aphid </w:t>
      </w:r>
    </w:p>
    <w:p w14:paraId="1A7F77D9" w14:textId="36191DA2" w:rsidR="00E5193E" w:rsidRDefault="00F65DAE" w:rsidP="00E5193E">
      <w:pPr>
        <w:jc w:val="both"/>
        <w:rPr>
          <w:sz w:val="20"/>
          <w:szCs w:val="20"/>
          <w:shd w:val="clear" w:color="auto" w:fill="FFFFFF"/>
        </w:rPr>
      </w:pPr>
      <w:r w:rsidRPr="00E5785E">
        <w:rPr>
          <w:sz w:val="20"/>
          <w:szCs w:val="20"/>
        </w:rPr>
        <w:t>Table S</w:t>
      </w:r>
      <w:r w:rsidR="00B6103D">
        <w:rPr>
          <w:sz w:val="20"/>
          <w:szCs w:val="20"/>
        </w:rPr>
        <w:t>7</w:t>
      </w:r>
      <w:r w:rsidR="00E5193E" w:rsidRPr="00E5785E">
        <w:rPr>
          <w:sz w:val="20"/>
          <w:szCs w:val="20"/>
        </w:rPr>
        <w:t>a</w:t>
      </w:r>
      <w:r w:rsidRPr="00E5785E">
        <w:rPr>
          <w:sz w:val="20"/>
          <w:szCs w:val="20"/>
        </w:rPr>
        <w:t xml:space="preserve">. </w:t>
      </w:r>
      <w:r w:rsidR="00E5193E" w:rsidRPr="00E5785E">
        <w:rPr>
          <w:i/>
          <w:sz w:val="20"/>
          <w:szCs w:val="20"/>
        </w:rPr>
        <w:t>D.</w:t>
      </w:r>
      <w:r w:rsidR="006F0DC5">
        <w:rPr>
          <w:i/>
          <w:sz w:val="20"/>
          <w:szCs w:val="20"/>
        </w:rPr>
        <w:t xml:space="preserve"> </w:t>
      </w:r>
      <w:proofErr w:type="gramStart"/>
      <w:r w:rsidR="00E5193E" w:rsidRPr="00E5785E">
        <w:rPr>
          <w:i/>
          <w:sz w:val="20"/>
          <w:szCs w:val="20"/>
        </w:rPr>
        <w:t>platanoidis</w:t>
      </w:r>
      <w:proofErr w:type="gramEnd"/>
      <w:r w:rsidR="00E5193E" w:rsidRPr="00E5785E">
        <w:rPr>
          <w:sz w:val="20"/>
          <w:szCs w:val="20"/>
        </w:rPr>
        <w:t xml:space="preserve"> emergence </w:t>
      </w:r>
      <w:r w:rsidR="00E5193E" w:rsidRPr="00E5785E">
        <w:rPr>
          <w:sz w:val="20"/>
          <w:szCs w:val="20"/>
          <w:shd w:val="clear" w:color="auto" w:fill="FFFFFF"/>
        </w:rPr>
        <w:t xml:space="preserve">phenology as a function of temperature advancing </w:t>
      </w:r>
      <w:r w:rsidR="00BE39BD" w:rsidRPr="00E5785E">
        <w:rPr>
          <w:sz w:val="20"/>
          <w:szCs w:val="20"/>
          <w:shd w:val="clear" w:color="auto" w:fill="FFFFFF"/>
        </w:rPr>
        <w:t>emergence</w:t>
      </w:r>
      <w:r w:rsidR="00E5193E" w:rsidRPr="00E5785E">
        <w:rPr>
          <w:sz w:val="20"/>
          <w:szCs w:val="20"/>
          <w:shd w:val="clear" w:color="auto" w:fill="FFFFFF"/>
        </w:rPr>
        <w:t xml:space="preserve">, weather variables selected as those with a </w:t>
      </w:r>
      <w:r w:rsidR="00852421" w:rsidRPr="00E5785E">
        <w:rPr>
          <w:sz w:val="20"/>
          <w:szCs w:val="20"/>
          <w:shd w:val="clear" w:color="auto" w:fill="FFFFFF"/>
        </w:rPr>
        <w:t xml:space="preserve">negative </w:t>
      </w:r>
      <w:r w:rsidR="00E5193E" w:rsidRPr="00E5785E">
        <w:rPr>
          <w:sz w:val="20"/>
          <w:szCs w:val="20"/>
          <w:shd w:val="clear" w:color="auto" w:fill="FFFFFF"/>
        </w:rPr>
        <w:t xml:space="preserve">coefficient from </w:t>
      </w:r>
      <w:r w:rsidR="00042513">
        <w:rPr>
          <w:sz w:val="20"/>
          <w:szCs w:val="20"/>
          <w:shd w:val="clear" w:color="auto" w:fill="FFFFFF"/>
        </w:rPr>
        <w:t>sliding window</w:t>
      </w:r>
      <w:r w:rsidR="00E5193E" w:rsidRPr="00E5785E">
        <w:rPr>
          <w:sz w:val="20"/>
          <w:szCs w:val="20"/>
          <w:shd w:val="clear" w:color="auto" w:fill="FFFFFF"/>
        </w:rPr>
        <w:t xml:space="preserve"> approach which considered all consecutive weekly windows between Jan 1</w:t>
      </w:r>
      <w:r w:rsidR="00E5193E" w:rsidRPr="00E5785E">
        <w:rPr>
          <w:sz w:val="20"/>
          <w:szCs w:val="20"/>
          <w:shd w:val="clear" w:color="auto" w:fill="FFFFFF"/>
          <w:vertAlign w:val="superscript"/>
        </w:rPr>
        <w:t>st</w:t>
      </w:r>
      <w:r w:rsidR="00E5193E" w:rsidRPr="00E5785E">
        <w:rPr>
          <w:sz w:val="20"/>
          <w:szCs w:val="20"/>
          <w:shd w:val="clear" w:color="auto" w:fill="FFFFFF"/>
        </w:rPr>
        <w:t xml:space="preserve"> and </w:t>
      </w:r>
      <w:r w:rsidR="00852421" w:rsidRPr="00E5785E">
        <w:rPr>
          <w:rStyle w:val="apple-converted-space"/>
          <w:rFonts w:cstheme="minorHAnsi"/>
          <w:sz w:val="20"/>
          <w:szCs w:val="20"/>
          <w:shd w:val="clear" w:color="auto" w:fill="FFFFFF"/>
        </w:rPr>
        <w:t>June 17</w:t>
      </w:r>
      <w:r w:rsidR="00852421" w:rsidRPr="00E5785E">
        <w:rPr>
          <w:rStyle w:val="apple-converted-space"/>
          <w:rFonts w:cstheme="minorHAnsi"/>
          <w:sz w:val="20"/>
          <w:szCs w:val="20"/>
          <w:shd w:val="clear" w:color="auto" w:fill="FFFFFF"/>
          <w:vertAlign w:val="superscript"/>
        </w:rPr>
        <w:t>th</w:t>
      </w:r>
      <w:r w:rsidR="00852421" w:rsidRPr="00E5785E">
        <w:rPr>
          <w:rStyle w:val="apple-converted-space"/>
          <w:rFonts w:cstheme="minorHAnsi"/>
          <w:sz w:val="20"/>
          <w:szCs w:val="20"/>
          <w:shd w:val="clear" w:color="auto" w:fill="FFFFFF"/>
        </w:rPr>
        <w:t xml:space="preserve"> </w:t>
      </w:r>
      <w:r w:rsidR="00E5193E" w:rsidRPr="00E5785E">
        <w:rPr>
          <w:sz w:val="20"/>
          <w:szCs w:val="20"/>
          <w:shd w:val="clear" w:color="auto" w:fill="FFFFFF"/>
        </w:rPr>
        <w:t xml:space="preserve"> Models are mixed effects models with year and tree identity included in all models. Slopes reported with ± 1SE, ΔAICc given relative to best fitting model. Random effects only </w:t>
      </w:r>
      <w:r w:rsidR="00582B81" w:rsidRPr="00E5785E">
        <w:rPr>
          <w:sz w:val="20"/>
          <w:szCs w:val="20"/>
          <w:shd w:val="clear" w:color="auto" w:fill="FFFFFF"/>
        </w:rPr>
        <w:t>model AICc = 8759.12.</w:t>
      </w:r>
      <w:r w:rsidR="00E5193E" w:rsidRPr="00E5785E">
        <w:rPr>
          <w:sz w:val="20"/>
          <w:szCs w:val="20"/>
          <w:shd w:val="clear" w:color="auto" w:fill="FFFFFF"/>
        </w:rPr>
        <w:t xml:space="preserve"> Wk = Week. </w:t>
      </w:r>
    </w:p>
    <w:p w14:paraId="27258D76" w14:textId="6CAB434D" w:rsidR="002F30ED" w:rsidRDefault="002F30ED" w:rsidP="00E5193E">
      <w:pPr>
        <w:jc w:val="both"/>
        <w:rPr>
          <w:sz w:val="20"/>
          <w:szCs w:val="20"/>
          <w:shd w:val="clear" w:color="auto" w:fill="FFFFFF"/>
        </w:rPr>
      </w:pPr>
      <w:r w:rsidRPr="00E5785E">
        <w:rPr>
          <w:b/>
          <w:sz w:val="20"/>
          <w:szCs w:val="20"/>
          <w:shd w:val="clear" w:color="auto" w:fill="FFFFFF"/>
        </w:rPr>
        <w:t>*Denotes best model used in stage two modelling.</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
        <w:gridCol w:w="1056"/>
        <w:gridCol w:w="960"/>
        <w:gridCol w:w="960"/>
        <w:gridCol w:w="1010"/>
        <w:gridCol w:w="1364"/>
        <w:gridCol w:w="1281"/>
      </w:tblGrid>
      <w:tr w:rsidR="005B2FC7" w:rsidRPr="005B2FC7" w14:paraId="71294C2A" w14:textId="77777777" w:rsidTr="002F30ED">
        <w:trPr>
          <w:trHeight w:val="288"/>
        </w:trPr>
        <w:tc>
          <w:tcPr>
            <w:tcW w:w="1367" w:type="dxa"/>
            <w:shd w:val="clear" w:color="auto" w:fill="auto"/>
            <w:noWrap/>
            <w:vAlign w:val="bottom"/>
            <w:hideMark/>
          </w:tcPr>
          <w:p w14:paraId="66B0A23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Time window (Week 1 = Jan 1st)</w:t>
            </w:r>
          </w:p>
        </w:tc>
        <w:tc>
          <w:tcPr>
            <w:tcW w:w="960" w:type="dxa"/>
            <w:shd w:val="clear" w:color="auto" w:fill="auto"/>
            <w:noWrap/>
            <w:vAlign w:val="bottom"/>
            <w:hideMark/>
          </w:tcPr>
          <w:p w14:paraId="214CC4B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 xml:space="preserve">N </w:t>
            </w:r>
          </w:p>
        </w:tc>
        <w:tc>
          <w:tcPr>
            <w:tcW w:w="1053" w:type="dxa"/>
            <w:shd w:val="clear" w:color="auto" w:fill="auto"/>
            <w:noWrap/>
            <w:vAlign w:val="bottom"/>
            <w:hideMark/>
          </w:tcPr>
          <w:p w14:paraId="19248AE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AICc</w:t>
            </w:r>
          </w:p>
        </w:tc>
        <w:tc>
          <w:tcPr>
            <w:tcW w:w="960" w:type="dxa"/>
            <w:shd w:val="clear" w:color="auto" w:fill="auto"/>
            <w:noWrap/>
            <w:vAlign w:val="bottom"/>
            <w:hideMark/>
          </w:tcPr>
          <w:p w14:paraId="29F1D6F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 xml:space="preserve">ΔAICc  </w:t>
            </w:r>
          </w:p>
        </w:tc>
        <w:tc>
          <w:tcPr>
            <w:tcW w:w="960" w:type="dxa"/>
            <w:shd w:val="clear" w:color="auto" w:fill="auto"/>
            <w:noWrap/>
            <w:vAlign w:val="bottom"/>
            <w:hideMark/>
          </w:tcPr>
          <w:p w14:paraId="3DD0EF7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Slope</w:t>
            </w:r>
          </w:p>
        </w:tc>
        <w:tc>
          <w:tcPr>
            <w:tcW w:w="1010" w:type="dxa"/>
            <w:shd w:val="clear" w:color="auto" w:fill="auto"/>
            <w:noWrap/>
            <w:vAlign w:val="bottom"/>
            <w:hideMark/>
          </w:tcPr>
          <w:p w14:paraId="138070D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4176C20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 xml:space="preserve">R2GLMM(m) </w:t>
            </w:r>
          </w:p>
        </w:tc>
        <w:tc>
          <w:tcPr>
            <w:tcW w:w="1281" w:type="dxa"/>
            <w:shd w:val="clear" w:color="auto" w:fill="auto"/>
            <w:noWrap/>
            <w:vAlign w:val="bottom"/>
            <w:hideMark/>
          </w:tcPr>
          <w:p w14:paraId="03FF388E" w14:textId="77777777" w:rsidR="005B2FC7" w:rsidRPr="005B2FC7" w:rsidRDefault="005B2FC7" w:rsidP="005B2FC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5B2FC7" w:rsidRPr="005B2FC7" w14:paraId="1B969ECA" w14:textId="77777777" w:rsidTr="002F30ED">
        <w:trPr>
          <w:trHeight w:val="288"/>
        </w:trPr>
        <w:tc>
          <w:tcPr>
            <w:tcW w:w="1367" w:type="dxa"/>
            <w:shd w:val="clear" w:color="auto" w:fill="auto"/>
            <w:noWrap/>
            <w:vAlign w:val="bottom"/>
            <w:hideMark/>
          </w:tcPr>
          <w:p w14:paraId="585BEA62" w14:textId="77777777" w:rsidR="005B2FC7" w:rsidRPr="005B2FC7" w:rsidRDefault="005B2FC7" w:rsidP="005B2FC7">
            <w:pPr>
              <w:spacing w:after="0" w:line="240" w:lineRule="auto"/>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wk22to22</w:t>
            </w:r>
            <w:r w:rsidR="002F30ED" w:rsidRPr="002F30ED">
              <w:rPr>
                <w:rFonts w:ascii="Calibri" w:eastAsia="Times New Roman" w:hAnsi="Calibri" w:cs="Times New Roman"/>
                <w:b/>
                <w:color w:val="000000"/>
                <w:lang w:eastAsia="en-GB"/>
              </w:rPr>
              <w:t>*</w:t>
            </w:r>
          </w:p>
        </w:tc>
        <w:tc>
          <w:tcPr>
            <w:tcW w:w="960" w:type="dxa"/>
            <w:shd w:val="clear" w:color="auto" w:fill="auto"/>
            <w:noWrap/>
            <w:vAlign w:val="bottom"/>
            <w:hideMark/>
          </w:tcPr>
          <w:p w14:paraId="593B86A5" w14:textId="77777777" w:rsidR="005B2FC7" w:rsidRPr="005B2FC7" w:rsidRDefault="005B2FC7" w:rsidP="005B2FC7">
            <w:pPr>
              <w:spacing w:after="0" w:line="240" w:lineRule="auto"/>
              <w:jc w:val="right"/>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979</w:t>
            </w:r>
          </w:p>
        </w:tc>
        <w:tc>
          <w:tcPr>
            <w:tcW w:w="1053" w:type="dxa"/>
            <w:shd w:val="clear" w:color="auto" w:fill="auto"/>
            <w:noWrap/>
            <w:vAlign w:val="bottom"/>
            <w:hideMark/>
          </w:tcPr>
          <w:p w14:paraId="5BA94800" w14:textId="77777777" w:rsidR="005B2FC7" w:rsidRPr="005B2FC7" w:rsidRDefault="005B2FC7" w:rsidP="005B2FC7">
            <w:pPr>
              <w:spacing w:after="0" w:line="240" w:lineRule="auto"/>
              <w:jc w:val="right"/>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8749.333</w:t>
            </w:r>
          </w:p>
        </w:tc>
        <w:tc>
          <w:tcPr>
            <w:tcW w:w="960" w:type="dxa"/>
            <w:shd w:val="clear" w:color="auto" w:fill="auto"/>
            <w:noWrap/>
            <w:vAlign w:val="bottom"/>
            <w:hideMark/>
          </w:tcPr>
          <w:p w14:paraId="083BFC99" w14:textId="77777777" w:rsidR="005B2FC7" w:rsidRPr="005B2FC7" w:rsidRDefault="005B2FC7" w:rsidP="005B2FC7">
            <w:pPr>
              <w:spacing w:after="0" w:line="240" w:lineRule="auto"/>
              <w:jc w:val="right"/>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0.000</w:t>
            </w:r>
          </w:p>
        </w:tc>
        <w:tc>
          <w:tcPr>
            <w:tcW w:w="960" w:type="dxa"/>
            <w:shd w:val="clear" w:color="auto" w:fill="auto"/>
            <w:noWrap/>
            <w:vAlign w:val="bottom"/>
            <w:hideMark/>
          </w:tcPr>
          <w:p w14:paraId="00562FD6" w14:textId="77777777" w:rsidR="005B2FC7" w:rsidRPr="005B2FC7" w:rsidRDefault="005B2FC7" w:rsidP="005B2FC7">
            <w:pPr>
              <w:spacing w:after="0" w:line="240" w:lineRule="auto"/>
              <w:jc w:val="right"/>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-8.024</w:t>
            </w:r>
          </w:p>
        </w:tc>
        <w:tc>
          <w:tcPr>
            <w:tcW w:w="1010" w:type="dxa"/>
            <w:shd w:val="clear" w:color="auto" w:fill="auto"/>
            <w:noWrap/>
            <w:vAlign w:val="bottom"/>
            <w:hideMark/>
          </w:tcPr>
          <w:p w14:paraId="0575C557" w14:textId="77777777" w:rsidR="005B2FC7" w:rsidRPr="005B2FC7" w:rsidRDefault="005B2FC7" w:rsidP="005B2FC7">
            <w:pPr>
              <w:spacing w:after="0" w:line="240" w:lineRule="auto"/>
              <w:jc w:val="right"/>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2.596</w:t>
            </w:r>
          </w:p>
        </w:tc>
        <w:tc>
          <w:tcPr>
            <w:tcW w:w="1364" w:type="dxa"/>
            <w:shd w:val="clear" w:color="auto" w:fill="auto"/>
            <w:noWrap/>
            <w:vAlign w:val="bottom"/>
            <w:hideMark/>
          </w:tcPr>
          <w:p w14:paraId="12204E9C" w14:textId="77777777" w:rsidR="005B2FC7" w:rsidRPr="005B2FC7" w:rsidRDefault="005B2FC7" w:rsidP="005B2FC7">
            <w:pPr>
              <w:spacing w:after="0" w:line="240" w:lineRule="auto"/>
              <w:jc w:val="right"/>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0.189</w:t>
            </w:r>
          </w:p>
        </w:tc>
        <w:tc>
          <w:tcPr>
            <w:tcW w:w="1281" w:type="dxa"/>
            <w:shd w:val="clear" w:color="auto" w:fill="auto"/>
            <w:noWrap/>
            <w:vAlign w:val="bottom"/>
            <w:hideMark/>
          </w:tcPr>
          <w:p w14:paraId="7C747AC4" w14:textId="77777777" w:rsidR="005B2FC7" w:rsidRPr="005B2FC7" w:rsidRDefault="005B2FC7" w:rsidP="005B2FC7">
            <w:pPr>
              <w:spacing w:after="0" w:line="240" w:lineRule="auto"/>
              <w:jc w:val="right"/>
              <w:rPr>
                <w:rFonts w:ascii="Calibri" w:eastAsia="Times New Roman" w:hAnsi="Calibri" w:cs="Times New Roman"/>
                <w:b/>
                <w:color w:val="000000"/>
                <w:lang w:eastAsia="en-GB"/>
              </w:rPr>
            </w:pPr>
            <w:r w:rsidRPr="005B2FC7">
              <w:rPr>
                <w:rFonts w:ascii="Calibri" w:eastAsia="Times New Roman" w:hAnsi="Calibri" w:cs="Times New Roman"/>
                <w:b/>
                <w:color w:val="000000"/>
                <w:lang w:eastAsia="en-GB"/>
              </w:rPr>
              <w:t>0.588</w:t>
            </w:r>
          </w:p>
        </w:tc>
      </w:tr>
      <w:tr w:rsidR="005B2FC7" w:rsidRPr="005B2FC7" w14:paraId="0B301105" w14:textId="77777777" w:rsidTr="002F30ED">
        <w:trPr>
          <w:trHeight w:val="288"/>
        </w:trPr>
        <w:tc>
          <w:tcPr>
            <w:tcW w:w="1367" w:type="dxa"/>
            <w:shd w:val="clear" w:color="auto" w:fill="auto"/>
            <w:noWrap/>
            <w:vAlign w:val="bottom"/>
            <w:hideMark/>
          </w:tcPr>
          <w:p w14:paraId="7C5664B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wk21to22</w:t>
            </w:r>
          </w:p>
        </w:tc>
        <w:tc>
          <w:tcPr>
            <w:tcW w:w="960" w:type="dxa"/>
            <w:shd w:val="clear" w:color="auto" w:fill="auto"/>
            <w:noWrap/>
            <w:vAlign w:val="bottom"/>
            <w:hideMark/>
          </w:tcPr>
          <w:p w14:paraId="196225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545B7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8750.835</w:t>
            </w:r>
          </w:p>
        </w:tc>
        <w:tc>
          <w:tcPr>
            <w:tcW w:w="960" w:type="dxa"/>
            <w:shd w:val="clear" w:color="auto" w:fill="auto"/>
            <w:noWrap/>
            <w:vAlign w:val="bottom"/>
            <w:hideMark/>
          </w:tcPr>
          <w:p w14:paraId="3E8D65B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1.502</w:t>
            </w:r>
          </w:p>
        </w:tc>
        <w:tc>
          <w:tcPr>
            <w:tcW w:w="960" w:type="dxa"/>
            <w:shd w:val="clear" w:color="auto" w:fill="auto"/>
            <w:noWrap/>
            <w:vAlign w:val="bottom"/>
            <w:hideMark/>
          </w:tcPr>
          <w:p w14:paraId="5183E31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-9.357</w:t>
            </w:r>
          </w:p>
        </w:tc>
        <w:tc>
          <w:tcPr>
            <w:tcW w:w="1010" w:type="dxa"/>
            <w:shd w:val="clear" w:color="auto" w:fill="auto"/>
            <w:noWrap/>
            <w:vAlign w:val="bottom"/>
            <w:hideMark/>
          </w:tcPr>
          <w:p w14:paraId="4BABB9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3.653</w:t>
            </w:r>
          </w:p>
        </w:tc>
        <w:tc>
          <w:tcPr>
            <w:tcW w:w="1364" w:type="dxa"/>
            <w:shd w:val="clear" w:color="auto" w:fill="auto"/>
            <w:noWrap/>
            <w:vAlign w:val="bottom"/>
            <w:hideMark/>
          </w:tcPr>
          <w:p w14:paraId="15F397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0.145</w:t>
            </w:r>
          </w:p>
        </w:tc>
        <w:tc>
          <w:tcPr>
            <w:tcW w:w="1281" w:type="dxa"/>
            <w:shd w:val="clear" w:color="auto" w:fill="auto"/>
            <w:noWrap/>
            <w:vAlign w:val="bottom"/>
            <w:hideMark/>
          </w:tcPr>
          <w:p w14:paraId="3D12897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0.589</w:t>
            </w:r>
          </w:p>
        </w:tc>
      </w:tr>
      <w:tr w:rsidR="005B2FC7" w:rsidRPr="005B2FC7" w14:paraId="48E9C4F9" w14:textId="77777777" w:rsidTr="002F30ED">
        <w:trPr>
          <w:trHeight w:val="288"/>
        </w:trPr>
        <w:tc>
          <w:tcPr>
            <w:tcW w:w="1367" w:type="dxa"/>
            <w:shd w:val="clear" w:color="auto" w:fill="auto"/>
            <w:noWrap/>
            <w:vAlign w:val="bottom"/>
            <w:hideMark/>
          </w:tcPr>
          <w:p w14:paraId="4E09932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wk3towk4</w:t>
            </w:r>
          </w:p>
        </w:tc>
        <w:tc>
          <w:tcPr>
            <w:tcW w:w="960" w:type="dxa"/>
            <w:shd w:val="clear" w:color="auto" w:fill="auto"/>
            <w:noWrap/>
            <w:vAlign w:val="bottom"/>
            <w:hideMark/>
          </w:tcPr>
          <w:p w14:paraId="6060258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38D63E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8753.794</w:t>
            </w:r>
          </w:p>
        </w:tc>
        <w:tc>
          <w:tcPr>
            <w:tcW w:w="960" w:type="dxa"/>
            <w:shd w:val="clear" w:color="auto" w:fill="auto"/>
            <w:noWrap/>
            <w:vAlign w:val="bottom"/>
            <w:hideMark/>
          </w:tcPr>
          <w:p w14:paraId="423E219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4.461</w:t>
            </w:r>
          </w:p>
        </w:tc>
        <w:tc>
          <w:tcPr>
            <w:tcW w:w="960" w:type="dxa"/>
            <w:shd w:val="clear" w:color="auto" w:fill="auto"/>
            <w:noWrap/>
            <w:vAlign w:val="bottom"/>
            <w:hideMark/>
          </w:tcPr>
          <w:p w14:paraId="649B1F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-5.299</w:t>
            </w:r>
          </w:p>
        </w:tc>
        <w:tc>
          <w:tcPr>
            <w:tcW w:w="1010" w:type="dxa"/>
            <w:shd w:val="clear" w:color="auto" w:fill="auto"/>
            <w:noWrap/>
            <w:vAlign w:val="bottom"/>
            <w:hideMark/>
          </w:tcPr>
          <w:p w14:paraId="2E0EB1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2.781</w:t>
            </w:r>
          </w:p>
        </w:tc>
        <w:tc>
          <w:tcPr>
            <w:tcW w:w="1364" w:type="dxa"/>
            <w:shd w:val="clear" w:color="auto" w:fill="auto"/>
            <w:noWrap/>
            <w:vAlign w:val="bottom"/>
            <w:hideMark/>
          </w:tcPr>
          <w:p w14:paraId="04C844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0.089</w:t>
            </w:r>
          </w:p>
        </w:tc>
        <w:tc>
          <w:tcPr>
            <w:tcW w:w="1281" w:type="dxa"/>
            <w:shd w:val="clear" w:color="auto" w:fill="auto"/>
            <w:noWrap/>
            <w:vAlign w:val="bottom"/>
            <w:hideMark/>
          </w:tcPr>
          <w:p w14:paraId="11FA43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0.591</w:t>
            </w:r>
          </w:p>
        </w:tc>
      </w:tr>
      <w:tr w:rsidR="005B2FC7" w:rsidRPr="005B2FC7" w14:paraId="0B4C3074" w14:textId="77777777" w:rsidTr="002F30ED">
        <w:trPr>
          <w:trHeight w:val="288"/>
        </w:trPr>
        <w:tc>
          <w:tcPr>
            <w:tcW w:w="1367" w:type="dxa"/>
            <w:shd w:val="clear" w:color="auto" w:fill="auto"/>
            <w:noWrap/>
            <w:vAlign w:val="bottom"/>
            <w:hideMark/>
          </w:tcPr>
          <w:p w14:paraId="4B365A1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wk4towk4</w:t>
            </w:r>
          </w:p>
        </w:tc>
        <w:tc>
          <w:tcPr>
            <w:tcW w:w="960" w:type="dxa"/>
            <w:shd w:val="clear" w:color="auto" w:fill="auto"/>
            <w:noWrap/>
            <w:vAlign w:val="bottom"/>
            <w:hideMark/>
          </w:tcPr>
          <w:p w14:paraId="7F2B62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E6F88A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8754.254</w:t>
            </w:r>
          </w:p>
        </w:tc>
        <w:tc>
          <w:tcPr>
            <w:tcW w:w="960" w:type="dxa"/>
            <w:shd w:val="clear" w:color="auto" w:fill="auto"/>
            <w:noWrap/>
            <w:vAlign w:val="bottom"/>
            <w:hideMark/>
          </w:tcPr>
          <w:p w14:paraId="57DAE7C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4.920</w:t>
            </w:r>
          </w:p>
        </w:tc>
        <w:tc>
          <w:tcPr>
            <w:tcW w:w="960" w:type="dxa"/>
            <w:shd w:val="clear" w:color="auto" w:fill="auto"/>
            <w:noWrap/>
            <w:vAlign w:val="bottom"/>
            <w:hideMark/>
          </w:tcPr>
          <w:p w14:paraId="03FBA1F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-4.220</w:t>
            </w:r>
          </w:p>
        </w:tc>
        <w:tc>
          <w:tcPr>
            <w:tcW w:w="1010" w:type="dxa"/>
            <w:shd w:val="clear" w:color="auto" w:fill="auto"/>
            <w:noWrap/>
            <w:vAlign w:val="bottom"/>
            <w:hideMark/>
          </w:tcPr>
          <w:p w14:paraId="6780D87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2.217</w:t>
            </w:r>
          </w:p>
        </w:tc>
        <w:tc>
          <w:tcPr>
            <w:tcW w:w="1364" w:type="dxa"/>
            <w:shd w:val="clear" w:color="auto" w:fill="auto"/>
            <w:noWrap/>
            <w:vAlign w:val="bottom"/>
            <w:hideMark/>
          </w:tcPr>
          <w:p w14:paraId="54FE453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0.092</w:t>
            </w:r>
          </w:p>
        </w:tc>
        <w:tc>
          <w:tcPr>
            <w:tcW w:w="1281" w:type="dxa"/>
            <w:shd w:val="clear" w:color="auto" w:fill="auto"/>
            <w:noWrap/>
            <w:vAlign w:val="bottom"/>
            <w:hideMark/>
          </w:tcPr>
          <w:p w14:paraId="39B2615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0.592</w:t>
            </w:r>
          </w:p>
        </w:tc>
      </w:tr>
      <w:tr w:rsidR="005B2FC7" w:rsidRPr="005B2FC7" w14:paraId="76ADD5CD" w14:textId="77777777" w:rsidTr="002F30ED">
        <w:trPr>
          <w:trHeight w:val="288"/>
        </w:trPr>
        <w:tc>
          <w:tcPr>
            <w:tcW w:w="1367" w:type="dxa"/>
            <w:shd w:val="clear" w:color="auto" w:fill="auto"/>
            <w:noWrap/>
            <w:vAlign w:val="bottom"/>
            <w:hideMark/>
          </w:tcPr>
          <w:p w14:paraId="04EB855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wk20to22</w:t>
            </w:r>
          </w:p>
        </w:tc>
        <w:tc>
          <w:tcPr>
            <w:tcW w:w="960" w:type="dxa"/>
            <w:shd w:val="clear" w:color="auto" w:fill="auto"/>
            <w:noWrap/>
            <w:vAlign w:val="bottom"/>
            <w:hideMark/>
          </w:tcPr>
          <w:p w14:paraId="5A66509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22E745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8754.445</w:t>
            </w:r>
          </w:p>
        </w:tc>
        <w:tc>
          <w:tcPr>
            <w:tcW w:w="960" w:type="dxa"/>
            <w:shd w:val="clear" w:color="auto" w:fill="auto"/>
            <w:noWrap/>
            <w:vAlign w:val="bottom"/>
            <w:hideMark/>
          </w:tcPr>
          <w:p w14:paraId="6B3306D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5.112</w:t>
            </w:r>
          </w:p>
        </w:tc>
        <w:tc>
          <w:tcPr>
            <w:tcW w:w="960" w:type="dxa"/>
            <w:shd w:val="clear" w:color="auto" w:fill="auto"/>
            <w:noWrap/>
            <w:vAlign w:val="bottom"/>
            <w:hideMark/>
          </w:tcPr>
          <w:p w14:paraId="1F9B993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-6.415</w:t>
            </w:r>
          </w:p>
        </w:tc>
        <w:tc>
          <w:tcPr>
            <w:tcW w:w="1010" w:type="dxa"/>
            <w:shd w:val="clear" w:color="auto" w:fill="auto"/>
            <w:noWrap/>
            <w:vAlign w:val="bottom"/>
            <w:hideMark/>
          </w:tcPr>
          <w:p w14:paraId="2F51A4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4.985</w:t>
            </w:r>
          </w:p>
        </w:tc>
        <w:tc>
          <w:tcPr>
            <w:tcW w:w="1364" w:type="dxa"/>
            <w:shd w:val="clear" w:color="auto" w:fill="auto"/>
            <w:noWrap/>
            <w:vAlign w:val="bottom"/>
            <w:hideMark/>
          </w:tcPr>
          <w:p w14:paraId="6A2953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0.046</w:t>
            </w:r>
          </w:p>
        </w:tc>
        <w:tc>
          <w:tcPr>
            <w:tcW w:w="1281" w:type="dxa"/>
            <w:shd w:val="clear" w:color="auto" w:fill="auto"/>
            <w:noWrap/>
            <w:vAlign w:val="bottom"/>
            <w:hideMark/>
          </w:tcPr>
          <w:p w14:paraId="4E859B9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0.593</w:t>
            </w:r>
          </w:p>
        </w:tc>
      </w:tr>
      <w:tr w:rsidR="005B2FC7" w:rsidRPr="005B2FC7" w14:paraId="56BF0DCB" w14:textId="77777777" w:rsidTr="002F30ED">
        <w:trPr>
          <w:trHeight w:val="288"/>
        </w:trPr>
        <w:tc>
          <w:tcPr>
            <w:tcW w:w="1367" w:type="dxa"/>
            <w:shd w:val="clear" w:color="auto" w:fill="auto"/>
            <w:noWrap/>
            <w:vAlign w:val="bottom"/>
            <w:hideMark/>
          </w:tcPr>
          <w:p w14:paraId="05F0084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wk21to24</w:t>
            </w:r>
          </w:p>
        </w:tc>
        <w:tc>
          <w:tcPr>
            <w:tcW w:w="960" w:type="dxa"/>
            <w:shd w:val="clear" w:color="auto" w:fill="auto"/>
            <w:noWrap/>
            <w:vAlign w:val="bottom"/>
            <w:hideMark/>
          </w:tcPr>
          <w:p w14:paraId="647AF1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B9357F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8754.616</w:t>
            </w:r>
          </w:p>
        </w:tc>
        <w:tc>
          <w:tcPr>
            <w:tcW w:w="960" w:type="dxa"/>
            <w:shd w:val="clear" w:color="auto" w:fill="auto"/>
            <w:noWrap/>
            <w:vAlign w:val="bottom"/>
            <w:hideMark/>
          </w:tcPr>
          <w:p w14:paraId="3EA19E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5.282</w:t>
            </w:r>
          </w:p>
        </w:tc>
        <w:tc>
          <w:tcPr>
            <w:tcW w:w="960" w:type="dxa"/>
            <w:shd w:val="clear" w:color="auto" w:fill="auto"/>
            <w:noWrap/>
            <w:vAlign w:val="bottom"/>
            <w:hideMark/>
          </w:tcPr>
          <w:p w14:paraId="595702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-6.289</w:t>
            </w:r>
          </w:p>
        </w:tc>
        <w:tc>
          <w:tcPr>
            <w:tcW w:w="1010" w:type="dxa"/>
            <w:shd w:val="clear" w:color="auto" w:fill="auto"/>
            <w:noWrap/>
            <w:vAlign w:val="bottom"/>
            <w:hideMark/>
          </w:tcPr>
          <w:p w14:paraId="7A08FB3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5.866</w:t>
            </w:r>
          </w:p>
        </w:tc>
        <w:tc>
          <w:tcPr>
            <w:tcW w:w="1364" w:type="dxa"/>
            <w:shd w:val="clear" w:color="auto" w:fill="auto"/>
            <w:noWrap/>
            <w:vAlign w:val="bottom"/>
            <w:hideMark/>
          </w:tcPr>
          <w:p w14:paraId="459B393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0.032</w:t>
            </w:r>
          </w:p>
        </w:tc>
        <w:tc>
          <w:tcPr>
            <w:tcW w:w="1281" w:type="dxa"/>
            <w:shd w:val="clear" w:color="auto" w:fill="auto"/>
            <w:noWrap/>
            <w:vAlign w:val="bottom"/>
            <w:hideMark/>
          </w:tcPr>
          <w:p w14:paraId="6EEEB5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0.593</w:t>
            </w:r>
          </w:p>
        </w:tc>
      </w:tr>
      <w:tr w:rsidR="005B2FC7" w:rsidRPr="005B2FC7" w14:paraId="40CFB8DA" w14:textId="77777777" w:rsidTr="002F30ED">
        <w:trPr>
          <w:trHeight w:val="288"/>
        </w:trPr>
        <w:tc>
          <w:tcPr>
            <w:tcW w:w="1367" w:type="dxa"/>
            <w:shd w:val="clear" w:color="auto" w:fill="auto"/>
            <w:noWrap/>
            <w:vAlign w:val="bottom"/>
            <w:hideMark/>
          </w:tcPr>
          <w:p w14:paraId="7A81019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wk12towk22</w:t>
            </w:r>
          </w:p>
        </w:tc>
        <w:tc>
          <w:tcPr>
            <w:tcW w:w="960" w:type="dxa"/>
            <w:shd w:val="clear" w:color="auto" w:fill="auto"/>
            <w:noWrap/>
            <w:vAlign w:val="bottom"/>
            <w:hideMark/>
          </w:tcPr>
          <w:p w14:paraId="42268CF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BFBBA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8754.802</w:t>
            </w:r>
          </w:p>
        </w:tc>
        <w:tc>
          <w:tcPr>
            <w:tcW w:w="960" w:type="dxa"/>
            <w:shd w:val="clear" w:color="auto" w:fill="auto"/>
            <w:noWrap/>
            <w:vAlign w:val="bottom"/>
            <w:hideMark/>
          </w:tcPr>
          <w:p w14:paraId="632BAC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5.469</w:t>
            </w:r>
          </w:p>
        </w:tc>
        <w:tc>
          <w:tcPr>
            <w:tcW w:w="960" w:type="dxa"/>
            <w:shd w:val="clear" w:color="auto" w:fill="auto"/>
            <w:noWrap/>
            <w:vAlign w:val="bottom"/>
            <w:hideMark/>
          </w:tcPr>
          <w:p w14:paraId="1D80FBB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-5.585</w:t>
            </w:r>
          </w:p>
        </w:tc>
        <w:tc>
          <w:tcPr>
            <w:tcW w:w="1010" w:type="dxa"/>
            <w:shd w:val="clear" w:color="auto" w:fill="auto"/>
            <w:noWrap/>
            <w:vAlign w:val="bottom"/>
            <w:hideMark/>
          </w:tcPr>
          <w:p w14:paraId="7844E2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6.748</w:t>
            </w:r>
          </w:p>
        </w:tc>
        <w:tc>
          <w:tcPr>
            <w:tcW w:w="1364" w:type="dxa"/>
            <w:shd w:val="clear" w:color="auto" w:fill="auto"/>
            <w:noWrap/>
            <w:vAlign w:val="bottom"/>
            <w:hideMark/>
          </w:tcPr>
          <w:p w14:paraId="05B379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0.020</w:t>
            </w:r>
          </w:p>
        </w:tc>
        <w:tc>
          <w:tcPr>
            <w:tcW w:w="1281" w:type="dxa"/>
            <w:shd w:val="clear" w:color="auto" w:fill="auto"/>
            <w:noWrap/>
            <w:vAlign w:val="bottom"/>
            <w:hideMark/>
          </w:tcPr>
          <w:p w14:paraId="5154E48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9C43E49" w14:textId="77777777" w:rsidTr="002F30ED">
        <w:trPr>
          <w:trHeight w:val="288"/>
        </w:trPr>
        <w:tc>
          <w:tcPr>
            <w:tcW w:w="1367" w:type="dxa"/>
            <w:shd w:val="clear" w:color="auto" w:fill="auto"/>
            <w:noWrap/>
            <w:vAlign w:val="bottom"/>
            <w:hideMark/>
          </w:tcPr>
          <w:p w14:paraId="7BF36AA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wk9towk22</w:t>
            </w:r>
          </w:p>
        </w:tc>
        <w:tc>
          <w:tcPr>
            <w:tcW w:w="960" w:type="dxa"/>
            <w:shd w:val="clear" w:color="auto" w:fill="auto"/>
            <w:noWrap/>
            <w:vAlign w:val="bottom"/>
            <w:hideMark/>
          </w:tcPr>
          <w:p w14:paraId="44501C6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05E86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8754.813</w:t>
            </w:r>
          </w:p>
        </w:tc>
        <w:tc>
          <w:tcPr>
            <w:tcW w:w="960" w:type="dxa"/>
            <w:shd w:val="clear" w:color="auto" w:fill="auto"/>
            <w:noWrap/>
            <w:vAlign w:val="bottom"/>
            <w:hideMark/>
          </w:tcPr>
          <w:p w14:paraId="554919A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5.480</w:t>
            </w:r>
          </w:p>
        </w:tc>
        <w:tc>
          <w:tcPr>
            <w:tcW w:w="960" w:type="dxa"/>
            <w:shd w:val="clear" w:color="auto" w:fill="auto"/>
            <w:noWrap/>
            <w:vAlign w:val="bottom"/>
            <w:hideMark/>
          </w:tcPr>
          <w:p w14:paraId="706AFF3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-5.686</w:t>
            </w:r>
          </w:p>
        </w:tc>
        <w:tc>
          <w:tcPr>
            <w:tcW w:w="1010" w:type="dxa"/>
            <w:shd w:val="clear" w:color="auto" w:fill="auto"/>
            <w:noWrap/>
            <w:vAlign w:val="bottom"/>
            <w:hideMark/>
          </w:tcPr>
          <w:p w14:paraId="53CD434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6.200</w:t>
            </w:r>
          </w:p>
        </w:tc>
        <w:tc>
          <w:tcPr>
            <w:tcW w:w="1364" w:type="dxa"/>
            <w:shd w:val="clear" w:color="auto" w:fill="auto"/>
            <w:noWrap/>
            <w:vAlign w:val="bottom"/>
            <w:hideMark/>
          </w:tcPr>
          <w:p w14:paraId="049C0A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0.024</w:t>
            </w:r>
          </w:p>
        </w:tc>
        <w:tc>
          <w:tcPr>
            <w:tcW w:w="1281" w:type="dxa"/>
            <w:shd w:val="clear" w:color="auto" w:fill="auto"/>
            <w:noWrap/>
            <w:vAlign w:val="bottom"/>
            <w:hideMark/>
          </w:tcPr>
          <w:p w14:paraId="7141862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5BC4A98" w14:textId="77777777" w:rsidTr="002F30ED">
        <w:trPr>
          <w:trHeight w:val="288"/>
        </w:trPr>
        <w:tc>
          <w:tcPr>
            <w:tcW w:w="1367" w:type="dxa"/>
            <w:shd w:val="clear" w:color="auto" w:fill="auto"/>
            <w:noWrap/>
            <w:vAlign w:val="bottom"/>
            <w:hideMark/>
          </w:tcPr>
          <w:p w14:paraId="789678A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wk9to23</w:t>
            </w:r>
          </w:p>
        </w:tc>
        <w:tc>
          <w:tcPr>
            <w:tcW w:w="960" w:type="dxa"/>
            <w:shd w:val="clear" w:color="auto" w:fill="auto"/>
            <w:noWrap/>
            <w:vAlign w:val="bottom"/>
            <w:hideMark/>
          </w:tcPr>
          <w:p w14:paraId="3FA025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DCEFA3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8754.847</w:t>
            </w:r>
          </w:p>
        </w:tc>
        <w:tc>
          <w:tcPr>
            <w:tcW w:w="960" w:type="dxa"/>
            <w:shd w:val="clear" w:color="auto" w:fill="auto"/>
            <w:noWrap/>
            <w:vAlign w:val="bottom"/>
            <w:hideMark/>
          </w:tcPr>
          <w:p w14:paraId="086284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5.514</w:t>
            </w:r>
          </w:p>
        </w:tc>
        <w:tc>
          <w:tcPr>
            <w:tcW w:w="960" w:type="dxa"/>
            <w:shd w:val="clear" w:color="auto" w:fill="auto"/>
            <w:noWrap/>
            <w:vAlign w:val="bottom"/>
            <w:hideMark/>
          </w:tcPr>
          <w:p w14:paraId="467844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-5.382</w:t>
            </w:r>
          </w:p>
        </w:tc>
        <w:tc>
          <w:tcPr>
            <w:tcW w:w="1010" w:type="dxa"/>
            <w:shd w:val="clear" w:color="auto" w:fill="auto"/>
            <w:noWrap/>
            <w:vAlign w:val="bottom"/>
            <w:hideMark/>
          </w:tcPr>
          <w:p w14:paraId="0EE5AD6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6.789</w:t>
            </w:r>
          </w:p>
        </w:tc>
        <w:tc>
          <w:tcPr>
            <w:tcW w:w="1364" w:type="dxa"/>
            <w:shd w:val="clear" w:color="auto" w:fill="auto"/>
            <w:noWrap/>
            <w:vAlign w:val="bottom"/>
            <w:hideMark/>
          </w:tcPr>
          <w:p w14:paraId="1C3A8E9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0.018</w:t>
            </w:r>
          </w:p>
        </w:tc>
        <w:tc>
          <w:tcPr>
            <w:tcW w:w="1281" w:type="dxa"/>
            <w:shd w:val="clear" w:color="auto" w:fill="auto"/>
            <w:noWrap/>
            <w:vAlign w:val="bottom"/>
            <w:hideMark/>
          </w:tcPr>
          <w:p w14:paraId="0D7D94A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BAF5DA8" w14:textId="77777777" w:rsidTr="002F30ED">
        <w:trPr>
          <w:trHeight w:val="288"/>
        </w:trPr>
        <w:tc>
          <w:tcPr>
            <w:tcW w:w="1367" w:type="dxa"/>
            <w:shd w:val="clear" w:color="auto" w:fill="auto"/>
            <w:noWrap/>
            <w:vAlign w:val="bottom"/>
            <w:hideMark/>
          </w:tcPr>
          <w:p w14:paraId="43867C1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wk12to23</w:t>
            </w:r>
          </w:p>
        </w:tc>
        <w:tc>
          <w:tcPr>
            <w:tcW w:w="960" w:type="dxa"/>
            <w:shd w:val="clear" w:color="auto" w:fill="auto"/>
            <w:noWrap/>
            <w:vAlign w:val="bottom"/>
            <w:hideMark/>
          </w:tcPr>
          <w:p w14:paraId="1953542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CD00ED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8754.855</w:t>
            </w:r>
          </w:p>
        </w:tc>
        <w:tc>
          <w:tcPr>
            <w:tcW w:w="960" w:type="dxa"/>
            <w:shd w:val="clear" w:color="auto" w:fill="auto"/>
            <w:noWrap/>
            <w:vAlign w:val="bottom"/>
            <w:hideMark/>
          </w:tcPr>
          <w:p w14:paraId="44D5600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5.521</w:t>
            </w:r>
          </w:p>
        </w:tc>
        <w:tc>
          <w:tcPr>
            <w:tcW w:w="960" w:type="dxa"/>
            <w:shd w:val="clear" w:color="auto" w:fill="auto"/>
            <w:noWrap/>
            <w:vAlign w:val="bottom"/>
            <w:hideMark/>
          </w:tcPr>
          <w:p w14:paraId="48D219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-4.888</w:t>
            </w:r>
          </w:p>
        </w:tc>
        <w:tc>
          <w:tcPr>
            <w:tcW w:w="1010" w:type="dxa"/>
            <w:shd w:val="clear" w:color="auto" w:fill="auto"/>
            <w:noWrap/>
            <w:vAlign w:val="bottom"/>
            <w:hideMark/>
          </w:tcPr>
          <w:p w14:paraId="3F2DFF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7.517</w:t>
            </w:r>
          </w:p>
        </w:tc>
        <w:tc>
          <w:tcPr>
            <w:tcW w:w="1364" w:type="dxa"/>
            <w:shd w:val="clear" w:color="auto" w:fill="auto"/>
            <w:noWrap/>
            <w:vAlign w:val="bottom"/>
            <w:hideMark/>
          </w:tcPr>
          <w:p w14:paraId="62B336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0.012</w:t>
            </w:r>
          </w:p>
        </w:tc>
        <w:tc>
          <w:tcPr>
            <w:tcW w:w="1281" w:type="dxa"/>
            <w:shd w:val="clear" w:color="auto" w:fill="auto"/>
            <w:noWrap/>
            <w:vAlign w:val="bottom"/>
            <w:hideMark/>
          </w:tcPr>
          <w:p w14:paraId="1038BCC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24AA262" w14:textId="77777777" w:rsidTr="002F30ED">
        <w:trPr>
          <w:trHeight w:val="288"/>
        </w:trPr>
        <w:tc>
          <w:tcPr>
            <w:tcW w:w="1367" w:type="dxa"/>
            <w:shd w:val="clear" w:color="auto" w:fill="auto"/>
            <w:noWrap/>
            <w:vAlign w:val="bottom"/>
            <w:hideMark/>
          </w:tcPr>
          <w:p w14:paraId="41A8F2C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lastRenderedPageBreak/>
              <w:t>wk11towk22</w:t>
            </w:r>
          </w:p>
        </w:tc>
        <w:tc>
          <w:tcPr>
            <w:tcW w:w="960" w:type="dxa"/>
            <w:shd w:val="clear" w:color="auto" w:fill="auto"/>
            <w:noWrap/>
            <w:vAlign w:val="bottom"/>
            <w:hideMark/>
          </w:tcPr>
          <w:p w14:paraId="0976F3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36806E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8754.882</w:t>
            </w:r>
          </w:p>
        </w:tc>
        <w:tc>
          <w:tcPr>
            <w:tcW w:w="960" w:type="dxa"/>
            <w:shd w:val="clear" w:color="auto" w:fill="auto"/>
            <w:noWrap/>
            <w:vAlign w:val="bottom"/>
            <w:hideMark/>
          </w:tcPr>
          <w:p w14:paraId="38DCEB5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5.548</w:t>
            </w:r>
          </w:p>
        </w:tc>
        <w:tc>
          <w:tcPr>
            <w:tcW w:w="960" w:type="dxa"/>
            <w:shd w:val="clear" w:color="auto" w:fill="auto"/>
            <w:noWrap/>
            <w:vAlign w:val="bottom"/>
            <w:hideMark/>
          </w:tcPr>
          <w:p w14:paraId="0E3D16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-5.415</w:t>
            </w:r>
          </w:p>
        </w:tc>
        <w:tc>
          <w:tcPr>
            <w:tcW w:w="1010" w:type="dxa"/>
            <w:shd w:val="clear" w:color="auto" w:fill="auto"/>
            <w:noWrap/>
            <w:vAlign w:val="bottom"/>
            <w:hideMark/>
          </w:tcPr>
          <w:p w14:paraId="58A4CC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6.339</w:t>
            </w:r>
          </w:p>
        </w:tc>
        <w:tc>
          <w:tcPr>
            <w:tcW w:w="1364" w:type="dxa"/>
            <w:shd w:val="clear" w:color="auto" w:fill="auto"/>
            <w:noWrap/>
            <w:vAlign w:val="bottom"/>
            <w:hideMark/>
          </w:tcPr>
          <w:p w14:paraId="453B8FE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0.021</w:t>
            </w:r>
          </w:p>
        </w:tc>
        <w:tc>
          <w:tcPr>
            <w:tcW w:w="1281" w:type="dxa"/>
            <w:shd w:val="clear" w:color="auto" w:fill="auto"/>
            <w:noWrap/>
            <w:vAlign w:val="bottom"/>
            <w:hideMark/>
          </w:tcPr>
          <w:p w14:paraId="190C920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3A5B69A0" w14:textId="77777777" w:rsidTr="002F30ED">
        <w:trPr>
          <w:trHeight w:val="288"/>
        </w:trPr>
        <w:tc>
          <w:tcPr>
            <w:tcW w:w="1367" w:type="dxa"/>
            <w:shd w:val="clear" w:color="auto" w:fill="auto"/>
            <w:noWrap/>
            <w:vAlign w:val="bottom"/>
            <w:hideMark/>
          </w:tcPr>
          <w:p w14:paraId="544457E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wk17to22</w:t>
            </w:r>
          </w:p>
        </w:tc>
        <w:tc>
          <w:tcPr>
            <w:tcW w:w="960" w:type="dxa"/>
            <w:shd w:val="clear" w:color="auto" w:fill="auto"/>
            <w:noWrap/>
            <w:vAlign w:val="bottom"/>
            <w:hideMark/>
          </w:tcPr>
          <w:p w14:paraId="5CED0BA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CE45A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8754.891</w:t>
            </w:r>
          </w:p>
        </w:tc>
        <w:tc>
          <w:tcPr>
            <w:tcW w:w="960" w:type="dxa"/>
            <w:shd w:val="clear" w:color="auto" w:fill="auto"/>
            <w:noWrap/>
            <w:vAlign w:val="bottom"/>
            <w:hideMark/>
          </w:tcPr>
          <w:p w14:paraId="2F6E359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5.558</w:t>
            </w:r>
          </w:p>
        </w:tc>
        <w:tc>
          <w:tcPr>
            <w:tcW w:w="960" w:type="dxa"/>
            <w:shd w:val="clear" w:color="auto" w:fill="auto"/>
            <w:noWrap/>
            <w:vAlign w:val="bottom"/>
            <w:hideMark/>
          </w:tcPr>
          <w:p w14:paraId="320A662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-5.489</w:t>
            </w:r>
          </w:p>
        </w:tc>
        <w:tc>
          <w:tcPr>
            <w:tcW w:w="1010" w:type="dxa"/>
            <w:shd w:val="clear" w:color="auto" w:fill="auto"/>
            <w:noWrap/>
            <w:vAlign w:val="bottom"/>
            <w:hideMark/>
          </w:tcPr>
          <w:p w14:paraId="53FCC10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5.186</w:t>
            </w:r>
          </w:p>
        </w:tc>
        <w:tc>
          <w:tcPr>
            <w:tcW w:w="1364" w:type="dxa"/>
            <w:shd w:val="clear" w:color="auto" w:fill="auto"/>
            <w:noWrap/>
            <w:vAlign w:val="bottom"/>
            <w:hideMark/>
          </w:tcPr>
          <w:p w14:paraId="2285F6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0.032</w:t>
            </w:r>
          </w:p>
        </w:tc>
        <w:tc>
          <w:tcPr>
            <w:tcW w:w="1281" w:type="dxa"/>
            <w:shd w:val="clear" w:color="auto" w:fill="auto"/>
            <w:noWrap/>
            <w:vAlign w:val="bottom"/>
            <w:hideMark/>
          </w:tcPr>
          <w:p w14:paraId="084E2E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E703DD5" w14:textId="77777777" w:rsidTr="002F30ED">
        <w:trPr>
          <w:trHeight w:val="288"/>
        </w:trPr>
        <w:tc>
          <w:tcPr>
            <w:tcW w:w="1367" w:type="dxa"/>
            <w:shd w:val="clear" w:color="auto" w:fill="auto"/>
            <w:noWrap/>
            <w:vAlign w:val="bottom"/>
            <w:hideMark/>
          </w:tcPr>
          <w:p w14:paraId="5FEFF9A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wk11to23</w:t>
            </w:r>
          </w:p>
        </w:tc>
        <w:tc>
          <w:tcPr>
            <w:tcW w:w="960" w:type="dxa"/>
            <w:shd w:val="clear" w:color="auto" w:fill="auto"/>
            <w:noWrap/>
            <w:vAlign w:val="bottom"/>
            <w:hideMark/>
          </w:tcPr>
          <w:p w14:paraId="1448CC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7D01AD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8754.927</w:t>
            </w:r>
          </w:p>
        </w:tc>
        <w:tc>
          <w:tcPr>
            <w:tcW w:w="960" w:type="dxa"/>
            <w:shd w:val="clear" w:color="auto" w:fill="auto"/>
            <w:noWrap/>
            <w:vAlign w:val="bottom"/>
            <w:hideMark/>
          </w:tcPr>
          <w:p w14:paraId="15A1E24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5.593</w:t>
            </w:r>
          </w:p>
        </w:tc>
        <w:tc>
          <w:tcPr>
            <w:tcW w:w="960" w:type="dxa"/>
            <w:shd w:val="clear" w:color="auto" w:fill="auto"/>
            <w:noWrap/>
            <w:vAlign w:val="bottom"/>
            <w:hideMark/>
          </w:tcPr>
          <w:p w14:paraId="7E7183A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-4.908</w:t>
            </w:r>
          </w:p>
        </w:tc>
        <w:tc>
          <w:tcPr>
            <w:tcW w:w="1010" w:type="dxa"/>
            <w:shd w:val="clear" w:color="auto" w:fill="auto"/>
            <w:noWrap/>
            <w:vAlign w:val="bottom"/>
            <w:hideMark/>
          </w:tcPr>
          <w:p w14:paraId="63D52F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6.998</w:t>
            </w:r>
          </w:p>
        </w:tc>
        <w:tc>
          <w:tcPr>
            <w:tcW w:w="1364" w:type="dxa"/>
            <w:shd w:val="clear" w:color="auto" w:fill="auto"/>
            <w:noWrap/>
            <w:vAlign w:val="bottom"/>
            <w:hideMark/>
          </w:tcPr>
          <w:p w14:paraId="0498C9D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0.014</w:t>
            </w:r>
          </w:p>
        </w:tc>
        <w:tc>
          <w:tcPr>
            <w:tcW w:w="1281" w:type="dxa"/>
            <w:shd w:val="clear" w:color="auto" w:fill="auto"/>
            <w:noWrap/>
            <w:vAlign w:val="bottom"/>
            <w:hideMark/>
          </w:tcPr>
          <w:p w14:paraId="7483C6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84A5153" w14:textId="77777777" w:rsidTr="002F30ED">
        <w:trPr>
          <w:trHeight w:val="288"/>
        </w:trPr>
        <w:tc>
          <w:tcPr>
            <w:tcW w:w="1367" w:type="dxa"/>
            <w:shd w:val="clear" w:color="auto" w:fill="auto"/>
            <w:noWrap/>
            <w:vAlign w:val="bottom"/>
            <w:hideMark/>
          </w:tcPr>
          <w:p w14:paraId="33010DD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we9to24</w:t>
            </w:r>
          </w:p>
        </w:tc>
        <w:tc>
          <w:tcPr>
            <w:tcW w:w="960" w:type="dxa"/>
            <w:shd w:val="clear" w:color="auto" w:fill="auto"/>
            <w:noWrap/>
            <w:vAlign w:val="bottom"/>
            <w:hideMark/>
          </w:tcPr>
          <w:p w14:paraId="4A7CB58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D4C5C9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8754.989</w:t>
            </w:r>
          </w:p>
        </w:tc>
        <w:tc>
          <w:tcPr>
            <w:tcW w:w="960" w:type="dxa"/>
            <w:shd w:val="clear" w:color="auto" w:fill="auto"/>
            <w:noWrap/>
            <w:vAlign w:val="bottom"/>
            <w:hideMark/>
          </w:tcPr>
          <w:p w14:paraId="6588422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5.655</w:t>
            </w:r>
          </w:p>
        </w:tc>
        <w:tc>
          <w:tcPr>
            <w:tcW w:w="960" w:type="dxa"/>
            <w:shd w:val="clear" w:color="auto" w:fill="auto"/>
            <w:noWrap/>
            <w:vAlign w:val="bottom"/>
            <w:hideMark/>
          </w:tcPr>
          <w:p w14:paraId="375EA85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-4.786</w:t>
            </w:r>
          </w:p>
        </w:tc>
        <w:tc>
          <w:tcPr>
            <w:tcW w:w="1010" w:type="dxa"/>
            <w:shd w:val="clear" w:color="auto" w:fill="auto"/>
            <w:noWrap/>
            <w:vAlign w:val="bottom"/>
            <w:hideMark/>
          </w:tcPr>
          <w:p w14:paraId="456CC0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6.744</w:t>
            </w:r>
          </w:p>
        </w:tc>
        <w:tc>
          <w:tcPr>
            <w:tcW w:w="1364" w:type="dxa"/>
            <w:shd w:val="clear" w:color="auto" w:fill="auto"/>
            <w:noWrap/>
            <w:vAlign w:val="bottom"/>
            <w:hideMark/>
          </w:tcPr>
          <w:p w14:paraId="782ACFC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0.014</w:t>
            </w:r>
          </w:p>
        </w:tc>
        <w:tc>
          <w:tcPr>
            <w:tcW w:w="1281" w:type="dxa"/>
            <w:shd w:val="clear" w:color="auto" w:fill="auto"/>
            <w:noWrap/>
            <w:vAlign w:val="bottom"/>
            <w:hideMark/>
          </w:tcPr>
          <w:p w14:paraId="1D72CDB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03D3E5D1" w14:textId="77777777" w:rsidTr="002F30ED">
        <w:trPr>
          <w:trHeight w:val="288"/>
        </w:trPr>
        <w:tc>
          <w:tcPr>
            <w:tcW w:w="1367" w:type="dxa"/>
            <w:shd w:val="clear" w:color="auto" w:fill="auto"/>
            <w:noWrap/>
            <w:vAlign w:val="bottom"/>
            <w:hideMark/>
          </w:tcPr>
          <w:p w14:paraId="361EBC5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wk10towk22</w:t>
            </w:r>
          </w:p>
        </w:tc>
        <w:tc>
          <w:tcPr>
            <w:tcW w:w="960" w:type="dxa"/>
            <w:shd w:val="clear" w:color="auto" w:fill="auto"/>
            <w:noWrap/>
            <w:vAlign w:val="bottom"/>
            <w:hideMark/>
          </w:tcPr>
          <w:p w14:paraId="542B16C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4151E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8755.035</w:t>
            </w:r>
          </w:p>
        </w:tc>
        <w:tc>
          <w:tcPr>
            <w:tcW w:w="960" w:type="dxa"/>
            <w:shd w:val="clear" w:color="auto" w:fill="auto"/>
            <w:noWrap/>
            <w:vAlign w:val="bottom"/>
            <w:hideMark/>
          </w:tcPr>
          <w:p w14:paraId="09417C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5.702</w:t>
            </w:r>
          </w:p>
        </w:tc>
        <w:tc>
          <w:tcPr>
            <w:tcW w:w="960" w:type="dxa"/>
            <w:shd w:val="clear" w:color="auto" w:fill="auto"/>
            <w:noWrap/>
            <w:vAlign w:val="bottom"/>
            <w:hideMark/>
          </w:tcPr>
          <w:p w14:paraId="3063A14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-4.794</w:t>
            </w:r>
          </w:p>
        </w:tc>
        <w:tc>
          <w:tcPr>
            <w:tcW w:w="1010" w:type="dxa"/>
            <w:shd w:val="clear" w:color="auto" w:fill="auto"/>
            <w:noWrap/>
            <w:vAlign w:val="bottom"/>
            <w:hideMark/>
          </w:tcPr>
          <w:p w14:paraId="792E74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6.394</w:t>
            </w:r>
          </w:p>
        </w:tc>
        <w:tc>
          <w:tcPr>
            <w:tcW w:w="1364" w:type="dxa"/>
            <w:shd w:val="clear" w:color="auto" w:fill="auto"/>
            <w:noWrap/>
            <w:vAlign w:val="bottom"/>
            <w:hideMark/>
          </w:tcPr>
          <w:p w14:paraId="063892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0.016</w:t>
            </w:r>
          </w:p>
        </w:tc>
        <w:tc>
          <w:tcPr>
            <w:tcW w:w="1281" w:type="dxa"/>
            <w:shd w:val="clear" w:color="auto" w:fill="auto"/>
            <w:noWrap/>
            <w:vAlign w:val="bottom"/>
            <w:hideMark/>
          </w:tcPr>
          <w:p w14:paraId="434687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4F178C75" w14:textId="77777777" w:rsidTr="002F30ED">
        <w:trPr>
          <w:trHeight w:val="288"/>
        </w:trPr>
        <w:tc>
          <w:tcPr>
            <w:tcW w:w="1367" w:type="dxa"/>
            <w:shd w:val="clear" w:color="auto" w:fill="auto"/>
            <w:noWrap/>
            <w:vAlign w:val="bottom"/>
            <w:hideMark/>
          </w:tcPr>
          <w:p w14:paraId="7324347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wk12to24</w:t>
            </w:r>
          </w:p>
        </w:tc>
        <w:tc>
          <w:tcPr>
            <w:tcW w:w="960" w:type="dxa"/>
            <w:shd w:val="clear" w:color="auto" w:fill="auto"/>
            <w:noWrap/>
            <w:vAlign w:val="bottom"/>
            <w:hideMark/>
          </w:tcPr>
          <w:p w14:paraId="4EFD227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01F8D9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8755.046</w:t>
            </w:r>
          </w:p>
        </w:tc>
        <w:tc>
          <w:tcPr>
            <w:tcW w:w="960" w:type="dxa"/>
            <w:shd w:val="clear" w:color="auto" w:fill="auto"/>
            <w:noWrap/>
            <w:vAlign w:val="bottom"/>
            <w:hideMark/>
          </w:tcPr>
          <w:p w14:paraId="35879E5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5.712</w:t>
            </w:r>
          </w:p>
        </w:tc>
        <w:tc>
          <w:tcPr>
            <w:tcW w:w="960" w:type="dxa"/>
            <w:shd w:val="clear" w:color="auto" w:fill="auto"/>
            <w:noWrap/>
            <w:vAlign w:val="bottom"/>
            <w:hideMark/>
          </w:tcPr>
          <w:p w14:paraId="2ED24A3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-3.981</w:t>
            </w:r>
          </w:p>
        </w:tc>
        <w:tc>
          <w:tcPr>
            <w:tcW w:w="1010" w:type="dxa"/>
            <w:shd w:val="clear" w:color="auto" w:fill="auto"/>
            <w:noWrap/>
            <w:vAlign w:val="bottom"/>
            <w:hideMark/>
          </w:tcPr>
          <w:p w14:paraId="54752AC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7.286</w:t>
            </w:r>
          </w:p>
        </w:tc>
        <w:tc>
          <w:tcPr>
            <w:tcW w:w="1364" w:type="dxa"/>
            <w:shd w:val="clear" w:color="auto" w:fill="auto"/>
            <w:noWrap/>
            <w:vAlign w:val="bottom"/>
            <w:hideMark/>
          </w:tcPr>
          <w:p w14:paraId="2DF784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0.009</w:t>
            </w:r>
          </w:p>
        </w:tc>
        <w:tc>
          <w:tcPr>
            <w:tcW w:w="1281" w:type="dxa"/>
            <w:shd w:val="clear" w:color="auto" w:fill="auto"/>
            <w:noWrap/>
            <w:vAlign w:val="bottom"/>
            <w:hideMark/>
          </w:tcPr>
          <w:p w14:paraId="0B9ADCD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5B00B71" w14:textId="77777777" w:rsidTr="002F30ED">
        <w:trPr>
          <w:trHeight w:val="288"/>
        </w:trPr>
        <w:tc>
          <w:tcPr>
            <w:tcW w:w="1367" w:type="dxa"/>
            <w:shd w:val="clear" w:color="auto" w:fill="auto"/>
            <w:noWrap/>
            <w:vAlign w:val="bottom"/>
            <w:hideMark/>
          </w:tcPr>
          <w:p w14:paraId="5574489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wk10to23</w:t>
            </w:r>
          </w:p>
        </w:tc>
        <w:tc>
          <w:tcPr>
            <w:tcW w:w="960" w:type="dxa"/>
            <w:shd w:val="clear" w:color="auto" w:fill="auto"/>
            <w:noWrap/>
            <w:vAlign w:val="bottom"/>
            <w:hideMark/>
          </w:tcPr>
          <w:p w14:paraId="691255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F7722F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8755.060</w:t>
            </w:r>
          </w:p>
        </w:tc>
        <w:tc>
          <w:tcPr>
            <w:tcW w:w="960" w:type="dxa"/>
            <w:shd w:val="clear" w:color="auto" w:fill="auto"/>
            <w:noWrap/>
            <w:vAlign w:val="bottom"/>
            <w:hideMark/>
          </w:tcPr>
          <w:p w14:paraId="18861F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5.727</w:t>
            </w:r>
          </w:p>
        </w:tc>
        <w:tc>
          <w:tcPr>
            <w:tcW w:w="960" w:type="dxa"/>
            <w:shd w:val="clear" w:color="auto" w:fill="auto"/>
            <w:noWrap/>
            <w:vAlign w:val="bottom"/>
            <w:hideMark/>
          </w:tcPr>
          <w:p w14:paraId="6C63DE2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-4.231</w:t>
            </w:r>
          </w:p>
        </w:tc>
        <w:tc>
          <w:tcPr>
            <w:tcW w:w="1010" w:type="dxa"/>
            <w:shd w:val="clear" w:color="auto" w:fill="auto"/>
            <w:noWrap/>
            <w:vAlign w:val="bottom"/>
            <w:hideMark/>
          </w:tcPr>
          <w:p w14:paraId="4E4EFA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6.978</w:t>
            </w:r>
          </w:p>
        </w:tc>
        <w:tc>
          <w:tcPr>
            <w:tcW w:w="1364" w:type="dxa"/>
            <w:shd w:val="clear" w:color="auto" w:fill="auto"/>
            <w:noWrap/>
            <w:vAlign w:val="bottom"/>
            <w:hideMark/>
          </w:tcPr>
          <w:p w14:paraId="46EDDDE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281" w:type="dxa"/>
            <w:shd w:val="clear" w:color="auto" w:fill="auto"/>
            <w:noWrap/>
            <w:vAlign w:val="bottom"/>
            <w:hideMark/>
          </w:tcPr>
          <w:p w14:paraId="2E664D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1F159F9" w14:textId="77777777" w:rsidTr="002F30ED">
        <w:trPr>
          <w:trHeight w:val="288"/>
        </w:trPr>
        <w:tc>
          <w:tcPr>
            <w:tcW w:w="1367" w:type="dxa"/>
            <w:shd w:val="clear" w:color="auto" w:fill="auto"/>
            <w:noWrap/>
            <w:vAlign w:val="bottom"/>
            <w:hideMark/>
          </w:tcPr>
          <w:p w14:paraId="6DB3B5A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wk17to23</w:t>
            </w:r>
          </w:p>
        </w:tc>
        <w:tc>
          <w:tcPr>
            <w:tcW w:w="960" w:type="dxa"/>
            <w:shd w:val="clear" w:color="auto" w:fill="auto"/>
            <w:noWrap/>
            <w:vAlign w:val="bottom"/>
            <w:hideMark/>
          </w:tcPr>
          <w:p w14:paraId="224DC6E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CD54F8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8755.077</w:t>
            </w:r>
          </w:p>
        </w:tc>
        <w:tc>
          <w:tcPr>
            <w:tcW w:w="960" w:type="dxa"/>
            <w:shd w:val="clear" w:color="auto" w:fill="auto"/>
            <w:noWrap/>
            <w:vAlign w:val="bottom"/>
            <w:hideMark/>
          </w:tcPr>
          <w:p w14:paraId="3E5901A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5.743</w:t>
            </w:r>
          </w:p>
        </w:tc>
        <w:tc>
          <w:tcPr>
            <w:tcW w:w="960" w:type="dxa"/>
            <w:shd w:val="clear" w:color="auto" w:fill="auto"/>
            <w:noWrap/>
            <w:vAlign w:val="bottom"/>
            <w:hideMark/>
          </w:tcPr>
          <w:p w14:paraId="77A1370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-4.776</w:t>
            </w:r>
          </w:p>
        </w:tc>
        <w:tc>
          <w:tcPr>
            <w:tcW w:w="1010" w:type="dxa"/>
            <w:shd w:val="clear" w:color="auto" w:fill="auto"/>
            <w:noWrap/>
            <w:vAlign w:val="bottom"/>
            <w:hideMark/>
          </w:tcPr>
          <w:p w14:paraId="7ECA410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6.107</w:t>
            </w:r>
          </w:p>
        </w:tc>
        <w:tc>
          <w:tcPr>
            <w:tcW w:w="1364" w:type="dxa"/>
            <w:shd w:val="clear" w:color="auto" w:fill="auto"/>
            <w:noWrap/>
            <w:vAlign w:val="bottom"/>
            <w:hideMark/>
          </w:tcPr>
          <w:p w14:paraId="302D3F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0.017</w:t>
            </w:r>
          </w:p>
        </w:tc>
        <w:tc>
          <w:tcPr>
            <w:tcW w:w="1281" w:type="dxa"/>
            <w:shd w:val="clear" w:color="auto" w:fill="auto"/>
            <w:noWrap/>
            <w:vAlign w:val="bottom"/>
            <w:hideMark/>
          </w:tcPr>
          <w:p w14:paraId="52E40D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BA39D8A" w14:textId="77777777" w:rsidTr="002F30ED">
        <w:trPr>
          <w:trHeight w:val="288"/>
        </w:trPr>
        <w:tc>
          <w:tcPr>
            <w:tcW w:w="1367" w:type="dxa"/>
            <w:shd w:val="clear" w:color="auto" w:fill="auto"/>
            <w:noWrap/>
            <w:vAlign w:val="bottom"/>
            <w:hideMark/>
          </w:tcPr>
          <w:p w14:paraId="73154E4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wk11to24</w:t>
            </w:r>
          </w:p>
        </w:tc>
        <w:tc>
          <w:tcPr>
            <w:tcW w:w="960" w:type="dxa"/>
            <w:shd w:val="clear" w:color="auto" w:fill="auto"/>
            <w:noWrap/>
            <w:vAlign w:val="bottom"/>
            <w:hideMark/>
          </w:tcPr>
          <w:p w14:paraId="13696CD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E8217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8755.078</w:t>
            </w:r>
          </w:p>
        </w:tc>
        <w:tc>
          <w:tcPr>
            <w:tcW w:w="960" w:type="dxa"/>
            <w:shd w:val="clear" w:color="auto" w:fill="auto"/>
            <w:noWrap/>
            <w:vAlign w:val="bottom"/>
            <w:hideMark/>
          </w:tcPr>
          <w:p w14:paraId="6FBB33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5.744</w:t>
            </w:r>
          </w:p>
        </w:tc>
        <w:tc>
          <w:tcPr>
            <w:tcW w:w="960" w:type="dxa"/>
            <w:shd w:val="clear" w:color="auto" w:fill="auto"/>
            <w:noWrap/>
            <w:vAlign w:val="bottom"/>
            <w:hideMark/>
          </w:tcPr>
          <w:p w14:paraId="7BB29C6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-4.213</w:t>
            </w:r>
          </w:p>
        </w:tc>
        <w:tc>
          <w:tcPr>
            <w:tcW w:w="1010" w:type="dxa"/>
            <w:shd w:val="clear" w:color="auto" w:fill="auto"/>
            <w:noWrap/>
            <w:vAlign w:val="bottom"/>
            <w:hideMark/>
          </w:tcPr>
          <w:p w14:paraId="0E27B1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6.900</w:t>
            </w:r>
          </w:p>
        </w:tc>
        <w:tc>
          <w:tcPr>
            <w:tcW w:w="1364" w:type="dxa"/>
            <w:shd w:val="clear" w:color="auto" w:fill="auto"/>
            <w:noWrap/>
            <w:vAlign w:val="bottom"/>
            <w:hideMark/>
          </w:tcPr>
          <w:p w14:paraId="23D6319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281" w:type="dxa"/>
            <w:shd w:val="clear" w:color="auto" w:fill="auto"/>
            <w:noWrap/>
            <w:vAlign w:val="bottom"/>
            <w:hideMark/>
          </w:tcPr>
          <w:p w14:paraId="6B3998B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C3BC677" w14:textId="77777777" w:rsidTr="002F30ED">
        <w:trPr>
          <w:trHeight w:val="288"/>
        </w:trPr>
        <w:tc>
          <w:tcPr>
            <w:tcW w:w="1367" w:type="dxa"/>
            <w:shd w:val="clear" w:color="auto" w:fill="auto"/>
            <w:noWrap/>
            <w:vAlign w:val="bottom"/>
            <w:hideMark/>
          </w:tcPr>
          <w:p w14:paraId="6EDF658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wk16to22</w:t>
            </w:r>
          </w:p>
        </w:tc>
        <w:tc>
          <w:tcPr>
            <w:tcW w:w="960" w:type="dxa"/>
            <w:shd w:val="clear" w:color="auto" w:fill="auto"/>
            <w:noWrap/>
            <w:vAlign w:val="bottom"/>
            <w:hideMark/>
          </w:tcPr>
          <w:p w14:paraId="0B463D2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0A44CF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8755.100</w:t>
            </w:r>
          </w:p>
        </w:tc>
        <w:tc>
          <w:tcPr>
            <w:tcW w:w="960" w:type="dxa"/>
            <w:shd w:val="clear" w:color="auto" w:fill="auto"/>
            <w:noWrap/>
            <w:vAlign w:val="bottom"/>
            <w:hideMark/>
          </w:tcPr>
          <w:p w14:paraId="5A28A2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5.766</w:t>
            </w:r>
          </w:p>
        </w:tc>
        <w:tc>
          <w:tcPr>
            <w:tcW w:w="960" w:type="dxa"/>
            <w:shd w:val="clear" w:color="auto" w:fill="auto"/>
            <w:noWrap/>
            <w:vAlign w:val="bottom"/>
            <w:hideMark/>
          </w:tcPr>
          <w:p w14:paraId="63F2BAB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-4.868</w:t>
            </w:r>
          </w:p>
        </w:tc>
        <w:tc>
          <w:tcPr>
            <w:tcW w:w="1010" w:type="dxa"/>
            <w:shd w:val="clear" w:color="auto" w:fill="auto"/>
            <w:noWrap/>
            <w:vAlign w:val="bottom"/>
            <w:hideMark/>
          </w:tcPr>
          <w:p w14:paraId="71F3123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5.638</w:t>
            </w:r>
          </w:p>
        </w:tc>
        <w:tc>
          <w:tcPr>
            <w:tcW w:w="1364" w:type="dxa"/>
            <w:shd w:val="clear" w:color="auto" w:fill="auto"/>
            <w:noWrap/>
            <w:vAlign w:val="bottom"/>
            <w:hideMark/>
          </w:tcPr>
          <w:p w14:paraId="150DD5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0.021</w:t>
            </w:r>
          </w:p>
        </w:tc>
        <w:tc>
          <w:tcPr>
            <w:tcW w:w="1281" w:type="dxa"/>
            <w:shd w:val="clear" w:color="auto" w:fill="auto"/>
            <w:noWrap/>
            <w:vAlign w:val="bottom"/>
            <w:hideMark/>
          </w:tcPr>
          <w:p w14:paraId="4ECCA75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816C178" w14:textId="77777777" w:rsidTr="002F30ED">
        <w:trPr>
          <w:trHeight w:val="288"/>
        </w:trPr>
        <w:tc>
          <w:tcPr>
            <w:tcW w:w="1367" w:type="dxa"/>
            <w:shd w:val="clear" w:color="auto" w:fill="auto"/>
            <w:noWrap/>
            <w:vAlign w:val="bottom"/>
            <w:hideMark/>
          </w:tcPr>
          <w:p w14:paraId="3C39764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wk13towk22</w:t>
            </w:r>
          </w:p>
        </w:tc>
        <w:tc>
          <w:tcPr>
            <w:tcW w:w="960" w:type="dxa"/>
            <w:shd w:val="clear" w:color="auto" w:fill="auto"/>
            <w:noWrap/>
            <w:vAlign w:val="bottom"/>
            <w:hideMark/>
          </w:tcPr>
          <w:p w14:paraId="037A903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FFAE6A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8755.124</w:t>
            </w:r>
          </w:p>
        </w:tc>
        <w:tc>
          <w:tcPr>
            <w:tcW w:w="960" w:type="dxa"/>
            <w:shd w:val="clear" w:color="auto" w:fill="auto"/>
            <w:noWrap/>
            <w:vAlign w:val="bottom"/>
            <w:hideMark/>
          </w:tcPr>
          <w:p w14:paraId="276F13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5.790</w:t>
            </w:r>
          </w:p>
        </w:tc>
        <w:tc>
          <w:tcPr>
            <w:tcW w:w="960" w:type="dxa"/>
            <w:shd w:val="clear" w:color="auto" w:fill="auto"/>
            <w:noWrap/>
            <w:vAlign w:val="bottom"/>
            <w:hideMark/>
          </w:tcPr>
          <w:p w14:paraId="6B5BFF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-4.653</w:t>
            </w:r>
          </w:p>
        </w:tc>
        <w:tc>
          <w:tcPr>
            <w:tcW w:w="1010" w:type="dxa"/>
            <w:shd w:val="clear" w:color="auto" w:fill="auto"/>
            <w:noWrap/>
            <w:vAlign w:val="bottom"/>
            <w:hideMark/>
          </w:tcPr>
          <w:p w14:paraId="435C352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5.988</w:t>
            </w:r>
          </w:p>
        </w:tc>
        <w:tc>
          <w:tcPr>
            <w:tcW w:w="1364" w:type="dxa"/>
            <w:shd w:val="clear" w:color="auto" w:fill="auto"/>
            <w:noWrap/>
            <w:vAlign w:val="bottom"/>
            <w:hideMark/>
          </w:tcPr>
          <w:p w14:paraId="436F2EF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0.017</w:t>
            </w:r>
          </w:p>
        </w:tc>
        <w:tc>
          <w:tcPr>
            <w:tcW w:w="1281" w:type="dxa"/>
            <w:shd w:val="clear" w:color="auto" w:fill="auto"/>
            <w:noWrap/>
            <w:vAlign w:val="bottom"/>
            <w:hideMark/>
          </w:tcPr>
          <w:p w14:paraId="1B6AB7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9C102AA" w14:textId="77777777" w:rsidTr="002F30ED">
        <w:trPr>
          <w:trHeight w:val="288"/>
        </w:trPr>
        <w:tc>
          <w:tcPr>
            <w:tcW w:w="1367" w:type="dxa"/>
            <w:shd w:val="clear" w:color="auto" w:fill="auto"/>
            <w:noWrap/>
            <w:vAlign w:val="bottom"/>
            <w:hideMark/>
          </w:tcPr>
          <w:p w14:paraId="4C08F83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wk9towk18</w:t>
            </w:r>
          </w:p>
        </w:tc>
        <w:tc>
          <w:tcPr>
            <w:tcW w:w="960" w:type="dxa"/>
            <w:shd w:val="clear" w:color="auto" w:fill="auto"/>
            <w:noWrap/>
            <w:vAlign w:val="bottom"/>
            <w:hideMark/>
          </w:tcPr>
          <w:p w14:paraId="0F26B4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AD5B29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8755.150</w:t>
            </w:r>
          </w:p>
        </w:tc>
        <w:tc>
          <w:tcPr>
            <w:tcW w:w="960" w:type="dxa"/>
            <w:shd w:val="clear" w:color="auto" w:fill="auto"/>
            <w:noWrap/>
            <w:vAlign w:val="bottom"/>
            <w:hideMark/>
          </w:tcPr>
          <w:p w14:paraId="5331CF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5.817</w:t>
            </w:r>
          </w:p>
        </w:tc>
        <w:tc>
          <w:tcPr>
            <w:tcW w:w="960" w:type="dxa"/>
            <w:shd w:val="clear" w:color="auto" w:fill="auto"/>
            <w:noWrap/>
            <w:vAlign w:val="bottom"/>
            <w:hideMark/>
          </w:tcPr>
          <w:p w14:paraId="38EDAB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-4.564</w:t>
            </w:r>
          </w:p>
        </w:tc>
        <w:tc>
          <w:tcPr>
            <w:tcW w:w="1010" w:type="dxa"/>
            <w:shd w:val="clear" w:color="auto" w:fill="auto"/>
            <w:noWrap/>
            <w:vAlign w:val="bottom"/>
            <w:hideMark/>
          </w:tcPr>
          <w:p w14:paraId="10E2099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5.965</w:t>
            </w:r>
          </w:p>
        </w:tc>
        <w:tc>
          <w:tcPr>
            <w:tcW w:w="1364" w:type="dxa"/>
            <w:shd w:val="clear" w:color="auto" w:fill="auto"/>
            <w:noWrap/>
            <w:vAlign w:val="bottom"/>
            <w:hideMark/>
          </w:tcPr>
          <w:p w14:paraId="4A95B0F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0.016</w:t>
            </w:r>
          </w:p>
        </w:tc>
        <w:tc>
          <w:tcPr>
            <w:tcW w:w="1281" w:type="dxa"/>
            <w:shd w:val="clear" w:color="auto" w:fill="auto"/>
            <w:noWrap/>
            <w:vAlign w:val="bottom"/>
            <w:hideMark/>
          </w:tcPr>
          <w:p w14:paraId="6BB354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AC88A91" w14:textId="77777777" w:rsidTr="002F30ED">
        <w:trPr>
          <w:trHeight w:val="288"/>
        </w:trPr>
        <w:tc>
          <w:tcPr>
            <w:tcW w:w="1367" w:type="dxa"/>
            <w:shd w:val="clear" w:color="auto" w:fill="auto"/>
            <w:noWrap/>
            <w:vAlign w:val="bottom"/>
            <w:hideMark/>
          </w:tcPr>
          <w:p w14:paraId="5C901D7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wk13to23</w:t>
            </w:r>
          </w:p>
        </w:tc>
        <w:tc>
          <w:tcPr>
            <w:tcW w:w="960" w:type="dxa"/>
            <w:shd w:val="clear" w:color="auto" w:fill="auto"/>
            <w:noWrap/>
            <w:vAlign w:val="bottom"/>
            <w:hideMark/>
          </w:tcPr>
          <w:p w14:paraId="1FC7DCD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16FDFD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8755.157</w:t>
            </w:r>
          </w:p>
        </w:tc>
        <w:tc>
          <w:tcPr>
            <w:tcW w:w="960" w:type="dxa"/>
            <w:shd w:val="clear" w:color="auto" w:fill="auto"/>
            <w:noWrap/>
            <w:vAlign w:val="bottom"/>
            <w:hideMark/>
          </w:tcPr>
          <w:p w14:paraId="4BEA729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5.823</w:t>
            </w:r>
          </w:p>
        </w:tc>
        <w:tc>
          <w:tcPr>
            <w:tcW w:w="960" w:type="dxa"/>
            <w:shd w:val="clear" w:color="auto" w:fill="auto"/>
            <w:noWrap/>
            <w:vAlign w:val="bottom"/>
            <w:hideMark/>
          </w:tcPr>
          <w:p w14:paraId="7C3A51D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-4.007</w:t>
            </w:r>
          </w:p>
        </w:tc>
        <w:tc>
          <w:tcPr>
            <w:tcW w:w="1010" w:type="dxa"/>
            <w:shd w:val="clear" w:color="auto" w:fill="auto"/>
            <w:noWrap/>
            <w:vAlign w:val="bottom"/>
            <w:hideMark/>
          </w:tcPr>
          <w:p w14:paraId="64624F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6.675</w:t>
            </w:r>
          </w:p>
        </w:tc>
        <w:tc>
          <w:tcPr>
            <w:tcW w:w="1364" w:type="dxa"/>
            <w:shd w:val="clear" w:color="auto" w:fill="auto"/>
            <w:noWrap/>
            <w:vAlign w:val="bottom"/>
            <w:hideMark/>
          </w:tcPr>
          <w:p w14:paraId="2A9CCD1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5C7475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71FC9B2" w14:textId="77777777" w:rsidTr="002F30ED">
        <w:trPr>
          <w:trHeight w:val="288"/>
        </w:trPr>
        <w:tc>
          <w:tcPr>
            <w:tcW w:w="1367" w:type="dxa"/>
            <w:shd w:val="clear" w:color="auto" w:fill="auto"/>
            <w:noWrap/>
            <w:vAlign w:val="bottom"/>
            <w:hideMark/>
          </w:tcPr>
          <w:p w14:paraId="7A78C59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wk8to23</w:t>
            </w:r>
          </w:p>
        </w:tc>
        <w:tc>
          <w:tcPr>
            <w:tcW w:w="960" w:type="dxa"/>
            <w:shd w:val="clear" w:color="auto" w:fill="auto"/>
            <w:noWrap/>
            <w:vAlign w:val="bottom"/>
            <w:hideMark/>
          </w:tcPr>
          <w:p w14:paraId="06407DA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320729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8755.164</w:t>
            </w:r>
          </w:p>
        </w:tc>
        <w:tc>
          <w:tcPr>
            <w:tcW w:w="960" w:type="dxa"/>
            <w:shd w:val="clear" w:color="auto" w:fill="auto"/>
            <w:noWrap/>
            <w:vAlign w:val="bottom"/>
            <w:hideMark/>
          </w:tcPr>
          <w:p w14:paraId="3ED9C4C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5.831</w:t>
            </w:r>
          </w:p>
        </w:tc>
        <w:tc>
          <w:tcPr>
            <w:tcW w:w="960" w:type="dxa"/>
            <w:shd w:val="clear" w:color="auto" w:fill="auto"/>
            <w:noWrap/>
            <w:vAlign w:val="bottom"/>
            <w:hideMark/>
          </w:tcPr>
          <w:p w14:paraId="435FEFA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-4.193</w:t>
            </w:r>
          </w:p>
        </w:tc>
        <w:tc>
          <w:tcPr>
            <w:tcW w:w="1010" w:type="dxa"/>
            <w:shd w:val="clear" w:color="auto" w:fill="auto"/>
            <w:noWrap/>
            <w:vAlign w:val="bottom"/>
            <w:hideMark/>
          </w:tcPr>
          <w:p w14:paraId="527A75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6.432</w:t>
            </w:r>
          </w:p>
        </w:tc>
        <w:tc>
          <w:tcPr>
            <w:tcW w:w="1364" w:type="dxa"/>
            <w:shd w:val="clear" w:color="auto" w:fill="auto"/>
            <w:noWrap/>
            <w:vAlign w:val="bottom"/>
            <w:hideMark/>
          </w:tcPr>
          <w:p w14:paraId="3EF4A55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0.012</w:t>
            </w:r>
          </w:p>
        </w:tc>
        <w:tc>
          <w:tcPr>
            <w:tcW w:w="1281" w:type="dxa"/>
            <w:shd w:val="clear" w:color="auto" w:fill="auto"/>
            <w:noWrap/>
            <w:vAlign w:val="bottom"/>
            <w:hideMark/>
          </w:tcPr>
          <w:p w14:paraId="4A778B1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EC44295" w14:textId="77777777" w:rsidTr="002F30ED">
        <w:trPr>
          <w:trHeight w:val="288"/>
        </w:trPr>
        <w:tc>
          <w:tcPr>
            <w:tcW w:w="1367" w:type="dxa"/>
            <w:shd w:val="clear" w:color="auto" w:fill="auto"/>
            <w:noWrap/>
            <w:vAlign w:val="bottom"/>
            <w:hideMark/>
          </w:tcPr>
          <w:p w14:paraId="4989916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wk15to22</w:t>
            </w:r>
          </w:p>
        </w:tc>
        <w:tc>
          <w:tcPr>
            <w:tcW w:w="960" w:type="dxa"/>
            <w:shd w:val="clear" w:color="auto" w:fill="auto"/>
            <w:noWrap/>
            <w:vAlign w:val="bottom"/>
            <w:hideMark/>
          </w:tcPr>
          <w:p w14:paraId="3D9CBB5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0CAFF8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8755.174</w:t>
            </w:r>
          </w:p>
        </w:tc>
        <w:tc>
          <w:tcPr>
            <w:tcW w:w="960" w:type="dxa"/>
            <w:shd w:val="clear" w:color="auto" w:fill="auto"/>
            <w:noWrap/>
            <w:vAlign w:val="bottom"/>
            <w:hideMark/>
          </w:tcPr>
          <w:p w14:paraId="46B97D2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5.841</w:t>
            </w:r>
          </w:p>
        </w:tc>
        <w:tc>
          <w:tcPr>
            <w:tcW w:w="960" w:type="dxa"/>
            <w:shd w:val="clear" w:color="auto" w:fill="auto"/>
            <w:noWrap/>
            <w:vAlign w:val="bottom"/>
            <w:hideMark/>
          </w:tcPr>
          <w:p w14:paraId="5502902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-4.326</w:t>
            </w:r>
          </w:p>
        </w:tc>
        <w:tc>
          <w:tcPr>
            <w:tcW w:w="1010" w:type="dxa"/>
            <w:shd w:val="clear" w:color="auto" w:fill="auto"/>
            <w:noWrap/>
            <w:vAlign w:val="bottom"/>
            <w:hideMark/>
          </w:tcPr>
          <w:p w14:paraId="5E617D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6.198</w:t>
            </w:r>
          </w:p>
        </w:tc>
        <w:tc>
          <w:tcPr>
            <w:tcW w:w="1364" w:type="dxa"/>
            <w:shd w:val="clear" w:color="auto" w:fill="auto"/>
            <w:noWrap/>
            <w:vAlign w:val="bottom"/>
            <w:hideMark/>
          </w:tcPr>
          <w:p w14:paraId="5D06C4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0.014</w:t>
            </w:r>
          </w:p>
        </w:tc>
        <w:tc>
          <w:tcPr>
            <w:tcW w:w="1281" w:type="dxa"/>
            <w:shd w:val="clear" w:color="auto" w:fill="auto"/>
            <w:noWrap/>
            <w:vAlign w:val="bottom"/>
            <w:hideMark/>
          </w:tcPr>
          <w:p w14:paraId="679BCAE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20B4581" w14:textId="77777777" w:rsidTr="002F30ED">
        <w:trPr>
          <w:trHeight w:val="288"/>
        </w:trPr>
        <w:tc>
          <w:tcPr>
            <w:tcW w:w="1367" w:type="dxa"/>
            <w:shd w:val="clear" w:color="auto" w:fill="auto"/>
            <w:noWrap/>
            <w:vAlign w:val="bottom"/>
            <w:hideMark/>
          </w:tcPr>
          <w:p w14:paraId="2A3B243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wk9towk17</w:t>
            </w:r>
          </w:p>
        </w:tc>
        <w:tc>
          <w:tcPr>
            <w:tcW w:w="960" w:type="dxa"/>
            <w:shd w:val="clear" w:color="auto" w:fill="auto"/>
            <w:noWrap/>
            <w:vAlign w:val="bottom"/>
            <w:hideMark/>
          </w:tcPr>
          <w:p w14:paraId="39E96D3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B10580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8755.176</w:t>
            </w:r>
          </w:p>
        </w:tc>
        <w:tc>
          <w:tcPr>
            <w:tcW w:w="960" w:type="dxa"/>
            <w:shd w:val="clear" w:color="auto" w:fill="auto"/>
            <w:noWrap/>
            <w:vAlign w:val="bottom"/>
            <w:hideMark/>
          </w:tcPr>
          <w:p w14:paraId="4D0F194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5.843</w:t>
            </w:r>
          </w:p>
        </w:tc>
        <w:tc>
          <w:tcPr>
            <w:tcW w:w="960" w:type="dxa"/>
            <w:shd w:val="clear" w:color="auto" w:fill="auto"/>
            <w:noWrap/>
            <w:vAlign w:val="bottom"/>
            <w:hideMark/>
          </w:tcPr>
          <w:p w14:paraId="574AA7B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-4.167</w:t>
            </w:r>
          </w:p>
        </w:tc>
        <w:tc>
          <w:tcPr>
            <w:tcW w:w="1010" w:type="dxa"/>
            <w:shd w:val="clear" w:color="auto" w:fill="auto"/>
            <w:noWrap/>
            <w:vAlign w:val="bottom"/>
            <w:hideMark/>
          </w:tcPr>
          <w:p w14:paraId="6611044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6.395</w:t>
            </w:r>
          </w:p>
        </w:tc>
        <w:tc>
          <w:tcPr>
            <w:tcW w:w="1364" w:type="dxa"/>
            <w:shd w:val="clear" w:color="auto" w:fill="auto"/>
            <w:noWrap/>
            <w:vAlign w:val="bottom"/>
            <w:hideMark/>
          </w:tcPr>
          <w:p w14:paraId="35DDE7B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0.012</w:t>
            </w:r>
          </w:p>
        </w:tc>
        <w:tc>
          <w:tcPr>
            <w:tcW w:w="1281" w:type="dxa"/>
            <w:shd w:val="clear" w:color="auto" w:fill="auto"/>
            <w:noWrap/>
            <w:vAlign w:val="bottom"/>
            <w:hideMark/>
          </w:tcPr>
          <w:p w14:paraId="1D1036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0EC8B7F7" w14:textId="77777777" w:rsidTr="002F30ED">
        <w:trPr>
          <w:trHeight w:val="288"/>
        </w:trPr>
        <w:tc>
          <w:tcPr>
            <w:tcW w:w="1367" w:type="dxa"/>
            <w:shd w:val="clear" w:color="auto" w:fill="auto"/>
            <w:noWrap/>
            <w:vAlign w:val="bottom"/>
            <w:hideMark/>
          </w:tcPr>
          <w:p w14:paraId="5576290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wk8towk22</w:t>
            </w:r>
          </w:p>
        </w:tc>
        <w:tc>
          <w:tcPr>
            <w:tcW w:w="960" w:type="dxa"/>
            <w:shd w:val="clear" w:color="auto" w:fill="auto"/>
            <w:noWrap/>
            <w:vAlign w:val="bottom"/>
            <w:hideMark/>
          </w:tcPr>
          <w:p w14:paraId="310FB5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2A9205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8755.181</w:t>
            </w:r>
          </w:p>
        </w:tc>
        <w:tc>
          <w:tcPr>
            <w:tcW w:w="960" w:type="dxa"/>
            <w:shd w:val="clear" w:color="auto" w:fill="auto"/>
            <w:noWrap/>
            <w:vAlign w:val="bottom"/>
            <w:hideMark/>
          </w:tcPr>
          <w:p w14:paraId="6D4A2CA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5.848</w:t>
            </w:r>
          </w:p>
        </w:tc>
        <w:tc>
          <w:tcPr>
            <w:tcW w:w="960" w:type="dxa"/>
            <w:shd w:val="clear" w:color="auto" w:fill="auto"/>
            <w:noWrap/>
            <w:vAlign w:val="bottom"/>
            <w:hideMark/>
          </w:tcPr>
          <w:p w14:paraId="51A0D3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-4.479</w:t>
            </w:r>
          </w:p>
        </w:tc>
        <w:tc>
          <w:tcPr>
            <w:tcW w:w="1010" w:type="dxa"/>
            <w:shd w:val="clear" w:color="auto" w:fill="auto"/>
            <w:noWrap/>
            <w:vAlign w:val="bottom"/>
            <w:hideMark/>
          </w:tcPr>
          <w:p w14:paraId="21EBEDF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5.900</w:t>
            </w:r>
          </w:p>
        </w:tc>
        <w:tc>
          <w:tcPr>
            <w:tcW w:w="1364" w:type="dxa"/>
            <w:shd w:val="clear" w:color="auto" w:fill="auto"/>
            <w:noWrap/>
            <w:vAlign w:val="bottom"/>
            <w:hideMark/>
          </w:tcPr>
          <w:p w14:paraId="731612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0.017</w:t>
            </w:r>
          </w:p>
        </w:tc>
        <w:tc>
          <w:tcPr>
            <w:tcW w:w="1281" w:type="dxa"/>
            <w:shd w:val="clear" w:color="auto" w:fill="auto"/>
            <w:noWrap/>
            <w:vAlign w:val="bottom"/>
            <w:hideMark/>
          </w:tcPr>
          <w:p w14:paraId="30BE47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E3ACA0B" w14:textId="77777777" w:rsidTr="002F30ED">
        <w:trPr>
          <w:trHeight w:val="288"/>
        </w:trPr>
        <w:tc>
          <w:tcPr>
            <w:tcW w:w="1367" w:type="dxa"/>
            <w:shd w:val="clear" w:color="auto" w:fill="auto"/>
            <w:noWrap/>
            <w:vAlign w:val="bottom"/>
            <w:hideMark/>
          </w:tcPr>
          <w:p w14:paraId="45462B6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wk10to24</w:t>
            </w:r>
          </w:p>
        </w:tc>
        <w:tc>
          <w:tcPr>
            <w:tcW w:w="960" w:type="dxa"/>
            <w:shd w:val="clear" w:color="auto" w:fill="auto"/>
            <w:noWrap/>
            <w:vAlign w:val="bottom"/>
            <w:hideMark/>
          </w:tcPr>
          <w:p w14:paraId="2FFB58B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88675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8755.193</w:t>
            </w:r>
          </w:p>
        </w:tc>
        <w:tc>
          <w:tcPr>
            <w:tcW w:w="960" w:type="dxa"/>
            <w:shd w:val="clear" w:color="auto" w:fill="auto"/>
            <w:noWrap/>
            <w:vAlign w:val="bottom"/>
            <w:hideMark/>
          </w:tcPr>
          <w:p w14:paraId="39541C2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5.860</w:t>
            </w:r>
          </w:p>
        </w:tc>
        <w:tc>
          <w:tcPr>
            <w:tcW w:w="960" w:type="dxa"/>
            <w:shd w:val="clear" w:color="auto" w:fill="auto"/>
            <w:noWrap/>
            <w:vAlign w:val="bottom"/>
            <w:hideMark/>
          </w:tcPr>
          <w:p w14:paraId="6ACA106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-3.604</w:t>
            </w:r>
          </w:p>
        </w:tc>
        <w:tc>
          <w:tcPr>
            <w:tcW w:w="1010" w:type="dxa"/>
            <w:shd w:val="clear" w:color="auto" w:fill="auto"/>
            <w:noWrap/>
            <w:vAlign w:val="bottom"/>
            <w:hideMark/>
          </w:tcPr>
          <w:p w14:paraId="64E3939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6.842</w:t>
            </w:r>
          </w:p>
        </w:tc>
        <w:tc>
          <w:tcPr>
            <w:tcW w:w="1364" w:type="dxa"/>
            <w:shd w:val="clear" w:color="auto" w:fill="auto"/>
            <w:noWrap/>
            <w:vAlign w:val="bottom"/>
            <w:hideMark/>
          </w:tcPr>
          <w:p w14:paraId="09A1B1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0.008</w:t>
            </w:r>
          </w:p>
        </w:tc>
        <w:tc>
          <w:tcPr>
            <w:tcW w:w="1281" w:type="dxa"/>
            <w:shd w:val="clear" w:color="auto" w:fill="auto"/>
            <w:noWrap/>
            <w:vAlign w:val="bottom"/>
            <w:hideMark/>
          </w:tcPr>
          <w:p w14:paraId="1B210EA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05E7F7C3" w14:textId="77777777" w:rsidTr="002F30ED">
        <w:trPr>
          <w:trHeight w:val="288"/>
        </w:trPr>
        <w:tc>
          <w:tcPr>
            <w:tcW w:w="1367" w:type="dxa"/>
            <w:shd w:val="clear" w:color="auto" w:fill="auto"/>
            <w:noWrap/>
            <w:vAlign w:val="bottom"/>
            <w:hideMark/>
          </w:tcPr>
          <w:p w14:paraId="1065F18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wk18to22</w:t>
            </w:r>
          </w:p>
        </w:tc>
        <w:tc>
          <w:tcPr>
            <w:tcW w:w="960" w:type="dxa"/>
            <w:shd w:val="clear" w:color="auto" w:fill="auto"/>
            <w:noWrap/>
            <w:vAlign w:val="bottom"/>
            <w:hideMark/>
          </w:tcPr>
          <w:p w14:paraId="31EE656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1B44F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8755.224</w:t>
            </w:r>
          </w:p>
        </w:tc>
        <w:tc>
          <w:tcPr>
            <w:tcW w:w="960" w:type="dxa"/>
            <w:shd w:val="clear" w:color="auto" w:fill="auto"/>
            <w:noWrap/>
            <w:vAlign w:val="bottom"/>
            <w:hideMark/>
          </w:tcPr>
          <w:p w14:paraId="1D494F2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5.890</w:t>
            </w:r>
          </w:p>
        </w:tc>
        <w:tc>
          <w:tcPr>
            <w:tcW w:w="960" w:type="dxa"/>
            <w:shd w:val="clear" w:color="auto" w:fill="auto"/>
            <w:noWrap/>
            <w:vAlign w:val="bottom"/>
            <w:hideMark/>
          </w:tcPr>
          <w:p w14:paraId="206E9C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-4.658</w:t>
            </w:r>
          </w:p>
        </w:tc>
        <w:tc>
          <w:tcPr>
            <w:tcW w:w="1010" w:type="dxa"/>
            <w:shd w:val="clear" w:color="auto" w:fill="auto"/>
            <w:noWrap/>
            <w:vAlign w:val="bottom"/>
            <w:hideMark/>
          </w:tcPr>
          <w:p w14:paraId="4E77CF9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4.507</w:t>
            </w:r>
          </w:p>
        </w:tc>
        <w:tc>
          <w:tcPr>
            <w:tcW w:w="1364" w:type="dxa"/>
            <w:shd w:val="clear" w:color="auto" w:fill="auto"/>
            <w:noWrap/>
            <w:vAlign w:val="bottom"/>
            <w:hideMark/>
          </w:tcPr>
          <w:p w14:paraId="6562D6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0.031</w:t>
            </w:r>
          </w:p>
        </w:tc>
        <w:tc>
          <w:tcPr>
            <w:tcW w:w="1281" w:type="dxa"/>
            <w:shd w:val="clear" w:color="auto" w:fill="auto"/>
            <w:noWrap/>
            <w:vAlign w:val="bottom"/>
            <w:hideMark/>
          </w:tcPr>
          <w:p w14:paraId="1BC8EAE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11C2B91" w14:textId="77777777" w:rsidTr="002F30ED">
        <w:trPr>
          <w:trHeight w:val="288"/>
        </w:trPr>
        <w:tc>
          <w:tcPr>
            <w:tcW w:w="1367" w:type="dxa"/>
            <w:shd w:val="clear" w:color="auto" w:fill="auto"/>
            <w:noWrap/>
            <w:vAlign w:val="bottom"/>
            <w:hideMark/>
          </w:tcPr>
          <w:p w14:paraId="2F18998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wk8to24</w:t>
            </w:r>
          </w:p>
        </w:tc>
        <w:tc>
          <w:tcPr>
            <w:tcW w:w="960" w:type="dxa"/>
            <w:shd w:val="clear" w:color="auto" w:fill="auto"/>
            <w:noWrap/>
            <w:vAlign w:val="bottom"/>
            <w:hideMark/>
          </w:tcPr>
          <w:p w14:paraId="5DC6B7E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B899C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8755.231</w:t>
            </w:r>
          </w:p>
        </w:tc>
        <w:tc>
          <w:tcPr>
            <w:tcW w:w="960" w:type="dxa"/>
            <w:shd w:val="clear" w:color="auto" w:fill="auto"/>
            <w:noWrap/>
            <w:vAlign w:val="bottom"/>
            <w:hideMark/>
          </w:tcPr>
          <w:p w14:paraId="594922D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5.898</w:t>
            </w:r>
          </w:p>
        </w:tc>
        <w:tc>
          <w:tcPr>
            <w:tcW w:w="960" w:type="dxa"/>
            <w:shd w:val="clear" w:color="auto" w:fill="auto"/>
            <w:noWrap/>
            <w:vAlign w:val="bottom"/>
            <w:hideMark/>
          </w:tcPr>
          <w:p w14:paraId="65CBB2E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-3.829</w:t>
            </w:r>
          </w:p>
        </w:tc>
        <w:tc>
          <w:tcPr>
            <w:tcW w:w="1010" w:type="dxa"/>
            <w:shd w:val="clear" w:color="auto" w:fill="auto"/>
            <w:noWrap/>
            <w:vAlign w:val="bottom"/>
            <w:hideMark/>
          </w:tcPr>
          <w:p w14:paraId="529C403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6.461</w:t>
            </w:r>
          </w:p>
        </w:tc>
        <w:tc>
          <w:tcPr>
            <w:tcW w:w="1364" w:type="dxa"/>
            <w:shd w:val="clear" w:color="auto" w:fill="auto"/>
            <w:noWrap/>
            <w:vAlign w:val="bottom"/>
            <w:hideMark/>
          </w:tcPr>
          <w:p w14:paraId="4F5812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00D39C3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2ABF56B" w14:textId="77777777" w:rsidTr="002F30ED">
        <w:trPr>
          <w:trHeight w:val="288"/>
        </w:trPr>
        <w:tc>
          <w:tcPr>
            <w:tcW w:w="1367" w:type="dxa"/>
            <w:shd w:val="clear" w:color="auto" w:fill="auto"/>
            <w:noWrap/>
            <w:vAlign w:val="bottom"/>
            <w:hideMark/>
          </w:tcPr>
          <w:p w14:paraId="40C027C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wk9towk16</w:t>
            </w:r>
          </w:p>
        </w:tc>
        <w:tc>
          <w:tcPr>
            <w:tcW w:w="960" w:type="dxa"/>
            <w:shd w:val="clear" w:color="auto" w:fill="auto"/>
            <w:noWrap/>
            <w:vAlign w:val="bottom"/>
            <w:hideMark/>
          </w:tcPr>
          <w:p w14:paraId="26C1E0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6CA4EE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8755.267</w:t>
            </w:r>
          </w:p>
        </w:tc>
        <w:tc>
          <w:tcPr>
            <w:tcW w:w="960" w:type="dxa"/>
            <w:shd w:val="clear" w:color="auto" w:fill="auto"/>
            <w:noWrap/>
            <w:vAlign w:val="bottom"/>
            <w:hideMark/>
          </w:tcPr>
          <w:p w14:paraId="4A41769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5.934</w:t>
            </w:r>
          </w:p>
        </w:tc>
        <w:tc>
          <w:tcPr>
            <w:tcW w:w="960" w:type="dxa"/>
            <w:shd w:val="clear" w:color="auto" w:fill="auto"/>
            <w:noWrap/>
            <w:vAlign w:val="bottom"/>
            <w:hideMark/>
          </w:tcPr>
          <w:p w14:paraId="4C70538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-3.967</w:t>
            </w:r>
          </w:p>
        </w:tc>
        <w:tc>
          <w:tcPr>
            <w:tcW w:w="1010" w:type="dxa"/>
            <w:shd w:val="clear" w:color="auto" w:fill="auto"/>
            <w:noWrap/>
            <w:vAlign w:val="bottom"/>
            <w:hideMark/>
          </w:tcPr>
          <w:p w14:paraId="0C42455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6.129</w:t>
            </w:r>
          </w:p>
        </w:tc>
        <w:tc>
          <w:tcPr>
            <w:tcW w:w="1364" w:type="dxa"/>
            <w:shd w:val="clear" w:color="auto" w:fill="auto"/>
            <w:noWrap/>
            <w:vAlign w:val="bottom"/>
            <w:hideMark/>
          </w:tcPr>
          <w:p w14:paraId="656B749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0.012</w:t>
            </w:r>
          </w:p>
        </w:tc>
        <w:tc>
          <w:tcPr>
            <w:tcW w:w="1281" w:type="dxa"/>
            <w:shd w:val="clear" w:color="auto" w:fill="auto"/>
            <w:noWrap/>
            <w:vAlign w:val="bottom"/>
            <w:hideMark/>
          </w:tcPr>
          <w:p w14:paraId="6663EDF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60511AC" w14:textId="77777777" w:rsidTr="002F30ED">
        <w:trPr>
          <w:trHeight w:val="288"/>
        </w:trPr>
        <w:tc>
          <w:tcPr>
            <w:tcW w:w="1367" w:type="dxa"/>
            <w:shd w:val="clear" w:color="auto" w:fill="auto"/>
            <w:noWrap/>
            <w:vAlign w:val="bottom"/>
            <w:hideMark/>
          </w:tcPr>
          <w:p w14:paraId="39F2CC8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wk18to23</w:t>
            </w:r>
          </w:p>
        </w:tc>
        <w:tc>
          <w:tcPr>
            <w:tcW w:w="960" w:type="dxa"/>
            <w:shd w:val="clear" w:color="auto" w:fill="auto"/>
            <w:noWrap/>
            <w:vAlign w:val="bottom"/>
            <w:hideMark/>
          </w:tcPr>
          <w:p w14:paraId="329E56C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F72E48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8755.281</w:t>
            </w:r>
          </w:p>
        </w:tc>
        <w:tc>
          <w:tcPr>
            <w:tcW w:w="960" w:type="dxa"/>
            <w:shd w:val="clear" w:color="auto" w:fill="auto"/>
            <w:noWrap/>
            <w:vAlign w:val="bottom"/>
            <w:hideMark/>
          </w:tcPr>
          <w:p w14:paraId="75B70F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5.948</w:t>
            </w:r>
          </w:p>
        </w:tc>
        <w:tc>
          <w:tcPr>
            <w:tcW w:w="960" w:type="dxa"/>
            <w:shd w:val="clear" w:color="auto" w:fill="auto"/>
            <w:noWrap/>
            <w:vAlign w:val="bottom"/>
            <w:hideMark/>
          </w:tcPr>
          <w:p w14:paraId="0ADA7B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-4.276</w:t>
            </w:r>
          </w:p>
        </w:tc>
        <w:tc>
          <w:tcPr>
            <w:tcW w:w="1010" w:type="dxa"/>
            <w:shd w:val="clear" w:color="auto" w:fill="auto"/>
            <w:noWrap/>
            <w:vAlign w:val="bottom"/>
            <w:hideMark/>
          </w:tcPr>
          <w:p w14:paraId="7ABA8A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5.585</w:t>
            </w:r>
          </w:p>
        </w:tc>
        <w:tc>
          <w:tcPr>
            <w:tcW w:w="1364" w:type="dxa"/>
            <w:shd w:val="clear" w:color="auto" w:fill="auto"/>
            <w:noWrap/>
            <w:vAlign w:val="bottom"/>
            <w:hideMark/>
          </w:tcPr>
          <w:p w14:paraId="615A7F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0.017</w:t>
            </w:r>
          </w:p>
        </w:tc>
        <w:tc>
          <w:tcPr>
            <w:tcW w:w="1281" w:type="dxa"/>
            <w:shd w:val="clear" w:color="auto" w:fill="auto"/>
            <w:noWrap/>
            <w:vAlign w:val="bottom"/>
            <w:hideMark/>
          </w:tcPr>
          <w:p w14:paraId="67C9065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A999B91" w14:textId="77777777" w:rsidTr="002F30ED">
        <w:trPr>
          <w:trHeight w:val="288"/>
        </w:trPr>
        <w:tc>
          <w:tcPr>
            <w:tcW w:w="1367" w:type="dxa"/>
            <w:shd w:val="clear" w:color="auto" w:fill="auto"/>
            <w:noWrap/>
            <w:vAlign w:val="bottom"/>
            <w:hideMark/>
          </w:tcPr>
          <w:p w14:paraId="2B83B3B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wk15to23</w:t>
            </w:r>
          </w:p>
        </w:tc>
        <w:tc>
          <w:tcPr>
            <w:tcW w:w="960" w:type="dxa"/>
            <w:shd w:val="clear" w:color="auto" w:fill="auto"/>
            <w:noWrap/>
            <w:vAlign w:val="bottom"/>
            <w:hideMark/>
          </w:tcPr>
          <w:p w14:paraId="7691A7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CC2936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8755.288</w:t>
            </w:r>
          </w:p>
        </w:tc>
        <w:tc>
          <w:tcPr>
            <w:tcW w:w="960" w:type="dxa"/>
            <w:shd w:val="clear" w:color="auto" w:fill="auto"/>
            <w:noWrap/>
            <w:vAlign w:val="bottom"/>
            <w:hideMark/>
          </w:tcPr>
          <w:p w14:paraId="5F9EF0F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5.955</w:t>
            </w:r>
          </w:p>
        </w:tc>
        <w:tc>
          <w:tcPr>
            <w:tcW w:w="960" w:type="dxa"/>
            <w:shd w:val="clear" w:color="auto" w:fill="auto"/>
            <w:noWrap/>
            <w:vAlign w:val="bottom"/>
            <w:hideMark/>
          </w:tcPr>
          <w:p w14:paraId="6F8E7C2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-3.057</w:t>
            </w:r>
          </w:p>
        </w:tc>
        <w:tc>
          <w:tcPr>
            <w:tcW w:w="1010" w:type="dxa"/>
            <w:shd w:val="clear" w:color="auto" w:fill="auto"/>
            <w:noWrap/>
            <w:vAlign w:val="bottom"/>
            <w:hideMark/>
          </w:tcPr>
          <w:p w14:paraId="483D06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6.783</w:t>
            </w:r>
          </w:p>
        </w:tc>
        <w:tc>
          <w:tcPr>
            <w:tcW w:w="1364" w:type="dxa"/>
            <w:shd w:val="clear" w:color="auto" w:fill="auto"/>
            <w:noWrap/>
            <w:vAlign w:val="bottom"/>
            <w:hideMark/>
          </w:tcPr>
          <w:p w14:paraId="683820C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4C4F55C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496EE80A" w14:textId="77777777" w:rsidTr="002F30ED">
        <w:trPr>
          <w:trHeight w:val="288"/>
        </w:trPr>
        <w:tc>
          <w:tcPr>
            <w:tcW w:w="1367" w:type="dxa"/>
            <w:shd w:val="clear" w:color="auto" w:fill="auto"/>
            <w:noWrap/>
            <w:vAlign w:val="bottom"/>
            <w:hideMark/>
          </w:tcPr>
          <w:p w14:paraId="11F1C3F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wk16to23</w:t>
            </w:r>
          </w:p>
        </w:tc>
        <w:tc>
          <w:tcPr>
            <w:tcW w:w="960" w:type="dxa"/>
            <w:shd w:val="clear" w:color="auto" w:fill="auto"/>
            <w:noWrap/>
            <w:vAlign w:val="bottom"/>
            <w:hideMark/>
          </w:tcPr>
          <w:p w14:paraId="02F7E71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B687F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8755.292</w:t>
            </w:r>
          </w:p>
        </w:tc>
        <w:tc>
          <w:tcPr>
            <w:tcW w:w="960" w:type="dxa"/>
            <w:shd w:val="clear" w:color="auto" w:fill="auto"/>
            <w:noWrap/>
            <w:vAlign w:val="bottom"/>
            <w:hideMark/>
          </w:tcPr>
          <w:p w14:paraId="72F1E7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5.958</w:t>
            </w:r>
          </w:p>
        </w:tc>
        <w:tc>
          <w:tcPr>
            <w:tcW w:w="960" w:type="dxa"/>
            <w:shd w:val="clear" w:color="auto" w:fill="auto"/>
            <w:noWrap/>
            <w:vAlign w:val="bottom"/>
            <w:hideMark/>
          </w:tcPr>
          <w:p w14:paraId="4557121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-3.719</w:t>
            </w:r>
          </w:p>
        </w:tc>
        <w:tc>
          <w:tcPr>
            <w:tcW w:w="1010" w:type="dxa"/>
            <w:shd w:val="clear" w:color="auto" w:fill="auto"/>
            <w:noWrap/>
            <w:vAlign w:val="bottom"/>
            <w:hideMark/>
          </w:tcPr>
          <w:p w14:paraId="385EF6F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6.265</w:t>
            </w:r>
          </w:p>
        </w:tc>
        <w:tc>
          <w:tcPr>
            <w:tcW w:w="1364" w:type="dxa"/>
            <w:shd w:val="clear" w:color="auto" w:fill="auto"/>
            <w:noWrap/>
            <w:vAlign w:val="bottom"/>
            <w:hideMark/>
          </w:tcPr>
          <w:p w14:paraId="2E355B6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5000CAB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D7B1408" w14:textId="77777777" w:rsidTr="002F30ED">
        <w:trPr>
          <w:trHeight w:val="288"/>
        </w:trPr>
        <w:tc>
          <w:tcPr>
            <w:tcW w:w="1367" w:type="dxa"/>
            <w:shd w:val="clear" w:color="auto" w:fill="auto"/>
            <w:noWrap/>
            <w:vAlign w:val="bottom"/>
            <w:hideMark/>
          </w:tcPr>
          <w:p w14:paraId="3EC89BA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wk13to24</w:t>
            </w:r>
          </w:p>
        </w:tc>
        <w:tc>
          <w:tcPr>
            <w:tcW w:w="960" w:type="dxa"/>
            <w:shd w:val="clear" w:color="auto" w:fill="auto"/>
            <w:noWrap/>
            <w:vAlign w:val="bottom"/>
            <w:hideMark/>
          </w:tcPr>
          <w:p w14:paraId="31073A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D64666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8755.304</w:t>
            </w:r>
          </w:p>
        </w:tc>
        <w:tc>
          <w:tcPr>
            <w:tcW w:w="960" w:type="dxa"/>
            <w:shd w:val="clear" w:color="auto" w:fill="auto"/>
            <w:noWrap/>
            <w:vAlign w:val="bottom"/>
            <w:hideMark/>
          </w:tcPr>
          <w:p w14:paraId="0FB97B2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5.971</w:t>
            </w:r>
          </w:p>
        </w:tc>
        <w:tc>
          <w:tcPr>
            <w:tcW w:w="960" w:type="dxa"/>
            <w:shd w:val="clear" w:color="auto" w:fill="auto"/>
            <w:noWrap/>
            <w:vAlign w:val="bottom"/>
            <w:hideMark/>
          </w:tcPr>
          <w:p w14:paraId="59B632D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-3.312</w:t>
            </w:r>
          </w:p>
        </w:tc>
        <w:tc>
          <w:tcPr>
            <w:tcW w:w="1010" w:type="dxa"/>
            <w:shd w:val="clear" w:color="auto" w:fill="auto"/>
            <w:noWrap/>
            <w:vAlign w:val="bottom"/>
            <w:hideMark/>
          </w:tcPr>
          <w:p w14:paraId="3DC9AB1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6.545</w:t>
            </w:r>
          </w:p>
        </w:tc>
        <w:tc>
          <w:tcPr>
            <w:tcW w:w="1364" w:type="dxa"/>
            <w:shd w:val="clear" w:color="auto" w:fill="auto"/>
            <w:noWrap/>
            <w:vAlign w:val="bottom"/>
            <w:hideMark/>
          </w:tcPr>
          <w:p w14:paraId="7CB464C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2F8BB3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3BBF0281" w14:textId="77777777" w:rsidTr="002F30ED">
        <w:trPr>
          <w:trHeight w:val="288"/>
        </w:trPr>
        <w:tc>
          <w:tcPr>
            <w:tcW w:w="1367" w:type="dxa"/>
            <w:shd w:val="clear" w:color="auto" w:fill="auto"/>
            <w:noWrap/>
            <w:vAlign w:val="bottom"/>
            <w:hideMark/>
          </w:tcPr>
          <w:p w14:paraId="15BC3D7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wk9towk19</w:t>
            </w:r>
          </w:p>
        </w:tc>
        <w:tc>
          <w:tcPr>
            <w:tcW w:w="960" w:type="dxa"/>
            <w:shd w:val="clear" w:color="auto" w:fill="auto"/>
            <w:noWrap/>
            <w:vAlign w:val="bottom"/>
            <w:hideMark/>
          </w:tcPr>
          <w:p w14:paraId="718FC2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31DA7F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8755.311</w:t>
            </w:r>
          </w:p>
        </w:tc>
        <w:tc>
          <w:tcPr>
            <w:tcW w:w="960" w:type="dxa"/>
            <w:shd w:val="clear" w:color="auto" w:fill="auto"/>
            <w:noWrap/>
            <w:vAlign w:val="bottom"/>
            <w:hideMark/>
          </w:tcPr>
          <w:p w14:paraId="13C083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5.978</w:t>
            </w:r>
          </w:p>
        </w:tc>
        <w:tc>
          <w:tcPr>
            <w:tcW w:w="960" w:type="dxa"/>
            <w:shd w:val="clear" w:color="auto" w:fill="auto"/>
            <w:noWrap/>
            <w:vAlign w:val="bottom"/>
            <w:hideMark/>
          </w:tcPr>
          <w:p w14:paraId="5B76DDC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-4.015</w:t>
            </w:r>
          </w:p>
        </w:tc>
        <w:tc>
          <w:tcPr>
            <w:tcW w:w="1010" w:type="dxa"/>
            <w:shd w:val="clear" w:color="auto" w:fill="auto"/>
            <w:noWrap/>
            <w:vAlign w:val="bottom"/>
            <w:hideMark/>
          </w:tcPr>
          <w:p w14:paraId="7A27CED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5.822</w:t>
            </w:r>
          </w:p>
        </w:tc>
        <w:tc>
          <w:tcPr>
            <w:tcW w:w="1364" w:type="dxa"/>
            <w:shd w:val="clear" w:color="auto" w:fill="auto"/>
            <w:noWrap/>
            <w:vAlign w:val="bottom"/>
            <w:hideMark/>
          </w:tcPr>
          <w:p w14:paraId="6438333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0.013</w:t>
            </w:r>
          </w:p>
        </w:tc>
        <w:tc>
          <w:tcPr>
            <w:tcW w:w="1281" w:type="dxa"/>
            <w:shd w:val="clear" w:color="auto" w:fill="auto"/>
            <w:noWrap/>
            <w:vAlign w:val="bottom"/>
            <w:hideMark/>
          </w:tcPr>
          <w:p w14:paraId="5B1124D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4110F2D" w14:textId="77777777" w:rsidTr="002F30ED">
        <w:trPr>
          <w:trHeight w:val="288"/>
        </w:trPr>
        <w:tc>
          <w:tcPr>
            <w:tcW w:w="1367" w:type="dxa"/>
            <w:shd w:val="clear" w:color="auto" w:fill="auto"/>
            <w:noWrap/>
            <w:vAlign w:val="bottom"/>
            <w:hideMark/>
          </w:tcPr>
          <w:p w14:paraId="29CFE3C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wk14towk22</w:t>
            </w:r>
          </w:p>
        </w:tc>
        <w:tc>
          <w:tcPr>
            <w:tcW w:w="960" w:type="dxa"/>
            <w:shd w:val="clear" w:color="auto" w:fill="auto"/>
            <w:noWrap/>
            <w:vAlign w:val="bottom"/>
            <w:hideMark/>
          </w:tcPr>
          <w:p w14:paraId="27615B9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D03D96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8755.361</w:t>
            </w:r>
          </w:p>
        </w:tc>
        <w:tc>
          <w:tcPr>
            <w:tcW w:w="960" w:type="dxa"/>
            <w:shd w:val="clear" w:color="auto" w:fill="auto"/>
            <w:noWrap/>
            <w:vAlign w:val="bottom"/>
            <w:hideMark/>
          </w:tcPr>
          <w:p w14:paraId="77B8B9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6.027</w:t>
            </w:r>
          </w:p>
        </w:tc>
        <w:tc>
          <w:tcPr>
            <w:tcW w:w="960" w:type="dxa"/>
            <w:shd w:val="clear" w:color="auto" w:fill="auto"/>
            <w:noWrap/>
            <w:vAlign w:val="bottom"/>
            <w:hideMark/>
          </w:tcPr>
          <w:p w14:paraId="04BA2F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-3.872</w:t>
            </w:r>
          </w:p>
        </w:tc>
        <w:tc>
          <w:tcPr>
            <w:tcW w:w="1010" w:type="dxa"/>
            <w:shd w:val="clear" w:color="auto" w:fill="auto"/>
            <w:noWrap/>
            <w:vAlign w:val="bottom"/>
            <w:hideMark/>
          </w:tcPr>
          <w:p w14:paraId="75B553E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5.741</w:t>
            </w:r>
          </w:p>
        </w:tc>
        <w:tc>
          <w:tcPr>
            <w:tcW w:w="1364" w:type="dxa"/>
            <w:shd w:val="clear" w:color="auto" w:fill="auto"/>
            <w:noWrap/>
            <w:vAlign w:val="bottom"/>
            <w:hideMark/>
          </w:tcPr>
          <w:p w14:paraId="4860578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0.013</w:t>
            </w:r>
          </w:p>
        </w:tc>
        <w:tc>
          <w:tcPr>
            <w:tcW w:w="1281" w:type="dxa"/>
            <w:shd w:val="clear" w:color="auto" w:fill="auto"/>
            <w:noWrap/>
            <w:vAlign w:val="bottom"/>
            <w:hideMark/>
          </w:tcPr>
          <w:p w14:paraId="3309A52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4B1B36AB" w14:textId="77777777" w:rsidTr="002F30ED">
        <w:trPr>
          <w:trHeight w:val="288"/>
        </w:trPr>
        <w:tc>
          <w:tcPr>
            <w:tcW w:w="1367" w:type="dxa"/>
            <w:shd w:val="clear" w:color="auto" w:fill="auto"/>
            <w:noWrap/>
            <w:vAlign w:val="bottom"/>
            <w:hideMark/>
          </w:tcPr>
          <w:p w14:paraId="6D7FF48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wk11towk17</w:t>
            </w:r>
          </w:p>
        </w:tc>
        <w:tc>
          <w:tcPr>
            <w:tcW w:w="960" w:type="dxa"/>
            <w:shd w:val="clear" w:color="auto" w:fill="auto"/>
            <w:noWrap/>
            <w:vAlign w:val="bottom"/>
            <w:hideMark/>
          </w:tcPr>
          <w:p w14:paraId="60D5E92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95EDA9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8755.365</w:t>
            </w:r>
          </w:p>
        </w:tc>
        <w:tc>
          <w:tcPr>
            <w:tcW w:w="960" w:type="dxa"/>
            <w:shd w:val="clear" w:color="auto" w:fill="auto"/>
            <w:noWrap/>
            <w:vAlign w:val="bottom"/>
            <w:hideMark/>
          </w:tcPr>
          <w:p w14:paraId="16F4564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6.031</w:t>
            </w:r>
          </w:p>
        </w:tc>
        <w:tc>
          <w:tcPr>
            <w:tcW w:w="960" w:type="dxa"/>
            <w:shd w:val="clear" w:color="auto" w:fill="auto"/>
            <w:noWrap/>
            <w:vAlign w:val="bottom"/>
            <w:hideMark/>
          </w:tcPr>
          <w:p w14:paraId="369FAF7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-2.917</w:t>
            </w:r>
          </w:p>
        </w:tc>
        <w:tc>
          <w:tcPr>
            <w:tcW w:w="1010" w:type="dxa"/>
            <w:shd w:val="clear" w:color="auto" w:fill="auto"/>
            <w:noWrap/>
            <w:vAlign w:val="bottom"/>
            <w:hideMark/>
          </w:tcPr>
          <w:p w14:paraId="271AA2B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6.543</w:t>
            </w:r>
          </w:p>
        </w:tc>
        <w:tc>
          <w:tcPr>
            <w:tcW w:w="1364" w:type="dxa"/>
            <w:shd w:val="clear" w:color="auto" w:fill="auto"/>
            <w:noWrap/>
            <w:vAlign w:val="bottom"/>
            <w:hideMark/>
          </w:tcPr>
          <w:p w14:paraId="43E0714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1466E99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CB31017" w14:textId="77777777" w:rsidTr="002F30ED">
        <w:trPr>
          <w:trHeight w:val="288"/>
        </w:trPr>
        <w:tc>
          <w:tcPr>
            <w:tcW w:w="1367" w:type="dxa"/>
            <w:shd w:val="clear" w:color="auto" w:fill="auto"/>
            <w:noWrap/>
            <w:vAlign w:val="bottom"/>
            <w:hideMark/>
          </w:tcPr>
          <w:p w14:paraId="6E0D138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wk14to23</w:t>
            </w:r>
          </w:p>
        </w:tc>
        <w:tc>
          <w:tcPr>
            <w:tcW w:w="960" w:type="dxa"/>
            <w:shd w:val="clear" w:color="auto" w:fill="auto"/>
            <w:noWrap/>
            <w:vAlign w:val="bottom"/>
            <w:hideMark/>
          </w:tcPr>
          <w:p w14:paraId="06B371A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D1C938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8755.370</w:t>
            </w:r>
          </w:p>
        </w:tc>
        <w:tc>
          <w:tcPr>
            <w:tcW w:w="960" w:type="dxa"/>
            <w:shd w:val="clear" w:color="auto" w:fill="auto"/>
            <w:noWrap/>
            <w:vAlign w:val="bottom"/>
            <w:hideMark/>
          </w:tcPr>
          <w:p w14:paraId="3C55475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6.036</w:t>
            </w:r>
          </w:p>
        </w:tc>
        <w:tc>
          <w:tcPr>
            <w:tcW w:w="960" w:type="dxa"/>
            <w:shd w:val="clear" w:color="auto" w:fill="auto"/>
            <w:noWrap/>
            <w:vAlign w:val="bottom"/>
            <w:hideMark/>
          </w:tcPr>
          <w:p w14:paraId="2E9D9FA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-3.100</w:t>
            </w:r>
          </w:p>
        </w:tc>
        <w:tc>
          <w:tcPr>
            <w:tcW w:w="1010" w:type="dxa"/>
            <w:shd w:val="clear" w:color="auto" w:fill="auto"/>
            <w:noWrap/>
            <w:vAlign w:val="bottom"/>
            <w:hideMark/>
          </w:tcPr>
          <w:p w14:paraId="7002B07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6.408</w:t>
            </w:r>
          </w:p>
        </w:tc>
        <w:tc>
          <w:tcPr>
            <w:tcW w:w="1364" w:type="dxa"/>
            <w:shd w:val="clear" w:color="auto" w:fill="auto"/>
            <w:noWrap/>
            <w:vAlign w:val="bottom"/>
            <w:hideMark/>
          </w:tcPr>
          <w:p w14:paraId="3238CD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4831771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2684F9B" w14:textId="77777777" w:rsidTr="002F30ED">
        <w:trPr>
          <w:trHeight w:val="288"/>
        </w:trPr>
        <w:tc>
          <w:tcPr>
            <w:tcW w:w="1367" w:type="dxa"/>
            <w:shd w:val="clear" w:color="auto" w:fill="auto"/>
            <w:noWrap/>
            <w:vAlign w:val="bottom"/>
            <w:hideMark/>
          </w:tcPr>
          <w:p w14:paraId="6C7D0E8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wk11towk18</w:t>
            </w:r>
          </w:p>
        </w:tc>
        <w:tc>
          <w:tcPr>
            <w:tcW w:w="960" w:type="dxa"/>
            <w:shd w:val="clear" w:color="auto" w:fill="auto"/>
            <w:noWrap/>
            <w:vAlign w:val="bottom"/>
            <w:hideMark/>
          </w:tcPr>
          <w:p w14:paraId="14A4536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F1F520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8755.371</w:t>
            </w:r>
          </w:p>
        </w:tc>
        <w:tc>
          <w:tcPr>
            <w:tcW w:w="960" w:type="dxa"/>
            <w:shd w:val="clear" w:color="auto" w:fill="auto"/>
            <w:noWrap/>
            <w:vAlign w:val="bottom"/>
            <w:hideMark/>
          </w:tcPr>
          <w:p w14:paraId="6F9AD3A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6.038</w:t>
            </w:r>
          </w:p>
        </w:tc>
        <w:tc>
          <w:tcPr>
            <w:tcW w:w="960" w:type="dxa"/>
            <w:shd w:val="clear" w:color="auto" w:fill="auto"/>
            <w:noWrap/>
            <w:vAlign w:val="bottom"/>
            <w:hideMark/>
          </w:tcPr>
          <w:p w14:paraId="21B7548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-3.668</w:t>
            </w:r>
          </w:p>
        </w:tc>
        <w:tc>
          <w:tcPr>
            <w:tcW w:w="1010" w:type="dxa"/>
            <w:shd w:val="clear" w:color="auto" w:fill="auto"/>
            <w:noWrap/>
            <w:vAlign w:val="bottom"/>
            <w:hideMark/>
          </w:tcPr>
          <w:p w14:paraId="1131F62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5.925</w:t>
            </w:r>
          </w:p>
        </w:tc>
        <w:tc>
          <w:tcPr>
            <w:tcW w:w="1364" w:type="dxa"/>
            <w:shd w:val="clear" w:color="auto" w:fill="auto"/>
            <w:noWrap/>
            <w:vAlign w:val="bottom"/>
            <w:hideMark/>
          </w:tcPr>
          <w:p w14:paraId="44BC80A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281" w:type="dxa"/>
            <w:shd w:val="clear" w:color="auto" w:fill="auto"/>
            <w:noWrap/>
            <w:vAlign w:val="bottom"/>
            <w:hideMark/>
          </w:tcPr>
          <w:p w14:paraId="0EA105C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815849C" w14:textId="77777777" w:rsidTr="002F30ED">
        <w:trPr>
          <w:trHeight w:val="288"/>
        </w:trPr>
        <w:tc>
          <w:tcPr>
            <w:tcW w:w="1367" w:type="dxa"/>
            <w:shd w:val="clear" w:color="auto" w:fill="auto"/>
            <w:noWrap/>
            <w:vAlign w:val="bottom"/>
            <w:hideMark/>
          </w:tcPr>
          <w:p w14:paraId="06C2C7C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wk17to24</w:t>
            </w:r>
          </w:p>
        </w:tc>
        <w:tc>
          <w:tcPr>
            <w:tcW w:w="960" w:type="dxa"/>
            <w:shd w:val="clear" w:color="auto" w:fill="auto"/>
            <w:noWrap/>
            <w:vAlign w:val="bottom"/>
            <w:hideMark/>
          </w:tcPr>
          <w:p w14:paraId="7975CD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75746D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8755.376</w:t>
            </w:r>
          </w:p>
        </w:tc>
        <w:tc>
          <w:tcPr>
            <w:tcW w:w="960" w:type="dxa"/>
            <w:shd w:val="clear" w:color="auto" w:fill="auto"/>
            <w:noWrap/>
            <w:vAlign w:val="bottom"/>
            <w:hideMark/>
          </w:tcPr>
          <w:p w14:paraId="2A4551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6.043</w:t>
            </w:r>
          </w:p>
        </w:tc>
        <w:tc>
          <w:tcPr>
            <w:tcW w:w="960" w:type="dxa"/>
            <w:shd w:val="clear" w:color="auto" w:fill="auto"/>
            <w:noWrap/>
            <w:vAlign w:val="bottom"/>
            <w:hideMark/>
          </w:tcPr>
          <w:p w14:paraId="4042C9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-3.642</w:t>
            </w:r>
          </w:p>
        </w:tc>
        <w:tc>
          <w:tcPr>
            <w:tcW w:w="1010" w:type="dxa"/>
            <w:shd w:val="clear" w:color="auto" w:fill="auto"/>
            <w:noWrap/>
            <w:vAlign w:val="bottom"/>
            <w:hideMark/>
          </w:tcPr>
          <w:p w14:paraId="5D3ABC5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5.929</w:t>
            </w:r>
          </w:p>
        </w:tc>
        <w:tc>
          <w:tcPr>
            <w:tcW w:w="1364" w:type="dxa"/>
            <w:shd w:val="clear" w:color="auto" w:fill="auto"/>
            <w:noWrap/>
            <w:vAlign w:val="bottom"/>
            <w:hideMark/>
          </w:tcPr>
          <w:p w14:paraId="3157AC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281" w:type="dxa"/>
            <w:shd w:val="clear" w:color="auto" w:fill="auto"/>
            <w:noWrap/>
            <w:vAlign w:val="bottom"/>
            <w:hideMark/>
          </w:tcPr>
          <w:p w14:paraId="0B7D7C4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5B077D4" w14:textId="77777777" w:rsidTr="002F30ED">
        <w:trPr>
          <w:trHeight w:val="288"/>
        </w:trPr>
        <w:tc>
          <w:tcPr>
            <w:tcW w:w="1367" w:type="dxa"/>
            <w:shd w:val="clear" w:color="auto" w:fill="auto"/>
            <w:noWrap/>
            <w:vAlign w:val="bottom"/>
            <w:hideMark/>
          </w:tcPr>
          <w:p w14:paraId="1C8D463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wk10towk17</w:t>
            </w:r>
          </w:p>
        </w:tc>
        <w:tc>
          <w:tcPr>
            <w:tcW w:w="960" w:type="dxa"/>
            <w:shd w:val="clear" w:color="auto" w:fill="auto"/>
            <w:noWrap/>
            <w:vAlign w:val="bottom"/>
            <w:hideMark/>
          </w:tcPr>
          <w:p w14:paraId="72CA80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DAC7E2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8755.381</w:t>
            </w:r>
          </w:p>
        </w:tc>
        <w:tc>
          <w:tcPr>
            <w:tcW w:w="960" w:type="dxa"/>
            <w:shd w:val="clear" w:color="auto" w:fill="auto"/>
            <w:noWrap/>
            <w:vAlign w:val="bottom"/>
            <w:hideMark/>
          </w:tcPr>
          <w:p w14:paraId="3D717C4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6.047</w:t>
            </w:r>
          </w:p>
        </w:tc>
        <w:tc>
          <w:tcPr>
            <w:tcW w:w="960" w:type="dxa"/>
            <w:shd w:val="clear" w:color="auto" w:fill="auto"/>
            <w:noWrap/>
            <w:vAlign w:val="bottom"/>
            <w:hideMark/>
          </w:tcPr>
          <w:p w14:paraId="45BAB51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-2.291</w:t>
            </w:r>
          </w:p>
        </w:tc>
        <w:tc>
          <w:tcPr>
            <w:tcW w:w="1010" w:type="dxa"/>
            <w:shd w:val="clear" w:color="auto" w:fill="auto"/>
            <w:noWrap/>
            <w:vAlign w:val="bottom"/>
            <w:hideMark/>
          </w:tcPr>
          <w:p w14:paraId="26C3389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6.785</w:t>
            </w:r>
          </w:p>
        </w:tc>
        <w:tc>
          <w:tcPr>
            <w:tcW w:w="1364" w:type="dxa"/>
            <w:shd w:val="clear" w:color="auto" w:fill="auto"/>
            <w:noWrap/>
            <w:vAlign w:val="bottom"/>
            <w:hideMark/>
          </w:tcPr>
          <w:p w14:paraId="2A5F84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2D59B6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89ACEFC" w14:textId="77777777" w:rsidTr="002F30ED">
        <w:trPr>
          <w:trHeight w:val="288"/>
        </w:trPr>
        <w:tc>
          <w:tcPr>
            <w:tcW w:w="1367" w:type="dxa"/>
            <w:shd w:val="clear" w:color="auto" w:fill="auto"/>
            <w:noWrap/>
            <w:vAlign w:val="bottom"/>
            <w:hideMark/>
          </w:tcPr>
          <w:p w14:paraId="3DF1F90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wk9towk15</w:t>
            </w:r>
          </w:p>
        </w:tc>
        <w:tc>
          <w:tcPr>
            <w:tcW w:w="960" w:type="dxa"/>
            <w:shd w:val="clear" w:color="auto" w:fill="auto"/>
            <w:noWrap/>
            <w:vAlign w:val="bottom"/>
            <w:hideMark/>
          </w:tcPr>
          <w:p w14:paraId="06EB426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A605B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8755.394</w:t>
            </w:r>
          </w:p>
        </w:tc>
        <w:tc>
          <w:tcPr>
            <w:tcW w:w="960" w:type="dxa"/>
            <w:shd w:val="clear" w:color="auto" w:fill="auto"/>
            <w:noWrap/>
            <w:vAlign w:val="bottom"/>
            <w:hideMark/>
          </w:tcPr>
          <w:p w14:paraId="2D9CE93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6.061</w:t>
            </w:r>
          </w:p>
        </w:tc>
        <w:tc>
          <w:tcPr>
            <w:tcW w:w="960" w:type="dxa"/>
            <w:shd w:val="clear" w:color="auto" w:fill="auto"/>
            <w:noWrap/>
            <w:vAlign w:val="bottom"/>
            <w:hideMark/>
          </w:tcPr>
          <w:p w14:paraId="77AC40F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-4.002</w:t>
            </w:r>
          </w:p>
        </w:tc>
        <w:tc>
          <w:tcPr>
            <w:tcW w:w="1010" w:type="dxa"/>
            <w:shd w:val="clear" w:color="auto" w:fill="auto"/>
            <w:noWrap/>
            <w:vAlign w:val="bottom"/>
            <w:hideMark/>
          </w:tcPr>
          <w:p w14:paraId="264631D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5.350</w:t>
            </w:r>
          </w:p>
        </w:tc>
        <w:tc>
          <w:tcPr>
            <w:tcW w:w="1364" w:type="dxa"/>
            <w:shd w:val="clear" w:color="auto" w:fill="auto"/>
            <w:noWrap/>
            <w:vAlign w:val="bottom"/>
            <w:hideMark/>
          </w:tcPr>
          <w:p w14:paraId="6DF27F0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0.016</w:t>
            </w:r>
          </w:p>
        </w:tc>
        <w:tc>
          <w:tcPr>
            <w:tcW w:w="1281" w:type="dxa"/>
            <w:shd w:val="clear" w:color="auto" w:fill="auto"/>
            <w:noWrap/>
            <w:vAlign w:val="bottom"/>
            <w:hideMark/>
          </w:tcPr>
          <w:p w14:paraId="0B00612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056E52D" w14:textId="77777777" w:rsidTr="002F30ED">
        <w:trPr>
          <w:trHeight w:val="288"/>
        </w:trPr>
        <w:tc>
          <w:tcPr>
            <w:tcW w:w="1367" w:type="dxa"/>
            <w:shd w:val="clear" w:color="auto" w:fill="auto"/>
            <w:noWrap/>
            <w:vAlign w:val="bottom"/>
            <w:hideMark/>
          </w:tcPr>
          <w:p w14:paraId="5603628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wk10towk18</w:t>
            </w:r>
          </w:p>
        </w:tc>
        <w:tc>
          <w:tcPr>
            <w:tcW w:w="960" w:type="dxa"/>
            <w:shd w:val="clear" w:color="auto" w:fill="auto"/>
            <w:noWrap/>
            <w:vAlign w:val="bottom"/>
            <w:hideMark/>
          </w:tcPr>
          <w:p w14:paraId="5AE7AB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4B42B3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8755.401</w:t>
            </w:r>
          </w:p>
        </w:tc>
        <w:tc>
          <w:tcPr>
            <w:tcW w:w="960" w:type="dxa"/>
            <w:shd w:val="clear" w:color="auto" w:fill="auto"/>
            <w:noWrap/>
            <w:vAlign w:val="bottom"/>
            <w:hideMark/>
          </w:tcPr>
          <w:p w14:paraId="0EEA56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6.067</w:t>
            </w:r>
          </w:p>
        </w:tc>
        <w:tc>
          <w:tcPr>
            <w:tcW w:w="960" w:type="dxa"/>
            <w:shd w:val="clear" w:color="auto" w:fill="auto"/>
            <w:noWrap/>
            <w:vAlign w:val="bottom"/>
            <w:hideMark/>
          </w:tcPr>
          <w:p w14:paraId="4F150D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-3.213</w:t>
            </w:r>
          </w:p>
        </w:tc>
        <w:tc>
          <w:tcPr>
            <w:tcW w:w="1010" w:type="dxa"/>
            <w:shd w:val="clear" w:color="auto" w:fill="auto"/>
            <w:noWrap/>
            <w:vAlign w:val="bottom"/>
            <w:hideMark/>
          </w:tcPr>
          <w:p w14:paraId="75B3ADB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6.196</w:t>
            </w:r>
          </w:p>
        </w:tc>
        <w:tc>
          <w:tcPr>
            <w:tcW w:w="1364" w:type="dxa"/>
            <w:shd w:val="clear" w:color="auto" w:fill="auto"/>
            <w:noWrap/>
            <w:vAlign w:val="bottom"/>
            <w:hideMark/>
          </w:tcPr>
          <w:p w14:paraId="091BDA2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0.008</w:t>
            </w:r>
          </w:p>
        </w:tc>
        <w:tc>
          <w:tcPr>
            <w:tcW w:w="1281" w:type="dxa"/>
            <w:shd w:val="clear" w:color="auto" w:fill="auto"/>
            <w:noWrap/>
            <w:vAlign w:val="bottom"/>
            <w:hideMark/>
          </w:tcPr>
          <w:p w14:paraId="0C8D35D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4512605D" w14:textId="77777777" w:rsidTr="002F30ED">
        <w:trPr>
          <w:trHeight w:val="288"/>
        </w:trPr>
        <w:tc>
          <w:tcPr>
            <w:tcW w:w="1367" w:type="dxa"/>
            <w:shd w:val="clear" w:color="auto" w:fill="auto"/>
            <w:noWrap/>
            <w:vAlign w:val="bottom"/>
            <w:hideMark/>
          </w:tcPr>
          <w:p w14:paraId="40A2BD0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wk9towk21</w:t>
            </w:r>
          </w:p>
        </w:tc>
        <w:tc>
          <w:tcPr>
            <w:tcW w:w="960" w:type="dxa"/>
            <w:shd w:val="clear" w:color="auto" w:fill="auto"/>
            <w:noWrap/>
            <w:vAlign w:val="bottom"/>
            <w:hideMark/>
          </w:tcPr>
          <w:p w14:paraId="3E3B5D1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66DF14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8755.412</w:t>
            </w:r>
          </w:p>
        </w:tc>
        <w:tc>
          <w:tcPr>
            <w:tcW w:w="960" w:type="dxa"/>
            <w:shd w:val="clear" w:color="auto" w:fill="auto"/>
            <w:noWrap/>
            <w:vAlign w:val="bottom"/>
            <w:hideMark/>
          </w:tcPr>
          <w:p w14:paraId="42CDE8B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6.078</w:t>
            </w:r>
          </w:p>
        </w:tc>
        <w:tc>
          <w:tcPr>
            <w:tcW w:w="960" w:type="dxa"/>
            <w:shd w:val="clear" w:color="auto" w:fill="auto"/>
            <w:noWrap/>
            <w:vAlign w:val="bottom"/>
            <w:hideMark/>
          </w:tcPr>
          <w:p w14:paraId="7064951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-3.389</w:t>
            </w:r>
          </w:p>
        </w:tc>
        <w:tc>
          <w:tcPr>
            <w:tcW w:w="1010" w:type="dxa"/>
            <w:shd w:val="clear" w:color="auto" w:fill="auto"/>
            <w:noWrap/>
            <w:vAlign w:val="bottom"/>
            <w:hideMark/>
          </w:tcPr>
          <w:p w14:paraId="5DB91F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6.005</w:t>
            </w:r>
          </w:p>
        </w:tc>
        <w:tc>
          <w:tcPr>
            <w:tcW w:w="1364" w:type="dxa"/>
            <w:shd w:val="clear" w:color="auto" w:fill="auto"/>
            <w:noWrap/>
            <w:vAlign w:val="bottom"/>
            <w:hideMark/>
          </w:tcPr>
          <w:p w14:paraId="21FE14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0.009</w:t>
            </w:r>
          </w:p>
        </w:tc>
        <w:tc>
          <w:tcPr>
            <w:tcW w:w="1281" w:type="dxa"/>
            <w:shd w:val="clear" w:color="auto" w:fill="auto"/>
            <w:noWrap/>
            <w:vAlign w:val="bottom"/>
            <w:hideMark/>
          </w:tcPr>
          <w:p w14:paraId="2B7510C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BEB8044" w14:textId="77777777" w:rsidTr="002F30ED">
        <w:trPr>
          <w:trHeight w:val="288"/>
        </w:trPr>
        <w:tc>
          <w:tcPr>
            <w:tcW w:w="1367" w:type="dxa"/>
            <w:shd w:val="clear" w:color="auto" w:fill="auto"/>
            <w:noWrap/>
            <w:vAlign w:val="bottom"/>
            <w:hideMark/>
          </w:tcPr>
          <w:p w14:paraId="6D07AC1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wk12towk17</w:t>
            </w:r>
          </w:p>
        </w:tc>
        <w:tc>
          <w:tcPr>
            <w:tcW w:w="960" w:type="dxa"/>
            <w:shd w:val="clear" w:color="auto" w:fill="auto"/>
            <w:noWrap/>
            <w:vAlign w:val="bottom"/>
            <w:hideMark/>
          </w:tcPr>
          <w:p w14:paraId="5A620C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E8781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8755.420</w:t>
            </w:r>
          </w:p>
        </w:tc>
        <w:tc>
          <w:tcPr>
            <w:tcW w:w="960" w:type="dxa"/>
            <w:shd w:val="clear" w:color="auto" w:fill="auto"/>
            <w:noWrap/>
            <w:vAlign w:val="bottom"/>
            <w:hideMark/>
          </w:tcPr>
          <w:p w14:paraId="2F91C2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6.086</w:t>
            </w:r>
          </w:p>
        </w:tc>
        <w:tc>
          <w:tcPr>
            <w:tcW w:w="960" w:type="dxa"/>
            <w:shd w:val="clear" w:color="auto" w:fill="auto"/>
            <w:noWrap/>
            <w:vAlign w:val="bottom"/>
            <w:hideMark/>
          </w:tcPr>
          <w:p w14:paraId="05D757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-1.701</w:t>
            </w:r>
          </w:p>
        </w:tc>
        <w:tc>
          <w:tcPr>
            <w:tcW w:w="1010" w:type="dxa"/>
            <w:shd w:val="clear" w:color="auto" w:fill="auto"/>
            <w:noWrap/>
            <w:vAlign w:val="bottom"/>
            <w:hideMark/>
          </w:tcPr>
          <w:p w14:paraId="31462DF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6.839</w:t>
            </w:r>
          </w:p>
        </w:tc>
        <w:tc>
          <w:tcPr>
            <w:tcW w:w="1364" w:type="dxa"/>
            <w:shd w:val="clear" w:color="auto" w:fill="auto"/>
            <w:noWrap/>
            <w:vAlign w:val="bottom"/>
            <w:hideMark/>
          </w:tcPr>
          <w:p w14:paraId="6C5F091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14EDA54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DB345DD" w14:textId="77777777" w:rsidTr="002F30ED">
        <w:trPr>
          <w:trHeight w:val="288"/>
        </w:trPr>
        <w:tc>
          <w:tcPr>
            <w:tcW w:w="1367" w:type="dxa"/>
            <w:shd w:val="clear" w:color="auto" w:fill="auto"/>
            <w:noWrap/>
            <w:vAlign w:val="bottom"/>
            <w:hideMark/>
          </w:tcPr>
          <w:p w14:paraId="14A4B63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wk12towk18</w:t>
            </w:r>
          </w:p>
        </w:tc>
        <w:tc>
          <w:tcPr>
            <w:tcW w:w="960" w:type="dxa"/>
            <w:shd w:val="clear" w:color="auto" w:fill="auto"/>
            <w:noWrap/>
            <w:vAlign w:val="bottom"/>
            <w:hideMark/>
          </w:tcPr>
          <w:p w14:paraId="0DEF9C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C63D9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8755.424</w:t>
            </w:r>
          </w:p>
        </w:tc>
        <w:tc>
          <w:tcPr>
            <w:tcW w:w="960" w:type="dxa"/>
            <w:shd w:val="clear" w:color="auto" w:fill="auto"/>
            <w:noWrap/>
            <w:vAlign w:val="bottom"/>
            <w:hideMark/>
          </w:tcPr>
          <w:p w14:paraId="5D89024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6.091</w:t>
            </w:r>
          </w:p>
        </w:tc>
        <w:tc>
          <w:tcPr>
            <w:tcW w:w="960" w:type="dxa"/>
            <w:shd w:val="clear" w:color="auto" w:fill="auto"/>
            <w:noWrap/>
            <w:vAlign w:val="bottom"/>
            <w:hideMark/>
          </w:tcPr>
          <w:p w14:paraId="6C2A6FB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-3.111</w:t>
            </w:r>
          </w:p>
        </w:tc>
        <w:tc>
          <w:tcPr>
            <w:tcW w:w="1010" w:type="dxa"/>
            <w:shd w:val="clear" w:color="auto" w:fill="auto"/>
            <w:noWrap/>
            <w:vAlign w:val="bottom"/>
            <w:hideMark/>
          </w:tcPr>
          <w:p w14:paraId="330C58E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6.170</w:t>
            </w:r>
          </w:p>
        </w:tc>
        <w:tc>
          <w:tcPr>
            <w:tcW w:w="1364" w:type="dxa"/>
            <w:shd w:val="clear" w:color="auto" w:fill="auto"/>
            <w:noWrap/>
            <w:vAlign w:val="bottom"/>
            <w:hideMark/>
          </w:tcPr>
          <w:p w14:paraId="7BBA9FC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418F9E2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9DD10AD" w14:textId="77777777" w:rsidTr="002F30ED">
        <w:trPr>
          <w:trHeight w:val="288"/>
        </w:trPr>
        <w:tc>
          <w:tcPr>
            <w:tcW w:w="1367" w:type="dxa"/>
            <w:shd w:val="clear" w:color="auto" w:fill="auto"/>
            <w:noWrap/>
            <w:vAlign w:val="bottom"/>
            <w:hideMark/>
          </w:tcPr>
          <w:p w14:paraId="218C074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wk9towk14</w:t>
            </w:r>
          </w:p>
        </w:tc>
        <w:tc>
          <w:tcPr>
            <w:tcW w:w="960" w:type="dxa"/>
            <w:shd w:val="clear" w:color="auto" w:fill="auto"/>
            <w:noWrap/>
            <w:vAlign w:val="bottom"/>
            <w:hideMark/>
          </w:tcPr>
          <w:p w14:paraId="13FF05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983FF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8755.432</w:t>
            </w:r>
          </w:p>
        </w:tc>
        <w:tc>
          <w:tcPr>
            <w:tcW w:w="960" w:type="dxa"/>
            <w:shd w:val="clear" w:color="auto" w:fill="auto"/>
            <w:noWrap/>
            <w:vAlign w:val="bottom"/>
            <w:hideMark/>
          </w:tcPr>
          <w:p w14:paraId="17F6942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6.098</w:t>
            </w:r>
          </w:p>
        </w:tc>
        <w:tc>
          <w:tcPr>
            <w:tcW w:w="960" w:type="dxa"/>
            <w:shd w:val="clear" w:color="auto" w:fill="auto"/>
            <w:noWrap/>
            <w:vAlign w:val="bottom"/>
            <w:hideMark/>
          </w:tcPr>
          <w:p w14:paraId="699E99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-4.154</w:t>
            </w:r>
          </w:p>
        </w:tc>
        <w:tc>
          <w:tcPr>
            <w:tcW w:w="1010" w:type="dxa"/>
            <w:shd w:val="clear" w:color="auto" w:fill="auto"/>
            <w:noWrap/>
            <w:vAlign w:val="bottom"/>
            <w:hideMark/>
          </w:tcPr>
          <w:p w14:paraId="04775E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4.656</w:t>
            </w:r>
          </w:p>
        </w:tc>
        <w:tc>
          <w:tcPr>
            <w:tcW w:w="1364" w:type="dxa"/>
            <w:shd w:val="clear" w:color="auto" w:fill="auto"/>
            <w:noWrap/>
            <w:vAlign w:val="bottom"/>
            <w:hideMark/>
          </w:tcPr>
          <w:p w14:paraId="728328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0.023</w:t>
            </w:r>
          </w:p>
        </w:tc>
        <w:tc>
          <w:tcPr>
            <w:tcW w:w="1281" w:type="dxa"/>
            <w:shd w:val="clear" w:color="auto" w:fill="auto"/>
            <w:noWrap/>
            <w:vAlign w:val="bottom"/>
            <w:hideMark/>
          </w:tcPr>
          <w:p w14:paraId="2CB5E9F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3785B358" w14:textId="77777777" w:rsidTr="002F30ED">
        <w:trPr>
          <w:trHeight w:val="288"/>
        </w:trPr>
        <w:tc>
          <w:tcPr>
            <w:tcW w:w="1367" w:type="dxa"/>
            <w:shd w:val="clear" w:color="auto" w:fill="auto"/>
            <w:noWrap/>
            <w:vAlign w:val="bottom"/>
            <w:hideMark/>
          </w:tcPr>
          <w:p w14:paraId="10D5B14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wk1towk4</w:t>
            </w:r>
          </w:p>
        </w:tc>
        <w:tc>
          <w:tcPr>
            <w:tcW w:w="960" w:type="dxa"/>
            <w:shd w:val="clear" w:color="auto" w:fill="auto"/>
            <w:noWrap/>
            <w:vAlign w:val="bottom"/>
            <w:hideMark/>
          </w:tcPr>
          <w:p w14:paraId="70FF21B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6BCA4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8755.462</w:t>
            </w:r>
          </w:p>
        </w:tc>
        <w:tc>
          <w:tcPr>
            <w:tcW w:w="960" w:type="dxa"/>
            <w:shd w:val="clear" w:color="auto" w:fill="auto"/>
            <w:noWrap/>
            <w:vAlign w:val="bottom"/>
            <w:hideMark/>
          </w:tcPr>
          <w:p w14:paraId="0DF5E50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6.129</w:t>
            </w:r>
          </w:p>
        </w:tc>
        <w:tc>
          <w:tcPr>
            <w:tcW w:w="960" w:type="dxa"/>
            <w:shd w:val="clear" w:color="auto" w:fill="auto"/>
            <w:noWrap/>
            <w:vAlign w:val="bottom"/>
            <w:hideMark/>
          </w:tcPr>
          <w:p w14:paraId="2D5FCC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-3.847</w:t>
            </w:r>
          </w:p>
        </w:tc>
        <w:tc>
          <w:tcPr>
            <w:tcW w:w="1010" w:type="dxa"/>
            <w:shd w:val="clear" w:color="auto" w:fill="auto"/>
            <w:noWrap/>
            <w:vAlign w:val="bottom"/>
            <w:hideMark/>
          </w:tcPr>
          <w:p w14:paraId="4F307DB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2.976</w:t>
            </w:r>
          </w:p>
        </w:tc>
        <w:tc>
          <w:tcPr>
            <w:tcW w:w="1364" w:type="dxa"/>
            <w:shd w:val="clear" w:color="auto" w:fill="auto"/>
            <w:noWrap/>
            <w:vAlign w:val="bottom"/>
            <w:hideMark/>
          </w:tcPr>
          <w:p w14:paraId="1254364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0.045</w:t>
            </w:r>
          </w:p>
        </w:tc>
        <w:tc>
          <w:tcPr>
            <w:tcW w:w="1281" w:type="dxa"/>
            <w:shd w:val="clear" w:color="auto" w:fill="auto"/>
            <w:noWrap/>
            <w:vAlign w:val="bottom"/>
            <w:hideMark/>
          </w:tcPr>
          <w:p w14:paraId="43B2A58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0.593</w:t>
            </w:r>
          </w:p>
        </w:tc>
      </w:tr>
      <w:tr w:rsidR="005B2FC7" w:rsidRPr="005B2FC7" w14:paraId="0668749B" w14:textId="77777777" w:rsidTr="002F30ED">
        <w:trPr>
          <w:trHeight w:val="288"/>
        </w:trPr>
        <w:tc>
          <w:tcPr>
            <w:tcW w:w="1367" w:type="dxa"/>
            <w:shd w:val="clear" w:color="auto" w:fill="auto"/>
            <w:noWrap/>
            <w:vAlign w:val="bottom"/>
            <w:hideMark/>
          </w:tcPr>
          <w:p w14:paraId="1F3DF56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wk11towk19</w:t>
            </w:r>
          </w:p>
        </w:tc>
        <w:tc>
          <w:tcPr>
            <w:tcW w:w="960" w:type="dxa"/>
            <w:shd w:val="clear" w:color="auto" w:fill="auto"/>
            <w:noWrap/>
            <w:vAlign w:val="bottom"/>
            <w:hideMark/>
          </w:tcPr>
          <w:p w14:paraId="26FB963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CBE2E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8755.468</w:t>
            </w:r>
          </w:p>
        </w:tc>
        <w:tc>
          <w:tcPr>
            <w:tcW w:w="960" w:type="dxa"/>
            <w:shd w:val="clear" w:color="auto" w:fill="auto"/>
            <w:noWrap/>
            <w:vAlign w:val="bottom"/>
            <w:hideMark/>
          </w:tcPr>
          <w:p w14:paraId="47079D6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6.135</w:t>
            </w:r>
          </w:p>
        </w:tc>
        <w:tc>
          <w:tcPr>
            <w:tcW w:w="960" w:type="dxa"/>
            <w:shd w:val="clear" w:color="auto" w:fill="auto"/>
            <w:noWrap/>
            <w:vAlign w:val="bottom"/>
            <w:hideMark/>
          </w:tcPr>
          <w:p w14:paraId="0A2F67A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-3.274</w:t>
            </w:r>
          </w:p>
        </w:tc>
        <w:tc>
          <w:tcPr>
            <w:tcW w:w="1010" w:type="dxa"/>
            <w:shd w:val="clear" w:color="auto" w:fill="auto"/>
            <w:noWrap/>
            <w:vAlign w:val="bottom"/>
            <w:hideMark/>
          </w:tcPr>
          <w:p w14:paraId="57A7E0E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5.854</w:t>
            </w:r>
          </w:p>
        </w:tc>
        <w:tc>
          <w:tcPr>
            <w:tcW w:w="1364" w:type="dxa"/>
            <w:shd w:val="clear" w:color="auto" w:fill="auto"/>
            <w:noWrap/>
            <w:vAlign w:val="bottom"/>
            <w:hideMark/>
          </w:tcPr>
          <w:p w14:paraId="5E6B23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0.009</w:t>
            </w:r>
          </w:p>
        </w:tc>
        <w:tc>
          <w:tcPr>
            <w:tcW w:w="1281" w:type="dxa"/>
            <w:shd w:val="clear" w:color="auto" w:fill="auto"/>
            <w:noWrap/>
            <w:vAlign w:val="bottom"/>
            <w:hideMark/>
          </w:tcPr>
          <w:p w14:paraId="4F4E35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FC4F214" w14:textId="77777777" w:rsidTr="002F30ED">
        <w:trPr>
          <w:trHeight w:val="288"/>
        </w:trPr>
        <w:tc>
          <w:tcPr>
            <w:tcW w:w="1367" w:type="dxa"/>
            <w:shd w:val="clear" w:color="auto" w:fill="auto"/>
            <w:noWrap/>
            <w:vAlign w:val="bottom"/>
            <w:hideMark/>
          </w:tcPr>
          <w:p w14:paraId="704E1BB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wk10towk16</w:t>
            </w:r>
          </w:p>
        </w:tc>
        <w:tc>
          <w:tcPr>
            <w:tcW w:w="960" w:type="dxa"/>
            <w:shd w:val="clear" w:color="auto" w:fill="auto"/>
            <w:noWrap/>
            <w:vAlign w:val="bottom"/>
            <w:hideMark/>
          </w:tcPr>
          <w:p w14:paraId="7F8B6C7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2CDEC3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8755.472</w:t>
            </w:r>
          </w:p>
        </w:tc>
        <w:tc>
          <w:tcPr>
            <w:tcW w:w="960" w:type="dxa"/>
            <w:shd w:val="clear" w:color="auto" w:fill="auto"/>
            <w:noWrap/>
            <w:vAlign w:val="bottom"/>
            <w:hideMark/>
          </w:tcPr>
          <w:p w14:paraId="50EC27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6.138</w:t>
            </w:r>
          </w:p>
        </w:tc>
        <w:tc>
          <w:tcPr>
            <w:tcW w:w="960" w:type="dxa"/>
            <w:shd w:val="clear" w:color="auto" w:fill="auto"/>
            <w:noWrap/>
            <w:vAlign w:val="bottom"/>
            <w:hideMark/>
          </w:tcPr>
          <w:p w14:paraId="0EB1E0A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-2.007</w:t>
            </w:r>
          </w:p>
        </w:tc>
        <w:tc>
          <w:tcPr>
            <w:tcW w:w="1010" w:type="dxa"/>
            <w:shd w:val="clear" w:color="auto" w:fill="auto"/>
            <w:noWrap/>
            <w:vAlign w:val="bottom"/>
            <w:hideMark/>
          </w:tcPr>
          <w:p w14:paraId="590384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6.553</w:t>
            </w:r>
          </w:p>
        </w:tc>
        <w:tc>
          <w:tcPr>
            <w:tcW w:w="1364" w:type="dxa"/>
            <w:shd w:val="clear" w:color="auto" w:fill="auto"/>
            <w:noWrap/>
            <w:vAlign w:val="bottom"/>
            <w:hideMark/>
          </w:tcPr>
          <w:p w14:paraId="770810F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0B809AF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002BB8A" w14:textId="77777777" w:rsidTr="002F30ED">
        <w:trPr>
          <w:trHeight w:val="288"/>
        </w:trPr>
        <w:tc>
          <w:tcPr>
            <w:tcW w:w="1367" w:type="dxa"/>
            <w:shd w:val="clear" w:color="auto" w:fill="auto"/>
            <w:noWrap/>
            <w:vAlign w:val="bottom"/>
            <w:hideMark/>
          </w:tcPr>
          <w:p w14:paraId="2187E40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wk15to24</w:t>
            </w:r>
          </w:p>
        </w:tc>
        <w:tc>
          <w:tcPr>
            <w:tcW w:w="960" w:type="dxa"/>
            <w:shd w:val="clear" w:color="auto" w:fill="auto"/>
            <w:noWrap/>
            <w:vAlign w:val="bottom"/>
            <w:hideMark/>
          </w:tcPr>
          <w:p w14:paraId="75429BB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75C42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8755.472</w:t>
            </w:r>
          </w:p>
        </w:tc>
        <w:tc>
          <w:tcPr>
            <w:tcW w:w="960" w:type="dxa"/>
            <w:shd w:val="clear" w:color="auto" w:fill="auto"/>
            <w:noWrap/>
            <w:vAlign w:val="bottom"/>
            <w:hideMark/>
          </w:tcPr>
          <w:p w14:paraId="495FAC2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6.139</w:t>
            </w:r>
          </w:p>
        </w:tc>
        <w:tc>
          <w:tcPr>
            <w:tcW w:w="960" w:type="dxa"/>
            <w:shd w:val="clear" w:color="auto" w:fill="auto"/>
            <w:noWrap/>
            <w:vAlign w:val="bottom"/>
            <w:hideMark/>
          </w:tcPr>
          <w:p w14:paraId="765BC7B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-2.250</w:t>
            </w:r>
          </w:p>
        </w:tc>
        <w:tc>
          <w:tcPr>
            <w:tcW w:w="1010" w:type="dxa"/>
            <w:shd w:val="clear" w:color="auto" w:fill="auto"/>
            <w:noWrap/>
            <w:vAlign w:val="bottom"/>
            <w:hideMark/>
          </w:tcPr>
          <w:p w14:paraId="3A0A24E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6.455</w:t>
            </w:r>
          </w:p>
        </w:tc>
        <w:tc>
          <w:tcPr>
            <w:tcW w:w="1364" w:type="dxa"/>
            <w:shd w:val="clear" w:color="auto" w:fill="auto"/>
            <w:noWrap/>
            <w:vAlign w:val="bottom"/>
            <w:hideMark/>
          </w:tcPr>
          <w:p w14:paraId="323789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17ACEC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2873E6A" w14:textId="77777777" w:rsidTr="002F30ED">
        <w:trPr>
          <w:trHeight w:val="288"/>
        </w:trPr>
        <w:tc>
          <w:tcPr>
            <w:tcW w:w="1367" w:type="dxa"/>
            <w:shd w:val="clear" w:color="auto" w:fill="auto"/>
            <w:noWrap/>
            <w:vAlign w:val="bottom"/>
            <w:hideMark/>
          </w:tcPr>
          <w:p w14:paraId="63E195C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wk12towk19</w:t>
            </w:r>
          </w:p>
        </w:tc>
        <w:tc>
          <w:tcPr>
            <w:tcW w:w="960" w:type="dxa"/>
            <w:shd w:val="clear" w:color="auto" w:fill="auto"/>
            <w:noWrap/>
            <w:vAlign w:val="bottom"/>
            <w:hideMark/>
          </w:tcPr>
          <w:p w14:paraId="603B6A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283CC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8755.474</w:t>
            </w:r>
          </w:p>
        </w:tc>
        <w:tc>
          <w:tcPr>
            <w:tcW w:w="960" w:type="dxa"/>
            <w:shd w:val="clear" w:color="auto" w:fill="auto"/>
            <w:noWrap/>
            <w:vAlign w:val="bottom"/>
            <w:hideMark/>
          </w:tcPr>
          <w:p w14:paraId="7546D9C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6.140</w:t>
            </w:r>
          </w:p>
        </w:tc>
        <w:tc>
          <w:tcPr>
            <w:tcW w:w="960" w:type="dxa"/>
            <w:shd w:val="clear" w:color="auto" w:fill="auto"/>
            <w:noWrap/>
            <w:vAlign w:val="bottom"/>
            <w:hideMark/>
          </w:tcPr>
          <w:p w14:paraId="3A1E63A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-2.830</w:t>
            </w:r>
          </w:p>
        </w:tc>
        <w:tc>
          <w:tcPr>
            <w:tcW w:w="1010" w:type="dxa"/>
            <w:shd w:val="clear" w:color="auto" w:fill="auto"/>
            <w:noWrap/>
            <w:vAlign w:val="bottom"/>
            <w:hideMark/>
          </w:tcPr>
          <w:p w14:paraId="3AE160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6.155</w:t>
            </w:r>
          </w:p>
        </w:tc>
        <w:tc>
          <w:tcPr>
            <w:tcW w:w="1364" w:type="dxa"/>
            <w:shd w:val="clear" w:color="auto" w:fill="auto"/>
            <w:noWrap/>
            <w:vAlign w:val="bottom"/>
            <w:hideMark/>
          </w:tcPr>
          <w:p w14:paraId="733535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5B5D3A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2F4C273" w14:textId="77777777" w:rsidTr="002F30ED">
        <w:trPr>
          <w:trHeight w:val="288"/>
        </w:trPr>
        <w:tc>
          <w:tcPr>
            <w:tcW w:w="1367" w:type="dxa"/>
            <w:shd w:val="clear" w:color="auto" w:fill="auto"/>
            <w:noWrap/>
            <w:vAlign w:val="bottom"/>
            <w:hideMark/>
          </w:tcPr>
          <w:p w14:paraId="39721A4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wk14to24</w:t>
            </w:r>
          </w:p>
        </w:tc>
        <w:tc>
          <w:tcPr>
            <w:tcW w:w="960" w:type="dxa"/>
            <w:shd w:val="clear" w:color="auto" w:fill="auto"/>
            <w:noWrap/>
            <w:vAlign w:val="bottom"/>
            <w:hideMark/>
          </w:tcPr>
          <w:p w14:paraId="6966473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3C60E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8755.487</w:t>
            </w:r>
          </w:p>
        </w:tc>
        <w:tc>
          <w:tcPr>
            <w:tcW w:w="960" w:type="dxa"/>
            <w:shd w:val="clear" w:color="auto" w:fill="auto"/>
            <w:noWrap/>
            <w:vAlign w:val="bottom"/>
            <w:hideMark/>
          </w:tcPr>
          <w:p w14:paraId="301D72D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6.154</w:t>
            </w:r>
          </w:p>
        </w:tc>
        <w:tc>
          <w:tcPr>
            <w:tcW w:w="960" w:type="dxa"/>
            <w:shd w:val="clear" w:color="auto" w:fill="auto"/>
            <w:noWrap/>
            <w:vAlign w:val="bottom"/>
            <w:hideMark/>
          </w:tcPr>
          <w:p w14:paraId="74CC31F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-2.502</w:t>
            </w:r>
          </w:p>
        </w:tc>
        <w:tc>
          <w:tcPr>
            <w:tcW w:w="1010" w:type="dxa"/>
            <w:shd w:val="clear" w:color="auto" w:fill="auto"/>
            <w:noWrap/>
            <w:vAlign w:val="bottom"/>
            <w:hideMark/>
          </w:tcPr>
          <w:p w14:paraId="58A4EA7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6.285</w:t>
            </w:r>
          </w:p>
        </w:tc>
        <w:tc>
          <w:tcPr>
            <w:tcW w:w="1364" w:type="dxa"/>
            <w:shd w:val="clear" w:color="auto" w:fill="auto"/>
            <w:noWrap/>
            <w:vAlign w:val="bottom"/>
            <w:hideMark/>
          </w:tcPr>
          <w:p w14:paraId="49C340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628993B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01240F6" w14:textId="77777777" w:rsidTr="002F30ED">
        <w:trPr>
          <w:trHeight w:val="288"/>
        </w:trPr>
        <w:tc>
          <w:tcPr>
            <w:tcW w:w="1367" w:type="dxa"/>
            <w:shd w:val="clear" w:color="auto" w:fill="auto"/>
            <w:noWrap/>
            <w:vAlign w:val="bottom"/>
            <w:hideMark/>
          </w:tcPr>
          <w:p w14:paraId="12D48FF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wk12towk21</w:t>
            </w:r>
          </w:p>
        </w:tc>
        <w:tc>
          <w:tcPr>
            <w:tcW w:w="960" w:type="dxa"/>
            <w:shd w:val="clear" w:color="auto" w:fill="auto"/>
            <w:noWrap/>
            <w:vAlign w:val="bottom"/>
            <w:hideMark/>
          </w:tcPr>
          <w:p w14:paraId="7FA4D1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10307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8755.495</w:t>
            </w:r>
          </w:p>
        </w:tc>
        <w:tc>
          <w:tcPr>
            <w:tcW w:w="960" w:type="dxa"/>
            <w:shd w:val="clear" w:color="auto" w:fill="auto"/>
            <w:noWrap/>
            <w:vAlign w:val="bottom"/>
            <w:hideMark/>
          </w:tcPr>
          <w:p w14:paraId="1C3F0AD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6.161</w:t>
            </w:r>
          </w:p>
        </w:tc>
        <w:tc>
          <w:tcPr>
            <w:tcW w:w="960" w:type="dxa"/>
            <w:shd w:val="clear" w:color="auto" w:fill="auto"/>
            <w:noWrap/>
            <w:vAlign w:val="bottom"/>
            <w:hideMark/>
          </w:tcPr>
          <w:p w14:paraId="399015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-2.159</w:t>
            </w:r>
          </w:p>
        </w:tc>
        <w:tc>
          <w:tcPr>
            <w:tcW w:w="1010" w:type="dxa"/>
            <w:shd w:val="clear" w:color="auto" w:fill="auto"/>
            <w:noWrap/>
            <w:vAlign w:val="bottom"/>
            <w:hideMark/>
          </w:tcPr>
          <w:p w14:paraId="678FF47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6.412</w:t>
            </w:r>
          </w:p>
        </w:tc>
        <w:tc>
          <w:tcPr>
            <w:tcW w:w="1364" w:type="dxa"/>
            <w:shd w:val="clear" w:color="auto" w:fill="auto"/>
            <w:noWrap/>
            <w:vAlign w:val="bottom"/>
            <w:hideMark/>
          </w:tcPr>
          <w:p w14:paraId="18A239B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228E16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E7CCE1F" w14:textId="77777777" w:rsidTr="002F30ED">
        <w:trPr>
          <w:trHeight w:val="288"/>
        </w:trPr>
        <w:tc>
          <w:tcPr>
            <w:tcW w:w="1367" w:type="dxa"/>
            <w:shd w:val="clear" w:color="auto" w:fill="auto"/>
            <w:noWrap/>
            <w:vAlign w:val="bottom"/>
            <w:hideMark/>
          </w:tcPr>
          <w:p w14:paraId="1753066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wk8towk18</w:t>
            </w:r>
          </w:p>
        </w:tc>
        <w:tc>
          <w:tcPr>
            <w:tcW w:w="960" w:type="dxa"/>
            <w:shd w:val="clear" w:color="auto" w:fill="auto"/>
            <w:noWrap/>
            <w:vAlign w:val="bottom"/>
            <w:hideMark/>
          </w:tcPr>
          <w:p w14:paraId="672A03A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1DBBE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8755.496</w:t>
            </w:r>
          </w:p>
        </w:tc>
        <w:tc>
          <w:tcPr>
            <w:tcW w:w="960" w:type="dxa"/>
            <w:shd w:val="clear" w:color="auto" w:fill="auto"/>
            <w:noWrap/>
            <w:vAlign w:val="bottom"/>
            <w:hideMark/>
          </w:tcPr>
          <w:p w14:paraId="762010C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6.163</w:t>
            </w:r>
          </w:p>
        </w:tc>
        <w:tc>
          <w:tcPr>
            <w:tcW w:w="960" w:type="dxa"/>
            <w:shd w:val="clear" w:color="auto" w:fill="auto"/>
            <w:noWrap/>
            <w:vAlign w:val="bottom"/>
            <w:hideMark/>
          </w:tcPr>
          <w:p w14:paraId="47313BE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-3.361</w:t>
            </w:r>
          </w:p>
        </w:tc>
        <w:tc>
          <w:tcPr>
            <w:tcW w:w="1010" w:type="dxa"/>
            <w:shd w:val="clear" w:color="auto" w:fill="auto"/>
            <w:noWrap/>
            <w:vAlign w:val="bottom"/>
            <w:hideMark/>
          </w:tcPr>
          <w:p w14:paraId="46D2CB3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5.654</w:t>
            </w:r>
          </w:p>
        </w:tc>
        <w:tc>
          <w:tcPr>
            <w:tcW w:w="1364" w:type="dxa"/>
            <w:shd w:val="clear" w:color="auto" w:fill="auto"/>
            <w:noWrap/>
            <w:vAlign w:val="bottom"/>
            <w:hideMark/>
          </w:tcPr>
          <w:p w14:paraId="1FCB5B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5782C2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A3D0622" w14:textId="77777777" w:rsidTr="002F30ED">
        <w:trPr>
          <w:trHeight w:val="288"/>
        </w:trPr>
        <w:tc>
          <w:tcPr>
            <w:tcW w:w="1367" w:type="dxa"/>
            <w:shd w:val="clear" w:color="auto" w:fill="auto"/>
            <w:noWrap/>
            <w:vAlign w:val="bottom"/>
            <w:hideMark/>
          </w:tcPr>
          <w:p w14:paraId="24FC54C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lastRenderedPageBreak/>
              <w:t>wk11towk16</w:t>
            </w:r>
          </w:p>
        </w:tc>
        <w:tc>
          <w:tcPr>
            <w:tcW w:w="960" w:type="dxa"/>
            <w:shd w:val="clear" w:color="auto" w:fill="auto"/>
            <w:noWrap/>
            <w:vAlign w:val="bottom"/>
            <w:hideMark/>
          </w:tcPr>
          <w:p w14:paraId="7F4E18A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213E8B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8755.496</w:t>
            </w:r>
          </w:p>
        </w:tc>
        <w:tc>
          <w:tcPr>
            <w:tcW w:w="960" w:type="dxa"/>
            <w:shd w:val="clear" w:color="auto" w:fill="auto"/>
            <w:noWrap/>
            <w:vAlign w:val="bottom"/>
            <w:hideMark/>
          </w:tcPr>
          <w:p w14:paraId="00D3F46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6.163</w:t>
            </w:r>
          </w:p>
        </w:tc>
        <w:tc>
          <w:tcPr>
            <w:tcW w:w="960" w:type="dxa"/>
            <w:shd w:val="clear" w:color="auto" w:fill="auto"/>
            <w:noWrap/>
            <w:vAlign w:val="bottom"/>
            <w:hideMark/>
          </w:tcPr>
          <w:p w14:paraId="5E52C1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-2.597</w:t>
            </w:r>
          </w:p>
        </w:tc>
        <w:tc>
          <w:tcPr>
            <w:tcW w:w="1010" w:type="dxa"/>
            <w:shd w:val="clear" w:color="auto" w:fill="auto"/>
            <w:noWrap/>
            <w:vAlign w:val="bottom"/>
            <w:hideMark/>
          </w:tcPr>
          <w:p w14:paraId="27D2143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6.201</w:t>
            </w:r>
          </w:p>
        </w:tc>
        <w:tc>
          <w:tcPr>
            <w:tcW w:w="1364" w:type="dxa"/>
            <w:shd w:val="clear" w:color="auto" w:fill="auto"/>
            <w:noWrap/>
            <w:vAlign w:val="bottom"/>
            <w:hideMark/>
          </w:tcPr>
          <w:p w14:paraId="415E3CB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0.005</w:t>
            </w:r>
          </w:p>
        </w:tc>
        <w:tc>
          <w:tcPr>
            <w:tcW w:w="1281" w:type="dxa"/>
            <w:shd w:val="clear" w:color="auto" w:fill="auto"/>
            <w:noWrap/>
            <w:vAlign w:val="bottom"/>
            <w:hideMark/>
          </w:tcPr>
          <w:p w14:paraId="574C6E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8A93850" w14:textId="77777777" w:rsidTr="002F30ED">
        <w:trPr>
          <w:trHeight w:val="288"/>
        </w:trPr>
        <w:tc>
          <w:tcPr>
            <w:tcW w:w="1367" w:type="dxa"/>
            <w:shd w:val="clear" w:color="auto" w:fill="auto"/>
            <w:noWrap/>
            <w:vAlign w:val="bottom"/>
            <w:hideMark/>
          </w:tcPr>
          <w:p w14:paraId="0221128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wk7to23</w:t>
            </w:r>
          </w:p>
        </w:tc>
        <w:tc>
          <w:tcPr>
            <w:tcW w:w="960" w:type="dxa"/>
            <w:shd w:val="clear" w:color="auto" w:fill="auto"/>
            <w:noWrap/>
            <w:vAlign w:val="bottom"/>
            <w:hideMark/>
          </w:tcPr>
          <w:p w14:paraId="49D1A1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A1AB8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8755.498</w:t>
            </w:r>
          </w:p>
        </w:tc>
        <w:tc>
          <w:tcPr>
            <w:tcW w:w="960" w:type="dxa"/>
            <w:shd w:val="clear" w:color="auto" w:fill="auto"/>
            <w:noWrap/>
            <w:vAlign w:val="bottom"/>
            <w:hideMark/>
          </w:tcPr>
          <w:p w14:paraId="3E1B36A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6.165</w:t>
            </w:r>
          </w:p>
        </w:tc>
        <w:tc>
          <w:tcPr>
            <w:tcW w:w="960" w:type="dxa"/>
            <w:shd w:val="clear" w:color="auto" w:fill="auto"/>
            <w:noWrap/>
            <w:vAlign w:val="bottom"/>
            <w:hideMark/>
          </w:tcPr>
          <w:p w14:paraId="350CA8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-1.747</w:t>
            </w:r>
          </w:p>
        </w:tc>
        <w:tc>
          <w:tcPr>
            <w:tcW w:w="1010" w:type="dxa"/>
            <w:shd w:val="clear" w:color="auto" w:fill="auto"/>
            <w:noWrap/>
            <w:vAlign w:val="bottom"/>
            <w:hideMark/>
          </w:tcPr>
          <w:p w14:paraId="41B629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6.543</w:t>
            </w:r>
          </w:p>
        </w:tc>
        <w:tc>
          <w:tcPr>
            <w:tcW w:w="1364" w:type="dxa"/>
            <w:shd w:val="clear" w:color="auto" w:fill="auto"/>
            <w:noWrap/>
            <w:vAlign w:val="bottom"/>
            <w:hideMark/>
          </w:tcPr>
          <w:p w14:paraId="046F8F2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46D446B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7AAED20" w14:textId="77777777" w:rsidTr="002F30ED">
        <w:trPr>
          <w:trHeight w:val="288"/>
        </w:trPr>
        <w:tc>
          <w:tcPr>
            <w:tcW w:w="1367" w:type="dxa"/>
            <w:shd w:val="clear" w:color="auto" w:fill="auto"/>
            <w:noWrap/>
            <w:vAlign w:val="bottom"/>
            <w:hideMark/>
          </w:tcPr>
          <w:p w14:paraId="6EE2357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wk11towk13</w:t>
            </w:r>
          </w:p>
        </w:tc>
        <w:tc>
          <w:tcPr>
            <w:tcW w:w="960" w:type="dxa"/>
            <w:shd w:val="clear" w:color="auto" w:fill="auto"/>
            <w:noWrap/>
            <w:vAlign w:val="bottom"/>
            <w:hideMark/>
          </w:tcPr>
          <w:p w14:paraId="772B1A3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B9951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8755.499</w:t>
            </w:r>
          </w:p>
        </w:tc>
        <w:tc>
          <w:tcPr>
            <w:tcW w:w="960" w:type="dxa"/>
            <w:shd w:val="clear" w:color="auto" w:fill="auto"/>
            <w:noWrap/>
            <w:vAlign w:val="bottom"/>
            <w:hideMark/>
          </w:tcPr>
          <w:p w14:paraId="53E2EFC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6.166</w:t>
            </w:r>
          </w:p>
        </w:tc>
        <w:tc>
          <w:tcPr>
            <w:tcW w:w="960" w:type="dxa"/>
            <w:shd w:val="clear" w:color="auto" w:fill="auto"/>
            <w:noWrap/>
            <w:vAlign w:val="bottom"/>
            <w:hideMark/>
          </w:tcPr>
          <w:p w14:paraId="4415466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-3.968</w:t>
            </w:r>
          </w:p>
        </w:tc>
        <w:tc>
          <w:tcPr>
            <w:tcW w:w="1010" w:type="dxa"/>
            <w:shd w:val="clear" w:color="auto" w:fill="auto"/>
            <w:noWrap/>
            <w:vAlign w:val="bottom"/>
            <w:hideMark/>
          </w:tcPr>
          <w:p w14:paraId="7F3B0EE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4.679</w:t>
            </w:r>
          </w:p>
        </w:tc>
        <w:tc>
          <w:tcPr>
            <w:tcW w:w="1364" w:type="dxa"/>
            <w:shd w:val="clear" w:color="auto" w:fill="auto"/>
            <w:noWrap/>
            <w:vAlign w:val="bottom"/>
            <w:hideMark/>
          </w:tcPr>
          <w:p w14:paraId="17B8595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0.021</w:t>
            </w:r>
          </w:p>
        </w:tc>
        <w:tc>
          <w:tcPr>
            <w:tcW w:w="1281" w:type="dxa"/>
            <w:shd w:val="clear" w:color="auto" w:fill="auto"/>
            <w:noWrap/>
            <w:vAlign w:val="bottom"/>
            <w:hideMark/>
          </w:tcPr>
          <w:p w14:paraId="16481D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4852463" w14:textId="77777777" w:rsidTr="002F30ED">
        <w:trPr>
          <w:trHeight w:val="288"/>
        </w:trPr>
        <w:tc>
          <w:tcPr>
            <w:tcW w:w="1367" w:type="dxa"/>
            <w:shd w:val="clear" w:color="auto" w:fill="auto"/>
            <w:noWrap/>
            <w:vAlign w:val="bottom"/>
            <w:hideMark/>
          </w:tcPr>
          <w:p w14:paraId="2357C74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wk7to24</w:t>
            </w:r>
          </w:p>
        </w:tc>
        <w:tc>
          <w:tcPr>
            <w:tcW w:w="960" w:type="dxa"/>
            <w:shd w:val="clear" w:color="auto" w:fill="auto"/>
            <w:noWrap/>
            <w:vAlign w:val="bottom"/>
            <w:hideMark/>
          </w:tcPr>
          <w:p w14:paraId="7985DDA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F94C26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8755.508</w:t>
            </w:r>
          </w:p>
        </w:tc>
        <w:tc>
          <w:tcPr>
            <w:tcW w:w="960" w:type="dxa"/>
            <w:shd w:val="clear" w:color="auto" w:fill="auto"/>
            <w:noWrap/>
            <w:vAlign w:val="bottom"/>
            <w:hideMark/>
          </w:tcPr>
          <w:p w14:paraId="28F2E3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6.174</w:t>
            </w:r>
          </w:p>
        </w:tc>
        <w:tc>
          <w:tcPr>
            <w:tcW w:w="960" w:type="dxa"/>
            <w:shd w:val="clear" w:color="auto" w:fill="auto"/>
            <w:noWrap/>
            <w:vAlign w:val="bottom"/>
            <w:hideMark/>
          </w:tcPr>
          <w:p w14:paraId="091ED44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-1.530</w:t>
            </w:r>
          </w:p>
        </w:tc>
        <w:tc>
          <w:tcPr>
            <w:tcW w:w="1010" w:type="dxa"/>
            <w:shd w:val="clear" w:color="auto" w:fill="auto"/>
            <w:noWrap/>
            <w:vAlign w:val="bottom"/>
            <w:hideMark/>
          </w:tcPr>
          <w:p w14:paraId="7EC1EE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6.570</w:t>
            </w:r>
          </w:p>
        </w:tc>
        <w:tc>
          <w:tcPr>
            <w:tcW w:w="1364" w:type="dxa"/>
            <w:shd w:val="clear" w:color="auto" w:fill="auto"/>
            <w:noWrap/>
            <w:vAlign w:val="bottom"/>
            <w:hideMark/>
          </w:tcPr>
          <w:p w14:paraId="70D534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3E44127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DF9CF66" w14:textId="77777777" w:rsidTr="002F30ED">
        <w:trPr>
          <w:trHeight w:val="288"/>
        </w:trPr>
        <w:tc>
          <w:tcPr>
            <w:tcW w:w="1367" w:type="dxa"/>
            <w:shd w:val="clear" w:color="auto" w:fill="auto"/>
            <w:noWrap/>
            <w:vAlign w:val="bottom"/>
            <w:hideMark/>
          </w:tcPr>
          <w:p w14:paraId="12D1DCE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wk16to24</w:t>
            </w:r>
          </w:p>
        </w:tc>
        <w:tc>
          <w:tcPr>
            <w:tcW w:w="960" w:type="dxa"/>
            <w:shd w:val="clear" w:color="auto" w:fill="auto"/>
            <w:noWrap/>
            <w:vAlign w:val="bottom"/>
            <w:hideMark/>
          </w:tcPr>
          <w:p w14:paraId="18147C3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4ECF0F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8755.516</w:t>
            </w:r>
          </w:p>
        </w:tc>
        <w:tc>
          <w:tcPr>
            <w:tcW w:w="960" w:type="dxa"/>
            <w:shd w:val="clear" w:color="auto" w:fill="auto"/>
            <w:noWrap/>
            <w:vAlign w:val="bottom"/>
            <w:hideMark/>
          </w:tcPr>
          <w:p w14:paraId="70E5F28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6.183</w:t>
            </w:r>
          </w:p>
        </w:tc>
        <w:tc>
          <w:tcPr>
            <w:tcW w:w="960" w:type="dxa"/>
            <w:shd w:val="clear" w:color="auto" w:fill="auto"/>
            <w:noWrap/>
            <w:vAlign w:val="bottom"/>
            <w:hideMark/>
          </w:tcPr>
          <w:p w14:paraId="4096E07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-2.796</w:t>
            </w:r>
          </w:p>
        </w:tc>
        <w:tc>
          <w:tcPr>
            <w:tcW w:w="1010" w:type="dxa"/>
            <w:shd w:val="clear" w:color="auto" w:fill="auto"/>
            <w:noWrap/>
            <w:vAlign w:val="bottom"/>
            <w:hideMark/>
          </w:tcPr>
          <w:p w14:paraId="772F10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6.009</w:t>
            </w:r>
          </w:p>
        </w:tc>
        <w:tc>
          <w:tcPr>
            <w:tcW w:w="1364" w:type="dxa"/>
            <w:shd w:val="clear" w:color="auto" w:fill="auto"/>
            <w:noWrap/>
            <w:vAlign w:val="bottom"/>
            <w:hideMark/>
          </w:tcPr>
          <w:p w14:paraId="6399BA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1BA1EC7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3DA87BC7" w14:textId="77777777" w:rsidTr="002F30ED">
        <w:trPr>
          <w:trHeight w:val="288"/>
        </w:trPr>
        <w:tc>
          <w:tcPr>
            <w:tcW w:w="1367" w:type="dxa"/>
            <w:shd w:val="clear" w:color="auto" w:fill="auto"/>
            <w:noWrap/>
            <w:vAlign w:val="bottom"/>
            <w:hideMark/>
          </w:tcPr>
          <w:p w14:paraId="6396560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wk10towk19</w:t>
            </w:r>
          </w:p>
        </w:tc>
        <w:tc>
          <w:tcPr>
            <w:tcW w:w="960" w:type="dxa"/>
            <w:shd w:val="clear" w:color="auto" w:fill="auto"/>
            <w:noWrap/>
            <w:vAlign w:val="bottom"/>
            <w:hideMark/>
          </w:tcPr>
          <w:p w14:paraId="196FC39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FAFE27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8755.519</w:t>
            </w:r>
          </w:p>
        </w:tc>
        <w:tc>
          <w:tcPr>
            <w:tcW w:w="960" w:type="dxa"/>
            <w:shd w:val="clear" w:color="auto" w:fill="auto"/>
            <w:noWrap/>
            <w:vAlign w:val="bottom"/>
            <w:hideMark/>
          </w:tcPr>
          <w:p w14:paraId="498F717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6.185</w:t>
            </w:r>
          </w:p>
        </w:tc>
        <w:tc>
          <w:tcPr>
            <w:tcW w:w="960" w:type="dxa"/>
            <w:shd w:val="clear" w:color="auto" w:fill="auto"/>
            <w:noWrap/>
            <w:vAlign w:val="bottom"/>
            <w:hideMark/>
          </w:tcPr>
          <w:p w14:paraId="1F01408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-2.800</w:t>
            </w:r>
          </w:p>
        </w:tc>
        <w:tc>
          <w:tcPr>
            <w:tcW w:w="1010" w:type="dxa"/>
            <w:shd w:val="clear" w:color="auto" w:fill="auto"/>
            <w:noWrap/>
            <w:vAlign w:val="bottom"/>
            <w:hideMark/>
          </w:tcPr>
          <w:p w14:paraId="0E15EB9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5.998</w:t>
            </w:r>
          </w:p>
        </w:tc>
        <w:tc>
          <w:tcPr>
            <w:tcW w:w="1364" w:type="dxa"/>
            <w:shd w:val="clear" w:color="auto" w:fill="auto"/>
            <w:noWrap/>
            <w:vAlign w:val="bottom"/>
            <w:hideMark/>
          </w:tcPr>
          <w:p w14:paraId="79FACFB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25FEDE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C4E1325" w14:textId="77777777" w:rsidTr="002F30ED">
        <w:trPr>
          <w:trHeight w:val="288"/>
        </w:trPr>
        <w:tc>
          <w:tcPr>
            <w:tcW w:w="1367" w:type="dxa"/>
            <w:shd w:val="clear" w:color="auto" w:fill="auto"/>
            <w:noWrap/>
            <w:vAlign w:val="bottom"/>
            <w:hideMark/>
          </w:tcPr>
          <w:p w14:paraId="03A15C4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wk11towk21</w:t>
            </w:r>
          </w:p>
        </w:tc>
        <w:tc>
          <w:tcPr>
            <w:tcW w:w="960" w:type="dxa"/>
            <w:shd w:val="clear" w:color="auto" w:fill="auto"/>
            <w:noWrap/>
            <w:vAlign w:val="bottom"/>
            <w:hideMark/>
          </w:tcPr>
          <w:p w14:paraId="605D171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E4B68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8755.528</w:t>
            </w:r>
          </w:p>
        </w:tc>
        <w:tc>
          <w:tcPr>
            <w:tcW w:w="960" w:type="dxa"/>
            <w:shd w:val="clear" w:color="auto" w:fill="auto"/>
            <w:noWrap/>
            <w:vAlign w:val="bottom"/>
            <w:hideMark/>
          </w:tcPr>
          <w:p w14:paraId="5E05464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6.194</w:t>
            </w:r>
          </w:p>
        </w:tc>
        <w:tc>
          <w:tcPr>
            <w:tcW w:w="960" w:type="dxa"/>
            <w:shd w:val="clear" w:color="auto" w:fill="auto"/>
            <w:noWrap/>
            <w:vAlign w:val="bottom"/>
            <w:hideMark/>
          </w:tcPr>
          <w:p w14:paraId="0B67021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-2.624</w:t>
            </w:r>
          </w:p>
        </w:tc>
        <w:tc>
          <w:tcPr>
            <w:tcW w:w="1010" w:type="dxa"/>
            <w:shd w:val="clear" w:color="auto" w:fill="auto"/>
            <w:noWrap/>
            <w:vAlign w:val="bottom"/>
            <w:hideMark/>
          </w:tcPr>
          <w:p w14:paraId="09C716F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6.067</w:t>
            </w:r>
          </w:p>
        </w:tc>
        <w:tc>
          <w:tcPr>
            <w:tcW w:w="1364" w:type="dxa"/>
            <w:shd w:val="clear" w:color="auto" w:fill="auto"/>
            <w:noWrap/>
            <w:vAlign w:val="bottom"/>
            <w:hideMark/>
          </w:tcPr>
          <w:p w14:paraId="35C83A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0.005</w:t>
            </w:r>
          </w:p>
        </w:tc>
        <w:tc>
          <w:tcPr>
            <w:tcW w:w="1281" w:type="dxa"/>
            <w:shd w:val="clear" w:color="auto" w:fill="auto"/>
            <w:noWrap/>
            <w:vAlign w:val="bottom"/>
            <w:hideMark/>
          </w:tcPr>
          <w:p w14:paraId="5D8397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951DABF" w14:textId="77777777" w:rsidTr="002F30ED">
        <w:trPr>
          <w:trHeight w:val="288"/>
        </w:trPr>
        <w:tc>
          <w:tcPr>
            <w:tcW w:w="1367" w:type="dxa"/>
            <w:shd w:val="clear" w:color="auto" w:fill="auto"/>
            <w:noWrap/>
            <w:vAlign w:val="bottom"/>
            <w:hideMark/>
          </w:tcPr>
          <w:p w14:paraId="7A41425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wk1to23</w:t>
            </w:r>
          </w:p>
        </w:tc>
        <w:tc>
          <w:tcPr>
            <w:tcW w:w="960" w:type="dxa"/>
            <w:shd w:val="clear" w:color="auto" w:fill="auto"/>
            <w:noWrap/>
            <w:vAlign w:val="bottom"/>
            <w:hideMark/>
          </w:tcPr>
          <w:p w14:paraId="3499E90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F8D960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8755.529</w:t>
            </w:r>
          </w:p>
        </w:tc>
        <w:tc>
          <w:tcPr>
            <w:tcW w:w="960" w:type="dxa"/>
            <w:shd w:val="clear" w:color="auto" w:fill="auto"/>
            <w:noWrap/>
            <w:vAlign w:val="bottom"/>
            <w:hideMark/>
          </w:tcPr>
          <w:p w14:paraId="45C12DE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6.196</w:t>
            </w:r>
          </w:p>
        </w:tc>
        <w:tc>
          <w:tcPr>
            <w:tcW w:w="960" w:type="dxa"/>
            <w:shd w:val="clear" w:color="auto" w:fill="auto"/>
            <w:noWrap/>
            <w:vAlign w:val="bottom"/>
            <w:hideMark/>
          </w:tcPr>
          <w:p w14:paraId="1F0B134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-2.472</w:t>
            </w:r>
          </w:p>
        </w:tc>
        <w:tc>
          <w:tcPr>
            <w:tcW w:w="1010" w:type="dxa"/>
            <w:shd w:val="clear" w:color="auto" w:fill="auto"/>
            <w:noWrap/>
            <w:vAlign w:val="bottom"/>
            <w:hideMark/>
          </w:tcPr>
          <w:p w14:paraId="06F0015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6.144</w:t>
            </w:r>
          </w:p>
        </w:tc>
        <w:tc>
          <w:tcPr>
            <w:tcW w:w="1364" w:type="dxa"/>
            <w:shd w:val="clear" w:color="auto" w:fill="auto"/>
            <w:noWrap/>
            <w:vAlign w:val="bottom"/>
            <w:hideMark/>
          </w:tcPr>
          <w:p w14:paraId="406EFE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0.005</w:t>
            </w:r>
          </w:p>
        </w:tc>
        <w:tc>
          <w:tcPr>
            <w:tcW w:w="1281" w:type="dxa"/>
            <w:shd w:val="clear" w:color="auto" w:fill="auto"/>
            <w:noWrap/>
            <w:vAlign w:val="bottom"/>
            <w:hideMark/>
          </w:tcPr>
          <w:p w14:paraId="7D17137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33366D7" w14:textId="77777777" w:rsidTr="002F30ED">
        <w:trPr>
          <w:trHeight w:val="288"/>
        </w:trPr>
        <w:tc>
          <w:tcPr>
            <w:tcW w:w="1367" w:type="dxa"/>
            <w:shd w:val="clear" w:color="auto" w:fill="auto"/>
            <w:noWrap/>
            <w:vAlign w:val="bottom"/>
            <w:hideMark/>
          </w:tcPr>
          <w:p w14:paraId="5441C59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wk1to24</w:t>
            </w:r>
          </w:p>
        </w:tc>
        <w:tc>
          <w:tcPr>
            <w:tcW w:w="960" w:type="dxa"/>
            <w:shd w:val="clear" w:color="auto" w:fill="auto"/>
            <w:noWrap/>
            <w:vAlign w:val="bottom"/>
            <w:hideMark/>
          </w:tcPr>
          <w:p w14:paraId="7A4674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BE848C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8755.534</w:t>
            </w:r>
          </w:p>
        </w:tc>
        <w:tc>
          <w:tcPr>
            <w:tcW w:w="960" w:type="dxa"/>
            <w:shd w:val="clear" w:color="auto" w:fill="auto"/>
            <w:noWrap/>
            <w:vAlign w:val="bottom"/>
            <w:hideMark/>
          </w:tcPr>
          <w:p w14:paraId="193D952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6.201</w:t>
            </w:r>
          </w:p>
        </w:tc>
        <w:tc>
          <w:tcPr>
            <w:tcW w:w="960" w:type="dxa"/>
            <w:shd w:val="clear" w:color="auto" w:fill="auto"/>
            <w:noWrap/>
            <w:vAlign w:val="bottom"/>
            <w:hideMark/>
          </w:tcPr>
          <w:p w14:paraId="6A8FA0F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-2.319</w:t>
            </w:r>
          </w:p>
        </w:tc>
        <w:tc>
          <w:tcPr>
            <w:tcW w:w="1010" w:type="dxa"/>
            <w:shd w:val="clear" w:color="auto" w:fill="auto"/>
            <w:noWrap/>
            <w:vAlign w:val="bottom"/>
            <w:hideMark/>
          </w:tcPr>
          <w:p w14:paraId="231E9BC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6.198</w:t>
            </w:r>
          </w:p>
        </w:tc>
        <w:tc>
          <w:tcPr>
            <w:tcW w:w="1364" w:type="dxa"/>
            <w:shd w:val="clear" w:color="auto" w:fill="auto"/>
            <w:noWrap/>
            <w:vAlign w:val="bottom"/>
            <w:hideMark/>
          </w:tcPr>
          <w:p w14:paraId="684B647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2F5AA33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C6B78B7" w14:textId="77777777" w:rsidTr="002F30ED">
        <w:trPr>
          <w:trHeight w:val="288"/>
        </w:trPr>
        <w:tc>
          <w:tcPr>
            <w:tcW w:w="1367" w:type="dxa"/>
            <w:shd w:val="clear" w:color="auto" w:fill="auto"/>
            <w:noWrap/>
            <w:vAlign w:val="bottom"/>
            <w:hideMark/>
          </w:tcPr>
          <w:p w14:paraId="25FD305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we18to24</w:t>
            </w:r>
          </w:p>
        </w:tc>
        <w:tc>
          <w:tcPr>
            <w:tcW w:w="960" w:type="dxa"/>
            <w:shd w:val="clear" w:color="auto" w:fill="auto"/>
            <w:noWrap/>
            <w:vAlign w:val="bottom"/>
            <w:hideMark/>
          </w:tcPr>
          <w:p w14:paraId="7D34DC4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FF2E1E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8755.536</w:t>
            </w:r>
          </w:p>
        </w:tc>
        <w:tc>
          <w:tcPr>
            <w:tcW w:w="960" w:type="dxa"/>
            <w:shd w:val="clear" w:color="auto" w:fill="auto"/>
            <w:noWrap/>
            <w:vAlign w:val="bottom"/>
            <w:hideMark/>
          </w:tcPr>
          <w:p w14:paraId="53D287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6.202</w:t>
            </w:r>
          </w:p>
        </w:tc>
        <w:tc>
          <w:tcPr>
            <w:tcW w:w="960" w:type="dxa"/>
            <w:shd w:val="clear" w:color="auto" w:fill="auto"/>
            <w:noWrap/>
            <w:vAlign w:val="bottom"/>
            <w:hideMark/>
          </w:tcPr>
          <w:p w14:paraId="4EADFF2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-3.307</w:t>
            </w:r>
          </w:p>
        </w:tc>
        <w:tc>
          <w:tcPr>
            <w:tcW w:w="1010" w:type="dxa"/>
            <w:shd w:val="clear" w:color="auto" w:fill="auto"/>
            <w:noWrap/>
            <w:vAlign w:val="bottom"/>
            <w:hideMark/>
          </w:tcPr>
          <w:p w14:paraId="04225C6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5.532</w:t>
            </w:r>
          </w:p>
        </w:tc>
        <w:tc>
          <w:tcPr>
            <w:tcW w:w="1364" w:type="dxa"/>
            <w:shd w:val="clear" w:color="auto" w:fill="auto"/>
            <w:noWrap/>
            <w:vAlign w:val="bottom"/>
            <w:hideMark/>
          </w:tcPr>
          <w:p w14:paraId="354092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0944B8A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9629F19" w14:textId="77777777" w:rsidTr="002F30ED">
        <w:trPr>
          <w:trHeight w:val="288"/>
        </w:trPr>
        <w:tc>
          <w:tcPr>
            <w:tcW w:w="1367" w:type="dxa"/>
            <w:shd w:val="clear" w:color="auto" w:fill="auto"/>
            <w:noWrap/>
            <w:vAlign w:val="bottom"/>
            <w:hideMark/>
          </w:tcPr>
          <w:p w14:paraId="3202CCD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wk8towk17</w:t>
            </w:r>
          </w:p>
        </w:tc>
        <w:tc>
          <w:tcPr>
            <w:tcW w:w="960" w:type="dxa"/>
            <w:shd w:val="clear" w:color="auto" w:fill="auto"/>
            <w:noWrap/>
            <w:vAlign w:val="bottom"/>
            <w:hideMark/>
          </w:tcPr>
          <w:p w14:paraId="3079FF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34F44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8755.546</w:t>
            </w:r>
          </w:p>
        </w:tc>
        <w:tc>
          <w:tcPr>
            <w:tcW w:w="960" w:type="dxa"/>
            <w:shd w:val="clear" w:color="auto" w:fill="auto"/>
            <w:noWrap/>
            <w:vAlign w:val="bottom"/>
            <w:hideMark/>
          </w:tcPr>
          <w:p w14:paraId="230CA3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6.212</w:t>
            </w:r>
          </w:p>
        </w:tc>
        <w:tc>
          <w:tcPr>
            <w:tcW w:w="960" w:type="dxa"/>
            <w:shd w:val="clear" w:color="auto" w:fill="auto"/>
            <w:noWrap/>
            <w:vAlign w:val="bottom"/>
            <w:hideMark/>
          </w:tcPr>
          <w:p w14:paraId="36FAC8A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-2.781</w:t>
            </w:r>
          </w:p>
        </w:tc>
        <w:tc>
          <w:tcPr>
            <w:tcW w:w="1010" w:type="dxa"/>
            <w:shd w:val="clear" w:color="auto" w:fill="auto"/>
            <w:noWrap/>
            <w:vAlign w:val="bottom"/>
            <w:hideMark/>
          </w:tcPr>
          <w:p w14:paraId="4DF119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5.905</w:t>
            </w:r>
          </w:p>
        </w:tc>
        <w:tc>
          <w:tcPr>
            <w:tcW w:w="1364" w:type="dxa"/>
            <w:shd w:val="clear" w:color="auto" w:fill="auto"/>
            <w:noWrap/>
            <w:vAlign w:val="bottom"/>
            <w:hideMark/>
          </w:tcPr>
          <w:p w14:paraId="35747A4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508355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0171AF9" w14:textId="77777777" w:rsidTr="002F30ED">
        <w:trPr>
          <w:trHeight w:val="288"/>
        </w:trPr>
        <w:tc>
          <w:tcPr>
            <w:tcW w:w="1367" w:type="dxa"/>
            <w:shd w:val="clear" w:color="auto" w:fill="auto"/>
            <w:noWrap/>
            <w:vAlign w:val="bottom"/>
            <w:hideMark/>
          </w:tcPr>
          <w:p w14:paraId="377E77F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wk9towk13</w:t>
            </w:r>
          </w:p>
        </w:tc>
        <w:tc>
          <w:tcPr>
            <w:tcW w:w="960" w:type="dxa"/>
            <w:shd w:val="clear" w:color="auto" w:fill="auto"/>
            <w:noWrap/>
            <w:vAlign w:val="bottom"/>
            <w:hideMark/>
          </w:tcPr>
          <w:p w14:paraId="09CC4E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DDAA84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8755.556</w:t>
            </w:r>
          </w:p>
        </w:tc>
        <w:tc>
          <w:tcPr>
            <w:tcW w:w="960" w:type="dxa"/>
            <w:shd w:val="clear" w:color="auto" w:fill="auto"/>
            <w:noWrap/>
            <w:vAlign w:val="bottom"/>
            <w:hideMark/>
          </w:tcPr>
          <w:p w14:paraId="487693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6.222</w:t>
            </w:r>
          </w:p>
        </w:tc>
        <w:tc>
          <w:tcPr>
            <w:tcW w:w="960" w:type="dxa"/>
            <w:shd w:val="clear" w:color="auto" w:fill="auto"/>
            <w:noWrap/>
            <w:vAlign w:val="bottom"/>
            <w:hideMark/>
          </w:tcPr>
          <w:p w14:paraId="07F3F2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-3.889</w:t>
            </w:r>
          </w:p>
        </w:tc>
        <w:tc>
          <w:tcPr>
            <w:tcW w:w="1010" w:type="dxa"/>
            <w:shd w:val="clear" w:color="auto" w:fill="auto"/>
            <w:noWrap/>
            <w:vAlign w:val="bottom"/>
            <w:hideMark/>
          </w:tcPr>
          <w:p w14:paraId="34ABDD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4.438</w:t>
            </w:r>
          </w:p>
        </w:tc>
        <w:tc>
          <w:tcPr>
            <w:tcW w:w="1364" w:type="dxa"/>
            <w:shd w:val="clear" w:color="auto" w:fill="auto"/>
            <w:noWrap/>
            <w:vAlign w:val="bottom"/>
            <w:hideMark/>
          </w:tcPr>
          <w:p w14:paraId="40534FD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0.022</w:t>
            </w:r>
          </w:p>
        </w:tc>
        <w:tc>
          <w:tcPr>
            <w:tcW w:w="1281" w:type="dxa"/>
            <w:shd w:val="clear" w:color="auto" w:fill="auto"/>
            <w:noWrap/>
            <w:vAlign w:val="bottom"/>
            <w:hideMark/>
          </w:tcPr>
          <w:p w14:paraId="572ACD6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FC07BAD" w14:textId="77777777" w:rsidTr="002F30ED">
        <w:trPr>
          <w:trHeight w:val="288"/>
        </w:trPr>
        <w:tc>
          <w:tcPr>
            <w:tcW w:w="1367" w:type="dxa"/>
            <w:shd w:val="clear" w:color="auto" w:fill="auto"/>
            <w:noWrap/>
            <w:vAlign w:val="bottom"/>
            <w:hideMark/>
          </w:tcPr>
          <w:p w14:paraId="3172968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wk12towk16</w:t>
            </w:r>
          </w:p>
        </w:tc>
        <w:tc>
          <w:tcPr>
            <w:tcW w:w="960" w:type="dxa"/>
            <w:shd w:val="clear" w:color="auto" w:fill="auto"/>
            <w:noWrap/>
            <w:vAlign w:val="bottom"/>
            <w:hideMark/>
          </w:tcPr>
          <w:p w14:paraId="14058B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3BB86F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8755.557</w:t>
            </w:r>
          </w:p>
        </w:tc>
        <w:tc>
          <w:tcPr>
            <w:tcW w:w="960" w:type="dxa"/>
            <w:shd w:val="clear" w:color="auto" w:fill="auto"/>
            <w:noWrap/>
            <w:vAlign w:val="bottom"/>
            <w:hideMark/>
          </w:tcPr>
          <w:p w14:paraId="3C3589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6.223</w:t>
            </w:r>
          </w:p>
        </w:tc>
        <w:tc>
          <w:tcPr>
            <w:tcW w:w="960" w:type="dxa"/>
            <w:shd w:val="clear" w:color="auto" w:fill="auto"/>
            <w:noWrap/>
            <w:vAlign w:val="bottom"/>
            <w:hideMark/>
          </w:tcPr>
          <w:p w14:paraId="6CE7B55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-1.235</w:t>
            </w:r>
          </w:p>
        </w:tc>
        <w:tc>
          <w:tcPr>
            <w:tcW w:w="1010" w:type="dxa"/>
            <w:shd w:val="clear" w:color="auto" w:fill="auto"/>
            <w:noWrap/>
            <w:vAlign w:val="bottom"/>
            <w:hideMark/>
          </w:tcPr>
          <w:p w14:paraId="1024579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6.472</w:t>
            </w:r>
          </w:p>
        </w:tc>
        <w:tc>
          <w:tcPr>
            <w:tcW w:w="1364" w:type="dxa"/>
            <w:shd w:val="clear" w:color="auto" w:fill="auto"/>
            <w:noWrap/>
            <w:vAlign w:val="bottom"/>
            <w:hideMark/>
          </w:tcPr>
          <w:p w14:paraId="5D403FD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04DE50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BDD9CB1" w14:textId="77777777" w:rsidTr="002F30ED">
        <w:trPr>
          <w:trHeight w:val="288"/>
        </w:trPr>
        <w:tc>
          <w:tcPr>
            <w:tcW w:w="1367" w:type="dxa"/>
            <w:shd w:val="clear" w:color="auto" w:fill="auto"/>
            <w:noWrap/>
            <w:vAlign w:val="bottom"/>
            <w:hideMark/>
          </w:tcPr>
          <w:p w14:paraId="7655956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wk1towk22</w:t>
            </w:r>
          </w:p>
        </w:tc>
        <w:tc>
          <w:tcPr>
            <w:tcW w:w="960" w:type="dxa"/>
            <w:shd w:val="clear" w:color="auto" w:fill="auto"/>
            <w:noWrap/>
            <w:vAlign w:val="bottom"/>
            <w:hideMark/>
          </w:tcPr>
          <w:p w14:paraId="4C509BE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B79DBE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8755.559</w:t>
            </w:r>
          </w:p>
        </w:tc>
        <w:tc>
          <w:tcPr>
            <w:tcW w:w="960" w:type="dxa"/>
            <w:shd w:val="clear" w:color="auto" w:fill="auto"/>
            <w:noWrap/>
            <w:vAlign w:val="bottom"/>
            <w:hideMark/>
          </w:tcPr>
          <w:p w14:paraId="1CF56DA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6.226</w:t>
            </w:r>
          </w:p>
        </w:tc>
        <w:tc>
          <w:tcPr>
            <w:tcW w:w="960" w:type="dxa"/>
            <w:shd w:val="clear" w:color="auto" w:fill="auto"/>
            <w:noWrap/>
            <w:vAlign w:val="bottom"/>
            <w:hideMark/>
          </w:tcPr>
          <w:p w14:paraId="0E7D7A5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-2.796</w:t>
            </w:r>
          </w:p>
        </w:tc>
        <w:tc>
          <w:tcPr>
            <w:tcW w:w="1010" w:type="dxa"/>
            <w:shd w:val="clear" w:color="auto" w:fill="auto"/>
            <w:noWrap/>
            <w:vAlign w:val="bottom"/>
            <w:hideMark/>
          </w:tcPr>
          <w:p w14:paraId="7ECC069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5.844</w:t>
            </w:r>
          </w:p>
        </w:tc>
        <w:tc>
          <w:tcPr>
            <w:tcW w:w="1364" w:type="dxa"/>
            <w:shd w:val="clear" w:color="auto" w:fill="auto"/>
            <w:noWrap/>
            <w:vAlign w:val="bottom"/>
            <w:hideMark/>
          </w:tcPr>
          <w:p w14:paraId="7424DF2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4591224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C88791B" w14:textId="77777777" w:rsidTr="002F30ED">
        <w:trPr>
          <w:trHeight w:val="288"/>
        </w:trPr>
        <w:tc>
          <w:tcPr>
            <w:tcW w:w="1367" w:type="dxa"/>
            <w:shd w:val="clear" w:color="auto" w:fill="auto"/>
            <w:noWrap/>
            <w:vAlign w:val="bottom"/>
            <w:hideMark/>
          </w:tcPr>
          <w:p w14:paraId="2FD11F6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wk10towk21</w:t>
            </w:r>
          </w:p>
        </w:tc>
        <w:tc>
          <w:tcPr>
            <w:tcW w:w="960" w:type="dxa"/>
            <w:shd w:val="clear" w:color="auto" w:fill="auto"/>
            <w:noWrap/>
            <w:vAlign w:val="bottom"/>
            <w:hideMark/>
          </w:tcPr>
          <w:p w14:paraId="04AE518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E79F7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8755.570</w:t>
            </w:r>
          </w:p>
        </w:tc>
        <w:tc>
          <w:tcPr>
            <w:tcW w:w="960" w:type="dxa"/>
            <w:shd w:val="clear" w:color="auto" w:fill="auto"/>
            <w:noWrap/>
            <w:vAlign w:val="bottom"/>
            <w:hideMark/>
          </w:tcPr>
          <w:p w14:paraId="18071C6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6.237</w:t>
            </w:r>
          </w:p>
        </w:tc>
        <w:tc>
          <w:tcPr>
            <w:tcW w:w="960" w:type="dxa"/>
            <w:shd w:val="clear" w:color="auto" w:fill="auto"/>
            <w:noWrap/>
            <w:vAlign w:val="bottom"/>
            <w:hideMark/>
          </w:tcPr>
          <w:p w14:paraId="63D9E9E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-2.202</w:t>
            </w:r>
          </w:p>
        </w:tc>
        <w:tc>
          <w:tcPr>
            <w:tcW w:w="1010" w:type="dxa"/>
            <w:shd w:val="clear" w:color="auto" w:fill="auto"/>
            <w:noWrap/>
            <w:vAlign w:val="bottom"/>
            <w:hideMark/>
          </w:tcPr>
          <w:p w14:paraId="39EFCD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6.122</w:t>
            </w:r>
          </w:p>
        </w:tc>
        <w:tc>
          <w:tcPr>
            <w:tcW w:w="1364" w:type="dxa"/>
            <w:shd w:val="clear" w:color="auto" w:fill="auto"/>
            <w:noWrap/>
            <w:vAlign w:val="bottom"/>
            <w:hideMark/>
          </w:tcPr>
          <w:p w14:paraId="3FA35F7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7991E1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D7AEE49" w14:textId="77777777" w:rsidTr="002F30ED">
        <w:trPr>
          <w:trHeight w:val="288"/>
        </w:trPr>
        <w:tc>
          <w:tcPr>
            <w:tcW w:w="1367" w:type="dxa"/>
            <w:shd w:val="clear" w:color="auto" w:fill="auto"/>
            <w:noWrap/>
            <w:vAlign w:val="bottom"/>
            <w:hideMark/>
          </w:tcPr>
          <w:p w14:paraId="4A9AE86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wk7towk22</w:t>
            </w:r>
          </w:p>
        </w:tc>
        <w:tc>
          <w:tcPr>
            <w:tcW w:w="960" w:type="dxa"/>
            <w:shd w:val="clear" w:color="auto" w:fill="auto"/>
            <w:noWrap/>
            <w:vAlign w:val="bottom"/>
            <w:hideMark/>
          </w:tcPr>
          <w:p w14:paraId="33D3CC4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F4FC2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8755.581</w:t>
            </w:r>
          </w:p>
        </w:tc>
        <w:tc>
          <w:tcPr>
            <w:tcW w:w="960" w:type="dxa"/>
            <w:shd w:val="clear" w:color="auto" w:fill="auto"/>
            <w:noWrap/>
            <w:vAlign w:val="bottom"/>
            <w:hideMark/>
          </w:tcPr>
          <w:p w14:paraId="11F740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6.248</w:t>
            </w:r>
          </w:p>
        </w:tc>
        <w:tc>
          <w:tcPr>
            <w:tcW w:w="960" w:type="dxa"/>
            <w:shd w:val="clear" w:color="auto" w:fill="auto"/>
            <w:noWrap/>
            <w:vAlign w:val="bottom"/>
            <w:hideMark/>
          </w:tcPr>
          <w:p w14:paraId="5560B65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-2.258</w:t>
            </w:r>
          </w:p>
        </w:tc>
        <w:tc>
          <w:tcPr>
            <w:tcW w:w="1010" w:type="dxa"/>
            <w:shd w:val="clear" w:color="auto" w:fill="auto"/>
            <w:noWrap/>
            <w:vAlign w:val="bottom"/>
            <w:hideMark/>
          </w:tcPr>
          <w:p w14:paraId="7A3F36D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6.058</w:t>
            </w:r>
          </w:p>
        </w:tc>
        <w:tc>
          <w:tcPr>
            <w:tcW w:w="1364" w:type="dxa"/>
            <w:shd w:val="clear" w:color="auto" w:fill="auto"/>
            <w:noWrap/>
            <w:vAlign w:val="bottom"/>
            <w:hideMark/>
          </w:tcPr>
          <w:p w14:paraId="6627A1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1976612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66D2D4E" w14:textId="77777777" w:rsidTr="002F30ED">
        <w:trPr>
          <w:trHeight w:val="288"/>
        </w:trPr>
        <w:tc>
          <w:tcPr>
            <w:tcW w:w="1367" w:type="dxa"/>
            <w:shd w:val="clear" w:color="auto" w:fill="auto"/>
            <w:noWrap/>
            <w:vAlign w:val="bottom"/>
            <w:hideMark/>
          </w:tcPr>
          <w:p w14:paraId="201458C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wk6to24</w:t>
            </w:r>
          </w:p>
        </w:tc>
        <w:tc>
          <w:tcPr>
            <w:tcW w:w="960" w:type="dxa"/>
            <w:shd w:val="clear" w:color="auto" w:fill="auto"/>
            <w:noWrap/>
            <w:vAlign w:val="bottom"/>
            <w:hideMark/>
          </w:tcPr>
          <w:p w14:paraId="479EF1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790B95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8755.585</w:t>
            </w:r>
          </w:p>
        </w:tc>
        <w:tc>
          <w:tcPr>
            <w:tcW w:w="960" w:type="dxa"/>
            <w:shd w:val="clear" w:color="auto" w:fill="auto"/>
            <w:noWrap/>
            <w:vAlign w:val="bottom"/>
            <w:hideMark/>
          </w:tcPr>
          <w:p w14:paraId="4622E9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6.252</w:t>
            </w:r>
          </w:p>
        </w:tc>
        <w:tc>
          <w:tcPr>
            <w:tcW w:w="960" w:type="dxa"/>
            <w:shd w:val="clear" w:color="auto" w:fill="auto"/>
            <w:noWrap/>
            <w:vAlign w:val="bottom"/>
            <w:hideMark/>
          </w:tcPr>
          <w:p w14:paraId="446070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-0.111</w:t>
            </w:r>
          </w:p>
        </w:tc>
        <w:tc>
          <w:tcPr>
            <w:tcW w:w="1010" w:type="dxa"/>
            <w:shd w:val="clear" w:color="auto" w:fill="auto"/>
            <w:noWrap/>
            <w:vAlign w:val="bottom"/>
            <w:hideMark/>
          </w:tcPr>
          <w:p w14:paraId="42C125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6.504</w:t>
            </w:r>
          </w:p>
        </w:tc>
        <w:tc>
          <w:tcPr>
            <w:tcW w:w="1364" w:type="dxa"/>
            <w:shd w:val="clear" w:color="auto" w:fill="auto"/>
            <w:noWrap/>
            <w:vAlign w:val="bottom"/>
            <w:hideMark/>
          </w:tcPr>
          <w:p w14:paraId="06B7067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3680CE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BAB30F9" w14:textId="77777777" w:rsidTr="002F30ED">
        <w:trPr>
          <w:trHeight w:val="288"/>
        </w:trPr>
        <w:tc>
          <w:tcPr>
            <w:tcW w:w="1367" w:type="dxa"/>
            <w:shd w:val="clear" w:color="auto" w:fill="auto"/>
            <w:noWrap/>
            <w:vAlign w:val="bottom"/>
            <w:hideMark/>
          </w:tcPr>
          <w:p w14:paraId="256FAA6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wk20to24</w:t>
            </w:r>
          </w:p>
        </w:tc>
        <w:tc>
          <w:tcPr>
            <w:tcW w:w="960" w:type="dxa"/>
            <w:shd w:val="clear" w:color="auto" w:fill="auto"/>
            <w:noWrap/>
            <w:vAlign w:val="bottom"/>
            <w:hideMark/>
          </w:tcPr>
          <w:p w14:paraId="47E829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07B9B1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8755.591</w:t>
            </w:r>
          </w:p>
        </w:tc>
        <w:tc>
          <w:tcPr>
            <w:tcW w:w="960" w:type="dxa"/>
            <w:shd w:val="clear" w:color="auto" w:fill="auto"/>
            <w:noWrap/>
            <w:vAlign w:val="bottom"/>
            <w:hideMark/>
          </w:tcPr>
          <w:p w14:paraId="10F959C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6.258</w:t>
            </w:r>
          </w:p>
        </w:tc>
        <w:tc>
          <w:tcPr>
            <w:tcW w:w="960" w:type="dxa"/>
            <w:shd w:val="clear" w:color="auto" w:fill="auto"/>
            <w:noWrap/>
            <w:vAlign w:val="bottom"/>
            <w:hideMark/>
          </w:tcPr>
          <w:p w14:paraId="48F62F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-2.563</w:t>
            </w:r>
          </w:p>
        </w:tc>
        <w:tc>
          <w:tcPr>
            <w:tcW w:w="1010" w:type="dxa"/>
            <w:shd w:val="clear" w:color="auto" w:fill="auto"/>
            <w:noWrap/>
            <w:vAlign w:val="bottom"/>
            <w:hideMark/>
          </w:tcPr>
          <w:p w14:paraId="2792369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5.866</w:t>
            </w:r>
          </w:p>
        </w:tc>
        <w:tc>
          <w:tcPr>
            <w:tcW w:w="1364" w:type="dxa"/>
            <w:shd w:val="clear" w:color="auto" w:fill="auto"/>
            <w:noWrap/>
            <w:vAlign w:val="bottom"/>
            <w:hideMark/>
          </w:tcPr>
          <w:p w14:paraId="2F44D29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7E4EAF6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9C70FE9" w14:textId="77777777" w:rsidTr="002F30ED">
        <w:trPr>
          <w:trHeight w:val="288"/>
        </w:trPr>
        <w:tc>
          <w:tcPr>
            <w:tcW w:w="1367" w:type="dxa"/>
            <w:shd w:val="clear" w:color="auto" w:fill="auto"/>
            <w:noWrap/>
            <w:vAlign w:val="bottom"/>
            <w:hideMark/>
          </w:tcPr>
          <w:p w14:paraId="6182895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wk8towk19</w:t>
            </w:r>
          </w:p>
        </w:tc>
        <w:tc>
          <w:tcPr>
            <w:tcW w:w="960" w:type="dxa"/>
            <w:shd w:val="clear" w:color="auto" w:fill="auto"/>
            <w:noWrap/>
            <w:vAlign w:val="bottom"/>
            <w:hideMark/>
          </w:tcPr>
          <w:p w14:paraId="67DC84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1D4534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8755.596</w:t>
            </w:r>
          </w:p>
        </w:tc>
        <w:tc>
          <w:tcPr>
            <w:tcW w:w="960" w:type="dxa"/>
            <w:shd w:val="clear" w:color="auto" w:fill="auto"/>
            <w:noWrap/>
            <w:vAlign w:val="bottom"/>
            <w:hideMark/>
          </w:tcPr>
          <w:p w14:paraId="198AD14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6.263</w:t>
            </w:r>
          </w:p>
        </w:tc>
        <w:tc>
          <w:tcPr>
            <w:tcW w:w="960" w:type="dxa"/>
            <w:shd w:val="clear" w:color="auto" w:fill="auto"/>
            <w:noWrap/>
            <w:vAlign w:val="bottom"/>
            <w:hideMark/>
          </w:tcPr>
          <w:p w14:paraId="7D8AB9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-3.017</w:t>
            </w:r>
          </w:p>
        </w:tc>
        <w:tc>
          <w:tcPr>
            <w:tcW w:w="1010" w:type="dxa"/>
            <w:shd w:val="clear" w:color="auto" w:fill="auto"/>
            <w:noWrap/>
            <w:vAlign w:val="bottom"/>
            <w:hideMark/>
          </w:tcPr>
          <w:p w14:paraId="4DF58C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5.539</w:t>
            </w:r>
          </w:p>
        </w:tc>
        <w:tc>
          <w:tcPr>
            <w:tcW w:w="1364" w:type="dxa"/>
            <w:shd w:val="clear" w:color="auto" w:fill="auto"/>
            <w:noWrap/>
            <w:vAlign w:val="bottom"/>
            <w:hideMark/>
          </w:tcPr>
          <w:p w14:paraId="601C36C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0.008</w:t>
            </w:r>
          </w:p>
        </w:tc>
        <w:tc>
          <w:tcPr>
            <w:tcW w:w="1281" w:type="dxa"/>
            <w:shd w:val="clear" w:color="auto" w:fill="auto"/>
            <w:noWrap/>
            <w:vAlign w:val="bottom"/>
            <w:hideMark/>
          </w:tcPr>
          <w:p w14:paraId="356DA1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8CF0214" w14:textId="77777777" w:rsidTr="002F30ED">
        <w:trPr>
          <w:trHeight w:val="288"/>
        </w:trPr>
        <w:tc>
          <w:tcPr>
            <w:tcW w:w="1367" w:type="dxa"/>
            <w:shd w:val="clear" w:color="auto" w:fill="auto"/>
            <w:noWrap/>
            <w:vAlign w:val="bottom"/>
            <w:hideMark/>
          </w:tcPr>
          <w:p w14:paraId="74BA485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wk6to23</w:t>
            </w:r>
          </w:p>
        </w:tc>
        <w:tc>
          <w:tcPr>
            <w:tcW w:w="960" w:type="dxa"/>
            <w:shd w:val="clear" w:color="auto" w:fill="auto"/>
            <w:noWrap/>
            <w:vAlign w:val="bottom"/>
            <w:hideMark/>
          </w:tcPr>
          <w:p w14:paraId="2976249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467BAB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8755.597</w:t>
            </w:r>
          </w:p>
        </w:tc>
        <w:tc>
          <w:tcPr>
            <w:tcW w:w="960" w:type="dxa"/>
            <w:shd w:val="clear" w:color="auto" w:fill="auto"/>
            <w:noWrap/>
            <w:vAlign w:val="bottom"/>
            <w:hideMark/>
          </w:tcPr>
          <w:p w14:paraId="0A728E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6.263</w:t>
            </w:r>
          </w:p>
        </w:tc>
        <w:tc>
          <w:tcPr>
            <w:tcW w:w="960" w:type="dxa"/>
            <w:shd w:val="clear" w:color="auto" w:fill="auto"/>
            <w:noWrap/>
            <w:vAlign w:val="bottom"/>
            <w:hideMark/>
          </w:tcPr>
          <w:p w14:paraId="67D232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-0.243</w:t>
            </w:r>
          </w:p>
        </w:tc>
        <w:tc>
          <w:tcPr>
            <w:tcW w:w="1010" w:type="dxa"/>
            <w:shd w:val="clear" w:color="auto" w:fill="auto"/>
            <w:noWrap/>
            <w:vAlign w:val="bottom"/>
            <w:hideMark/>
          </w:tcPr>
          <w:p w14:paraId="05F580F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6.462</w:t>
            </w:r>
          </w:p>
        </w:tc>
        <w:tc>
          <w:tcPr>
            <w:tcW w:w="1364" w:type="dxa"/>
            <w:shd w:val="clear" w:color="auto" w:fill="auto"/>
            <w:noWrap/>
            <w:vAlign w:val="bottom"/>
            <w:hideMark/>
          </w:tcPr>
          <w:p w14:paraId="3660ED7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3F833D2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C60DCD2" w14:textId="77777777" w:rsidTr="002F30ED">
        <w:trPr>
          <w:trHeight w:val="288"/>
        </w:trPr>
        <w:tc>
          <w:tcPr>
            <w:tcW w:w="1367" w:type="dxa"/>
            <w:shd w:val="clear" w:color="auto" w:fill="auto"/>
            <w:noWrap/>
            <w:vAlign w:val="bottom"/>
            <w:hideMark/>
          </w:tcPr>
          <w:p w14:paraId="288F701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wk8towk21</w:t>
            </w:r>
          </w:p>
        </w:tc>
        <w:tc>
          <w:tcPr>
            <w:tcW w:w="960" w:type="dxa"/>
            <w:shd w:val="clear" w:color="auto" w:fill="auto"/>
            <w:noWrap/>
            <w:vAlign w:val="bottom"/>
            <w:hideMark/>
          </w:tcPr>
          <w:p w14:paraId="21CCE0E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BDBD12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8755.627</w:t>
            </w:r>
          </w:p>
        </w:tc>
        <w:tc>
          <w:tcPr>
            <w:tcW w:w="960" w:type="dxa"/>
            <w:shd w:val="clear" w:color="auto" w:fill="auto"/>
            <w:noWrap/>
            <w:vAlign w:val="bottom"/>
            <w:hideMark/>
          </w:tcPr>
          <w:p w14:paraId="4AF2E46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6.294</w:t>
            </w:r>
          </w:p>
        </w:tc>
        <w:tc>
          <w:tcPr>
            <w:tcW w:w="960" w:type="dxa"/>
            <w:shd w:val="clear" w:color="auto" w:fill="auto"/>
            <w:noWrap/>
            <w:vAlign w:val="bottom"/>
            <w:hideMark/>
          </w:tcPr>
          <w:p w14:paraId="6332636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-2.584</w:t>
            </w:r>
          </w:p>
        </w:tc>
        <w:tc>
          <w:tcPr>
            <w:tcW w:w="1010" w:type="dxa"/>
            <w:shd w:val="clear" w:color="auto" w:fill="auto"/>
            <w:noWrap/>
            <w:vAlign w:val="bottom"/>
            <w:hideMark/>
          </w:tcPr>
          <w:p w14:paraId="1F1CEBB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5.723</w:t>
            </w:r>
          </w:p>
        </w:tc>
        <w:tc>
          <w:tcPr>
            <w:tcW w:w="1364" w:type="dxa"/>
            <w:shd w:val="clear" w:color="auto" w:fill="auto"/>
            <w:noWrap/>
            <w:vAlign w:val="bottom"/>
            <w:hideMark/>
          </w:tcPr>
          <w:p w14:paraId="338ACDC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6F0420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4BD10BC" w14:textId="77777777" w:rsidTr="002F30ED">
        <w:trPr>
          <w:trHeight w:val="288"/>
        </w:trPr>
        <w:tc>
          <w:tcPr>
            <w:tcW w:w="1367" w:type="dxa"/>
            <w:shd w:val="clear" w:color="auto" w:fill="auto"/>
            <w:noWrap/>
            <w:vAlign w:val="bottom"/>
            <w:hideMark/>
          </w:tcPr>
          <w:p w14:paraId="7B042ED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wk17to18</w:t>
            </w:r>
          </w:p>
        </w:tc>
        <w:tc>
          <w:tcPr>
            <w:tcW w:w="960" w:type="dxa"/>
            <w:shd w:val="clear" w:color="auto" w:fill="auto"/>
            <w:noWrap/>
            <w:vAlign w:val="bottom"/>
            <w:hideMark/>
          </w:tcPr>
          <w:p w14:paraId="6A85E4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D8A50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8755.634</w:t>
            </w:r>
          </w:p>
        </w:tc>
        <w:tc>
          <w:tcPr>
            <w:tcW w:w="960" w:type="dxa"/>
            <w:shd w:val="clear" w:color="auto" w:fill="auto"/>
            <w:noWrap/>
            <w:vAlign w:val="bottom"/>
            <w:hideMark/>
          </w:tcPr>
          <w:p w14:paraId="2E3510A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6.301</w:t>
            </w:r>
          </w:p>
        </w:tc>
        <w:tc>
          <w:tcPr>
            <w:tcW w:w="960" w:type="dxa"/>
            <w:shd w:val="clear" w:color="auto" w:fill="auto"/>
            <w:noWrap/>
            <w:vAlign w:val="bottom"/>
            <w:hideMark/>
          </w:tcPr>
          <w:p w14:paraId="44CB832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-3.765</w:t>
            </w:r>
          </w:p>
        </w:tc>
        <w:tc>
          <w:tcPr>
            <w:tcW w:w="1010" w:type="dxa"/>
            <w:shd w:val="clear" w:color="auto" w:fill="auto"/>
            <w:noWrap/>
            <w:vAlign w:val="bottom"/>
            <w:hideMark/>
          </w:tcPr>
          <w:p w14:paraId="4E7305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4.156</w:t>
            </w:r>
          </w:p>
        </w:tc>
        <w:tc>
          <w:tcPr>
            <w:tcW w:w="1364" w:type="dxa"/>
            <w:shd w:val="clear" w:color="auto" w:fill="auto"/>
            <w:noWrap/>
            <w:vAlign w:val="bottom"/>
            <w:hideMark/>
          </w:tcPr>
          <w:p w14:paraId="2D9578B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0.022</w:t>
            </w:r>
          </w:p>
        </w:tc>
        <w:tc>
          <w:tcPr>
            <w:tcW w:w="1281" w:type="dxa"/>
            <w:shd w:val="clear" w:color="auto" w:fill="auto"/>
            <w:noWrap/>
            <w:vAlign w:val="bottom"/>
            <w:hideMark/>
          </w:tcPr>
          <w:p w14:paraId="5A442E9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0.593</w:t>
            </w:r>
          </w:p>
        </w:tc>
      </w:tr>
      <w:tr w:rsidR="005B2FC7" w:rsidRPr="005B2FC7" w14:paraId="51E0D86F" w14:textId="77777777" w:rsidTr="002F30ED">
        <w:trPr>
          <w:trHeight w:val="288"/>
        </w:trPr>
        <w:tc>
          <w:tcPr>
            <w:tcW w:w="1367" w:type="dxa"/>
            <w:shd w:val="clear" w:color="auto" w:fill="auto"/>
            <w:noWrap/>
            <w:vAlign w:val="bottom"/>
            <w:hideMark/>
          </w:tcPr>
          <w:p w14:paraId="6437ABA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wk3to23</w:t>
            </w:r>
          </w:p>
        </w:tc>
        <w:tc>
          <w:tcPr>
            <w:tcW w:w="960" w:type="dxa"/>
            <w:shd w:val="clear" w:color="auto" w:fill="auto"/>
            <w:noWrap/>
            <w:vAlign w:val="bottom"/>
            <w:hideMark/>
          </w:tcPr>
          <w:p w14:paraId="46C0F7B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3EBFD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8755.641</w:t>
            </w:r>
          </w:p>
        </w:tc>
        <w:tc>
          <w:tcPr>
            <w:tcW w:w="960" w:type="dxa"/>
            <w:shd w:val="clear" w:color="auto" w:fill="auto"/>
            <w:noWrap/>
            <w:vAlign w:val="bottom"/>
            <w:hideMark/>
          </w:tcPr>
          <w:p w14:paraId="3F631F5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6.308</w:t>
            </w:r>
          </w:p>
        </w:tc>
        <w:tc>
          <w:tcPr>
            <w:tcW w:w="960" w:type="dxa"/>
            <w:shd w:val="clear" w:color="auto" w:fill="auto"/>
            <w:noWrap/>
            <w:vAlign w:val="bottom"/>
            <w:hideMark/>
          </w:tcPr>
          <w:p w14:paraId="58B5342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-1.815</w:t>
            </w:r>
          </w:p>
        </w:tc>
        <w:tc>
          <w:tcPr>
            <w:tcW w:w="1010" w:type="dxa"/>
            <w:shd w:val="clear" w:color="auto" w:fill="auto"/>
            <w:noWrap/>
            <w:vAlign w:val="bottom"/>
            <w:hideMark/>
          </w:tcPr>
          <w:p w14:paraId="3A9D975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6.029</w:t>
            </w:r>
          </w:p>
        </w:tc>
        <w:tc>
          <w:tcPr>
            <w:tcW w:w="1364" w:type="dxa"/>
            <w:shd w:val="clear" w:color="auto" w:fill="auto"/>
            <w:noWrap/>
            <w:vAlign w:val="bottom"/>
            <w:hideMark/>
          </w:tcPr>
          <w:p w14:paraId="4AC333F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3DADDC1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0D3AD98" w14:textId="77777777" w:rsidTr="002F30ED">
        <w:trPr>
          <w:trHeight w:val="288"/>
        </w:trPr>
        <w:tc>
          <w:tcPr>
            <w:tcW w:w="1367" w:type="dxa"/>
            <w:shd w:val="clear" w:color="auto" w:fill="auto"/>
            <w:noWrap/>
            <w:vAlign w:val="bottom"/>
            <w:hideMark/>
          </w:tcPr>
          <w:p w14:paraId="39DC0D1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wk22to24</w:t>
            </w:r>
          </w:p>
        </w:tc>
        <w:tc>
          <w:tcPr>
            <w:tcW w:w="960" w:type="dxa"/>
            <w:shd w:val="clear" w:color="auto" w:fill="auto"/>
            <w:noWrap/>
            <w:vAlign w:val="bottom"/>
            <w:hideMark/>
          </w:tcPr>
          <w:p w14:paraId="49EFF5D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5B801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8755.642</w:t>
            </w:r>
          </w:p>
        </w:tc>
        <w:tc>
          <w:tcPr>
            <w:tcW w:w="960" w:type="dxa"/>
            <w:shd w:val="clear" w:color="auto" w:fill="auto"/>
            <w:noWrap/>
            <w:vAlign w:val="bottom"/>
            <w:hideMark/>
          </w:tcPr>
          <w:p w14:paraId="4F1C23F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6.309</w:t>
            </w:r>
          </w:p>
        </w:tc>
        <w:tc>
          <w:tcPr>
            <w:tcW w:w="960" w:type="dxa"/>
            <w:shd w:val="clear" w:color="auto" w:fill="auto"/>
            <w:noWrap/>
            <w:vAlign w:val="bottom"/>
            <w:hideMark/>
          </w:tcPr>
          <w:p w14:paraId="059BB0D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-3.481</w:t>
            </w:r>
          </w:p>
        </w:tc>
        <w:tc>
          <w:tcPr>
            <w:tcW w:w="1010" w:type="dxa"/>
            <w:shd w:val="clear" w:color="auto" w:fill="auto"/>
            <w:noWrap/>
            <w:vAlign w:val="bottom"/>
            <w:hideMark/>
          </w:tcPr>
          <w:p w14:paraId="40DCDF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4.818</w:t>
            </w:r>
          </w:p>
        </w:tc>
        <w:tc>
          <w:tcPr>
            <w:tcW w:w="1364" w:type="dxa"/>
            <w:shd w:val="clear" w:color="auto" w:fill="auto"/>
            <w:noWrap/>
            <w:vAlign w:val="bottom"/>
            <w:hideMark/>
          </w:tcPr>
          <w:p w14:paraId="747FF3C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0.015</w:t>
            </w:r>
          </w:p>
        </w:tc>
        <w:tc>
          <w:tcPr>
            <w:tcW w:w="1281" w:type="dxa"/>
            <w:shd w:val="clear" w:color="auto" w:fill="auto"/>
            <w:noWrap/>
            <w:vAlign w:val="bottom"/>
            <w:hideMark/>
          </w:tcPr>
          <w:p w14:paraId="6BB81A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BFB7968" w14:textId="77777777" w:rsidTr="002F30ED">
        <w:trPr>
          <w:trHeight w:val="288"/>
        </w:trPr>
        <w:tc>
          <w:tcPr>
            <w:tcW w:w="1367" w:type="dxa"/>
            <w:shd w:val="clear" w:color="auto" w:fill="auto"/>
            <w:noWrap/>
            <w:vAlign w:val="bottom"/>
            <w:hideMark/>
          </w:tcPr>
          <w:p w14:paraId="23B7577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wk3to24</w:t>
            </w:r>
          </w:p>
        </w:tc>
        <w:tc>
          <w:tcPr>
            <w:tcW w:w="960" w:type="dxa"/>
            <w:shd w:val="clear" w:color="auto" w:fill="auto"/>
            <w:noWrap/>
            <w:vAlign w:val="bottom"/>
            <w:hideMark/>
          </w:tcPr>
          <w:p w14:paraId="4BA25ED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F1E5C2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8755.644</w:t>
            </w:r>
          </w:p>
        </w:tc>
        <w:tc>
          <w:tcPr>
            <w:tcW w:w="960" w:type="dxa"/>
            <w:shd w:val="clear" w:color="auto" w:fill="auto"/>
            <w:noWrap/>
            <w:vAlign w:val="bottom"/>
            <w:hideMark/>
          </w:tcPr>
          <w:p w14:paraId="3AC2983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6.311</w:t>
            </w:r>
          </w:p>
        </w:tc>
        <w:tc>
          <w:tcPr>
            <w:tcW w:w="960" w:type="dxa"/>
            <w:shd w:val="clear" w:color="auto" w:fill="auto"/>
            <w:noWrap/>
            <w:vAlign w:val="bottom"/>
            <w:hideMark/>
          </w:tcPr>
          <w:p w14:paraId="5656517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-1.662</w:t>
            </w:r>
          </w:p>
        </w:tc>
        <w:tc>
          <w:tcPr>
            <w:tcW w:w="1010" w:type="dxa"/>
            <w:shd w:val="clear" w:color="auto" w:fill="auto"/>
            <w:noWrap/>
            <w:vAlign w:val="bottom"/>
            <w:hideMark/>
          </w:tcPr>
          <w:p w14:paraId="48803A1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6.071</w:t>
            </w:r>
          </w:p>
        </w:tc>
        <w:tc>
          <w:tcPr>
            <w:tcW w:w="1364" w:type="dxa"/>
            <w:shd w:val="clear" w:color="auto" w:fill="auto"/>
            <w:noWrap/>
            <w:vAlign w:val="bottom"/>
            <w:hideMark/>
          </w:tcPr>
          <w:p w14:paraId="7A425C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5EDDBF2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2E3709B" w14:textId="77777777" w:rsidTr="002F30ED">
        <w:trPr>
          <w:trHeight w:val="288"/>
        </w:trPr>
        <w:tc>
          <w:tcPr>
            <w:tcW w:w="1367" w:type="dxa"/>
            <w:shd w:val="clear" w:color="auto" w:fill="auto"/>
            <w:noWrap/>
            <w:vAlign w:val="bottom"/>
            <w:hideMark/>
          </w:tcPr>
          <w:p w14:paraId="796D921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wk10towk15</w:t>
            </w:r>
          </w:p>
        </w:tc>
        <w:tc>
          <w:tcPr>
            <w:tcW w:w="960" w:type="dxa"/>
            <w:shd w:val="clear" w:color="auto" w:fill="auto"/>
            <w:noWrap/>
            <w:vAlign w:val="bottom"/>
            <w:hideMark/>
          </w:tcPr>
          <w:p w14:paraId="7B8ACB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69DC42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8755.654</w:t>
            </w:r>
          </w:p>
        </w:tc>
        <w:tc>
          <w:tcPr>
            <w:tcW w:w="960" w:type="dxa"/>
            <w:shd w:val="clear" w:color="auto" w:fill="auto"/>
            <w:noWrap/>
            <w:vAlign w:val="bottom"/>
            <w:hideMark/>
          </w:tcPr>
          <w:p w14:paraId="3D7B498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6.321</w:t>
            </w:r>
          </w:p>
        </w:tc>
        <w:tc>
          <w:tcPr>
            <w:tcW w:w="960" w:type="dxa"/>
            <w:shd w:val="clear" w:color="auto" w:fill="auto"/>
            <w:noWrap/>
            <w:vAlign w:val="bottom"/>
            <w:hideMark/>
          </w:tcPr>
          <w:p w14:paraId="3DC000A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-2.455</w:t>
            </w:r>
          </w:p>
        </w:tc>
        <w:tc>
          <w:tcPr>
            <w:tcW w:w="1010" w:type="dxa"/>
            <w:shd w:val="clear" w:color="auto" w:fill="auto"/>
            <w:noWrap/>
            <w:vAlign w:val="bottom"/>
            <w:hideMark/>
          </w:tcPr>
          <w:p w14:paraId="09E5ED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5.700</w:t>
            </w:r>
          </w:p>
        </w:tc>
        <w:tc>
          <w:tcPr>
            <w:tcW w:w="1364" w:type="dxa"/>
            <w:shd w:val="clear" w:color="auto" w:fill="auto"/>
            <w:noWrap/>
            <w:vAlign w:val="bottom"/>
            <w:hideMark/>
          </w:tcPr>
          <w:p w14:paraId="54CB56E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17D21E5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007A74F" w14:textId="77777777" w:rsidTr="002F30ED">
        <w:trPr>
          <w:trHeight w:val="288"/>
        </w:trPr>
        <w:tc>
          <w:tcPr>
            <w:tcW w:w="1367" w:type="dxa"/>
            <w:shd w:val="clear" w:color="auto" w:fill="auto"/>
            <w:noWrap/>
            <w:vAlign w:val="bottom"/>
            <w:hideMark/>
          </w:tcPr>
          <w:p w14:paraId="1A63EB9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wk2to24</w:t>
            </w:r>
          </w:p>
        </w:tc>
        <w:tc>
          <w:tcPr>
            <w:tcW w:w="960" w:type="dxa"/>
            <w:shd w:val="clear" w:color="auto" w:fill="auto"/>
            <w:noWrap/>
            <w:vAlign w:val="bottom"/>
            <w:hideMark/>
          </w:tcPr>
          <w:p w14:paraId="0650B3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1040F1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8755.662</w:t>
            </w:r>
          </w:p>
        </w:tc>
        <w:tc>
          <w:tcPr>
            <w:tcW w:w="960" w:type="dxa"/>
            <w:shd w:val="clear" w:color="auto" w:fill="auto"/>
            <w:noWrap/>
            <w:vAlign w:val="bottom"/>
            <w:hideMark/>
          </w:tcPr>
          <w:p w14:paraId="73C2F4E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6.329</w:t>
            </w:r>
          </w:p>
        </w:tc>
        <w:tc>
          <w:tcPr>
            <w:tcW w:w="960" w:type="dxa"/>
            <w:shd w:val="clear" w:color="auto" w:fill="auto"/>
            <w:noWrap/>
            <w:vAlign w:val="bottom"/>
            <w:hideMark/>
          </w:tcPr>
          <w:p w14:paraId="193990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-1.031</w:t>
            </w:r>
          </w:p>
        </w:tc>
        <w:tc>
          <w:tcPr>
            <w:tcW w:w="1010" w:type="dxa"/>
            <w:shd w:val="clear" w:color="auto" w:fill="auto"/>
            <w:noWrap/>
            <w:vAlign w:val="bottom"/>
            <w:hideMark/>
          </w:tcPr>
          <w:p w14:paraId="5056C47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6.168</w:t>
            </w:r>
          </w:p>
        </w:tc>
        <w:tc>
          <w:tcPr>
            <w:tcW w:w="1364" w:type="dxa"/>
            <w:shd w:val="clear" w:color="auto" w:fill="auto"/>
            <w:noWrap/>
            <w:vAlign w:val="bottom"/>
            <w:hideMark/>
          </w:tcPr>
          <w:p w14:paraId="2BBCE3D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087DE00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DE02D3B" w14:textId="77777777" w:rsidTr="002F30ED">
        <w:trPr>
          <w:trHeight w:val="288"/>
        </w:trPr>
        <w:tc>
          <w:tcPr>
            <w:tcW w:w="1367" w:type="dxa"/>
            <w:shd w:val="clear" w:color="auto" w:fill="auto"/>
            <w:noWrap/>
            <w:vAlign w:val="bottom"/>
            <w:hideMark/>
          </w:tcPr>
          <w:p w14:paraId="20AA61D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wk9towk20</w:t>
            </w:r>
          </w:p>
        </w:tc>
        <w:tc>
          <w:tcPr>
            <w:tcW w:w="960" w:type="dxa"/>
            <w:shd w:val="clear" w:color="auto" w:fill="auto"/>
            <w:noWrap/>
            <w:vAlign w:val="bottom"/>
            <w:hideMark/>
          </w:tcPr>
          <w:p w14:paraId="437803F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E3C0D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8755.663</w:t>
            </w:r>
          </w:p>
        </w:tc>
        <w:tc>
          <w:tcPr>
            <w:tcW w:w="960" w:type="dxa"/>
            <w:shd w:val="clear" w:color="auto" w:fill="auto"/>
            <w:noWrap/>
            <w:vAlign w:val="bottom"/>
            <w:hideMark/>
          </w:tcPr>
          <w:p w14:paraId="10CD265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6.329</w:t>
            </w:r>
          </w:p>
        </w:tc>
        <w:tc>
          <w:tcPr>
            <w:tcW w:w="960" w:type="dxa"/>
            <w:shd w:val="clear" w:color="auto" w:fill="auto"/>
            <w:noWrap/>
            <w:vAlign w:val="bottom"/>
            <w:hideMark/>
          </w:tcPr>
          <w:p w14:paraId="29443B5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-2.535</w:t>
            </w:r>
          </w:p>
        </w:tc>
        <w:tc>
          <w:tcPr>
            <w:tcW w:w="1010" w:type="dxa"/>
            <w:shd w:val="clear" w:color="auto" w:fill="auto"/>
            <w:noWrap/>
            <w:vAlign w:val="bottom"/>
            <w:hideMark/>
          </w:tcPr>
          <w:p w14:paraId="39A5FFE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5.625</w:t>
            </w:r>
          </w:p>
        </w:tc>
        <w:tc>
          <w:tcPr>
            <w:tcW w:w="1364" w:type="dxa"/>
            <w:shd w:val="clear" w:color="auto" w:fill="auto"/>
            <w:noWrap/>
            <w:vAlign w:val="bottom"/>
            <w:hideMark/>
          </w:tcPr>
          <w:p w14:paraId="305725B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1A4E034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CE9419A" w14:textId="77777777" w:rsidTr="002F30ED">
        <w:trPr>
          <w:trHeight w:val="288"/>
        </w:trPr>
        <w:tc>
          <w:tcPr>
            <w:tcW w:w="1367" w:type="dxa"/>
            <w:shd w:val="clear" w:color="auto" w:fill="auto"/>
            <w:noWrap/>
            <w:vAlign w:val="bottom"/>
            <w:hideMark/>
          </w:tcPr>
          <w:p w14:paraId="5C340EF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wk2to23</w:t>
            </w:r>
          </w:p>
        </w:tc>
        <w:tc>
          <w:tcPr>
            <w:tcW w:w="960" w:type="dxa"/>
            <w:shd w:val="clear" w:color="auto" w:fill="auto"/>
            <w:noWrap/>
            <w:vAlign w:val="bottom"/>
            <w:hideMark/>
          </w:tcPr>
          <w:p w14:paraId="543008F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1D45AF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8755.671</w:t>
            </w:r>
          </w:p>
        </w:tc>
        <w:tc>
          <w:tcPr>
            <w:tcW w:w="960" w:type="dxa"/>
            <w:shd w:val="clear" w:color="auto" w:fill="auto"/>
            <w:noWrap/>
            <w:vAlign w:val="bottom"/>
            <w:hideMark/>
          </w:tcPr>
          <w:p w14:paraId="5AB1DBB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6.338</w:t>
            </w:r>
          </w:p>
        </w:tc>
        <w:tc>
          <w:tcPr>
            <w:tcW w:w="960" w:type="dxa"/>
            <w:shd w:val="clear" w:color="auto" w:fill="auto"/>
            <w:noWrap/>
            <w:vAlign w:val="bottom"/>
            <w:hideMark/>
          </w:tcPr>
          <w:p w14:paraId="7447DC1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-1.153</w:t>
            </w:r>
          </w:p>
        </w:tc>
        <w:tc>
          <w:tcPr>
            <w:tcW w:w="1010" w:type="dxa"/>
            <w:shd w:val="clear" w:color="auto" w:fill="auto"/>
            <w:noWrap/>
            <w:vAlign w:val="bottom"/>
            <w:hideMark/>
          </w:tcPr>
          <w:p w14:paraId="03D356E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6.115</w:t>
            </w:r>
          </w:p>
        </w:tc>
        <w:tc>
          <w:tcPr>
            <w:tcW w:w="1364" w:type="dxa"/>
            <w:shd w:val="clear" w:color="auto" w:fill="auto"/>
            <w:noWrap/>
            <w:vAlign w:val="bottom"/>
            <w:hideMark/>
          </w:tcPr>
          <w:p w14:paraId="5DBA32E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4B3F0D2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0FFC01F" w14:textId="77777777" w:rsidTr="002F30ED">
        <w:trPr>
          <w:trHeight w:val="288"/>
        </w:trPr>
        <w:tc>
          <w:tcPr>
            <w:tcW w:w="1367" w:type="dxa"/>
            <w:shd w:val="clear" w:color="auto" w:fill="auto"/>
            <w:noWrap/>
            <w:vAlign w:val="bottom"/>
            <w:hideMark/>
          </w:tcPr>
          <w:p w14:paraId="2B868B0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wk4to24</w:t>
            </w:r>
          </w:p>
        </w:tc>
        <w:tc>
          <w:tcPr>
            <w:tcW w:w="960" w:type="dxa"/>
            <w:shd w:val="clear" w:color="auto" w:fill="auto"/>
            <w:noWrap/>
            <w:vAlign w:val="bottom"/>
            <w:hideMark/>
          </w:tcPr>
          <w:p w14:paraId="638FB2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AB8275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8755.671</w:t>
            </w:r>
          </w:p>
        </w:tc>
        <w:tc>
          <w:tcPr>
            <w:tcW w:w="960" w:type="dxa"/>
            <w:shd w:val="clear" w:color="auto" w:fill="auto"/>
            <w:noWrap/>
            <w:vAlign w:val="bottom"/>
            <w:hideMark/>
          </w:tcPr>
          <w:p w14:paraId="25CAEA2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6.338</w:t>
            </w:r>
          </w:p>
        </w:tc>
        <w:tc>
          <w:tcPr>
            <w:tcW w:w="960" w:type="dxa"/>
            <w:shd w:val="clear" w:color="auto" w:fill="auto"/>
            <w:noWrap/>
            <w:vAlign w:val="bottom"/>
            <w:hideMark/>
          </w:tcPr>
          <w:p w14:paraId="748501E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-1.013</w:t>
            </w:r>
          </w:p>
        </w:tc>
        <w:tc>
          <w:tcPr>
            <w:tcW w:w="1010" w:type="dxa"/>
            <w:shd w:val="clear" w:color="auto" w:fill="auto"/>
            <w:noWrap/>
            <w:vAlign w:val="bottom"/>
            <w:hideMark/>
          </w:tcPr>
          <w:p w14:paraId="2DA6D5C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6.143</w:t>
            </w:r>
          </w:p>
        </w:tc>
        <w:tc>
          <w:tcPr>
            <w:tcW w:w="1364" w:type="dxa"/>
            <w:shd w:val="clear" w:color="auto" w:fill="auto"/>
            <w:noWrap/>
            <w:vAlign w:val="bottom"/>
            <w:hideMark/>
          </w:tcPr>
          <w:p w14:paraId="7465266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677F7D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31A5A0D" w14:textId="77777777" w:rsidTr="002F30ED">
        <w:trPr>
          <w:trHeight w:val="288"/>
        </w:trPr>
        <w:tc>
          <w:tcPr>
            <w:tcW w:w="1367" w:type="dxa"/>
            <w:shd w:val="clear" w:color="auto" w:fill="auto"/>
            <w:noWrap/>
            <w:vAlign w:val="bottom"/>
            <w:hideMark/>
          </w:tcPr>
          <w:p w14:paraId="0E7A267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wk4to23</w:t>
            </w:r>
          </w:p>
        </w:tc>
        <w:tc>
          <w:tcPr>
            <w:tcW w:w="960" w:type="dxa"/>
            <w:shd w:val="clear" w:color="auto" w:fill="auto"/>
            <w:noWrap/>
            <w:vAlign w:val="bottom"/>
            <w:hideMark/>
          </w:tcPr>
          <w:p w14:paraId="7F21E4A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24E344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8755.677</w:t>
            </w:r>
          </w:p>
        </w:tc>
        <w:tc>
          <w:tcPr>
            <w:tcW w:w="960" w:type="dxa"/>
            <w:shd w:val="clear" w:color="auto" w:fill="auto"/>
            <w:noWrap/>
            <w:vAlign w:val="bottom"/>
            <w:hideMark/>
          </w:tcPr>
          <w:p w14:paraId="1D37B46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6.344</w:t>
            </w:r>
          </w:p>
        </w:tc>
        <w:tc>
          <w:tcPr>
            <w:tcW w:w="960" w:type="dxa"/>
            <w:shd w:val="clear" w:color="auto" w:fill="auto"/>
            <w:noWrap/>
            <w:vAlign w:val="bottom"/>
            <w:hideMark/>
          </w:tcPr>
          <w:p w14:paraId="7D1080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-1.150</w:t>
            </w:r>
          </w:p>
        </w:tc>
        <w:tc>
          <w:tcPr>
            <w:tcW w:w="1010" w:type="dxa"/>
            <w:shd w:val="clear" w:color="auto" w:fill="auto"/>
            <w:noWrap/>
            <w:vAlign w:val="bottom"/>
            <w:hideMark/>
          </w:tcPr>
          <w:p w14:paraId="7D1F7BD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6.096</w:t>
            </w:r>
          </w:p>
        </w:tc>
        <w:tc>
          <w:tcPr>
            <w:tcW w:w="1364" w:type="dxa"/>
            <w:shd w:val="clear" w:color="auto" w:fill="auto"/>
            <w:noWrap/>
            <w:vAlign w:val="bottom"/>
            <w:hideMark/>
          </w:tcPr>
          <w:p w14:paraId="3BDF5F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034E04C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C670029" w14:textId="77777777" w:rsidTr="002F30ED">
        <w:trPr>
          <w:trHeight w:val="288"/>
        </w:trPr>
        <w:tc>
          <w:tcPr>
            <w:tcW w:w="1367" w:type="dxa"/>
            <w:shd w:val="clear" w:color="auto" w:fill="auto"/>
            <w:noWrap/>
            <w:vAlign w:val="bottom"/>
            <w:hideMark/>
          </w:tcPr>
          <w:p w14:paraId="04FD861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wk8towk16</w:t>
            </w:r>
          </w:p>
        </w:tc>
        <w:tc>
          <w:tcPr>
            <w:tcW w:w="960" w:type="dxa"/>
            <w:shd w:val="clear" w:color="auto" w:fill="auto"/>
            <w:noWrap/>
            <w:vAlign w:val="bottom"/>
            <w:hideMark/>
          </w:tcPr>
          <w:p w14:paraId="0D0CB60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BB111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8755.680</w:t>
            </w:r>
          </w:p>
        </w:tc>
        <w:tc>
          <w:tcPr>
            <w:tcW w:w="960" w:type="dxa"/>
            <w:shd w:val="clear" w:color="auto" w:fill="auto"/>
            <w:noWrap/>
            <w:vAlign w:val="bottom"/>
            <w:hideMark/>
          </w:tcPr>
          <w:p w14:paraId="12F1852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6.346</w:t>
            </w:r>
          </w:p>
        </w:tc>
        <w:tc>
          <w:tcPr>
            <w:tcW w:w="960" w:type="dxa"/>
            <w:shd w:val="clear" w:color="auto" w:fill="auto"/>
            <w:noWrap/>
            <w:vAlign w:val="bottom"/>
            <w:hideMark/>
          </w:tcPr>
          <w:p w14:paraId="568CE16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-2.509</w:t>
            </w:r>
          </w:p>
        </w:tc>
        <w:tc>
          <w:tcPr>
            <w:tcW w:w="1010" w:type="dxa"/>
            <w:shd w:val="clear" w:color="auto" w:fill="auto"/>
            <w:noWrap/>
            <w:vAlign w:val="bottom"/>
            <w:hideMark/>
          </w:tcPr>
          <w:p w14:paraId="75B049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5.579</w:t>
            </w:r>
          </w:p>
        </w:tc>
        <w:tc>
          <w:tcPr>
            <w:tcW w:w="1364" w:type="dxa"/>
            <w:shd w:val="clear" w:color="auto" w:fill="auto"/>
            <w:noWrap/>
            <w:vAlign w:val="bottom"/>
            <w:hideMark/>
          </w:tcPr>
          <w:p w14:paraId="06F6B00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40CBFAF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9DE96F4" w14:textId="77777777" w:rsidTr="002F30ED">
        <w:trPr>
          <w:trHeight w:val="288"/>
        </w:trPr>
        <w:tc>
          <w:tcPr>
            <w:tcW w:w="1367" w:type="dxa"/>
            <w:shd w:val="clear" w:color="auto" w:fill="auto"/>
            <w:noWrap/>
            <w:vAlign w:val="bottom"/>
            <w:hideMark/>
          </w:tcPr>
          <w:p w14:paraId="467E147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wk3towk22</w:t>
            </w:r>
          </w:p>
        </w:tc>
        <w:tc>
          <w:tcPr>
            <w:tcW w:w="960" w:type="dxa"/>
            <w:shd w:val="clear" w:color="auto" w:fill="auto"/>
            <w:noWrap/>
            <w:vAlign w:val="bottom"/>
            <w:hideMark/>
          </w:tcPr>
          <w:p w14:paraId="6DE3DE8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9DD2EA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8755.693</w:t>
            </w:r>
          </w:p>
        </w:tc>
        <w:tc>
          <w:tcPr>
            <w:tcW w:w="960" w:type="dxa"/>
            <w:shd w:val="clear" w:color="auto" w:fill="auto"/>
            <w:noWrap/>
            <w:vAlign w:val="bottom"/>
            <w:hideMark/>
          </w:tcPr>
          <w:p w14:paraId="155359F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6.359</w:t>
            </w:r>
          </w:p>
        </w:tc>
        <w:tc>
          <w:tcPr>
            <w:tcW w:w="960" w:type="dxa"/>
            <w:shd w:val="clear" w:color="auto" w:fill="auto"/>
            <w:noWrap/>
            <w:vAlign w:val="bottom"/>
            <w:hideMark/>
          </w:tcPr>
          <w:p w14:paraId="39AF33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-2.182</w:t>
            </w:r>
          </w:p>
        </w:tc>
        <w:tc>
          <w:tcPr>
            <w:tcW w:w="1010" w:type="dxa"/>
            <w:shd w:val="clear" w:color="auto" w:fill="auto"/>
            <w:noWrap/>
            <w:vAlign w:val="bottom"/>
            <w:hideMark/>
          </w:tcPr>
          <w:p w14:paraId="11537B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5.707</w:t>
            </w:r>
          </w:p>
        </w:tc>
        <w:tc>
          <w:tcPr>
            <w:tcW w:w="1364" w:type="dxa"/>
            <w:shd w:val="clear" w:color="auto" w:fill="auto"/>
            <w:noWrap/>
            <w:vAlign w:val="bottom"/>
            <w:hideMark/>
          </w:tcPr>
          <w:p w14:paraId="4AAD984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00B8BAB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264CEDA" w14:textId="77777777" w:rsidTr="002F30ED">
        <w:trPr>
          <w:trHeight w:val="288"/>
        </w:trPr>
        <w:tc>
          <w:tcPr>
            <w:tcW w:w="1367" w:type="dxa"/>
            <w:shd w:val="clear" w:color="auto" w:fill="auto"/>
            <w:noWrap/>
            <w:vAlign w:val="bottom"/>
            <w:hideMark/>
          </w:tcPr>
          <w:p w14:paraId="7B51DE2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wk21to21</w:t>
            </w:r>
          </w:p>
        </w:tc>
        <w:tc>
          <w:tcPr>
            <w:tcW w:w="960" w:type="dxa"/>
            <w:shd w:val="clear" w:color="auto" w:fill="auto"/>
            <w:noWrap/>
            <w:vAlign w:val="bottom"/>
            <w:hideMark/>
          </w:tcPr>
          <w:p w14:paraId="0EC3E5A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C4E9B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8755.701</w:t>
            </w:r>
          </w:p>
        </w:tc>
        <w:tc>
          <w:tcPr>
            <w:tcW w:w="960" w:type="dxa"/>
            <w:shd w:val="clear" w:color="auto" w:fill="auto"/>
            <w:noWrap/>
            <w:vAlign w:val="bottom"/>
            <w:hideMark/>
          </w:tcPr>
          <w:p w14:paraId="3EBCCB2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6.368</w:t>
            </w:r>
          </w:p>
        </w:tc>
        <w:tc>
          <w:tcPr>
            <w:tcW w:w="960" w:type="dxa"/>
            <w:shd w:val="clear" w:color="auto" w:fill="auto"/>
            <w:noWrap/>
            <w:vAlign w:val="bottom"/>
            <w:hideMark/>
          </w:tcPr>
          <w:p w14:paraId="6BCAD81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-3.672</w:t>
            </w:r>
          </w:p>
        </w:tc>
        <w:tc>
          <w:tcPr>
            <w:tcW w:w="1010" w:type="dxa"/>
            <w:shd w:val="clear" w:color="auto" w:fill="auto"/>
            <w:noWrap/>
            <w:vAlign w:val="bottom"/>
            <w:hideMark/>
          </w:tcPr>
          <w:p w14:paraId="5FD179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3.735</w:t>
            </w:r>
          </w:p>
        </w:tc>
        <w:tc>
          <w:tcPr>
            <w:tcW w:w="1364" w:type="dxa"/>
            <w:shd w:val="clear" w:color="auto" w:fill="auto"/>
            <w:noWrap/>
            <w:vAlign w:val="bottom"/>
            <w:hideMark/>
          </w:tcPr>
          <w:p w14:paraId="022CEB2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0.027</w:t>
            </w:r>
          </w:p>
        </w:tc>
        <w:tc>
          <w:tcPr>
            <w:tcW w:w="1281" w:type="dxa"/>
            <w:shd w:val="clear" w:color="auto" w:fill="auto"/>
            <w:noWrap/>
            <w:vAlign w:val="bottom"/>
            <w:hideMark/>
          </w:tcPr>
          <w:p w14:paraId="1045D7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0C3070D1" w14:textId="77777777" w:rsidTr="002F30ED">
        <w:trPr>
          <w:trHeight w:val="288"/>
        </w:trPr>
        <w:tc>
          <w:tcPr>
            <w:tcW w:w="1367" w:type="dxa"/>
            <w:shd w:val="clear" w:color="auto" w:fill="auto"/>
            <w:noWrap/>
            <w:vAlign w:val="bottom"/>
            <w:hideMark/>
          </w:tcPr>
          <w:p w14:paraId="5060628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wk1towk18</w:t>
            </w:r>
          </w:p>
        </w:tc>
        <w:tc>
          <w:tcPr>
            <w:tcW w:w="960" w:type="dxa"/>
            <w:shd w:val="clear" w:color="auto" w:fill="auto"/>
            <w:noWrap/>
            <w:vAlign w:val="bottom"/>
            <w:hideMark/>
          </w:tcPr>
          <w:p w14:paraId="1CB0AD0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0EA09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8755.710</w:t>
            </w:r>
          </w:p>
        </w:tc>
        <w:tc>
          <w:tcPr>
            <w:tcW w:w="960" w:type="dxa"/>
            <w:shd w:val="clear" w:color="auto" w:fill="auto"/>
            <w:noWrap/>
            <w:vAlign w:val="bottom"/>
            <w:hideMark/>
          </w:tcPr>
          <w:p w14:paraId="6D685F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6.376</w:t>
            </w:r>
          </w:p>
        </w:tc>
        <w:tc>
          <w:tcPr>
            <w:tcW w:w="960" w:type="dxa"/>
            <w:shd w:val="clear" w:color="auto" w:fill="auto"/>
            <w:noWrap/>
            <w:vAlign w:val="bottom"/>
            <w:hideMark/>
          </w:tcPr>
          <w:p w14:paraId="581360F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-1.933</w:t>
            </w:r>
          </w:p>
        </w:tc>
        <w:tc>
          <w:tcPr>
            <w:tcW w:w="1010" w:type="dxa"/>
            <w:shd w:val="clear" w:color="auto" w:fill="auto"/>
            <w:noWrap/>
            <w:vAlign w:val="bottom"/>
            <w:hideMark/>
          </w:tcPr>
          <w:p w14:paraId="7A7AFB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5.760</w:t>
            </w:r>
          </w:p>
        </w:tc>
        <w:tc>
          <w:tcPr>
            <w:tcW w:w="1364" w:type="dxa"/>
            <w:shd w:val="clear" w:color="auto" w:fill="auto"/>
            <w:noWrap/>
            <w:vAlign w:val="bottom"/>
            <w:hideMark/>
          </w:tcPr>
          <w:p w14:paraId="5AFE2B7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63D5627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2F8F9A7" w14:textId="77777777" w:rsidTr="002F30ED">
        <w:trPr>
          <w:trHeight w:val="288"/>
        </w:trPr>
        <w:tc>
          <w:tcPr>
            <w:tcW w:w="1367" w:type="dxa"/>
            <w:shd w:val="clear" w:color="auto" w:fill="auto"/>
            <w:noWrap/>
            <w:vAlign w:val="bottom"/>
            <w:hideMark/>
          </w:tcPr>
          <w:p w14:paraId="3964AAC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wk6towk22</w:t>
            </w:r>
          </w:p>
        </w:tc>
        <w:tc>
          <w:tcPr>
            <w:tcW w:w="960" w:type="dxa"/>
            <w:shd w:val="clear" w:color="auto" w:fill="auto"/>
            <w:noWrap/>
            <w:vAlign w:val="bottom"/>
            <w:hideMark/>
          </w:tcPr>
          <w:p w14:paraId="65F7D47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F9E494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8755.719</w:t>
            </w:r>
          </w:p>
        </w:tc>
        <w:tc>
          <w:tcPr>
            <w:tcW w:w="960" w:type="dxa"/>
            <w:shd w:val="clear" w:color="auto" w:fill="auto"/>
            <w:noWrap/>
            <w:vAlign w:val="bottom"/>
            <w:hideMark/>
          </w:tcPr>
          <w:p w14:paraId="266DC1D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6.386</w:t>
            </w:r>
          </w:p>
        </w:tc>
        <w:tc>
          <w:tcPr>
            <w:tcW w:w="960" w:type="dxa"/>
            <w:shd w:val="clear" w:color="auto" w:fill="auto"/>
            <w:noWrap/>
            <w:vAlign w:val="bottom"/>
            <w:hideMark/>
          </w:tcPr>
          <w:p w14:paraId="5BB1628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-0.834</w:t>
            </w:r>
          </w:p>
        </w:tc>
        <w:tc>
          <w:tcPr>
            <w:tcW w:w="1010" w:type="dxa"/>
            <w:shd w:val="clear" w:color="auto" w:fill="auto"/>
            <w:noWrap/>
            <w:vAlign w:val="bottom"/>
            <w:hideMark/>
          </w:tcPr>
          <w:p w14:paraId="3F1E2C6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6.022</w:t>
            </w:r>
          </w:p>
        </w:tc>
        <w:tc>
          <w:tcPr>
            <w:tcW w:w="1364" w:type="dxa"/>
            <w:shd w:val="clear" w:color="auto" w:fill="auto"/>
            <w:noWrap/>
            <w:vAlign w:val="bottom"/>
            <w:hideMark/>
          </w:tcPr>
          <w:p w14:paraId="0399AD2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39948D2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0E55A31" w14:textId="77777777" w:rsidTr="002F30ED">
        <w:trPr>
          <w:trHeight w:val="288"/>
        </w:trPr>
        <w:tc>
          <w:tcPr>
            <w:tcW w:w="1367" w:type="dxa"/>
            <w:shd w:val="clear" w:color="auto" w:fill="auto"/>
            <w:noWrap/>
            <w:vAlign w:val="bottom"/>
            <w:hideMark/>
          </w:tcPr>
          <w:p w14:paraId="748E2A45"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wk11towk15</w:t>
            </w:r>
          </w:p>
        </w:tc>
        <w:tc>
          <w:tcPr>
            <w:tcW w:w="960" w:type="dxa"/>
            <w:shd w:val="clear" w:color="auto" w:fill="auto"/>
            <w:noWrap/>
            <w:vAlign w:val="bottom"/>
            <w:hideMark/>
          </w:tcPr>
          <w:p w14:paraId="0CF8988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7FFFF1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8755.726</w:t>
            </w:r>
          </w:p>
        </w:tc>
        <w:tc>
          <w:tcPr>
            <w:tcW w:w="960" w:type="dxa"/>
            <w:shd w:val="clear" w:color="auto" w:fill="auto"/>
            <w:noWrap/>
            <w:vAlign w:val="bottom"/>
            <w:hideMark/>
          </w:tcPr>
          <w:p w14:paraId="72EA920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6.392</w:t>
            </w:r>
          </w:p>
        </w:tc>
        <w:tc>
          <w:tcPr>
            <w:tcW w:w="960" w:type="dxa"/>
            <w:shd w:val="clear" w:color="auto" w:fill="auto"/>
            <w:noWrap/>
            <w:vAlign w:val="bottom"/>
            <w:hideMark/>
          </w:tcPr>
          <w:p w14:paraId="2BF069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-2.853</w:t>
            </w:r>
          </w:p>
        </w:tc>
        <w:tc>
          <w:tcPr>
            <w:tcW w:w="1010" w:type="dxa"/>
            <w:shd w:val="clear" w:color="auto" w:fill="auto"/>
            <w:noWrap/>
            <w:vAlign w:val="bottom"/>
            <w:hideMark/>
          </w:tcPr>
          <w:p w14:paraId="4118199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5.170</w:t>
            </w:r>
          </w:p>
        </w:tc>
        <w:tc>
          <w:tcPr>
            <w:tcW w:w="1364" w:type="dxa"/>
            <w:shd w:val="clear" w:color="auto" w:fill="auto"/>
            <w:noWrap/>
            <w:vAlign w:val="bottom"/>
            <w:hideMark/>
          </w:tcPr>
          <w:p w14:paraId="549BA00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0.009</w:t>
            </w:r>
          </w:p>
        </w:tc>
        <w:tc>
          <w:tcPr>
            <w:tcW w:w="1281" w:type="dxa"/>
            <w:shd w:val="clear" w:color="auto" w:fill="auto"/>
            <w:noWrap/>
            <w:vAlign w:val="bottom"/>
            <w:hideMark/>
          </w:tcPr>
          <w:p w14:paraId="71583B3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5C714FF" w14:textId="77777777" w:rsidTr="002F30ED">
        <w:trPr>
          <w:trHeight w:val="288"/>
        </w:trPr>
        <w:tc>
          <w:tcPr>
            <w:tcW w:w="1367" w:type="dxa"/>
            <w:shd w:val="clear" w:color="auto" w:fill="auto"/>
            <w:noWrap/>
            <w:vAlign w:val="bottom"/>
            <w:hideMark/>
          </w:tcPr>
          <w:p w14:paraId="59C1EB2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wk1towk17</w:t>
            </w:r>
          </w:p>
        </w:tc>
        <w:tc>
          <w:tcPr>
            <w:tcW w:w="960" w:type="dxa"/>
            <w:shd w:val="clear" w:color="auto" w:fill="auto"/>
            <w:noWrap/>
            <w:vAlign w:val="bottom"/>
            <w:hideMark/>
          </w:tcPr>
          <w:p w14:paraId="7F664F5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2FDB9B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8755.730</w:t>
            </w:r>
          </w:p>
        </w:tc>
        <w:tc>
          <w:tcPr>
            <w:tcW w:w="960" w:type="dxa"/>
            <w:shd w:val="clear" w:color="auto" w:fill="auto"/>
            <w:noWrap/>
            <w:vAlign w:val="bottom"/>
            <w:hideMark/>
          </w:tcPr>
          <w:p w14:paraId="2ACA222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6.397</w:t>
            </w:r>
          </w:p>
        </w:tc>
        <w:tc>
          <w:tcPr>
            <w:tcW w:w="960" w:type="dxa"/>
            <w:shd w:val="clear" w:color="auto" w:fill="auto"/>
            <w:noWrap/>
            <w:vAlign w:val="bottom"/>
            <w:hideMark/>
          </w:tcPr>
          <w:p w14:paraId="278D245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-1.414</w:t>
            </w:r>
          </w:p>
        </w:tc>
        <w:tc>
          <w:tcPr>
            <w:tcW w:w="1010" w:type="dxa"/>
            <w:shd w:val="clear" w:color="auto" w:fill="auto"/>
            <w:noWrap/>
            <w:vAlign w:val="bottom"/>
            <w:hideMark/>
          </w:tcPr>
          <w:p w14:paraId="6CB8B05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5.867</w:t>
            </w:r>
          </w:p>
        </w:tc>
        <w:tc>
          <w:tcPr>
            <w:tcW w:w="1364" w:type="dxa"/>
            <w:shd w:val="clear" w:color="auto" w:fill="auto"/>
            <w:noWrap/>
            <w:vAlign w:val="bottom"/>
            <w:hideMark/>
          </w:tcPr>
          <w:p w14:paraId="0452E2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7AD7D9A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DFEC796" w14:textId="77777777" w:rsidTr="002F30ED">
        <w:trPr>
          <w:trHeight w:val="288"/>
        </w:trPr>
        <w:tc>
          <w:tcPr>
            <w:tcW w:w="1367" w:type="dxa"/>
            <w:shd w:val="clear" w:color="auto" w:fill="auto"/>
            <w:noWrap/>
            <w:vAlign w:val="bottom"/>
            <w:hideMark/>
          </w:tcPr>
          <w:p w14:paraId="017D4F6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wk2towk22</w:t>
            </w:r>
          </w:p>
        </w:tc>
        <w:tc>
          <w:tcPr>
            <w:tcW w:w="960" w:type="dxa"/>
            <w:shd w:val="clear" w:color="auto" w:fill="auto"/>
            <w:noWrap/>
            <w:vAlign w:val="bottom"/>
            <w:hideMark/>
          </w:tcPr>
          <w:p w14:paraId="3F5B26C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6EBD2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8755.732</w:t>
            </w:r>
          </w:p>
        </w:tc>
        <w:tc>
          <w:tcPr>
            <w:tcW w:w="960" w:type="dxa"/>
            <w:shd w:val="clear" w:color="auto" w:fill="auto"/>
            <w:noWrap/>
            <w:vAlign w:val="bottom"/>
            <w:hideMark/>
          </w:tcPr>
          <w:p w14:paraId="3FE7EFA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6.398</w:t>
            </w:r>
          </w:p>
        </w:tc>
        <w:tc>
          <w:tcPr>
            <w:tcW w:w="960" w:type="dxa"/>
            <w:shd w:val="clear" w:color="auto" w:fill="auto"/>
            <w:noWrap/>
            <w:vAlign w:val="bottom"/>
            <w:hideMark/>
          </w:tcPr>
          <w:p w14:paraId="3FE1F3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-1.560</w:t>
            </w:r>
          </w:p>
        </w:tc>
        <w:tc>
          <w:tcPr>
            <w:tcW w:w="1010" w:type="dxa"/>
            <w:shd w:val="clear" w:color="auto" w:fill="auto"/>
            <w:noWrap/>
            <w:vAlign w:val="bottom"/>
            <w:hideMark/>
          </w:tcPr>
          <w:p w14:paraId="5A44459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5.821</w:t>
            </w:r>
          </w:p>
        </w:tc>
        <w:tc>
          <w:tcPr>
            <w:tcW w:w="1364" w:type="dxa"/>
            <w:shd w:val="clear" w:color="auto" w:fill="auto"/>
            <w:noWrap/>
            <w:vAlign w:val="bottom"/>
            <w:hideMark/>
          </w:tcPr>
          <w:p w14:paraId="082E4CA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73408A1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CFCC9E7" w14:textId="77777777" w:rsidTr="002F30ED">
        <w:trPr>
          <w:trHeight w:val="288"/>
        </w:trPr>
        <w:tc>
          <w:tcPr>
            <w:tcW w:w="1367" w:type="dxa"/>
            <w:shd w:val="clear" w:color="auto" w:fill="auto"/>
            <w:noWrap/>
            <w:vAlign w:val="bottom"/>
            <w:hideMark/>
          </w:tcPr>
          <w:p w14:paraId="023B8B8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wk12towk20</w:t>
            </w:r>
          </w:p>
        </w:tc>
        <w:tc>
          <w:tcPr>
            <w:tcW w:w="960" w:type="dxa"/>
            <w:shd w:val="clear" w:color="auto" w:fill="auto"/>
            <w:noWrap/>
            <w:vAlign w:val="bottom"/>
            <w:hideMark/>
          </w:tcPr>
          <w:p w14:paraId="416573B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C14347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8755.749</w:t>
            </w:r>
          </w:p>
        </w:tc>
        <w:tc>
          <w:tcPr>
            <w:tcW w:w="960" w:type="dxa"/>
            <w:shd w:val="clear" w:color="auto" w:fill="auto"/>
            <w:noWrap/>
            <w:vAlign w:val="bottom"/>
            <w:hideMark/>
          </w:tcPr>
          <w:p w14:paraId="5E2E21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6.416</w:t>
            </w:r>
          </w:p>
        </w:tc>
        <w:tc>
          <w:tcPr>
            <w:tcW w:w="960" w:type="dxa"/>
            <w:shd w:val="clear" w:color="auto" w:fill="auto"/>
            <w:noWrap/>
            <w:vAlign w:val="bottom"/>
            <w:hideMark/>
          </w:tcPr>
          <w:p w14:paraId="2AD0F5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-1.051</w:t>
            </w:r>
          </w:p>
        </w:tc>
        <w:tc>
          <w:tcPr>
            <w:tcW w:w="1010" w:type="dxa"/>
            <w:shd w:val="clear" w:color="auto" w:fill="auto"/>
            <w:noWrap/>
            <w:vAlign w:val="bottom"/>
            <w:hideMark/>
          </w:tcPr>
          <w:p w14:paraId="2D55BFB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5.892</w:t>
            </w:r>
          </w:p>
        </w:tc>
        <w:tc>
          <w:tcPr>
            <w:tcW w:w="1364" w:type="dxa"/>
            <w:shd w:val="clear" w:color="auto" w:fill="auto"/>
            <w:noWrap/>
            <w:vAlign w:val="bottom"/>
            <w:hideMark/>
          </w:tcPr>
          <w:p w14:paraId="4DA816E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4483BD2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6AC1443" w14:textId="77777777" w:rsidTr="002F30ED">
        <w:trPr>
          <w:trHeight w:val="288"/>
        </w:trPr>
        <w:tc>
          <w:tcPr>
            <w:tcW w:w="1367" w:type="dxa"/>
            <w:shd w:val="clear" w:color="auto" w:fill="auto"/>
            <w:noWrap/>
            <w:vAlign w:val="bottom"/>
            <w:hideMark/>
          </w:tcPr>
          <w:p w14:paraId="58DA6DF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wk19to23</w:t>
            </w:r>
          </w:p>
        </w:tc>
        <w:tc>
          <w:tcPr>
            <w:tcW w:w="960" w:type="dxa"/>
            <w:shd w:val="clear" w:color="auto" w:fill="auto"/>
            <w:noWrap/>
            <w:vAlign w:val="bottom"/>
            <w:hideMark/>
          </w:tcPr>
          <w:p w14:paraId="4EBAA9A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A0A3E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8755.753</w:t>
            </w:r>
          </w:p>
        </w:tc>
        <w:tc>
          <w:tcPr>
            <w:tcW w:w="960" w:type="dxa"/>
            <w:shd w:val="clear" w:color="auto" w:fill="auto"/>
            <w:noWrap/>
            <w:vAlign w:val="bottom"/>
            <w:hideMark/>
          </w:tcPr>
          <w:p w14:paraId="261583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6.419</w:t>
            </w:r>
          </w:p>
        </w:tc>
        <w:tc>
          <w:tcPr>
            <w:tcW w:w="960" w:type="dxa"/>
            <w:shd w:val="clear" w:color="auto" w:fill="auto"/>
            <w:noWrap/>
            <w:vAlign w:val="bottom"/>
            <w:hideMark/>
          </w:tcPr>
          <w:p w14:paraId="22607B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-2.555</w:t>
            </w:r>
          </w:p>
        </w:tc>
        <w:tc>
          <w:tcPr>
            <w:tcW w:w="1010" w:type="dxa"/>
            <w:shd w:val="clear" w:color="auto" w:fill="auto"/>
            <w:noWrap/>
            <w:vAlign w:val="bottom"/>
            <w:hideMark/>
          </w:tcPr>
          <w:p w14:paraId="6A6A700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5.294</w:t>
            </w:r>
          </w:p>
        </w:tc>
        <w:tc>
          <w:tcPr>
            <w:tcW w:w="1364" w:type="dxa"/>
            <w:shd w:val="clear" w:color="auto" w:fill="auto"/>
            <w:noWrap/>
            <w:vAlign w:val="bottom"/>
            <w:hideMark/>
          </w:tcPr>
          <w:p w14:paraId="1058F8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404C357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BD7B5D3" w14:textId="77777777" w:rsidTr="002F30ED">
        <w:trPr>
          <w:trHeight w:val="288"/>
        </w:trPr>
        <w:tc>
          <w:tcPr>
            <w:tcW w:w="1367" w:type="dxa"/>
            <w:shd w:val="clear" w:color="auto" w:fill="auto"/>
            <w:noWrap/>
            <w:vAlign w:val="bottom"/>
            <w:hideMark/>
          </w:tcPr>
          <w:p w14:paraId="529215B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wk11towk14</w:t>
            </w:r>
          </w:p>
        </w:tc>
        <w:tc>
          <w:tcPr>
            <w:tcW w:w="960" w:type="dxa"/>
            <w:shd w:val="clear" w:color="auto" w:fill="auto"/>
            <w:noWrap/>
            <w:vAlign w:val="bottom"/>
            <w:hideMark/>
          </w:tcPr>
          <w:p w14:paraId="49591E3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AE84DE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8755.760</w:t>
            </w:r>
          </w:p>
        </w:tc>
        <w:tc>
          <w:tcPr>
            <w:tcW w:w="960" w:type="dxa"/>
            <w:shd w:val="clear" w:color="auto" w:fill="auto"/>
            <w:noWrap/>
            <w:vAlign w:val="bottom"/>
            <w:hideMark/>
          </w:tcPr>
          <w:p w14:paraId="3D00E29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6.427</w:t>
            </w:r>
          </w:p>
        </w:tc>
        <w:tc>
          <w:tcPr>
            <w:tcW w:w="960" w:type="dxa"/>
            <w:shd w:val="clear" w:color="auto" w:fill="auto"/>
            <w:noWrap/>
            <w:vAlign w:val="bottom"/>
            <w:hideMark/>
          </w:tcPr>
          <w:p w14:paraId="6602A9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-3.368</w:t>
            </w:r>
          </w:p>
        </w:tc>
        <w:tc>
          <w:tcPr>
            <w:tcW w:w="1010" w:type="dxa"/>
            <w:shd w:val="clear" w:color="auto" w:fill="auto"/>
            <w:noWrap/>
            <w:vAlign w:val="bottom"/>
            <w:hideMark/>
          </w:tcPr>
          <w:p w14:paraId="0F3264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4.390</w:t>
            </w:r>
          </w:p>
        </w:tc>
        <w:tc>
          <w:tcPr>
            <w:tcW w:w="1364" w:type="dxa"/>
            <w:shd w:val="clear" w:color="auto" w:fill="auto"/>
            <w:noWrap/>
            <w:vAlign w:val="bottom"/>
            <w:hideMark/>
          </w:tcPr>
          <w:p w14:paraId="1B40828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0.017</w:t>
            </w:r>
          </w:p>
        </w:tc>
        <w:tc>
          <w:tcPr>
            <w:tcW w:w="1281" w:type="dxa"/>
            <w:shd w:val="clear" w:color="auto" w:fill="auto"/>
            <w:noWrap/>
            <w:vAlign w:val="bottom"/>
            <w:hideMark/>
          </w:tcPr>
          <w:p w14:paraId="14DC208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862F7CA" w14:textId="77777777" w:rsidTr="002F30ED">
        <w:trPr>
          <w:trHeight w:val="288"/>
        </w:trPr>
        <w:tc>
          <w:tcPr>
            <w:tcW w:w="1367" w:type="dxa"/>
            <w:shd w:val="clear" w:color="auto" w:fill="auto"/>
            <w:noWrap/>
            <w:vAlign w:val="bottom"/>
            <w:hideMark/>
          </w:tcPr>
          <w:p w14:paraId="7D674BF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wk4towk22</w:t>
            </w:r>
          </w:p>
        </w:tc>
        <w:tc>
          <w:tcPr>
            <w:tcW w:w="960" w:type="dxa"/>
            <w:shd w:val="clear" w:color="auto" w:fill="auto"/>
            <w:noWrap/>
            <w:vAlign w:val="bottom"/>
            <w:hideMark/>
          </w:tcPr>
          <w:p w14:paraId="7EDB688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244E1D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8755.761</w:t>
            </w:r>
          </w:p>
        </w:tc>
        <w:tc>
          <w:tcPr>
            <w:tcW w:w="960" w:type="dxa"/>
            <w:shd w:val="clear" w:color="auto" w:fill="auto"/>
            <w:noWrap/>
            <w:vAlign w:val="bottom"/>
            <w:hideMark/>
          </w:tcPr>
          <w:p w14:paraId="679A0D1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6.427</w:t>
            </w:r>
          </w:p>
        </w:tc>
        <w:tc>
          <w:tcPr>
            <w:tcW w:w="960" w:type="dxa"/>
            <w:shd w:val="clear" w:color="auto" w:fill="auto"/>
            <w:noWrap/>
            <w:vAlign w:val="bottom"/>
            <w:hideMark/>
          </w:tcPr>
          <w:p w14:paraId="1BF506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-1.567</w:t>
            </w:r>
          </w:p>
        </w:tc>
        <w:tc>
          <w:tcPr>
            <w:tcW w:w="1010" w:type="dxa"/>
            <w:shd w:val="clear" w:color="auto" w:fill="auto"/>
            <w:noWrap/>
            <w:vAlign w:val="bottom"/>
            <w:hideMark/>
          </w:tcPr>
          <w:p w14:paraId="2205FEA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5.728</w:t>
            </w:r>
          </w:p>
        </w:tc>
        <w:tc>
          <w:tcPr>
            <w:tcW w:w="1364" w:type="dxa"/>
            <w:shd w:val="clear" w:color="auto" w:fill="auto"/>
            <w:noWrap/>
            <w:vAlign w:val="bottom"/>
            <w:hideMark/>
          </w:tcPr>
          <w:p w14:paraId="5B06934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264CB90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B33517D" w14:textId="77777777" w:rsidTr="002F30ED">
        <w:trPr>
          <w:trHeight w:val="288"/>
        </w:trPr>
        <w:tc>
          <w:tcPr>
            <w:tcW w:w="1367" w:type="dxa"/>
            <w:shd w:val="clear" w:color="auto" w:fill="auto"/>
            <w:noWrap/>
            <w:vAlign w:val="bottom"/>
            <w:hideMark/>
          </w:tcPr>
          <w:p w14:paraId="37C8EDB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wk10towk14</w:t>
            </w:r>
          </w:p>
        </w:tc>
        <w:tc>
          <w:tcPr>
            <w:tcW w:w="960" w:type="dxa"/>
            <w:shd w:val="clear" w:color="auto" w:fill="auto"/>
            <w:noWrap/>
            <w:vAlign w:val="bottom"/>
            <w:hideMark/>
          </w:tcPr>
          <w:p w14:paraId="3253ECC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8AE843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8755.766</w:t>
            </w:r>
          </w:p>
        </w:tc>
        <w:tc>
          <w:tcPr>
            <w:tcW w:w="960" w:type="dxa"/>
            <w:shd w:val="clear" w:color="auto" w:fill="auto"/>
            <w:noWrap/>
            <w:vAlign w:val="bottom"/>
            <w:hideMark/>
          </w:tcPr>
          <w:p w14:paraId="3A127B6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6.433</w:t>
            </w:r>
          </w:p>
        </w:tc>
        <w:tc>
          <w:tcPr>
            <w:tcW w:w="960" w:type="dxa"/>
            <w:shd w:val="clear" w:color="auto" w:fill="auto"/>
            <w:noWrap/>
            <w:vAlign w:val="bottom"/>
            <w:hideMark/>
          </w:tcPr>
          <w:p w14:paraId="7216222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-2.962</w:t>
            </w:r>
          </w:p>
        </w:tc>
        <w:tc>
          <w:tcPr>
            <w:tcW w:w="1010" w:type="dxa"/>
            <w:shd w:val="clear" w:color="auto" w:fill="auto"/>
            <w:noWrap/>
            <w:vAlign w:val="bottom"/>
            <w:hideMark/>
          </w:tcPr>
          <w:p w14:paraId="5629CB7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4.915</w:t>
            </w:r>
          </w:p>
        </w:tc>
        <w:tc>
          <w:tcPr>
            <w:tcW w:w="1364" w:type="dxa"/>
            <w:shd w:val="clear" w:color="auto" w:fill="auto"/>
            <w:noWrap/>
            <w:vAlign w:val="bottom"/>
            <w:hideMark/>
          </w:tcPr>
          <w:p w14:paraId="1C6ED02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281" w:type="dxa"/>
            <w:shd w:val="clear" w:color="auto" w:fill="auto"/>
            <w:noWrap/>
            <w:vAlign w:val="bottom"/>
            <w:hideMark/>
          </w:tcPr>
          <w:p w14:paraId="62330A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DEB5926" w14:textId="77777777" w:rsidTr="002F30ED">
        <w:trPr>
          <w:trHeight w:val="288"/>
        </w:trPr>
        <w:tc>
          <w:tcPr>
            <w:tcW w:w="1367" w:type="dxa"/>
            <w:shd w:val="clear" w:color="auto" w:fill="auto"/>
            <w:noWrap/>
            <w:vAlign w:val="bottom"/>
            <w:hideMark/>
          </w:tcPr>
          <w:p w14:paraId="5ACA0685"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wk1towk16</w:t>
            </w:r>
          </w:p>
        </w:tc>
        <w:tc>
          <w:tcPr>
            <w:tcW w:w="960" w:type="dxa"/>
            <w:shd w:val="clear" w:color="auto" w:fill="auto"/>
            <w:noWrap/>
            <w:vAlign w:val="bottom"/>
            <w:hideMark/>
          </w:tcPr>
          <w:p w14:paraId="1368FB8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D8724E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8755.769</w:t>
            </w:r>
          </w:p>
        </w:tc>
        <w:tc>
          <w:tcPr>
            <w:tcW w:w="960" w:type="dxa"/>
            <w:shd w:val="clear" w:color="auto" w:fill="auto"/>
            <w:noWrap/>
            <w:vAlign w:val="bottom"/>
            <w:hideMark/>
          </w:tcPr>
          <w:p w14:paraId="049F226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6.436</w:t>
            </w:r>
          </w:p>
        </w:tc>
        <w:tc>
          <w:tcPr>
            <w:tcW w:w="960" w:type="dxa"/>
            <w:shd w:val="clear" w:color="auto" w:fill="auto"/>
            <w:noWrap/>
            <w:vAlign w:val="bottom"/>
            <w:hideMark/>
          </w:tcPr>
          <w:p w14:paraId="67F7D8F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-1.308</w:t>
            </w:r>
          </w:p>
        </w:tc>
        <w:tc>
          <w:tcPr>
            <w:tcW w:w="1010" w:type="dxa"/>
            <w:shd w:val="clear" w:color="auto" w:fill="auto"/>
            <w:noWrap/>
            <w:vAlign w:val="bottom"/>
            <w:hideMark/>
          </w:tcPr>
          <w:p w14:paraId="2A4BEF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5.775</w:t>
            </w:r>
          </w:p>
        </w:tc>
        <w:tc>
          <w:tcPr>
            <w:tcW w:w="1364" w:type="dxa"/>
            <w:shd w:val="clear" w:color="auto" w:fill="auto"/>
            <w:noWrap/>
            <w:vAlign w:val="bottom"/>
            <w:hideMark/>
          </w:tcPr>
          <w:p w14:paraId="3E4009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39B19D4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9F22492" w14:textId="77777777" w:rsidTr="002F30ED">
        <w:trPr>
          <w:trHeight w:val="288"/>
        </w:trPr>
        <w:tc>
          <w:tcPr>
            <w:tcW w:w="1367" w:type="dxa"/>
            <w:shd w:val="clear" w:color="auto" w:fill="auto"/>
            <w:noWrap/>
            <w:vAlign w:val="bottom"/>
            <w:hideMark/>
          </w:tcPr>
          <w:p w14:paraId="78C7F505"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wk7towk18</w:t>
            </w:r>
          </w:p>
        </w:tc>
        <w:tc>
          <w:tcPr>
            <w:tcW w:w="960" w:type="dxa"/>
            <w:shd w:val="clear" w:color="auto" w:fill="auto"/>
            <w:noWrap/>
            <w:vAlign w:val="bottom"/>
            <w:hideMark/>
          </w:tcPr>
          <w:p w14:paraId="2A0FC88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A8C21A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8755.774</w:t>
            </w:r>
          </w:p>
        </w:tc>
        <w:tc>
          <w:tcPr>
            <w:tcW w:w="960" w:type="dxa"/>
            <w:shd w:val="clear" w:color="auto" w:fill="auto"/>
            <w:noWrap/>
            <w:vAlign w:val="bottom"/>
            <w:hideMark/>
          </w:tcPr>
          <w:p w14:paraId="2CF307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6.441</w:t>
            </w:r>
          </w:p>
        </w:tc>
        <w:tc>
          <w:tcPr>
            <w:tcW w:w="960" w:type="dxa"/>
            <w:shd w:val="clear" w:color="auto" w:fill="auto"/>
            <w:noWrap/>
            <w:vAlign w:val="bottom"/>
            <w:hideMark/>
          </w:tcPr>
          <w:p w14:paraId="027CA6D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-0.693</w:t>
            </w:r>
          </w:p>
        </w:tc>
        <w:tc>
          <w:tcPr>
            <w:tcW w:w="1010" w:type="dxa"/>
            <w:shd w:val="clear" w:color="auto" w:fill="auto"/>
            <w:noWrap/>
            <w:vAlign w:val="bottom"/>
            <w:hideMark/>
          </w:tcPr>
          <w:p w14:paraId="031A57E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5.875</w:t>
            </w:r>
          </w:p>
        </w:tc>
        <w:tc>
          <w:tcPr>
            <w:tcW w:w="1364" w:type="dxa"/>
            <w:shd w:val="clear" w:color="auto" w:fill="auto"/>
            <w:noWrap/>
            <w:vAlign w:val="bottom"/>
            <w:hideMark/>
          </w:tcPr>
          <w:p w14:paraId="24AA4CA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344B5B1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5574585" w14:textId="77777777" w:rsidTr="002F30ED">
        <w:trPr>
          <w:trHeight w:val="288"/>
        </w:trPr>
        <w:tc>
          <w:tcPr>
            <w:tcW w:w="1367" w:type="dxa"/>
            <w:shd w:val="clear" w:color="auto" w:fill="auto"/>
            <w:noWrap/>
            <w:vAlign w:val="bottom"/>
            <w:hideMark/>
          </w:tcPr>
          <w:p w14:paraId="6971DD1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lastRenderedPageBreak/>
              <w:t>wk11towk20</w:t>
            </w:r>
          </w:p>
        </w:tc>
        <w:tc>
          <w:tcPr>
            <w:tcW w:w="960" w:type="dxa"/>
            <w:shd w:val="clear" w:color="auto" w:fill="auto"/>
            <w:noWrap/>
            <w:vAlign w:val="bottom"/>
            <w:hideMark/>
          </w:tcPr>
          <w:p w14:paraId="503C86D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D0DAFC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8755.774</w:t>
            </w:r>
          </w:p>
        </w:tc>
        <w:tc>
          <w:tcPr>
            <w:tcW w:w="960" w:type="dxa"/>
            <w:shd w:val="clear" w:color="auto" w:fill="auto"/>
            <w:noWrap/>
            <w:vAlign w:val="bottom"/>
            <w:hideMark/>
          </w:tcPr>
          <w:p w14:paraId="511C94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6.441</w:t>
            </w:r>
          </w:p>
        </w:tc>
        <w:tc>
          <w:tcPr>
            <w:tcW w:w="960" w:type="dxa"/>
            <w:shd w:val="clear" w:color="auto" w:fill="auto"/>
            <w:noWrap/>
            <w:vAlign w:val="bottom"/>
            <w:hideMark/>
          </w:tcPr>
          <w:p w14:paraId="507A93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-1.686</w:t>
            </w:r>
          </w:p>
        </w:tc>
        <w:tc>
          <w:tcPr>
            <w:tcW w:w="1010" w:type="dxa"/>
            <w:shd w:val="clear" w:color="auto" w:fill="auto"/>
            <w:noWrap/>
            <w:vAlign w:val="bottom"/>
            <w:hideMark/>
          </w:tcPr>
          <w:p w14:paraId="09795F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5.646</w:t>
            </w:r>
          </w:p>
        </w:tc>
        <w:tc>
          <w:tcPr>
            <w:tcW w:w="1364" w:type="dxa"/>
            <w:shd w:val="clear" w:color="auto" w:fill="auto"/>
            <w:noWrap/>
            <w:vAlign w:val="bottom"/>
            <w:hideMark/>
          </w:tcPr>
          <w:p w14:paraId="1052A99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4E3FEC4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5ECCC3C" w14:textId="77777777" w:rsidTr="002F30ED">
        <w:trPr>
          <w:trHeight w:val="288"/>
        </w:trPr>
        <w:tc>
          <w:tcPr>
            <w:tcW w:w="1367" w:type="dxa"/>
            <w:shd w:val="clear" w:color="auto" w:fill="auto"/>
            <w:noWrap/>
            <w:vAlign w:val="bottom"/>
            <w:hideMark/>
          </w:tcPr>
          <w:p w14:paraId="0012B2D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wk10towk20</w:t>
            </w:r>
          </w:p>
        </w:tc>
        <w:tc>
          <w:tcPr>
            <w:tcW w:w="960" w:type="dxa"/>
            <w:shd w:val="clear" w:color="auto" w:fill="auto"/>
            <w:noWrap/>
            <w:vAlign w:val="bottom"/>
            <w:hideMark/>
          </w:tcPr>
          <w:p w14:paraId="6864C74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D3E372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8755.788</w:t>
            </w:r>
          </w:p>
        </w:tc>
        <w:tc>
          <w:tcPr>
            <w:tcW w:w="960" w:type="dxa"/>
            <w:shd w:val="clear" w:color="auto" w:fill="auto"/>
            <w:noWrap/>
            <w:vAlign w:val="bottom"/>
            <w:hideMark/>
          </w:tcPr>
          <w:p w14:paraId="56D6AF6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6.454</w:t>
            </w:r>
          </w:p>
        </w:tc>
        <w:tc>
          <w:tcPr>
            <w:tcW w:w="960" w:type="dxa"/>
            <w:shd w:val="clear" w:color="auto" w:fill="auto"/>
            <w:noWrap/>
            <w:vAlign w:val="bottom"/>
            <w:hideMark/>
          </w:tcPr>
          <w:p w14:paraId="0513F35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-1.339</w:t>
            </w:r>
          </w:p>
        </w:tc>
        <w:tc>
          <w:tcPr>
            <w:tcW w:w="1010" w:type="dxa"/>
            <w:shd w:val="clear" w:color="auto" w:fill="auto"/>
            <w:noWrap/>
            <w:vAlign w:val="bottom"/>
            <w:hideMark/>
          </w:tcPr>
          <w:p w14:paraId="696AF9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5.710</w:t>
            </w:r>
          </w:p>
        </w:tc>
        <w:tc>
          <w:tcPr>
            <w:tcW w:w="1364" w:type="dxa"/>
            <w:shd w:val="clear" w:color="auto" w:fill="auto"/>
            <w:noWrap/>
            <w:vAlign w:val="bottom"/>
            <w:hideMark/>
          </w:tcPr>
          <w:p w14:paraId="47FE9D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0DDA97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E754395" w14:textId="77777777" w:rsidTr="002F30ED">
        <w:trPr>
          <w:trHeight w:val="288"/>
        </w:trPr>
        <w:tc>
          <w:tcPr>
            <w:tcW w:w="1367" w:type="dxa"/>
            <w:shd w:val="clear" w:color="auto" w:fill="auto"/>
            <w:noWrap/>
            <w:vAlign w:val="bottom"/>
            <w:hideMark/>
          </w:tcPr>
          <w:p w14:paraId="3863D54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wk13towk18</w:t>
            </w:r>
          </w:p>
        </w:tc>
        <w:tc>
          <w:tcPr>
            <w:tcW w:w="960" w:type="dxa"/>
            <w:shd w:val="clear" w:color="auto" w:fill="auto"/>
            <w:noWrap/>
            <w:vAlign w:val="bottom"/>
            <w:hideMark/>
          </w:tcPr>
          <w:p w14:paraId="68FA5A4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765A92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8755.794</w:t>
            </w:r>
          </w:p>
        </w:tc>
        <w:tc>
          <w:tcPr>
            <w:tcW w:w="960" w:type="dxa"/>
            <w:shd w:val="clear" w:color="auto" w:fill="auto"/>
            <w:noWrap/>
            <w:vAlign w:val="bottom"/>
            <w:hideMark/>
          </w:tcPr>
          <w:p w14:paraId="421673A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6.460</w:t>
            </w:r>
          </w:p>
        </w:tc>
        <w:tc>
          <w:tcPr>
            <w:tcW w:w="960" w:type="dxa"/>
            <w:shd w:val="clear" w:color="auto" w:fill="auto"/>
            <w:noWrap/>
            <w:vAlign w:val="bottom"/>
            <w:hideMark/>
          </w:tcPr>
          <w:p w14:paraId="7260135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-2.411</w:t>
            </w:r>
          </w:p>
        </w:tc>
        <w:tc>
          <w:tcPr>
            <w:tcW w:w="1010" w:type="dxa"/>
            <w:shd w:val="clear" w:color="auto" w:fill="auto"/>
            <w:noWrap/>
            <w:vAlign w:val="bottom"/>
            <w:hideMark/>
          </w:tcPr>
          <w:p w14:paraId="6AD25DC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5.245</w:t>
            </w:r>
          </w:p>
        </w:tc>
        <w:tc>
          <w:tcPr>
            <w:tcW w:w="1364" w:type="dxa"/>
            <w:shd w:val="clear" w:color="auto" w:fill="auto"/>
            <w:noWrap/>
            <w:vAlign w:val="bottom"/>
            <w:hideMark/>
          </w:tcPr>
          <w:p w14:paraId="236544A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7F08C4D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131B4E3" w14:textId="77777777" w:rsidTr="002F30ED">
        <w:trPr>
          <w:trHeight w:val="288"/>
        </w:trPr>
        <w:tc>
          <w:tcPr>
            <w:tcW w:w="1367" w:type="dxa"/>
            <w:shd w:val="clear" w:color="auto" w:fill="auto"/>
            <w:noWrap/>
            <w:vAlign w:val="bottom"/>
            <w:hideMark/>
          </w:tcPr>
          <w:p w14:paraId="43AE50D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wk1towk21</w:t>
            </w:r>
          </w:p>
        </w:tc>
        <w:tc>
          <w:tcPr>
            <w:tcW w:w="960" w:type="dxa"/>
            <w:shd w:val="clear" w:color="auto" w:fill="auto"/>
            <w:noWrap/>
            <w:vAlign w:val="bottom"/>
            <w:hideMark/>
          </w:tcPr>
          <w:p w14:paraId="115F49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F9E27B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8755.794</w:t>
            </w:r>
          </w:p>
        </w:tc>
        <w:tc>
          <w:tcPr>
            <w:tcW w:w="960" w:type="dxa"/>
            <w:shd w:val="clear" w:color="auto" w:fill="auto"/>
            <w:noWrap/>
            <w:vAlign w:val="bottom"/>
            <w:hideMark/>
          </w:tcPr>
          <w:p w14:paraId="4165875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6.461</w:t>
            </w:r>
          </w:p>
        </w:tc>
        <w:tc>
          <w:tcPr>
            <w:tcW w:w="960" w:type="dxa"/>
            <w:shd w:val="clear" w:color="auto" w:fill="auto"/>
            <w:noWrap/>
            <w:vAlign w:val="bottom"/>
            <w:hideMark/>
          </w:tcPr>
          <w:p w14:paraId="6F051C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-1.521</w:t>
            </w:r>
          </w:p>
        </w:tc>
        <w:tc>
          <w:tcPr>
            <w:tcW w:w="1010" w:type="dxa"/>
            <w:shd w:val="clear" w:color="auto" w:fill="auto"/>
            <w:noWrap/>
            <w:vAlign w:val="bottom"/>
            <w:hideMark/>
          </w:tcPr>
          <w:p w14:paraId="321D47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5.638</w:t>
            </w:r>
          </w:p>
        </w:tc>
        <w:tc>
          <w:tcPr>
            <w:tcW w:w="1364" w:type="dxa"/>
            <w:shd w:val="clear" w:color="auto" w:fill="auto"/>
            <w:noWrap/>
            <w:vAlign w:val="bottom"/>
            <w:hideMark/>
          </w:tcPr>
          <w:p w14:paraId="2855191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63B13B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4CDD916" w14:textId="77777777" w:rsidTr="002F30ED">
        <w:trPr>
          <w:trHeight w:val="288"/>
        </w:trPr>
        <w:tc>
          <w:tcPr>
            <w:tcW w:w="1367" w:type="dxa"/>
            <w:shd w:val="clear" w:color="auto" w:fill="auto"/>
            <w:noWrap/>
            <w:vAlign w:val="bottom"/>
            <w:hideMark/>
          </w:tcPr>
          <w:p w14:paraId="0AF5374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wk7towk21</w:t>
            </w:r>
          </w:p>
        </w:tc>
        <w:tc>
          <w:tcPr>
            <w:tcW w:w="960" w:type="dxa"/>
            <w:shd w:val="clear" w:color="auto" w:fill="auto"/>
            <w:noWrap/>
            <w:vAlign w:val="bottom"/>
            <w:hideMark/>
          </w:tcPr>
          <w:p w14:paraId="7C56EF0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E1C643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8755.798</w:t>
            </w:r>
          </w:p>
        </w:tc>
        <w:tc>
          <w:tcPr>
            <w:tcW w:w="960" w:type="dxa"/>
            <w:shd w:val="clear" w:color="auto" w:fill="auto"/>
            <w:noWrap/>
            <w:vAlign w:val="bottom"/>
            <w:hideMark/>
          </w:tcPr>
          <w:p w14:paraId="123C697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6.465</w:t>
            </w:r>
          </w:p>
        </w:tc>
        <w:tc>
          <w:tcPr>
            <w:tcW w:w="960" w:type="dxa"/>
            <w:shd w:val="clear" w:color="auto" w:fill="auto"/>
            <w:noWrap/>
            <w:vAlign w:val="bottom"/>
            <w:hideMark/>
          </w:tcPr>
          <w:p w14:paraId="32A6E6E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-0.451</w:t>
            </w:r>
          </w:p>
        </w:tc>
        <w:tc>
          <w:tcPr>
            <w:tcW w:w="1010" w:type="dxa"/>
            <w:shd w:val="clear" w:color="auto" w:fill="auto"/>
            <w:noWrap/>
            <w:vAlign w:val="bottom"/>
            <w:hideMark/>
          </w:tcPr>
          <w:p w14:paraId="47F407C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5.829</w:t>
            </w:r>
          </w:p>
        </w:tc>
        <w:tc>
          <w:tcPr>
            <w:tcW w:w="1364" w:type="dxa"/>
            <w:shd w:val="clear" w:color="auto" w:fill="auto"/>
            <w:noWrap/>
            <w:vAlign w:val="bottom"/>
            <w:hideMark/>
          </w:tcPr>
          <w:p w14:paraId="77DA2B8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07C612D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124263B" w14:textId="77777777" w:rsidTr="002F30ED">
        <w:trPr>
          <w:trHeight w:val="288"/>
        </w:trPr>
        <w:tc>
          <w:tcPr>
            <w:tcW w:w="1367" w:type="dxa"/>
            <w:shd w:val="clear" w:color="auto" w:fill="auto"/>
            <w:noWrap/>
            <w:vAlign w:val="bottom"/>
            <w:hideMark/>
          </w:tcPr>
          <w:p w14:paraId="780DFB0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wk13towk21</w:t>
            </w:r>
          </w:p>
        </w:tc>
        <w:tc>
          <w:tcPr>
            <w:tcW w:w="960" w:type="dxa"/>
            <w:shd w:val="clear" w:color="auto" w:fill="auto"/>
            <w:noWrap/>
            <w:vAlign w:val="bottom"/>
            <w:hideMark/>
          </w:tcPr>
          <w:p w14:paraId="4B652EA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3BBFCD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8755.800</w:t>
            </w:r>
          </w:p>
        </w:tc>
        <w:tc>
          <w:tcPr>
            <w:tcW w:w="960" w:type="dxa"/>
            <w:shd w:val="clear" w:color="auto" w:fill="auto"/>
            <w:noWrap/>
            <w:vAlign w:val="bottom"/>
            <w:hideMark/>
          </w:tcPr>
          <w:p w14:paraId="5DE05A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6.467</w:t>
            </w:r>
          </w:p>
        </w:tc>
        <w:tc>
          <w:tcPr>
            <w:tcW w:w="960" w:type="dxa"/>
            <w:shd w:val="clear" w:color="auto" w:fill="auto"/>
            <w:noWrap/>
            <w:vAlign w:val="bottom"/>
            <w:hideMark/>
          </w:tcPr>
          <w:p w14:paraId="02F2B9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-1.658</w:t>
            </w:r>
          </w:p>
        </w:tc>
        <w:tc>
          <w:tcPr>
            <w:tcW w:w="1010" w:type="dxa"/>
            <w:shd w:val="clear" w:color="auto" w:fill="auto"/>
            <w:noWrap/>
            <w:vAlign w:val="bottom"/>
            <w:hideMark/>
          </w:tcPr>
          <w:p w14:paraId="34C6B11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5.576</w:t>
            </w:r>
          </w:p>
        </w:tc>
        <w:tc>
          <w:tcPr>
            <w:tcW w:w="1364" w:type="dxa"/>
            <w:shd w:val="clear" w:color="auto" w:fill="auto"/>
            <w:noWrap/>
            <w:vAlign w:val="bottom"/>
            <w:hideMark/>
          </w:tcPr>
          <w:p w14:paraId="4585AEE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3492DC8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259AB44" w14:textId="77777777" w:rsidTr="002F30ED">
        <w:trPr>
          <w:trHeight w:val="288"/>
        </w:trPr>
        <w:tc>
          <w:tcPr>
            <w:tcW w:w="1367" w:type="dxa"/>
            <w:shd w:val="clear" w:color="auto" w:fill="auto"/>
            <w:noWrap/>
            <w:vAlign w:val="bottom"/>
            <w:hideMark/>
          </w:tcPr>
          <w:p w14:paraId="62DB557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wk1towk19</w:t>
            </w:r>
          </w:p>
        </w:tc>
        <w:tc>
          <w:tcPr>
            <w:tcW w:w="960" w:type="dxa"/>
            <w:shd w:val="clear" w:color="auto" w:fill="auto"/>
            <w:noWrap/>
            <w:vAlign w:val="bottom"/>
            <w:hideMark/>
          </w:tcPr>
          <w:p w14:paraId="136A7A4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6E1654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8755.808</w:t>
            </w:r>
          </w:p>
        </w:tc>
        <w:tc>
          <w:tcPr>
            <w:tcW w:w="960" w:type="dxa"/>
            <w:shd w:val="clear" w:color="auto" w:fill="auto"/>
            <w:noWrap/>
            <w:vAlign w:val="bottom"/>
            <w:hideMark/>
          </w:tcPr>
          <w:p w14:paraId="3FF863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6.475</w:t>
            </w:r>
          </w:p>
        </w:tc>
        <w:tc>
          <w:tcPr>
            <w:tcW w:w="960" w:type="dxa"/>
            <w:shd w:val="clear" w:color="auto" w:fill="auto"/>
            <w:noWrap/>
            <w:vAlign w:val="bottom"/>
            <w:hideMark/>
          </w:tcPr>
          <w:p w14:paraId="36FC3A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-1.727</w:t>
            </w:r>
          </w:p>
        </w:tc>
        <w:tc>
          <w:tcPr>
            <w:tcW w:w="1010" w:type="dxa"/>
            <w:shd w:val="clear" w:color="auto" w:fill="auto"/>
            <w:noWrap/>
            <w:vAlign w:val="bottom"/>
            <w:hideMark/>
          </w:tcPr>
          <w:p w14:paraId="055529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5.526</w:t>
            </w:r>
          </w:p>
        </w:tc>
        <w:tc>
          <w:tcPr>
            <w:tcW w:w="1364" w:type="dxa"/>
            <w:shd w:val="clear" w:color="auto" w:fill="auto"/>
            <w:noWrap/>
            <w:vAlign w:val="bottom"/>
            <w:hideMark/>
          </w:tcPr>
          <w:p w14:paraId="2F35A1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377799F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E8507B3" w14:textId="77777777" w:rsidTr="002F30ED">
        <w:trPr>
          <w:trHeight w:val="288"/>
        </w:trPr>
        <w:tc>
          <w:tcPr>
            <w:tcW w:w="1367" w:type="dxa"/>
            <w:shd w:val="clear" w:color="auto" w:fill="auto"/>
            <w:noWrap/>
            <w:vAlign w:val="bottom"/>
            <w:hideMark/>
          </w:tcPr>
          <w:p w14:paraId="450BF4B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wk5towk22</w:t>
            </w:r>
          </w:p>
        </w:tc>
        <w:tc>
          <w:tcPr>
            <w:tcW w:w="960" w:type="dxa"/>
            <w:shd w:val="clear" w:color="auto" w:fill="auto"/>
            <w:noWrap/>
            <w:vAlign w:val="bottom"/>
            <w:hideMark/>
          </w:tcPr>
          <w:p w14:paraId="76B806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CD8441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8755.820</w:t>
            </w:r>
          </w:p>
        </w:tc>
        <w:tc>
          <w:tcPr>
            <w:tcW w:w="960" w:type="dxa"/>
            <w:shd w:val="clear" w:color="auto" w:fill="auto"/>
            <w:noWrap/>
            <w:vAlign w:val="bottom"/>
            <w:hideMark/>
          </w:tcPr>
          <w:p w14:paraId="5FB93C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6.487</w:t>
            </w:r>
          </w:p>
        </w:tc>
        <w:tc>
          <w:tcPr>
            <w:tcW w:w="960" w:type="dxa"/>
            <w:shd w:val="clear" w:color="auto" w:fill="auto"/>
            <w:noWrap/>
            <w:vAlign w:val="bottom"/>
            <w:hideMark/>
          </w:tcPr>
          <w:p w14:paraId="605BE75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-0.350</w:t>
            </w:r>
          </w:p>
        </w:tc>
        <w:tc>
          <w:tcPr>
            <w:tcW w:w="1010" w:type="dxa"/>
            <w:shd w:val="clear" w:color="auto" w:fill="auto"/>
            <w:noWrap/>
            <w:vAlign w:val="bottom"/>
            <w:hideMark/>
          </w:tcPr>
          <w:p w14:paraId="40C6D5C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5.772</w:t>
            </w:r>
          </w:p>
        </w:tc>
        <w:tc>
          <w:tcPr>
            <w:tcW w:w="1364" w:type="dxa"/>
            <w:shd w:val="clear" w:color="auto" w:fill="auto"/>
            <w:noWrap/>
            <w:vAlign w:val="bottom"/>
            <w:hideMark/>
          </w:tcPr>
          <w:p w14:paraId="2704706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05957A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45F0C3E" w14:textId="77777777" w:rsidTr="002F30ED">
        <w:trPr>
          <w:trHeight w:val="288"/>
        </w:trPr>
        <w:tc>
          <w:tcPr>
            <w:tcW w:w="1367" w:type="dxa"/>
            <w:shd w:val="clear" w:color="auto" w:fill="auto"/>
            <w:noWrap/>
            <w:vAlign w:val="bottom"/>
            <w:hideMark/>
          </w:tcPr>
          <w:p w14:paraId="40852A1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wk12towk15</w:t>
            </w:r>
          </w:p>
        </w:tc>
        <w:tc>
          <w:tcPr>
            <w:tcW w:w="960" w:type="dxa"/>
            <w:shd w:val="clear" w:color="auto" w:fill="auto"/>
            <w:noWrap/>
            <w:vAlign w:val="bottom"/>
            <w:hideMark/>
          </w:tcPr>
          <w:p w14:paraId="4FAC291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AB234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8755.824</w:t>
            </w:r>
          </w:p>
        </w:tc>
        <w:tc>
          <w:tcPr>
            <w:tcW w:w="960" w:type="dxa"/>
            <w:shd w:val="clear" w:color="auto" w:fill="auto"/>
            <w:noWrap/>
            <w:vAlign w:val="bottom"/>
            <w:hideMark/>
          </w:tcPr>
          <w:p w14:paraId="418D1D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6.490</w:t>
            </w:r>
          </w:p>
        </w:tc>
        <w:tc>
          <w:tcPr>
            <w:tcW w:w="960" w:type="dxa"/>
            <w:shd w:val="clear" w:color="auto" w:fill="auto"/>
            <w:noWrap/>
            <w:vAlign w:val="bottom"/>
            <w:hideMark/>
          </w:tcPr>
          <w:p w14:paraId="5DB6710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-1.971</w:t>
            </w:r>
          </w:p>
        </w:tc>
        <w:tc>
          <w:tcPr>
            <w:tcW w:w="1010" w:type="dxa"/>
            <w:shd w:val="clear" w:color="auto" w:fill="auto"/>
            <w:noWrap/>
            <w:vAlign w:val="bottom"/>
            <w:hideMark/>
          </w:tcPr>
          <w:p w14:paraId="3B1B9EB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5.379</w:t>
            </w:r>
          </w:p>
        </w:tc>
        <w:tc>
          <w:tcPr>
            <w:tcW w:w="1364" w:type="dxa"/>
            <w:shd w:val="clear" w:color="auto" w:fill="auto"/>
            <w:noWrap/>
            <w:vAlign w:val="bottom"/>
            <w:hideMark/>
          </w:tcPr>
          <w:p w14:paraId="2DA5C0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4AD6FA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9BE9A1E" w14:textId="77777777" w:rsidTr="002F30ED">
        <w:trPr>
          <w:trHeight w:val="288"/>
        </w:trPr>
        <w:tc>
          <w:tcPr>
            <w:tcW w:w="1367" w:type="dxa"/>
            <w:shd w:val="clear" w:color="auto" w:fill="auto"/>
            <w:noWrap/>
            <w:vAlign w:val="bottom"/>
            <w:hideMark/>
          </w:tcPr>
          <w:p w14:paraId="3D65749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wk8towk20</w:t>
            </w:r>
          </w:p>
        </w:tc>
        <w:tc>
          <w:tcPr>
            <w:tcW w:w="960" w:type="dxa"/>
            <w:shd w:val="clear" w:color="auto" w:fill="auto"/>
            <w:noWrap/>
            <w:vAlign w:val="bottom"/>
            <w:hideMark/>
          </w:tcPr>
          <w:p w14:paraId="7836F5C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F7F0E0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8755.828</w:t>
            </w:r>
          </w:p>
        </w:tc>
        <w:tc>
          <w:tcPr>
            <w:tcW w:w="960" w:type="dxa"/>
            <w:shd w:val="clear" w:color="auto" w:fill="auto"/>
            <w:noWrap/>
            <w:vAlign w:val="bottom"/>
            <w:hideMark/>
          </w:tcPr>
          <w:p w14:paraId="784B359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6.495</w:t>
            </w:r>
          </w:p>
        </w:tc>
        <w:tc>
          <w:tcPr>
            <w:tcW w:w="960" w:type="dxa"/>
            <w:shd w:val="clear" w:color="auto" w:fill="auto"/>
            <w:noWrap/>
            <w:vAlign w:val="bottom"/>
            <w:hideMark/>
          </w:tcPr>
          <w:p w14:paraId="785370C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-1.899</w:t>
            </w:r>
          </w:p>
        </w:tc>
        <w:tc>
          <w:tcPr>
            <w:tcW w:w="1010" w:type="dxa"/>
            <w:shd w:val="clear" w:color="auto" w:fill="auto"/>
            <w:noWrap/>
            <w:vAlign w:val="bottom"/>
            <w:hideMark/>
          </w:tcPr>
          <w:p w14:paraId="3419EE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5.396</w:t>
            </w:r>
          </w:p>
        </w:tc>
        <w:tc>
          <w:tcPr>
            <w:tcW w:w="1364" w:type="dxa"/>
            <w:shd w:val="clear" w:color="auto" w:fill="auto"/>
            <w:noWrap/>
            <w:vAlign w:val="bottom"/>
            <w:hideMark/>
          </w:tcPr>
          <w:p w14:paraId="61E892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3258F51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F9F7519" w14:textId="77777777" w:rsidTr="002F30ED">
        <w:trPr>
          <w:trHeight w:val="288"/>
        </w:trPr>
        <w:tc>
          <w:tcPr>
            <w:tcW w:w="1367" w:type="dxa"/>
            <w:shd w:val="clear" w:color="auto" w:fill="auto"/>
            <w:noWrap/>
            <w:vAlign w:val="bottom"/>
            <w:hideMark/>
          </w:tcPr>
          <w:p w14:paraId="402B3DE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wk10towk13</w:t>
            </w:r>
          </w:p>
        </w:tc>
        <w:tc>
          <w:tcPr>
            <w:tcW w:w="960" w:type="dxa"/>
            <w:shd w:val="clear" w:color="auto" w:fill="auto"/>
            <w:noWrap/>
            <w:vAlign w:val="bottom"/>
            <w:hideMark/>
          </w:tcPr>
          <w:p w14:paraId="55F37C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8FA08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8755.836</w:t>
            </w:r>
          </w:p>
        </w:tc>
        <w:tc>
          <w:tcPr>
            <w:tcW w:w="960" w:type="dxa"/>
            <w:shd w:val="clear" w:color="auto" w:fill="auto"/>
            <w:noWrap/>
            <w:vAlign w:val="bottom"/>
            <w:hideMark/>
          </w:tcPr>
          <w:p w14:paraId="2B36C69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6.502</w:t>
            </w:r>
          </w:p>
        </w:tc>
        <w:tc>
          <w:tcPr>
            <w:tcW w:w="960" w:type="dxa"/>
            <w:shd w:val="clear" w:color="auto" w:fill="auto"/>
            <w:noWrap/>
            <w:vAlign w:val="bottom"/>
            <w:hideMark/>
          </w:tcPr>
          <w:p w14:paraId="6F6E81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-2.710</w:t>
            </w:r>
          </w:p>
        </w:tc>
        <w:tc>
          <w:tcPr>
            <w:tcW w:w="1010" w:type="dxa"/>
            <w:shd w:val="clear" w:color="auto" w:fill="auto"/>
            <w:noWrap/>
            <w:vAlign w:val="bottom"/>
            <w:hideMark/>
          </w:tcPr>
          <w:p w14:paraId="7D7D20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4.884</w:t>
            </w:r>
          </w:p>
        </w:tc>
        <w:tc>
          <w:tcPr>
            <w:tcW w:w="1364" w:type="dxa"/>
            <w:shd w:val="clear" w:color="auto" w:fill="auto"/>
            <w:noWrap/>
            <w:vAlign w:val="bottom"/>
            <w:hideMark/>
          </w:tcPr>
          <w:p w14:paraId="4461F42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0.009</w:t>
            </w:r>
          </w:p>
        </w:tc>
        <w:tc>
          <w:tcPr>
            <w:tcW w:w="1281" w:type="dxa"/>
            <w:shd w:val="clear" w:color="auto" w:fill="auto"/>
            <w:noWrap/>
            <w:vAlign w:val="bottom"/>
            <w:hideMark/>
          </w:tcPr>
          <w:p w14:paraId="7CE1705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D09FF50" w14:textId="77777777" w:rsidTr="002F30ED">
        <w:trPr>
          <w:trHeight w:val="288"/>
        </w:trPr>
        <w:tc>
          <w:tcPr>
            <w:tcW w:w="1367" w:type="dxa"/>
            <w:shd w:val="clear" w:color="auto" w:fill="auto"/>
            <w:noWrap/>
            <w:vAlign w:val="bottom"/>
            <w:hideMark/>
          </w:tcPr>
          <w:p w14:paraId="535C229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wk7towk19</w:t>
            </w:r>
          </w:p>
        </w:tc>
        <w:tc>
          <w:tcPr>
            <w:tcW w:w="960" w:type="dxa"/>
            <w:shd w:val="clear" w:color="auto" w:fill="auto"/>
            <w:noWrap/>
            <w:vAlign w:val="bottom"/>
            <w:hideMark/>
          </w:tcPr>
          <w:p w14:paraId="10A8B57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346FE5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8755.837</w:t>
            </w:r>
          </w:p>
        </w:tc>
        <w:tc>
          <w:tcPr>
            <w:tcW w:w="960" w:type="dxa"/>
            <w:shd w:val="clear" w:color="auto" w:fill="auto"/>
            <w:noWrap/>
            <w:vAlign w:val="bottom"/>
            <w:hideMark/>
          </w:tcPr>
          <w:p w14:paraId="4598DE9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6.504</w:t>
            </w:r>
          </w:p>
        </w:tc>
        <w:tc>
          <w:tcPr>
            <w:tcW w:w="960" w:type="dxa"/>
            <w:shd w:val="clear" w:color="auto" w:fill="auto"/>
            <w:noWrap/>
            <w:vAlign w:val="bottom"/>
            <w:hideMark/>
          </w:tcPr>
          <w:p w14:paraId="14A153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-0.668</w:t>
            </w:r>
          </w:p>
        </w:tc>
        <w:tc>
          <w:tcPr>
            <w:tcW w:w="1010" w:type="dxa"/>
            <w:shd w:val="clear" w:color="auto" w:fill="auto"/>
            <w:noWrap/>
            <w:vAlign w:val="bottom"/>
            <w:hideMark/>
          </w:tcPr>
          <w:p w14:paraId="0C086D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5.693</w:t>
            </w:r>
          </w:p>
        </w:tc>
        <w:tc>
          <w:tcPr>
            <w:tcW w:w="1364" w:type="dxa"/>
            <w:shd w:val="clear" w:color="auto" w:fill="auto"/>
            <w:noWrap/>
            <w:vAlign w:val="bottom"/>
            <w:hideMark/>
          </w:tcPr>
          <w:p w14:paraId="3A4AA51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5CAD3D0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3B0080D" w14:textId="77777777" w:rsidTr="002F30ED">
        <w:trPr>
          <w:trHeight w:val="288"/>
        </w:trPr>
        <w:tc>
          <w:tcPr>
            <w:tcW w:w="1367" w:type="dxa"/>
            <w:shd w:val="clear" w:color="auto" w:fill="auto"/>
            <w:noWrap/>
            <w:vAlign w:val="bottom"/>
            <w:hideMark/>
          </w:tcPr>
          <w:p w14:paraId="0394A9D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wk8towk15</w:t>
            </w:r>
          </w:p>
        </w:tc>
        <w:tc>
          <w:tcPr>
            <w:tcW w:w="960" w:type="dxa"/>
            <w:shd w:val="clear" w:color="auto" w:fill="auto"/>
            <w:noWrap/>
            <w:vAlign w:val="bottom"/>
            <w:hideMark/>
          </w:tcPr>
          <w:p w14:paraId="794511E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9CC682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8755.840</w:t>
            </w:r>
          </w:p>
        </w:tc>
        <w:tc>
          <w:tcPr>
            <w:tcW w:w="960" w:type="dxa"/>
            <w:shd w:val="clear" w:color="auto" w:fill="auto"/>
            <w:noWrap/>
            <w:vAlign w:val="bottom"/>
            <w:hideMark/>
          </w:tcPr>
          <w:p w14:paraId="61C400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6.507</w:t>
            </w:r>
          </w:p>
        </w:tc>
        <w:tc>
          <w:tcPr>
            <w:tcW w:w="960" w:type="dxa"/>
            <w:shd w:val="clear" w:color="auto" w:fill="auto"/>
            <w:noWrap/>
            <w:vAlign w:val="bottom"/>
            <w:hideMark/>
          </w:tcPr>
          <w:p w14:paraId="376441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-2.613</w:t>
            </w:r>
          </w:p>
        </w:tc>
        <w:tc>
          <w:tcPr>
            <w:tcW w:w="1010" w:type="dxa"/>
            <w:shd w:val="clear" w:color="auto" w:fill="auto"/>
            <w:noWrap/>
            <w:vAlign w:val="bottom"/>
            <w:hideMark/>
          </w:tcPr>
          <w:p w14:paraId="1C2D632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4.948</w:t>
            </w:r>
          </w:p>
        </w:tc>
        <w:tc>
          <w:tcPr>
            <w:tcW w:w="1364" w:type="dxa"/>
            <w:shd w:val="clear" w:color="auto" w:fill="auto"/>
            <w:noWrap/>
            <w:vAlign w:val="bottom"/>
            <w:hideMark/>
          </w:tcPr>
          <w:p w14:paraId="1440E5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0.008</w:t>
            </w:r>
          </w:p>
        </w:tc>
        <w:tc>
          <w:tcPr>
            <w:tcW w:w="1281" w:type="dxa"/>
            <w:shd w:val="clear" w:color="auto" w:fill="auto"/>
            <w:noWrap/>
            <w:vAlign w:val="bottom"/>
            <w:hideMark/>
          </w:tcPr>
          <w:p w14:paraId="18C3340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B89FD07" w14:textId="77777777" w:rsidTr="002F30ED">
        <w:trPr>
          <w:trHeight w:val="288"/>
        </w:trPr>
        <w:tc>
          <w:tcPr>
            <w:tcW w:w="1367" w:type="dxa"/>
            <w:shd w:val="clear" w:color="auto" w:fill="auto"/>
            <w:noWrap/>
            <w:vAlign w:val="bottom"/>
            <w:hideMark/>
          </w:tcPr>
          <w:p w14:paraId="633198D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wk1towk15</w:t>
            </w:r>
          </w:p>
        </w:tc>
        <w:tc>
          <w:tcPr>
            <w:tcW w:w="960" w:type="dxa"/>
            <w:shd w:val="clear" w:color="auto" w:fill="auto"/>
            <w:noWrap/>
            <w:vAlign w:val="bottom"/>
            <w:hideMark/>
          </w:tcPr>
          <w:p w14:paraId="00C139D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FD496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8755.851</w:t>
            </w:r>
          </w:p>
        </w:tc>
        <w:tc>
          <w:tcPr>
            <w:tcW w:w="960" w:type="dxa"/>
            <w:shd w:val="clear" w:color="auto" w:fill="auto"/>
            <w:noWrap/>
            <w:vAlign w:val="bottom"/>
            <w:hideMark/>
          </w:tcPr>
          <w:p w14:paraId="699A576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6.518</w:t>
            </w:r>
          </w:p>
        </w:tc>
        <w:tc>
          <w:tcPr>
            <w:tcW w:w="960" w:type="dxa"/>
            <w:shd w:val="clear" w:color="auto" w:fill="auto"/>
            <w:noWrap/>
            <w:vAlign w:val="bottom"/>
            <w:hideMark/>
          </w:tcPr>
          <w:p w14:paraId="61176D3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-1.502</w:t>
            </w:r>
          </w:p>
        </w:tc>
        <w:tc>
          <w:tcPr>
            <w:tcW w:w="1010" w:type="dxa"/>
            <w:shd w:val="clear" w:color="auto" w:fill="auto"/>
            <w:noWrap/>
            <w:vAlign w:val="bottom"/>
            <w:hideMark/>
          </w:tcPr>
          <w:p w14:paraId="5AC6671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5.473</w:t>
            </w:r>
          </w:p>
        </w:tc>
        <w:tc>
          <w:tcPr>
            <w:tcW w:w="1364" w:type="dxa"/>
            <w:shd w:val="clear" w:color="auto" w:fill="auto"/>
            <w:noWrap/>
            <w:vAlign w:val="bottom"/>
            <w:hideMark/>
          </w:tcPr>
          <w:p w14:paraId="086EDF5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2079CBB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4C7F9B9" w14:textId="77777777" w:rsidTr="002F30ED">
        <w:trPr>
          <w:trHeight w:val="288"/>
        </w:trPr>
        <w:tc>
          <w:tcPr>
            <w:tcW w:w="1367" w:type="dxa"/>
            <w:shd w:val="clear" w:color="auto" w:fill="auto"/>
            <w:noWrap/>
            <w:vAlign w:val="bottom"/>
            <w:hideMark/>
          </w:tcPr>
          <w:p w14:paraId="77BD00E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wk19to22</w:t>
            </w:r>
          </w:p>
        </w:tc>
        <w:tc>
          <w:tcPr>
            <w:tcW w:w="960" w:type="dxa"/>
            <w:shd w:val="clear" w:color="auto" w:fill="auto"/>
            <w:noWrap/>
            <w:vAlign w:val="bottom"/>
            <w:hideMark/>
          </w:tcPr>
          <w:p w14:paraId="28D8BEC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E1C24A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8755.852</w:t>
            </w:r>
          </w:p>
        </w:tc>
        <w:tc>
          <w:tcPr>
            <w:tcW w:w="960" w:type="dxa"/>
            <w:shd w:val="clear" w:color="auto" w:fill="auto"/>
            <w:noWrap/>
            <w:vAlign w:val="bottom"/>
            <w:hideMark/>
          </w:tcPr>
          <w:p w14:paraId="38B5CE6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6.519</w:t>
            </w:r>
          </w:p>
        </w:tc>
        <w:tc>
          <w:tcPr>
            <w:tcW w:w="960" w:type="dxa"/>
            <w:shd w:val="clear" w:color="auto" w:fill="auto"/>
            <w:noWrap/>
            <w:vAlign w:val="bottom"/>
            <w:hideMark/>
          </w:tcPr>
          <w:p w14:paraId="31BC8C8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-3.247</w:t>
            </w:r>
          </w:p>
        </w:tc>
        <w:tc>
          <w:tcPr>
            <w:tcW w:w="1010" w:type="dxa"/>
            <w:shd w:val="clear" w:color="auto" w:fill="auto"/>
            <w:noWrap/>
            <w:vAlign w:val="bottom"/>
            <w:hideMark/>
          </w:tcPr>
          <w:p w14:paraId="2966FC1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4.131</w:t>
            </w:r>
          </w:p>
        </w:tc>
        <w:tc>
          <w:tcPr>
            <w:tcW w:w="1364" w:type="dxa"/>
            <w:shd w:val="clear" w:color="auto" w:fill="auto"/>
            <w:noWrap/>
            <w:vAlign w:val="bottom"/>
            <w:hideMark/>
          </w:tcPr>
          <w:p w14:paraId="6EE1E64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0.018</w:t>
            </w:r>
          </w:p>
        </w:tc>
        <w:tc>
          <w:tcPr>
            <w:tcW w:w="1281" w:type="dxa"/>
            <w:shd w:val="clear" w:color="auto" w:fill="auto"/>
            <w:noWrap/>
            <w:vAlign w:val="bottom"/>
            <w:hideMark/>
          </w:tcPr>
          <w:p w14:paraId="6B4C2F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9C3B2C1" w14:textId="77777777" w:rsidTr="002F30ED">
        <w:trPr>
          <w:trHeight w:val="288"/>
        </w:trPr>
        <w:tc>
          <w:tcPr>
            <w:tcW w:w="1367" w:type="dxa"/>
            <w:shd w:val="clear" w:color="auto" w:fill="auto"/>
            <w:noWrap/>
            <w:vAlign w:val="bottom"/>
            <w:hideMark/>
          </w:tcPr>
          <w:p w14:paraId="66C42A8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wk2towk18</w:t>
            </w:r>
          </w:p>
        </w:tc>
        <w:tc>
          <w:tcPr>
            <w:tcW w:w="960" w:type="dxa"/>
            <w:shd w:val="clear" w:color="auto" w:fill="auto"/>
            <w:noWrap/>
            <w:vAlign w:val="bottom"/>
            <w:hideMark/>
          </w:tcPr>
          <w:p w14:paraId="0E9FCA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32A000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8755.860</w:t>
            </w:r>
          </w:p>
        </w:tc>
        <w:tc>
          <w:tcPr>
            <w:tcW w:w="960" w:type="dxa"/>
            <w:shd w:val="clear" w:color="auto" w:fill="auto"/>
            <w:noWrap/>
            <w:vAlign w:val="bottom"/>
            <w:hideMark/>
          </w:tcPr>
          <w:p w14:paraId="1D4EE11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6.526</w:t>
            </w:r>
          </w:p>
        </w:tc>
        <w:tc>
          <w:tcPr>
            <w:tcW w:w="960" w:type="dxa"/>
            <w:shd w:val="clear" w:color="auto" w:fill="auto"/>
            <w:noWrap/>
            <w:vAlign w:val="bottom"/>
            <w:hideMark/>
          </w:tcPr>
          <w:p w14:paraId="761EB23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-0.427</w:t>
            </w:r>
          </w:p>
        </w:tc>
        <w:tc>
          <w:tcPr>
            <w:tcW w:w="1010" w:type="dxa"/>
            <w:shd w:val="clear" w:color="auto" w:fill="auto"/>
            <w:noWrap/>
            <w:vAlign w:val="bottom"/>
            <w:hideMark/>
          </w:tcPr>
          <w:p w14:paraId="12A871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5.653</w:t>
            </w:r>
          </w:p>
        </w:tc>
        <w:tc>
          <w:tcPr>
            <w:tcW w:w="1364" w:type="dxa"/>
            <w:shd w:val="clear" w:color="auto" w:fill="auto"/>
            <w:noWrap/>
            <w:vAlign w:val="bottom"/>
            <w:hideMark/>
          </w:tcPr>
          <w:p w14:paraId="6306D89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18B102C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3E1E687" w14:textId="77777777" w:rsidTr="002F30ED">
        <w:trPr>
          <w:trHeight w:val="288"/>
        </w:trPr>
        <w:tc>
          <w:tcPr>
            <w:tcW w:w="1367" w:type="dxa"/>
            <w:shd w:val="clear" w:color="auto" w:fill="auto"/>
            <w:noWrap/>
            <w:vAlign w:val="bottom"/>
            <w:hideMark/>
          </w:tcPr>
          <w:p w14:paraId="43AD6DA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wk3towk17</w:t>
            </w:r>
          </w:p>
        </w:tc>
        <w:tc>
          <w:tcPr>
            <w:tcW w:w="960" w:type="dxa"/>
            <w:shd w:val="clear" w:color="auto" w:fill="auto"/>
            <w:noWrap/>
            <w:vAlign w:val="bottom"/>
            <w:hideMark/>
          </w:tcPr>
          <w:p w14:paraId="6F53995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52DC4D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8755.864</w:t>
            </w:r>
          </w:p>
        </w:tc>
        <w:tc>
          <w:tcPr>
            <w:tcW w:w="960" w:type="dxa"/>
            <w:shd w:val="clear" w:color="auto" w:fill="auto"/>
            <w:noWrap/>
            <w:vAlign w:val="bottom"/>
            <w:hideMark/>
          </w:tcPr>
          <w:p w14:paraId="77E5553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6.531</w:t>
            </w:r>
          </w:p>
        </w:tc>
        <w:tc>
          <w:tcPr>
            <w:tcW w:w="960" w:type="dxa"/>
            <w:shd w:val="clear" w:color="auto" w:fill="auto"/>
            <w:noWrap/>
            <w:vAlign w:val="bottom"/>
            <w:hideMark/>
          </w:tcPr>
          <w:p w14:paraId="34038C4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-0.522</w:t>
            </w:r>
          </w:p>
        </w:tc>
        <w:tc>
          <w:tcPr>
            <w:tcW w:w="1010" w:type="dxa"/>
            <w:shd w:val="clear" w:color="auto" w:fill="auto"/>
            <w:noWrap/>
            <w:vAlign w:val="bottom"/>
            <w:hideMark/>
          </w:tcPr>
          <w:p w14:paraId="072963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5.633</w:t>
            </w:r>
          </w:p>
        </w:tc>
        <w:tc>
          <w:tcPr>
            <w:tcW w:w="1364" w:type="dxa"/>
            <w:shd w:val="clear" w:color="auto" w:fill="auto"/>
            <w:noWrap/>
            <w:vAlign w:val="bottom"/>
            <w:hideMark/>
          </w:tcPr>
          <w:p w14:paraId="59DBDC7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62A520A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AC38C1C" w14:textId="77777777" w:rsidTr="002F30ED">
        <w:trPr>
          <w:trHeight w:val="288"/>
        </w:trPr>
        <w:tc>
          <w:tcPr>
            <w:tcW w:w="1367" w:type="dxa"/>
            <w:shd w:val="clear" w:color="auto" w:fill="auto"/>
            <w:noWrap/>
            <w:vAlign w:val="bottom"/>
            <w:hideMark/>
          </w:tcPr>
          <w:p w14:paraId="3C55B6A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wk19to24</w:t>
            </w:r>
          </w:p>
        </w:tc>
        <w:tc>
          <w:tcPr>
            <w:tcW w:w="960" w:type="dxa"/>
            <w:shd w:val="clear" w:color="auto" w:fill="auto"/>
            <w:noWrap/>
            <w:vAlign w:val="bottom"/>
            <w:hideMark/>
          </w:tcPr>
          <w:p w14:paraId="3F4D67B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7905D5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8755.865</w:t>
            </w:r>
          </w:p>
        </w:tc>
        <w:tc>
          <w:tcPr>
            <w:tcW w:w="960" w:type="dxa"/>
            <w:shd w:val="clear" w:color="auto" w:fill="auto"/>
            <w:noWrap/>
            <w:vAlign w:val="bottom"/>
            <w:hideMark/>
          </w:tcPr>
          <w:p w14:paraId="185919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6.531</w:t>
            </w:r>
          </w:p>
        </w:tc>
        <w:tc>
          <w:tcPr>
            <w:tcW w:w="960" w:type="dxa"/>
            <w:shd w:val="clear" w:color="auto" w:fill="auto"/>
            <w:noWrap/>
            <w:vAlign w:val="bottom"/>
            <w:hideMark/>
          </w:tcPr>
          <w:p w14:paraId="2D31A0D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-1.863</w:t>
            </w:r>
          </w:p>
        </w:tc>
        <w:tc>
          <w:tcPr>
            <w:tcW w:w="1010" w:type="dxa"/>
            <w:shd w:val="clear" w:color="auto" w:fill="auto"/>
            <w:noWrap/>
            <w:vAlign w:val="bottom"/>
            <w:hideMark/>
          </w:tcPr>
          <w:p w14:paraId="63F38EE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5.300</w:t>
            </w:r>
          </w:p>
        </w:tc>
        <w:tc>
          <w:tcPr>
            <w:tcW w:w="1364" w:type="dxa"/>
            <w:shd w:val="clear" w:color="auto" w:fill="auto"/>
            <w:noWrap/>
            <w:vAlign w:val="bottom"/>
            <w:hideMark/>
          </w:tcPr>
          <w:p w14:paraId="11BDFC0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40795BC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DE08E33" w14:textId="77777777" w:rsidTr="002F30ED">
        <w:trPr>
          <w:trHeight w:val="288"/>
        </w:trPr>
        <w:tc>
          <w:tcPr>
            <w:tcW w:w="1367" w:type="dxa"/>
            <w:shd w:val="clear" w:color="auto" w:fill="auto"/>
            <w:noWrap/>
            <w:vAlign w:val="bottom"/>
            <w:hideMark/>
          </w:tcPr>
          <w:p w14:paraId="0AE2D05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wk13towk17</w:t>
            </w:r>
          </w:p>
        </w:tc>
        <w:tc>
          <w:tcPr>
            <w:tcW w:w="960" w:type="dxa"/>
            <w:shd w:val="clear" w:color="auto" w:fill="auto"/>
            <w:noWrap/>
            <w:vAlign w:val="bottom"/>
            <w:hideMark/>
          </w:tcPr>
          <w:p w14:paraId="3A5F35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19938C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8755.867</w:t>
            </w:r>
          </w:p>
        </w:tc>
        <w:tc>
          <w:tcPr>
            <w:tcW w:w="960" w:type="dxa"/>
            <w:shd w:val="clear" w:color="auto" w:fill="auto"/>
            <w:noWrap/>
            <w:vAlign w:val="bottom"/>
            <w:hideMark/>
          </w:tcPr>
          <w:p w14:paraId="1E241B9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6.534</w:t>
            </w:r>
          </w:p>
        </w:tc>
        <w:tc>
          <w:tcPr>
            <w:tcW w:w="960" w:type="dxa"/>
            <w:shd w:val="clear" w:color="auto" w:fill="auto"/>
            <w:noWrap/>
            <w:vAlign w:val="bottom"/>
            <w:hideMark/>
          </w:tcPr>
          <w:p w14:paraId="6A4315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-1.065</w:t>
            </w:r>
          </w:p>
        </w:tc>
        <w:tc>
          <w:tcPr>
            <w:tcW w:w="1010" w:type="dxa"/>
            <w:shd w:val="clear" w:color="auto" w:fill="auto"/>
            <w:noWrap/>
            <w:vAlign w:val="bottom"/>
            <w:hideMark/>
          </w:tcPr>
          <w:p w14:paraId="2A9E5D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5.540</w:t>
            </w:r>
          </w:p>
        </w:tc>
        <w:tc>
          <w:tcPr>
            <w:tcW w:w="1364" w:type="dxa"/>
            <w:shd w:val="clear" w:color="auto" w:fill="auto"/>
            <w:noWrap/>
            <w:vAlign w:val="bottom"/>
            <w:hideMark/>
          </w:tcPr>
          <w:p w14:paraId="186FEF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194CAEF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1B87523" w14:textId="77777777" w:rsidTr="002F30ED">
        <w:trPr>
          <w:trHeight w:val="288"/>
        </w:trPr>
        <w:tc>
          <w:tcPr>
            <w:tcW w:w="1367" w:type="dxa"/>
            <w:shd w:val="clear" w:color="auto" w:fill="auto"/>
            <w:noWrap/>
            <w:vAlign w:val="bottom"/>
            <w:hideMark/>
          </w:tcPr>
          <w:p w14:paraId="1ABBFFE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wk3towk18</w:t>
            </w:r>
          </w:p>
        </w:tc>
        <w:tc>
          <w:tcPr>
            <w:tcW w:w="960" w:type="dxa"/>
            <w:shd w:val="clear" w:color="auto" w:fill="auto"/>
            <w:noWrap/>
            <w:vAlign w:val="bottom"/>
            <w:hideMark/>
          </w:tcPr>
          <w:p w14:paraId="39556F2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D9504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8755.871</w:t>
            </w:r>
          </w:p>
        </w:tc>
        <w:tc>
          <w:tcPr>
            <w:tcW w:w="960" w:type="dxa"/>
            <w:shd w:val="clear" w:color="auto" w:fill="auto"/>
            <w:noWrap/>
            <w:vAlign w:val="bottom"/>
            <w:hideMark/>
          </w:tcPr>
          <w:p w14:paraId="78DB8A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6.538</w:t>
            </w:r>
          </w:p>
        </w:tc>
        <w:tc>
          <w:tcPr>
            <w:tcW w:w="960" w:type="dxa"/>
            <w:shd w:val="clear" w:color="auto" w:fill="auto"/>
            <w:noWrap/>
            <w:vAlign w:val="bottom"/>
            <w:hideMark/>
          </w:tcPr>
          <w:p w14:paraId="194D15B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-1.130</w:t>
            </w:r>
          </w:p>
        </w:tc>
        <w:tc>
          <w:tcPr>
            <w:tcW w:w="1010" w:type="dxa"/>
            <w:shd w:val="clear" w:color="auto" w:fill="auto"/>
            <w:noWrap/>
            <w:vAlign w:val="bottom"/>
            <w:hideMark/>
          </w:tcPr>
          <w:p w14:paraId="3D467E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5.514</w:t>
            </w:r>
          </w:p>
        </w:tc>
        <w:tc>
          <w:tcPr>
            <w:tcW w:w="1364" w:type="dxa"/>
            <w:shd w:val="clear" w:color="auto" w:fill="auto"/>
            <w:noWrap/>
            <w:vAlign w:val="bottom"/>
            <w:hideMark/>
          </w:tcPr>
          <w:p w14:paraId="54783B0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237C46E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441E2C9" w14:textId="77777777" w:rsidTr="002F30ED">
        <w:trPr>
          <w:trHeight w:val="288"/>
        </w:trPr>
        <w:tc>
          <w:tcPr>
            <w:tcW w:w="1367" w:type="dxa"/>
            <w:shd w:val="clear" w:color="auto" w:fill="auto"/>
            <w:noWrap/>
            <w:vAlign w:val="bottom"/>
            <w:hideMark/>
          </w:tcPr>
          <w:p w14:paraId="4C72B78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wk2towk21</w:t>
            </w:r>
          </w:p>
        </w:tc>
        <w:tc>
          <w:tcPr>
            <w:tcW w:w="960" w:type="dxa"/>
            <w:shd w:val="clear" w:color="auto" w:fill="auto"/>
            <w:noWrap/>
            <w:vAlign w:val="bottom"/>
            <w:hideMark/>
          </w:tcPr>
          <w:p w14:paraId="67F77A9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C27478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8755.886</w:t>
            </w:r>
          </w:p>
        </w:tc>
        <w:tc>
          <w:tcPr>
            <w:tcW w:w="960" w:type="dxa"/>
            <w:shd w:val="clear" w:color="auto" w:fill="auto"/>
            <w:noWrap/>
            <w:vAlign w:val="bottom"/>
            <w:hideMark/>
          </w:tcPr>
          <w:p w14:paraId="29EEE65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6.553</w:t>
            </w:r>
          </w:p>
        </w:tc>
        <w:tc>
          <w:tcPr>
            <w:tcW w:w="960" w:type="dxa"/>
            <w:shd w:val="clear" w:color="auto" w:fill="auto"/>
            <w:noWrap/>
            <w:vAlign w:val="bottom"/>
            <w:hideMark/>
          </w:tcPr>
          <w:p w14:paraId="4D08A16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-0.289</w:t>
            </w:r>
          </w:p>
        </w:tc>
        <w:tc>
          <w:tcPr>
            <w:tcW w:w="1010" w:type="dxa"/>
            <w:shd w:val="clear" w:color="auto" w:fill="auto"/>
            <w:noWrap/>
            <w:vAlign w:val="bottom"/>
            <w:hideMark/>
          </w:tcPr>
          <w:p w14:paraId="5F25C76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5.588</w:t>
            </w:r>
          </w:p>
        </w:tc>
        <w:tc>
          <w:tcPr>
            <w:tcW w:w="1364" w:type="dxa"/>
            <w:shd w:val="clear" w:color="auto" w:fill="auto"/>
            <w:noWrap/>
            <w:vAlign w:val="bottom"/>
            <w:hideMark/>
          </w:tcPr>
          <w:p w14:paraId="475FE7C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454C897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D4043D9" w14:textId="77777777" w:rsidTr="002F30ED">
        <w:trPr>
          <w:trHeight w:val="288"/>
        </w:trPr>
        <w:tc>
          <w:tcPr>
            <w:tcW w:w="1367" w:type="dxa"/>
            <w:shd w:val="clear" w:color="auto" w:fill="auto"/>
            <w:noWrap/>
            <w:vAlign w:val="bottom"/>
            <w:hideMark/>
          </w:tcPr>
          <w:p w14:paraId="0EA602F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wk13towk19</w:t>
            </w:r>
          </w:p>
        </w:tc>
        <w:tc>
          <w:tcPr>
            <w:tcW w:w="960" w:type="dxa"/>
            <w:shd w:val="clear" w:color="auto" w:fill="auto"/>
            <w:noWrap/>
            <w:vAlign w:val="bottom"/>
            <w:hideMark/>
          </w:tcPr>
          <w:p w14:paraId="11CCEF0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DFA16C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8755.892</w:t>
            </w:r>
          </w:p>
        </w:tc>
        <w:tc>
          <w:tcPr>
            <w:tcW w:w="960" w:type="dxa"/>
            <w:shd w:val="clear" w:color="auto" w:fill="auto"/>
            <w:noWrap/>
            <w:vAlign w:val="bottom"/>
            <w:hideMark/>
          </w:tcPr>
          <w:p w14:paraId="7E490EE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6.558</w:t>
            </w:r>
          </w:p>
        </w:tc>
        <w:tc>
          <w:tcPr>
            <w:tcW w:w="960" w:type="dxa"/>
            <w:shd w:val="clear" w:color="auto" w:fill="auto"/>
            <w:noWrap/>
            <w:vAlign w:val="bottom"/>
            <w:hideMark/>
          </w:tcPr>
          <w:p w14:paraId="53CDDE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-2.067</w:t>
            </w:r>
          </w:p>
        </w:tc>
        <w:tc>
          <w:tcPr>
            <w:tcW w:w="1010" w:type="dxa"/>
            <w:shd w:val="clear" w:color="auto" w:fill="auto"/>
            <w:noWrap/>
            <w:vAlign w:val="bottom"/>
            <w:hideMark/>
          </w:tcPr>
          <w:p w14:paraId="1BCD92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5.123</w:t>
            </w:r>
          </w:p>
        </w:tc>
        <w:tc>
          <w:tcPr>
            <w:tcW w:w="1364" w:type="dxa"/>
            <w:shd w:val="clear" w:color="auto" w:fill="auto"/>
            <w:noWrap/>
            <w:vAlign w:val="bottom"/>
            <w:hideMark/>
          </w:tcPr>
          <w:p w14:paraId="387D5ED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0.005</w:t>
            </w:r>
          </w:p>
        </w:tc>
        <w:tc>
          <w:tcPr>
            <w:tcW w:w="1281" w:type="dxa"/>
            <w:shd w:val="clear" w:color="auto" w:fill="auto"/>
            <w:noWrap/>
            <w:vAlign w:val="bottom"/>
            <w:hideMark/>
          </w:tcPr>
          <w:p w14:paraId="3CACD3A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29AF9D0" w14:textId="77777777" w:rsidTr="002F30ED">
        <w:trPr>
          <w:trHeight w:val="288"/>
        </w:trPr>
        <w:tc>
          <w:tcPr>
            <w:tcW w:w="1367" w:type="dxa"/>
            <w:shd w:val="clear" w:color="auto" w:fill="auto"/>
            <w:noWrap/>
            <w:vAlign w:val="bottom"/>
            <w:hideMark/>
          </w:tcPr>
          <w:p w14:paraId="3577ACA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wk3towk21</w:t>
            </w:r>
          </w:p>
        </w:tc>
        <w:tc>
          <w:tcPr>
            <w:tcW w:w="960" w:type="dxa"/>
            <w:shd w:val="clear" w:color="auto" w:fill="auto"/>
            <w:noWrap/>
            <w:vAlign w:val="bottom"/>
            <w:hideMark/>
          </w:tcPr>
          <w:p w14:paraId="4B2868A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8448A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8755.897</w:t>
            </w:r>
          </w:p>
        </w:tc>
        <w:tc>
          <w:tcPr>
            <w:tcW w:w="960" w:type="dxa"/>
            <w:shd w:val="clear" w:color="auto" w:fill="auto"/>
            <w:noWrap/>
            <w:vAlign w:val="bottom"/>
            <w:hideMark/>
          </w:tcPr>
          <w:p w14:paraId="28708F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6.563</w:t>
            </w:r>
          </w:p>
        </w:tc>
        <w:tc>
          <w:tcPr>
            <w:tcW w:w="960" w:type="dxa"/>
            <w:shd w:val="clear" w:color="auto" w:fill="auto"/>
            <w:noWrap/>
            <w:vAlign w:val="bottom"/>
            <w:hideMark/>
          </w:tcPr>
          <w:p w14:paraId="0142DF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-0.876</w:t>
            </w:r>
          </w:p>
        </w:tc>
        <w:tc>
          <w:tcPr>
            <w:tcW w:w="1010" w:type="dxa"/>
            <w:shd w:val="clear" w:color="auto" w:fill="auto"/>
            <w:noWrap/>
            <w:vAlign w:val="bottom"/>
            <w:hideMark/>
          </w:tcPr>
          <w:p w14:paraId="7D92187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5.492</w:t>
            </w:r>
          </w:p>
        </w:tc>
        <w:tc>
          <w:tcPr>
            <w:tcW w:w="1364" w:type="dxa"/>
            <w:shd w:val="clear" w:color="auto" w:fill="auto"/>
            <w:noWrap/>
            <w:vAlign w:val="bottom"/>
            <w:hideMark/>
          </w:tcPr>
          <w:p w14:paraId="68C173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6079255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F2CBC4F" w14:textId="77777777" w:rsidTr="002F30ED">
        <w:trPr>
          <w:trHeight w:val="288"/>
        </w:trPr>
        <w:tc>
          <w:tcPr>
            <w:tcW w:w="1367" w:type="dxa"/>
            <w:shd w:val="clear" w:color="auto" w:fill="auto"/>
            <w:noWrap/>
            <w:vAlign w:val="bottom"/>
            <w:hideMark/>
          </w:tcPr>
          <w:p w14:paraId="2E6E6DA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wk15to21</w:t>
            </w:r>
          </w:p>
        </w:tc>
        <w:tc>
          <w:tcPr>
            <w:tcW w:w="960" w:type="dxa"/>
            <w:shd w:val="clear" w:color="auto" w:fill="auto"/>
            <w:noWrap/>
            <w:vAlign w:val="bottom"/>
            <w:hideMark/>
          </w:tcPr>
          <w:p w14:paraId="5D71E91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607615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8755.900</w:t>
            </w:r>
          </w:p>
        </w:tc>
        <w:tc>
          <w:tcPr>
            <w:tcW w:w="960" w:type="dxa"/>
            <w:shd w:val="clear" w:color="auto" w:fill="auto"/>
            <w:noWrap/>
            <w:vAlign w:val="bottom"/>
            <w:hideMark/>
          </w:tcPr>
          <w:p w14:paraId="142DD52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6.566</w:t>
            </w:r>
          </w:p>
        </w:tc>
        <w:tc>
          <w:tcPr>
            <w:tcW w:w="960" w:type="dxa"/>
            <w:shd w:val="clear" w:color="auto" w:fill="auto"/>
            <w:noWrap/>
            <w:vAlign w:val="bottom"/>
            <w:hideMark/>
          </w:tcPr>
          <w:p w14:paraId="3D56A93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-0.435</w:t>
            </w:r>
          </w:p>
        </w:tc>
        <w:tc>
          <w:tcPr>
            <w:tcW w:w="1010" w:type="dxa"/>
            <w:shd w:val="clear" w:color="auto" w:fill="auto"/>
            <w:noWrap/>
            <w:vAlign w:val="bottom"/>
            <w:hideMark/>
          </w:tcPr>
          <w:p w14:paraId="40A63C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5.540</w:t>
            </w:r>
          </w:p>
        </w:tc>
        <w:tc>
          <w:tcPr>
            <w:tcW w:w="1364" w:type="dxa"/>
            <w:shd w:val="clear" w:color="auto" w:fill="auto"/>
            <w:noWrap/>
            <w:vAlign w:val="bottom"/>
            <w:hideMark/>
          </w:tcPr>
          <w:p w14:paraId="4458E5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2175CC5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50BABEF" w14:textId="77777777" w:rsidTr="002F30ED">
        <w:trPr>
          <w:trHeight w:val="288"/>
        </w:trPr>
        <w:tc>
          <w:tcPr>
            <w:tcW w:w="1367" w:type="dxa"/>
            <w:shd w:val="clear" w:color="auto" w:fill="auto"/>
            <w:noWrap/>
            <w:vAlign w:val="bottom"/>
            <w:hideMark/>
          </w:tcPr>
          <w:p w14:paraId="3240FDF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wk4towk18</w:t>
            </w:r>
          </w:p>
        </w:tc>
        <w:tc>
          <w:tcPr>
            <w:tcW w:w="960" w:type="dxa"/>
            <w:shd w:val="clear" w:color="auto" w:fill="auto"/>
            <w:noWrap/>
            <w:vAlign w:val="bottom"/>
            <w:hideMark/>
          </w:tcPr>
          <w:p w14:paraId="025BA9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17C932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8755.903</w:t>
            </w:r>
          </w:p>
        </w:tc>
        <w:tc>
          <w:tcPr>
            <w:tcW w:w="960" w:type="dxa"/>
            <w:shd w:val="clear" w:color="auto" w:fill="auto"/>
            <w:noWrap/>
            <w:vAlign w:val="bottom"/>
            <w:hideMark/>
          </w:tcPr>
          <w:p w14:paraId="7325EE2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6.570</w:t>
            </w:r>
          </w:p>
        </w:tc>
        <w:tc>
          <w:tcPr>
            <w:tcW w:w="960" w:type="dxa"/>
            <w:shd w:val="clear" w:color="auto" w:fill="auto"/>
            <w:noWrap/>
            <w:vAlign w:val="bottom"/>
            <w:hideMark/>
          </w:tcPr>
          <w:p w14:paraId="112E14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-0.343</w:t>
            </w:r>
          </w:p>
        </w:tc>
        <w:tc>
          <w:tcPr>
            <w:tcW w:w="1010" w:type="dxa"/>
            <w:shd w:val="clear" w:color="auto" w:fill="auto"/>
            <w:noWrap/>
            <w:vAlign w:val="bottom"/>
            <w:hideMark/>
          </w:tcPr>
          <w:p w14:paraId="2FD0885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5.537</w:t>
            </w:r>
          </w:p>
        </w:tc>
        <w:tc>
          <w:tcPr>
            <w:tcW w:w="1364" w:type="dxa"/>
            <w:shd w:val="clear" w:color="auto" w:fill="auto"/>
            <w:noWrap/>
            <w:vAlign w:val="bottom"/>
            <w:hideMark/>
          </w:tcPr>
          <w:p w14:paraId="6E0BF0F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5B27E86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B3DF214" w14:textId="77777777" w:rsidTr="002F30ED">
        <w:trPr>
          <w:trHeight w:val="288"/>
        </w:trPr>
        <w:tc>
          <w:tcPr>
            <w:tcW w:w="1367" w:type="dxa"/>
            <w:shd w:val="clear" w:color="auto" w:fill="auto"/>
            <w:noWrap/>
            <w:vAlign w:val="bottom"/>
            <w:hideMark/>
          </w:tcPr>
          <w:p w14:paraId="4BCFB49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wk8towk14</w:t>
            </w:r>
          </w:p>
        </w:tc>
        <w:tc>
          <w:tcPr>
            <w:tcW w:w="960" w:type="dxa"/>
            <w:shd w:val="clear" w:color="auto" w:fill="auto"/>
            <w:noWrap/>
            <w:vAlign w:val="bottom"/>
            <w:hideMark/>
          </w:tcPr>
          <w:p w14:paraId="7A5094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0682A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8755.909</w:t>
            </w:r>
          </w:p>
        </w:tc>
        <w:tc>
          <w:tcPr>
            <w:tcW w:w="960" w:type="dxa"/>
            <w:shd w:val="clear" w:color="auto" w:fill="auto"/>
            <w:noWrap/>
            <w:vAlign w:val="bottom"/>
            <w:hideMark/>
          </w:tcPr>
          <w:p w14:paraId="3722F2F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6.576</w:t>
            </w:r>
          </w:p>
        </w:tc>
        <w:tc>
          <w:tcPr>
            <w:tcW w:w="960" w:type="dxa"/>
            <w:shd w:val="clear" w:color="auto" w:fill="auto"/>
            <w:noWrap/>
            <w:vAlign w:val="bottom"/>
            <w:hideMark/>
          </w:tcPr>
          <w:p w14:paraId="52CEF1C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-2.874</w:t>
            </w:r>
          </w:p>
        </w:tc>
        <w:tc>
          <w:tcPr>
            <w:tcW w:w="1010" w:type="dxa"/>
            <w:shd w:val="clear" w:color="auto" w:fill="auto"/>
            <w:noWrap/>
            <w:vAlign w:val="bottom"/>
            <w:hideMark/>
          </w:tcPr>
          <w:p w14:paraId="681F1D1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4.450</w:t>
            </w:r>
          </w:p>
        </w:tc>
        <w:tc>
          <w:tcPr>
            <w:tcW w:w="1364" w:type="dxa"/>
            <w:shd w:val="clear" w:color="auto" w:fill="auto"/>
            <w:noWrap/>
            <w:vAlign w:val="bottom"/>
            <w:hideMark/>
          </w:tcPr>
          <w:p w14:paraId="0CAAD59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0.012</w:t>
            </w:r>
          </w:p>
        </w:tc>
        <w:tc>
          <w:tcPr>
            <w:tcW w:w="1281" w:type="dxa"/>
            <w:shd w:val="clear" w:color="auto" w:fill="auto"/>
            <w:noWrap/>
            <w:vAlign w:val="bottom"/>
            <w:hideMark/>
          </w:tcPr>
          <w:p w14:paraId="10D1C9F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45FDC3F" w14:textId="77777777" w:rsidTr="002F30ED">
        <w:trPr>
          <w:trHeight w:val="288"/>
        </w:trPr>
        <w:tc>
          <w:tcPr>
            <w:tcW w:w="1367" w:type="dxa"/>
            <w:shd w:val="clear" w:color="auto" w:fill="auto"/>
            <w:noWrap/>
            <w:vAlign w:val="bottom"/>
            <w:hideMark/>
          </w:tcPr>
          <w:p w14:paraId="727CD1F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wk1towk20</w:t>
            </w:r>
          </w:p>
        </w:tc>
        <w:tc>
          <w:tcPr>
            <w:tcW w:w="960" w:type="dxa"/>
            <w:shd w:val="clear" w:color="auto" w:fill="auto"/>
            <w:noWrap/>
            <w:vAlign w:val="bottom"/>
            <w:hideMark/>
          </w:tcPr>
          <w:p w14:paraId="398EDAE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86F926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8755.910</w:t>
            </w:r>
          </w:p>
        </w:tc>
        <w:tc>
          <w:tcPr>
            <w:tcW w:w="960" w:type="dxa"/>
            <w:shd w:val="clear" w:color="auto" w:fill="auto"/>
            <w:noWrap/>
            <w:vAlign w:val="bottom"/>
            <w:hideMark/>
          </w:tcPr>
          <w:p w14:paraId="2B512B4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6.576</w:t>
            </w:r>
          </w:p>
        </w:tc>
        <w:tc>
          <w:tcPr>
            <w:tcW w:w="960" w:type="dxa"/>
            <w:shd w:val="clear" w:color="auto" w:fill="auto"/>
            <w:noWrap/>
            <w:vAlign w:val="bottom"/>
            <w:hideMark/>
          </w:tcPr>
          <w:p w14:paraId="63F607C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-1.101</w:t>
            </w:r>
          </w:p>
        </w:tc>
        <w:tc>
          <w:tcPr>
            <w:tcW w:w="1010" w:type="dxa"/>
            <w:shd w:val="clear" w:color="auto" w:fill="auto"/>
            <w:noWrap/>
            <w:vAlign w:val="bottom"/>
            <w:hideMark/>
          </w:tcPr>
          <w:p w14:paraId="709628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5.410</w:t>
            </w:r>
          </w:p>
        </w:tc>
        <w:tc>
          <w:tcPr>
            <w:tcW w:w="1364" w:type="dxa"/>
            <w:shd w:val="clear" w:color="auto" w:fill="auto"/>
            <w:noWrap/>
            <w:vAlign w:val="bottom"/>
            <w:hideMark/>
          </w:tcPr>
          <w:p w14:paraId="4B9BA47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2D0142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BE726AB" w14:textId="77777777" w:rsidTr="002F30ED">
        <w:trPr>
          <w:trHeight w:val="288"/>
        </w:trPr>
        <w:tc>
          <w:tcPr>
            <w:tcW w:w="1367" w:type="dxa"/>
            <w:shd w:val="clear" w:color="auto" w:fill="auto"/>
            <w:noWrap/>
            <w:vAlign w:val="bottom"/>
            <w:hideMark/>
          </w:tcPr>
          <w:p w14:paraId="0C9130E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wk4towk21</w:t>
            </w:r>
          </w:p>
        </w:tc>
        <w:tc>
          <w:tcPr>
            <w:tcW w:w="960" w:type="dxa"/>
            <w:shd w:val="clear" w:color="auto" w:fill="auto"/>
            <w:noWrap/>
            <w:vAlign w:val="bottom"/>
            <w:hideMark/>
          </w:tcPr>
          <w:p w14:paraId="390D195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691937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8755.920</w:t>
            </w:r>
          </w:p>
        </w:tc>
        <w:tc>
          <w:tcPr>
            <w:tcW w:w="960" w:type="dxa"/>
            <w:shd w:val="clear" w:color="auto" w:fill="auto"/>
            <w:noWrap/>
            <w:vAlign w:val="bottom"/>
            <w:hideMark/>
          </w:tcPr>
          <w:p w14:paraId="59D22D6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6.587</w:t>
            </w:r>
          </w:p>
        </w:tc>
        <w:tc>
          <w:tcPr>
            <w:tcW w:w="960" w:type="dxa"/>
            <w:shd w:val="clear" w:color="auto" w:fill="auto"/>
            <w:noWrap/>
            <w:vAlign w:val="bottom"/>
            <w:hideMark/>
          </w:tcPr>
          <w:p w14:paraId="6F2533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-0.211</w:t>
            </w:r>
          </w:p>
        </w:tc>
        <w:tc>
          <w:tcPr>
            <w:tcW w:w="1010" w:type="dxa"/>
            <w:shd w:val="clear" w:color="auto" w:fill="auto"/>
            <w:noWrap/>
            <w:vAlign w:val="bottom"/>
            <w:hideMark/>
          </w:tcPr>
          <w:p w14:paraId="013FD48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5.498</w:t>
            </w:r>
          </w:p>
        </w:tc>
        <w:tc>
          <w:tcPr>
            <w:tcW w:w="1364" w:type="dxa"/>
            <w:shd w:val="clear" w:color="auto" w:fill="auto"/>
            <w:noWrap/>
            <w:vAlign w:val="bottom"/>
            <w:hideMark/>
          </w:tcPr>
          <w:p w14:paraId="08C7F45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9F660A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7B988F3" w14:textId="77777777" w:rsidTr="002F30ED">
        <w:trPr>
          <w:trHeight w:val="288"/>
        </w:trPr>
        <w:tc>
          <w:tcPr>
            <w:tcW w:w="1367" w:type="dxa"/>
            <w:shd w:val="clear" w:color="auto" w:fill="auto"/>
            <w:noWrap/>
            <w:vAlign w:val="bottom"/>
            <w:hideMark/>
          </w:tcPr>
          <w:p w14:paraId="6DC36CA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wk3towk16</w:t>
            </w:r>
          </w:p>
        </w:tc>
        <w:tc>
          <w:tcPr>
            <w:tcW w:w="960" w:type="dxa"/>
            <w:shd w:val="clear" w:color="auto" w:fill="auto"/>
            <w:noWrap/>
            <w:vAlign w:val="bottom"/>
            <w:hideMark/>
          </w:tcPr>
          <w:p w14:paraId="7D2CFAB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19C39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8755.921</w:t>
            </w:r>
          </w:p>
        </w:tc>
        <w:tc>
          <w:tcPr>
            <w:tcW w:w="960" w:type="dxa"/>
            <w:shd w:val="clear" w:color="auto" w:fill="auto"/>
            <w:noWrap/>
            <w:vAlign w:val="bottom"/>
            <w:hideMark/>
          </w:tcPr>
          <w:p w14:paraId="2152A0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6.588</w:t>
            </w:r>
          </w:p>
        </w:tc>
        <w:tc>
          <w:tcPr>
            <w:tcW w:w="960" w:type="dxa"/>
            <w:shd w:val="clear" w:color="auto" w:fill="auto"/>
            <w:noWrap/>
            <w:vAlign w:val="bottom"/>
            <w:hideMark/>
          </w:tcPr>
          <w:p w14:paraId="79E7DD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-0.379</w:t>
            </w:r>
          </w:p>
        </w:tc>
        <w:tc>
          <w:tcPr>
            <w:tcW w:w="1010" w:type="dxa"/>
            <w:shd w:val="clear" w:color="auto" w:fill="auto"/>
            <w:noWrap/>
            <w:vAlign w:val="bottom"/>
            <w:hideMark/>
          </w:tcPr>
          <w:p w14:paraId="4F21DD5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5.485</w:t>
            </w:r>
          </w:p>
        </w:tc>
        <w:tc>
          <w:tcPr>
            <w:tcW w:w="1364" w:type="dxa"/>
            <w:shd w:val="clear" w:color="auto" w:fill="auto"/>
            <w:noWrap/>
            <w:vAlign w:val="bottom"/>
            <w:hideMark/>
          </w:tcPr>
          <w:p w14:paraId="6136258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549B53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787A680" w14:textId="77777777" w:rsidTr="002F30ED">
        <w:trPr>
          <w:trHeight w:val="288"/>
        </w:trPr>
        <w:tc>
          <w:tcPr>
            <w:tcW w:w="1367" w:type="dxa"/>
            <w:shd w:val="clear" w:color="auto" w:fill="auto"/>
            <w:noWrap/>
            <w:vAlign w:val="bottom"/>
            <w:hideMark/>
          </w:tcPr>
          <w:p w14:paraId="13C78BE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wk2towk19</w:t>
            </w:r>
          </w:p>
        </w:tc>
        <w:tc>
          <w:tcPr>
            <w:tcW w:w="960" w:type="dxa"/>
            <w:shd w:val="clear" w:color="auto" w:fill="auto"/>
            <w:noWrap/>
            <w:vAlign w:val="bottom"/>
            <w:hideMark/>
          </w:tcPr>
          <w:p w14:paraId="694EC42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DC8F9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8755.930</w:t>
            </w:r>
          </w:p>
        </w:tc>
        <w:tc>
          <w:tcPr>
            <w:tcW w:w="960" w:type="dxa"/>
            <w:shd w:val="clear" w:color="auto" w:fill="auto"/>
            <w:noWrap/>
            <w:vAlign w:val="bottom"/>
            <w:hideMark/>
          </w:tcPr>
          <w:p w14:paraId="721650F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6.597</w:t>
            </w:r>
          </w:p>
        </w:tc>
        <w:tc>
          <w:tcPr>
            <w:tcW w:w="960" w:type="dxa"/>
            <w:shd w:val="clear" w:color="auto" w:fill="auto"/>
            <w:noWrap/>
            <w:vAlign w:val="bottom"/>
            <w:hideMark/>
          </w:tcPr>
          <w:p w14:paraId="5D2E24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-0.420</w:t>
            </w:r>
          </w:p>
        </w:tc>
        <w:tc>
          <w:tcPr>
            <w:tcW w:w="1010" w:type="dxa"/>
            <w:shd w:val="clear" w:color="auto" w:fill="auto"/>
            <w:noWrap/>
            <w:vAlign w:val="bottom"/>
            <w:hideMark/>
          </w:tcPr>
          <w:p w14:paraId="4E3BF31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5.456</w:t>
            </w:r>
          </w:p>
        </w:tc>
        <w:tc>
          <w:tcPr>
            <w:tcW w:w="1364" w:type="dxa"/>
            <w:shd w:val="clear" w:color="auto" w:fill="auto"/>
            <w:noWrap/>
            <w:vAlign w:val="bottom"/>
            <w:hideMark/>
          </w:tcPr>
          <w:p w14:paraId="6CE954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4E6082D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0C48A6D" w14:textId="77777777" w:rsidTr="002F30ED">
        <w:trPr>
          <w:trHeight w:val="288"/>
        </w:trPr>
        <w:tc>
          <w:tcPr>
            <w:tcW w:w="1367" w:type="dxa"/>
            <w:shd w:val="clear" w:color="auto" w:fill="auto"/>
            <w:noWrap/>
            <w:vAlign w:val="bottom"/>
            <w:hideMark/>
          </w:tcPr>
          <w:p w14:paraId="5A0B722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wk3towk19</w:t>
            </w:r>
          </w:p>
        </w:tc>
        <w:tc>
          <w:tcPr>
            <w:tcW w:w="960" w:type="dxa"/>
            <w:shd w:val="clear" w:color="auto" w:fill="auto"/>
            <w:noWrap/>
            <w:vAlign w:val="bottom"/>
            <w:hideMark/>
          </w:tcPr>
          <w:p w14:paraId="042689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56E079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8755.934</w:t>
            </w:r>
          </w:p>
        </w:tc>
        <w:tc>
          <w:tcPr>
            <w:tcW w:w="960" w:type="dxa"/>
            <w:shd w:val="clear" w:color="auto" w:fill="auto"/>
            <w:noWrap/>
            <w:vAlign w:val="bottom"/>
            <w:hideMark/>
          </w:tcPr>
          <w:p w14:paraId="79271E8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6.601</w:t>
            </w:r>
          </w:p>
        </w:tc>
        <w:tc>
          <w:tcPr>
            <w:tcW w:w="960" w:type="dxa"/>
            <w:shd w:val="clear" w:color="auto" w:fill="auto"/>
            <w:noWrap/>
            <w:vAlign w:val="bottom"/>
            <w:hideMark/>
          </w:tcPr>
          <w:p w14:paraId="6CCAEA9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-1.047</w:t>
            </w:r>
          </w:p>
        </w:tc>
        <w:tc>
          <w:tcPr>
            <w:tcW w:w="1010" w:type="dxa"/>
            <w:shd w:val="clear" w:color="auto" w:fill="auto"/>
            <w:noWrap/>
            <w:vAlign w:val="bottom"/>
            <w:hideMark/>
          </w:tcPr>
          <w:p w14:paraId="3F97BDF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5.353</w:t>
            </w:r>
          </w:p>
        </w:tc>
        <w:tc>
          <w:tcPr>
            <w:tcW w:w="1364" w:type="dxa"/>
            <w:shd w:val="clear" w:color="auto" w:fill="auto"/>
            <w:noWrap/>
            <w:vAlign w:val="bottom"/>
            <w:hideMark/>
          </w:tcPr>
          <w:p w14:paraId="3B605FD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7B4A69A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1BFBB40" w14:textId="77777777" w:rsidTr="002F30ED">
        <w:trPr>
          <w:trHeight w:val="288"/>
        </w:trPr>
        <w:tc>
          <w:tcPr>
            <w:tcW w:w="1367" w:type="dxa"/>
            <w:shd w:val="clear" w:color="auto" w:fill="auto"/>
            <w:noWrap/>
            <w:vAlign w:val="bottom"/>
            <w:hideMark/>
          </w:tcPr>
          <w:p w14:paraId="3EFF788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wk1towk13</w:t>
            </w:r>
          </w:p>
        </w:tc>
        <w:tc>
          <w:tcPr>
            <w:tcW w:w="960" w:type="dxa"/>
            <w:shd w:val="clear" w:color="auto" w:fill="auto"/>
            <w:noWrap/>
            <w:vAlign w:val="bottom"/>
            <w:hideMark/>
          </w:tcPr>
          <w:p w14:paraId="69C083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991F89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8755.946</w:t>
            </w:r>
          </w:p>
        </w:tc>
        <w:tc>
          <w:tcPr>
            <w:tcW w:w="960" w:type="dxa"/>
            <w:shd w:val="clear" w:color="auto" w:fill="auto"/>
            <w:noWrap/>
            <w:vAlign w:val="bottom"/>
            <w:hideMark/>
          </w:tcPr>
          <w:p w14:paraId="0FFB46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6.612</w:t>
            </w:r>
          </w:p>
        </w:tc>
        <w:tc>
          <w:tcPr>
            <w:tcW w:w="960" w:type="dxa"/>
            <w:shd w:val="clear" w:color="auto" w:fill="auto"/>
            <w:noWrap/>
            <w:vAlign w:val="bottom"/>
            <w:hideMark/>
          </w:tcPr>
          <w:p w14:paraId="35CD51F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-1.551</w:t>
            </w:r>
          </w:p>
        </w:tc>
        <w:tc>
          <w:tcPr>
            <w:tcW w:w="1010" w:type="dxa"/>
            <w:shd w:val="clear" w:color="auto" w:fill="auto"/>
            <w:noWrap/>
            <w:vAlign w:val="bottom"/>
            <w:hideMark/>
          </w:tcPr>
          <w:p w14:paraId="20CDDE3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5.182</w:t>
            </w:r>
          </w:p>
        </w:tc>
        <w:tc>
          <w:tcPr>
            <w:tcW w:w="1364" w:type="dxa"/>
            <w:shd w:val="clear" w:color="auto" w:fill="auto"/>
            <w:noWrap/>
            <w:vAlign w:val="bottom"/>
            <w:hideMark/>
          </w:tcPr>
          <w:p w14:paraId="14D30F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000EC59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9DFCC22" w14:textId="77777777" w:rsidTr="002F30ED">
        <w:trPr>
          <w:trHeight w:val="288"/>
        </w:trPr>
        <w:tc>
          <w:tcPr>
            <w:tcW w:w="1367" w:type="dxa"/>
            <w:shd w:val="clear" w:color="auto" w:fill="auto"/>
            <w:noWrap/>
            <w:vAlign w:val="bottom"/>
            <w:hideMark/>
          </w:tcPr>
          <w:p w14:paraId="437F6E5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wk1towk14</w:t>
            </w:r>
          </w:p>
        </w:tc>
        <w:tc>
          <w:tcPr>
            <w:tcW w:w="960" w:type="dxa"/>
            <w:shd w:val="clear" w:color="auto" w:fill="auto"/>
            <w:noWrap/>
            <w:vAlign w:val="bottom"/>
            <w:hideMark/>
          </w:tcPr>
          <w:p w14:paraId="0AB8591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D3EB99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8755.958</w:t>
            </w:r>
          </w:p>
        </w:tc>
        <w:tc>
          <w:tcPr>
            <w:tcW w:w="960" w:type="dxa"/>
            <w:shd w:val="clear" w:color="auto" w:fill="auto"/>
            <w:noWrap/>
            <w:vAlign w:val="bottom"/>
            <w:hideMark/>
          </w:tcPr>
          <w:p w14:paraId="4A63E2A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6.625</w:t>
            </w:r>
          </w:p>
        </w:tc>
        <w:tc>
          <w:tcPr>
            <w:tcW w:w="960" w:type="dxa"/>
            <w:shd w:val="clear" w:color="auto" w:fill="auto"/>
            <w:noWrap/>
            <w:vAlign w:val="bottom"/>
            <w:hideMark/>
          </w:tcPr>
          <w:p w14:paraId="74FBDF7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-1.682</w:t>
            </w:r>
          </w:p>
        </w:tc>
        <w:tc>
          <w:tcPr>
            <w:tcW w:w="1010" w:type="dxa"/>
            <w:shd w:val="clear" w:color="auto" w:fill="auto"/>
            <w:noWrap/>
            <w:vAlign w:val="bottom"/>
            <w:hideMark/>
          </w:tcPr>
          <w:p w14:paraId="7DB993A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5.096</w:t>
            </w:r>
          </w:p>
        </w:tc>
        <w:tc>
          <w:tcPr>
            <w:tcW w:w="1364" w:type="dxa"/>
            <w:shd w:val="clear" w:color="auto" w:fill="auto"/>
            <w:noWrap/>
            <w:vAlign w:val="bottom"/>
            <w:hideMark/>
          </w:tcPr>
          <w:p w14:paraId="536348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22F2DB9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CF77648" w14:textId="77777777" w:rsidTr="002F30ED">
        <w:trPr>
          <w:trHeight w:val="288"/>
        </w:trPr>
        <w:tc>
          <w:tcPr>
            <w:tcW w:w="1367" w:type="dxa"/>
            <w:shd w:val="clear" w:color="auto" w:fill="auto"/>
            <w:noWrap/>
            <w:vAlign w:val="bottom"/>
            <w:hideMark/>
          </w:tcPr>
          <w:p w14:paraId="79A713B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wk4towk19</w:t>
            </w:r>
          </w:p>
        </w:tc>
        <w:tc>
          <w:tcPr>
            <w:tcW w:w="960" w:type="dxa"/>
            <w:shd w:val="clear" w:color="auto" w:fill="auto"/>
            <w:noWrap/>
            <w:vAlign w:val="bottom"/>
            <w:hideMark/>
          </w:tcPr>
          <w:p w14:paraId="19ACF5E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B627A4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8755.964</w:t>
            </w:r>
          </w:p>
        </w:tc>
        <w:tc>
          <w:tcPr>
            <w:tcW w:w="960" w:type="dxa"/>
            <w:shd w:val="clear" w:color="auto" w:fill="auto"/>
            <w:noWrap/>
            <w:vAlign w:val="bottom"/>
            <w:hideMark/>
          </w:tcPr>
          <w:p w14:paraId="2BF8F99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6.631</w:t>
            </w:r>
          </w:p>
        </w:tc>
        <w:tc>
          <w:tcPr>
            <w:tcW w:w="960" w:type="dxa"/>
            <w:shd w:val="clear" w:color="auto" w:fill="auto"/>
            <w:noWrap/>
            <w:vAlign w:val="bottom"/>
            <w:hideMark/>
          </w:tcPr>
          <w:p w14:paraId="098ADD0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-0.350</w:t>
            </w:r>
          </w:p>
        </w:tc>
        <w:tc>
          <w:tcPr>
            <w:tcW w:w="1010" w:type="dxa"/>
            <w:shd w:val="clear" w:color="auto" w:fill="auto"/>
            <w:noWrap/>
            <w:vAlign w:val="bottom"/>
            <w:hideMark/>
          </w:tcPr>
          <w:p w14:paraId="2F4D6B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5.370</w:t>
            </w:r>
          </w:p>
        </w:tc>
        <w:tc>
          <w:tcPr>
            <w:tcW w:w="1364" w:type="dxa"/>
            <w:shd w:val="clear" w:color="auto" w:fill="auto"/>
            <w:noWrap/>
            <w:vAlign w:val="bottom"/>
            <w:hideMark/>
          </w:tcPr>
          <w:p w14:paraId="481FC67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060D72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F1E592F" w14:textId="77777777" w:rsidTr="002F30ED">
        <w:trPr>
          <w:trHeight w:val="288"/>
        </w:trPr>
        <w:tc>
          <w:tcPr>
            <w:tcW w:w="1367" w:type="dxa"/>
            <w:shd w:val="clear" w:color="auto" w:fill="auto"/>
            <w:noWrap/>
            <w:vAlign w:val="bottom"/>
            <w:hideMark/>
          </w:tcPr>
          <w:p w14:paraId="4C8175C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wk14towk21</w:t>
            </w:r>
          </w:p>
        </w:tc>
        <w:tc>
          <w:tcPr>
            <w:tcW w:w="960" w:type="dxa"/>
            <w:shd w:val="clear" w:color="auto" w:fill="auto"/>
            <w:noWrap/>
            <w:vAlign w:val="bottom"/>
            <w:hideMark/>
          </w:tcPr>
          <w:p w14:paraId="1D905A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5E874E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8755.973</w:t>
            </w:r>
          </w:p>
        </w:tc>
        <w:tc>
          <w:tcPr>
            <w:tcW w:w="960" w:type="dxa"/>
            <w:shd w:val="clear" w:color="auto" w:fill="auto"/>
            <w:noWrap/>
            <w:vAlign w:val="bottom"/>
            <w:hideMark/>
          </w:tcPr>
          <w:p w14:paraId="01D9EC8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6.640</w:t>
            </w:r>
          </w:p>
        </w:tc>
        <w:tc>
          <w:tcPr>
            <w:tcW w:w="960" w:type="dxa"/>
            <w:shd w:val="clear" w:color="auto" w:fill="auto"/>
            <w:noWrap/>
            <w:vAlign w:val="bottom"/>
            <w:hideMark/>
          </w:tcPr>
          <w:p w14:paraId="2053E7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-0.883</w:t>
            </w:r>
          </w:p>
        </w:tc>
        <w:tc>
          <w:tcPr>
            <w:tcW w:w="1010" w:type="dxa"/>
            <w:shd w:val="clear" w:color="auto" w:fill="auto"/>
            <w:noWrap/>
            <w:vAlign w:val="bottom"/>
            <w:hideMark/>
          </w:tcPr>
          <w:p w14:paraId="4DEDF85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5.278</w:t>
            </w:r>
          </w:p>
        </w:tc>
        <w:tc>
          <w:tcPr>
            <w:tcW w:w="1364" w:type="dxa"/>
            <w:shd w:val="clear" w:color="auto" w:fill="auto"/>
            <w:noWrap/>
            <w:vAlign w:val="bottom"/>
            <w:hideMark/>
          </w:tcPr>
          <w:p w14:paraId="3D5CA7F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26A4E62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83D8F49" w14:textId="77777777" w:rsidTr="002F30ED">
        <w:trPr>
          <w:trHeight w:val="288"/>
        </w:trPr>
        <w:tc>
          <w:tcPr>
            <w:tcW w:w="1367" w:type="dxa"/>
            <w:shd w:val="clear" w:color="auto" w:fill="auto"/>
            <w:noWrap/>
            <w:vAlign w:val="bottom"/>
            <w:hideMark/>
          </w:tcPr>
          <w:p w14:paraId="6A5032F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wk12towk14</w:t>
            </w:r>
          </w:p>
        </w:tc>
        <w:tc>
          <w:tcPr>
            <w:tcW w:w="960" w:type="dxa"/>
            <w:shd w:val="clear" w:color="auto" w:fill="auto"/>
            <w:noWrap/>
            <w:vAlign w:val="bottom"/>
            <w:hideMark/>
          </w:tcPr>
          <w:p w14:paraId="21BF43B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1954FC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8755.999</w:t>
            </w:r>
          </w:p>
        </w:tc>
        <w:tc>
          <w:tcPr>
            <w:tcW w:w="960" w:type="dxa"/>
            <w:shd w:val="clear" w:color="auto" w:fill="auto"/>
            <w:noWrap/>
            <w:vAlign w:val="bottom"/>
            <w:hideMark/>
          </w:tcPr>
          <w:p w14:paraId="18220A5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6.666</w:t>
            </w:r>
          </w:p>
        </w:tc>
        <w:tc>
          <w:tcPr>
            <w:tcW w:w="960" w:type="dxa"/>
            <w:shd w:val="clear" w:color="auto" w:fill="auto"/>
            <w:noWrap/>
            <w:vAlign w:val="bottom"/>
            <w:hideMark/>
          </w:tcPr>
          <w:p w14:paraId="6CF27F6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-2.687</w:t>
            </w:r>
          </w:p>
        </w:tc>
        <w:tc>
          <w:tcPr>
            <w:tcW w:w="1010" w:type="dxa"/>
            <w:shd w:val="clear" w:color="auto" w:fill="auto"/>
            <w:noWrap/>
            <w:vAlign w:val="bottom"/>
            <w:hideMark/>
          </w:tcPr>
          <w:p w14:paraId="2E0F1C5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4.321</w:t>
            </w:r>
          </w:p>
        </w:tc>
        <w:tc>
          <w:tcPr>
            <w:tcW w:w="1364" w:type="dxa"/>
            <w:shd w:val="clear" w:color="auto" w:fill="auto"/>
            <w:noWrap/>
            <w:vAlign w:val="bottom"/>
            <w:hideMark/>
          </w:tcPr>
          <w:p w14:paraId="14BF01C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281" w:type="dxa"/>
            <w:shd w:val="clear" w:color="auto" w:fill="auto"/>
            <w:noWrap/>
            <w:vAlign w:val="bottom"/>
            <w:hideMark/>
          </w:tcPr>
          <w:p w14:paraId="7EB5319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861FAE1" w14:textId="77777777" w:rsidTr="002F30ED">
        <w:trPr>
          <w:trHeight w:val="288"/>
        </w:trPr>
        <w:tc>
          <w:tcPr>
            <w:tcW w:w="1367" w:type="dxa"/>
            <w:shd w:val="clear" w:color="auto" w:fill="auto"/>
            <w:noWrap/>
            <w:vAlign w:val="bottom"/>
            <w:hideMark/>
          </w:tcPr>
          <w:p w14:paraId="3CAE940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wk12towk13</w:t>
            </w:r>
          </w:p>
        </w:tc>
        <w:tc>
          <w:tcPr>
            <w:tcW w:w="960" w:type="dxa"/>
            <w:shd w:val="clear" w:color="auto" w:fill="auto"/>
            <w:noWrap/>
            <w:vAlign w:val="bottom"/>
            <w:hideMark/>
          </w:tcPr>
          <w:p w14:paraId="10708B7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8A3D27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8756.010</w:t>
            </w:r>
          </w:p>
        </w:tc>
        <w:tc>
          <w:tcPr>
            <w:tcW w:w="960" w:type="dxa"/>
            <w:shd w:val="clear" w:color="auto" w:fill="auto"/>
            <w:noWrap/>
            <w:vAlign w:val="bottom"/>
            <w:hideMark/>
          </w:tcPr>
          <w:p w14:paraId="4FCDDE7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6.677</w:t>
            </w:r>
          </w:p>
        </w:tc>
        <w:tc>
          <w:tcPr>
            <w:tcW w:w="960" w:type="dxa"/>
            <w:shd w:val="clear" w:color="auto" w:fill="auto"/>
            <w:noWrap/>
            <w:vAlign w:val="bottom"/>
            <w:hideMark/>
          </w:tcPr>
          <w:p w14:paraId="27DC872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-2.607</w:t>
            </w:r>
          </w:p>
        </w:tc>
        <w:tc>
          <w:tcPr>
            <w:tcW w:w="1010" w:type="dxa"/>
            <w:shd w:val="clear" w:color="auto" w:fill="auto"/>
            <w:noWrap/>
            <w:vAlign w:val="bottom"/>
            <w:hideMark/>
          </w:tcPr>
          <w:p w14:paraId="52388ED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4.363</w:t>
            </w:r>
          </w:p>
        </w:tc>
        <w:tc>
          <w:tcPr>
            <w:tcW w:w="1364" w:type="dxa"/>
            <w:shd w:val="clear" w:color="auto" w:fill="auto"/>
            <w:noWrap/>
            <w:vAlign w:val="bottom"/>
            <w:hideMark/>
          </w:tcPr>
          <w:p w14:paraId="5ECBF0F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50E83C6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07DE1868" w14:textId="77777777" w:rsidTr="002F30ED">
        <w:trPr>
          <w:trHeight w:val="288"/>
        </w:trPr>
        <w:tc>
          <w:tcPr>
            <w:tcW w:w="1367" w:type="dxa"/>
            <w:shd w:val="clear" w:color="auto" w:fill="auto"/>
            <w:noWrap/>
            <w:vAlign w:val="bottom"/>
            <w:hideMark/>
          </w:tcPr>
          <w:p w14:paraId="61E2842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wk3towk20</w:t>
            </w:r>
          </w:p>
        </w:tc>
        <w:tc>
          <w:tcPr>
            <w:tcW w:w="960" w:type="dxa"/>
            <w:shd w:val="clear" w:color="auto" w:fill="auto"/>
            <w:noWrap/>
            <w:vAlign w:val="bottom"/>
            <w:hideMark/>
          </w:tcPr>
          <w:p w14:paraId="49F55E5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530AE4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8756.011</w:t>
            </w:r>
          </w:p>
        </w:tc>
        <w:tc>
          <w:tcPr>
            <w:tcW w:w="960" w:type="dxa"/>
            <w:shd w:val="clear" w:color="auto" w:fill="auto"/>
            <w:noWrap/>
            <w:vAlign w:val="bottom"/>
            <w:hideMark/>
          </w:tcPr>
          <w:p w14:paraId="1799E97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6.678</w:t>
            </w:r>
          </w:p>
        </w:tc>
        <w:tc>
          <w:tcPr>
            <w:tcW w:w="960" w:type="dxa"/>
            <w:shd w:val="clear" w:color="auto" w:fill="auto"/>
            <w:noWrap/>
            <w:vAlign w:val="bottom"/>
            <w:hideMark/>
          </w:tcPr>
          <w:p w14:paraId="069EBC7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-0.459</w:t>
            </w:r>
          </w:p>
        </w:tc>
        <w:tc>
          <w:tcPr>
            <w:tcW w:w="1010" w:type="dxa"/>
            <w:shd w:val="clear" w:color="auto" w:fill="auto"/>
            <w:noWrap/>
            <w:vAlign w:val="bottom"/>
            <w:hideMark/>
          </w:tcPr>
          <w:p w14:paraId="12B0341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5.236</w:t>
            </w:r>
          </w:p>
        </w:tc>
        <w:tc>
          <w:tcPr>
            <w:tcW w:w="1364" w:type="dxa"/>
            <w:shd w:val="clear" w:color="auto" w:fill="auto"/>
            <w:noWrap/>
            <w:vAlign w:val="bottom"/>
            <w:hideMark/>
          </w:tcPr>
          <w:p w14:paraId="0CCA0AB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3E095A6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5314905" w14:textId="77777777" w:rsidTr="002F30ED">
        <w:trPr>
          <w:trHeight w:val="288"/>
        </w:trPr>
        <w:tc>
          <w:tcPr>
            <w:tcW w:w="1367" w:type="dxa"/>
            <w:shd w:val="clear" w:color="auto" w:fill="auto"/>
            <w:noWrap/>
            <w:vAlign w:val="bottom"/>
            <w:hideMark/>
          </w:tcPr>
          <w:p w14:paraId="6E5B125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wk8towk13</w:t>
            </w:r>
          </w:p>
        </w:tc>
        <w:tc>
          <w:tcPr>
            <w:tcW w:w="960" w:type="dxa"/>
            <w:shd w:val="clear" w:color="auto" w:fill="auto"/>
            <w:noWrap/>
            <w:vAlign w:val="bottom"/>
            <w:hideMark/>
          </w:tcPr>
          <w:p w14:paraId="36DB752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C2A92E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8756.012</w:t>
            </w:r>
          </w:p>
        </w:tc>
        <w:tc>
          <w:tcPr>
            <w:tcW w:w="960" w:type="dxa"/>
            <w:shd w:val="clear" w:color="auto" w:fill="auto"/>
            <w:noWrap/>
            <w:vAlign w:val="bottom"/>
            <w:hideMark/>
          </w:tcPr>
          <w:p w14:paraId="2852FFD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6.678</w:t>
            </w:r>
          </w:p>
        </w:tc>
        <w:tc>
          <w:tcPr>
            <w:tcW w:w="960" w:type="dxa"/>
            <w:shd w:val="clear" w:color="auto" w:fill="auto"/>
            <w:noWrap/>
            <w:vAlign w:val="bottom"/>
            <w:hideMark/>
          </w:tcPr>
          <w:p w14:paraId="132E87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-2.654</w:t>
            </w:r>
          </w:p>
        </w:tc>
        <w:tc>
          <w:tcPr>
            <w:tcW w:w="1010" w:type="dxa"/>
            <w:shd w:val="clear" w:color="auto" w:fill="auto"/>
            <w:noWrap/>
            <w:vAlign w:val="bottom"/>
            <w:hideMark/>
          </w:tcPr>
          <w:p w14:paraId="7B10CE2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4.312</w:t>
            </w:r>
          </w:p>
        </w:tc>
        <w:tc>
          <w:tcPr>
            <w:tcW w:w="1364" w:type="dxa"/>
            <w:shd w:val="clear" w:color="auto" w:fill="auto"/>
            <w:noWrap/>
            <w:vAlign w:val="bottom"/>
            <w:hideMark/>
          </w:tcPr>
          <w:p w14:paraId="4EC299A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281" w:type="dxa"/>
            <w:shd w:val="clear" w:color="auto" w:fill="auto"/>
            <w:noWrap/>
            <w:vAlign w:val="bottom"/>
            <w:hideMark/>
          </w:tcPr>
          <w:p w14:paraId="1A8D2E2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6BC3596" w14:textId="77777777" w:rsidTr="002F30ED">
        <w:trPr>
          <w:trHeight w:val="288"/>
        </w:trPr>
        <w:tc>
          <w:tcPr>
            <w:tcW w:w="1367" w:type="dxa"/>
            <w:shd w:val="clear" w:color="auto" w:fill="auto"/>
            <w:noWrap/>
            <w:vAlign w:val="bottom"/>
            <w:hideMark/>
          </w:tcPr>
          <w:p w14:paraId="3ECB020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wk9towk12</w:t>
            </w:r>
          </w:p>
        </w:tc>
        <w:tc>
          <w:tcPr>
            <w:tcW w:w="960" w:type="dxa"/>
            <w:shd w:val="clear" w:color="auto" w:fill="auto"/>
            <w:noWrap/>
            <w:vAlign w:val="bottom"/>
            <w:hideMark/>
          </w:tcPr>
          <w:p w14:paraId="0D19D61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337A48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8756.030</w:t>
            </w:r>
          </w:p>
        </w:tc>
        <w:tc>
          <w:tcPr>
            <w:tcW w:w="960" w:type="dxa"/>
            <w:shd w:val="clear" w:color="auto" w:fill="auto"/>
            <w:noWrap/>
            <w:vAlign w:val="bottom"/>
            <w:hideMark/>
          </w:tcPr>
          <w:p w14:paraId="78B067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6.697</w:t>
            </w:r>
          </w:p>
        </w:tc>
        <w:tc>
          <w:tcPr>
            <w:tcW w:w="960" w:type="dxa"/>
            <w:shd w:val="clear" w:color="auto" w:fill="auto"/>
            <w:noWrap/>
            <w:vAlign w:val="bottom"/>
            <w:hideMark/>
          </w:tcPr>
          <w:p w14:paraId="227C8EE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-2.886</w:t>
            </w:r>
          </w:p>
        </w:tc>
        <w:tc>
          <w:tcPr>
            <w:tcW w:w="1010" w:type="dxa"/>
            <w:shd w:val="clear" w:color="auto" w:fill="auto"/>
            <w:noWrap/>
            <w:vAlign w:val="bottom"/>
            <w:hideMark/>
          </w:tcPr>
          <w:p w14:paraId="1F82E0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3.938</w:t>
            </w:r>
          </w:p>
        </w:tc>
        <w:tc>
          <w:tcPr>
            <w:tcW w:w="1364" w:type="dxa"/>
            <w:shd w:val="clear" w:color="auto" w:fill="auto"/>
            <w:noWrap/>
            <w:vAlign w:val="bottom"/>
            <w:hideMark/>
          </w:tcPr>
          <w:p w14:paraId="7AE5AB8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0.016</w:t>
            </w:r>
          </w:p>
        </w:tc>
        <w:tc>
          <w:tcPr>
            <w:tcW w:w="1281" w:type="dxa"/>
            <w:shd w:val="clear" w:color="auto" w:fill="auto"/>
            <w:noWrap/>
            <w:vAlign w:val="bottom"/>
            <w:hideMark/>
          </w:tcPr>
          <w:p w14:paraId="57F1EA7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CA10AA5" w14:textId="77777777" w:rsidTr="002F30ED">
        <w:trPr>
          <w:trHeight w:val="288"/>
        </w:trPr>
        <w:tc>
          <w:tcPr>
            <w:tcW w:w="1367" w:type="dxa"/>
            <w:shd w:val="clear" w:color="auto" w:fill="auto"/>
            <w:noWrap/>
            <w:vAlign w:val="bottom"/>
            <w:hideMark/>
          </w:tcPr>
          <w:p w14:paraId="2D60A65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wk13towk16</w:t>
            </w:r>
          </w:p>
        </w:tc>
        <w:tc>
          <w:tcPr>
            <w:tcW w:w="960" w:type="dxa"/>
            <w:shd w:val="clear" w:color="auto" w:fill="auto"/>
            <w:noWrap/>
            <w:vAlign w:val="bottom"/>
            <w:hideMark/>
          </w:tcPr>
          <w:p w14:paraId="6FDA325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0CA328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8756.040</w:t>
            </w:r>
          </w:p>
        </w:tc>
        <w:tc>
          <w:tcPr>
            <w:tcW w:w="960" w:type="dxa"/>
            <w:shd w:val="clear" w:color="auto" w:fill="auto"/>
            <w:noWrap/>
            <w:vAlign w:val="bottom"/>
            <w:hideMark/>
          </w:tcPr>
          <w:p w14:paraId="080180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6.706</w:t>
            </w:r>
          </w:p>
        </w:tc>
        <w:tc>
          <w:tcPr>
            <w:tcW w:w="960" w:type="dxa"/>
            <w:shd w:val="clear" w:color="auto" w:fill="auto"/>
            <w:noWrap/>
            <w:vAlign w:val="bottom"/>
            <w:hideMark/>
          </w:tcPr>
          <w:p w14:paraId="3CA0C50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-0.679</w:t>
            </w:r>
          </w:p>
        </w:tc>
        <w:tc>
          <w:tcPr>
            <w:tcW w:w="1010" w:type="dxa"/>
            <w:shd w:val="clear" w:color="auto" w:fill="auto"/>
            <w:noWrap/>
            <w:vAlign w:val="bottom"/>
            <w:hideMark/>
          </w:tcPr>
          <w:p w14:paraId="7EB276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5.134</w:t>
            </w:r>
          </w:p>
        </w:tc>
        <w:tc>
          <w:tcPr>
            <w:tcW w:w="1364" w:type="dxa"/>
            <w:shd w:val="clear" w:color="auto" w:fill="auto"/>
            <w:noWrap/>
            <w:vAlign w:val="bottom"/>
            <w:hideMark/>
          </w:tcPr>
          <w:p w14:paraId="1F8B36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3AC32CF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821D970" w14:textId="77777777" w:rsidTr="002F30ED">
        <w:trPr>
          <w:trHeight w:val="288"/>
        </w:trPr>
        <w:tc>
          <w:tcPr>
            <w:tcW w:w="1367" w:type="dxa"/>
            <w:shd w:val="clear" w:color="auto" w:fill="auto"/>
            <w:noWrap/>
            <w:vAlign w:val="bottom"/>
            <w:hideMark/>
          </w:tcPr>
          <w:p w14:paraId="7922530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wk3towk15</w:t>
            </w:r>
          </w:p>
        </w:tc>
        <w:tc>
          <w:tcPr>
            <w:tcW w:w="960" w:type="dxa"/>
            <w:shd w:val="clear" w:color="auto" w:fill="auto"/>
            <w:noWrap/>
            <w:vAlign w:val="bottom"/>
            <w:hideMark/>
          </w:tcPr>
          <w:p w14:paraId="34D718F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AE5A03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8756.045</w:t>
            </w:r>
          </w:p>
        </w:tc>
        <w:tc>
          <w:tcPr>
            <w:tcW w:w="960" w:type="dxa"/>
            <w:shd w:val="clear" w:color="auto" w:fill="auto"/>
            <w:noWrap/>
            <w:vAlign w:val="bottom"/>
            <w:hideMark/>
          </w:tcPr>
          <w:p w14:paraId="164001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6.711</w:t>
            </w:r>
          </w:p>
        </w:tc>
        <w:tc>
          <w:tcPr>
            <w:tcW w:w="960" w:type="dxa"/>
            <w:shd w:val="clear" w:color="auto" w:fill="auto"/>
            <w:noWrap/>
            <w:vAlign w:val="bottom"/>
            <w:hideMark/>
          </w:tcPr>
          <w:p w14:paraId="308082F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-0.607</w:t>
            </w:r>
          </w:p>
        </w:tc>
        <w:tc>
          <w:tcPr>
            <w:tcW w:w="1010" w:type="dxa"/>
            <w:shd w:val="clear" w:color="auto" w:fill="auto"/>
            <w:noWrap/>
            <w:vAlign w:val="bottom"/>
            <w:hideMark/>
          </w:tcPr>
          <w:p w14:paraId="4D2DB4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5.131</w:t>
            </w:r>
          </w:p>
        </w:tc>
        <w:tc>
          <w:tcPr>
            <w:tcW w:w="1364" w:type="dxa"/>
            <w:shd w:val="clear" w:color="auto" w:fill="auto"/>
            <w:noWrap/>
            <w:vAlign w:val="bottom"/>
            <w:hideMark/>
          </w:tcPr>
          <w:p w14:paraId="6D689F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61B3C1E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8B152E0" w14:textId="77777777" w:rsidTr="002F30ED">
        <w:trPr>
          <w:trHeight w:val="288"/>
        </w:trPr>
        <w:tc>
          <w:tcPr>
            <w:tcW w:w="1367" w:type="dxa"/>
            <w:shd w:val="clear" w:color="auto" w:fill="auto"/>
            <w:noWrap/>
            <w:vAlign w:val="bottom"/>
            <w:hideMark/>
          </w:tcPr>
          <w:p w14:paraId="559F6B7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wk13towk20</w:t>
            </w:r>
          </w:p>
        </w:tc>
        <w:tc>
          <w:tcPr>
            <w:tcW w:w="960" w:type="dxa"/>
            <w:shd w:val="clear" w:color="auto" w:fill="auto"/>
            <w:noWrap/>
            <w:vAlign w:val="bottom"/>
            <w:hideMark/>
          </w:tcPr>
          <w:p w14:paraId="5FEA7C8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1B878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8756.074</w:t>
            </w:r>
          </w:p>
        </w:tc>
        <w:tc>
          <w:tcPr>
            <w:tcW w:w="960" w:type="dxa"/>
            <w:shd w:val="clear" w:color="auto" w:fill="auto"/>
            <w:noWrap/>
            <w:vAlign w:val="bottom"/>
            <w:hideMark/>
          </w:tcPr>
          <w:p w14:paraId="5CF298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6.741</w:t>
            </w:r>
          </w:p>
        </w:tc>
        <w:tc>
          <w:tcPr>
            <w:tcW w:w="960" w:type="dxa"/>
            <w:shd w:val="clear" w:color="auto" w:fill="auto"/>
            <w:noWrap/>
            <w:vAlign w:val="bottom"/>
            <w:hideMark/>
          </w:tcPr>
          <w:p w14:paraId="61D4C28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-0.724</w:t>
            </w:r>
          </w:p>
        </w:tc>
        <w:tc>
          <w:tcPr>
            <w:tcW w:w="1010" w:type="dxa"/>
            <w:shd w:val="clear" w:color="auto" w:fill="auto"/>
            <w:noWrap/>
            <w:vAlign w:val="bottom"/>
            <w:hideMark/>
          </w:tcPr>
          <w:p w14:paraId="3A36AD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5.039</w:t>
            </w:r>
          </w:p>
        </w:tc>
        <w:tc>
          <w:tcPr>
            <w:tcW w:w="1364" w:type="dxa"/>
            <w:shd w:val="clear" w:color="auto" w:fill="auto"/>
            <w:noWrap/>
            <w:vAlign w:val="bottom"/>
            <w:hideMark/>
          </w:tcPr>
          <w:p w14:paraId="5E998B8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438BE3D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66C7813" w14:textId="77777777" w:rsidTr="002F30ED">
        <w:trPr>
          <w:trHeight w:val="288"/>
        </w:trPr>
        <w:tc>
          <w:tcPr>
            <w:tcW w:w="1367" w:type="dxa"/>
            <w:shd w:val="clear" w:color="auto" w:fill="auto"/>
            <w:noWrap/>
            <w:vAlign w:val="bottom"/>
            <w:hideMark/>
          </w:tcPr>
          <w:p w14:paraId="75C5410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wk16to21</w:t>
            </w:r>
          </w:p>
        </w:tc>
        <w:tc>
          <w:tcPr>
            <w:tcW w:w="960" w:type="dxa"/>
            <w:shd w:val="clear" w:color="auto" w:fill="auto"/>
            <w:noWrap/>
            <w:vAlign w:val="bottom"/>
            <w:hideMark/>
          </w:tcPr>
          <w:p w14:paraId="2B5D7C3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C734A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8756.082</w:t>
            </w:r>
          </w:p>
        </w:tc>
        <w:tc>
          <w:tcPr>
            <w:tcW w:w="960" w:type="dxa"/>
            <w:shd w:val="clear" w:color="auto" w:fill="auto"/>
            <w:noWrap/>
            <w:vAlign w:val="bottom"/>
            <w:hideMark/>
          </w:tcPr>
          <w:p w14:paraId="2E08BDB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6.749</w:t>
            </w:r>
          </w:p>
        </w:tc>
        <w:tc>
          <w:tcPr>
            <w:tcW w:w="960" w:type="dxa"/>
            <w:shd w:val="clear" w:color="auto" w:fill="auto"/>
            <w:noWrap/>
            <w:vAlign w:val="bottom"/>
            <w:hideMark/>
          </w:tcPr>
          <w:p w14:paraId="2062CDE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-1.032</w:t>
            </w:r>
          </w:p>
        </w:tc>
        <w:tc>
          <w:tcPr>
            <w:tcW w:w="1010" w:type="dxa"/>
            <w:shd w:val="clear" w:color="auto" w:fill="auto"/>
            <w:noWrap/>
            <w:vAlign w:val="bottom"/>
            <w:hideMark/>
          </w:tcPr>
          <w:p w14:paraId="0981E82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4.958</w:t>
            </w:r>
          </w:p>
        </w:tc>
        <w:tc>
          <w:tcPr>
            <w:tcW w:w="1364" w:type="dxa"/>
            <w:shd w:val="clear" w:color="auto" w:fill="auto"/>
            <w:noWrap/>
            <w:vAlign w:val="bottom"/>
            <w:hideMark/>
          </w:tcPr>
          <w:p w14:paraId="57B3830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1CB63DC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2CBB609" w14:textId="77777777" w:rsidTr="002F30ED">
        <w:trPr>
          <w:trHeight w:val="288"/>
        </w:trPr>
        <w:tc>
          <w:tcPr>
            <w:tcW w:w="1367" w:type="dxa"/>
            <w:shd w:val="clear" w:color="auto" w:fill="auto"/>
            <w:noWrap/>
            <w:vAlign w:val="bottom"/>
            <w:hideMark/>
          </w:tcPr>
          <w:p w14:paraId="5A472BA5"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wk1towk12</w:t>
            </w:r>
          </w:p>
        </w:tc>
        <w:tc>
          <w:tcPr>
            <w:tcW w:w="960" w:type="dxa"/>
            <w:shd w:val="clear" w:color="auto" w:fill="auto"/>
            <w:noWrap/>
            <w:vAlign w:val="bottom"/>
            <w:hideMark/>
          </w:tcPr>
          <w:p w14:paraId="7762425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F98D96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8756.110</w:t>
            </w:r>
          </w:p>
        </w:tc>
        <w:tc>
          <w:tcPr>
            <w:tcW w:w="960" w:type="dxa"/>
            <w:shd w:val="clear" w:color="auto" w:fill="auto"/>
            <w:noWrap/>
            <w:vAlign w:val="bottom"/>
            <w:hideMark/>
          </w:tcPr>
          <w:p w14:paraId="75DA1D4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6.777</w:t>
            </w:r>
          </w:p>
        </w:tc>
        <w:tc>
          <w:tcPr>
            <w:tcW w:w="960" w:type="dxa"/>
            <w:shd w:val="clear" w:color="auto" w:fill="auto"/>
            <w:noWrap/>
            <w:vAlign w:val="bottom"/>
            <w:hideMark/>
          </w:tcPr>
          <w:p w14:paraId="4BA363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-1.042</w:t>
            </w:r>
          </w:p>
        </w:tc>
        <w:tc>
          <w:tcPr>
            <w:tcW w:w="1010" w:type="dxa"/>
            <w:shd w:val="clear" w:color="auto" w:fill="auto"/>
            <w:noWrap/>
            <w:vAlign w:val="bottom"/>
            <w:hideMark/>
          </w:tcPr>
          <w:p w14:paraId="562A0CA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4.884</w:t>
            </w:r>
          </w:p>
        </w:tc>
        <w:tc>
          <w:tcPr>
            <w:tcW w:w="1364" w:type="dxa"/>
            <w:shd w:val="clear" w:color="auto" w:fill="auto"/>
            <w:noWrap/>
            <w:vAlign w:val="bottom"/>
            <w:hideMark/>
          </w:tcPr>
          <w:p w14:paraId="263494D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4A3F206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B9D061E" w14:textId="77777777" w:rsidTr="002F30ED">
        <w:trPr>
          <w:trHeight w:val="288"/>
        </w:trPr>
        <w:tc>
          <w:tcPr>
            <w:tcW w:w="1367" w:type="dxa"/>
            <w:shd w:val="clear" w:color="auto" w:fill="auto"/>
            <w:noWrap/>
            <w:vAlign w:val="bottom"/>
            <w:hideMark/>
          </w:tcPr>
          <w:p w14:paraId="0C13593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wk2towk14</w:t>
            </w:r>
          </w:p>
        </w:tc>
        <w:tc>
          <w:tcPr>
            <w:tcW w:w="960" w:type="dxa"/>
            <w:shd w:val="clear" w:color="auto" w:fill="auto"/>
            <w:noWrap/>
            <w:vAlign w:val="bottom"/>
            <w:hideMark/>
          </w:tcPr>
          <w:p w14:paraId="5D51E2F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97C73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8756.117</w:t>
            </w:r>
          </w:p>
        </w:tc>
        <w:tc>
          <w:tcPr>
            <w:tcW w:w="960" w:type="dxa"/>
            <w:shd w:val="clear" w:color="auto" w:fill="auto"/>
            <w:noWrap/>
            <w:vAlign w:val="bottom"/>
            <w:hideMark/>
          </w:tcPr>
          <w:p w14:paraId="2677F0F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6.783</w:t>
            </w:r>
          </w:p>
        </w:tc>
        <w:tc>
          <w:tcPr>
            <w:tcW w:w="960" w:type="dxa"/>
            <w:shd w:val="clear" w:color="auto" w:fill="auto"/>
            <w:noWrap/>
            <w:vAlign w:val="bottom"/>
            <w:hideMark/>
          </w:tcPr>
          <w:p w14:paraId="6262F69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-0.164</w:t>
            </w:r>
          </w:p>
        </w:tc>
        <w:tc>
          <w:tcPr>
            <w:tcW w:w="1010" w:type="dxa"/>
            <w:shd w:val="clear" w:color="auto" w:fill="auto"/>
            <w:noWrap/>
            <w:vAlign w:val="bottom"/>
            <w:hideMark/>
          </w:tcPr>
          <w:p w14:paraId="099BAD3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4.984</w:t>
            </w:r>
          </w:p>
        </w:tc>
        <w:tc>
          <w:tcPr>
            <w:tcW w:w="1364" w:type="dxa"/>
            <w:shd w:val="clear" w:color="auto" w:fill="auto"/>
            <w:noWrap/>
            <w:vAlign w:val="bottom"/>
            <w:hideMark/>
          </w:tcPr>
          <w:p w14:paraId="3450079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D3F2C8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EE8676D" w14:textId="77777777" w:rsidTr="002F30ED">
        <w:trPr>
          <w:trHeight w:val="288"/>
        </w:trPr>
        <w:tc>
          <w:tcPr>
            <w:tcW w:w="1367" w:type="dxa"/>
            <w:shd w:val="clear" w:color="auto" w:fill="auto"/>
            <w:noWrap/>
            <w:vAlign w:val="bottom"/>
            <w:hideMark/>
          </w:tcPr>
          <w:p w14:paraId="5200B87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lastRenderedPageBreak/>
              <w:t>wk3towk13</w:t>
            </w:r>
          </w:p>
        </w:tc>
        <w:tc>
          <w:tcPr>
            <w:tcW w:w="960" w:type="dxa"/>
            <w:shd w:val="clear" w:color="auto" w:fill="auto"/>
            <w:noWrap/>
            <w:vAlign w:val="bottom"/>
            <w:hideMark/>
          </w:tcPr>
          <w:p w14:paraId="00B27C8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A60678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8756.130</w:t>
            </w:r>
          </w:p>
        </w:tc>
        <w:tc>
          <w:tcPr>
            <w:tcW w:w="960" w:type="dxa"/>
            <w:shd w:val="clear" w:color="auto" w:fill="auto"/>
            <w:noWrap/>
            <w:vAlign w:val="bottom"/>
            <w:hideMark/>
          </w:tcPr>
          <w:p w14:paraId="3F70F5D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6.797</w:t>
            </w:r>
          </w:p>
        </w:tc>
        <w:tc>
          <w:tcPr>
            <w:tcW w:w="960" w:type="dxa"/>
            <w:shd w:val="clear" w:color="auto" w:fill="auto"/>
            <w:noWrap/>
            <w:vAlign w:val="bottom"/>
            <w:hideMark/>
          </w:tcPr>
          <w:p w14:paraId="6B9352A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-0.653</w:t>
            </w:r>
          </w:p>
        </w:tc>
        <w:tc>
          <w:tcPr>
            <w:tcW w:w="1010" w:type="dxa"/>
            <w:shd w:val="clear" w:color="auto" w:fill="auto"/>
            <w:noWrap/>
            <w:vAlign w:val="bottom"/>
            <w:hideMark/>
          </w:tcPr>
          <w:p w14:paraId="0DD7AB7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4.908</w:t>
            </w:r>
          </w:p>
        </w:tc>
        <w:tc>
          <w:tcPr>
            <w:tcW w:w="1364" w:type="dxa"/>
            <w:shd w:val="clear" w:color="auto" w:fill="auto"/>
            <w:noWrap/>
            <w:vAlign w:val="bottom"/>
            <w:hideMark/>
          </w:tcPr>
          <w:p w14:paraId="25D8B37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0568C20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A072F08" w14:textId="77777777" w:rsidTr="002F30ED">
        <w:trPr>
          <w:trHeight w:val="288"/>
        </w:trPr>
        <w:tc>
          <w:tcPr>
            <w:tcW w:w="1367" w:type="dxa"/>
            <w:shd w:val="clear" w:color="auto" w:fill="auto"/>
            <w:noWrap/>
            <w:vAlign w:val="bottom"/>
            <w:hideMark/>
          </w:tcPr>
          <w:p w14:paraId="54D4951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wk1towk5</w:t>
            </w:r>
          </w:p>
        </w:tc>
        <w:tc>
          <w:tcPr>
            <w:tcW w:w="960" w:type="dxa"/>
            <w:shd w:val="clear" w:color="auto" w:fill="auto"/>
            <w:noWrap/>
            <w:vAlign w:val="bottom"/>
            <w:hideMark/>
          </w:tcPr>
          <w:p w14:paraId="7A69758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ACF209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8756.133</w:t>
            </w:r>
          </w:p>
        </w:tc>
        <w:tc>
          <w:tcPr>
            <w:tcW w:w="960" w:type="dxa"/>
            <w:shd w:val="clear" w:color="auto" w:fill="auto"/>
            <w:noWrap/>
            <w:vAlign w:val="bottom"/>
            <w:hideMark/>
          </w:tcPr>
          <w:p w14:paraId="372181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6.799</w:t>
            </w:r>
          </w:p>
        </w:tc>
        <w:tc>
          <w:tcPr>
            <w:tcW w:w="960" w:type="dxa"/>
            <w:shd w:val="clear" w:color="auto" w:fill="auto"/>
            <w:noWrap/>
            <w:vAlign w:val="bottom"/>
            <w:hideMark/>
          </w:tcPr>
          <w:p w14:paraId="1B7378A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-2.944</w:t>
            </w:r>
          </w:p>
        </w:tc>
        <w:tc>
          <w:tcPr>
            <w:tcW w:w="1010" w:type="dxa"/>
            <w:shd w:val="clear" w:color="auto" w:fill="auto"/>
            <w:noWrap/>
            <w:vAlign w:val="bottom"/>
            <w:hideMark/>
          </w:tcPr>
          <w:p w14:paraId="37E9741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3.182</w:t>
            </w:r>
          </w:p>
        </w:tc>
        <w:tc>
          <w:tcPr>
            <w:tcW w:w="1364" w:type="dxa"/>
            <w:shd w:val="clear" w:color="auto" w:fill="auto"/>
            <w:noWrap/>
            <w:vAlign w:val="bottom"/>
            <w:hideMark/>
          </w:tcPr>
          <w:p w14:paraId="121872A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0.024</w:t>
            </w:r>
          </w:p>
        </w:tc>
        <w:tc>
          <w:tcPr>
            <w:tcW w:w="1281" w:type="dxa"/>
            <w:shd w:val="clear" w:color="auto" w:fill="auto"/>
            <w:noWrap/>
            <w:vAlign w:val="bottom"/>
            <w:hideMark/>
          </w:tcPr>
          <w:p w14:paraId="4EF221C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DBA1CA2" w14:textId="77777777" w:rsidTr="002F30ED">
        <w:trPr>
          <w:trHeight w:val="288"/>
        </w:trPr>
        <w:tc>
          <w:tcPr>
            <w:tcW w:w="1367" w:type="dxa"/>
            <w:shd w:val="clear" w:color="auto" w:fill="auto"/>
            <w:noWrap/>
            <w:vAlign w:val="bottom"/>
            <w:hideMark/>
          </w:tcPr>
          <w:p w14:paraId="40A407E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wk14towk18</w:t>
            </w:r>
          </w:p>
        </w:tc>
        <w:tc>
          <w:tcPr>
            <w:tcW w:w="960" w:type="dxa"/>
            <w:shd w:val="clear" w:color="auto" w:fill="auto"/>
            <w:noWrap/>
            <w:vAlign w:val="bottom"/>
            <w:hideMark/>
          </w:tcPr>
          <w:p w14:paraId="6FD09D2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12AF39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8756.156</w:t>
            </w:r>
          </w:p>
        </w:tc>
        <w:tc>
          <w:tcPr>
            <w:tcW w:w="960" w:type="dxa"/>
            <w:shd w:val="clear" w:color="auto" w:fill="auto"/>
            <w:noWrap/>
            <w:vAlign w:val="bottom"/>
            <w:hideMark/>
          </w:tcPr>
          <w:p w14:paraId="57D071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6.823</w:t>
            </w:r>
          </w:p>
        </w:tc>
        <w:tc>
          <w:tcPr>
            <w:tcW w:w="960" w:type="dxa"/>
            <w:shd w:val="clear" w:color="auto" w:fill="auto"/>
            <w:noWrap/>
            <w:vAlign w:val="bottom"/>
            <w:hideMark/>
          </w:tcPr>
          <w:p w14:paraId="72AF6B2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-1.307</w:t>
            </w:r>
          </w:p>
        </w:tc>
        <w:tc>
          <w:tcPr>
            <w:tcW w:w="1010" w:type="dxa"/>
            <w:shd w:val="clear" w:color="auto" w:fill="auto"/>
            <w:noWrap/>
            <w:vAlign w:val="bottom"/>
            <w:hideMark/>
          </w:tcPr>
          <w:p w14:paraId="4EAEEA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4.693</w:t>
            </w:r>
          </w:p>
        </w:tc>
        <w:tc>
          <w:tcPr>
            <w:tcW w:w="1364" w:type="dxa"/>
            <w:shd w:val="clear" w:color="auto" w:fill="auto"/>
            <w:noWrap/>
            <w:vAlign w:val="bottom"/>
            <w:hideMark/>
          </w:tcPr>
          <w:p w14:paraId="2765F10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0CDDA2C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E883D44" w14:textId="77777777" w:rsidTr="002F30ED">
        <w:trPr>
          <w:trHeight w:val="288"/>
        </w:trPr>
        <w:tc>
          <w:tcPr>
            <w:tcW w:w="1367" w:type="dxa"/>
            <w:shd w:val="clear" w:color="auto" w:fill="auto"/>
            <w:noWrap/>
            <w:vAlign w:val="bottom"/>
            <w:hideMark/>
          </w:tcPr>
          <w:p w14:paraId="57E94E1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wk15to19</w:t>
            </w:r>
          </w:p>
        </w:tc>
        <w:tc>
          <w:tcPr>
            <w:tcW w:w="960" w:type="dxa"/>
            <w:shd w:val="clear" w:color="auto" w:fill="auto"/>
            <w:noWrap/>
            <w:vAlign w:val="bottom"/>
            <w:hideMark/>
          </w:tcPr>
          <w:p w14:paraId="2C66918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5E94C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8756.170</w:t>
            </w:r>
          </w:p>
        </w:tc>
        <w:tc>
          <w:tcPr>
            <w:tcW w:w="960" w:type="dxa"/>
            <w:shd w:val="clear" w:color="auto" w:fill="auto"/>
            <w:noWrap/>
            <w:vAlign w:val="bottom"/>
            <w:hideMark/>
          </w:tcPr>
          <w:p w14:paraId="1232F6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6.836</w:t>
            </w:r>
          </w:p>
        </w:tc>
        <w:tc>
          <w:tcPr>
            <w:tcW w:w="960" w:type="dxa"/>
            <w:shd w:val="clear" w:color="auto" w:fill="auto"/>
            <w:noWrap/>
            <w:vAlign w:val="bottom"/>
            <w:hideMark/>
          </w:tcPr>
          <w:p w14:paraId="48371E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-0.772</w:t>
            </w:r>
          </w:p>
        </w:tc>
        <w:tc>
          <w:tcPr>
            <w:tcW w:w="1010" w:type="dxa"/>
            <w:shd w:val="clear" w:color="auto" w:fill="auto"/>
            <w:noWrap/>
            <w:vAlign w:val="bottom"/>
            <w:hideMark/>
          </w:tcPr>
          <w:p w14:paraId="0591C7F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4.790</w:t>
            </w:r>
          </w:p>
        </w:tc>
        <w:tc>
          <w:tcPr>
            <w:tcW w:w="1364" w:type="dxa"/>
            <w:shd w:val="clear" w:color="auto" w:fill="auto"/>
            <w:noWrap/>
            <w:vAlign w:val="bottom"/>
            <w:hideMark/>
          </w:tcPr>
          <w:p w14:paraId="44B1025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55B43CA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D6C17DB" w14:textId="77777777" w:rsidTr="002F30ED">
        <w:trPr>
          <w:trHeight w:val="288"/>
        </w:trPr>
        <w:tc>
          <w:tcPr>
            <w:tcW w:w="1367" w:type="dxa"/>
            <w:shd w:val="clear" w:color="auto" w:fill="auto"/>
            <w:noWrap/>
            <w:vAlign w:val="bottom"/>
            <w:hideMark/>
          </w:tcPr>
          <w:p w14:paraId="4BA34F0A"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wk3towk14</w:t>
            </w:r>
          </w:p>
        </w:tc>
        <w:tc>
          <w:tcPr>
            <w:tcW w:w="960" w:type="dxa"/>
            <w:shd w:val="clear" w:color="auto" w:fill="auto"/>
            <w:noWrap/>
            <w:vAlign w:val="bottom"/>
            <w:hideMark/>
          </w:tcPr>
          <w:p w14:paraId="531C1DD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8B2319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8756.173</w:t>
            </w:r>
          </w:p>
        </w:tc>
        <w:tc>
          <w:tcPr>
            <w:tcW w:w="960" w:type="dxa"/>
            <w:shd w:val="clear" w:color="auto" w:fill="auto"/>
            <w:noWrap/>
            <w:vAlign w:val="bottom"/>
            <w:hideMark/>
          </w:tcPr>
          <w:p w14:paraId="6726A3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6.840</w:t>
            </w:r>
          </w:p>
        </w:tc>
        <w:tc>
          <w:tcPr>
            <w:tcW w:w="960" w:type="dxa"/>
            <w:shd w:val="clear" w:color="auto" w:fill="auto"/>
            <w:noWrap/>
            <w:vAlign w:val="bottom"/>
            <w:hideMark/>
          </w:tcPr>
          <w:p w14:paraId="505BB11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-0.857</w:t>
            </w:r>
          </w:p>
        </w:tc>
        <w:tc>
          <w:tcPr>
            <w:tcW w:w="1010" w:type="dxa"/>
            <w:shd w:val="clear" w:color="auto" w:fill="auto"/>
            <w:noWrap/>
            <w:vAlign w:val="bottom"/>
            <w:hideMark/>
          </w:tcPr>
          <w:p w14:paraId="68A539F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4.766</w:t>
            </w:r>
          </w:p>
        </w:tc>
        <w:tc>
          <w:tcPr>
            <w:tcW w:w="1364" w:type="dxa"/>
            <w:shd w:val="clear" w:color="auto" w:fill="auto"/>
            <w:noWrap/>
            <w:vAlign w:val="bottom"/>
            <w:hideMark/>
          </w:tcPr>
          <w:p w14:paraId="25AD693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08AA04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20B6152" w14:textId="77777777" w:rsidTr="002F30ED">
        <w:trPr>
          <w:trHeight w:val="288"/>
        </w:trPr>
        <w:tc>
          <w:tcPr>
            <w:tcW w:w="1367" w:type="dxa"/>
            <w:shd w:val="clear" w:color="auto" w:fill="auto"/>
            <w:noWrap/>
            <w:vAlign w:val="bottom"/>
            <w:hideMark/>
          </w:tcPr>
          <w:p w14:paraId="36DC388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wk14towk19</w:t>
            </w:r>
          </w:p>
        </w:tc>
        <w:tc>
          <w:tcPr>
            <w:tcW w:w="960" w:type="dxa"/>
            <w:shd w:val="clear" w:color="auto" w:fill="auto"/>
            <w:noWrap/>
            <w:vAlign w:val="bottom"/>
            <w:hideMark/>
          </w:tcPr>
          <w:p w14:paraId="3971523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B6B99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8756.181</w:t>
            </w:r>
          </w:p>
        </w:tc>
        <w:tc>
          <w:tcPr>
            <w:tcW w:w="960" w:type="dxa"/>
            <w:shd w:val="clear" w:color="auto" w:fill="auto"/>
            <w:noWrap/>
            <w:vAlign w:val="bottom"/>
            <w:hideMark/>
          </w:tcPr>
          <w:p w14:paraId="79F8A3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6.847</w:t>
            </w:r>
          </w:p>
        </w:tc>
        <w:tc>
          <w:tcPr>
            <w:tcW w:w="960" w:type="dxa"/>
            <w:shd w:val="clear" w:color="auto" w:fill="auto"/>
            <w:noWrap/>
            <w:vAlign w:val="bottom"/>
            <w:hideMark/>
          </w:tcPr>
          <w:p w14:paraId="529B63D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-1.175</w:t>
            </w:r>
          </w:p>
        </w:tc>
        <w:tc>
          <w:tcPr>
            <w:tcW w:w="1010" w:type="dxa"/>
            <w:shd w:val="clear" w:color="auto" w:fill="auto"/>
            <w:noWrap/>
            <w:vAlign w:val="bottom"/>
            <w:hideMark/>
          </w:tcPr>
          <w:p w14:paraId="2E51A1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4.670</w:t>
            </w:r>
          </w:p>
        </w:tc>
        <w:tc>
          <w:tcPr>
            <w:tcW w:w="1364" w:type="dxa"/>
            <w:shd w:val="clear" w:color="auto" w:fill="auto"/>
            <w:noWrap/>
            <w:vAlign w:val="bottom"/>
            <w:hideMark/>
          </w:tcPr>
          <w:p w14:paraId="0CBAAF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70ED135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2E03F57" w14:textId="77777777" w:rsidTr="002F30ED">
        <w:trPr>
          <w:trHeight w:val="288"/>
        </w:trPr>
        <w:tc>
          <w:tcPr>
            <w:tcW w:w="1367" w:type="dxa"/>
            <w:shd w:val="clear" w:color="auto" w:fill="auto"/>
            <w:noWrap/>
            <w:vAlign w:val="bottom"/>
            <w:hideMark/>
          </w:tcPr>
          <w:p w14:paraId="19A15E8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wk17to21</w:t>
            </w:r>
          </w:p>
        </w:tc>
        <w:tc>
          <w:tcPr>
            <w:tcW w:w="960" w:type="dxa"/>
            <w:shd w:val="clear" w:color="auto" w:fill="auto"/>
            <w:noWrap/>
            <w:vAlign w:val="bottom"/>
            <w:hideMark/>
          </w:tcPr>
          <w:p w14:paraId="5EB455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74BB3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8756.191</w:t>
            </w:r>
          </w:p>
        </w:tc>
        <w:tc>
          <w:tcPr>
            <w:tcW w:w="960" w:type="dxa"/>
            <w:shd w:val="clear" w:color="auto" w:fill="auto"/>
            <w:noWrap/>
            <w:vAlign w:val="bottom"/>
            <w:hideMark/>
          </w:tcPr>
          <w:p w14:paraId="3E2C211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6.858</w:t>
            </w:r>
          </w:p>
        </w:tc>
        <w:tc>
          <w:tcPr>
            <w:tcW w:w="960" w:type="dxa"/>
            <w:shd w:val="clear" w:color="auto" w:fill="auto"/>
            <w:noWrap/>
            <w:vAlign w:val="bottom"/>
            <w:hideMark/>
          </w:tcPr>
          <w:p w14:paraId="3DFD6AC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-1.541</w:t>
            </w:r>
          </w:p>
        </w:tc>
        <w:tc>
          <w:tcPr>
            <w:tcW w:w="1010" w:type="dxa"/>
            <w:shd w:val="clear" w:color="auto" w:fill="auto"/>
            <w:noWrap/>
            <w:vAlign w:val="bottom"/>
            <w:hideMark/>
          </w:tcPr>
          <w:p w14:paraId="3DF754A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4.520</w:t>
            </w:r>
          </w:p>
        </w:tc>
        <w:tc>
          <w:tcPr>
            <w:tcW w:w="1364" w:type="dxa"/>
            <w:shd w:val="clear" w:color="auto" w:fill="auto"/>
            <w:noWrap/>
            <w:vAlign w:val="bottom"/>
            <w:hideMark/>
          </w:tcPr>
          <w:p w14:paraId="547843A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24C7DFC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2C252F8" w14:textId="77777777" w:rsidTr="002F30ED">
        <w:trPr>
          <w:trHeight w:val="288"/>
        </w:trPr>
        <w:tc>
          <w:tcPr>
            <w:tcW w:w="1367" w:type="dxa"/>
            <w:shd w:val="clear" w:color="auto" w:fill="auto"/>
            <w:noWrap/>
            <w:vAlign w:val="bottom"/>
            <w:hideMark/>
          </w:tcPr>
          <w:p w14:paraId="0FEABDFB"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wk7towk14</w:t>
            </w:r>
          </w:p>
        </w:tc>
        <w:tc>
          <w:tcPr>
            <w:tcW w:w="960" w:type="dxa"/>
            <w:shd w:val="clear" w:color="auto" w:fill="auto"/>
            <w:noWrap/>
            <w:vAlign w:val="bottom"/>
            <w:hideMark/>
          </w:tcPr>
          <w:p w14:paraId="3B8703B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5A5C8B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8756.199</w:t>
            </w:r>
          </w:p>
        </w:tc>
        <w:tc>
          <w:tcPr>
            <w:tcW w:w="960" w:type="dxa"/>
            <w:shd w:val="clear" w:color="auto" w:fill="auto"/>
            <w:noWrap/>
            <w:vAlign w:val="bottom"/>
            <w:hideMark/>
          </w:tcPr>
          <w:p w14:paraId="0412C4E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6.865</w:t>
            </w:r>
          </w:p>
        </w:tc>
        <w:tc>
          <w:tcPr>
            <w:tcW w:w="960" w:type="dxa"/>
            <w:shd w:val="clear" w:color="auto" w:fill="auto"/>
            <w:noWrap/>
            <w:vAlign w:val="bottom"/>
            <w:hideMark/>
          </w:tcPr>
          <w:p w14:paraId="5F191F1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-0.284</w:t>
            </w:r>
          </w:p>
        </w:tc>
        <w:tc>
          <w:tcPr>
            <w:tcW w:w="1010" w:type="dxa"/>
            <w:shd w:val="clear" w:color="auto" w:fill="auto"/>
            <w:noWrap/>
            <w:vAlign w:val="bottom"/>
            <w:hideMark/>
          </w:tcPr>
          <w:p w14:paraId="61C9DC1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4.777</w:t>
            </w:r>
          </w:p>
        </w:tc>
        <w:tc>
          <w:tcPr>
            <w:tcW w:w="1364" w:type="dxa"/>
            <w:shd w:val="clear" w:color="auto" w:fill="auto"/>
            <w:noWrap/>
            <w:vAlign w:val="bottom"/>
            <w:hideMark/>
          </w:tcPr>
          <w:p w14:paraId="180E37E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4844E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67CB402" w14:textId="77777777" w:rsidTr="002F30ED">
        <w:trPr>
          <w:trHeight w:val="288"/>
        </w:trPr>
        <w:tc>
          <w:tcPr>
            <w:tcW w:w="1367" w:type="dxa"/>
            <w:shd w:val="clear" w:color="auto" w:fill="auto"/>
            <w:noWrap/>
            <w:vAlign w:val="bottom"/>
            <w:hideMark/>
          </w:tcPr>
          <w:p w14:paraId="43F5A8C5"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wk16to18</w:t>
            </w:r>
          </w:p>
        </w:tc>
        <w:tc>
          <w:tcPr>
            <w:tcW w:w="960" w:type="dxa"/>
            <w:shd w:val="clear" w:color="auto" w:fill="auto"/>
            <w:noWrap/>
            <w:vAlign w:val="bottom"/>
            <w:hideMark/>
          </w:tcPr>
          <w:p w14:paraId="42585BA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2C086C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8756.216</w:t>
            </w:r>
          </w:p>
        </w:tc>
        <w:tc>
          <w:tcPr>
            <w:tcW w:w="960" w:type="dxa"/>
            <w:shd w:val="clear" w:color="auto" w:fill="auto"/>
            <w:noWrap/>
            <w:vAlign w:val="bottom"/>
            <w:hideMark/>
          </w:tcPr>
          <w:p w14:paraId="3EFE94B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6.883</w:t>
            </w:r>
          </w:p>
        </w:tc>
        <w:tc>
          <w:tcPr>
            <w:tcW w:w="960" w:type="dxa"/>
            <w:shd w:val="clear" w:color="auto" w:fill="auto"/>
            <w:noWrap/>
            <w:vAlign w:val="bottom"/>
            <w:hideMark/>
          </w:tcPr>
          <w:p w14:paraId="479B50C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-1.837</w:t>
            </w:r>
          </w:p>
        </w:tc>
        <w:tc>
          <w:tcPr>
            <w:tcW w:w="1010" w:type="dxa"/>
            <w:shd w:val="clear" w:color="auto" w:fill="auto"/>
            <w:noWrap/>
            <w:vAlign w:val="bottom"/>
            <w:hideMark/>
          </w:tcPr>
          <w:p w14:paraId="2C777DA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4.312</w:t>
            </w:r>
          </w:p>
        </w:tc>
        <w:tc>
          <w:tcPr>
            <w:tcW w:w="1364" w:type="dxa"/>
            <w:shd w:val="clear" w:color="auto" w:fill="auto"/>
            <w:noWrap/>
            <w:vAlign w:val="bottom"/>
            <w:hideMark/>
          </w:tcPr>
          <w:p w14:paraId="7F1D07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0.005</w:t>
            </w:r>
          </w:p>
        </w:tc>
        <w:tc>
          <w:tcPr>
            <w:tcW w:w="1281" w:type="dxa"/>
            <w:shd w:val="clear" w:color="auto" w:fill="auto"/>
            <w:noWrap/>
            <w:vAlign w:val="bottom"/>
            <w:hideMark/>
          </w:tcPr>
          <w:p w14:paraId="17C7C92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A5EC9F0" w14:textId="77777777" w:rsidTr="002F30ED">
        <w:trPr>
          <w:trHeight w:val="288"/>
        </w:trPr>
        <w:tc>
          <w:tcPr>
            <w:tcW w:w="1367" w:type="dxa"/>
            <w:shd w:val="clear" w:color="auto" w:fill="auto"/>
            <w:noWrap/>
            <w:vAlign w:val="bottom"/>
            <w:hideMark/>
          </w:tcPr>
          <w:p w14:paraId="59129E9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wk15to18</w:t>
            </w:r>
          </w:p>
        </w:tc>
        <w:tc>
          <w:tcPr>
            <w:tcW w:w="960" w:type="dxa"/>
            <w:shd w:val="clear" w:color="auto" w:fill="auto"/>
            <w:noWrap/>
            <w:vAlign w:val="bottom"/>
            <w:hideMark/>
          </w:tcPr>
          <w:p w14:paraId="3A5A2BD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04FD6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8756.222</w:t>
            </w:r>
          </w:p>
        </w:tc>
        <w:tc>
          <w:tcPr>
            <w:tcW w:w="960" w:type="dxa"/>
            <w:shd w:val="clear" w:color="auto" w:fill="auto"/>
            <w:noWrap/>
            <w:vAlign w:val="bottom"/>
            <w:hideMark/>
          </w:tcPr>
          <w:p w14:paraId="01E5DE9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6.889</w:t>
            </w:r>
          </w:p>
        </w:tc>
        <w:tc>
          <w:tcPr>
            <w:tcW w:w="960" w:type="dxa"/>
            <w:shd w:val="clear" w:color="auto" w:fill="auto"/>
            <w:noWrap/>
            <w:vAlign w:val="bottom"/>
            <w:hideMark/>
          </w:tcPr>
          <w:p w14:paraId="6A98659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-0.769</w:t>
            </w:r>
          </w:p>
        </w:tc>
        <w:tc>
          <w:tcPr>
            <w:tcW w:w="1010" w:type="dxa"/>
            <w:shd w:val="clear" w:color="auto" w:fill="auto"/>
            <w:noWrap/>
            <w:vAlign w:val="bottom"/>
            <w:hideMark/>
          </w:tcPr>
          <w:p w14:paraId="737E814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4.663</w:t>
            </w:r>
          </w:p>
        </w:tc>
        <w:tc>
          <w:tcPr>
            <w:tcW w:w="1364" w:type="dxa"/>
            <w:shd w:val="clear" w:color="auto" w:fill="auto"/>
            <w:noWrap/>
            <w:vAlign w:val="bottom"/>
            <w:hideMark/>
          </w:tcPr>
          <w:p w14:paraId="5731E0A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2F841D2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0F72213" w14:textId="77777777" w:rsidTr="002F30ED">
        <w:trPr>
          <w:trHeight w:val="288"/>
        </w:trPr>
        <w:tc>
          <w:tcPr>
            <w:tcW w:w="1367" w:type="dxa"/>
            <w:shd w:val="clear" w:color="auto" w:fill="auto"/>
            <w:noWrap/>
            <w:vAlign w:val="bottom"/>
            <w:hideMark/>
          </w:tcPr>
          <w:p w14:paraId="2175F08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wk14towk20</w:t>
            </w:r>
          </w:p>
        </w:tc>
        <w:tc>
          <w:tcPr>
            <w:tcW w:w="960" w:type="dxa"/>
            <w:shd w:val="clear" w:color="auto" w:fill="auto"/>
            <w:noWrap/>
            <w:vAlign w:val="bottom"/>
            <w:hideMark/>
          </w:tcPr>
          <w:p w14:paraId="449A2E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9F710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8756.242</w:t>
            </w:r>
          </w:p>
        </w:tc>
        <w:tc>
          <w:tcPr>
            <w:tcW w:w="960" w:type="dxa"/>
            <w:shd w:val="clear" w:color="auto" w:fill="auto"/>
            <w:noWrap/>
            <w:vAlign w:val="bottom"/>
            <w:hideMark/>
          </w:tcPr>
          <w:p w14:paraId="4642336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6.909</w:t>
            </w:r>
          </w:p>
        </w:tc>
        <w:tc>
          <w:tcPr>
            <w:tcW w:w="960" w:type="dxa"/>
            <w:shd w:val="clear" w:color="auto" w:fill="auto"/>
            <w:noWrap/>
            <w:vAlign w:val="bottom"/>
            <w:hideMark/>
          </w:tcPr>
          <w:p w14:paraId="74BAFC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010" w:type="dxa"/>
            <w:shd w:val="clear" w:color="auto" w:fill="auto"/>
            <w:noWrap/>
            <w:vAlign w:val="bottom"/>
            <w:hideMark/>
          </w:tcPr>
          <w:p w14:paraId="446B99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4.683</w:t>
            </w:r>
          </w:p>
        </w:tc>
        <w:tc>
          <w:tcPr>
            <w:tcW w:w="1364" w:type="dxa"/>
            <w:shd w:val="clear" w:color="auto" w:fill="auto"/>
            <w:noWrap/>
            <w:vAlign w:val="bottom"/>
            <w:hideMark/>
          </w:tcPr>
          <w:p w14:paraId="6EF5989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5EEBA3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FC91BC6" w14:textId="77777777" w:rsidTr="002F30ED">
        <w:trPr>
          <w:trHeight w:val="288"/>
        </w:trPr>
        <w:tc>
          <w:tcPr>
            <w:tcW w:w="1367" w:type="dxa"/>
            <w:shd w:val="clear" w:color="auto" w:fill="auto"/>
            <w:noWrap/>
            <w:vAlign w:val="bottom"/>
            <w:hideMark/>
          </w:tcPr>
          <w:p w14:paraId="73E2F46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wk13towk15</w:t>
            </w:r>
          </w:p>
        </w:tc>
        <w:tc>
          <w:tcPr>
            <w:tcW w:w="960" w:type="dxa"/>
            <w:shd w:val="clear" w:color="auto" w:fill="auto"/>
            <w:noWrap/>
            <w:vAlign w:val="bottom"/>
            <w:hideMark/>
          </w:tcPr>
          <w:p w14:paraId="64C670B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BDF65A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8756.243</w:t>
            </w:r>
          </w:p>
        </w:tc>
        <w:tc>
          <w:tcPr>
            <w:tcW w:w="960" w:type="dxa"/>
            <w:shd w:val="clear" w:color="auto" w:fill="auto"/>
            <w:noWrap/>
            <w:vAlign w:val="bottom"/>
            <w:hideMark/>
          </w:tcPr>
          <w:p w14:paraId="344BF94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6.910</w:t>
            </w:r>
          </w:p>
        </w:tc>
        <w:tc>
          <w:tcPr>
            <w:tcW w:w="960" w:type="dxa"/>
            <w:shd w:val="clear" w:color="auto" w:fill="auto"/>
            <w:noWrap/>
            <w:vAlign w:val="bottom"/>
            <w:hideMark/>
          </w:tcPr>
          <w:p w14:paraId="61A726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-1.478</w:t>
            </w:r>
          </w:p>
        </w:tc>
        <w:tc>
          <w:tcPr>
            <w:tcW w:w="1010" w:type="dxa"/>
            <w:shd w:val="clear" w:color="auto" w:fill="auto"/>
            <w:noWrap/>
            <w:vAlign w:val="bottom"/>
            <w:hideMark/>
          </w:tcPr>
          <w:p w14:paraId="6487A88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4.413</w:t>
            </w:r>
          </w:p>
        </w:tc>
        <w:tc>
          <w:tcPr>
            <w:tcW w:w="1364" w:type="dxa"/>
            <w:shd w:val="clear" w:color="auto" w:fill="auto"/>
            <w:noWrap/>
            <w:vAlign w:val="bottom"/>
            <w:hideMark/>
          </w:tcPr>
          <w:p w14:paraId="43588B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36FE95E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443D3C4F" w14:textId="77777777" w:rsidTr="002F30ED">
        <w:trPr>
          <w:trHeight w:val="288"/>
        </w:trPr>
        <w:tc>
          <w:tcPr>
            <w:tcW w:w="1367" w:type="dxa"/>
            <w:shd w:val="clear" w:color="auto" w:fill="auto"/>
            <w:noWrap/>
            <w:vAlign w:val="bottom"/>
            <w:hideMark/>
          </w:tcPr>
          <w:p w14:paraId="413B73D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w:t>
            </w:r>
          </w:p>
        </w:tc>
        <w:tc>
          <w:tcPr>
            <w:tcW w:w="960" w:type="dxa"/>
            <w:shd w:val="clear" w:color="auto" w:fill="auto"/>
            <w:noWrap/>
            <w:vAlign w:val="bottom"/>
            <w:hideMark/>
          </w:tcPr>
          <w:p w14:paraId="20D8C59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720352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8756.245</w:t>
            </w:r>
          </w:p>
        </w:tc>
        <w:tc>
          <w:tcPr>
            <w:tcW w:w="960" w:type="dxa"/>
            <w:shd w:val="clear" w:color="auto" w:fill="auto"/>
            <w:noWrap/>
            <w:vAlign w:val="bottom"/>
            <w:hideMark/>
          </w:tcPr>
          <w:p w14:paraId="69A4CF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6.912</w:t>
            </w:r>
          </w:p>
        </w:tc>
        <w:tc>
          <w:tcPr>
            <w:tcW w:w="960" w:type="dxa"/>
            <w:shd w:val="clear" w:color="auto" w:fill="auto"/>
            <w:noWrap/>
            <w:vAlign w:val="bottom"/>
            <w:hideMark/>
          </w:tcPr>
          <w:p w14:paraId="72BCE8A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-2.351</w:t>
            </w:r>
          </w:p>
        </w:tc>
        <w:tc>
          <w:tcPr>
            <w:tcW w:w="1010" w:type="dxa"/>
            <w:shd w:val="clear" w:color="auto" w:fill="auto"/>
            <w:noWrap/>
            <w:vAlign w:val="bottom"/>
            <w:hideMark/>
          </w:tcPr>
          <w:p w14:paraId="5436918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1.605</w:t>
            </w:r>
          </w:p>
        </w:tc>
        <w:tc>
          <w:tcPr>
            <w:tcW w:w="1364" w:type="dxa"/>
            <w:shd w:val="clear" w:color="auto" w:fill="auto"/>
            <w:noWrap/>
            <w:vAlign w:val="bottom"/>
            <w:hideMark/>
          </w:tcPr>
          <w:p w14:paraId="4C7ADFA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0.057</w:t>
            </w:r>
          </w:p>
        </w:tc>
        <w:tc>
          <w:tcPr>
            <w:tcW w:w="1281" w:type="dxa"/>
            <w:shd w:val="clear" w:color="auto" w:fill="auto"/>
            <w:noWrap/>
            <w:vAlign w:val="bottom"/>
            <w:hideMark/>
          </w:tcPr>
          <w:p w14:paraId="20E31F8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0.592</w:t>
            </w:r>
          </w:p>
        </w:tc>
      </w:tr>
      <w:tr w:rsidR="005B2FC7" w:rsidRPr="005B2FC7" w14:paraId="5D95563B" w14:textId="77777777" w:rsidTr="002F30ED">
        <w:trPr>
          <w:trHeight w:val="288"/>
        </w:trPr>
        <w:tc>
          <w:tcPr>
            <w:tcW w:w="1367" w:type="dxa"/>
            <w:shd w:val="clear" w:color="auto" w:fill="auto"/>
            <w:noWrap/>
            <w:vAlign w:val="bottom"/>
            <w:hideMark/>
          </w:tcPr>
          <w:p w14:paraId="7C3F7A5D"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wk3towk5</w:t>
            </w:r>
          </w:p>
        </w:tc>
        <w:tc>
          <w:tcPr>
            <w:tcW w:w="960" w:type="dxa"/>
            <w:shd w:val="clear" w:color="auto" w:fill="auto"/>
            <w:noWrap/>
            <w:vAlign w:val="bottom"/>
            <w:hideMark/>
          </w:tcPr>
          <w:p w14:paraId="2A462F8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19B387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8756.283</w:t>
            </w:r>
          </w:p>
        </w:tc>
        <w:tc>
          <w:tcPr>
            <w:tcW w:w="960" w:type="dxa"/>
            <w:shd w:val="clear" w:color="auto" w:fill="auto"/>
            <w:noWrap/>
            <w:vAlign w:val="bottom"/>
            <w:hideMark/>
          </w:tcPr>
          <w:p w14:paraId="1AD244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6.950</w:t>
            </w:r>
          </w:p>
        </w:tc>
        <w:tc>
          <w:tcPr>
            <w:tcW w:w="960" w:type="dxa"/>
            <w:shd w:val="clear" w:color="auto" w:fill="auto"/>
            <w:noWrap/>
            <w:vAlign w:val="bottom"/>
            <w:hideMark/>
          </w:tcPr>
          <w:p w14:paraId="0F92858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-2.738</w:t>
            </w:r>
          </w:p>
        </w:tc>
        <w:tc>
          <w:tcPr>
            <w:tcW w:w="1010" w:type="dxa"/>
            <w:shd w:val="clear" w:color="auto" w:fill="auto"/>
            <w:noWrap/>
            <w:vAlign w:val="bottom"/>
            <w:hideMark/>
          </w:tcPr>
          <w:p w14:paraId="031A54A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2.887</w:t>
            </w:r>
          </w:p>
        </w:tc>
        <w:tc>
          <w:tcPr>
            <w:tcW w:w="1364" w:type="dxa"/>
            <w:shd w:val="clear" w:color="auto" w:fill="auto"/>
            <w:noWrap/>
            <w:vAlign w:val="bottom"/>
            <w:hideMark/>
          </w:tcPr>
          <w:p w14:paraId="242F649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0.025</w:t>
            </w:r>
          </w:p>
        </w:tc>
        <w:tc>
          <w:tcPr>
            <w:tcW w:w="1281" w:type="dxa"/>
            <w:shd w:val="clear" w:color="auto" w:fill="auto"/>
            <w:noWrap/>
            <w:vAlign w:val="bottom"/>
            <w:hideMark/>
          </w:tcPr>
          <w:p w14:paraId="4933A6D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5DE99CB7" w14:textId="77777777" w:rsidTr="002F30ED">
        <w:trPr>
          <w:trHeight w:val="288"/>
        </w:trPr>
        <w:tc>
          <w:tcPr>
            <w:tcW w:w="1367" w:type="dxa"/>
            <w:shd w:val="clear" w:color="auto" w:fill="auto"/>
            <w:noWrap/>
            <w:vAlign w:val="bottom"/>
            <w:hideMark/>
          </w:tcPr>
          <w:p w14:paraId="451A0F7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wk4towk14</w:t>
            </w:r>
          </w:p>
        </w:tc>
        <w:tc>
          <w:tcPr>
            <w:tcW w:w="960" w:type="dxa"/>
            <w:shd w:val="clear" w:color="auto" w:fill="auto"/>
            <w:noWrap/>
            <w:vAlign w:val="bottom"/>
            <w:hideMark/>
          </w:tcPr>
          <w:p w14:paraId="13D12A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A57F5D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8756.284</w:t>
            </w:r>
          </w:p>
        </w:tc>
        <w:tc>
          <w:tcPr>
            <w:tcW w:w="960" w:type="dxa"/>
            <w:shd w:val="clear" w:color="auto" w:fill="auto"/>
            <w:noWrap/>
            <w:vAlign w:val="bottom"/>
            <w:hideMark/>
          </w:tcPr>
          <w:p w14:paraId="7B7E4F2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6.951</w:t>
            </w:r>
          </w:p>
        </w:tc>
        <w:tc>
          <w:tcPr>
            <w:tcW w:w="960" w:type="dxa"/>
            <w:shd w:val="clear" w:color="auto" w:fill="auto"/>
            <w:noWrap/>
            <w:vAlign w:val="bottom"/>
            <w:hideMark/>
          </w:tcPr>
          <w:p w14:paraId="37AF918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-0.051</w:t>
            </w:r>
          </w:p>
        </w:tc>
        <w:tc>
          <w:tcPr>
            <w:tcW w:w="1010" w:type="dxa"/>
            <w:shd w:val="clear" w:color="auto" w:fill="auto"/>
            <w:noWrap/>
            <w:vAlign w:val="bottom"/>
            <w:hideMark/>
          </w:tcPr>
          <w:p w14:paraId="656E42A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4.585</w:t>
            </w:r>
          </w:p>
        </w:tc>
        <w:tc>
          <w:tcPr>
            <w:tcW w:w="1364" w:type="dxa"/>
            <w:shd w:val="clear" w:color="auto" w:fill="auto"/>
            <w:noWrap/>
            <w:vAlign w:val="bottom"/>
            <w:hideMark/>
          </w:tcPr>
          <w:p w14:paraId="51FFE85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618246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F86F1D6" w14:textId="77777777" w:rsidTr="002F30ED">
        <w:trPr>
          <w:trHeight w:val="288"/>
        </w:trPr>
        <w:tc>
          <w:tcPr>
            <w:tcW w:w="1367" w:type="dxa"/>
            <w:shd w:val="clear" w:color="auto" w:fill="auto"/>
            <w:noWrap/>
            <w:vAlign w:val="bottom"/>
            <w:hideMark/>
          </w:tcPr>
          <w:p w14:paraId="662E05A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wk3towk12</w:t>
            </w:r>
          </w:p>
        </w:tc>
        <w:tc>
          <w:tcPr>
            <w:tcW w:w="960" w:type="dxa"/>
            <w:shd w:val="clear" w:color="auto" w:fill="auto"/>
            <w:noWrap/>
            <w:vAlign w:val="bottom"/>
            <w:hideMark/>
          </w:tcPr>
          <w:p w14:paraId="0E9BA41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3F311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8756.284</w:t>
            </w:r>
          </w:p>
        </w:tc>
        <w:tc>
          <w:tcPr>
            <w:tcW w:w="960" w:type="dxa"/>
            <w:shd w:val="clear" w:color="auto" w:fill="auto"/>
            <w:noWrap/>
            <w:vAlign w:val="bottom"/>
            <w:hideMark/>
          </w:tcPr>
          <w:p w14:paraId="1EE1DB8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6.951</w:t>
            </w:r>
          </w:p>
        </w:tc>
        <w:tc>
          <w:tcPr>
            <w:tcW w:w="960" w:type="dxa"/>
            <w:shd w:val="clear" w:color="auto" w:fill="auto"/>
            <w:noWrap/>
            <w:vAlign w:val="bottom"/>
            <w:hideMark/>
          </w:tcPr>
          <w:p w14:paraId="59AF2E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-0.154</w:t>
            </w:r>
          </w:p>
        </w:tc>
        <w:tc>
          <w:tcPr>
            <w:tcW w:w="1010" w:type="dxa"/>
            <w:shd w:val="clear" w:color="auto" w:fill="auto"/>
            <w:noWrap/>
            <w:vAlign w:val="bottom"/>
            <w:hideMark/>
          </w:tcPr>
          <w:p w14:paraId="30A4F0C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4.583</w:t>
            </w:r>
          </w:p>
        </w:tc>
        <w:tc>
          <w:tcPr>
            <w:tcW w:w="1364" w:type="dxa"/>
            <w:shd w:val="clear" w:color="auto" w:fill="auto"/>
            <w:noWrap/>
            <w:vAlign w:val="bottom"/>
            <w:hideMark/>
          </w:tcPr>
          <w:p w14:paraId="42B5FA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5A48A2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B2F192B" w14:textId="77777777" w:rsidTr="002F30ED">
        <w:trPr>
          <w:trHeight w:val="288"/>
        </w:trPr>
        <w:tc>
          <w:tcPr>
            <w:tcW w:w="1367" w:type="dxa"/>
            <w:shd w:val="clear" w:color="auto" w:fill="auto"/>
            <w:noWrap/>
            <w:vAlign w:val="bottom"/>
            <w:hideMark/>
          </w:tcPr>
          <w:p w14:paraId="66F8695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wk18to18</w:t>
            </w:r>
          </w:p>
        </w:tc>
        <w:tc>
          <w:tcPr>
            <w:tcW w:w="960" w:type="dxa"/>
            <w:shd w:val="clear" w:color="auto" w:fill="auto"/>
            <w:noWrap/>
            <w:vAlign w:val="bottom"/>
            <w:hideMark/>
          </w:tcPr>
          <w:p w14:paraId="62EF38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E46431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8756.302</w:t>
            </w:r>
          </w:p>
        </w:tc>
        <w:tc>
          <w:tcPr>
            <w:tcW w:w="960" w:type="dxa"/>
            <w:shd w:val="clear" w:color="auto" w:fill="auto"/>
            <w:noWrap/>
            <w:vAlign w:val="bottom"/>
            <w:hideMark/>
          </w:tcPr>
          <w:p w14:paraId="388765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6.968</w:t>
            </w:r>
          </w:p>
        </w:tc>
        <w:tc>
          <w:tcPr>
            <w:tcW w:w="960" w:type="dxa"/>
            <w:shd w:val="clear" w:color="auto" w:fill="auto"/>
            <w:noWrap/>
            <w:vAlign w:val="bottom"/>
            <w:hideMark/>
          </w:tcPr>
          <w:p w14:paraId="3D47EB7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-2.720</w:t>
            </w:r>
          </w:p>
        </w:tc>
        <w:tc>
          <w:tcPr>
            <w:tcW w:w="1010" w:type="dxa"/>
            <w:shd w:val="clear" w:color="auto" w:fill="auto"/>
            <w:noWrap/>
            <w:vAlign w:val="bottom"/>
            <w:hideMark/>
          </w:tcPr>
          <w:p w14:paraId="0B1FF4F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2.727</w:t>
            </w:r>
          </w:p>
        </w:tc>
        <w:tc>
          <w:tcPr>
            <w:tcW w:w="1364" w:type="dxa"/>
            <w:shd w:val="clear" w:color="auto" w:fill="auto"/>
            <w:noWrap/>
            <w:vAlign w:val="bottom"/>
            <w:hideMark/>
          </w:tcPr>
          <w:p w14:paraId="64047F7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0.028</w:t>
            </w:r>
          </w:p>
        </w:tc>
        <w:tc>
          <w:tcPr>
            <w:tcW w:w="1281" w:type="dxa"/>
            <w:shd w:val="clear" w:color="auto" w:fill="auto"/>
            <w:noWrap/>
            <w:vAlign w:val="bottom"/>
            <w:hideMark/>
          </w:tcPr>
          <w:p w14:paraId="1B99ED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286EC32" w14:textId="77777777" w:rsidTr="002F30ED">
        <w:trPr>
          <w:trHeight w:val="288"/>
        </w:trPr>
        <w:tc>
          <w:tcPr>
            <w:tcW w:w="1367" w:type="dxa"/>
            <w:shd w:val="clear" w:color="auto" w:fill="auto"/>
            <w:noWrap/>
            <w:vAlign w:val="bottom"/>
            <w:hideMark/>
          </w:tcPr>
          <w:p w14:paraId="58E588E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wk1towk11</w:t>
            </w:r>
          </w:p>
        </w:tc>
        <w:tc>
          <w:tcPr>
            <w:tcW w:w="960" w:type="dxa"/>
            <w:shd w:val="clear" w:color="auto" w:fill="auto"/>
            <w:noWrap/>
            <w:vAlign w:val="bottom"/>
            <w:hideMark/>
          </w:tcPr>
          <w:p w14:paraId="78C29A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CB8A4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8756.303</w:t>
            </w:r>
          </w:p>
        </w:tc>
        <w:tc>
          <w:tcPr>
            <w:tcW w:w="960" w:type="dxa"/>
            <w:shd w:val="clear" w:color="auto" w:fill="auto"/>
            <w:noWrap/>
            <w:vAlign w:val="bottom"/>
            <w:hideMark/>
          </w:tcPr>
          <w:p w14:paraId="3285E57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6.970</w:t>
            </w:r>
          </w:p>
        </w:tc>
        <w:tc>
          <w:tcPr>
            <w:tcW w:w="960" w:type="dxa"/>
            <w:shd w:val="clear" w:color="auto" w:fill="auto"/>
            <w:noWrap/>
            <w:vAlign w:val="bottom"/>
            <w:hideMark/>
          </w:tcPr>
          <w:p w14:paraId="55BFE43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-0.865</w:t>
            </w:r>
          </w:p>
        </w:tc>
        <w:tc>
          <w:tcPr>
            <w:tcW w:w="1010" w:type="dxa"/>
            <w:shd w:val="clear" w:color="auto" w:fill="auto"/>
            <w:noWrap/>
            <w:vAlign w:val="bottom"/>
            <w:hideMark/>
          </w:tcPr>
          <w:p w14:paraId="3DA3B6E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4.454</w:t>
            </w:r>
          </w:p>
        </w:tc>
        <w:tc>
          <w:tcPr>
            <w:tcW w:w="1364" w:type="dxa"/>
            <w:shd w:val="clear" w:color="auto" w:fill="auto"/>
            <w:noWrap/>
            <w:vAlign w:val="bottom"/>
            <w:hideMark/>
          </w:tcPr>
          <w:p w14:paraId="4CAB8A7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6BECB27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FA52BF5" w14:textId="77777777" w:rsidTr="002F30ED">
        <w:trPr>
          <w:trHeight w:val="288"/>
        </w:trPr>
        <w:tc>
          <w:tcPr>
            <w:tcW w:w="1367" w:type="dxa"/>
            <w:shd w:val="clear" w:color="auto" w:fill="auto"/>
            <w:noWrap/>
            <w:vAlign w:val="bottom"/>
            <w:hideMark/>
          </w:tcPr>
          <w:p w14:paraId="3D20354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wk17to19</w:t>
            </w:r>
          </w:p>
        </w:tc>
        <w:tc>
          <w:tcPr>
            <w:tcW w:w="960" w:type="dxa"/>
            <w:shd w:val="clear" w:color="auto" w:fill="auto"/>
            <w:noWrap/>
            <w:vAlign w:val="bottom"/>
            <w:hideMark/>
          </w:tcPr>
          <w:p w14:paraId="17A882B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6AA85F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8756.304</w:t>
            </w:r>
          </w:p>
        </w:tc>
        <w:tc>
          <w:tcPr>
            <w:tcW w:w="960" w:type="dxa"/>
            <w:shd w:val="clear" w:color="auto" w:fill="auto"/>
            <w:noWrap/>
            <w:vAlign w:val="bottom"/>
            <w:hideMark/>
          </w:tcPr>
          <w:p w14:paraId="46E2EB8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6.971</w:t>
            </w:r>
          </w:p>
        </w:tc>
        <w:tc>
          <w:tcPr>
            <w:tcW w:w="960" w:type="dxa"/>
            <w:shd w:val="clear" w:color="auto" w:fill="auto"/>
            <w:noWrap/>
            <w:vAlign w:val="bottom"/>
            <w:hideMark/>
          </w:tcPr>
          <w:p w14:paraId="0A72E28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-2.196</w:t>
            </w:r>
          </w:p>
        </w:tc>
        <w:tc>
          <w:tcPr>
            <w:tcW w:w="1010" w:type="dxa"/>
            <w:shd w:val="clear" w:color="auto" w:fill="auto"/>
            <w:noWrap/>
            <w:vAlign w:val="bottom"/>
            <w:hideMark/>
          </w:tcPr>
          <w:p w14:paraId="746A17C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3.819</w:t>
            </w:r>
          </w:p>
        </w:tc>
        <w:tc>
          <w:tcPr>
            <w:tcW w:w="1364" w:type="dxa"/>
            <w:shd w:val="clear" w:color="auto" w:fill="auto"/>
            <w:noWrap/>
            <w:vAlign w:val="bottom"/>
            <w:hideMark/>
          </w:tcPr>
          <w:p w14:paraId="251E53D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1782CAA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6F39333" w14:textId="77777777" w:rsidTr="002F30ED">
        <w:trPr>
          <w:trHeight w:val="288"/>
        </w:trPr>
        <w:tc>
          <w:tcPr>
            <w:tcW w:w="1367" w:type="dxa"/>
            <w:shd w:val="clear" w:color="auto" w:fill="auto"/>
            <w:noWrap/>
            <w:vAlign w:val="bottom"/>
            <w:hideMark/>
          </w:tcPr>
          <w:p w14:paraId="4E940DD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wk17to17</w:t>
            </w:r>
          </w:p>
        </w:tc>
        <w:tc>
          <w:tcPr>
            <w:tcW w:w="960" w:type="dxa"/>
            <w:shd w:val="clear" w:color="auto" w:fill="auto"/>
            <w:noWrap/>
            <w:vAlign w:val="bottom"/>
            <w:hideMark/>
          </w:tcPr>
          <w:p w14:paraId="20E33DD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8C8CB1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8756.308</w:t>
            </w:r>
          </w:p>
        </w:tc>
        <w:tc>
          <w:tcPr>
            <w:tcW w:w="960" w:type="dxa"/>
            <w:shd w:val="clear" w:color="auto" w:fill="auto"/>
            <w:noWrap/>
            <w:vAlign w:val="bottom"/>
            <w:hideMark/>
          </w:tcPr>
          <w:p w14:paraId="5A24AEC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6.974</w:t>
            </w:r>
          </w:p>
        </w:tc>
        <w:tc>
          <w:tcPr>
            <w:tcW w:w="960" w:type="dxa"/>
            <w:shd w:val="clear" w:color="auto" w:fill="auto"/>
            <w:noWrap/>
            <w:vAlign w:val="bottom"/>
            <w:hideMark/>
          </w:tcPr>
          <w:p w14:paraId="4C51548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-1.316</w:t>
            </w:r>
          </w:p>
        </w:tc>
        <w:tc>
          <w:tcPr>
            <w:tcW w:w="1010" w:type="dxa"/>
            <w:shd w:val="clear" w:color="auto" w:fill="auto"/>
            <w:noWrap/>
            <w:vAlign w:val="bottom"/>
            <w:hideMark/>
          </w:tcPr>
          <w:p w14:paraId="672438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4.315</w:t>
            </w:r>
          </w:p>
        </w:tc>
        <w:tc>
          <w:tcPr>
            <w:tcW w:w="1364" w:type="dxa"/>
            <w:shd w:val="clear" w:color="auto" w:fill="auto"/>
            <w:noWrap/>
            <w:vAlign w:val="bottom"/>
            <w:hideMark/>
          </w:tcPr>
          <w:p w14:paraId="73966E3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6D0F170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082FB8D" w14:textId="77777777" w:rsidTr="002F30ED">
        <w:trPr>
          <w:trHeight w:val="288"/>
        </w:trPr>
        <w:tc>
          <w:tcPr>
            <w:tcW w:w="1367" w:type="dxa"/>
            <w:shd w:val="clear" w:color="auto" w:fill="auto"/>
            <w:noWrap/>
            <w:vAlign w:val="bottom"/>
            <w:hideMark/>
          </w:tcPr>
          <w:p w14:paraId="7963111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wk2towk4</w:t>
            </w:r>
          </w:p>
        </w:tc>
        <w:tc>
          <w:tcPr>
            <w:tcW w:w="960" w:type="dxa"/>
            <w:shd w:val="clear" w:color="auto" w:fill="auto"/>
            <w:noWrap/>
            <w:vAlign w:val="bottom"/>
            <w:hideMark/>
          </w:tcPr>
          <w:p w14:paraId="6894CD5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F9779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8756.314</w:t>
            </w:r>
          </w:p>
        </w:tc>
        <w:tc>
          <w:tcPr>
            <w:tcW w:w="960" w:type="dxa"/>
            <w:shd w:val="clear" w:color="auto" w:fill="auto"/>
            <w:noWrap/>
            <w:vAlign w:val="bottom"/>
            <w:hideMark/>
          </w:tcPr>
          <w:p w14:paraId="6127669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6.981</w:t>
            </w:r>
          </w:p>
        </w:tc>
        <w:tc>
          <w:tcPr>
            <w:tcW w:w="960" w:type="dxa"/>
            <w:shd w:val="clear" w:color="auto" w:fill="auto"/>
            <w:noWrap/>
            <w:vAlign w:val="bottom"/>
            <w:hideMark/>
          </w:tcPr>
          <w:p w14:paraId="3F986C0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-2.634</w:t>
            </w:r>
          </w:p>
        </w:tc>
        <w:tc>
          <w:tcPr>
            <w:tcW w:w="1010" w:type="dxa"/>
            <w:shd w:val="clear" w:color="auto" w:fill="auto"/>
            <w:noWrap/>
            <w:vAlign w:val="bottom"/>
            <w:hideMark/>
          </w:tcPr>
          <w:p w14:paraId="55751D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3.134</w:t>
            </w:r>
          </w:p>
        </w:tc>
        <w:tc>
          <w:tcPr>
            <w:tcW w:w="1364" w:type="dxa"/>
            <w:shd w:val="clear" w:color="auto" w:fill="auto"/>
            <w:noWrap/>
            <w:vAlign w:val="bottom"/>
            <w:hideMark/>
          </w:tcPr>
          <w:p w14:paraId="090B42E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0.020</w:t>
            </w:r>
          </w:p>
        </w:tc>
        <w:tc>
          <w:tcPr>
            <w:tcW w:w="1281" w:type="dxa"/>
            <w:shd w:val="clear" w:color="auto" w:fill="auto"/>
            <w:noWrap/>
            <w:vAlign w:val="bottom"/>
            <w:hideMark/>
          </w:tcPr>
          <w:p w14:paraId="10127E4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41DE296F" w14:textId="77777777" w:rsidTr="002F30ED">
        <w:trPr>
          <w:trHeight w:val="288"/>
        </w:trPr>
        <w:tc>
          <w:tcPr>
            <w:tcW w:w="1367" w:type="dxa"/>
            <w:shd w:val="clear" w:color="auto" w:fill="auto"/>
            <w:noWrap/>
            <w:vAlign w:val="bottom"/>
            <w:hideMark/>
          </w:tcPr>
          <w:p w14:paraId="2BF92BF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wk1towk10</w:t>
            </w:r>
          </w:p>
        </w:tc>
        <w:tc>
          <w:tcPr>
            <w:tcW w:w="960" w:type="dxa"/>
            <w:shd w:val="clear" w:color="auto" w:fill="auto"/>
            <w:noWrap/>
            <w:vAlign w:val="bottom"/>
            <w:hideMark/>
          </w:tcPr>
          <w:p w14:paraId="1117564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754BAB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8756.318</w:t>
            </w:r>
          </w:p>
        </w:tc>
        <w:tc>
          <w:tcPr>
            <w:tcW w:w="960" w:type="dxa"/>
            <w:shd w:val="clear" w:color="auto" w:fill="auto"/>
            <w:noWrap/>
            <w:vAlign w:val="bottom"/>
            <w:hideMark/>
          </w:tcPr>
          <w:p w14:paraId="188B62F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6.985</w:t>
            </w:r>
          </w:p>
        </w:tc>
        <w:tc>
          <w:tcPr>
            <w:tcW w:w="960" w:type="dxa"/>
            <w:shd w:val="clear" w:color="auto" w:fill="auto"/>
            <w:noWrap/>
            <w:vAlign w:val="bottom"/>
            <w:hideMark/>
          </w:tcPr>
          <w:p w14:paraId="36611DF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-0.451</w:t>
            </w:r>
          </w:p>
        </w:tc>
        <w:tc>
          <w:tcPr>
            <w:tcW w:w="1010" w:type="dxa"/>
            <w:shd w:val="clear" w:color="auto" w:fill="auto"/>
            <w:noWrap/>
            <w:vAlign w:val="bottom"/>
            <w:hideMark/>
          </w:tcPr>
          <w:p w14:paraId="46C82E7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4.484</w:t>
            </w:r>
          </w:p>
        </w:tc>
        <w:tc>
          <w:tcPr>
            <w:tcW w:w="1364" w:type="dxa"/>
            <w:shd w:val="clear" w:color="auto" w:fill="auto"/>
            <w:noWrap/>
            <w:vAlign w:val="bottom"/>
            <w:hideMark/>
          </w:tcPr>
          <w:p w14:paraId="08ABE7A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45E373C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356D440" w14:textId="77777777" w:rsidTr="002F30ED">
        <w:trPr>
          <w:trHeight w:val="288"/>
        </w:trPr>
        <w:tc>
          <w:tcPr>
            <w:tcW w:w="1367" w:type="dxa"/>
            <w:shd w:val="clear" w:color="auto" w:fill="auto"/>
            <w:noWrap/>
            <w:vAlign w:val="bottom"/>
            <w:hideMark/>
          </w:tcPr>
          <w:p w14:paraId="02E8566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wk16to19</w:t>
            </w:r>
          </w:p>
        </w:tc>
        <w:tc>
          <w:tcPr>
            <w:tcW w:w="960" w:type="dxa"/>
            <w:shd w:val="clear" w:color="auto" w:fill="auto"/>
            <w:noWrap/>
            <w:vAlign w:val="bottom"/>
            <w:hideMark/>
          </w:tcPr>
          <w:p w14:paraId="26466C8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6BF48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8756.333</w:t>
            </w:r>
          </w:p>
        </w:tc>
        <w:tc>
          <w:tcPr>
            <w:tcW w:w="960" w:type="dxa"/>
            <w:shd w:val="clear" w:color="auto" w:fill="auto"/>
            <w:noWrap/>
            <w:vAlign w:val="bottom"/>
            <w:hideMark/>
          </w:tcPr>
          <w:p w14:paraId="2350EB3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7.000</w:t>
            </w:r>
          </w:p>
        </w:tc>
        <w:tc>
          <w:tcPr>
            <w:tcW w:w="960" w:type="dxa"/>
            <w:shd w:val="clear" w:color="auto" w:fill="auto"/>
            <w:noWrap/>
            <w:vAlign w:val="bottom"/>
            <w:hideMark/>
          </w:tcPr>
          <w:p w14:paraId="725CDB3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-1.429</w:t>
            </w:r>
          </w:p>
        </w:tc>
        <w:tc>
          <w:tcPr>
            <w:tcW w:w="1010" w:type="dxa"/>
            <w:shd w:val="clear" w:color="auto" w:fill="auto"/>
            <w:noWrap/>
            <w:vAlign w:val="bottom"/>
            <w:hideMark/>
          </w:tcPr>
          <w:p w14:paraId="6F52FAA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4.212</w:t>
            </w:r>
          </w:p>
        </w:tc>
        <w:tc>
          <w:tcPr>
            <w:tcW w:w="1364" w:type="dxa"/>
            <w:shd w:val="clear" w:color="auto" w:fill="auto"/>
            <w:noWrap/>
            <w:vAlign w:val="bottom"/>
            <w:hideMark/>
          </w:tcPr>
          <w:p w14:paraId="5D6727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595F2D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B2F0616" w14:textId="77777777" w:rsidTr="002F30ED">
        <w:trPr>
          <w:trHeight w:val="288"/>
        </w:trPr>
        <w:tc>
          <w:tcPr>
            <w:tcW w:w="1367" w:type="dxa"/>
            <w:shd w:val="clear" w:color="auto" w:fill="auto"/>
            <w:noWrap/>
            <w:vAlign w:val="bottom"/>
            <w:hideMark/>
          </w:tcPr>
          <w:p w14:paraId="25196E59"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wk1towk9</w:t>
            </w:r>
          </w:p>
        </w:tc>
        <w:tc>
          <w:tcPr>
            <w:tcW w:w="960" w:type="dxa"/>
            <w:shd w:val="clear" w:color="auto" w:fill="auto"/>
            <w:noWrap/>
            <w:vAlign w:val="bottom"/>
            <w:hideMark/>
          </w:tcPr>
          <w:p w14:paraId="5BAB10A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CAB3C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8756.351</w:t>
            </w:r>
          </w:p>
        </w:tc>
        <w:tc>
          <w:tcPr>
            <w:tcW w:w="960" w:type="dxa"/>
            <w:shd w:val="clear" w:color="auto" w:fill="auto"/>
            <w:noWrap/>
            <w:vAlign w:val="bottom"/>
            <w:hideMark/>
          </w:tcPr>
          <w:p w14:paraId="60474AC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7.018</w:t>
            </w:r>
          </w:p>
        </w:tc>
        <w:tc>
          <w:tcPr>
            <w:tcW w:w="960" w:type="dxa"/>
            <w:shd w:val="clear" w:color="auto" w:fill="auto"/>
            <w:noWrap/>
            <w:vAlign w:val="bottom"/>
            <w:hideMark/>
          </w:tcPr>
          <w:p w14:paraId="2A0D704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-0.642</w:t>
            </w:r>
          </w:p>
        </w:tc>
        <w:tc>
          <w:tcPr>
            <w:tcW w:w="1010" w:type="dxa"/>
            <w:shd w:val="clear" w:color="auto" w:fill="auto"/>
            <w:noWrap/>
            <w:vAlign w:val="bottom"/>
            <w:hideMark/>
          </w:tcPr>
          <w:p w14:paraId="6098B9B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4.385</w:t>
            </w:r>
          </w:p>
        </w:tc>
        <w:tc>
          <w:tcPr>
            <w:tcW w:w="1364" w:type="dxa"/>
            <w:shd w:val="clear" w:color="auto" w:fill="auto"/>
            <w:noWrap/>
            <w:vAlign w:val="bottom"/>
            <w:hideMark/>
          </w:tcPr>
          <w:p w14:paraId="5E1999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1726163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F157644" w14:textId="77777777" w:rsidTr="002F30ED">
        <w:trPr>
          <w:trHeight w:val="288"/>
        </w:trPr>
        <w:tc>
          <w:tcPr>
            <w:tcW w:w="1367" w:type="dxa"/>
            <w:shd w:val="clear" w:color="auto" w:fill="auto"/>
            <w:noWrap/>
            <w:vAlign w:val="bottom"/>
            <w:hideMark/>
          </w:tcPr>
          <w:p w14:paraId="4609461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wk8towk12</w:t>
            </w:r>
          </w:p>
        </w:tc>
        <w:tc>
          <w:tcPr>
            <w:tcW w:w="960" w:type="dxa"/>
            <w:shd w:val="clear" w:color="auto" w:fill="auto"/>
            <w:noWrap/>
            <w:vAlign w:val="bottom"/>
            <w:hideMark/>
          </w:tcPr>
          <w:p w14:paraId="6CD3DBB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6A0EE2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8756.368</w:t>
            </w:r>
          </w:p>
        </w:tc>
        <w:tc>
          <w:tcPr>
            <w:tcW w:w="960" w:type="dxa"/>
            <w:shd w:val="clear" w:color="auto" w:fill="auto"/>
            <w:noWrap/>
            <w:vAlign w:val="bottom"/>
            <w:hideMark/>
          </w:tcPr>
          <w:p w14:paraId="36DBF1C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7.034</w:t>
            </w:r>
          </w:p>
        </w:tc>
        <w:tc>
          <w:tcPr>
            <w:tcW w:w="960" w:type="dxa"/>
            <w:shd w:val="clear" w:color="auto" w:fill="auto"/>
            <w:noWrap/>
            <w:vAlign w:val="bottom"/>
            <w:hideMark/>
          </w:tcPr>
          <w:p w14:paraId="2ED83DC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-1.883</w:t>
            </w:r>
          </w:p>
        </w:tc>
        <w:tc>
          <w:tcPr>
            <w:tcW w:w="1010" w:type="dxa"/>
            <w:shd w:val="clear" w:color="auto" w:fill="auto"/>
            <w:noWrap/>
            <w:vAlign w:val="bottom"/>
            <w:hideMark/>
          </w:tcPr>
          <w:p w14:paraId="38C7FD1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3.889</w:t>
            </w:r>
          </w:p>
        </w:tc>
        <w:tc>
          <w:tcPr>
            <w:tcW w:w="1364" w:type="dxa"/>
            <w:shd w:val="clear" w:color="auto" w:fill="auto"/>
            <w:noWrap/>
            <w:vAlign w:val="bottom"/>
            <w:hideMark/>
          </w:tcPr>
          <w:p w14:paraId="6B458C2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661FDAB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3176F8B" w14:textId="77777777" w:rsidTr="002F30ED">
        <w:trPr>
          <w:trHeight w:val="288"/>
        </w:trPr>
        <w:tc>
          <w:tcPr>
            <w:tcW w:w="1367" w:type="dxa"/>
            <w:shd w:val="clear" w:color="auto" w:fill="auto"/>
            <w:noWrap/>
            <w:vAlign w:val="bottom"/>
            <w:hideMark/>
          </w:tcPr>
          <w:p w14:paraId="2566F0D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wk13towk13</w:t>
            </w:r>
          </w:p>
        </w:tc>
        <w:tc>
          <w:tcPr>
            <w:tcW w:w="960" w:type="dxa"/>
            <w:shd w:val="clear" w:color="auto" w:fill="auto"/>
            <w:noWrap/>
            <w:vAlign w:val="bottom"/>
            <w:hideMark/>
          </w:tcPr>
          <w:p w14:paraId="7932FFF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4926A9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8756.368</w:t>
            </w:r>
          </w:p>
        </w:tc>
        <w:tc>
          <w:tcPr>
            <w:tcW w:w="960" w:type="dxa"/>
            <w:shd w:val="clear" w:color="auto" w:fill="auto"/>
            <w:noWrap/>
            <w:vAlign w:val="bottom"/>
            <w:hideMark/>
          </w:tcPr>
          <w:p w14:paraId="7010F8C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7.035</w:t>
            </w:r>
          </w:p>
        </w:tc>
        <w:tc>
          <w:tcPr>
            <w:tcW w:w="960" w:type="dxa"/>
            <w:shd w:val="clear" w:color="auto" w:fill="auto"/>
            <w:noWrap/>
            <w:vAlign w:val="bottom"/>
            <w:hideMark/>
          </w:tcPr>
          <w:p w14:paraId="5623D74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-2.470</w:t>
            </w:r>
          </w:p>
        </w:tc>
        <w:tc>
          <w:tcPr>
            <w:tcW w:w="1010" w:type="dxa"/>
            <w:shd w:val="clear" w:color="auto" w:fill="auto"/>
            <w:noWrap/>
            <w:vAlign w:val="bottom"/>
            <w:hideMark/>
          </w:tcPr>
          <w:p w14:paraId="3806D6F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3.267</w:t>
            </w:r>
          </w:p>
        </w:tc>
        <w:tc>
          <w:tcPr>
            <w:tcW w:w="1364" w:type="dxa"/>
            <w:shd w:val="clear" w:color="auto" w:fill="auto"/>
            <w:noWrap/>
            <w:vAlign w:val="bottom"/>
            <w:hideMark/>
          </w:tcPr>
          <w:p w14:paraId="7971E4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0.017</w:t>
            </w:r>
          </w:p>
        </w:tc>
        <w:tc>
          <w:tcPr>
            <w:tcW w:w="1281" w:type="dxa"/>
            <w:shd w:val="clear" w:color="auto" w:fill="auto"/>
            <w:noWrap/>
            <w:vAlign w:val="bottom"/>
            <w:hideMark/>
          </w:tcPr>
          <w:p w14:paraId="216823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070C62E8" w14:textId="77777777" w:rsidTr="002F30ED">
        <w:trPr>
          <w:trHeight w:val="288"/>
        </w:trPr>
        <w:tc>
          <w:tcPr>
            <w:tcW w:w="1367" w:type="dxa"/>
            <w:shd w:val="clear" w:color="auto" w:fill="auto"/>
            <w:noWrap/>
            <w:vAlign w:val="bottom"/>
            <w:hideMark/>
          </w:tcPr>
          <w:p w14:paraId="251EEBD5"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wk10towk12</w:t>
            </w:r>
          </w:p>
        </w:tc>
        <w:tc>
          <w:tcPr>
            <w:tcW w:w="960" w:type="dxa"/>
            <w:shd w:val="clear" w:color="auto" w:fill="auto"/>
            <w:noWrap/>
            <w:vAlign w:val="bottom"/>
            <w:hideMark/>
          </w:tcPr>
          <w:p w14:paraId="2E4A170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B6260C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8756.374</w:t>
            </w:r>
          </w:p>
        </w:tc>
        <w:tc>
          <w:tcPr>
            <w:tcW w:w="960" w:type="dxa"/>
            <w:shd w:val="clear" w:color="auto" w:fill="auto"/>
            <w:noWrap/>
            <w:vAlign w:val="bottom"/>
            <w:hideMark/>
          </w:tcPr>
          <w:p w14:paraId="3827881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7.040</w:t>
            </w:r>
          </w:p>
        </w:tc>
        <w:tc>
          <w:tcPr>
            <w:tcW w:w="960" w:type="dxa"/>
            <w:shd w:val="clear" w:color="auto" w:fill="auto"/>
            <w:noWrap/>
            <w:vAlign w:val="bottom"/>
            <w:hideMark/>
          </w:tcPr>
          <w:p w14:paraId="5F9C8D1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-1.295</w:t>
            </w:r>
          </w:p>
        </w:tc>
        <w:tc>
          <w:tcPr>
            <w:tcW w:w="1010" w:type="dxa"/>
            <w:shd w:val="clear" w:color="auto" w:fill="auto"/>
            <w:noWrap/>
            <w:vAlign w:val="bottom"/>
            <w:hideMark/>
          </w:tcPr>
          <w:p w14:paraId="13DD37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4.168</w:t>
            </w:r>
          </w:p>
        </w:tc>
        <w:tc>
          <w:tcPr>
            <w:tcW w:w="1364" w:type="dxa"/>
            <w:shd w:val="clear" w:color="auto" w:fill="auto"/>
            <w:noWrap/>
            <w:vAlign w:val="bottom"/>
            <w:hideMark/>
          </w:tcPr>
          <w:p w14:paraId="28A1073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449E46B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48D1941" w14:textId="77777777" w:rsidTr="002F30ED">
        <w:trPr>
          <w:trHeight w:val="288"/>
        </w:trPr>
        <w:tc>
          <w:tcPr>
            <w:tcW w:w="1367" w:type="dxa"/>
            <w:shd w:val="clear" w:color="auto" w:fill="auto"/>
            <w:noWrap/>
            <w:vAlign w:val="bottom"/>
            <w:hideMark/>
          </w:tcPr>
          <w:p w14:paraId="013B122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wk13towk14</w:t>
            </w:r>
          </w:p>
        </w:tc>
        <w:tc>
          <w:tcPr>
            <w:tcW w:w="960" w:type="dxa"/>
            <w:shd w:val="clear" w:color="auto" w:fill="auto"/>
            <w:noWrap/>
            <w:vAlign w:val="bottom"/>
            <w:hideMark/>
          </w:tcPr>
          <w:p w14:paraId="5233708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A6FC9A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8756.392</w:t>
            </w:r>
          </w:p>
        </w:tc>
        <w:tc>
          <w:tcPr>
            <w:tcW w:w="960" w:type="dxa"/>
            <w:shd w:val="clear" w:color="auto" w:fill="auto"/>
            <w:noWrap/>
            <w:vAlign w:val="bottom"/>
            <w:hideMark/>
          </w:tcPr>
          <w:p w14:paraId="4D97C0D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7.059</w:t>
            </w:r>
          </w:p>
        </w:tc>
        <w:tc>
          <w:tcPr>
            <w:tcW w:w="960" w:type="dxa"/>
            <w:shd w:val="clear" w:color="auto" w:fill="auto"/>
            <w:noWrap/>
            <w:vAlign w:val="bottom"/>
            <w:hideMark/>
          </w:tcPr>
          <w:p w14:paraId="51CEDD2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-2.300</w:t>
            </w:r>
          </w:p>
        </w:tc>
        <w:tc>
          <w:tcPr>
            <w:tcW w:w="1010" w:type="dxa"/>
            <w:shd w:val="clear" w:color="auto" w:fill="auto"/>
            <w:noWrap/>
            <w:vAlign w:val="bottom"/>
            <w:hideMark/>
          </w:tcPr>
          <w:p w14:paraId="0806756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3.444</w:t>
            </w:r>
          </w:p>
        </w:tc>
        <w:tc>
          <w:tcPr>
            <w:tcW w:w="1364" w:type="dxa"/>
            <w:shd w:val="clear" w:color="auto" w:fill="auto"/>
            <w:noWrap/>
            <w:vAlign w:val="bottom"/>
            <w:hideMark/>
          </w:tcPr>
          <w:p w14:paraId="7AD313F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0.013</w:t>
            </w:r>
          </w:p>
        </w:tc>
        <w:tc>
          <w:tcPr>
            <w:tcW w:w="1281" w:type="dxa"/>
            <w:shd w:val="clear" w:color="auto" w:fill="auto"/>
            <w:noWrap/>
            <w:vAlign w:val="bottom"/>
            <w:hideMark/>
          </w:tcPr>
          <w:p w14:paraId="0EB298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77B8179E" w14:textId="77777777" w:rsidTr="002F30ED">
        <w:trPr>
          <w:trHeight w:val="288"/>
        </w:trPr>
        <w:tc>
          <w:tcPr>
            <w:tcW w:w="1367" w:type="dxa"/>
            <w:shd w:val="clear" w:color="auto" w:fill="auto"/>
            <w:noWrap/>
            <w:vAlign w:val="bottom"/>
            <w:hideMark/>
          </w:tcPr>
          <w:p w14:paraId="640EC62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wk11towk12</w:t>
            </w:r>
          </w:p>
        </w:tc>
        <w:tc>
          <w:tcPr>
            <w:tcW w:w="960" w:type="dxa"/>
            <w:shd w:val="clear" w:color="auto" w:fill="auto"/>
            <w:noWrap/>
            <w:vAlign w:val="bottom"/>
            <w:hideMark/>
          </w:tcPr>
          <w:p w14:paraId="25D4A39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995383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8756.405</w:t>
            </w:r>
          </w:p>
        </w:tc>
        <w:tc>
          <w:tcPr>
            <w:tcW w:w="960" w:type="dxa"/>
            <w:shd w:val="clear" w:color="auto" w:fill="auto"/>
            <w:noWrap/>
            <w:vAlign w:val="bottom"/>
            <w:hideMark/>
          </w:tcPr>
          <w:p w14:paraId="1C99833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7.072</w:t>
            </w:r>
          </w:p>
        </w:tc>
        <w:tc>
          <w:tcPr>
            <w:tcW w:w="960" w:type="dxa"/>
            <w:shd w:val="clear" w:color="auto" w:fill="auto"/>
            <w:noWrap/>
            <w:vAlign w:val="bottom"/>
            <w:hideMark/>
          </w:tcPr>
          <w:p w14:paraId="484AF55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-2.045</w:t>
            </w:r>
          </w:p>
        </w:tc>
        <w:tc>
          <w:tcPr>
            <w:tcW w:w="1010" w:type="dxa"/>
            <w:shd w:val="clear" w:color="auto" w:fill="auto"/>
            <w:noWrap/>
            <w:vAlign w:val="bottom"/>
            <w:hideMark/>
          </w:tcPr>
          <w:p w14:paraId="7EB420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3.670</w:t>
            </w:r>
          </w:p>
        </w:tc>
        <w:tc>
          <w:tcPr>
            <w:tcW w:w="1364" w:type="dxa"/>
            <w:shd w:val="clear" w:color="auto" w:fill="auto"/>
            <w:noWrap/>
            <w:vAlign w:val="bottom"/>
            <w:hideMark/>
          </w:tcPr>
          <w:p w14:paraId="5F3E1A5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0.009</w:t>
            </w:r>
          </w:p>
        </w:tc>
        <w:tc>
          <w:tcPr>
            <w:tcW w:w="1281" w:type="dxa"/>
            <w:shd w:val="clear" w:color="auto" w:fill="auto"/>
            <w:noWrap/>
            <w:vAlign w:val="bottom"/>
            <w:hideMark/>
          </w:tcPr>
          <w:p w14:paraId="6C86500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DB64D1D" w14:textId="77777777" w:rsidTr="002F30ED">
        <w:trPr>
          <w:trHeight w:val="288"/>
        </w:trPr>
        <w:tc>
          <w:tcPr>
            <w:tcW w:w="1367" w:type="dxa"/>
            <w:shd w:val="clear" w:color="auto" w:fill="auto"/>
            <w:noWrap/>
            <w:vAlign w:val="bottom"/>
            <w:hideMark/>
          </w:tcPr>
          <w:p w14:paraId="6C6EFFE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wk3towk11</w:t>
            </w:r>
          </w:p>
        </w:tc>
        <w:tc>
          <w:tcPr>
            <w:tcW w:w="960" w:type="dxa"/>
            <w:shd w:val="clear" w:color="auto" w:fill="auto"/>
            <w:noWrap/>
            <w:vAlign w:val="bottom"/>
            <w:hideMark/>
          </w:tcPr>
          <w:p w14:paraId="795C5CB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75CE46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8756.488</w:t>
            </w:r>
          </w:p>
        </w:tc>
        <w:tc>
          <w:tcPr>
            <w:tcW w:w="960" w:type="dxa"/>
            <w:shd w:val="clear" w:color="auto" w:fill="auto"/>
            <w:noWrap/>
            <w:vAlign w:val="bottom"/>
            <w:hideMark/>
          </w:tcPr>
          <w:p w14:paraId="71B3A8E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7.155</w:t>
            </w:r>
          </w:p>
        </w:tc>
        <w:tc>
          <w:tcPr>
            <w:tcW w:w="960" w:type="dxa"/>
            <w:shd w:val="clear" w:color="auto" w:fill="auto"/>
            <w:noWrap/>
            <w:vAlign w:val="bottom"/>
            <w:hideMark/>
          </w:tcPr>
          <w:p w14:paraId="14644D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-0.056</w:t>
            </w:r>
          </w:p>
        </w:tc>
        <w:tc>
          <w:tcPr>
            <w:tcW w:w="1010" w:type="dxa"/>
            <w:shd w:val="clear" w:color="auto" w:fill="auto"/>
            <w:noWrap/>
            <w:vAlign w:val="bottom"/>
            <w:hideMark/>
          </w:tcPr>
          <w:p w14:paraId="670144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4.141</w:t>
            </w:r>
          </w:p>
        </w:tc>
        <w:tc>
          <w:tcPr>
            <w:tcW w:w="1364" w:type="dxa"/>
            <w:shd w:val="clear" w:color="auto" w:fill="auto"/>
            <w:noWrap/>
            <w:vAlign w:val="bottom"/>
            <w:hideMark/>
          </w:tcPr>
          <w:p w14:paraId="369C17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1D41BB2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03A7F99" w14:textId="77777777" w:rsidTr="002F30ED">
        <w:trPr>
          <w:trHeight w:val="288"/>
        </w:trPr>
        <w:tc>
          <w:tcPr>
            <w:tcW w:w="1367" w:type="dxa"/>
            <w:shd w:val="clear" w:color="auto" w:fill="auto"/>
            <w:noWrap/>
            <w:vAlign w:val="bottom"/>
            <w:hideMark/>
          </w:tcPr>
          <w:p w14:paraId="55B9525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wk16to20</w:t>
            </w:r>
          </w:p>
        </w:tc>
        <w:tc>
          <w:tcPr>
            <w:tcW w:w="960" w:type="dxa"/>
            <w:shd w:val="clear" w:color="auto" w:fill="auto"/>
            <w:noWrap/>
            <w:vAlign w:val="bottom"/>
            <w:hideMark/>
          </w:tcPr>
          <w:p w14:paraId="4198905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4E7724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8756.492</w:t>
            </w:r>
          </w:p>
        </w:tc>
        <w:tc>
          <w:tcPr>
            <w:tcW w:w="960" w:type="dxa"/>
            <w:shd w:val="clear" w:color="auto" w:fill="auto"/>
            <w:noWrap/>
            <w:vAlign w:val="bottom"/>
            <w:hideMark/>
          </w:tcPr>
          <w:p w14:paraId="0E1767C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7.159</w:t>
            </w:r>
          </w:p>
        </w:tc>
        <w:tc>
          <w:tcPr>
            <w:tcW w:w="960" w:type="dxa"/>
            <w:shd w:val="clear" w:color="auto" w:fill="auto"/>
            <w:noWrap/>
            <w:vAlign w:val="bottom"/>
            <w:hideMark/>
          </w:tcPr>
          <w:p w14:paraId="32F6202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-0.005</w:t>
            </w:r>
          </w:p>
        </w:tc>
        <w:tc>
          <w:tcPr>
            <w:tcW w:w="1010" w:type="dxa"/>
            <w:shd w:val="clear" w:color="auto" w:fill="auto"/>
            <w:noWrap/>
            <w:vAlign w:val="bottom"/>
            <w:hideMark/>
          </w:tcPr>
          <w:p w14:paraId="273C5B9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4.132</w:t>
            </w:r>
          </w:p>
        </w:tc>
        <w:tc>
          <w:tcPr>
            <w:tcW w:w="1364" w:type="dxa"/>
            <w:shd w:val="clear" w:color="auto" w:fill="auto"/>
            <w:noWrap/>
            <w:vAlign w:val="bottom"/>
            <w:hideMark/>
          </w:tcPr>
          <w:p w14:paraId="5192D7D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096F5C7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3C706ABB" w14:textId="77777777" w:rsidTr="002F30ED">
        <w:trPr>
          <w:trHeight w:val="288"/>
        </w:trPr>
        <w:tc>
          <w:tcPr>
            <w:tcW w:w="1367" w:type="dxa"/>
            <w:shd w:val="clear" w:color="auto" w:fill="auto"/>
            <w:noWrap/>
            <w:vAlign w:val="bottom"/>
            <w:hideMark/>
          </w:tcPr>
          <w:p w14:paraId="2F3DBF9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wk18to21</w:t>
            </w:r>
          </w:p>
        </w:tc>
        <w:tc>
          <w:tcPr>
            <w:tcW w:w="960" w:type="dxa"/>
            <w:shd w:val="clear" w:color="auto" w:fill="auto"/>
            <w:noWrap/>
            <w:vAlign w:val="bottom"/>
            <w:hideMark/>
          </w:tcPr>
          <w:p w14:paraId="6EEACCE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0C2BE3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8756.529</w:t>
            </w:r>
          </w:p>
        </w:tc>
        <w:tc>
          <w:tcPr>
            <w:tcW w:w="960" w:type="dxa"/>
            <w:shd w:val="clear" w:color="auto" w:fill="auto"/>
            <w:noWrap/>
            <w:vAlign w:val="bottom"/>
            <w:hideMark/>
          </w:tcPr>
          <w:p w14:paraId="0A07FBC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7.196</w:t>
            </w:r>
          </w:p>
        </w:tc>
        <w:tc>
          <w:tcPr>
            <w:tcW w:w="960" w:type="dxa"/>
            <w:shd w:val="clear" w:color="auto" w:fill="auto"/>
            <w:noWrap/>
            <w:vAlign w:val="bottom"/>
            <w:hideMark/>
          </w:tcPr>
          <w:p w14:paraId="6F53CDA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-1.147</w:t>
            </w:r>
          </w:p>
        </w:tc>
        <w:tc>
          <w:tcPr>
            <w:tcW w:w="1010" w:type="dxa"/>
            <w:shd w:val="clear" w:color="auto" w:fill="auto"/>
            <w:noWrap/>
            <w:vAlign w:val="bottom"/>
            <w:hideMark/>
          </w:tcPr>
          <w:p w14:paraId="7D06366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3.873</w:t>
            </w:r>
          </w:p>
        </w:tc>
        <w:tc>
          <w:tcPr>
            <w:tcW w:w="1364" w:type="dxa"/>
            <w:shd w:val="clear" w:color="auto" w:fill="auto"/>
            <w:noWrap/>
            <w:vAlign w:val="bottom"/>
            <w:hideMark/>
          </w:tcPr>
          <w:p w14:paraId="7261A4B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26F9139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9A74135" w14:textId="77777777" w:rsidTr="002F30ED">
        <w:trPr>
          <w:trHeight w:val="288"/>
        </w:trPr>
        <w:tc>
          <w:tcPr>
            <w:tcW w:w="1367" w:type="dxa"/>
            <w:shd w:val="clear" w:color="auto" w:fill="auto"/>
            <w:noWrap/>
            <w:vAlign w:val="bottom"/>
            <w:hideMark/>
          </w:tcPr>
          <w:p w14:paraId="3FBB659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wk9towk11</w:t>
            </w:r>
          </w:p>
        </w:tc>
        <w:tc>
          <w:tcPr>
            <w:tcW w:w="960" w:type="dxa"/>
            <w:shd w:val="clear" w:color="auto" w:fill="auto"/>
            <w:noWrap/>
            <w:vAlign w:val="bottom"/>
            <w:hideMark/>
          </w:tcPr>
          <w:p w14:paraId="1335540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FE497C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8756.562</w:t>
            </w:r>
          </w:p>
        </w:tc>
        <w:tc>
          <w:tcPr>
            <w:tcW w:w="960" w:type="dxa"/>
            <w:shd w:val="clear" w:color="auto" w:fill="auto"/>
            <w:noWrap/>
            <w:vAlign w:val="bottom"/>
            <w:hideMark/>
          </w:tcPr>
          <w:p w14:paraId="7F9ECEC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7.228</w:t>
            </w:r>
          </w:p>
        </w:tc>
        <w:tc>
          <w:tcPr>
            <w:tcW w:w="960" w:type="dxa"/>
            <w:shd w:val="clear" w:color="auto" w:fill="auto"/>
            <w:noWrap/>
            <w:vAlign w:val="bottom"/>
            <w:hideMark/>
          </w:tcPr>
          <w:p w14:paraId="0A70B3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-2.184</w:t>
            </w:r>
          </w:p>
        </w:tc>
        <w:tc>
          <w:tcPr>
            <w:tcW w:w="1010" w:type="dxa"/>
            <w:shd w:val="clear" w:color="auto" w:fill="auto"/>
            <w:noWrap/>
            <w:vAlign w:val="bottom"/>
            <w:hideMark/>
          </w:tcPr>
          <w:p w14:paraId="2099157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3.064</w:t>
            </w:r>
          </w:p>
        </w:tc>
        <w:tc>
          <w:tcPr>
            <w:tcW w:w="1364" w:type="dxa"/>
            <w:shd w:val="clear" w:color="auto" w:fill="auto"/>
            <w:noWrap/>
            <w:vAlign w:val="bottom"/>
            <w:hideMark/>
          </w:tcPr>
          <w:p w14:paraId="2BDA06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0.015</w:t>
            </w:r>
          </w:p>
        </w:tc>
        <w:tc>
          <w:tcPr>
            <w:tcW w:w="1281" w:type="dxa"/>
            <w:shd w:val="clear" w:color="auto" w:fill="auto"/>
            <w:noWrap/>
            <w:vAlign w:val="bottom"/>
            <w:hideMark/>
          </w:tcPr>
          <w:p w14:paraId="662D79D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616E3B3A" w14:textId="77777777" w:rsidTr="002F30ED">
        <w:trPr>
          <w:trHeight w:val="288"/>
        </w:trPr>
        <w:tc>
          <w:tcPr>
            <w:tcW w:w="1367" w:type="dxa"/>
            <w:shd w:val="clear" w:color="auto" w:fill="auto"/>
            <w:noWrap/>
            <w:vAlign w:val="bottom"/>
            <w:hideMark/>
          </w:tcPr>
          <w:p w14:paraId="207D78E1"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wk1towk6</w:t>
            </w:r>
          </w:p>
        </w:tc>
        <w:tc>
          <w:tcPr>
            <w:tcW w:w="960" w:type="dxa"/>
            <w:shd w:val="clear" w:color="auto" w:fill="auto"/>
            <w:noWrap/>
            <w:vAlign w:val="bottom"/>
            <w:hideMark/>
          </w:tcPr>
          <w:p w14:paraId="0893158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DAC87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8756.603</w:t>
            </w:r>
          </w:p>
        </w:tc>
        <w:tc>
          <w:tcPr>
            <w:tcW w:w="960" w:type="dxa"/>
            <w:shd w:val="clear" w:color="auto" w:fill="auto"/>
            <w:noWrap/>
            <w:vAlign w:val="bottom"/>
            <w:hideMark/>
          </w:tcPr>
          <w:p w14:paraId="2EC79B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7.270</w:t>
            </w:r>
          </w:p>
        </w:tc>
        <w:tc>
          <w:tcPr>
            <w:tcW w:w="960" w:type="dxa"/>
            <w:shd w:val="clear" w:color="auto" w:fill="auto"/>
            <w:noWrap/>
            <w:vAlign w:val="bottom"/>
            <w:hideMark/>
          </w:tcPr>
          <w:p w14:paraId="3AA0B52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-1.638</w:t>
            </w:r>
          </w:p>
        </w:tc>
        <w:tc>
          <w:tcPr>
            <w:tcW w:w="1010" w:type="dxa"/>
            <w:shd w:val="clear" w:color="auto" w:fill="auto"/>
            <w:noWrap/>
            <w:vAlign w:val="bottom"/>
            <w:hideMark/>
          </w:tcPr>
          <w:p w14:paraId="425255A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3.480</w:t>
            </w:r>
          </w:p>
        </w:tc>
        <w:tc>
          <w:tcPr>
            <w:tcW w:w="1364" w:type="dxa"/>
            <w:shd w:val="clear" w:color="auto" w:fill="auto"/>
            <w:noWrap/>
            <w:vAlign w:val="bottom"/>
            <w:hideMark/>
          </w:tcPr>
          <w:p w14:paraId="6BAC181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44252E4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112AB45" w14:textId="77777777" w:rsidTr="002F30ED">
        <w:trPr>
          <w:trHeight w:val="288"/>
        </w:trPr>
        <w:tc>
          <w:tcPr>
            <w:tcW w:w="1367" w:type="dxa"/>
            <w:shd w:val="clear" w:color="auto" w:fill="auto"/>
            <w:noWrap/>
            <w:vAlign w:val="bottom"/>
            <w:hideMark/>
          </w:tcPr>
          <w:p w14:paraId="5CE3188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wk9towk9</w:t>
            </w:r>
          </w:p>
        </w:tc>
        <w:tc>
          <w:tcPr>
            <w:tcW w:w="960" w:type="dxa"/>
            <w:shd w:val="clear" w:color="auto" w:fill="auto"/>
            <w:noWrap/>
            <w:vAlign w:val="bottom"/>
            <w:hideMark/>
          </w:tcPr>
          <w:p w14:paraId="0F31DC6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6E1F7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8756.711</w:t>
            </w:r>
          </w:p>
        </w:tc>
        <w:tc>
          <w:tcPr>
            <w:tcW w:w="960" w:type="dxa"/>
            <w:shd w:val="clear" w:color="auto" w:fill="auto"/>
            <w:noWrap/>
            <w:vAlign w:val="bottom"/>
            <w:hideMark/>
          </w:tcPr>
          <w:p w14:paraId="25D1481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7.377</w:t>
            </w:r>
          </w:p>
        </w:tc>
        <w:tc>
          <w:tcPr>
            <w:tcW w:w="960" w:type="dxa"/>
            <w:shd w:val="clear" w:color="auto" w:fill="auto"/>
            <w:noWrap/>
            <w:vAlign w:val="bottom"/>
            <w:hideMark/>
          </w:tcPr>
          <w:p w14:paraId="68C72AD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-2.203</w:t>
            </w:r>
          </w:p>
        </w:tc>
        <w:tc>
          <w:tcPr>
            <w:tcW w:w="1010" w:type="dxa"/>
            <w:shd w:val="clear" w:color="auto" w:fill="auto"/>
            <w:noWrap/>
            <w:vAlign w:val="bottom"/>
            <w:hideMark/>
          </w:tcPr>
          <w:p w14:paraId="3BC3527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2.033</w:t>
            </w:r>
          </w:p>
        </w:tc>
        <w:tc>
          <w:tcPr>
            <w:tcW w:w="1364" w:type="dxa"/>
            <w:shd w:val="clear" w:color="auto" w:fill="auto"/>
            <w:noWrap/>
            <w:vAlign w:val="bottom"/>
            <w:hideMark/>
          </w:tcPr>
          <w:p w14:paraId="4F3EBF2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0.032</w:t>
            </w:r>
          </w:p>
        </w:tc>
        <w:tc>
          <w:tcPr>
            <w:tcW w:w="1281" w:type="dxa"/>
            <w:shd w:val="clear" w:color="auto" w:fill="auto"/>
            <w:noWrap/>
            <w:vAlign w:val="bottom"/>
            <w:hideMark/>
          </w:tcPr>
          <w:p w14:paraId="3538DA1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0.593</w:t>
            </w:r>
          </w:p>
        </w:tc>
      </w:tr>
      <w:tr w:rsidR="005B2FC7" w:rsidRPr="005B2FC7" w14:paraId="55AF77B7" w14:textId="77777777" w:rsidTr="002F30ED">
        <w:trPr>
          <w:trHeight w:val="288"/>
        </w:trPr>
        <w:tc>
          <w:tcPr>
            <w:tcW w:w="1367" w:type="dxa"/>
            <w:shd w:val="clear" w:color="auto" w:fill="auto"/>
            <w:noWrap/>
            <w:vAlign w:val="bottom"/>
            <w:hideMark/>
          </w:tcPr>
          <w:p w14:paraId="244161E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wk17to20</w:t>
            </w:r>
          </w:p>
        </w:tc>
        <w:tc>
          <w:tcPr>
            <w:tcW w:w="960" w:type="dxa"/>
            <w:shd w:val="clear" w:color="auto" w:fill="auto"/>
            <w:noWrap/>
            <w:vAlign w:val="bottom"/>
            <w:hideMark/>
          </w:tcPr>
          <w:p w14:paraId="7B5529E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D35D7C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8756.712</w:t>
            </w:r>
          </w:p>
        </w:tc>
        <w:tc>
          <w:tcPr>
            <w:tcW w:w="960" w:type="dxa"/>
            <w:shd w:val="clear" w:color="auto" w:fill="auto"/>
            <w:noWrap/>
            <w:vAlign w:val="bottom"/>
            <w:hideMark/>
          </w:tcPr>
          <w:p w14:paraId="65A43BD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7.378</w:t>
            </w:r>
          </w:p>
        </w:tc>
        <w:tc>
          <w:tcPr>
            <w:tcW w:w="960" w:type="dxa"/>
            <w:shd w:val="clear" w:color="auto" w:fill="auto"/>
            <w:noWrap/>
            <w:vAlign w:val="bottom"/>
            <w:hideMark/>
          </w:tcPr>
          <w:p w14:paraId="6899AB8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-0.423</w:t>
            </w:r>
          </w:p>
        </w:tc>
        <w:tc>
          <w:tcPr>
            <w:tcW w:w="1010" w:type="dxa"/>
            <w:shd w:val="clear" w:color="auto" w:fill="auto"/>
            <w:noWrap/>
            <w:vAlign w:val="bottom"/>
            <w:hideMark/>
          </w:tcPr>
          <w:p w14:paraId="6A56723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3.678</w:t>
            </w:r>
          </w:p>
        </w:tc>
        <w:tc>
          <w:tcPr>
            <w:tcW w:w="1364" w:type="dxa"/>
            <w:shd w:val="clear" w:color="auto" w:fill="auto"/>
            <w:noWrap/>
            <w:vAlign w:val="bottom"/>
            <w:hideMark/>
          </w:tcPr>
          <w:p w14:paraId="1168CB2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C47485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071C64F" w14:textId="77777777" w:rsidTr="002F30ED">
        <w:trPr>
          <w:trHeight w:val="288"/>
        </w:trPr>
        <w:tc>
          <w:tcPr>
            <w:tcW w:w="1367" w:type="dxa"/>
            <w:shd w:val="clear" w:color="auto" w:fill="auto"/>
            <w:noWrap/>
            <w:vAlign w:val="bottom"/>
            <w:hideMark/>
          </w:tcPr>
          <w:p w14:paraId="47908B3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wk2towk5</w:t>
            </w:r>
          </w:p>
        </w:tc>
        <w:tc>
          <w:tcPr>
            <w:tcW w:w="960" w:type="dxa"/>
            <w:shd w:val="clear" w:color="auto" w:fill="auto"/>
            <w:noWrap/>
            <w:vAlign w:val="bottom"/>
            <w:hideMark/>
          </w:tcPr>
          <w:p w14:paraId="0F39676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84039D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8756.750</w:t>
            </w:r>
          </w:p>
        </w:tc>
        <w:tc>
          <w:tcPr>
            <w:tcW w:w="960" w:type="dxa"/>
            <w:shd w:val="clear" w:color="auto" w:fill="auto"/>
            <w:noWrap/>
            <w:vAlign w:val="bottom"/>
            <w:hideMark/>
          </w:tcPr>
          <w:p w14:paraId="42F72CF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7.417</w:t>
            </w:r>
          </w:p>
        </w:tc>
        <w:tc>
          <w:tcPr>
            <w:tcW w:w="960" w:type="dxa"/>
            <w:shd w:val="clear" w:color="auto" w:fill="auto"/>
            <w:noWrap/>
            <w:vAlign w:val="bottom"/>
            <w:hideMark/>
          </w:tcPr>
          <w:p w14:paraId="1F84ED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-1.517</w:t>
            </w:r>
          </w:p>
        </w:tc>
        <w:tc>
          <w:tcPr>
            <w:tcW w:w="1010" w:type="dxa"/>
            <w:shd w:val="clear" w:color="auto" w:fill="auto"/>
            <w:noWrap/>
            <w:vAlign w:val="bottom"/>
            <w:hideMark/>
          </w:tcPr>
          <w:p w14:paraId="4992659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3.237</w:t>
            </w:r>
          </w:p>
        </w:tc>
        <w:tc>
          <w:tcPr>
            <w:tcW w:w="1364" w:type="dxa"/>
            <w:shd w:val="clear" w:color="auto" w:fill="auto"/>
            <w:noWrap/>
            <w:vAlign w:val="bottom"/>
            <w:hideMark/>
          </w:tcPr>
          <w:p w14:paraId="104F5DA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4FC840F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79BD61D6" w14:textId="77777777" w:rsidTr="002F30ED">
        <w:trPr>
          <w:trHeight w:val="288"/>
        </w:trPr>
        <w:tc>
          <w:tcPr>
            <w:tcW w:w="1367" w:type="dxa"/>
            <w:shd w:val="clear" w:color="auto" w:fill="auto"/>
            <w:noWrap/>
            <w:vAlign w:val="bottom"/>
            <w:hideMark/>
          </w:tcPr>
          <w:p w14:paraId="37D1987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wk3towk3</w:t>
            </w:r>
          </w:p>
        </w:tc>
        <w:tc>
          <w:tcPr>
            <w:tcW w:w="960" w:type="dxa"/>
            <w:shd w:val="clear" w:color="auto" w:fill="auto"/>
            <w:noWrap/>
            <w:vAlign w:val="bottom"/>
            <w:hideMark/>
          </w:tcPr>
          <w:p w14:paraId="7ED3104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224681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8756.757</w:t>
            </w:r>
          </w:p>
        </w:tc>
        <w:tc>
          <w:tcPr>
            <w:tcW w:w="960" w:type="dxa"/>
            <w:shd w:val="clear" w:color="auto" w:fill="auto"/>
            <w:noWrap/>
            <w:vAlign w:val="bottom"/>
            <w:hideMark/>
          </w:tcPr>
          <w:p w14:paraId="49B9C3D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7.423</w:t>
            </w:r>
          </w:p>
        </w:tc>
        <w:tc>
          <w:tcPr>
            <w:tcW w:w="960" w:type="dxa"/>
            <w:shd w:val="clear" w:color="auto" w:fill="auto"/>
            <w:noWrap/>
            <w:vAlign w:val="bottom"/>
            <w:hideMark/>
          </w:tcPr>
          <w:p w14:paraId="769C1E7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-2.166</w:t>
            </w:r>
          </w:p>
        </w:tc>
        <w:tc>
          <w:tcPr>
            <w:tcW w:w="1010" w:type="dxa"/>
            <w:shd w:val="clear" w:color="auto" w:fill="auto"/>
            <w:noWrap/>
            <w:vAlign w:val="bottom"/>
            <w:hideMark/>
          </w:tcPr>
          <w:p w14:paraId="5E49FE5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2.197</w:t>
            </w:r>
          </w:p>
        </w:tc>
        <w:tc>
          <w:tcPr>
            <w:tcW w:w="1364" w:type="dxa"/>
            <w:shd w:val="clear" w:color="auto" w:fill="auto"/>
            <w:noWrap/>
            <w:vAlign w:val="bottom"/>
            <w:hideMark/>
          </w:tcPr>
          <w:p w14:paraId="57AF4F8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0.025</w:t>
            </w:r>
          </w:p>
        </w:tc>
        <w:tc>
          <w:tcPr>
            <w:tcW w:w="1281" w:type="dxa"/>
            <w:shd w:val="clear" w:color="auto" w:fill="auto"/>
            <w:noWrap/>
            <w:vAlign w:val="bottom"/>
            <w:hideMark/>
          </w:tcPr>
          <w:p w14:paraId="7B8A0A6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0.593</w:t>
            </w:r>
          </w:p>
        </w:tc>
      </w:tr>
      <w:tr w:rsidR="005B2FC7" w:rsidRPr="005B2FC7" w14:paraId="536683AC" w14:textId="77777777" w:rsidTr="002F30ED">
        <w:trPr>
          <w:trHeight w:val="288"/>
        </w:trPr>
        <w:tc>
          <w:tcPr>
            <w:tcW w:w="1367" w:type="dxa"/>
            <w:shd w:val="clear" w:color="auto" w:fill="auto"/>
            <w:noWrap/>
            <w:vAlign w:val="bottom"/>
            <w:hideMark/>
          </w:tcPr>
          <w:p w14:paraId="715F41E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wk8towk11</w:t>
            </w:r>
          </w:p>
        </w:tc>
        <w:tc>
          <w:tcPr>
            <w:tcW w:w="960" w:type="dxa"/>
            <w:shd w:val="clear" w:color="auto" w:fill="auto"/>
            <w:noWrap/>
            <w:vAlign w:val="bottom"/>
            <w:hideMark/>
          </w:tcPr>
          <w:p w14:paraId="6E70422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3A719D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8756.844</w:t>
            </w:r>
          </w:p>
        </w:tc>
        <w:tc>
          <w:tcPr>
            <w:tcW w:w="960" w:type="dxa"/>
            <w:shd w:val="clear" w:color="auto" w:fill="auto"/>
            <w:noWrap/>
            <w:vAlign w:val="bottom"/>
            <w:hideMark/>
          </w:tcPr>
          <w:p w14:paraId="1C979CE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7.511</w:t>
            </w:r>
          </w:p>
        </w:tc>
        <w:tc>
          <w:tcPr>
            <w:tcW w:w="960" w:type="dxa"/>
            <w:shd w:val="clear" w:color="auto" w:fill="auto"/>
            <w:noWrap/>
            <w:vAlign w:val="bottom"/>
            <w:hideMark/>
          </w:tcPr>
          <w:p w14:paraId="7F6A580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-1.401</w:t>
            </w:r>
          </w:p>
        </w:tc>
        <w:tc>
          <w:tcPr>
            <w:tcW w:w="1010" w:type="dxa"/>
            <w:shd w:val="clear" w:color="auto" w:fill="auto"/>
            <w:noWrap/>
            <w:vAlign w:val="bottom"/>
            <w:hideMark/>
          </w:tcPr>
          <w:p w14:paraId="2DBFDAC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3.117</w:t>
            </w:r>
          </w:p>
        </w:tc>
        <w:tc>
          <w:tcPr>
            <w:tcW w:w="1364" w:type="dxa"/>
            <w:shd w:val="clear" w:color="auto" w:fill="auto"/>
            <w:noWrap/>
            <w:vAlign w:val="bottom"/>
            <w:hideMark/>
          </w:tcPr>
          <w:p w14:paraId="34392D8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109586F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9A85255" w14:textId="77777777" w:rsidTr="002F30ED">
        <w:trPr>
          <w:trHeight w:val="288"/>
        </w:trPr>
        <w:tc>
          <w:tcPr>
            <w:tcW w:w="1367" w:type="dxa"/>
            <w:shd w:val="clear" w:color="auto" w:fill="auto"/>
            <w:noWrap/>
            <w:vAlign w:val="bottom"/>
            <w:hideMark/>
          </w:tcPr>
          <w:p w14:paraId="1ED63933"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wk18to19</w:t>
            </w:r>
          </w:p>
        </w:tc>
        <w:tc>
          <w:tcPr>
            <w:tcW w:w="960" w:type="dxa"/>
            <w:shd w:val="clear" w:color="auto" w:fill="auto"/>
            <w:noWrap/>
            <w:vAlign w:val="bottom"/>
            <w:hideMark/>
          </w:tcPr>
          <w:p w14:paraId="1B5D19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DAB9B4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8756.875</w:t>
            </w:r>
          </w:p>
        </w:tc>
        <w:tc>
          <w:tcPr>
            <w:tcW w:w="960" w:type="dxa"/>
            <w:shd w:val="clear" w:color="auto" w:fill="auto"/>
            <w:noWrap/>
            <w:vAlign w:val="bottom"/>
            <w:hideMark/>
          </w:tcPr>
          <w:p w14:paraId="1B71FD4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7.542</w:t>
            </w:r>
          </w:p>
        </w:tc>
        <w:tc>
          <w:tcPr>
            <w:tcW w:w="960" w:type="dxa"/>
            <w:shd w:val="clear" w:color="auto" w:fill="auto"/>
            <w:noWrap/>
            <w:vAlign w:val="bottom"/>
            <w:hideMark/>
          </w:tcPr>
          <w:p w14:paraId="7F0EE6A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-1.607</w:t>
            </w:r>
          </w:p>
        </w:tc>
        <w:tc>
          <w:tcPr>
            <w:tcW w:w="1010" w:type="dxa"/>
            <w:shd w:val="clear" w:color="auto" w:fill="auto"/>
            <w:noWrap/>
            <w:vAlign w:val="bottom"/>
            <w:hideMark/>
          </w:tcPr>
          <w:p w14:paraId="79B4A98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2.910</w:t>
            </w:r>
          </w:p>
        </w:tc>
        <w:tc>
          <w:tcPr>
            <w:tcW w:w="1364" w:type="dxa"/>
            <w:shd w:val="clear" w:color="auto" w:fill="auto"/>
            <w:noWrap/>
            <w:vAlign w:val="bottom"/>
            <w:hideMark/>
          </w:tcPr>
          <w:p w14:paraId="22D7A34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0.009</w:t>
            </w:r>
          </w:p>
        </w:tc>
        <w:tc>
          <w:tcPr>
            <w:tcW w:w="1281" w:type="dxa"/>
            <w:shd w:val="clear" w:color="auto" w:fill="auto"/>
            <w:noWrap/>
            <w:vAlign w:val="bottom"/>
            <w:hideMark/>
          </w:tcPr>
          <w:p w14:paraId="45A0173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15C2933D" w14:textId="77777777" w:rsidTr="002F30ED">
        <w:trPr>
          <w:trHeight w:val="288"/>
        </w:trPr>
        <w:tc>
          <w:tcPr>
            <w:tcW w:w="1367" w:type="dxa"/>
            <w:shd w:val="clear" w:color="auto" w:fill="auto"/>
            <w:noWrap/>
            <w:vAlign w:val="bottom"/>
            <w:hideMark/>
          </w:tcPr>
          <w:p w14:paraId="396B522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wk14towk15</w:t>
            </w:r>
          </w:p>
        </w:tc>
        <w:tc>
          <w:tcPr>
            <w:tcW w:w="960" w:type="dxa"/>
            <w:shd w:val="clear" w:color="auto" w:fill="auto"/>
            <w:noWrap/>
            <w:vAlign w:val="bottom"/>
            <w:hideMark/>
          </w:tcPr>
          <w:p w14:paraId="653C9D9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177168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8756.897</w:t>
            </w:r>
          </w:p>
        </w:tc>
        <w:tc>
          <w:tcPr>
            <w:tcW w:w="960" w:type="dxa"/>
            <w:shd w:val="clear" w:color="auto" w:fill="auto"/>
            <w:noWrap/>
            <w:vAlign w:val="bottom"/>
            <w:hideMark/>
          </w:tcPr>
          <w:p w14:paraId="30A917D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7.564</w:t>
            </w:r>
          </w:p>
        </w:tc>
        <w:tc>
          <w:tcPr>
            <w:tcW w:w="960" w:type="dxa"/>
            <w:shd w:val="clear" w:color="auto" w:fill="auto"/>
            <w:noWrap/>
            <w:vAlign w:val="bottom"/>
            <w:hideMark/>
          </w:tcPr>
          <w:p w14:paraId="6205175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-0.011</w:t>
            </w:r>
          </w:p>
        </w:tc>
        <w:tc>
          <w:tcPr>
            <w:tcW w:w="1010" w:type="dxa"/>
            <w:shd w:val="clear" w:color="auto" w:fill="auto"/>
            <w:noWrap/>
            <w:vAlign w:val="bottom"/>
            <w:hideMark/>
          </w:tcPr>
          <w:p w14:paraId="785CEB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3.375</w:t>
            </w:r>
          </w:p>
        </w:tc>
        <w:tc>
          <w:tcPr>
            <w:tcW w:w="1364" w:type="dxa"/>
            <w:shd w:val="clear" w:color="auto" w:fill="auto"/>
            <w:noWrap/>
            <w:vAlign w:val="bottom"/>
            <w:hideMark/>
          </w:tcPr>
          <w:p w14:paraId="1FC35C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24B6D9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C8AFDD8" w14:textId="77777777" w:rsidTr="002F30ED">
        <w:trPr>
          <w:trHeight w:val="288"/>
        </w:trPr>
        <w:tc>
          <w:tcPr>
            <w:tcW w:w="1367" w:type="dxa"/>
            <w:shd w:val="clear" w:color="auto" w:fill="auto"/>
            <w:noWrap/>
            <w:vAlign w:val="bottom"/>
            <w:hideMark/>
          </w:tcPr>
          <w:p w14:paraId="6497442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wk9towk10</w:t>
            </w:r>
          </w:p>
        </w:tc>
        <w:tc>
          <w:tcPr>
            <w:tcW w:w="960" w:type="dxa"/>
            <w:shd w:val="clear" w:color="auto" w:fill="auto"/>
            <w:noWrap/>
            <w:vAlign w:val="bottom"/>
            <w:hideMark/>
          </w:tcPr>
          <w:p w14:paraId="1A1F7B5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4CAADC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8756.929</w:t>
            </w:r>
          </w:p>
        </w:tc>
        <w:tc>
          <w:tcPr>
            <w:tcW w:w="960" w:type="dxa"/>
            <w:shd w:val="clear" w:color="auto" w:fill="auto"/>
            <w:noWrap/>
            <w:vAlign w:val="bottom"/>
            <w:hideMark/>
          </w:tcPr>
          <w:p w14:paraId="2E78FBC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7.596</w:t>
            </w:r>
          </w:p>
        </w:tc>
        <w:tc>
          <w:tcPr>
            <w:tcW w:w="960" w:type="dxa"/>
            <w:shd w:val="clear" w:color="auto" w:fill="auto"/>
            <w:noWrap/>
            <w:vAlign w:val="bottom"/>
            <w:hideMark/>
          </w:tcPr>
          <w:p w14:paraId="7260481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-1.645</w:t>
            </w:r>
          </w:p>
        </w:tc>
        <w:tc>
          <w:tcPr>
            <w:tcW w:w="1010" w:type="dxa"/>
            <w:shd w:val="clear" w:color="auto" w:fill="auto"/>
            <w:noWrap/>
            <w:vAlign w:val="bottom"/>
            <w:hideMark/>
          </w:tcPr>
          <w:p w14:paraId="72B9FCF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2.758</w:t>
            </w:r>
          </w:p>
        </w:tc>
        <w:tc>
          <w:tcPr>
            <w:tcW w:w="1364" w:type="dxa"/>
            <w:shd w:val="clear" w:color="auto" w:fill="auto"/>
            <w:noWrap/>
            <w:vAlign w:val="bottom"/>
            <w:hideMark/>
          </w:tcPr>
          <w:p w14:paraId="642B219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0.010</w:t>
            </w:r>
          </w:p>
        </w:tc>
        <w:tc>
          <w:tcPr>
            <w:tcW w:w="1281" w:type="dxa"/>
            <w:shd w:val="clear" w:color="auto" w:fill="auto"/>
            <w:noWrap/>
            <w:vAlign w:val="bottom"/>
            <w:hideMark/>
          </w:tcPr>
          <w:p w14:paraId="65B49A2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213A47AC" w14:textId="77777777" w:rsidTr="002F30ED">
        <w:trPr>
          <w:trHeight w:val="288"/>
        </w:trPr>
        <w:tc>
          <w:tcPr>
            <w:tcW w:w="1367" w:type="dxa"/>
            <w:shd w:val="clear" w:color="auto" w:fill="auto"/>
            <w:noWrap/>
            <w:vAlign w:val="bottom"/>
            <w:hideMark/>
          </w:tcPr>
          <w:p w14:paraId="5B393756"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wk11towk11</w:t>
            </w:r>
          </w:p>
        </w:tc>
        <w:tc>
          <w:tcPr>
            <w:tcW w:w="960" w:type="dxa"/>
            <w:shd w:val="clear" w:color="auto" w:fill="auto"/>
            <w:noWrap/>
            <w:vAlign w:val="bottom"/>
            <w:hideMark/>
          </w:tcPr>
          <w:p w14:paraId="3D0CBF5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2D15A2C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8756.942</w:t>
            </w:r>
          </w:p>
        </w:tc>
        <w:tc>
          <w:tcPr>
            <w:tcW w:w="960" w:type="dxa"/>
            <w:shd w:val="clear" w:color="auto" w:fill="auto"/>
            <w:noWrap/>
            <w:vAlign w:val="bottom"/>
            <w:hideMark/>
          </w:tcPr>
          <w:p w14:paraId="3211B5C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7.609</w:t>
            </w:r>
          </w:p>
        </w:tc>
        <w:tc>
          <w:tcPr>
            <w:tcW w:w="960" w:type="dxa"/>
            <w:shd w:val="clear" w:color="auto" w:fill="auto"/>
            <w:noWrap/>
            <w:vAlign w:val="bottom"/>
            <w:hideMark/>
          </w:tcPr>
          <w:p w14:paraId="6C769FA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-1.760</w:t>
            </w:r>
          </w:p>
        </w:tc>
        <w:tc>
          <w:tcPr>
            <w:tcW w:w="1010" w:type="dxa"/>
            <w:shd w:val="clear" w:color="auto" w:fill="auto"/>
            <w:noWrap/>
            <w:vAlign w:val="bottom"/>
            <w:hideMark/>
          </w:tcPr>
          <w:p w14:paraId="1DD8A5A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2.598</w:t>
            </w:r>
          </w:p>
        </w:tc>
        <w:tc>
          <w:tcPr>
            <w:tcW w:w="1364" w:type="dxa"/>
            <w:shd w:val="clear" w:color="auto" w:fill="auto"/>
            <w:noWrap/>
            <w:vAlign w:val="bottom"/>
            <w:hideMark/>
          </w:tcPr>
          <w:p w14:paraId="1B57266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0.014</w:t>
            </w:r>
          </w:p>
        </w:tc>
        <w:tc>
          <w:tcPr>
            <w:tcW w:w="1281" w:type="dxa"/>
            <w:shd w:val="clear" w:color="auto" w:fill="auto"/>
            <w:noWrap/>
            <w:vAlign w:val="bottom"/>
            <w:hideMark/>
          </w:tcPr>
          <w:p w14:paraId="7967E14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0295064D" w14:textId="77777777" w:rsidTr="002F30ED">
        <w:trPr>
          <w:trHeight w:val="288"/>
        </w:trPr>
        <w:tc>
          <w:tcPr>
            <w:tcW w:w="1367" w:type="dxa"/>
            <w:shd w:val="clear" w:color="auto" w:fill="auto"/>
            <w:noWrap/>
            <w:vAlign w:val="bottom"/>
            <w:hideMark/>
          </w:tcPr>
          <w:p w14:paraId="53DC5418"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wk10towk11</w:t>
            </w:r>
          </w:p>
        </w:tc>
        <w:tc>
          <w:tcPr>
            <w:tcW w:w="960" w:type="dxa"/>
            <w:shd w:val="clear" w:color="auto" w:fill="auto"/>
            <w:noWrap/>
            <w:vAlign w:val="bottom"/>
            <w:hideMark/>
          </w:tcPr>
          <w:p w14:paraId="469308E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11C9DDF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8756.955</w:t>
            </w:r>
          </w:p>
        </w:tc>
        <w:tc>
          <w:tcPr>
            <w:tcW w:w="960" w:type="dxa"/>
            <w:shd w:val="clear" w:color="auto" w:fill="auto"/>
            <w:noWrap/>
            <w:vAlign w:val="bottom"/>
            <w:hideMark/>
          </w:tcPr>
          <w:p w14:paraId="08540D5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7.622</w:t>
            </w:r>
          </w:p>
        </w:tc>
        <w:tc>
          <w:tcPr>
            <w:tcW w:w="960" w:type="dxa"/>
            <w:shd w:val="clear" w:color="auto" w:fill="auto"/>
            <w:noWrap/>
            <w:vAlign w:val="bottom"/>
            <w:hideMark/>
          </w:tcPr>
          <w:p w14:paraId="1B91861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-0.885</w:t>
            </w:r>
          </w:p>
        </w:tc>
        <w:tc>
          <w:tcPr>
            <w:tcW w:w="1010" w:type="dxa"/>
            <w:shd w:val="clear" w:color="auto" w:fill="auto"/>
            <w:noWrap/>
            <w:vAlign w:val="bottom"/>
            <w:hideMark/>
          </w:tcPr>
          <w:p w14:paraId="38D13FD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3.144</w:t>
            </w:r>
          </w:p>
        </w:tc>
        <w:tc>
          <w:tcPr>
            <w:tcW w:w="1364" w:type="dxa"/>
            <w:shd w:val="clear" w:color="auto" w:fill="auto"/>
            <w:noWrap/>
            <w:vAlign w:val="bottom"/>
            <w:hideMark/>
          </w:tcPr>
          <w:p w14:paraId="4E8B437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4FA8320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82D3806" w14:textId="77777777" w:rsidTr="002F30ED">
        <w:trPr>
          <w:trHeight w:val="288"/>
        </w:trPr>
        <w:tc>
          <w:tcPr>
            <w:tcW w:w="1367" w:type="dxa"/>
            <w:shd w:val="clear" w:color="auto" w:fill="auto"/>
            <w:noWrap/>
            <w:vAlign w:val="bottom"/>
            <w:hideMark/>
          </w:tcPr>
          <w:p w14:paraId="2A1F68D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wk1towk3</w:t>
            </w:r>
          </w:p>
        </w:tc>
        <w:tc>
          <w:tcPr>
            <w:tcW w:w="960" w:type="dxa"/>
            <w:shd w:val="clear" w:color="auto" w:fill="auto"/>
            <w:noWrap/>
            <w:vAlign w:val="bottom"/>
            <w:hideMark/>
          </w:tcPr>
          <w:p w14:paraId="120550F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1006DF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8757.028</w:t>
            </w:r>
          </w:p>
        </w:tc>
        <w:tc>
          <w:tcPr>
            <w:tcW w:w="960" w:type="dxa"/>
            <w:shd w:val="clear" w:color="auto" w:fill="auto"/>
            <w:noWrap/>
            <w:vAlign w:val="bottom"/>
            <w:hideMark/>
          </w:tcPr>
          <w:p w14:paraId="3888AE0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7.695</w:t>
            </w:r>
          </w:p>
        </w:tc>
        <w:tc>
          <w:tcPr>
            <w:tcW w:w="960" w:type="dxa"/>
            <w:shd w:val="clear" w:color="auto" w:fill="auto"/>
            <w:noWrap/>
            <w:vAlign w:val="bottom"/>
            <w:hideMark/>
          </w:tcPr>
          <w:p w14:paraId="6E89D7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-1.741</w:t>
            </w:r>
          </w:p>
        </w:tc>
        <w:tc>
          <w:tcPr>
            <w:tcW w:w="1010" w:type="dxa"/>
            <w:shd w:val="clear" w:color="auto" w:fill="auto"/>
            <w:noWrap/>
            <w:vAlign w:val="bottom"/>
            <w:hideMark/>
          </w:tcPr>
          <w:p w14:paraId="390DEAF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2.409</w:t>
            </w:r>
          </w:p>
        </w:tc>
        <w:tc>
          <w:tcPr>
            <w:tcW w:w="1364" w:type="dxa"/>
            <w:shd w:val="clear" w:color="auto" w:fill="auto"/>
            <w:noWrap/>
            <w:vAlign w:val="bottom"/>
            <w:hideMark/>
          </w:tcPr>
          <w:p w14:paraId="65FCF78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0.015</w:t>
            </w:r>
          </w:p>
        </w:tc>
        <w:tc>
          <w:tcPr>
            <w:tcW w:w="1281" w:type="dxa"/>
            <w:shd w:val="clear" w:color="auto" w:fill="auto"/>
            <w:noWrap/>
            <w:vAlign w:val="bottom"/>
            <w:hideMark/>
          </w:tcPr>
          <w:p w14:paraId="34AFD28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118592C5" w14:textId="77777777" w:rsidTr="002F30ED">
        <w:trPr>
          <w:trHeight w:val="288"/>
        </w:trPr>
        <w:tc>
          <w:tcPr>
            <w:tcW w:w="1367" w:type="dxa"/>
            <w:shd w:val="clear" w:color="auto" w:fill="auto"/>
            <w:noWrap/>
            <w:vAlign w:val="bottom"/>
            <w:hideMark/>
          </w:tcPr>
          <w:p w14:paraId="59CB1EF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wk3towk6</w:t>
            </w:r>
          </w:p>
        </w:tc>
        <w:tc>
          <w:tcPr>
            <w:tcW w:w="960" w:type="dxa"/>
            <w:shd w:val="clear" w:color="auto" w:fill="auto"/>
            <w:noWrap/>
            <w:vAlign w:val="bottom"/>
            <w:hideMark/>
          </w:tcPr>
          <w:p w14:paraId="60709D7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B5591A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8757.034</w:t>
            </w:r>
          </w:p>
        </w:tc>
        <w:tc>
          <w:tcPr>
            <w:tcW w:w="960" w:type="dxa"/>
            <w:shd w:val="clear" w:color="auto" w:fill="auto"/>
            <w:noWrap/>
            <w:vAlign w:val="bottom"/>
            <w:hideMark/>
          </w:tcPr>
          <w:p w14:paraId="7CC0BE8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7.700</w:t>
            </w:r>
          </w:p>
        </w:tc>
        <w:tc>
          <w:tcPr>
            <w:tcW w:w="960" w:type="dxa"/>
            <w:shd w:val="clear" w:color="auto" w:fill="auto"/>
            <w:noWrap/>
            <w:vAlign w:val="bottom"/>
            <w:hideMark/>
          </w:tcPr>
          <w:p w14:paraId="095B2B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-0.815</w:t>
            </w:r>
          </w:p>
        </w:tc>
        <w:tc>
          <w:tcPr>
            <w:tcW w:w="1010" w:type="dxa"/>
            <w:shd w:val="clear" w:color="auto" w:fill="auto"/>
            <w:noWrap/>
            <w:vAlign w:val="bottom"/>
            <w:hideMark/>
          </w:tcPr>
          <w:p w14:paraId="09912BF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3.035</w:t>
            </w:r>
          </w:p>
        </w:tc>
        <w:tc>
          <w:tcPr>
            <w:tcW w:w="1364" w:type="dxa"/>
            <w:shd w:val="clear" w:color="auto" w:fill="auto"/>
            <w:noWrap/>
            <w:vAlign w:val="bottom"/>
            <w:hideMark/>
          </w:tcPr>
          <w:p w14:paraId="214F3F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0.002</w:t>
            </w:r>
          </w:p>
        </w:tc>
        <w:tc>
          <w:tcPr>
            <w:tcW w:w="1281" w:type="dxa"/>
            <w:shd w:val="clear" w:color="auto" w:fill="auto"/>
            <w:noWrap/>
            <w:vAlign w:val="bottom"/>
            <w:hideMark/>
          </w:tcPr>
          <w:p w14:paraId="783482A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BF86D31" w14:textId="77777777" w:rsidTr="002F30ED">
        <w:trPr>
          <w:trHeight w:val="288"/>
        </w:trPr>
        <w:tc>
          <w:tcPr>
            <w:tcW w:w="1367" w:type="dxa"/>
            <w:shd w:val="clear" w:color="auto" w:fill="auto"/>
            <w:noWrap/>
            <w:vAlign w:val="bottom"/>
            <w:hideMark/>
          </w:tcPr>
          <w:p w14:paraId="4C5C4F54"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lastRenderedPageBreak/>
              <w:t>wk8towk10</w:t>
            </w:r>
          </w:p>
        </w:tc>
        <w:tc>
          <w:tcPr>
            <w:tcW w:w="960" w:type="dxa"/>
            <w:shd w:val="clear" w:color="auto" w:fill="auto"/>
            <w:noWrap/>
            <w:vAlign w:val="bottom"/>
            <w:hideMark/>
          </w:tcPr>
          <w:p w14:paraId="0C5C397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915259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8757.066</w:t>
            </w:r>
          </w:p>
        </w:tc>
        <w:tc>
          <w:tcPr>
            <w:tcW w:w="960" w:type="dxa"/>
            <w:shd w:val="clear" w:color="auto" w:fill="auto"/>
            <w:noWrap/>
            <w:vAlign w:val="bottom"/>
            <w:hideMark/>
          </w:tcPr>
          <w:p w14:paraId="4B4F841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7.733</w:t>
            </w:r>
          </w:p>
        </w:tc>
        <w:tc>
          <w:tcPr>
            <w:tcW w:w="960" w:type="dxa"/>
            <w:shd w:val="clear" w:color="auto" w:fill="auto"/>
            <w:noWrap/>
            <w:vAlign w:val="bottom"/>
            <w:hideMark/>
          </w:tcPr>
          <w:p w14:paraId="448A703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-0.919</w:t>
            </w:r>
          </w:p>
        </w:tc>
        <w:tc>
          <w:tcPr>
            <w:tcW w:w="1010" w:type="dxa"/>
            <w:shd w:val="clear" w:color="auto" w:fill="auto"/>
            <w:noWrap/>
            <w:vAlign w:val="bottom"/>
            <w:hideMark/>
          </w:tcPr>
          <w:p w14:paraId="0DFEF6D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2.947</w:t>
            </w:r>
          </w:p>
        </w:tc>
        <w:tc>
          <w:tcPr>
            <w:tcW w:w="1364" w:type="dxa"/>
            <w:shd w:val="clear" w:color="auto" w:fill="auto"/>
            <w:noWrap/>
            <w:vAlign w:val="bottom"/>
            <w:hideMark/>
          </w:tcPr>
          <w:p w14:paraId="09509DA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0.003</w:t>
            </w:r>
          </w:p>
        </w:tc>
        <w:tc>
          <w:tcPr>
            <w:tcW w:w="1281" w:type="dxa"/>
            <w:shd w:val="clear" w:color="auto" w:fill="auto"/>
            <w:noWrap/>
            <w:vAlign w:val="bottom"/>
            <w:hideMark/>
          </w:tcPr>
          <w:p w14:paraId="74BCD9B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C0000A8" w14:textId="77777777" w:rsidTr="002F30ED">
        <w:trPr>
          <w:trHeight w:val="288"/>
        </w:trPr>
        <w:tc>
          <w:tcPr>
            <w:tcW w:w="1367" w:type="dxa"/>
            <w:shd w:val="clear" w:color="auto" w:fill="auto"/>
            <w:noWrap/>
            <w:vAlign w:val="bottom"/>
            <w:hideMark/>
          </w:tcPr>
          <w:p w14:paraId="54819717"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wk12towk12</w:t>
            </w:r>
          </w:p>
        </w:tc>
        <w:tc>
          <w:tcPr>
            <w:tcW w:w="960" w:type="dxa"/>
            <w:shd w:val="clear" w:color="auto" w:fill="auto"/>
            <w:noWrap/>
            <w:vAlign w:val="bottom"/>
            <w:hideMark/>
          </w:tcPr>
          <w:p w14:paraId="0A8E203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097726D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8757.082</w:t>
            </w:r>
          </w:p>
        </w:tc>
        <w:tc>
          <w:tcPr>
            <w:tcW w:w="960" w:type="dxa"/>
            <w:shd w:val="clear" w:color="auto" w:fill="auto"/>
            <w:noWrap/>
            <w:vAlign w:val="bottom"/>
            <w:hideMark/>
          </w:tcPr>
          <w:p w14:paraId="3B1AC54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7.749</w:t>
            </w:r>
          </w:p>
        </w:tc>
        <w:tc>
          <w:tcPr>
            <w:tcW w:w="960" w:type="dxa"/>
            <w:shd w:val="clear" w:color="auto" w:fill="auto"/>
            <w:noWrap/>
            <w:vAlign w:val="bottom"/>
            <w:hideMark/>
          </w:tcPr>
          <w:p w14:paraId="0D0FECB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-0.412</w:t>
            </w:r>
          </w:p>
        </w:tc>
        <w:tc>
          <w:tcPr>
            <w:tcW w:w="1010" w:type="dxa"/>
            <w:shd w:val="clear" w:color="auto" w:fill="auto"/>
            <w:noWrap/>
            <w:vAlign w:val="bottom"/>
            <w:hideMark/>
          </w:tcPr>
          <w:p w14:paraId="36F92F3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3.047</w:t>
            </w:r>
          </w:p>
        </w:tc>
        <w:tc>
          <w:tcPr>
            <w:tcW w:w="1364" w:type="dxa"/>
            <w:shd w:val="clear" w:color="auto" w:fill="auto"/>
            <w:noWrap/>
            <w:vAlign w:val="bottom"/>
            <w:hideMark/>
          </w:tcPr>
          <w:p w14:paraId="1094A7F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0.001</w:t>
            </w:r>
          </w:p>
        </w:tc>
        <w:tc>
          <w:tcPr>
            <w:tcW w:w="1281" w:type="dxa"/>
            <w:shd w:val="clear" w:color="auto" w:fill="auto"/>
            <w:noWrap/>
            <w:vAlign w:val="bottom"/>
            <w:hideMark/>
          </w:tcPr>
          <w:p w14:paraId="31FDAD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4E9DDD0" w14:textId="77777777" w:rsidTr="002F30ED">
        <w:trPr>
          <w:trHeight w:val="288"/>
        </w:trPr>
        <w:tc>
          <w:tcPr>
            <w:tcW w:w="1367" w:type="dxa"/>
            <w:shd w:val="clear" w:color="auto" w:fill="auto"/>
            <w:noWrap/>
            <w:vAlign w:val="bottom"/>
            <w:hideMark/>
          </w:tcPr>
          <w:p w14:paraId="57261FA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wk4towk5</w:t>
            </w:r>
          </w:p>
        </w:tc>
        <w:tc>
          <w:tcPr>
            <w:tcW w:w="960" w:type="dxa"/>
            <w:shd w:val="clear" w:color="auto" w:fill="auto"/>
            <w:noWrap/>
            <w:vAlign w:val="bottom"/>
            <w:hideMark/>
          </w:tcPr>
          <w:p w14:paraId="6C99E00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66343E8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8757.104</w:t>
            </w:r>
          </w:p>
        </w:tc>
        <w:tc>
          <w:tcPr>
            <w:tcW w:w="960" w:type="dxa"/>
            <w:shd w:val="clear" w:color="auto" w:fill="auto"/>
            <w:noWrap/>
            <w:vAlign w:val="bottom"/>
            <w:hideMark/>
          </w:tcPr>
          <w:p w14:paraId="7D4F1D0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7.770</w:t>
            </w:r>
          </w:p>
        </w:tc>
        <w:tc>
          <w:tcPr>
            <w:tcW w:w="960" w:type="dxa"/>
            <w:shd w:val="clear" w:color="auto" w:fill="auto"/>
            <w:noWrap/>
            <w:vAlign w:val="bottom"/>
            <w:hideMark/>
          </w:tcPr>
          <w:p w14:paraId="5F187B0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-1.578</w:t>
            </w:r>
          </w:p>
        </w:tc>
        <w:tc>
          <w:tcPr>
            <w:tcW w:w="1010" w:type="dxa"/>
            <w:shd w:val="clear" w:color="auto" w:fill="auto"/>
            <w:noWrap/>
            <w:vAlign w:val="bottom"/>
            <w:hideMark/>
          </w:tcPr>
          <w:p w14:paraId="49351A2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2.453</w:t>
            </w:r>
          </w:p>
        </w:tc>
        <w:tc>
          <w:tcPr>
            <w:tcW w:w="1364" w:type="dxa"/>
            <w:shd w:val="clear" w:color="auto" w:fill="auto"/>
            <w:noWrap/>
            <w:vAlign w:val="bottom"/>
            <w:hideMark/>
          </w:tcPr>
          <w:p w14:paraId="15393D1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0.012</w:t>
            </w:r>
          </w:p>
        </w:tc>
        <w:tc>
          <w:tcPr>
            <w:tcW w:w="1281" w:type="dxa"/>
            <w:shd w:val="clear" w:color="auto" w:fill="auto"/>
            <w:noWrap/>
            <w:vAlign w:val="bottom"/>
            <w:hideMark/>
          </w:tcPr>
          <w:p w14:paraId="4FEA271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DA7B763" w14:textId="77777777" w:rsidTr="002F30ED">
        <w:trPr>
          <w:trHeight w:val="288"/>
        </w:trPr>
        <w:tc>
          <w:tcPr>
            <w:tcW w:w="1367" w:type="dxa"/>
            <w:shd w:val="clear" w:color="auto" w:fill="auto"/>
            <w:noWrap/>
            <w:vAlign w:val="bottom"/>
            <w:hideMark/>
          </w:tcPr>
          <w:p w14:paraId="7AEF7390"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wk18to20</w:t>
            </w:r>
          </w:p>
        </w:tc>
        <w:tc>
          <w:tcPr>
            <w:tcW w:w="960" w:type="dxa"/>
            <w:shd w:val="clear" w:color="auto" w:fill="auto"/>
            <w:noWrap/>
            <w:vAlign w:val="bottom"/>
            <w:hideMark/>
          </w:tcPr>
          <w:p w14:paraId="4F3156F2"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2E150A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8757.128</w:t>
            </w:r>
          </w:p>
        </w:tc>
        <w:tc>
          <w:tcPr>
            <w:tcW w:w="960" w:type="dxa"/>
            <w:shd w:val="clear" w:color="auto" w:fill="auto"/>
            <w:noWrap/>
            <w:vAlign w:val="bottom"/>
            <w:hideMark/>
          </w:tcPr>
          <w:p w14:paraId="08E05FE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7.795</w:t>
            </w:r>
          </w:p>
        </w:tc>
        <w:tc>
          <w:tcPr>
            <w:tcW w:w="960" w:type="dxa"/>
            <w:shd w:val="clear" w:color="auto" w:fill="auto"/>
            <w:noWrap/>
            <w:vAlign w:val="bottom"/>
            <w:hideMark/>
          </w:tcPr>
          <w:p w14:paraId="22CCDC98"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-0.164</w:t>
            </w:r>
          </w:p>
        </w:tc>
        <w:tc>
          <w:tcPr>
            <w:tcW w:w="1010" w:type="dxa"/>
            <w:shd w:val="clear" w:color="auto" w:fill="auto"/>
            <w:noWrap/>
            <w:vAlign w:val="bottom"/>
            <w:hideMark/>
          </w:tcPr>
          <w:p w14:paraId="2837705D"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3.003</w:t>
            </w:r>
          </w:p>
        </w:tc>
        <w:tc>
          <w:tcPr>
            <w:tcW w:w="1364" w:type="dxa"/>
            <w:shd w:val="clear" w:color="auto" w:fill="auto"/>
            <w:noWrap/>
            <w:vAlign w:val="bottom"/>
            <w:hideMark/>
          </w:tcPr>
          <w:p w14:paraId="71DE5BA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A6EF48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0EECF1B9" w14:textId="77777777" w:rsidTr="002F30ED">
        <w:trPr>
          <w:trHeight w:val="288"/>
        </w:trPr>
        <w:tc>
          <w:tcPr>
            <w:tcW w:w="1367" w:type="dxa"/>
            <w:shd w:val="clear" w:color="auto" w:fill="auto"/>
            <w:noWrap/>
            <w:vAlign w:val="bottom"/>
            <w:hideMark/>
          </w:tcPr>
          <w:p w14:paraId="76330A6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wk8towk9</w:t>
            </w:r>
          </w:p>
        </w:tc>
        <w:tc>
          <w:tcPr>
            <w:tcW w:w="960" w:type="dxa"/>
            <w:shd w:val="clear" w:color="auto" w:fill="auto"/>
            <w:noWrap/>
            <w:vAlign w:val="bottom"/>
            <w:hideMark/>
          </w:tcPr>
          <w:p w14:paraId="1F242A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497A8E0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8757.254</w:t>
            </w:r>
          </w:p>
        </w:tc>
        <w:tc>
          <w:tcPr>
            <w:tcW w:w="960" w:type="dxa"/>
            <w:shd w:val="clear" w:color="auto" w:fill="auto"/>
            <w:noWrap/>
            <w:vAlign w:val="bottom"/>
            <w:hideMark/>
          </w:tcPr>
          <w:p w14:paraId="7DA669C4"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7.921</w:t>
            </w:r>
          </w:p>
        </w:tc>
        <w:tc>
          <w:tcPr>
            <w:tcW w:w="960" w:type="dxa"/>
            <w:shd w:val="clear" w:color="auto" w:fill="auto"/>
            <w:noWrap/>
            <w:vAlign w:val="bottom"/>
            <w:hideMark/>
          </w:tcPr>
          <w:p w14:paraId="7434874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-1.227</w:t>
            </w:r>
          </w:p>
        </w:tc>
        <w:tc>
          <w:tcPr>
            <w:tcW w:w="1010" w:type="dxa"/>
            <w:shd w:val="clear" w:color="auto" w:fill="auto"/>
            <w:noWrap/>
            <w:vAlign w:val="bottom"/>
            <w:hideMark/>
          </w:tcPr>
          <w:p w14:paraId="1E35969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2.485</w:t>
            </w:r>
          </w:p>
        </w:tc>
        <w:tc>
          <w:tcPr>
            <w:tcW w:w="1364" w:type="dxa"/>
            <w:shd w:val="clear" w:color="auto" w:fill="auto"/>
            <w:noWrap/>
            <w:vAlign w:val="bottom"/>
            <w:hideMark/>
          </w:tcPr>
          <w:p w14:paraId="08DFE25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0.007</w:t>
            </w:r>
          </w:p>
        </w:tc>
        <w:tc>
          <w:tcPr>
            <w:tcW w:w="1281" w:type="dxa"/>
            <w:shd w:val="clear" w:color="auto" w:fill="auto"/>
            <w:noWrap/>
            <w:vAlign w:val="bottom"/>
            <w:hideMark/>
          </w:tcPr>
          <w:p w14:paraId="0FFA431A"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0.594</w:t>
            </w:r>
          </w:p>
        </w:tc>
      </w:tr>
      <w:tr w:rsidR="005B2FC7" w:rsidRPr="005B2FC7" w14:paraId="3D493036" w14:textId="77777777" w:rsidTr="002F30ED">
        <w:trPr>
          <w:trHeight w:val="288"/>
        </w:trPr>
        <w:tc>
          <w:tcPr>
            <w:tcW w:w="1367" w:type="dxa"/>
            <w:shd w:val="clear" w:color="auto" w:fill="auto"/>
            <w:noWrap/>
            <w:vAlign w:val="bottom"/>
            <w:hideMark/>
          </w:tcPr>
          <w:p w14:paraId="3301FF4E"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wk14towk14</w:t>
            </w:r>
          </w:p>
        </w:tc>
        <w:tc>
          <w:tcPr>
            <w:tcW w:w="960" w:type="dxa"/>
            <w:shd w:val="clear" w:color="auto" w:fill="auto"/>
            <w:noWrap/>
            <w:vAlign w:val="bottom"/>
            <w:hideMark/>
          </w:tcPr>
          <w:p w14:paraId="6EAC168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AE9D01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8757.531</w:t>
            </w:r>
          </w:p>
        </w:tc>
        <w:tc>
          <w:tcPr>
            <w:tcW w:w="960" w:type="dxa"/>
            <w:shd w:val="clear" w:color="auto" w:fill="auto"/>
            <w:noWrap/>
            <w:vAlign w:val="bottom"/>
            <w:hideMark/>
          </w:tcPr>
          <w:p w14:paraId="56E0533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8.198</w:t>
            </w:r>
          </w:p>
        </w:tc>
        <w:tc>
          <w:tcPr>
            <w:tcW w:w="960" w:type="dxa"/>
            <w:shd w:val="clear" w:color="auto" w:fill="auto"/>
            <w:noWrap/>
            <w:vAlign w:val="bottom"/>
            <w:hideMark/>
          </w:tcPr>
          <w:p w14:paraId="76E5A83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-0.820</w:t>
            </w:r>
          </w:p>
        </w:tc>
        <w:tc>
          <w:tcPr>
            <w:tcW w:w="1010" w:type="dxa"/>
            <w:shd w:val="clear" w:color="auto" w:fill="auto"/>
            <w:noWrap/>
            <w:vAlign w:val="bottom"/>
            <w:hideMark/>
          </w:tcPr>
          <w:p w14:paraId="637439F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2.299</w:t>
            </w:r>
          </w:p>
        </w:tc>
        <w:tc>
          <w:tcPr>
            <w:tcW w:w="1364" w:type="dxa"/>
            <w:shd w:val="clear" w:color="auto" w:fill="auto"/>
            <w:noWrap/>
            <w:vAlign w:val="bottom"/>
            <w:hideMark/>
          </w:tcPr>
          <w:p w14:paraId="7CE1E5F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0.004</w:t>
            </w:r>
          </w:p>
        </w:tc>
        <w:tc>
          <w:tcPr>
            <w:tcW w:w="1281" w:type="dxa"/>
            <w:shd w:val="clear" w:color="auto" w:fill="auto"/>
            <w:noWrap/>
            <w:vAlign w:val="bottom"/>
            <w:hideMark/>
          </w:tcPr>
          <w:p w14:paraId="014132D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683F80E9" w14:textId="77777777" w:rsidTr="002F30ED">
        <w:trPr>
          <w:trHeight w:val="288"/>
        </w:trPr>
        <w:tc>
          <w:tcPr>
            <w:tcW w:w="1367" w:type="dxa"/>
            <w:shd w:val="clear" w:color="auto" w:fill="auto"/>
            <w:noWrap/>
            <w:vAlign w:val="bottom"/>
            <w:hideMark/>
          </w:tcPr>
          <w:p w14:paraId="3BCB5EFC"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wk2towk3</w:t>
            </w:r>
          </w:p>
        </w:tc>
        <w:tc>
          <w:tcPr>
            <w:tcW w:w="960" w:type="dxa"/>
            <w:shd w:val="clear" w:color="auto" w:fill="auto"/>
            <w:noWrap/>
            <w:vAlign w:val="bottom"/>
            <w:hideMark/>
          </w:tcPr>
          <w:p w14:paraId="0407C6E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3966988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8757.579</w:t>
            </w:r>
          </w:p>
        </w:tc>
        <w:tc>
          <w:tcPr>
            <w:tcW w:w="960" w:type="dxa"/>
            <w:shd w:val="clear" w:color="auto" w:fill="auto"/>
            <w:noWrap/>
            <w:vAlign w:val="bottom"/>
            <w:hideMark/>
          </w:tcPr>
          <w:p w14:paraId="2FF77D77"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8.246</w:t>
            </w:r>
          </w:p>
        </w:tc>
        <w:tc>
          <w:tcPr>
            <w:tcW w:w="960" w:type="dxa"/>
            <w:shd w:val="clear" w:color="auto" w:fill="auto"/>
            <w:noWrap/>
            <w:vAlign w:val="bottom"/>
            <w:hideMark/>
          </w:tcPr>
          <w:p w14:paraId="44951E1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-0.170</w:t>
            </w:r>
          </w:p>
        </w:tc>
        <w:tc>
          <w:tcPr>
            <w:tcW w:w="1010" w:type="dxa"/>
            <w:shd w:val="clear" w:color="auto" w:fill="auto"/>
            <w:noWrap/>
            <w:vAlign w:val="bottom"/>
            <w:hideMark/>
          </w:tcPr>
          <w:p w14:paraId="27AF31D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2.394</w:t>
            </w:r>
          </w:p>
        </w:tc>
        <w:tc>
          <w:tcPr>
            <w:tcW w:w="1364" w:type="dxa"/>
            <w:shd w:val="clear" w:color="auto" w:fill="auto"/>
            <w:noWrap/>
            <w:vAlign w:val="bottom"/>
            <w:hideMark/>
          </w:tcPr>
          <w:p w14:paraId="0718D44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5E93D42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55BCA4D3" w14:textId="77777777" w:rsidTr="002F30ED">
        <w:trPr>
          <w:trHeight w:val="288"/>
        </w:trPr>
        <w:tc>
          <w:tcPr>
            <w:tcW w:w="1367" w:type="dxa"/>
            <w:shd w:val="clear" w:color="auto" w:fill="auto"/>
            <w:noWrap/>
            <w:vAlign w:val="bottom"/>
            <w:hideMark/>
          </w:tcPr>
          <w:p w14:paraId="67415E2F"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wk1towk2</w:t>
            </w:r>
          </w:p>
        </w:tc>
        <w:tc>
          <w:tcPr>
            <w:tcW w:w="960" w:type="dxa"/>
            <w:shd w:val="clear" w:color="auto" w:fill="auto"/>
            <w:noWrap/>
            <w:vAlign w:val="bottom"/>
            <w:hideMark/>
          </w:tcPr>
          <w:p w14:paraId="51C70E5C"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5C7EBEB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8757.734</w:t>
            </w:r>
          </w:p>
        </w:tc>
        <w:tc>
          <w:tcPr>
            <w:tcW w:w="960" w:type="dxa"/>
            <w:shd w:val="clear" w:color="auto" w:fill="auto"/>
            <w:noWrap/>
            <w:vAlign w:val="bottom"/>
            <w:hideMark/>
          </w:tcPr>
          <w:p w14:paraId="0567E79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8.401</w:t>
            </w:r>
          </w:p>
        </w:tc>
        <w:tc>
          <w:tcPr>
            <w:tcW w:w="960" w:type="dxa"/>
            <w:shd w:val="clear" w:color="auto" w:fill="auto"/>
            <w:noWrap/>
            <w:vAlign w:val="bottom"/>
            <w:hideMark/>
          </w:tcPr>
          <w:p w14:paraId="7E2BAB7F"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-0.904</w:t>
            </w:r>
          </w:p>
        </w:tc>
        <w:tc>
          <w:tcPr>
            <w:tcW w:w="1010" w:type="dxa"/>
            <w:shd w:val="clear" w:color="auto" w:fill="auto"/>
            <w:noWrap/>
            <w:vAlign w:val="bottom"/>
            <w:hideMark/>
          </w:tcPr>
          <w:p w14:paraId="6C5F10B5"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1.994</w:t>
            </w:r>
          </w:p>
        </w:tc>
        <w:tc>
          <w:tcPr>
            <w:tcW w:w="1364" w:type="dxa"/>
            <w:shd w:val="clear" w:color="auto" w:fill="auto"/>
            <w:noWrap/>
            <w:vAlign w:val="bottom"/>
            <w:hideMark/>
          </w:tcPr>
          <w:p w14:paraId="1610ED69"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0.006</w:t>
            </w:r>
          </w:p>
        </w:tc>
        <w:tc>
          <w:tcPr>
            <w:tcW w:w="1281" w:type="dxa"/>
            <w:shd w:val="clear" w:color="auto" w:fill="auto"/>
            <w:noWrap/>
            <w:vAlign w:val="bottom"/>
            <w:hideMark/>
          </w:tcPr>
          <w:p w14:paraId="2270A02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r w:rsidR="005B2FC7" w:rsidRPr="005B2FC7" w14:paraId="2E29BD2F" w14:textId="77777777" w:rsidTr="002F30ED">
        <w:trPr>
          <w:trHeight w:val="288"/>
        </w:trPr>
        <w:tc>
          <w:tcPr>
            <w:tcW w:w="1367" w:type="dxa"/>
            <w:shd w:val="clear" w:color="auto" w:fill="auto"/>
            <w:noWrap/>
            <w:vAlign w:val="bottom"/>
            <w:hideMark/>
          </w:tcPr>
          <w:p w14:paraId="410C1662" w14:textId="77777777" w:rsidR="005B2FC7" w:rsidRPr="005B2FC7" w:rsidRDefault="005B2FC7" w:rsidP="005B2FC7">
            <w:pPr>
              <w:spacing w:after="0" w:line="240" w:lineRule="auto"/>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wk19to19</w:t>
            </w:r>
          </w:p>
        </w:tc>
        <w:tc>
          <w:tcPr>
            <w:tcW w:w="960" w:type="dxa"/>
            <w:shd w:val="clear" w:color="auto" w:fill="auto"/>
            <w:noWrap/>
            <w:vAlign w:val="bottom"/>
            <w:hideMark/>
          </w:tcPr>
          <w:p w14:paraId="07C37E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979</w:t>
            </w:r>
          </w:p>
        </w:tc>
        <w:tc>
          <w:tcPr>
            <w:tcW w:w="1053" w:type="dxa"/>
            <w:shd w:val="clear" w:color="auto" w:fill="auto"/>
            <w:noWrap/>
            <w:vAlign w:val="bottom"/>
            <w:hideMark/>
          </w:tcPr>
          <w:p w14:paraId="71D3FB5E"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8758.012</w:t>
            </w:r>
          </w:p>
        </w:tc>
        <w:tc>
          <w:tcPr>
            <w:tcW w:w="960" w:type="dxa"/>
            <w:shd w:val="clear" w:color="auto" w:fill="auto"/>
            <w:noWrap/>
            <w:vAlign w:val="bottom"/>
            <w:hideMark/>
          </w:tcPr>
          <w:p w14:paraId="6C5F44D3"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8.679</w:t>
            </w:r>
          </w:p>
        </w:tc>
        <w:tc>
          <w:tcPr>
            <w:tcW w:w="960" w:type="dxa"/>
            <w:shd w:val="clear" w:color="auto" w:fill="auto"/>
            <w:noWrap/>
            <w:vAlign w:val="bottom"/>
            <w:hideMark/>
          </w:tcPr>
          <w:p w14:paraId="1DE04046"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-0.100</w:t>
            </w:r>
          </w:p>
        </w:tc>
        <w:tc>
          <w:tcPr>
            <w:tcW w:w="1010" w:type="dxa"/>
            <w:shd w:val="clear" w:color="auto" w:fill="auto"/>
            <w:noWrap/>
            <w:vAlign w:val="bottom"/>
            <w:hideMark/>
          </w:tcPr>
          <w:p w14:paraId="3F0E8D61"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1.930</w:t>
            </w:r>
          </w:p>
        </w:tc>
        <w:tc>
          <w:tcPr>
            <w:tcW w:w="1364" w:type="dxa"/>
            <w:shd w:val="clear" w:color="auto" w:fill="auto"/>
            <w:noWrap/>
            <w:vAlign w:val="bottom"/>
            <w:hideMark/>
          </w:tcPr>
          <w:p w14:paraId="2C5294D0"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0.000</w:t>
            </w:r>
          </w:p>
        </w:tc>
        <w:tc>
          <w:tcPr>
            <w:tcW w:w="1281" w:type="dxa"/>
            <w:shd w:val="clear" w:color="auto" w:fill="auto"/>
            <w:noWrap/>
            <w:vAlign w:val="bottom"/>
            <w:hideMark/>
          </w:tcPr>
          <w:p w14:paraId="7723A97B" w14:textId="77777777" w:rsidR="005B2FC7" w:rsidRPr="005B2FC7" w:rsidRDefault="005B2FC7" w:rsidP="005B2FC7">
            <w:pPr>
              <w:spacing w:after="0" w:line="240" w:lineRule="auto"/>
              <w:jc w:val="right"/>
              <w:rPr>
                <w:rFonts w:ascii="Calibri" w:eastAsia="Times New Roman" w:hAnsi="Calibri" w:cs="Times New Roman"/>
                <w:color w:val="000000"/>
                <w:lang w:eastAsia="en-GB"/>
              </w:rPr>
            </w:pPr>
            <w:r w:rsidRPr="005B2FC7">
              <w:rPr>
                <w:rFonts w:ascii="Calibri" w:eastAsia="Times New Roman" w:hAnsi="Calibri" w:cs="Times New Roman"/>
                <w:color w:val="000000"/>
                <w:lang w:eastAsia="en-GB"/>
              </w:rPr>
              <w:t>0.595</w:t>
            </w:r>
          </w:p>
        </w:tc>
      </w:tr>
    </w:tbl>
    <w:p w14:paraId="124B8453" w14:textId="77777777" w:rsidR="009022FB" w:rsidRPr="00E5785E" w:rsidRDefault="009022FB" w:rsidP="00E5193E">
      <w:pPr>
        <w:jc w:val="both"/>
        <w:rPr>
          <w:sz w:val="20"/>
          <w:szCs w:val="20"/>
          <w:shd w:val="clear" w:color="auto" w:fill="FFFFFF"/>
        </w:rPr>
      </w:pPr>
    </w:p>
    <w:p w14:paraId="76202C3B" w14:textId="77777777" w:rsidR="00B90D97" w:rsidRPr="00E5785E" w:rsidRDefault="00B90D97" w:rsidP="009022FB">
      <w:pPr>
        <w:rPr>
          <w:sz w:val="20"/>
          <w:szCs w:val="20"/>
        </w:rPr>
      </w:pPr>
    </w:p>
    <w:p w14:paraId="4B4DC998" w14:textId="6EB300D8" w:rsidR="00852421" w:rsidRDefault="00852421" w:rsidP="00852421">
      <w:pPr>
        <w:jc w:val="both"/>
        <w:rPr>
          <w:sz w:val="20"/>
          <w:szCs w:val="20"/>
          <w:shd w:val="clear" w:color="auto" w:fill="FFFFFF"/>
        </w:rPr>
      </w:pPr>
      <w:r w:rsidRPr="00845997">
        <w:rPr>
          <w:b/>
          <w:sz w:val="20"/>
          <w:szCs w:val="20"/>
        </w:rPr>
        <w:t xml:space="preserve">Table </w:t>
      </w:r>
      <w:r w:rsidR="002F30ED">
        <w:rPr>
          <w:b/>
          <w:sz w:val="20"/>
          <w:szCs w:val="20"/>
        </w:rPr>
        <w:t>S7</w:t>
      </w:r>
      <w:r w:rsidRPr="008767D5">
        <w:rPr>
          <w:b/>
          <w:sz w:val="20"/>
          <w:szCs w:val="20"/>
        </w:rPr>
        <w:t>b</w:t>
      </w:r>
      <w:r w:rsidRPr="00E5785E">
        <w:rPr>
          <w:sz w:val="20"/>
          <w:szCs w:val="20"/>
        </w:rPr>
        <w:t xml:space="preserve">. </w:t>
      </w:r>
      <w:r w:rsidRPr="00E5785E">
        <w:rPr>
          <w:i/>
          <w:sz w:val="20"/>
          <w:szCs w:val="20"/>
        </w:rPr>
        <w:t>D.</w:t>
      </w:r>
      <w:r w:rsidR="006F0DC5">
        <w:rPr>
          <w:i/>
          <w:sz w:val="20"/>
          <w:szCs w:val="20"/>
        </w:rPr>
        <w:t xml:space="preserve"> </w:t>
      </w:r>
      <w:r w:rsidRPr="00E5785E">
        <w:rPr>
          <w:i/>
          <w:sz w:val="20"/>
          <w:szCs w:val="20"/>
        </w:rPr>
        <w:t>platanoidis</w:t>
      </w:r>
      <w:r w:rsidRPr="00E5785E">
        <w:rPr>
          <w:sz w:val="20"/>
          <w:szCs w:val="20"/>
        </w:rPr>
        <w:t xml:space="preserve"> emergence </w:t>
      </w:r>
      <w:r w:rsidRPr="00E5785E">
        <w:rPr>
          <w:sz w:val="20"/>
          <w:szCs w:val="20"/>
          <w:shd w:val="clear" w:color="auto" w:fill="FFFFFF"/>
        </w:rPr>
        <w:t xml:space="preserve">phenology as a function of temperature delaying emergence, weather variables selected as those with a positive coefficient from </w:t>
      </w:r>
      <w:r w:rsidR="00042513">
        <w:rPr>
          <w:sz w:val="20"/>
          <w:szCs w:val="20"/>
          <w:shd w:val="clear" w:color="auto" w:fill="FFFFFF"/>
        </w:rPr>
        <w:t>sliding window</w:t>
      </w:r>
      <w:r w:rsidRPr="00E5785E">
        <w:rPr>
          <w:sz w:val="20"/>
          <w:szCs w:val="20"/>
          <w:shd w:val="clear" w:color="auto" w:fill="FFFFFF"/>
        </w:rPr>
        <w:t xml:space="preserve"> approach which considered all consecutive weekly windows between Jan 1</w:t>
      </w:r>
      <w:r w:rsidRPr="00E5785E">
        <w:rPr>
          <w:sz w:val="20"/>
          <w:szCs w:val="20"/>
          <w:shd w:val="clear" w:color="auto" w:fill="FFFFFF"/>
          <w:vertAlign w:val="superscript"/>
        </w:rPr>
        <w:t>st</w:t>
      </w:r>
      <w:r w:rsidRPr="00E5785E">
        <w:rPr>
          <w:sz w:val="20"/>
          <w:szCs w:val="20"/>
          <w:shd w:val="clear" w:color="auto" w:fill="FFFFFF"/>
        </w:rPr>
        <w:t xml:space="preserve"> and </w:t>
      </w:r>
      <w:r w:rsidRPr="00E5785E">
        <w:rPr>
          <w:rStyle w:val="apple-converted-space"/>
          <w:rFonts w:cstheme="minorHAnsi"/>
          <w:sz w:val="20"/>
          <w:szCs w:val="20"/>
          <w:shd w:val="clear" w:color="auto" w:fill="FFFFFF"/>
        </w:rPr>
        <w:t>June 17</w:t>
      </w:r>
      <w:r w:rsidRPr="00E5785E">
        <w:rPr>
          <w:rStyle w:val="apple-converted-space"/>
          <w:rFonts w:cstheme="minorHAnsi"/>
          <w:sz w:val="20"/>
          <w:szCs w:val="20"/>
          <w:shd w:val="clear" w:color="auto" w:fill="FFFFFF"/>
          <w:vertAlign w:val="superscript"/>
        </w:rPr>
        <w:t>th</w:t>
      </w:r>
      <w:r w:rsidR="006F0DC5">
        <w:rPr>
          <w:sz w:val="20"/>
          <w:szCs w:val="20"/>
          <w:shd w:val="clear" w:color="auto" w:fill="FFFFFF"/>
        </w:rPr>
        <w:t xml:space="preserve">. </w:t>
      </w:r>
      <w:r w:rsidRPr="00E5785E">
        <w:rPr>
          <w:sz w:val="20"/>
          <w:szCs w:val="20"/>
          <w:shd w:val="clear" w:color="auto" w:fill="FFFFFF"/>
        </w:rPr>
        <w:t xml:space="preserve">Models are mixed effects models with year and tree identity included in all models. Slopes reported with ± 1SE, ΔAICc given relative to best fitting model. Random effects only model AICc = </w:t>
      </w:r>
      <w:r w:rsidR="00582B81" w:rsidRPr="00E5785E">
        <w:rPr>
          <w:sz w:val="20"/>
          <w:szCs w:val="20"/>
          <w:shd w:val="clear" w:color="auto" w:fill="FFFFFF"/>
        </w:rPr>
        <w:t>8759.12</w:t>
      </w:r>
      <w:r w:rsidRPr="00E5785E">
        <w:rPr>
          <w:sz w:val="20"/>
          <w:szCs w:val="20"/>
          <w:shd w:val="clear" w:color="auto" w:fill="FFFFFF"/>
        </w:rPr>
        <w:t xml:space="preserve">. Wk = Week. </w:t>
      </w:r>
    </w:p>
    <w:p w14:paraId="023BB74C" w14:textId="1727B0BB" w:rsidR="00845997" w:rsidRDefault="00845997" w:rsidP="00852421">
      <w:pPr>
        <w:jc w:val="both"/>
        <w:rPr>
          <w:sz w:val="20"/>
          <w:szCs w:val="20"/>
          <w:shd w:val="clear" w:color="auto" w:fill="FFFFFF"/>
        </w:rPr>
      </w:pPr>
      <w:r w:rsidRPr="00E5785E">
        <w:rPr>
          <w:b/>
          <w:sz w:val="20"/>
          <w:szCs w:val="20"/>
          <w:shd w:val="clear" w:color="auto" w:fill="FFFFFF"/>
        </w:rPr>
        <w:t>*Denotes</w:t>
      </w:r>
      <w:r w:rsidR="00FA2C8B">
        <w:rPr>
          <w:b/>
          <w:sz w:val="20"/>
          <w:szCs w:val="20"/>
          <w:shd w:val="clear" w:color="auto" w:fill="FFFFFF"/>
        </w:rPr>
        <w:t xml:space="preserve"> best</w:t>
      </w:r>
      <w:r w:rsidRPr="00E5785E">
        <w:rPr>
          <w:b/>
          <w:sz w:val="20"/>
          <w:szCs w:val="20"/>
          <w:shd w:val="clear" w:color="auto" w:fill="FFFFFF"/>
        </w:rPr>
        <w:t xml:space="preserve"> model used in stage two modelling.</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
        <w:gridCol w:w="1056"/>
        <w:gridCol w:w="960"/>
        <w:gridCol w:w="960"/>
        <w:gridCol w:w="1010"/>
        <w:gridCol w:w="1364"/>
        <w:gridCol w:w="1281"/>
      </w:tblGrid>
      <w:tr w:rsidR="00A177A5" w:rsidRPr="00A177A5" w14:paraId="061876C4" w14:textId="77777777" w:rsidTr="00845997">
        <w:trPr>
          <w:trHeight w:val="288"/>
        </w:trPr>
        <w:tc>
          <w:tcPr>
            <w:tcW w:w="1367" w:type="dxa"/>
            <w:shd w:val="clear" w:color="auto" w:fill="auto"/>
            <w:noWrap/>
            <w:vAlign w:val="bottom"/>
            <w:hideMark/>
          </w:tcPr>
          <w:p w14:paraId="47F3816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Time window (Week 1 = Jan 1st)</w:t>
            </w:r>
          </w:p>
        </w:tc>
        <w:tc>
          <w:tcPr>
            <w:tcW w:w="960" w:type="dxa"/>
            <w:shd w:val="clear" w:color="auto" w:fill="auto"/>
            <w:noWrap/>
            <w:vAlign w:val="bottom"/>
            <w:hideMark/>
          </w:tcPr>
          <w:p w14:paraId="63B72481"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 xml:space="preserve">N </w:t>
            </w:r>
          </w:p>
        </w:tc>
        <w:tc>
          <w:tcPr>
            <w:tcW w:w="1053" w:type="dxa"/>
            <w:shd w:val="clear" w:color="auto" w:fill="auto"/>
            <w:noWrap/>
            <w:vAlign w:val="bottom"/>
            <w:hideMark/>
          </w:tcPr>
          <w:p w14:paraId="0400578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AICc</w:t>
            </w:r>
          </w:p>
        </w:tc>
        <w:tc>
          <w:tcPr>
            <w:tcW w:w="960" w:type="dxa"/>
            <w:shd w:val="clear" w:color="auto" w:fill="auto"/>
            <w:noWrap/>
            <w:vAlign w:val="bottom"/>
            <w:hideMark/>
          </w:tcPr>
          <w:p w14:paraId="1C2AE11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 xml:space="preserve">ΔAICc  </w:t>
            </w:r>
          </w:p>
        </w:tc>
        <w:tc>
          <w:tcPr>
            <w:tcW w:w="960" w:type="dxa"/>
            <w:shd w:val="clear" w:color="auto" w:fill="auto"/>
            <w:noWrap/>
            <w:vAlign w:val="bottom"/>
            <w:hideMark/>
          </w:tcPr>
          <w:p w14:paraId="340ACDC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Slope</w:t>
            </w:r>
          </w:p>
        </w:tc>
        <w:tc>
          <w:tcPr>
            <w:tcW w:w="1010" w:type="dxa"/>
            <w:shd w:val="clear" w:color="auto" w:fill="auto"/>
            <w:noWrap/>
            <w:vAlign w:val="bottom"/>
            <w:hideMark/>
          </w:tcPr>
          <w:p w14:paraId="1D86417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428B103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 xml:space="preserve">R2GLMM(m) </w:t>
            </w:r>
          </w:p>
        </w:tc>
        <w:tc>
          <w:tcPr>
            <w:tcW w:w="1281" w:type="dxa"/>
            <w:shd w:val="clear" w:color="auto" w:fill="auto"/>
            <w:noWrap/>
            <w:vAlign w:val="bottom"/>
            <w:hideMark/>
          </w:tcPr>
          <w:p w14:paraId="6BFA8DA2" w14:textId="77777777" w:rsidR="00A177A5" w:rsidRPr="00A177A5" w:rsidRDefault="00845997" w:rsidP="00A177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A177A5" w:rsidRPr="00A177A5" w14:paraId="0D4686AC" w14:textId="77777777" w:rsidTr="00845997">
        <w:trPr>
          <w:trHeight w:val="288"/>
        </w:trPr>
        <w:tc>
          <w:tcPr>
            <w:tcW w:w="1367" w:type="dxa"/>
            <w:shd w:val="clear" w:color="auto" w:fill="auto"/>
            <w:noWrap/>
            <w:vAlign w:val="bottom"/>
            <w:hideMark/>
          </w:tcPr>
          <w:p w14:paraId="7390FADE" w14:textId="77777777" w:rsidR="00A177A5" w:rsidRPr="00845997" w:rsidRDefault="00A177A5" w:rsidP="00A177A5">
            <w:pPr>
              <w:spacing w:after="0" w:line="240" w:lineRule="auto"/>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wk7towk7</w:t>
            </w:r>
            <w:r w:rsidR="00845997" w:rsidRPr="00845997">
              <w:rPr>
                <w:rFonts w:ascii="Calibri" w:eastAsia="Times New Roman" w:hAnsi="Calibri" w:cs="Times New Roman"/>
                <w:b/>
                <w:color w:val="000000"/>
                <w:lang w:eastAsia="en-GB"/>
              </w:rPr>
              <w:t>*</w:t>
            </w:r>
          </w:p>
        </w:tc>
        <w:tc>
          <w:tcPr>
            <w:tcW w:w="960" w:type="dxa"/>
            <w:shd w:val="clear" w:color="auto" w:fill="auto"/>
            <w:noWrap/>
            <w:vAlign w:val="bottom"/>
            <w:hideMark/>
          </w:tcPr>
          <w:p w14:paraId="1BF5034C" w14:textId="77777777" w:rsidR="00A177A5" w:rsidRPr="00845997" w:rsidRDefault="00A177A5" w:rsidP="00A177A5">
            <w:pPr>
              <w:spacing w:after="0" w:line="240" w:lineRule="auto"/>
              <w:jc w:val="right"/>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979</w:t>
            </w:r>
          </w:p>
        </w:tc>
        <w:tc>
          <w:tcPr>
            <w:tcW w:w="1053" w:type="dxa"/>
            <w:shd w:val="clear" w:color="auto" w:fill="auto"/>
            <w:noWrap/>
            <w:vAlign w:val="bottom"/>
            <w:hideMark/>
          </w:tcPr>
          <w:p w14:paraId="218C3CC6" w14:textId="77777777" w:rsidR="00A177A5" w:rsidRPr="00845997" w:rsidRDefault="00A177A5" w:rsidP="00A177A5">
            <w:pPr>
              <w:spacing w:after="0" w:line="240" w:lineRule="auto"/>
              <w:jc w:val="right"/>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8750.173</w:t>
            </w:r>
          </w:p>
        </w:tc>
        <w:tc>
          <w:tcPr>
            <w:tcW w:w="960" w:type="dxa"/>
            <w:shd w:val="clear" w:color="auto" w:fill="auto"/>
            <w:noWrap/>
            <w:vAlign w:val="bottom"/>
            <w:hideMark/>
          </w:tcPr>
          <w:p w14:paraId="1C043A52" w14:textId="77777777" w:rsidR="00A177A5" w:rsidRPr="00845997" w:rsidRDefault="00A177A5" w:rsidP="00A177A5">
            <w:pPr>
              <w:spacing w:after="0" w:line="240" w:lineRule="auto"/>
              <w:jc w:val="right"/>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0.000</w:t>
            </w:r>
          </w:p>
        </w:tc>
        <w:tc>
          <w:tcPr>
            <w:tcW w:w="960" w:type="dxa"/>
            <w:shd w:val="clear" w:color="auto" w:fill="auto"/>
            <w:noWrap/>
            <w:vAlign w:val="bottom"/>
            <w:hideMark/>
          </w:tcPr>
          <w:p w14:paraId="693E0CB7" w14:textId="77777777" w:rsidR="00A177A5" w:rsidRPr="00845997" w:rsidRDefault="00A177A5" w:rsidP="00A177A5">
            <w:pPr>
              <w:spacing w:after="0" w:line="240" w:lineRule="auto"/>
              <w:jc w:val="right"/>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6.610</w:t>
            </w:r>
          </w:p>
        </w:tc>
        <w:tc>
          <w:tcPr>
            <w:tcW w:w="1010" w:type="dxa"/>
            <w:shd w:val="clear" w:color="auto" w:fill="auto"/>
            <w:noWrap/>
            <w:vAlign w:val="bottom"/>
            <w:hideMark/>
          </w:tcPr>
          <w:p w14:paraId="0C7AB9C7" w14:textId="77777777" w:rsidR="00A177A5" w:rsidRPr="00845997" w:rsidRDefault="00A177A5" w:rsidP="00A177A5">
            <w:pPr>
              <w:spacing w:after="0" w:line="240" w:lineRule="auto"/>
              <w:jc w:val="right"/>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2.230</w:t>
            </w:r>
          </w:p>
        </w:tc>
        <w:tc>
          <w:tcPr>
            <w:tcW w:w="1364" w:type="dxa"/>
            <w:shd w:val="clear" w:color="auto" w:fill="auto"/>
            <w:noWrap/>
            <w:vAlign w:val="bottom"/>
            <w:hideMark/>
          </w:tcPr>
          <w:p w14:paraId="5B35ACFB" w14:textId="77777777" w:rsidR="00A177A5" w:rsidRPr="00845997" w:rsidRDefault="00A177A5" w:rsidP="00A177A5">
            <w:pPr>
              <w:spacing w:after="0" w:line="240" w:lineRule="auto"/>
              <w:jc w:val="right"/>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0.180</w:t>
            </w:r>
          </w:p>
        </w:tc>
        <w:tc>
          <w:tcPr>
            <w:tcW w:w="1281" w:type="dxa"/>
            <w:shd w:val="clear" w:color="auto" w:fill="auto"/>
            <w:noWrap/>
            <w:vAlign w:val="bottom"/>
            <w:hideMark/>
          </w:tcPr>
          <w:p w14:paraId="353A0109" w14:textId="77777777" w:rsidR="00A177A5" w:rsidRPr="00845997" w:rsidRDefault="00A177A5" w:rsidP="00A177A5">
            <w:pPr>
              <w:spacing w:after="0" w:line="240" w:lineRule="auto"/>
              <w:jc w:val="right"/>
              <w:rPr>
                <w:rFonts w:ascii="Calibri" w:eastAsia="Times New Roman" w:hAnsi="Calibri" w:cs="Times New Roman"/>
                <w:b/>
                <w:color w:val="000000"/>
                <w:lang w:eastAsia="en-GB"/>
              </w:rPr>
            </w:pPr>
            <w:r w:rsidRPr="00845997">
              <w:rPr>
                <w:rFonts w:ascii="Calibri" w:eastAsia="Times New Roman" w:hAnsi="Calibri" w:cs="Times New Roman"/>
                <w:b/>
                <w:color w:val="000000"/>
                <w:lang w:eastAsia="en-GB"/>
              </w:rPr>
              <w:t>0.589</w:t>
            </w:r>
          </w:p>
        </w:tc>
      </w:tr>
      <w:tr w:rsidR="00A177A5" w:rsidRPr="00A177A5" w14:paraId="6B28AE72" w14:textId="77777777" w:rsidTr="00845997">
        <w:trPr>
          <w:trHeight w:val="288"/>
        </w:trPr>
        <w:tc>
          <w:tcPr>
            <w:tcW w:w="1367" w:type="dxa"/>
            <w:shd w:val="clear" w:color="auto" w:fill="auto"/>
            <w:noWrap/>
            <w:vAlign w:val="bottom"/>
            <w:hideMark/>
          </w:tcPr>
          <w:p w14:paraId="65A92423"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wk6towk7</w:t>
            </w:r>
          </w:p>
        </w:tc>
        <w:tc>
          <w:tcPr>
            <w:tcW w:w="960" w:type="dxa"/>
            <w:shd w:val="clear" w:color="auto" w:fill="auto"/>
            <w:noWrap/>
            <w:vAlign w:val="bottom"/>
            <w:hideMark/>
          </w:tcPr>
          <w:p w14:paraId="24DC40A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0A8729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8753.014</w:t>
            </w:r>
          </w:p>
        </w:tc>
        <w:tc>
          <w:tcPr>
            <w:tcW w:w="960" w:type="dxa"/>
            <w:shd w:val="clear" w:color="auto" w:fill="auto"/>
            <w:noWrap/>
            <w:vAlign w:val="bottom"/>
            <w:hideMark/>
          </w:tcPr>
          <w:p w14:paraId="4941391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2.841</w:t>
            </w:r>
          </w:p>
        </w:tc>
        <w:tc>
          <w:tcPr>
            <w:tcW w:w="960" w:type="dxa"/>
            <w:shd w:val="clear" w:color="auto" w:fill="auto"/>
            <w:noWrap/>
            <w:vAlign w:val="bottom"/>
            <w:hideMark/>
          </w:tcPr>
          <w:p w14:paraId="663700B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5.234</w:t>
            </w:r>
          </w:p>
        </w:tc>
        <w:tc>
          <w:tcPr>
            <w:tcW w:w="1010" w:type="dxa"/>
            <w:shd w:val="clear" w:color="auto" w:fill="auto"/>
            <w:noWrap/>
            <w:vAlign w:val="bottom"/>
            <w:hideMark/>
          </w:tcPr>
          <w:p w14:paraId="6723478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2.356</w:t>
            </w:r>
          </w:p>
        </w:tc>
        <w:tc>
          <w:tcPr>
            <w:tcW w:w="1364" w:type="dxa"/>
            <w:shd w:val="clear" w:color="auto" w:fill="auto"/>
            <w:noWrap/>
            <w:vAlign w:val="bottom"/>
            <w:hideMark/>
          </w:tcPr>
          <w:p w14:paraId="4F7B876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0.118</w:t>
            </w:r>
          </w:p>
        </w:tc>
        <w:tc>
          <w:tcPr>
            <w:tcW w:w="1281" w:type="dxa"/>
            <w:shd w:val="clear" w:color="auto" w:fill="auto"/>
            <w:noWrap/>
            <w:vAlign w:val="bottom"/>
            <w:hideMark/>
          </w:tcPr>
          <w:p w14:paraId="5105EB8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0.591</w:t>
            </w:r>
          </w:p>
        </w:tc>
      </w:tr>
      <w:tr w:rsidR="00A177A5" w:rsidRPr="00A177A5" w14:paraId="0EAEF59E" w14:textId="77777777" w:rsidTr="00845997">
        <w:trPr>
          <w:trHeight w:val="288"/>
        </w:trPr>
        <w:tc>
          <w:tcPr>
            <w:tcW w:w="1367" w:type="dxa"/>
            <w:shd w:val="clear" w:color="auto" w:fill="auto"/>
            <w:noWrap/>
            <w:vAlign w:val="bottom"/>
            <w:hideMark/>
          </w:tcPr>
          <w:p w14:paraId="12B92B8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wk6towk8</w:t>
            </w:r>
          </w:p>
        </w:tc>
        <w:tc>
          <w:tcPr>
            <w:tcW w:w="960" w:type="dxa"/>
            <w:shd w:val="clear" w:color="auto" w:fill="auto"/>
            <w:noWrap/>
            <w:vAlign w:val="bottom"/>
            <w:hideMark/>
          </w:tcPr>
          <w:p w14:paraId="64C8757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950689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8753.821</w:t>
            </w:r>
          </w:p>
        </w:tc>
        <w:tc>
          <w:tcPr>
            <w:tcW w:w="960" w:type="dxa"/>
            <w:shd w:val="clear" w:color="auto" w:fill="auto"/>
            <w:noWrap/>
            <w:vAlign w:val="bottom"/>
            <w:hideMark/>
          </w:tcPr>
          <w:p w14:paraId="1CC978C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3.648</w:t>
            </w:r>
          </w:p>
        </w:tc>
        <w:tc>
          <w:tcPr>
            <w:tcW w:w="960" w:type="dxa"/>
            <w:shd w:val="clear" w:color="auto" w:fill="auto"/>
            <w:noWrap/>
            <w:vAlign w:val="bottom"/>
            <w:hideMark/>
          </w:tcPr>
          <w:p w14:paraId="782BDB0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5.492</w:t>
            </w:r>
          </w:p>
        </w:tc>
        <w:tc>
          <w:tcPr>
            <w:tcW w:w="1010" w:type="dxa"/>
            <w:shd w:val="clear" w:color="auto" w:fill="auto"/>
            <w:noWrap/>
            <w:vAlign w:val="bottom"/>
            <w:hideMark/>
          </w:tcPr>
          <w:p w14:paraId="457ED99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2.950</w:t>
            </w:r>
          </w:p>
        </w:tc>
        <w:tc>
          <w:tcPr>
            <w:tcW w:w="1364" w:type="dxa"/>
            <w:shd w:val="clear" w:color="auto" w:fill="auto"/>
            <w:noWrap/>
            <w:vAlign w:val="bottom"/>
            <w:hideMark/>
          </w:tcPr>
          <w:p w14:paraId="2E6D355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0.089</w:t>
            </w:r>
          </w:p>
        </w:tc>
        <w:tc>
          <w:tcPr>
            <w:tcW w:w="1281" w:type="dxa"/>
            <w:shd w:val="clear" w:color="auto" w:fill="auto"/>
            <w:noWrap/>
            <w:vAlign w:val="bottom"/>
            <w:hideMark/>
          </w:tcPr>
          <w:p w14:paraId="2EA518A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0.592</w:t>
            </w:r>
          </w:p>
        </w:tc>
      </w:tr>
      <w:tr w:rsidR="00A177A5" w:rsidRPr="00A177A5" w14:paraId="78EC8A9B" w14:textId="77777777" w:rsidTr="00845997">
        <w:trPr>
          <w:trHeight w:val="288"/>
        </w:trPr>
        <w:tc>
          <w:tcPr>
            <w:tcW w:w="1367" w:type="dxa"/>
            <w:shd w:val="clear" w:color="auto" w:fill="auto"/>
            <w:noWrap/>
            <w:vAlign w:val="bottom"/>
            <w:hideMark/>
          </w:tcPr>
          <w:p w14:paraId="69115E0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wk7towk8</w:t>
            </w:r>
          </w:p>
        </w:tc>
        <w:tc>
          <w:tcPr>
            <w:tcW w:w="960" w:type="dxa"/>
            <w:shd w:val="clear" w:color="auto" w:fill="auto"/>
            <w:noWrap/>
            <w:vAlign w:val="bottom"/>
            <w:hideMark/>
          </w:tcPr>
          <w:p w14:paraId="5A5206A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7D5AD5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8754.607</w:t>
            </w:r>
          </w:p>
        </w:tc>
        <w:tc>
          <w:tcPr>
            <w:tcW w:w="960" w:type="dxa"/>
            <w:shd w:val="clear" w:color="auto" w:fill="auto"/>
            <w:noWrap/>
            <w:vAlign w:val="bottom"/>
            <w:hideMark/>
          </w:tcPr>
          <w:p w14:paraId="7B672AA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4.434</w:t>
            </w:r>
          </w:p>
        </w:tc>
        <w:tc>
          <w:tcPr>
            <w:tcW w:w="960" w:type="dxa"/>
            <w:shd w:val="clear" w:color="auto" w:fill="auto"/>
            <w:noWrap/>
            <w:vAlign w:val="bottom"/>
            <w:hideMark/>
          </w:tcPr>
          <w:p w14:paraId="3FDB6EC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4.651</w:t>
            </w:r>
          </w:p>
        </w:tc>
        <w:tc>
          <w:tcPr>
            <w:tcW w:w="1010" w:type="dxa"/>
            <w:shd w:val="clear" w:color="auto" w:fill="auto"/>
            <w:noWrap/>
            <w:vAlign w:val="bottom"/>
            <w:hideMark/>
          </w:tcPr>
          <w:p w14:paraId="6034BD2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2.844</w:t>
            </w:r>
          </w:p>
        </w:tc>
        <w:tc>
          <w:tcPr>
            <w:tcW w:w="1364" w:type="dxa"/>
            <w:shd w:val="clear" w:color="auto" w:fill="auto"/>
            <w:noWrap/>
            <w:vAlign w:val="bottom"/>
            <w:hideMark/>
          </w:tcPr>
          <w:p w14:paraId="62494F3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0.069</w:t>
            </w:r>
          </w:p>
        </w:tc>
        <w:tc>
          <w:tcPr>
            <w:tcW w:w="1281" w:type="dxa"/>
            <w:shd w:val="clear" w:color="auto" w:fill="auto"/>
            <w:noWrap/>
            <w:vAlign w:val="bottom"/>
            <w:hideMark/>
          </w:tcPr>
          <w:p w14:paraId="3171E1B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0.592</w:t>
            </w:r>
          </w:p>
        </w:tc>
      </w:tr>
      <w:tr w:rsidR="00A177A5" w:rsidRPr="00A177A5" w14:paraId="7AB78EC0" w14:textId="77777777" w:rsidTr="00845997">
        <w:trPr>
          <w:trHeight w:val="288"/>
        </w:trPr>
        <w:tc>
          <w:tcPr>
            <w:tcW w:w="1367" w:type="dxa"/>
            <w:shd w:val="clear" w:color="auto" w:fill="auto"/>
            <w:noWrap/>
            <w:vAlign w:val="bottom"/>
            <w:hideMark/>
          </w:tcPr>
          <w:p w14:paraId="258E62C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wk5towk8</w:t>
            </w:r>
          </w:p>
        </w:tc>
        <w:tc>
          <w:tcPr>
            <w:tcW w:w="960" w:type="dxa"/>
            <w:shd w:val="clear" w:color="auto" w:fill="auto"/>
            <w:noWrap/>
            <w:vAlign w:val="bottom"/>
            <w:hideMark/>
          </w:tcPr>
          <w:p w14:paraId="6271547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0C2856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8754.960</w:t>
            </w:r>
          </w:p>
        </w:tc>
        <w:tc>
          <w:tcPr>
            <w:tcW w:w="960" w:type="dxa"/>
            <w:shd w:val="clear" w:color="auto" w:fill="auto"/>
            <w:noWrap/>
            <w:vAlign w:val="bottom"/>
            <w:hideMark/>
          </w:tcPr>
          <w:p w14:paraId="31851D1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4.786</w:t>
            </w:r>
          </w:p>
        </w:tc>
        <w:tc>
          <w:tcPr>
            <w:tcW w:w="960" w:type="dxa"/>
            <w:shd w:val="clear" w:color="auto" w:fill="auto"/>
            <w:noWrap/>
            <w:vAlign w:val="bottom"/>
            <w:hideMark/>
          </w:tcPr>
          <w:p w14:paraId="5AB985D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4.400</w:t>
            </w:r>
          </w:p>
        </w:tc>
        <w:tc>
          <w:tcPr>
            <w:tcW w:w="1010" w:type="dxa"/>
            <w:shd w:val="clear" w:color="auto" w:fill="auto"/>
            <w:noWrap/>
            <w:vAlign w:val="bottom"/>
            <w:hideMark/>
          </w:tcPr>
          <w:p w14:paraId="1A5099C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2.960</w:t>
            </w:r>
          </w:p>
        </w:tc>
        <w:tc>
          <w:tcPr>
            <w:tcW w:w="1364" w:type="dxa"/>
            <w:shd w:val="clear" w:color="auto" w:fill="auto"/>
            <w:noWrap/>
            <w:vAlign w:val="bottom"/>
            <w:hideMark/>
          </w:tcPr>
          <w:p w14:paraId="2128D0E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0.060</w:t>
            </w:r>
          </w:p>
        </w:tc>
        <w:tc>
          <w:tcPr>
            <w:tcW w:w="1281" w:type="dxa"/>
            <w:shd w:val="clear" w:color="auto" w:fill="auto"/>
            <w:noWrap/>
            <w:vAlign w:val="bottom"/>
            <w:hideMark/>
          </w:tcPr>
          <w:p w14:paraId="35E3AED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0.593</w:t>
            </w:r>
          </w:p>
        </w:tc>
      </w:tr>
      <w:tr w:rsidR="00A177A5" w:rsidRPr="00A177A5" w14:paraId="4822A316" w14:textId="77777777" w:rsidTr="00845997">
        <w:trPr>
          <w:trHeight w:val="288"/>
        </w:trPr>
        <w:tc>
          <w:tcPr>
            <w:tcW w:w="1367" w:type="dxa"/>
            <w:shd w:val="clear" w:color="auto" w:fill="auto"/>
            <w:noWrap/>
            <w:vAlign w:val="bottom"/>
            <w:hideMark/>
          </w:tcPr>
          <w:p w14:paraId="6EEC465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wk5towk7</w:t>
            </w:r>
          </w:p>
        </w:tc>
        <w:tc>
          <w:tcPr>
            <w:tcW w:w="960" w:type="dxa"/>
            <w:shd w:val="clear" w:color="auto" w:fill="auto"/>
            <w:noWrap/>
            <w:vAlign w:val="bottom"/>
            <w:hideMark/>
          </w:tcPr>
          <w:p w14:paraId="795496A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D23A2E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8755.133</w:t>
            </w:r>
          </w:p>
        </w:tc>
        <w:tc>
          <w:tcPr>
            <w:tcW w:w="960" w:type="dxa"/>
            <w:shd w:val="clear" w:color="auto" w:fill="auto"/>
            <w:noWrap/>
            <w:vAlign w:val="bottom"/>
            <w:hideMark/>
          </w:tcPr>
          <w:p w14:paraId="1B2CB6C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4.960</w:t>
            </w:r>
          </w:p>
        </w:tc>
        <w:tc>
          <w:tcPr>
            <w:tcW w:w="960" w:type="dxa"/>
            <w:shd w:val="clear" w:color="auto" w:fill="auto"/>
            <w:noWrap/>
            <w:vAlign w:val="bottom"/>
            <w:hideMark/>
          </w:tcPr>
          <w:p w14:paraId="1D6DDC9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3.818</w:t>
            </w:r>
          </w:p>
        </w:tc>
        <w:tc>
          <w:tcPr>
            <w:tcW w:w="1010" w:type="dxa"/>
            <w:shd w:val="clear" w:color="auto" w:fill="auto"/>
            <w:noWrap/>
            <w:vAlign w:val="bottom"/>
            <w:hideMark/>
          </w:tcPr>
          <w:p w14:paraId="1AB4924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2.450</w:t>
            </w:r>
          </w:p>
        </w:tc>
        <w:tc>
          <w:tcPr>
            <w:tcW w:w="1364" w:type="dxa"/>
            <w:shd w:val="clear" w:color="auto" w:fill="auto"/>
            <w:noWrap/>
            <w:vAlign w:val="bottom"/>
            <w:hideMark/>
          </w:tcPr>
          <w:p w14:paraId="1C5D811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0.065</w:t>
            </w:r>
          </w:p>
        </w:tc>
        <w:tc>
          <w:tcPr>
            <w:tcW w:w="1281" w:type="dxa"/>
            <w:shd w:val="clear" w:color="auto" w:fill="auto"/>
            <w:noWrap/>
            <w:vAlign w:val="bottom"/>
            <w:hideMark/>
          </w:tcPr>
          <w:p w14:paraId="4A2D54F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0.593</w:t>
            </w:r>
          </w:p>
        </w:tc>
      </w:tr>
      <w:tr w:rsidR="00A177A5" w:rsidRPr="00A177A5" w14:paraId="2656E4D3" w14:textId="77777777" w:rsidTr="00845997">
        <w:trPr>
          <w:trHeight w:val="288"/>
        </w:trPr>
        <w:tc>
          <w:tcPr>
            <w:tcW w:w="1367" w:type="dxa"/>
            <w:shd w:val="clear" w:color="auto" w:fill="auto"/>
            <w:noWrap/>
            <w:vAlign w:val="bottom"/>
            <w:hideMark/>
          </w:tcPr>
          <w:p w14:paraId="73D764C5"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wk6towk17</w:t>
            </w:r>
          </w:p>
        </w:tc>
        <w:tc>
          <w:tcPr>
            <w:tcW w:w="960" w:type="dxa"/>
            <w:shd w:val="clear" w:color="auto" w:fill="auto"/>
            <w:noWrap/>
            <w:vAlign w:val="bottom"/>
            <w:hideMark/>
          </w:tcPr>
          <w:p w14:paraId="2941DB5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E88898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8755.608</w:t>
            </w:r>
          </w:p>
        </w:tc>
        <w:tc>
          <w:tcPr>
            <w:tcW w:w="960" w:type="dxa"/>
            <w:shd w:val="clear" w:color="auto" w:fill="auto"/>
            <w:noWrap/>
            <w:vAlign w:val="bottom"/>
            <w:hideMark/>
          </w:tcPr>
          <w:p w14:paraId="3710A94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5.435</w:t>
            </w:r>
          </w:p>
        </w:tc>
        <w:tc>
          <w:tcPr>
            <w:tcW w:w="960" w:type="dxa"/>
            <w:shd w:val="clear" w:color="auto" w:fill="auto"/>
            <w:noWrap/>
            <w:vAlign w:val="bottom"/>
            <w:hideMark/>
          </w:tcPr>
          <w:p w14:paraId="1539F8B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2.110</w:t>
            </w:r>
          </w:p>
        </w:tc>
        <w:tc>
          <w:tcPr>
            <w:tcW w:w="1010" w:type="dxa"/>
            <w:shd w:val="clear" w:color="auto" w:fill="auto"/>
            <w:noWrap/>
            <w:vAlign w:val="bottom"/>
            <w:hideMark/>
          </w:tcPr>
          <w:p w14:paraId="6C07064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6.030</w:t>
            </w:r>
          </w:p>
        </w:tc>
        <w:tc>
          <w:tcPr>
            <w:tcW w:w="1364" w:type="dxa"/>
            <w:shd w:val="clear" w:color="auto" w:fill="auto"/>
            <w:noWrap/>
            <w:vAlign w:val="bottom"/>
            <w:hideMark/>
          </w:tcPr>
          <w:p w14:paraId="6488B96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0.004</w:t>
            </w:r>
          </w:p>
        </w:tc>
        <w:tc>
          <w:tcPr>
            <w:tcW w:w="1281" w:type="dxa"/>
            <w:shd w:val="clear" w:color="auto" w:fill="auto"/>
            <w:noWrap/>
            <w:vAlign w:val="bottom"/>
            <w:hideMark/>
          </w:tcPr>
          <w:p w14:paraId="6C3E1FC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99FE208" w14:textId="77777777" w:rsidTr="00845997">
        <w:trPr>
          <w:trHeight w:val="288"/>
        </w:trPr>
        <w:tc>
          <w:tcPr>
            <w:tcW w:w="1367" w:type="dxa"/>
            <w:shd w:val="clear" w:color="auto" w:fill="auto"/>
            <w:noWrap/>
            <w:vAlign w:val="bottom"/>
            <w:hideMark/>
          </w:tcPr>
          <w:p w14:paraId="6E95351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wk6towk16</w:t>
            </w:r>
          </w:p>
        </w:tc>
        <w:tc>
          <w:tcPr>
            <w:tcW w:w="960" w:type="dxa"/>
            <w:shd w:val="clear" w:color="auto" w:fill="auto"/>
            <w:noWrap/>
            <w:vAlign w:val="bottom"/>
            <w:hideMark/>
          </w:tcPr>
          <w:p w14:paraId="6D2377C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4B7941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8755.662</w:t>
            </w:r>
          </w:p>
        </w:tc>
        <w:tc>
          <w:tcPr>
            <w:tcW w:w="960" w:type="dxa"/>
            <w:shd w:val="clear" w:color="auto" w:fill="auto"/>
            <w:noWrap/>
            <w:vAlign w:val="bottom"/>
            <w:hideMark/>
          </w:tcPr>
          <w:p w14:paraId="11B82A9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5.489</w:t>
            </w:r>
          </w:p>
        </w:tc>
        <w:tc>
          <w:tcPr>
            <w:tcW w:w="960" w:type="dxa"/>
            <w:shd w:val="clear" w:color="auto" w:fill="auto"/>
            <w:noWrap/>
            <w:vAlign w:val="bottom"/>
            <w:hideMark/>
          </w:tcPr>
          <w:p w14:paraId="6147AC1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2.310</w:t>
            </w:r>
          </w:p>
        </w:tc>
        <w:tc>
          <w:tcPr>
            <w:tcW w:w="1010" w:type="dxa"/>
            <w:shd w:val="clear" w:color="auto" w:fill="auto"/>
            <w:noWrap/>
            <w:vAlign w:val="bottom"/>
            <w:hideMark/>
          </w:tcPr>
          <w:p w14:paraId="15A1CD2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5.749</w:t>
            </w:r>
          </w:p>
        </w:tc>
        <w:tc>
          <w:tcPr>
            <w:tcW w:w="1364" w:type="dxa"/>
            <w:shd w:val="clear" w:color="auto" w:fill="auto"/>
            <w:noWrap/>
            <w:vAlign w:val="bottom"/>
            <w:hideMark/>
          </w:tcPr>
          <w:p w14:paraId="7B47AF4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0.005</w:t>
            </w:r>
          </w:p>
        </w:tc>
        <w:tc>
          <w:tcPr>
            <w:tcW w:w="1281" w:type="dxa"/>
            <w:shd w:val="clear" w:color="auto" w:fill="auto"/>
            <w:noWrap/>
            <w:vAlign w:val="bottom"/>
            <w:hideMark/>
          </w:tcPr>
          <w:p w14:paraId="081CF2E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17B9AE4F" w14:textId="77777777" w:rsidTr="00845997">
        <w:trPr>
          <w:trHeight w:val="288"/>
        </w:trPr>
        <w:tc>
          <w:tcPr>
            <w:tcW w:w="1367" w:type="dxa"/>
            <w:shd w:val="clear" w:color="auto" w:fill="auto"/>
            <w:noWrap/>
            <w:vAlign w:val="bottom"/>
            <w:hideMark/>
          </w:tcPr>
          <w:p w14:paraId="65AF43BE"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wk5to24</w:t>
            </w:r>
          </w:p>
        </w:tc>
        <w:tc>
          <w:tcPr>
            <w:tcW w:w="960" w:type="dxa"/>
            <w:shd w:val="clear" w:color="auto" w:fill="auto"/>
            <w:noWrap/>
            <w:vAlign w:val="bottom"/>
            <w:hideMark/>
          </w:tcPr>
          <w:p w14:paraId="0FC6AD0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3E80F8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8755.686</w:t>
            </w:r>
          </w:p>
        </w:tc>
        <w:tc>
          <w:tcPr>
            <w:tcW w:w="960" w:type="dxa"/>
            <w:shd w:val="clear" w:color="auto" w:fill="auto"/>
            <w:noWrap/>
            <w:vAlign w:val="bottom"/>
            <w:hideMark/>
          </w:tcPr>
          <w:p w14:paraId="08A873C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5.513</w:t>
            </w:r>
          </w:p>
        </w:tc>
        <w:tc>
          <w:tcPr>
            <w:tcW w:w="960" w:type="dxa"/>
            <w:shd w:val="clear" w:color="auto" w:fill="auto"/>
            <w:noWrap/>
            <w:vAlign w:val="bottom"/>
            <w:hideMark/>
          </w:tcPr>
          <w:p w14:paraId="416F5D6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0.290</w:t>
            </w:r>
          </w:p>
        </w:tc>
        <w:tc>
          <w:tcPr>
            <w:tcW w:w="1010" w:type="dxa"/>
            <w:shd w:val="clear" w:color="auto" w:fill="auto"/>
            <w:noWrap/>
            <w:vAlign w:val="bottom"/>
            <w:hideMark/>
          </w:tcPr>
          <w:p w14:paraId="68603C9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6.177</w:t>
            </w:r>
          </w:p>
        </w:tc>
        <w:tc>
          <w:tcPr>
            <w:tcW w:w="1364" w:type="dxa"/>
            <w:shd w:val="clear" w:color="auto" w:fill="auto"/>
            <w:noWrap/>
            <w:vAlign w:val="bottom"/>
            <w:hideMark/>
          </w:tcPr>
          <w:p w14:paraId="4F027CA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D75B55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A0BF8D5" w14:textId="77777777" w:rsidTr="00845997">
        <w:trPr>
          <w:trHeight w:val="288"/>
        </w:trPr>
        <w:tc>
          <w:tcPr>
            <w:tcW w:w="1367" w:type="dxa"/>
            <w:shd w:val="clear" w:color="auto" w:fill="auto"/>
            <w:noWrap/>
            <w:vAlign w:val="bottom"/>
            <w:hideMark/>
          </w:tcPr>
          <w:p w14:paraId="4960C3E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wk5to23</w:t>
            </w:r>
          </w:p>
        </w:tc>
        <w:tc>
          <w:tcPr>
            <w:tcW w:w="960" w:type="dxa"/>
            <w:shd w:val="clear" w:color="auto" w:fill="auto"/>
            <w:noWrap/>
            <w:vAlign w:val="bottom"/>
            <w:hideMark/>
          </w:tcPr>
          <w:p w14:paraId="2049098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D0057B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8755.698</w:t>
            </w:r>
          </w:p>
        </w:tc>
        <w:tc>
          <w:tcPr>
            <w:tcW w:w="960" w:type="dxa"/>
            <w:shd w:val="clear" w:color="auto" w:fill="auto"/>
            <w:noWrap/>
            <w:vAlign w:val="bottom"/>
            <w:hideMark/>
          </w:tcPr>
          <w:p w14:paraId="0132CE9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5.524</w:t>
            </w:r>
          </w:p>
        </w:tc>
        <w:tc>
          <w:tcPr>
            <w:tcW w:w="960" w:type="dxa"/>
            <w:shd w:val="clear" w:color="auto" w:fill="auto"/>
            <w:noWrap/>
            <w:vAlign w:val="bottom"/>
            <w:hideMark/>
          </w:tcPr>
          <w:p w14:paraId="152D5EE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0.193</w:t>
            </w:r>
          </w:p>
        </w:tc>
        <w:tc>
          <w:tcPr>
            <w:tcW w:w="1010" w:type="dxa"/>
            <w:shd w:val="clear" w:color="auto" w:fill="auto"/>
            <w:noWrap/>
            <w:vAlign w:val="bottom"/>
            <w:hideMark/>
          </w:tcPr>
          <w:p w14:paraId="089DFBF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6.145</w:t>
            </w:r>
          </w:p>
        </w:tc>
        <w:tc>
          <w:tcPr>
            <w:tcW w:w="1364" w:type="dxa"/>
            <w:shd w:val="clear" w:color="auto" w:fill="auto"/>
            <w:noWrap/>
            <w:vAlign w:val="bottom"/>
            <w:hideMark/>
          </w:tcPr>
          <w:p w14:paraId="2FD8EFD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3076D66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08C761B" w14:textId="77777777" w:rsidTr="00845997">
        <w:trPr>
          <w:trHeight w:val="288"/>
        </w:trPr>
        <w:tc>
          <w:tcPr>
            <w:tcW w:w="1367" w:type="dxa"/>
            <w:shd w:val="clear" w:color="auto" w:fill="auto"/>
            <w:noWrap/>
            <w:vAlign w:val="bottom"/>
            <w:hideMark/>
          </w:tcPr>
          <w:p w14:paraId="1855E98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wk7towk17</w:t>
            </w:r>
          </w:p>
        </w:tc>
        <w:tc>
          <w:tcPr>
            <w:tcW w:w="960" w:type="dxa"/>
            <w:shd w:val="clear" w:color="auto" w:fill="auto"/>
            <w:noWrap/>
            <w:vAlign w:val="bottom"/>
            <w:hideMark/>
          </w:tcPr>
          <w:p w14:paraId="32ED59B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69730E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8755.706</w:t>
            </w:r>
          </w:p>
        </w:tc>
        <w:tc>
          <w:tcPr>
            <w:tcW w:w="960" w:type="dxa"/>
            <w:shd w:val="clear" w:color="auto" w:fill="auto"/>
            <w:noWrap/>
            <w:vAlign w:val="bottom"/>
            <w:hideMark/>
          </w:tcPr>
          <w:p w14:paraId="013CA21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5.533</w:t>
            </w:r>
          </w:p>
        </w:tc>
        <w:tc>
          <w:tcPr>
            <w:tcW w:w="960" w:type="dxa"/>
            <w:shd w:val="clear" w:color="auto" w:fill="auto"/>
            <w:noWrap/>
            <w:vAlign w:val="bottom"/>
            <w:hideMark/>
          </w:tcPr>
          <w:p w14:paraId="0E23AD8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0.359</w:t>
            </w:r>
          </w:p>
        </w:tc>
        <w:tc>
          <w:tcPr>
            <w:tcW w:w="1010" w:type="dxa"/>
            <w:shd w:val="clear" w:color="auto" w:fill="auto"/>
            <w:noWrap/>
            <w:vAlign w:val="bottom"/>
            <w:hideMark/>
          </w:tcPr>
          <w:p w14:paraId="09C4744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6.111</w:t>
            </w:r>
          </w:p>
        </w:tc>
        <w:tc>
          <w:tcPr>
            <w:tcW w:w="1364" w:type="dxa"/>
            <w:shd w:val="clear" w:color="auto" w:fill="auto"/>
            <w:noWrap/>
            <w:vAlign w:val="bottom"/>
            <w:hideMark/>
          </w:tcPr>
          <w:p w14:paraId="50AD862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C0114E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C8C5ED8" w14:textId="77777777" w:rsidTr="00845997">
        <w:trPr>
          <w:trHeight w:val="288"/>
        </w:trPr>
        <w:tc>
          <w:tcPr>
            <w:tcW w:w="1367" w:type="dxa"/>
            <w:shd w:val="clear" w:color="auto" w:fill="auto"/>
            <w:noWrap/>
            <w:vAlign w:val="bottom"/>
            <w:hideMark/>
          </w:tcPr>
          <w:p w14:paraId="679BB183"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wk5towk17</w:t>
            </w:r>
          </w:p>
        </w:tc>
        <w:tc>
          <w:tcPr>
            <w:tcW w:w="960" w:type="dxa"/>
            <w:shd w:val="clear" w:color="auto" w:fill="auto"/>
            <w:noWrap/>
            <w:vAlign w:val="bottom"/>
            <w:hideMark/>
          </w:tcPr>
          <w:p w14:paraId="5AF5E84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6DC9EA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8755.714</w:t>
            </w:r>
          </w:p>
        </w:tc>
        <w:tc>
          <w:tcPr>
            <w:tcW w:w="960" w:type="dxa"/>
            <w:shd w:val="clear" w:color="auto" w:fill="auto"/>
            <w:noWrap/>
            <w:vAlign w:val="bottom"/>
            <w:hideMark/>
          </w:tcPr>
          <w:p w14:paraId="78BFECC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5.540</w:t>
            </w:r>
          </w:p>
        </w:tc>
        <w:tc>
          <w:tcPr>
            <w:tcW w:w="960" w:type="dxa"/>
            <w:shd w:val="clear" w:color="auto" w:fill="auto"/>
            <w:noWrap/>
            <w:vAlign w:val="bottom"/>
            <w:hideMark/>
          </w:tcPr>
          <w:p w14:paraId="75EB3BE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2.197</w:t>
            </w:r>
          </w:p>
        </w:tc>
        <w:tc>
          <w:tcPr>
            <w:tcW w:w="1010" w:type="dxa"/>
            <w:shd w:val="clear" w:color="auto" w:fill="auto"/>
            <w:noWrap/>
            <w:vAlign w:val="bottom"/>
            <w:hideMark/>
          </w:tcPr>
          <w:p w14:paraId="5C66BE6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5.631</w:t>
            </w:r>
          </w:p>
        </w:tc>
        <w:tc>
          <w:tcPr>
            <w:tcW w:w="1364" w:type="dxa"/>
            <w:shd w:val="clear" w:color="auto" w:fill="auto"/>
            <w:noWrap/>
            <w:vAlign w:val="bottom"/>
            <w:hideMark/>
          </w:tcPr>
          <w:p w14:paraId="6CA33E0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0.004</w:t>
            </w:r>
          </w:p>
        </w:tc>
        <w:tc>
          <w:tcPr>
            <w:tcW w:w="1281" w:type="dxa"/>
            <w:shd w:val="clear" w:color="auto" w:fill="auto"/>
            <w:noWrap/>
            <w:vAlign w:val="bottom"/>
            <w:hideMark/>
          </w:tcPr>
          <w:p w14:paraId="4D8F466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5B65841" w14:textId="77777777" w:rsidTr="00845997">
        <w:trPr>
          <w:trHeight w:val="288"/>
        </w:trPr>
        <w:tc>
          <w:tcPr>
            <w:tcW w:w="1367" w:type="dxa"/>
            <w:shd w:val="clear" w:color="auto" w:fill="auto"/>
            <w:noWrap/>
            <w:vAlign w:val="bottom"/>
            <w:hideMark/>
          </w:tcPr>
          <w:p w14:paraId="001F4942"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wk6towk9</w:t>
            </w:r>
          </w:p>
        </w:tc>
        <w:tc>
          <w:tcPr>
            <w:tcW w:w="960" w:type="dxa"/>
            <w:shd w:val="clear" w:color="auto" w:fill="auto"/>
            <w:noWrap/>
            <w:vAlign w:val="bottom"/>
            <w:hideMark/>
          </w:tcPr>
          <w:p w14:paraId="4B4A12B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3BCB0A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8755.731</w:t>
            </w:r>
          </w:p>
        </w:tc>
        <w:tc>
          <w:tcPr>
            <w:tcW w:w="960" w:type="dxa"/>
            <w:shd w:val="clear" w:color="auto" w:fill="auto"/>
            <w:noWrap/>
            <w:vAlign w:val="bottom"/>
            <w:hideMark/>
          </w:tcPr>
          <w:p w14:paraId="28D0D08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5.558</w:t>
            </w:r>
          </w:p>
        </w:tc>
        <w:tc>
          <w:tcPr>
            <w:tcW w:w="960" w:type="dxa"/>
            <w:shd w:val="clear" w:color="auto" w:fill="auto"/>
            <w:noWrap/>
            <w:vAlign w:val="bottom"/>
            <w:hideMark/>
          </w:tcPr>
          <w:p w14:paraId="6DDD96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3.616</w:t>
            </w:r>
          </w:p>
        </w:tc>
        <w:tc>
          <w:tcPr>
            <w:tcW w:w="1010" w:type="dxa"/>
            <w:shd w:val="clear" w:color="auto" w:fill="auto"/>
            <w:noWrap/>
            <w:vAlign w:val="bottom"/>
            <w:hideMark/>
          </w:tcPr>
          <w:p w14:paraId="68ED224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3.546</w:t>
            </w:r>
          </w:p>
        </w:tc>
        <w:tc>
          <w:tcPr>
            <w:tcW w:w="1364" w:type="dxa"/>
            <w:shd w:val="clear" w:color="auto" w:fill="auto"/>
            <w:noWrap/>
            <w:vAlign w:val="bottom"/>
            <w:hideMark/>
          </w:tcPr>
          <w:p w14:paraId="6C4A138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0.030</w:t>
            </w:r>
          </w:p>
        </w:tc>
        <w:tc>
          <w:tcPr>
            <w:tcW w:w="1281" w:type="dxa"/>
            <w:shd w:val="clear" w:color="auto" w:fill="auto"/>
            <w:noWrap/>
            <w:vAlign w:val="bottom"/>
            <w:hideMark/>
          </w:tcPr>
          <w:p w14:paraId="70DC124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325C146D" w14:textId="77777777" w:rsidTr="00845997">
        <w:trPr>
          <w:trHeight w:val="288"/>
        </w:trPr>
        <w:tc>
          <w:tcPr>
            <w:tcW w:w="1367" w:type="dxa"/>
            <w:shd w:val="clear" w:color="auto" w:fill="auto"/>
            <w:noWrap/>
            <w:vAlign w:val="bottom"/>
            <w:hideMark/>
          </w:tcPr>
          <w:p w14:paraId="7F649871"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wk5towk16</w:t>
            </w:r>
          </w:p>
        </w:tc>
        <w:tc>
          <w:tcPr>
            <w:tcW w:w="960" w:type="dxa"/>
            <w:shd w:val="clear" w:color="auto" w:fill="auto"/>
            <w:noWrap/>
            <w:vAlign w:val="bottom"/>
            <w:hideMark/>
          </w:tcPr>
          <w:p w14:paraId="5139174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63F75F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8755.752</w:t>
            </w:r>
          </w:p>
        </w:tc>
        <w:tc>
          <w:tcPr>
            <w:tcW w:w="960" w:type="dxa"/>
            <w:shd w:val="clear" w:color="auto" w:fill="auto"/>
            <w:noWrap/>
            <w:vAlign w:val="bottom"/>
            <w:hideMark/>
          </w:tcPr>
          <w:p w14:paraId="1B9E00F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5.578</w:t>
            </w:r>
          </w:p>
        </w:tc>
        <w:tc>
          <w:tcPr>
            <w:tcW w:w="960" w:type="dxa"/>
            <w:shd w:val="clear" w:color="auto" w:fill="auto"/>
            <w:noWrap/>
            <w:vAlign w:val="bottom"/>
            <w:hideMark/>
          </w:tcPr>
          <w:p w14:paraId="1796E07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2.375</w:t>
            </w:r>
          </w:p>
        </w:tc>
        <w:tc>
          <w:tcPr>
            <w:tcW w:w="1010" w:type="dxa"/>
            <w:shd w:val="clear" w:color="auto" w:fill="auto"/>
            <w:noWrap/>
            <w:vAlign w:val="bottom"/>
            <w:hideMark/>
          </w:tcPr>
          <w:p w14:paraId="122DF09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5.409</w:t>
            </w:r>
          </w:p>
        </w:tc>
        <w:tc>
          <w:tcPr>
            <w:tcW w:w="1364" w:type="dxa"/>
            <w:shd w:val="clear" w:color="auto" w:fill="auto"/>
            <w:noWrap/>
            <w:vAlign w:val="bottom"/>
            <w:hideMark/>
          </w:tcPr>
          <w:p w14:paraId="07730BD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0.006</w:t>
            </w:r>
          </w:p>
        </w:tc>
        <w:tc>
          <w:tcPr>
            <w:tcW w:w="1281" w:type="dxa"/>
            <w:shd w:val="clear" w:color="auto" w:fill="auto"/>
            <w:noWrap/>
            <w:vAlign w:val="bottom"/>
            <w:hideMark/>
          </w:tcPr>
          <w:p w14:paraId="639A528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F1B2C77" w14:textId="77777777" w:rsidTr="00845997">
        <w:trPr>
          <w:trHeight w:val="288"/>
        </w:trPr>
        <w:tc>
          <w:tcPr>
            <w:tcW w:w="1367" w:type="dxa"/>
            <w:shd w:val="clear" w:color="auto" w:fill="auto"/>
            <w:noWrap/>
            <w:vAlign w:val="bottom"/>
            <w:hideMark/>
          </w:tcPr>
          <w:p w14:paraId="11887337"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wk6towk18</w:t>
            </w:r>
          </w:p>
        </w:tc>
        <w:tc>
          <w:tcPr>
            <w:tcW w:w="960" w:type="dxa"/>
            <w:shd w:val="clear" w:color="auto" w:fill="auto"/>
            <w:noWrap/>
            <w:vAlign w:val="bottom"/>
            <w:hideMark/>
          </w:tcPr>
          <w:p w14:paraId="3AB8C1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CEDA22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8755.770</w:t>
            </w:r>
          </w:p>
        </w:tc>
        <w:tc>
          <w:tcPr>
            <w:tcW w:w="960" w:type="dxa"/>
            <w:shd w:val="clear" w:color="auto" w:fill="auto"/>
            <w:noWrap/>
            <w:vAlign w:val="bottom"/>
            <w:hideMark/>
          </w:tcPr>
          <w:p w14:paraId="23720C2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5.597</w:t>
            </w:r>
          </w:p>
        </w:tc>
        <w:tc>
          <w:tcPr>
            <w:tcW w:w="960" w:type="dxa"/>
            <w:shd w:val="clear" w:color="auto" w:fill="auto"/>
            <w:noWrap/>
            <w:vAlign w:val="bottom"/>
            <w:hideMark/>
          </w:tcPr>
          <w:p w14:paraId="694A170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0.912</w:t>
            </w:r>
          </w:p>
        </w:tc>
        <w:tc>
          <w:tcPr>
            <w:tcW w:w="1010" w:type="dxa"/>
            <w:shd w:val="clear" w:color="auto" w:fill="auto"/>
            <w:noWrap/>
            <w:vAlign w:val="bottom"/>
            <w:hideMark/>
          </w:tcPr>
          <w:p w14:paraId="5A624AF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5.854</w:t>
            </w:r>
          </w:p>
        </w:tc>
        <w:tc>
          <w:tcPr>
            <w:tcW w:w="1364" w:type="dxa"/>
            <w:shd w:val="clear" w:color="auto" w:fill="auto"/>
            <w:noWrap/>
            <w:vAlign w:val="bottom"/>
            <w:hideMark/>
          </w:tcPr>
          <w:p w14:paraId="07E30DB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2C922ED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8FD85C0" w14:textId="77777777" w:rsidTr="00845997">
        <w:trPr>
          <w:trHeight w:val="288"/>
        </w:trPr>
        <w:tc>
          <w:tcPr>
            <w:tcW w:w="1367" w:type="dxa"/>
            <w:shd w:val="clear" w:color="auto" w:fill="auto"/>
            <w:noWrap/>
            <w:vAlign w:val="bottom"/>
            <w:hideMark/>
          </w:tcPr>
          <w:p w14:paraId="5085CCF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wk7towk16</w:t>
            </w:r>
          </w:p>
        </w:tc>
        <w:tc>
          <w:tcPr>
            <w:tcW w:w="960" w:type="dxa"/>
            <w:shd w:val="clear" w:color="auto" w:fill="auto"/>
            <w:noWrap/>
            <w:vAlign w:val="bottom"/>
            <w:hideMark/>
          </w:tcPr>
          <w:p w14:paraId="3813E8D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6ED7FE7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8755.806</w:t>
            </w:r>
          </w:p>
        </w:tc>
        <w:tc>
          <w:tcPr>
            <w:tcW w:w="960" w:type="dxa"/>
            <w:shd w:val="clear" w:color="auto" w:fill="auto"/>
            <w:noWrap/>
            <w:vAlign w:val="bottom"/>
            <w:hideMark/>
          </w:tcPr>
          <w:p w14:paraId="6F49A87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5.633</w:t>
            </w:r>
          </w:p>
        </w:tc>
        <w:tc>
          <w:tcPr>
            <w:tcW w:w="960" w:type="dxa"/>
            <w:shd w:val="clear" w:color="auto" w:fill="auto"/>
            <w:noWrap/>
            <w:vAlign w:val="bottom"/>
            <w:hideMark/>
          </w:tcPr>
          <w:p w14:paraId="77D1C97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0.590</w:t>
            </w:r>
          </w:p>
        </w:tc>
        <w:tc>
          <w:tcPr>
            <w:tcW w:w="1010" w:type="dxa"/>
            <w:shd w:val="clear" w:color="auto" w:fill="auto"/>
            <w:noWrap/>
            <w:vAlign w:val="bottom"/>
            <w:hideMark/>
          </w:tcPr>
          <w:p w14:paraId="462A65B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5.792</w:t>
            </w:r>
          </w:p>
        </w:tc>
        <w:tc>
          <w:tcPr>
            <w:tcW w:w="1364" w:type="dxa"/>
            <w:shd w:val="clear" w:color="auto" w:fill="auto"/>
            <w:noWrap/>
            <w:vAlign w:val="bottom"/>
            <w:hideMark/>
          </w:tcPr>
          <w:p w14:paraId="638C2F8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14096F3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1B4657F0" w14:textId="77777777" w:rsidTr="00845997">
        <w:trPr>
          <w:trHeight w:val="288"/>
        </w:trPr>
        <w:tc>
          <w:tcPr>
            <w:tcW w:w="1367" w:type="dxa"/>
            <w:shd w:val="clear" w:color="auto" w:fill="auto"/>
            <w:noWrap/>
            <w:vAlign w:val="bottom"/>
            <w:hideMark/>
          </w:tcPr>
          <w:p w14:paraId="4100E3A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wk6towk21</w:t>
            </w:r>
          </w:p>
        </w:tc>
        <w:tc>
          <w:tcPr>
            <w:tcW w:w="960" w:type="dxa"/>
            <w:shd w:val="clear" w:color="auto" w:fill="auto"/>
            <w:noWrap/>
            <w:vAlign w:val="bottom"/>
            <w:hideMark/>
          </w:tcPr>
          <w:p w14:paraId="5A2958E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F445F5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8755.811</w:t>
            </w:r>
          </w:p>
        </w:tc>
        <w:tc>
          <w:tcPr>
            <w:tcW w:w="960" w:type="dxa"/>
            <w:shd w:val="clear" w:color="auto" w:fill="auto"/>
            <w:noWrap/>
            <w:vAlign w:val="bottom"/>
            <w:hideMark/>
          </w:tcPr>
          <w:p w14:paraId="7D0AB37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5.638</w:t>
            </w:r>
          </w:p>
        </w:tc>
        <w:tc>
          <w:tcPr>
            <w:tcW w:w="960" w:type="dxa"/>
            <w:shd w:val="clear" w:color="auto" w:fill="auto"/>
            <w:noWrap/>
            <w:vAlign w:val="bottom"/>
            <w:hideMark/>
          </w:tcPr>
          <w:p w14:paraId="1E93F03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0.801</w:t>
            </w:r>
          </w:p>
        </w:tc>
        <w:tc>
          <w:tcPr>
            <w:tcW w:w="1010" w:type="dxa"/>
            <w:shd w:val="clear" w:color="auto" w:fill="auto"/>
            <w:noWrap/>
            <w:vAlign w:val="bottom"/>
            <w:hideMark/>
          </w:tcPr>
          <w:p w14:paraId="2C733DE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5.749</w:t>
            </w:r>
          </w:p>
        </w:tc>
        <w:tc>
          <w:tcPr>
            <w:tcW w:w="1364" w:type="dxa"/>
            <w:shd w:val="clear" w:color="auto" w:fill="auto"/>
            <w:noWrap/>
            <w:vAlign w:val="bottom"/>
            <w:hideMark/>
          </w:tcPr>
          <w:p w14:paraId="5C1BA60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2BBD613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EA890EC" w14:textId="77777777" w:rsidTr="00845997">
        <w:trPr>
          <w:trHeight w:val="288"/>
        </w:trPr>
        <w:tc>
          <w:tcPr>
            <w:tcW w:w="1367" w:type="dxa"/>
            <w:shd w:val="clear" w:color="auto" w:fill="auto"/>
            <w:noWrap/>
            <w:vAlign w:val="bottom"/>
            <w:hideMark/>
          </w:tcPr>
          <w:p w14:paraId="74A8626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wk6towk10</w:t>
            </w:r>
          </w:p>
        </w:tc>
        <w:tc>
          <w:tcPr>
            <w:tcW w:w="960" w:type="dxa"/>
            <w:shd w:val="clear" w:color="auto" w:fill="auto"/>
            <w:noWrap/>
            <w:vAlign w:val="bottom"/>
            <w:hideMark/>
          </w:tcPr>
          <w:p w14:paraId="7AD52AC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ED6978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8755.812</w:t>
            </w:r>
          </w:p>
        </w:tc>
        <w:tc>
          <w:tcPr>
            <w:tcW w:w="960" w:type="dxa"/>
            <w:shd w:val="clear" w:color="auto" w:fill="auto"/>
            <w:noWrap/>
            <w:vAlign w:val="bottom"/>
            <w:hideMark/>
          </w:tcPr>
          <w:p w14:paraId="697F759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5.639</w:t>
            </w:r>
          </w:p>
        </w:tc>
        <w:tc>
          <w:tcPr>
            <w:tcW w:w="960" w:type="dxa"/>
            <w:shd w:val="clear" w:color="auto" w:fill="auto"/>
            <w:noWrap/>
            <w:vAlign w:val="bottom"/>
            <w:hideMark/>
          </w:tcPr>
          <w:p w14:paraId="59CF55D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3.451</w:t>
            </w:r>
          </w:p>
        </w:tc>
        <w:tc>
          <w:tcPr>
            <w:tcW w:w="1010" w:type="dxa"/>
            <w:shd w:val="clear" w:color="auto" w:fill="auto"/>
            <w:noWrap/>
            <w:vAlign w:val="bottom"/>
            <w:hideMark/>
          </w:tcPr>
          <w:p w14:paraId="021CB1C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3.764</w:t>
            </w:r>
          </w:p>
        </w:tc>
        <w:tc>
          <w:tcPr>
            <w:tcW w:w="1364" w:type="dxa"/>
            <w:shd w:val="clear" w:color="auto" w:fill="auto"/>
            <w:noWrap/>
            <w:vAlign w:val="bottom"/>
            <w:hideMark/>
          </w:tcPr>
          <w:p w14:paraId="21DC301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0.024</w:t>
            </w:r>
          </w:p>
        </w:tc>
        <w:tc>
          <w:tcPr>
            <w:tcW w:w="1281" w:type="dxa"/>
            <w:shd w:val="clear" w:color="auto" w:fill="auto"/>
            <w:noWrap/>
            <w:vAlign w:val="bottom"/>
            <w:hideMark/>
          </w:tcPr>
          <w:p w14:paraId="172E1A0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69B4DCE0" w14:textId="77777777" w:rsidTr="00845997">
        <w:trPr>
          <w:trHeight w:val="288"/>
        </w:trPr>
        <w:tc>
          <w:tcPr>
            <w:tcW w:w="1367" w:type="dxa"/>
            <w:shd w:val="clear" w:color="auto" w:fill="auto"/>
            <w:noWrap/>
            <w:vAlign w:val="bottom"/>
            <w:hideMark/>
          </w:tcPr>
          <w:p w14:paraId="03CC918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wk2towk17</w:t>
            </w:r>
          </w:p>
        </w:tc>
        <w:tc>
          <w:tcPr>
            <w:tcW w:w="960" w:type="dxa"/>
            <w:shd w:val="clear" w:color="auto" w:fill="auto"/>
            <w:noWrap/>
            <w:vAlign w:val="bottom"/>
            <w:hideMark/>
          </w:tcPr>
          <w:p w14:paraId="59F832D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1C489C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8755.828</w:t>
            </w:r>
          </w:p>
        </w:tc>
        <w:tc>
          <w:tcPr>
            <w:tcW w:w="960" w:type="dxa"/>
            <w:shd w:val="clear" w:color="auto" w:fill="auto"/>
            <w:noWrap/>
            <w:vAlign w:val="bottom"/>
            <w:hideMark/>
          </w:tcPr>
          <w:p w14:paraId="0BE5647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5.655</w:t>
            </w:r>
          </w:p>
        </w:tc>
        <w:tc>
          <w:tcPr>
            <w:tcW w:w="960" w:type="dxa"/>
            <w:shd w:val="clear" w:color="auto" w:fill="auto"/>
            <w:noWrap/>
            <w:vAlign w:val="bottom"/>
            <w:hideMark/>
          </w:tcPr>
          <w:p w14:paraId="7A4B06C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0.247</w:t>
            </w:r>
          </w:p>
        </w:tc>
        <w:tc>
          <w:tcPr>
            <w:tcW w:w="1010" w:type="dxa"/>
            <w:shd w:val="clear" w:color="auto" w:fill="auto"/>
            <w:noWrap/>
            <w:vAlign w:val="bottom"/>
            <w:hideMark/>
          </w:tcPr>
          <w:p w14:paraId="2B502EA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5.755</w:t>
            </w:r>
          </w:p>
        </w:tc>
        <w:tc>
          <w:tcPr>
            <w:tcW w:w="1364" w:type="dxa"/>
            <w:shd w:val="clear" w:color="auto" w:fill="auto"/>
            <w:noWrap/>
            <w:vAlign w:val="bottom"/>
            <w:hideMark/>
          </w:tcPr>
          <w:p w14:paraId="3E1A8A3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1B35601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D89021C" w14:textId="77777777" w:rsidTr="00845997">
        <w:trPr>
          <w:trHeight w:val="288"/>
        </w:trPr>
        <w:tc>
          <w:tcPr>
            <w:tcW w:w="1367" w:type="dxa"/>
            <w:shd w:val="clear" w:color="auto" w:fill="auto"/>
            <w:noWrap/>
            <w:vAlign w:val="bottom"/>
            <w:hideMark/>
          </w:tcPr>
          <w:p w14:paraId="5A8A5AE2"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wk6towk19</w:t>
            </w:r>
          </w:p>
        </w:tc>
        <w:tc>
          <w:tcPr>
            <w:tcW w:w="960" w:type="dxa"/>
            <w:shd w:val="clear" w:color="auto" w:fill="auto"/>
            <w:noWrap/>
            <w:vAlign w:val="bottom"/>
            <w:hideMark/>
          </w:tcPr>
          <w:p w14:paraId="08CD845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4F59E6B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8755.858</w:t>
            </w:r>
          </w:p>
        </w:tc>
        <w:tc>
          <w:tcPr>
            <w:tcW w:w="960" w:type="dxa"/>
            <w:shd w:val="clear" w:color="auto" w:fill="auto"/>
            <w:noWrap/>
            <w:vAlign w:val="bottom"/>
            <w:hideMark/>
          </w:tcPr>
          <w:p w14:paraId="46F4419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5.685</w:t>
            </w:r>
          </w:p>
        </w:tc>
        <w:tc>
          <w:tcPr>
            <w:tcW w:w="960" w:type="dxa"/>
            <w:shd w:val="clear" w:color="auto" w:fill="auto"/>
            <w:noWrap/>
            <w:vAlign w:val="bottom"/>
            <w:hideMark/>
          </w:tcPr>
          <w:p w14:paraId="2385DCA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0.721</w:t>
            </w:r>
          </w:p>
        </w:tc>
        <w:tc>
          <w:tcPr>
            <w:tcW w:w="1010" w:type="dxa"/>
            <w:shd w:val="clear" w:color="auto" w:fill="auto"/>
            <w:noWrap/>
            <w:vAlign w:val="bottom"/>
            <w:hideMark/>
          </w:tcPr>
          <w:p w14:paraId="616FE55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5.626</w:t>
            </w:r>
          </w:p>
        </w:tc>
        <w:tc>
          <w:tcPr>
            <w:tcW w:w="1364" w:type="dxa"/>
            <w:shd w:val="clear" w:color="auto" w:fill="auto"/>
            <w:noWrap/>
            <w:vAlign w:val="bottom"/>
            <w:hideMark/>
          </w:tcPr>
          <w:p w14:paraId="1CBE043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40B3672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CA4EFFB" w14:textId="77777777" w:rsidTr="00845997">
        <w:trPr>
          <w:trHeight w:val="288"/>
        </w:trPr>
        <w:tc>
          <w:tcPr>
            <w:tcW w:w="1367" w:type="dxa"/>
            <w:shd w:val="clear" w:color="auto" w:fill="auto"/>
            <w:noWrap/>
            <w:vAlign w:val="bottom"/>
            <w:hideMark/>
          </w:tcPr>
          <w:p w14:paraId="4C22B5D3"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wk5towk18</w:t>
            </w:r>
          </w:p>
        </w:tc>
        <w:tc>
          <w:tcPr>
            <w:tcW w:w="960" w:type="dxa"/>
            <w:shd w:val="clear" w:color="auto" w:fill="auto"/>
            <w:noWrap/>
            <w:vAlign w:val="bottom"/>
            <w:hideMark/>
          </w:tcPr>
          <w:p w14:paraId="6AA64EB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925E3D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8755.862</w:t>
            </w:r>
          </w:p>
        </w:tc>
        <w:tc>
          <w:tcPr>
            <w:tcW w:w="960" w:type="dxa"/>
            <w:shd w:val="clear" w:color="auto" w:fill="auto"/>
            <w:noWrap/>
            <w:vAlign w:val="bottom"/>
            <w:hideMark/>
          </w:tcPr>
          <w:p w14:paraId="0DA2C5D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5.689</w:t>
            </w:r>
          </w:p>
        </w:tc>
        <w:tc>
          <w:tcPr>
            <w:tcW w:w="960" w:type="dxa"/>
            <w:shd w:val="clear" w:color="auto" w:fill="auto"/>
            <w:noWrap/>
            <w:vAlign w:val="bottom"/>
            <w:hideMark/>
          </w:tcPr>
          <w:p w14:paraId="388D747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1.195</w:t>
            </w:r>
          </w:p>
        </w:tc>
        <w:tc>
          <w:tcPr>
            <w:tcW w:w="1010" w:type="dxa"/>
            <w:shd w:val="clear" w:color="auto" w:fill="auto"/>
            <w:noWrap/>
            <w:vAlign w:val="bottom"/>
            <w:hideMark/>
          </w:tcPr>
          <w:p w14:paraId="25B905F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5.524</w:t>
            </w:r>
          </w:p>
        </w:tc>
        <w:tc>
          <w:tcPr>
            <w:tcW w:w="1364" w:type="dxa"/>
            <w:shd w:val="clear" w:color="auto" w:fill="auto"/>
            <w:noWrap/>
            <w:vAlign w:val="bottom"/>
            <w:hideMark/>
          </w:tcPr>
          <w:p w14:paraId="4627AD2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7B2B714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81F06A3" w14:textId="77777777" w:rsidTr="00845997">
        <w:trPr>
          <w:trHeight w:val="288"/>
        </w:trPr>
        <w:tc>
          <w:tcPr>
            <w:tcW w:w="1367" w:type="dxa"/>
            <w:shd w:val="clear" w:color="auto" w:fill="auto"/>
            <w:noWrap/>
            <w:vAlign w:val="bottom"/>
            <w:hideMark/>
          </w:tcPr>
          <w:p w14:paraId="6E974586"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wk2towk16</w:t>
            </w:r>
          </w:p>
        </w:tc>
        <w:tc>
          <w:tcPr>
            <w:tcW w:w="960" w:type="dxa"/>
            <w:shd w:val="clear" w:color="auto" w:fill="auto"/>
            <w:noWrap/>
            <w:vAlign w:val="bottom"/>
            <w:hideMark/>
          </w:tcPr>
          <w:p w14:paraId="3C53219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C3D484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8755.864</w:t>
            </w:r>
          </w:p>
        </w:tc>
        <w:tc>
          <w:tcPr>
            <w:tcW w:w="960" w:type="dxa"/>
            <w:shd w:val="clear" w:color="auto" w:fill="auto"/>
            <w:noWrap/>
            <w:vAlign w:val="bottom"/>
            <w:hideMark/>
          </w:tcPr>
          <w:p w14:paraId="360B514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5.690</w:t>
            </w:r>
          </w:p>
        </w:tc>
        <w:tc>
          <w:tcPr>
            <w:tcW w:w="960" w:type="dxa"/>
            <w:shd w:val="clear" w:color="auto" w:fill="auto"/>
            <w:noWrap/>
            <w:vAlign w:val="bottom"/>
            <w:hideMark/>
          </w:tcPr>
          <w:p w14:paraId="6B3A813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0.403</w:t>
            </w:r>
          </w:p>
        </w:tc>
        <w:tc>
          <w:tcPr>
            <w:tcW w:w="1010" w:type="dxa"/>
            <w:shd w:val="clear" w:color="auto" w:fill="auto"/>
            <w:noWrap/>
            <w:vAlign w:val="bottom"/>
            <w:hideMark/>
          </w:tcPr>
          <w:p w14:paraId="3E7CD69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5.644</w:t>
            </w:r>
          </w:p>
        </w:tc>
        <w:tc>
          <w:tcPr>
            <w:tcW w:w="1364" w:type="dxa"/>
            <w:shd w:val="clear" w:color="auto" w:fill="auto"/>
            <w:noWrap/>
            <w:vAlign w:val="bottom"/>
            <w:hideMark/>
          </w:tcPr>
          <w:p w14:paraId="5640C84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0E51185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016A32C" w14:textId="77777777" w:rsidTr="00845997">
        <w:trPr>
          <w:trHeight w:val="288"/>
        </w:trPr>
        <w:tc>
          <w:tcPr>
            <w:tcW w:w="1367" w:type="dxa"/>
            <w:shd w:val="clear" w:color="auto" w:fill="auto"/>
            <w:noWrap/>
            <w:vAlign w:val="bottom"/>
            <w:hideMark/>
          </w:tcPr>
          <w:p w14:paraId="394E76EE"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wk4towk17</w:t>
            </w:r>
          </w:p>
        </w:tc>
        <w:tc>
          <w:tcPr>
            <w:tcW w:w="960" w:type="dxa"/>
            <w:shd w:val="clear" w:color="auto" w:fill="auto"/>
            <w:noWrap/>
            <w:vAlign w:val="bottom"/>
            <w:hideMark/>
          </w:tcPr>
          <w:p w14:paraId="1235488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12C222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8755.866</w:t>
            </w:r>
          </w:p>
        </w:tc>
        <w:tc>
          <w:tcPr>
            <w:tcW w:w="960" w:type="dxa"/>
            <w:shd w:val="clear" w:color="auto" w:fill="auto"/>
            <w:noWrap/>
            <w:vAlign w:val="bottom"/>
            <w:hideMark/>
          </w:tcPr>
          <w:p w14:paraId="352649F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5.692</w:t>
            </w:r>
          </w:p>
        </w:tc>
        <w:tc>
          <w:tcPr>
            <w:tcW w:w="960" w:type="dxa"/>
            <w:shd w:val="clear" w:color="auto" w:fill="auto"/>
            <w:noWrap/>
            <w:vAlign w:val="bottom"/>
            <w:hideMark/>
          </w:tcPr>
          <w:p w14:paraId="18EF895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0.406</w:t>
            </w:r>
          </w:p>
        </w:tc>
        <w:tc>
          <w:tcPr>
            <w:tcW w:w="1010" w:type="dxa"/>
            <w:shd w:val="clear" w:color="auto" w:fill="auto"/>
            <w:noWrap/>
            <w:vAlign w:val="bottom"/>
            <w:hideMark/>
          </w:tcPr>
          <w:p w14:paraId="387523A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5.638</w:t>
            </w:r>
          </w:p>
        </w:tc>
        <w:tc>
          <w:tcPr>
            <w:tcW w:w="1364" w:type="dxa"/>
            <w:shd w:val="clear" w:color="auto" w:fill="auto"/>
            <w:noWrap/>
            <w:vAlign w:val="bottom"/>
            <w:hideMark/>
          </w:tcPr>
          <w:p w14:paraId="00E49A7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5D06FCA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E8FA5CA" w14:textId="77777777" w:rsidTr="00845997">
        <w:trPr>
          <w:trHeight w:val="288"/>
        </w:trPr>
        <w:tc>
          <w:tcPr>
            <w:tcW w:w="1367" w:type="dxa"/>
            <w:shd w:val="clear" w:color="auto" w:fill="auto"/>
            <w:noWrap/>
            <w:vAlign w:val="bottom"/>
            <w:hideMark/>
          </w:tcPr>
          <w:p w14:paraId="2F7ECFD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wk5towk9</w:t>
            </w:r>
          </w:p>
        </w:tc>
        <w:tc>
          <w:tcPr>
            <w:tcW w:w="960" w:type="dxa"/>
            <w:shd w:val="clear" w:color="auto" w:fill="auto"/>
            <w:noWrap/>
            <w:vAlign w:val="bottom"/>
            <w:hideMark/>
          </w:tcPr>
          <w:p w14:paraId="2EF914F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4A5629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8755.872</w:t>
            </w:r>
          </w:p>
        </w:tc>
        <w:tc>
          <w:tcPr>
            <w:tcW w:w="960" w:type="dxa"/>
            <w:shd w:val="clear" w:color="auto" w:fill="auto"/>
            <w:noWrap/>
            <w:vAlign w:val="bottom"/>
            <w:hideMark/>
          </w:tcPr>
          <w:p w14:paraId="77C3995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5.698</w:t>
            </w:r>
          </w:p>
        </w:tc>
        <w:tc>
          <w:tcPr>
            <w:tcW w:w="960" w:type="dxa"/>
            <w:shd w:val="clear" w:color="auto" w:fill="auto"/>
            <w:noWrap/>
            <w:vAlign w:val="bottom"/>
            <w:hideMark/>
          </w:tcPr>
          <w:p w14:paraId="25DF573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3.366</w:t>
            </w:r>
          </w:p>
        </w:tc>
        <w:tc>
          <w:tcPr>
            <w:tcW w:w="1010" w:type="dxa"/>
            <w:shd w:val="clear" w:color="auto" w:fill="auto"/>
            <w:noWrap/>
            <w:vAlign w:val="bottom"/>
            <w:hideMark/>
          </w:tcPr>
          <w:p w14:paraId="04215E9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3.525</w:t>
            </w:r>
          </w:p>
        </w:tc>
        <w:tc>
          <w:tcPr>
            <w:tcW w:w="1364" w:type="dxa"/>
            <w:shd w:val="clear" w:color="auto" w:fill="auto"/>
            <w:noWrap/>
            <w:vAlign w:val="bottom"/>
            <w:hideMark/>
          </w:tcPr>
          <w:p w14:paraId="0F37055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0.026</w:t>
            </w:r>
          </w:p>
        </w:tc>
        <w:tc>
          <w:tcPr>
            <w:tcW w:w="1281" w:type="dxa"/>
            <w:shd w:val="clear" w:color="auto" w:fill="auto"/>
            <w:noWrap/>
            <w:vAlign w:val="bottom"/>
            <w:hideMark/>
          </w:tcPr>
          <w:p w14:paraId="4CD410A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0ED84F50" w14:textId="77777777" w:rsidTr="00845997">
        <w:trPr>
          <w:trHeight w:val="288"/>
        </w:trPr>
        <w:tc>
          <w:tcPr>
            <w:tcW w:w="1367" w:type="dxa"/>
            <w:shd w:val="clear" w:color="auto" w:fill="auto"/>
            <w:noWrap/>
            <w:vAlign w:val="bottom"/>
            <w:hideMark/>
          </w:tcPr>
          <w:p w14:paraId="67D82F64"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lastRenderedPageBreak/>
              <w:t>wk5towk21</w:t>
            </w:r>
          </w:p>
        </w:tc>
        <w:tc>
          <w:tcPr>
            <w:tcW w:w="960" w:type="dxa"/>
            <w:shd w:val="clear" w:color="auto" w:fill="auto"/>
            <w:noWrap/>
            <w:vAlign w:val="bottom"/>
            <w:hideMark/>
          </w:tcPr>
          <w:p w14:paraId="6B9EF6A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4C69510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8755.887</w:t>
            </w:r>
          </w:p>
        </w:tc>
        <w:tc>
          <w:tcPr>
            <w:tcW w:w="960" w:type="dxa"/>
            <w:shd w:val="clear" w:color="auto" w:fill="auto"/>
            <w:noWrap/>
            <w:vAlign w:val="bottom"/>
            <w:hideMark/>
          </w:tcPr>
          <w:p w14:paraId="7F55D31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5.713</w:t>
            </w:r>
          </w:p>
        </w:tc>
        <w:tc>
          <w:tcPr>
            <w:tcW w:w="960" w:type="dxa"/>
            <w:shd w:val="clear" w:color="auto" w:fill="auto"/>
            <w:noWrap/>
            <w:vAlign w:val="bottom"/>
            <w:hideMark/>
          </w:tcPr>
          <w:p w14:paraId="1A9085A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1.046</w:t>
            </w:r>
          </w:p>
        </w:tc>
        <w:tc>
          <w:tcPr>
            <w:tcW w:w="1010" w:type="dxa"/>
            <w:shd w:val="clear" w:color="auto" w:fill="auto"/>
            <w:noWrap/>
            <w:vAlign w:val="bottom"/>
            <w:hideMark/>
          </w:tcPr>
          <w:p w14:paraId="35653A2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5.488</w:t>
            </w:r>
          </w:p>
        </w:tc>
        <w:tc>
          <w:tcPr>
            <w:tcW w:w="1364" w:type="dxa"/>
            <w:shd w:val="clear" w:color="auto" w:fill="auto"/>
            <w:noWrap/>
            <w:vAlign w:val="bottom"/>
            <w:hideMark/>
          </w:tcPr>
          <w:p w14:paraId="0774D12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27875BC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281842A" w14:textId="77777777" w:rsidTr="00845997">
        <w:trPr>
          <w:trHeight w:val="288"/>
        </w:trPr>
        <w:tc>
          <w:tcPr>
            <w:tcW w:w="1367" w:type="dxa"/>
            <w:shd w:val="clear" w:color="auto" w:fill="auto"/>
            <w:noWrap/>
            <w:vAlign w:val="bottom"/>
            <w:hideMark/>
          </w:tcPr>
          <w:p w14:paraId="1B67732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wk6towk20</w:t>
            </w:r>
          </w:p>
        </w:tc>
        <w:tc>
          <w:tcPr>
            <w:tcW w:w="960" w:type="dxa"/>
            <w:shd w:val="clear" w:color="auto" w:fill="auto"/>
            <w:noWrap/>
            <w:vAlign w:val="bottom"/>
            <w:hideMark/>
          </w:tcPr>
          <w:p w14:paraId="6AB85BE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DAA9F7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8755.900</w:t>
            </w:r>
          </w:p>
        </w:tc>
        <w:tc>
          <w:tcPr>
            <w:tcW w:w="960" w:type="dxa"/>
            <w:shd w:val="clear" w:color="auto" w:fill="auto"/>
            <w:noWrap/>
            <w:vAlign w:val="bottom"/>
            <w:hideMark/>
          </w:tcPr>
          <w:p w14:paraId="55B5277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5.727</w:t>
            </w:r>
          </w:p>
        </w:tc>
        <w:tc>
          <w:tcPr>
            <w:tcW w:w="960" w:type="dxa"/>
            <w:shd w:val="clear" w:color="auto" w:fill="auto"/>
            <w:noWrap/>
            <w:vAlign w:val="bottom"/>
            <w:hideMark/>
          </w:tcPr>
          <w:p w14:paraId="21B8151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1.244</w:t>
            </w:r>
          </w:p>
        </w:tc>
        <w:tc>
          <w:tcPr>
            <w:tcW w:w="1010" w:type="dxa"/>
            <w:shd w:val="clear" w:color="auto" w:fill="auto"/>
            <w:noWrap/>
            <w:vAlign w:val="bottom"/>
            <w:hideMark/>
          </w:tcPr>
          <w:p w14:paraId="2E0ED04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5.403</w:t>
            </w:r>
          </w:p>
        </w:tc>
        <w:tc>
          <w:tcPr>
            <w:tcW w:w="1364" w:type="dxa"/>
            <w:shd w:val="clear" w:color="auto" w:fill="auto"/>
            <w:noWrap/>
            <w:vAlign w:val="bottom"/>
            <w:hideMark/>
          </w:tcPr>
          <w:p w14:paraId="095A00D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5CDF6DB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671B50A" w14:textId="77777777" w:rsidTr="00845997">
        <w:trPr>
          <w:trHeight w:val="288"/>
        </w:trPr>
        <w:tc>
          <w:tcPr>
            <w:tcW w:w="1367" w:type="dxa"/>
            <w:shd w:val="clear" w:color="auto" w:fill="auto"/>
            <w:noWrap/>
            <w:vAlign w:val="bottom"/>
            <w:hideMark/>
          </w:tcPr>
          <w:p w14:paraId="3DB801F2"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wk5towk10</w:t>
            </w:r>
          </w:p>
        </w:tc>
        <w:tc>
          <w:tcPr>
            <w:tcW w:w="960" w:type="dxa"/>
            <w:shd w:val="clear" w:color="auto" w:fill="auto"/>
            <w:noWrap/>
            <w:vAlign w:val="bottom"/>
            <w:hideMark/>
          </w:tcPr>
          <w:p w14:paraId="572F6DB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190FD4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8755.906</w:t>
            </w:r>
          </w:p>
        </w:tc>
        <w:tc>
          <w:tcPr>
            <w:tcW w:w="960" w:type="dxa"/>
            <w:shd w:val="clear" w:color="auto" w:fill="auto"/>
            <w:noWrap/>
            <w:vAlign w:val="bottom"/>
            <w:hideMark/>
          </w:tcPr>
          <w:p w14:paraId="4251EAB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5.733</w:t>
            </w:r>
          </w:p>
        </w:tc>
        <w:tc>
          <w:tcPr>
            <w:tcW w:w="960" w:type="dxa"/>
            <w:shd w:val="clear" w:color="auto" w:fill="auto"/>
            <w:noWrap/>
            <w:vAlign w:val="bottom"/>
            <w:hideMark/>
          </w:tcPr>
          <w:p w14:paraId="5BA6E28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3.268</w:t>
            </w:r>
          </w:p>
        </w:tc>
        <w:tc>
          <w:tcPr>
            <w:tcW w:w="1010" w:type="dxa"/>
            <w:shd w:val="clear" w:color="auto" w:fill="auto"/>
            <w:noWrap/>
            <w:vAlign w:val="bottom"/>
            <w:hideMark/>
          </w:tcPr>
          <w:p w14:paraId="2C4CF94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3.711</w:t>
            </w:r>
          </w:p>
        </w:tc>
        <w:tc>
          <w:tcPr>
            <w:tcW w:w="1364" w:type="dxa"/>
            <w:shd w:val="clear" w:color="auto" w:fill="auto"/>
            <w:noWrap/>
            <w:vAlign w:val="bottom"/>
            <w:hideMark/>
          </w:tcPr>
          <w:p w14:paraId="2005223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0.022</w:t>
            </w:r>
          </w:p>
        </w:tc>
        <w:tc>
          <w:tcPr>
            <w:tcW w:w="1281" w:type="dxa"/>
            <w:shd w:val="clear" w:color="auto" w:fill="auto"/>
            <w:noWrap/>
            <w:vAlign w:val="bottom"/>
            <w:hideMark/>
          </w:tcPr>
          <w:p w14:paraId="7FFF767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67E5CA22" w14:textId="77777777" w:rsidTr="00845997">
        <w:trPr>
          <w:trHeight w:val="288"/>
        </w:trPr>
        <w:tc>
          <w:tcPr>
            <w:tcW w:w="1367" w:type="dxa"/>
            <w:shd w:val="clear" w:color="auto" w:fill="auto"/>
            <w:noWrap/>
            <w:vAlign w:val="bottom"/>
            <w:hideMark/>
          </w:tcPr>
          <w:p w14:paraId="533AFE73"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wk7towk20</w:t>
            </w:r>
          </w:p>
        </w:tc>
        <w:tc>
          <w:tcPr>
            <w:tcW w:w="960" w:type="dxa"/>
            <w:shd w:val="clear" w:color="auto" w:fill="auto"/>
            <w:noWrap/>
            <w:vAlign w:val="bottom"/>
            <w:hideMark/>
          </w:tcPr>
          <w:p w14:paraId="1940560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42FF7C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8755.921</w:t>
            </w:r>
          </w:p>
        </w:tc>
        <w:tc>
          <w:tcPr>
            <w:tcW w:w="960" w:type="dxa"/>
            <w:shd w:val="clear" w:color="auto" w:fill="auto"/>
            <w:noWrap/>
            <w:vAlign w:val="bottom"/>
            <w:hideMark/>
          </w:tcPr>
          <w:p w14:paraId="4F411C2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5.747</w:t>
            </w:r>
          </w:p>
        </w:tc>
        <w:tc>
          <w:tcPr>
            <w:tcW w:w="960" w:type="dxa"/>
            <w:shd w:val="clear" w:color="auto" w:fill="auto"/>
            <w:noWrap/>
            <w:vAlign w:val="bottom"/>
            <w:hideMark/>
          </w:tcPr>
          <w:p w14:paraId="0FE0F67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0.110</w:t>
            </w:r>
          </w:p>
        </w:tc>
        <w:tc>
          <w:tcPr>
            <w:tcW w:w="1010" w:type="dxa"/>
            <w:shd w:val="clear" w:color="auto" w:fill="auto"/>
            <w:noWrap/>
            <w:vAlign w:val="bottom"/>
            <w:hideMark/>
          </w:tcPr>
          <w:p w14:paraId="445C940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5.499</w:t>
            </w:r>
          </w:p>
        </w:tc>
        <w:tc>
          <w:tcPr>
            <w:tcW w:w="1364" w:type="dxa"/>
            <w:shd w:val="clear" w:color="auto" w:fill="auto"/>
            <w:noWrap/>
            <w:vAlign w:val="bottom"/>
            <w:hideMark/>
          </w:tcPr>
          <w:p w14:paraId="2EA7344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5F8E0F1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FE7BDA7" w14:textId="77777777" w:rsidTr="00845997">
        <w:trPr>
          <w:trHeight w:val="288"/>
        </w:trPr>
        <w:tc>
          <w:tcPr>
            <w:tcW w:w="1367" w:type="dxa"/>
            <w:shd w:val="clear" w:color="auto" w:fill="auto"/>
            <w:noWrap/>
            <w:vAlign w:val="bottom"/>
            <w:hideMark/>
          </w:tcPr>
          <w:p w14:paraId="75885FF4"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wk6towk15</w:t>
            </w:r>
          </w:p>
        </w:tc>
        <w:tc>
          <w:tcPr>
            <w:tcW w:w="960" w:type="dxa"/>
            <w:shd w:val="clear" w:color="auto" w:fill="auto"/>
            <w:noWrap/>
            <w:vAlign w:val="bottom"/>
            <w:hideMark/>
          </w:tcPr>
          <w:p w14:paraId="0BD5F92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AC4C54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8755.922</w:t>
            </w:r>
          </w:p>
        </w:tc>
        <w:tc>
          <w:tcPr>
            <w:tcW w:w="960" w:type="dxa"/>
            <w:shd w:val="clear" w:color="auto" w:fill="auto"/>
            <w:noWrap/>
            <w:vAlign w:val="bottom"/>
            <w:hideMark/>
          </w:tcPr>
          <w:p w14:paraId="59D0384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5.749</w:t>
            </w:r>
          </w:p>
        </w:tc>
        <w:tc>
          <w:tcPr>
            <w:tcW w:w="960" w:type="dxa"/>
            <w:shd w:val="clear" w:color="auto" w:fill="auto"/>
            <w:noWrap/>
            <w:vAlign w:val="bottom"/>
            <w:hideMark/>
          </w:tcPr>
          <w:p w14:paraId="240B408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1.727</w:t>
            </w:r>
          </w:p>
        </w:tc>
        <w:tc>
          <w:tcPr>
            <w:tcW w:w="1010" w:type="dxa"/>
            <w:shd w:val="clear" w:color="auto" w:fill="auto"/>
            <w:noWrap/>
            <w:vAlign w:val="bottom"/>
            <w:hideMark/>
          </w:tcPr>
          <w:p w14:paraId="5EB73AE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5.184</w:t>
            </w:r>
          </w:p>
        </w:tc>
        <w:tc>
          <w:tcPr>
            <w:tcW w:w="1364" w:type="dxa"/>
            <w:shd w:val="clear" w:color="auto" w:fill="auto"/>
            <w:noWrap/>
            <w:vAlign w:val="bottom"/>
            <w:hideMark/>
          </w:tcPr>
          <w:p w14:paraId="365AC0A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0.003</w:t>
            </w:r>
          </w:p>
        </w:tc>
        <w:tc>
          <w:tcPr>
            <w:tcW w:w="1281" w:type="dxa"/>
            <w:shd w:val="clear" w:color="auto" w:fill="auto"/>
            <w:noWrap/>
            <w:vAlign w:val="bottom"/>
            <w:hideMark/>
          </w:tcPr>
          <w:p w14:paraId="529D844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A4C32FF" w14:textId="77777777" w:rsidTr="00845997">
        <w:trPr>
          <w:trHeight w:val="288"/>
        </w:trPr>
        <w:tc>
          <w:tcPr>
            <w:tcW w:w="1367" w:type="dxa"/>
            <w:shd w:val="clear" w:color="auto" w:fill="auto"/>
            <w:noWrap/>
            <w:vAlign w:val="bottom"/>
            <w:hideMark/>
          </w:tcPr>
          <w:p w14:paraId="78639C2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wk4towk16</w:t>
            </w:r>
          </w:p>
        </w:tc>
        <w:tc>
          <w:tcPr>
            <w:tcW w:w="960" w:type="dxa"/>
            <w:shd w:val="clear" w:color="auto" w:fill="auto"/>
            <w:noWrap/>
            <w:vAlign w:val="bottom"/>
            <w:hideMark/>
          </w:tcPr>
          <w:p w14:paraId="206AD1B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CFB7CC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8755.931</w:t>
            </w:r>
          </w:p>
        </w:tc>
        <w:tc>
          <w:tcPr>
            <w:tcW w:w="960" w:type="dxa"/>
            <w:shd w:val="clear" w:color="auto" w:fill="auto"/>
            <w:noWrap/>
            <w:vAlign w:val="bottom"/>
            <w:hideMark/>
          </w:tcPr>
          <w:p w14:paraId="16EF5D8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5.758</w:t>
            </w:r>
          </w:p>
        </w:tc>
        <w:tc>
          <w:tcPr>
            <w:tcW w:w="960" w:type="dxa"/>
            <w:shd w:val="clear" w:color="auto" w:fill="auto"/>
            <w:noWrap/>
            <w:vAlign w:val="bottom"/>
            <w:hideMark/>
          </w:tcPr>
          <w:p w14:paraId="77E2C49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0.568</w:t>
            </w:r>
          </w:p>
        </w:tc>
        <w:tc>
          <w:tcPr>
            <w:tcW w:w="1010" w:type="dxa"/>
            <w:shd w:val="clear" w:color="auto" w:fill="auto"/>
            <w:noWrap/>
            <w:vAlign w:val="bottom"/>
            <w:hideMark/>
          </w:tcPr>
          <w:p w14:paraId="519D1E4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5.440</w:t>
            </w:r>
          </w:p>
        </w:tc>
        <w:tc>
          <w:tcPr>
            <w:tcW w:w="1364" w:type="dxa"/>
            <w:shd w:val="clear" w:color="auto" w:fill="auto"/>
            <w:noWrap/>
            <w:vAlign w:val="bottom"/>
            <w:hideMark/>
          </w:tcPr>
          <w:p w14:paraId="139ED3C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4F2F07D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F321622" w14:textId="77777777" w:rsidTr="00845997">
        <w:trPr>
          <w:trHeight w:val="288"/>
        </w:trPr>
        <w:tc>
          <w:tcPr>
            <w:tcW w:w="1367" w:type="dxa"/>
            <w:shd w:val="clear" w:color="auto" w:fill="auto"/>
            <w:noWrap/>
            <w:vAlign w:val="bottom"/>
            <w:hideMark/>
          </w:tcPr>
          <w:p w14:paraId="384D3874"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wk5towk19</w:t>
            </w:r>
          </w:p>
        </w:tc>
        <w:tc>
          <w:tcPr>
            <w:tcW w:w="960" w:type="dxa"/>
            <w:shd w:val="clear" w:color="auto" w:fill="auto"/>
            <w:noWrap/>
            <w:vAlign w:val="bottom"/>
            <w:hideMark/>
          </w:tcPr>
          <w:p w14:paraId="057B8F7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03C5D9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8755.938</w:t>
            </w:r>
          </w:p>
        </w:tc>
        <w:tc>
          <w:tcPr>
            <w:tcW w:w="960" w:type="dxa"/>
            <w:shd w:val="clear" w:color="auto" w:fill="auto"/>
            <w:noWrap/>
            <w:vAlign w:val="bottom"/>
            <w:hideMark/>
          </w:tcPr>
          <w:p w14:paraId="56E03A8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5.765</w:t>
            </w:r>
          </w:p>
        </w:tc>
        <w:tc>
          <w:tcPr>
            <w:tcW w:w="960" w:type="dxa"/>
            <w:shd w:val="clear" w:color="auto" w:fill="auto"/>
            <w:noWrap/>
            <w:vAlign w:val="bottom"/>
            <w:hideMark/>
          </w:tcPr>
          <w:p w14:paraId="73316B6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0.996</w:t>
            </w:r>
          </w:p>
        </w:tc>
        <w:tc>
          <w:tcPr>
            <w:tcW w:w="1010" w:type="dxa"/>
            <w:shd w:val="clear" w:color="auto" w:fill="auto"/>
            <w:noWrap/>
            <w:vAlign w:val="bottom"/>
            <w:hideMark/>
          </w:tcPr>
          <w:p w14:paraId="49F2815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5.353</w:t>
            </w:r>
          </w:p>
        </w:tc>
        <w:tc>
          <w:tcPr>
            <w:tcW w:w="1364" w:type="dxa"/>
            <w:shd w:val="clear" w:color="auto" w:fill="auto"/>
            <w:noWrap/>
            <w:vAlign w:val="bottom"/>
            <w:hideMark/>
          </w:tcPr>
          <w:p w14:paraId="775903E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2CF6B2B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5C4DE36" w14:textId="77777777" w:rsidTr="00845997">
        <w:trPr>
          <w:trHeight w:val="288"/>
        </w:trPr>
        <w:tc>
          <w:tcPr>
            <w:tcW w:w="1367" w:type="dxa"/>
            <w:shd w:val="clear" w:color="auto" w:fill="auto"/>
            <w:noWrap/>
            <w:vAlign w:val="bottom"/>
            <w:hideMark/>
          </w:tcPr>
          <w:p w14:paraId="0F87C41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wk5towk20</w:t>
            </w:r>
          </w:p>
        </w:tc>
        <w:tc>
          <w:tcPr>
            <w:tcW w:w="960" w:type="dxa"/>
            <w:shd w:val="clear" w:color="auto" w:fill="auto"/>
            <w:noWrap/>
            <w:vAlign w:val="bottom"/>
            <w:hideMark/>
          </w:tcPr>
          <w:p w14:paraId="667945A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571AE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8755.965</w:t>
            </w:r>
          </w:p>
        </w:tc>
        <w:tc>
          <w:tcPr>
            <w:tcW w:w="960" w:type="dxa"/>
            <w:shd w:val="clear" w:color="auto" w:fill="auto"/>
            <w:noWrap/>
            <w:vAlign w:val="bottom"/>
            <w:hideMark/>
          </w:tcPr>
          <w:p w14:paraId="0549AD2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5.791</w:t>
            </w:r>
          </w:p>
        </w:tc>
        <w:tc>
          <w:tcPr>
            <w:tcW w:w="960" w:type="dxa"/>
            <w:shd w:val="clear" w:color="auto" w:fill="auto"/>
            <w:noWrap/>
            <w:vAlign w:val="bottom"/>
            <w:hideMark/>
          </w:tcPr>
          <w:p w14:paraId="7683995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1.409</w:t>
            </w:r>
          </w:p>
        </w:tc>
        <w:tc>
          <w:tcPr>
            <w:tcW w:w="1010" w:type="dxa"/>
            <w:shd w:val="clear" w:color="auto" w:fill="auto"/>
            <w:noWrap/>
            <w:vAlign w:val="bottom"/>
            <w:hideMark/>
          </w:tcPr>
          <w:p w14:paraId="319F5E7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5.174</w:t>
            </w:r>
          </w:p>
        </w:tc>
        <w:tc>
          <w:tcPr>
            <w:tcW w:w="1364" w:type="dxa"/>
            <w:shd w:val="clear" w:color="auto" w:fill="auto"/>
            <w:noWrap/>
            <w:vAlign w:val="bottom"/>
            <w:hideMark/>
          </w:tcPr>
          <w:p w14:paraId="49F8322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51A8049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6D768176" w14:textId="77777777" w:rsidTr="00845997">
        <w:trPr>
          <w:trHeight w:val="288"/>
        </w:trPr>
        <w:tc>
          <w:tcPr>
            <w:tcW w:w="1367" w:type="dxa"/>
            <w:shd w:val="clear" w:color="auto" w:fill="auto"/>
            <w:noWrap/>
            <w:vAlign w:val="bottom"/>
            <w:hideMark/>
          </w:tcPr>
          <w:p w14:paraId="5C8D90C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wk2towk15</w:t>
            </w:r>
          </w:p>
        </w:tc>
        <w:tc>
          <w:tcPr>
            <w:tcW w:w="960" w:type="dxa"/>
            <w:shd w:val="clear" w:color="auto" w:fill="auto"/>
            <w:noWrap/>
            <w:vAlign w:val="bottom"/>
            <w:hideMark/>
          </w:tcPr>
          <w:p w14:paraId="3DF860B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CA2087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8755.978</w:t>
            </w:r>
          </w:p>
        </w:tc>
        <w:tc>
          <w:tcPr>
            <w:tcW w:w="960" w:type="dxa"/>
            <w:shd w:val="clear" w:color="auto" w:fill="auto"/>
            <w:noWrap/>
            <w:vAlign w:val="bottom"/>
            <w:hideMark/>
          </w:tcPr>
          <w:p w14:paraId="6F2BB6D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5.804</w:t>
            </w:r>
          </w:p>
        </w:tc>
        <w:tc>
          <w:tcPr>
            <w:tcW w:w="960" w:type="dxa"/>
            <w:shd w:val="clear" w:color="auto" w:fill="auto"/>
            <w:noWrap/>
            <w:vAlign w:val="bottom"/>
            <w:hideMark/>
          </w:tcPr>
          <w:p w14:paraId="7B12287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0.135</w:t>
            </w:r>
          </w:p>
        </w:tc>
        <w:tc>
          <w:tcPr>
            <w:tcW w:w="1010" w:type="dxa"/>
            <w:shd w:val="clear" w:color="auto" w:fill="auto"/>
            <w:noWrap/>
            <w:vAlign w:val="bottom"/>
            <w:hideMark/>
          </w:tcPr>
          <w:p w14:paraId="02A6B59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5.343</w:t>
            </w:r>
          </w:p>
        </w:tc>
        <w:tc>
          <w:tcPr>
            <w:tcW w:w="1364" w:type="dxa"/>
            <w:shd w:val="clear" w:color="auto" w:fill="auto"/>
            <w:noWrap/>
            <w:vAlign w:val="bottom"/>
            <w:hideMark/>
          </w:tcPr>
          <w:p w14:paraId="50915EC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73ED30D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1B7D596" w14:textId="77777777" w:rsidTr="00845997">
        <w:trPr>
          <w:trHeight w:val="288"/>
        </w:trPr>
        <w:tc>
          <w:tcPr>
            <w:tcW w:w="1367" w:type="dxa"/>
            <w:shd w:val="clear" w:color="auto" w:fill="auto"/>
            <w:noWrap/>
            <w:vAlign w:val="bottom"/>
            <w:hideMark/>
          </w:tcPr>
          <w:p w14:paraId="76518D44"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wk2towk20</w:t>
            </w:r>
          </w:p>
        </w:tc>
        <w:tc>
          <w:tcPr>
            <w:tcW w:w="960" w:type="dxa"/>
            <w:shd w:val="clear" w:color="auto" w:fill="auto"/>
            <w:noWrap/>
            <w:vAlign w:val="bottom"/>
            <w:hideMark/>
          </w:tcPr>
          <w:p w14:paraId="31A55E3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01C4F3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8755.981</w:t>
            </w:r>
          </w:p>
        </w:tc>
        <w:tc>
          <w:tcPr>
            <w:tcW w:w="960" w:type="dxa"/>
            <w:shd w:val="clear" w:color="auto" w:fill="auto"/>
            <w:noWrap/>
            <w:vAlign w:val="bottom"/>
            <w:hideMark/>
          </w:tcPr>
          <w:p w14:paraId="491754F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5.807</w:t>
            </w:r>
          </w:p>
        </w:tc>
        <w:tc>
          <w:tcPr>
            <w:tcW w:w="960" w:type="dxa"/>
            <w:shd w:val="clear" w:color="auto" w:fill="auto"/>
            <w:noWrap/>
            <w:vAlign w:val="bottom"/>
            <w:hideMark/>
          </w:tcPr>
          <w:p w14:paraId="1F23176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0.097</w:t>
            </w:r>
          </w:p>
        </w:tc>
        <w:tc>
          <w:tcPr>
            <w:tcW w:w="1010" w:type="dxa"/>
            <w:shd w:val="clear" w:color="auto" w:fill="auto"/>
            <w:noWrap/>
            <w:vAlign w:val="bottom"/>
            <w:hideMark/>
          </w:tcPr>
          <w:p w14:paraId="20452F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5.336</w:t>
            </w:r>
          </w:p>
        </w:tc>
        <w:tc>
          <w:tcPr>
            <w:tcW w:w="1364" w:type="dxa"/>
            <w:shd w:val="clear" w:color="auto" w:fill="auto"/>
            <w:noWrap/>
            <w:vAlign w:val="bottom"/>
            <w:hideMark/>
          </w:tcPr>
          <w:p w14:paraId="194572C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18500AB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D41859B" w14:textId="77777777" w:rsidTr="00845997">
        <w:trPr>
          <w:trHeight w:val="288"/>
        </w:trPr>
        <w:tc>
          <w:tcPr>
            <w:tcW w:w="1367" w:type="dxa"/>
            <w:shd w:val="clear" w:color="auto" w:fill="auto"/>
            <w:noWrap/>
            <w:vAlign w:val="bottom"/>
            <w:hideMark/>
          </w:tcPr>
          <w:p w14:paraId="1489C3C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wk5towk15</w:t>
            </w:r>
          </w:p>
        </w:tc>
        <w:tc>
          <w:tcPr>
            <w:tcW w:w="960" w:type="dxa"/>
            <w:shd w:val="clear" w:color="auto" w:fill="auto"/>
            <w:noWrap/>
            <w:vAlign w:val="bottom"/>
            <w:hideMark/>
          </w:tcPr>
          <w:p w14:paraId="0429169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754828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8755.991</w:t>
            </w:r>
          </w:p>
        </w:tc>
        <w:tc>
          <w:tcPr>
            <w:tcW w:w="960" w:type="dxa"/>
            <w:shd w:val="clear" w:color="auto" w:fill="auto"/>
            <w:noWrap/>
            <w:vAlign w:val="bottom"/>
            <w:hideMark/>
          </w:tcPr>
          <w:p w14:paraId="401FA56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5.818</w:t>
            </w:r>
          </w:p>
        </w:tc>
        <w:tc>
          <w:tcPr>
            <w:tcW w:w="960" w:type="dxa"/>
            <w:shd w:val="clear" w:color="auto" w:fill="auto"/>
            <w:noWrap/>
            <w:vAlign w:val="bottom"/>
            <w:hideMark/>
          </w:tcPr>
          <w:p w14:paraId="1918EA5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1.866</w:t>
            </w:r>
          </w:p>
        </w:tc>
        <w:tc>
          <w:tcPr>
            <w:tcW w:w="1010" w:type="dxa"/>
            <w:shd w:val="clear" w:color="auto" w:fill="auto"/>
            <w:noWrap/>
            <w:vAlign w:val="bottom"/>
            <w:hideMark/>
          </w:tcPr>
          <w:p w14:paraId="6BE1B1A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4.923</w:t>
            </w:r>
          </w:p>
        </w:tc>
        <w:tc>
          <w:tcPr>
            <w:tcW w:w="1364" w:type="dxa"/>
            <w:shd w:val="clear" w:color="auto" w:fill="auto"/>
            <w:noWrap/>
            <w:vAlign w:val="bottom"/>
            <w:hideMark/>
          </w:tcPr>
          <w:p w14:paraId="4C68AB5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0.004</w:t>
            </w:r>
          </w:p>
        </w:tc>
        <w:tc>
          <w:tcPr>
            <w:tcW w:w="1281" w:type="dxa"/>
            <w:shd w:val="clear" w:color="auto" w:fill="auto"/>
            <w:noWrap/>
            <w:vAlign w:val="bottom"/>
            <w:hideMark/>
          </w:tcPr>
          <w:p w14:paraId="6682A6A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C84E556" w14:textId="77777777" w:rsidTr="00845997">
        <w:trPr>
          <w:trHeight w:val="288"/>
        </w:trPr>
        <w:tc>
          <w:tcPr>
            <w:tcW w:w="1367" w:type="dxa"/>
            <w:shd w:val="clear" w:color="auto" w:fill="auto"/>
            <w:noWrap/>
            <w:vAlign w:val="bottom"/>
            <w:hideMark/>
          </w:tcPr>
          <w:p w14:paraId="15AF52B8"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wk6towk12</w:t>
            </w:r>
          </w:p>
        </w:tc>
        <w:tc>
          <w:tcPr>
            <w:tcW w:w="960" w:type="dxa"/>
            <w:shd w:val="clear" w:color="auto" w:fill="auto"/>
            <w:noWrap/>
            <w:vAlign w:val="bottom"/>
            <w:hideMark/>
          </w:tcPr>
          <w:p w14:paraId="0205144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7E8449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8755.996</w:t>
            </w:r>
          </w:p>
        </w:tc>
        <w:tc>
          <w:tcPr>
            <w:tcW w:w="960" w:type="dxa"/>
            <w:shd w:val="clear" w:color="auto" w:fill="auto"/>
            <w:noWrap/>
            <w:vAlign w:val="bottom"/>
            <w:hideMark/>
          </w:tcPr>
          <w:p w14:paraId="449CD37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5.822</w:t>
            </w:r>
          </w:p>
        </w:tc>
        <w:tc>
          <w:tcPr>
            <w:tcW w:w="960" w:type="dxa"/>
            <w:shd w:val="clear" w:color="auto" w:fill="auto"/>
            <w:noWrap/>
            <w:vAlign w:val="bottom"/>
            <w:hideMark/>
          </w:tcPr>
          <w:p w14:paraId="4F694EF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2.529</w:t>
            </w:r>
          </w:p>
        </w:tc>
        <w:tc>
          <w:tcPr>
            <w:tcW w:w="1010" w:type="dxa"/>
            <w:shd w:val="clear" w:color="auto" w:fill="auto"/>
            <w:noWrap/>
            <w:vAlign w:val="bottom"/>
            <w:hideMark/>
          </w:tcPr>
          <w:p w14:paraId="1606AE8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4.485</w:t>
            </w:r>
          </w:p>
        </w:tc>
        <w:tc>
          <w:tcPr>
            <w:tcW w:w="1364" w:type="dxa"/>
            <w:shd w:val="clear" w:color="auto" w:fill="auto"/>
            <w:noWrap/>
            <w:vAlign w:val="bottom"/>
            <w:hideMark/>
          </w:tcPr>
          <w:p w14:paraId="19611F6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0.010</w:t>
            </w:r>
          </w:p>
        </w:tc>
        <w:tc>
          <w:tcPr>
            <w:tcW w:w="1281" w:type="dxa"/>
            <w:shd w:val="clear" w:color="auto" w:fill="auto"/>
            <w:noWrap/>
            <w:vAlign w:val="bottom"/>
            <w:hideMark/>
          </w:tcPr>
          <w:p w14:paraId="3DFE36B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2B999F2" w14:textId="77777777" w:rsidTr="00845997">
        <w:trPr>
          <w:trHeight w:val="288"/>
        </w:trPr>
        <w:tc>
          <w:tcPr>
            <w:tcW w:w="1367" w:type="dxa"/>
            <w:shd w:val="clear" w:color="auto" w:fill="auto"/>
            <w:noWrap/>
            <w:vAlign w:val="bottom"/>
            <w:hideMark/>
          </w:tcPr>
          <w:p w14:paraId="715F078E"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wk6towk13</w:t>
            </w:r>
          </w:p>
        </w:tc>
        <w:tc>
          <w:tcPr>
            <w:tcW w:w="960" w:type="dxa"/>
            <w:shd w:val="clear" w:color="auto" w:fill="auto"/>
            <w:noWrap/>
            <w:vAlign w:val="bottom"/>
            <w:hideMark/>
          </w:tcPr>
          <w:p w14:paraId="65B1C15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6F529F5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8756.009</w:t>
            </w:r>
          </w:p>
        </w:tc>
        <w:tc>
          <w:tcPr>
            <w:tcW w:w="960" w:type="dxa"/>
            <w:shd w:val="clear" w:color="auto" w:fill="auto"/>
            <w:noWrap/>
            <w:vAlign w:val="bottom"/>
            <w:hideMark/>
          </w:tcPr>
          <w:p w14:paraId="4FB78EB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5.835</w:t>
            </w:r>
          </w:p>
        </w:tc>
        <w:tc>
          <w:tcPr>
            <w:tcW w:w="960" w:type="dxa"/>
            <w:shd w:val="clear" w:color="auto" w:fill="auto"/>
            <w:noWrap/>
            <w:vAlign w:val="bottom"/>
            <w:hideMark/>
          </w:tcPr>
          <w:p w14:paraId="4FE9FE3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1.903</w:t>
            </w:r>
          </w:p>
        </w:tc>
        <w:tc>
          <w:tcPr>
            <w:tcW w:w="1010" w:type="dxa"/>
            <w:shd w:val="clear" w:color="auto" w:fill="auto"/>
            <w:noWrap/>
            <w:vAlign w:val="bottom"/>
            <w:hideMark/>
          </w:tcPr>
          <w:p w14:paraId="5ECB06C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4.854</w:t>
            </w:r>
          </w:p>
        </w:tc>
        <w:tc>
          <w:tcPr>
            <w:tcW w:w="1364" w:type="dxa"/>
            <w:shd w:val="clear" w:color="auto" w:fill="auto"/>
            <w:noWrap/>
            <w:vAlign w:val="bottom"/>
            <w:hideMark/>
          </w:tcPr>
          <w:p w14:paraId="2DD00F5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0.005</w:t>
            </w:r>
          </w:p>
        </w:tc>
        <w:tc>
          <w:tcPr>
            <w:tcW w:w="1281" w:type="dxa"/>
            <w:shd w:val="clear" w:color="auto" w:fill="auto"/>
            <w:noWrap/>
            <w:vAlign w:val="bottom"/>
            <w:hideMark/>
          </w:tcPr>
          <w:p w14:paraId="21E9003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6E1B36F1" w14:textId="77777777" w:rsidTr="00845997">
        <w:trPr>
          <w:trHeight w:val="288"/>
        </w:trPr>
        <w:tc>
          <w:tcPr>
            <w:tcW w:w="1367" w:type="dxa"/>
            <w:shd w:val="clear" w:color="auto" w:fill="auto"/>
            <w:noWrap/>
            <w:vAlign w:val="bottom"/>
            <w:hideMark/>
          </w:tcPr>
          <w:p w14:paraId="25537E3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wk4towk20</w:t>
            </w:r>
          </w:p>
        </w:tc>
        <w:tc>
          <w:tcPr>
            <w:tcW w:w="960" w:type="dxa"/>
            <w:shd w:val="clear" w:color="auto" w:fill="auto"/>
            <w:noWrap/>
            <w:vAlign w:val="bottom"/>
            <w:hideMark/>
          </w:tcPr>
          <w:p w14:paraId="0F1E627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BB3850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8756.023</w:t>
            </w:r>
          </w:p>
        </w:tc>
        <w:tc>
          <w:tcPr>
            <w:tcW w:w="960" w:type="dxa"/>
            <w:shd w:val="clear" w:color="auto" w:fill="auto"/>
            <w:noWrap/>
            <w:vAlign w:val="bottom"/>
            <w:hideMark/>
          </w:tcPr>
          <w:p w14:paraId="51045B8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5.849</w:t>
            </w:r>
          </w:p>
        </w:tc>
        <w:tc>
          <w:tcPr>
            <w:tcW w:w="960" w:type="dxa"/>
            <w:shd w:val="clear" w:color="auto" w:fill="auto"/>
            <w:noWrap/>
            <w:vAlign w:val="bottom"/>
            <w:hideMark/>
          </w:tcPr>
          <w:p w14:paraId="2F38240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0.199</w:t>
            </w:r>
          </w:p>
        </w:tc>
        <w:tc>
          <w:tcPr>
            <w:tcW w:w="1010" w:type="dxa"/>
            <w:shd w:val="clear" w:color="auto" w:fill="auto"/>
            <w:noWrap/>
            <w:vAlign w:val="bottom"/>
            <w:hideMark/>
          </w:tcPr>
          <w:p w14:paraId="17CB268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5.222</w:t>
            </w:r>
          </w:p>
        </w:tc>
        <w:tc>
          <w:tcPr>
            <w:tcW w:w="1364" w:type="dxa"/>
            <w:shd w:val="clear" w:color="auto" w:fill="auto"/>
            <w:noWrap/>
            <w:vAlign w:val="bottom"/>
            <w:hideMark/>
          </w:tcPr>
          <w:p w14:paraId="6791671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502D1F6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48F83E3" w14:textId="77777777" w:rsidTr="00845997">
        <w:trPr>
          <w:trHeight w:val="288"/>
        </w:trPr>
        <w:tc>
          <w:tcPr>
            <w:tcW w:w="1367" w:type="dxa"/>
            <w:shd w:val="clear" w:color="auto" w:fill="auto"/>
            <w:noWrap/>
            <w:vAlign w:val="bottom"/>
            <w:hideMark/>
          </w:tcPr>
          <w:p w14:paraId="2517AB0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wk7towk15</w:t>
            </w:r>
          </w:p>
        </w:tc>
        <w:tc>
          <w:tcPr>
            <w:tcW w:w="960" w:type="dxa"/>
            <w:shd w:val="clear" w:color="auto" w:fill="auto"/>
            <w:noWrap/>
            <w:vAlign w:val="bottom"/>
            <w:hideMark/>
          </w:tcPr>
          <w:p w14:paraId="1809A9A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45BD36C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8756.032</w:t>
            </w:r>
          </w:p>
        </w:tc>
        <w:tc>
          <w:tcPr>
            <w:tcW w:w="960" w:type="dxa"/>
            <w:shd w:val="clear" w:color="auto" w:fill="auto"/>
            <w:noWrap/>
            <w:vAlign w:val="bottom"/>
            <w:hideMark/>
          </w:tcPr>
          <w:p w14:paraId="06EBD12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5.859</w:t>
            </w:r>
          </w:p>
        </w:tc>
        <w:tc>
          <w:tcPr>
            <w:tcW w:w="960" w:type="dxa"/>
            <w:shd w:val="clear" w:color="auto" w:fill="auto"/>
            <w:noWrap/>
            <w:vAlign w:val="bottom"/>
            <w:hideMark/>
          </w:tcPr>
          <w:p w14:paraId="1FC3A2F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0.158</w:t>
            </w:r>
          </w:p>
        </w:tc>
        <w:tc>
          <w:tcPr>
            <w:tcW w:w="1010" w:type="dxa"/>
            <w:shd w:val="clear" w:color="auto" w:fill="auto"/>
            <w:noWrap/>
            <w:vAlign w:val="bottom"/>
            <w:hideMark/>
          </w:tcPr>
          <w:p w14:paraId="2F503A8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5.199</w:t>
            </w:r>
          </w:p>
        </w:tc>
        <w:tc>
          <w:tcPr>
            <w:tcW w:w="1364" w:type="dxa"/>
            <w:shd w:val="clear" w:color="auto" w:fill="auto"/>
            <w:noWrap/>
            <w:vAlign w:val="bottom"/>
            <w:hideMark/>
          </w:tcPr>
          <w:p w14:paraId="33E2CBA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1EAB816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3221531" w14:textId="77777777" w:rsidTr="00845997">
        <w:trPr>
          <w:trHeight w:val="288"/>
        </w:trPr>
        <w:tc>
          <w:tcPr>
            <w:tcW w:w="1367" w:type="dxa"/>
            <w:shd w:val="clear" w:color="auto" w:fill="auto"/>
            <w:noWrap/>
            <w:vAlign w:val="bottom"/>
            <w:hideMark/>
          </w:tcPr>
          <w:p w14:paraId="00C37BE7"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wk2towk13</w:t>
            </w:r>
          </w:p>
        </w:tc>
        <w:tc>
          <w:tcPr>
            <w:tcW w:w="960" w:type="dxa"/>
            <w:shd w:val="clear" w:color="auto" w:fill="auto"/>
            <w:noWrap/>
            <w:vAlign w:val="bottom"/>
            <w:hideMark/>
          </w:tcPr>
          <w:p w14:paraId="6674F7A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04CA37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8756.065</w:t>
            </w:r>
          </w:p>
        </w:tc>
        <w:tc>
          <w:tcPr>
            <w:tcW w:w="960" w:type="dxa"/>
            <w:shd w:val="clear" w:color="auto" w:fill="auto"/>
            <w:noWrap/>
            <w:vAlign w:val="bottom"/>
            <w:hideMark/>
          </w:tcPr>
          <w:p w14:paraId="0729136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5.892</w:t>
            </w:r>
          </w:p>
        </w:tc>
        <w:tc>
          <w:tcPr>
            <w:tcW w:w="960" w:type="dxa"/>
            <w:shd w:val="clear" w:color="auto" w:fill="auto"/>
            <w:noWrap/>
            <w:vAlign w:val="bottom"/>
            <w:hideMark/>
          </w:tcPr>
          <w:p w14:paraId="4DDB4A1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0.149</w:t>
            </w:r>
          </w:p>
        </w:tc>
        <w:tc>
          <w:tcPr>
            <w:tcW w:w="1010" w:type="dxa"/>
            <w:shd w:val="clear" w:color="auto" w:fill="auto"/>
            <w:noWrap/>
            <w:vAlign w:val="bottom"/>
            <w:hideMark/>
          </w:tcPr>
          <w:p w14:paraId="70B51F4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5.114</w:t>
            </w:r>
          </w:p>
        </w:tc>
        <w:tc>
          <w:tcPr>
            <w:tcW w:w="1364" w:type="dxa"/>
            <w:shd w:val="clear" w:color="auto" w:fill="auto"/>
            <w:noWrap/>
            <w:vAlign w:val="bottom"/>
            <w:hideMark/>
          </w:tcPr>
          <w:p w14:paraId="6F7CD97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3B007A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6ABFDF8D" w14:textId="77777777" w:rsidTr="00845997">
        <w:trPr>
          <w:trHeight w:val="288"/>
        </w:trPr>
        <w:tc>
          <w:tcPr>
            <w:tcW w:w="1367" w:type="dxa"/>
            <w:shd w:val="clear" w:color="auto" w:fill="auto"/>
            <w:noWrap/>
            <w:vAlign w:val="bottom"/>
            <w:hideMark/>
          </w:tcPr>
          <w:p w14:paraId="3D93C0E2"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wk5towk13</w:t>
            </w:r>
          </w:p>
        </w:tc>
        <w:tc>
          <w:tcPr>
            <w:tcW w:w="960" w:type="dxa"/>
            <w:shd w:val="clear" w:color="auto" w:fill="auto"/>
            <w:noWrap/>
            <w:vAlign w:val="bottom"/>
            <w:hideMark/>
          </w:tcPr>
          <w:p w14:paraId="685B6DE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693FB8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8756.067</w:t>
            </w:r>
          </w:p>
        </w:tc>
        <w:tc>
          <w:tcPr>
            <w:tcW w:w="960" w:type="dxa"/>
            <w:shd w:val="clear" w:color="auto" w:fill="auto"/>
            <w:noWrap/>
            <w:vAlign w:val="bottom"/>
            <w:hideMark/>
          </w:tcPr>
          <w:p w14:paraId="462638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5.893</w:t>
            </w:r>
          </w:p>
        </w:tc>
        <w:tc>
          <w:tcPr>
            <w:tcW w:w="960" w:type="dxa"/>
            <w:shd w:val="clear" w:color="auto" w:fill="auto"/>
            <w:noWrap/>
            <w:vAlign w:val="bottom"/>
            <w:hideMark/>
          </w:tcPr>
          <w:p w14:paraId="435BE02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2.022</w:t>
            </w:r>
          </w:p>
        </w:tc>
        <w:tc>
          <w:tcPr>
            <w:tcW w:w="1010" w:type="dxa"/>
            <w:shd w:val="clear" w:color="auto" w:fill="auto"/>
            <w:noWrap/>
            <w:vAlign w:val="bottom"/>
            <w:hideMark/>
          </w:tcPr>
          <w:p w14:paraId="36B2760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4.624</w:t>
            </w:r>
          </w:p>
        </w:tc>
        <w:tc>
          <w:tcPr>
            <w:tcW w:w="1364" w:type="dxa"/>
            <w:shd w:val="clear" w:color="auto" w:fill="auto"/>
            <w:noWrap/>
            <w:vAlign w:val="bottom"/>
            <w:hideMark/>
          </w:tcPr>
          <w:p w14:paraId="7765F5A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0.006</w:t>
            </w:r>
          </w:p>
        </w:tc>
        <w:tc>
          <w:tcPr>
            <w:tcW w:w="1281" w:type="dxa"/>
            <w:shd w:val="clear" w:color="auto" w:fill="auto"/>
            <w:noWrap/>
            <w:vAlign w:val="bottom"/>
            <w:hideMark/>
          </w:tcPr>
          <w:p w14:paraId="1D8DFA1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63A62D37" w14:textId="77777777" w:rsidTr="00845997">
        <w:trPr>
          <w:trHeight w:val="288"/>
        </w:trPr>
        <w:tc>
          <w:tcPr>
            <w:tcW w:w="1367" w:type="dxa"/>
            <w:shd w:val="clear" w:color="auto" w:fill="auto"/>
            <w:noWrap/>
            <w:vAlign w:val="bottom"/>
            <w:hideMark/>
          </w:tcPr>
          <w:p w14:paraId="5DF021F3"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wk5towk12</w:t>
            </w:r>
          </w:p>
        </w:tc>
        <w:tc>
          <w:tcPr>
            <w:tcW w:w="960" w:type="dxa"/>
            <w:shd w:val="clear" w:color="auto" w:fill="auto"/>
            <w:noWrap/>
            <w:vAlign w:val="bottom"/>
            <w:hideMark/>
          </w:tcPr>
          <w:p w14:paraId="60535F8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984F91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8756.103</w:t>
            </w:r>
          </w:p>
        </w:tc>
        <w:tc>
          <w:tcPr>
            <w:tcW w:w="960" w:type="dxa"/>
            <w:shd w:val="clear" w:color="auto" w:fill="auto"/>
            <w:noWrap/>
            <w:vAlign w:val="bottom"/>
            <w:hideMark/>
          </w:tcPr>
          <w:p w14:paraId="7D53C30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5.929</w:t>
            </w:r>
          </w:p>
        </w:tc>
        <w:tc>
          <w:tcPr>
            <w:tcW w:w="960" w:type="dxa"/>
            <w:shd w:val="clear" w:color="auto" w:fill="auto"/>
            <w:noWrap/>
            <w:vAlign w:val="bottom"/>
            <w:hideMark/>
          </w:tcPr>
          <w:p w14:paraId="116E239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2.425</w:t>
            </w:r>
          </w:p>
        </w:tc>
        <w:tc>
          <w:tcPr>
            <w:tcW w:w="1010" w:type="dxa"/>
            <w:shd w:val="clear" w:color="auto" w:fill="auto"/>
            <w:noWrap/>
            <w:vAlign w:val="bottom"/>
            <w:hideMark/>
          </w:tcPr>
          <w:p w14:paraId="4957F9F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4.227</w:t>
            </w:r>
          </w:p>
        </w:tc>
        <w:tc>
          <w:tcPr>
            <w:tcW w:w="1364" w:type="dxa"/>
            <w:shd w:val="clear" w:color="auto" w:fill="auto"/>
            <w:noWrap/>
            <w:vAlign w:val="bottom"/>
            <w:hideMark/>
          </w:tcPr>
          <w:p w14:paraId="4F1CAB8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0.010</w:t>
            </w:r>
          </w:p>
        </w:tc>
        <w:tc>
          <w:tcPr>
            <w:tcW w:w="1281" w:type="dxa"/>
            <w:shd w:val="clear" w:color="auto" w:fill="auto"/>
            <w:noWrap/>
            <w:vAlign w:val="bottom"/>
            <w:hideMark/>
          </w:tcPr>
          <w:p w14:paraId="19EE3CF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A6C5F4F" w14:textId="77777777" w:rsidTr="00845997">
        <w:trPr>
          <w:trHeight w:val="288"/>
        </w:trPr>
        <w:tc>
          <w:tcPr>
            <w:tcW w:w="1367" w:type="dxa"/>
            <w:shd w:val="clear" w:color="auto" w:fill="auto"/>
            <w:noWrap/>
            <w:vAlign w:val="bottom"/>
            <w:hideMark/>
          </w:tcPr>
          <w:p w14:paraId="7921947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wk4towk15</w:t>
            </w:r>
          </w:p>
        </w:tc>
        <w:tc>
          <w:tcPr>
            <w:tcW w:w="960" w:type="dxa"/>
            <w:shd w:val="clear" w:color="auto" w:fill="auto"/>
            <w:noWrap/>
            <w:vAlign w:val="bottom"/>
            <w:hideMark/>
          </w:tcPr>
          <w:p w14:paraId="184A3C6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2FC0FD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8756.116</w:t>
            </w:r>
          </w:p>
        </w:tc>
        <w:tc>
          <w:tcPr>
            <w:tcW w:w="960" w:type="dxa"/>
            <w:shd w:val="clear" w:color="auto" w:fill="auto"/>
            <w:noWrap/>
            <w:vAlign w:val="bottom"/>
            <w:hideMark/>
          </w:tcPr>
          <w:p w14:paraId="4AF95FF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5.942</w:t>
            </w:r>
          </w:p>
        </w:tc>
        <w:tc>
          <w:tcPr>
            <w:tcW w:w="960" w:type="dxa"/>
            <w:shd w:val="clear" w:color="auto" w:fill="auto"/>
            <w:noWrap/>
            <w:vAlign w:val="bottom"/>
            <w:hideMark/>
          </w:tcPr>
          <w:p w14:paraId="5BE32FB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0.260</w:t>
            </w:r>
          </w:p>
        </w:tc>
        <w:tc>
          <w:tcPr>
            <w:tcW w:w="1010" w:type="dxa"/>
            <w:shd w:val="clear" w:color="auto" w:fill="auto"/>
            <w:noWrap/>
            <w:vAlign w:val="bottom"/>
            <w:hideMark/>
          </w:tcPr>
          <w:p w14:paraId="35AA670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4.981</w:t>
            </w:r>
          </w:p>
        </w:tc>
        <w:tc>
          <w:tcPr>
            <w:tcW w:w="1364" w:type="dxa"/>
            <w:shd w:val="clear" w:color="auto" w:fill="auto"/>
            <w:noWrap/>
            <w:vAlign w:val="bottom"/>
            <w:hideMark/>
          </w:tcPr>
          <w:p w14:paraId="653F78C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4F09EA3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0FA5166" w14:textId="77777777" w:rsidTr="00845997">
        <w:trPr>
          <w:trHeight w:val="288"/>
        </w:trPr>
        <w:tc>
          <w:tcPr>
            <w:tcW w:w="1367" w:type="dxa"/>
            <w:shd w:val="clear" w:color="auto" w:fill="auto"/>
            <w:noWrap/>
            <w:vAlign w:val="bottom"/>
            <w:hideMark/>
          </w:tcPr>
          <w:p w14:paraId="3A912D2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wk6towk14</w:t>
            </w:r>
          </w:p>
        </w:tc>
        <w:tc>
          <w:tcPr>
            <w:tcW w:w="960" w:type="dxa"/>
            <w:shd w:val="clear" w:color="auto" w:fill="auto"/>
            <w:noWrap/>
            <w:vAlign w:val="bottom"/>
            <w:hideMark/>
          </w:tcPr>
          <w:p w14:paraId="6E7EB1C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D77BD8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8756.148</w:t>
            </w:r>
          </w:p>
        </w:tc>
        <w:tc>
          <w:tcPr>
            <w:tcW w:w="960" w:type="dxa"/>
            <w:shd w:val="clear" w:color="auto" w:fill="auto"/>
            <w:noWrap/>
            <w:vAlign w:val="bottom"/>
            <w:hideMark/>
          </w:tcPr>
          <w:p w14:paraId="45AE6C0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5.975</w:t>
            </w:r>
          </w:p>
        </w:tc>
        <w:tc>
          <w:tcPr>
            <w:tcW w:w="960" w:type="dxa"/>
            <w:shd w:val="clear" w:color="auto" w:fill="auto"/>
            <w:noWrap/>
            <w:vAlign w:val="bottom"/>
            <w:hideMark/>
          </w:tcPr>
          <w:p w14:paraId="4F7465F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1.219</w:t>
            </w:r>
          </w:p>
        </w:tc>
        <w:tc>
          <w:tcPr>
            <w:tcW w:w="1010" w:type="dxa"/>
            <w:shd w:val="clear" w:color="auto" w:fill="auto"/>
            <w:noWrap/>
            <w:vAlign w:val="bottom"/>
            <w:hideMark/>
          </w:tcPr>
          <w:p w14:paraId="3F79CCB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4.741</w:t>
            </w:r>
          </w:p>
        </w:tc>
        <w:tc>
          <w:tcPr>
            <w:tcW w:w="1364" w:type="dxa"/>
            <w:shd w:val="clear" w:color="auto" w:fill="auto"/>
            <w:noWrap/>
            <w:vAlign w:val="bottom"/>
            <w:hideMark/>
          </w:tcPr>
          <w:p w14:paraId="3EAF639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698C934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191BE881" w14:textId="77777777" w:rsidTr="00845997">
        <w:trPr>
          <w:trHeight w:val="288"/>
        </w:trPr>
        <w:tc>
          <w:tcPr>
            <w:tcW w:w="1367" w:type="dxa"/>
            <w:shd w:val="clear" w:color="auto" w:fill="auto"/>
            <w:noWrap/>
            <w:vAlign w:val="bottom"/>
            <w:hideMark/>
          </w:tcPr>
          <w:p w14:paraId="2E118AA6"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wk2towk12</w:t>
            </w:r>
          </w:p>
        </w:tc>
        <w:tc>
          <w:tcPr>
            <w:tcW w:w="960" w:type="dxa"/>
            <w:shd w:val="clear" w:color="auto" w:fill="auto"/>
            <w:noWrap/>
            <w:vAlign w:val="bottom"/>
            <w:hideMark/>
          </w:tcPr>
          <w:p w14:paraId="7200DEE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674A45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8756.183</w:t>
            </w:r>
          </w:p>
        </w:tc>
        <w:tc>
          <w:tcPr>
            <w:tcW w:w="960" w:type="dxa"/>
            <w:shd w:val="clear" w:color="auto" w:fill="auto"/>
            <w:noWrap/>
            <w:vAlign w:val="bottom"/>
            <w:hideMark/>
          </w:tcPr>
          <w:p w14:paraId="63D104F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6.009</w:t>
            </w:r>
          </w:p>
        </w:tc>
        <w:tc>
          <w:tcPr>
            <w:tcW w:w="960" w:type="dxa"/>
            <w:shd w:val="clear" w:color="auto" w:fill="auto"/>
            <w:noWrap/>
            <w:vAlign w:val="bottom"/>
            <w:hideMark/>
          </w:tcPr>
          <w:p w14:paraId="64B7E7B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0.609</w:t>
            </w:r>
          </w:p>
        </w:tc>
        <w:tc>
          <w:tcPr>
            <w:tcW w:w="1010" w:type="dxa"/>
            <w:shd w:val="clear" w:color="auto" w:fill="auto"/>
            <w:noWrap/>
            <w:vAlign w:val="bottom"/>
            <w:hideMark/>
          </w:tcPr>
          <w:p w14:paraId="7E40767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4.783</w:t>
            </w:r>
          </w:p>
        </w:tc>
        <w:tc>
          <w:tcPr>
            <w:tcW w:w="1364" w:type="dxa"/>
            <w:shd w:val="clear" w:color="auto" w:fill="auto"/>
            <w:noWrap/>
            <w:vAlign w:val="bottom"/>
            <w:hideMark/>
          </w:tcPr>
          <w:p w14:paraId="0A0CEB0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CA034F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A889BB4" w14:textId="77777777" w:rsidTr="00845997">
        <w:trPr>
          <w:trHeight w:val="288"/>
        </w:trPr>
        <w:tc>
          <w:tcPr>
            <w:tcW w:w="1367" w:type="dxa"/>
            <w:shd w:val="clear" w:color="auto" w:fill="auto"/>
            <w:noWrap/>
            <w:vAlign w:val="bottom"/>
            <w:hideMark/>
          </w:tcPr>
          <w:p w14:paraId="5EB3665E"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wk15to20</w:t>
            </w:r>
          </w:p>
        </w:tc>
        <w:tc>
          <w:tcPr>
            <w:tcW w:w="960" w:type="dxa"/>
            <w:shd w:val="clear" w:color="auto" w:fill="auto"/>
            <w:noWrap/>
            <w:vAlign w:val="bottom"/>
            <w:hideMark/>
          </w:tcPr>
          <w:p w14:paraId="236B054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BB5780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8756.184</w:t>
            </w:r>
          </w:p>
        </w:tc>
        <w:tc>
          <w:tcPr>
            <w:tcW w:w="960" w:type="dxa"/>
            <w:shd w:val="clear" w:color="auto" w:fill="auto"/>
            <w:noWrap/>
            <w:vAlign w:val="bottom"/>
            <w:hideMark/>
          </w:tcPr>
          <w:p w14:paraId="5BCAE0E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6.010</w:t>
            </w:r>
          </w:p>
        </w:tc>
        <w:tc>
          <w:tcPr>
            <w:tcW w:w="960" w:type="dxa"/>
            <w:shd w:val="clear" w:color="auto" w:fill="auto"/>
            <w:noWrap/>
            <w:vAlign w:val="bottom"/>
            <w:hideMark/>
          </w:tcPr>
          <w:p w14:paraId="11233D3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0.575</w:t>
            </w:r>
          </w:p>
        </w:tc>
        <w:tc>
          <w:tcPr>
            <w:tcW w:w="1010" w:type="dxa"/>
            <w:shd w:val="clear" w:color="auto" w:fill="auto"/>
            <w:noWrap/>
            <w:vAlign w:val="bottom"/>
            <w:hideMark/>
          </w:tcPr>
          <w:p w14:paraId="0FF0100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4.785</w:t>
            </w:r>
          </w:p>
        </w:tc>
        <w:tc>
          <w:tcPr>
            <w:tcW w:w="1364" w:type="dxa"/>
            <w:shd w:val="clear" w:color="auto" w:fill="auto"/>
            <w:noWrap/>
            <w:vAlign w:val="bottom"/>
            <w:hideMark/>
          </w:tcPr>
          <w:p w14:paraId="07A43E2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42F134E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BA10FFA" w14:textId="77777777" w:rsidTr="00845997">
        <w:trPr>
          <w:trHeight w:val="288"/>
        </w:trPr>
        <w:tc>
          <w:tcPr>
            <w:tcW w:w="1367" w:type="dxa"/>
            <w:shd w:val="clear" w:color="auto" w:fill="auto"/>
            <w:noWrap/>
            <w:vAlign w:val="bottom"/>
            <w:hideMark/>
          </w:tcPr>
          <w:p w14:paraId="25CA0AEE"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wk7towk13</w:t>
            </w:r>
          </w:p>
        </w:tc>
        <w:tc>
          <w:tcPr>
            <w:tcW w:w="960" w:type="dxa"/>
            <w:shd w:val="clear" w:color="auto" w:fill="auto"/>
            <w:noWrap/>
            <w:vAlign w:val="bottom"/>
            <w:hideMark/>
          </w:tcPr>
          <w:p w14:paraId="53120B5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649583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8756.202</w:t>
            </w:r>
          </w:p>
        </w:tc>
        <w:tc>
          <w:tcPr>
            <w:tcW w:w="960" w:type="dxa"/>
            <w:shd w:val="clear" w:color="auto" w:fill="auto"/>
            <w:noWrap/>
            <w:vAlign w:val="bottom"/>
            <w:hideMark/>
          </w:tcPr>
          <w:p w14:paraId="76C98FB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6.029</w:t>
            </w:r>
          </w:p>
        </w:tc>
        <w:tc>
          <w:tcPr>
            <w:tcW w:w="960" w:type="dxa"/>
            <w:shd w:val="clear" w:color="auto" w:fill="auto"/>
            <w:noWrap/>
            <w:vAlign w:val="bottom"/>
            <w:hideMark/>
          </w:tcPr>
          <w:p w14:paraId="2D9A5A2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0.177</w:t>
            </w:r>
          </w:p>
        </w:tc>
        <w:tc>
          <w:tcPr>
            <w:tcW w:w="1010" w:type="dxa"/>
            <w:shd w:val="clear" w:color="auto" w:fill="auto"/>
            <w:noWrap/>
            <w:vAlign w:val="bottom"/>
            <w:hideMark/>
          </w:tcPr>
          <w:p w14:paraId="158291A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4.774</w:t>
            </w:r>
          </w:p>
        </w:tc>
        <w:tc>
          <w:tcPr>
            <w:tcW w:w="1364" w:type="dxa"/>
            <w:shd w:val="clear" w:color="auto" w:fill="auto"/>
            <w:noWrap/>
            <w:vAlign w:val="bottom"/>
            <w:hideMark/>
          </w:tcPr>
          <w:p w14:paraId="4D1B29B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61CD84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CEE57A4" w14:textId="77777777" w:rsidTr="00845997">
        <w:trPr>
          <w:trHeight w:val="288"/>
        </w:trPr>
        <w:tc>
          <w:tcPr>
            <w:tcW w:w="1367" w:type="dxa"/>
            <w:shd w:val="clear" w:color="auto" w:fill="auto"/>
            <w:noWrap/>
            <w:vAlign w:val="bottom"/>
            <w:hideMark/>
          </w:tcPr>
          <w:p w14:paraId="2CEEC5E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wk5towk14</w:t>
            </w:r>
          </w:p>
        </w:tc>
        <w:tc>
          <w:tcPr>
            <w:tcW w:w="960" w:type="dxa"/>
            <w:shd w:val="clear" w:color="auto" w:fill="auto"/>
            <w:noWrap/>
            <w:vAlign w:val="bottom"/>
            <w:hideMark/>
          </w:tcPr>
          <w:p w14:paraId="5F2B382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8175A4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8756.207</w:t>
            </w:r>
          </w:p>
        </w:tc>
        <w:tc>
          <w:tcPr>
            <w:tcW w:w="960" w:type="dxa"/>
            <w:shd w:val="clear" w:color="auto" w:fill="auto"/>
            <w:noWrap/>
            <w:vAlign w:val="bottom"/>
            <w:hideMark/>
          </w:tcPr>
          <w:p w14:paraId="52EF7BF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6.034</w:t>
            </w:r>
          </w:p>
        </w:tc>
        <w:tc>
          <w:tcPr>
            <w:tcW w:w="960" w:type="dxa"/>
            <w:shd w:val="clear" w:color="auto" w:fill="auto"/>
            <w:noWrap/>
            <w:vAlign w:val="bottom"/>
            <w:hideMark/>
          </w:tcPr>
          <w:p w14:paraId="487447B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1.417</w:t>
            </w:r>
          </w:p>
        </w:tc>
        <w:tc>
          <w:tcPr>
            <w:tcW w:w="1010" w:type="dxa"/>
            <w:shd w:val="clear" w:color="auto" w:fill="auto"/>
            <w:noWrap/>
            <w:vAlign w:val="bottom"/>
            <w:hideMark/>
          </w:tcPr>
          <w:p w14:paraId="2FF10BA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4.526</w:t>
            </w:r>
          </w:p>
        </w:tc>
        <w:tc>
          <w:tcPr>
            <w:tcW w:w="1364" w:type="dxa"/>
            <w:shd w:val="clear" w:color="auto" w:fill="auto"/>
            <w:noWrap/>
            <w:vAlign w:val="bottom"/>
            <w:hideMark/>
          </w:tcPr>
          <w:p w14:paraId="4D58F86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0.003</w:t>
            </w:r>
          </w:p>
        </w:tc>
        <w:tc>
          <w:tcPr>
            <w:tcW w:w="1281" w:type="dxa"/>
            <w:shd w:val="clear" w:color="auto" w:fill="auto"/>
            <w:noWrap/>
            <w:vAlign w:val="bottom"/>
            <w:hideMark/>
          </w:tcPr>
          <w:p w14:paraId="693DA4F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13791784" w14:textId="77777777" w:rsidTr="00845997">
        <w:trPr>
          <w:trHeight w:val="288"/>
        </w:trPr>
        <w:tc>
          <w:tcPr>
            <w:tcW w:w="1367" w:type="dxa"/>
            <w:shd w:val="clear" w:color="auto" w:fill="auto"/>
            <w:noWrap/>
            <w:vAlign w:val="bottom"/>
            <w:hideMark/>
          </w:tcPr>
          <w:p w14:paraId="5EA52C75"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wk4towk13</w:t>
            </w:r>
          </w:p>
        </w:tc>
        <w:tc>
          <w:tcPr>
            <w:tcW w:w="960" w:type="dxa"/>
            <w:shd w:val="clear" w:color="auto" w:fill="auto"/>
            <w:noWrap/>
            <w:vAlign w:val="bottom"/>
            <w:hideMark/>
          </w:tcPr>
          <w:p w14:paraId="01A7645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DC11D4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8756.235</w:t>
            </w:r>
          </w:p>
        </w:tc>
        <w:tc>
          <w:tcPr>
            <w:tcW w:w="960" w:type="dxa"/>
            <w:shd w:val="clear" w:color="auto" w:fill="auto"/>
            <w:noWrap/>
            <w:vAlign w:val="bottom"/>
            <w:hideMark/>
          </w:tcPr>
          <w:p w14:paraId="448DAF3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6.062</w:t>
            </w:r>
          </w:p>
        </w:tc>
        <w:tc>
          <w:tcPr>
            <w:tcW w:w="960" w:type="dxa"/>
            <w:shd w:val="clear" w:color="auto" w:fill="auto"/>
            <w:noWrap/>
            <w:vAlign w:val="bottom"/>
            <w:hideMark/>
          </w:tcPr>
          <w:p w14:paraId="0A87EF0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0.281</w:t>
            </w:r>
          </w:p>
        </w:tc>
        <w:tc>
          <w:tcPr>
            <w:tcW w:w="1010" w:type="dxa"/>
            <w:shd w:val="clear" w:color="auto" w:fill="auto"/>
            <w:noWrap/>
            <w:vAlign w:val="bottom"/>
            <w:hideMark/>
          </w:tcPr>
          <w:p w14:paraId="1BEA462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4.691</w:t>
            </w:r>
          </w:p>
        </w:tc>
        <w:tc>
          <w:tcPr>
            <w:tcW w:w="1364" w:type="dxa"/>
            <w:shd w:val="clear" w:color="auto" w:fill="auto"/>
            <w:noWrap/>
            <w:vAlign w:val="bottom"/>
            <w:hideMark/>
          </w:tcPr>
          <w:p w14:paraId="0592E34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6F25AD5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137A83E" w14:textId="77777777" w:rsidTr="00845997">
        <w:trPr>
          <w:trHeight w:val="288"/>
        </w:trPr>
        <w:tc>
          <w:tcPr>
            <w:tcW w:w="1367" w:type="dxa"/>
            <w:shd w:val="clear" w:color="auto" w:fill="auto"/>
            <w:noWrap/>
            <w:vAlign w:val="bottom"/>
            <w:hideMark/>
          </w:tcPr>
          <w:p w14:paraId="2787DC2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wk4towk8</w:t>
            </w:r>
          </w:p>
        </w:tc>
        <w:tc>
          <w:tcPr>
            <w:tcW w:w="960" w:type="dxa"/>
            <w:shd w:val="clear" w:color="auto" w:fill="auto"/>
            <w:noWrap/>
            <w:vAlign w:val="bottom"/>
            <w:hideMark/>
          </w:tcPr>
          <w:p w14:paraId="221481C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7C48EE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8756.238</w:t>
            </w:r>
          </w:p>
        </w:tc>
        <w:tc>
          <w:tcPr>
            <w:tcW w:w="960" w:type="dxa"/>
            <w:shd w:val="clear" w:color="auto" w:fill="auto"/>
            <w:noWrap/>
            <w:vAlign w:val="bottom"/>
            <w:hideMark/>
          </w:tcPr>
          <w:p w14:paraId="1AAC2B2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6.065</w:t>
            </w:r>
          </w:p>
        </w:tc>
        <w:tc>
          <w:tcPr>
            <w:tcW w:w="960" w:type="dxa"/>
            <w:shd w:val="clear" w:color="auto" w:fill="auto"/>
            <w:noWrap/>
            <w:vAlign w:val="bottom"/>
            <w:hideMark/>
          </w:tcPr>
          <w:p w14:paraId="5A00908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2.652</w:t>
            </w:r>
          </w:p>
        </w:tc>
        <w:tc>
          <w:tcPr>
            <w:tcW w:w="1010" w:type="dxa"/>
            <w:shd w:val="clear" w:color="auto" w:fill="auto"/>
            <w:noWrap/>
            <w:vAlign w:val="bottom"/>
            <w:hideMark/>
          </w:tcPr>
          <w:p w14:paraId="62B61DB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3.456</w:t>
            </w:r>
          </w:p>
        </w:tc>
        <w:tc>
          <w:tcPr>
            <w:tcW w:w="1364" w:type="dxa"/>
            <w:shd w:val="clear" w:color="auto" w:fill="auto"/>
            <w:noWrap/>
            <w:vAlign w:val="bottom"/>
            <w:hideMark/>
          </w:tcPr>
          <w:p w14:paraId="7F9F64B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0.017</w:t>
            </w:r>
          </w:p>
        </w:tc>
        <w:tc>
          <w:tcPr>
            <w:tcW w:w="1281" w:type="dxa"/>
            <w:shd w:val="clear" w:color="auto" w:fill="auto"/>
            <w:noWrap/>
            <w:vAlign w:val="bottom"/>
            <w:hideMark/>
          </w:tcPr>
          <w:p w14:paraId="20E80C9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06185A58" w14:textId="77777777" w:rsidTr="00845997">
        <w:trPr>
          <w:trHeight w:val="288"/>
        </w:trPr>
        <w:tc>
          <w:tcPr>
            <w:tcW w:w="1367" w:type="dxa"/>
            <w:shd w:val="clear" w:color="auto" w:fill="auto"/>
            <w:noWrap/>
            <w:vAlign w:val="bottom"/>
            <w:hideMark/>
          </w:tcPr>
          <w:p w14:paraId="4F3E0C84"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wk14towk17</w:t>
            </w:r>
          </w:p>
        </w:tc>
        <w:tc>
          <w:tcPr>
            <w:tcW w:w="960" w:type="dxa"/>
            <w:shd w:val="clear" w:color="auto" w:fill="auto"/>
            <w:noWrap/>
            <w:vAlign w:val="bottom"/>
            <w:hideMark/>
          </w:tcPr>
          <w:p w14:paraId="1A73146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4BE34AD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8756.246</w:t>
            </w:r>
          </w:p>
        </w:tc>
        <w:tc>
          <w:tcPr>
            <w:tcW w:w="960" w:type="dxa"/>
            <w:shd w:val="clear" w:color="auto" w:fill="auto"/>
            <w:noWrap/>
            <w:vAlign w:val="bottom"/>
            <w:hideMark/>
          </w:tcPr>
          <w:p w14:paraId="69BA677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6.072</w:t>
            </w:r>
          </w:p>
        </w:tc>
        <w:tc>
          <w:tcPr>
            <w:tcW w:w="960" w:type="dxa"/>
            <w:shd w:val="clear" w:color="auto" w:fill="auto"/>
            <w:noWrap/>
            <w:vAlign w:val="bottom"/>
            <w:hideMark/>
          </w:tcPr>
          <w:p w14:paraId="2F1FAF1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0.278</w:t>
            </w:r>
          </w:p>
        </w:tc>
        <w:tc>
          <w:tcPr>
            <w:tcW w:w="1010" w:type="dxa"/>
            <w:shd w:val="clear" w:color="auto" w:fill="auto"/>
            <w:noWrap/>
            <w:vAlign w:val="bottom"/>
            <w:hideMark/>
          </w:tcPr>
          <w:p w14:paraId="6D8C2EE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4.666</w:t>
            </w:r>
          </w:p>
        </w:tc>
        <w:tc>
          <w:tcPr>
            <w:tcW w:w="1364" w:type="dxa"/>
            <w:shd w:val="clear" w:color="auto" w:fill="auto"/>
            <w:noWrap/>
            <w:vAlign w:val="bottom"/>
            <w:hideMark/>
          </w:tcPr>
          <w:p w14:paraId="35EFA32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45526C7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CCF6AC2" w14:textId="77777777" w:rsidTr="00845997">
        <w:trPr>
          <w:trHeight w:val="288"/>
        </w:trPr>
        <w:tc>
          <w:tcPr>
            <w:tcW w:w="1367" w:type="dxa"/>
            <w:shd w:val="clear" w:color="auto" w:fill="auto"/>
            <w:noWrap/>
            <w:vAlign w:val="bottom"/>
            <w:hideMark/>
          </w:tcPr>
          <w:p w14:paraId="6F4E832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wk2towk8</w:t>
            </w:r>
          </w:p>
        </w:tc>
        <w:tc>
          <w:tcPr>
            <w:tcW w:w="960" w:type="dxa"/>
            <w:shd w:val="clear" w:color="auto" w:fill="auto"/>
            <w:noWrap/>
            <w:vAlign w:val="bottom"/>
            <w:hideMark/>
          </w:tcPr>
          <w:p w14:paraId="320AA7A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DCE203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8756.256</w:t>
            </w:r>
          </w:p>
        </w:tc>
        <w:tc>
          <w:tcPr>
            <w:tcW w:w="960" w:type="dxa"/>
            <w:shd w:val="clear" w:color="auto" w:fill="auto"/>
            <w:noWrap/>
            <w:vAlign w:val="bottom"/>
            <w:hideMark/>
          </w:tcPr>
          <w:p w14:paraId="47B6851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6.082</w:t>
            </w:r>
          </w:p>
        </w:tc>
        <w:tc>
          <w:tcPr>
            <w:tcW w:w="960" w:type="dxa"/>
            <w:shd w:val="clear" w:color="auto" w:fill="auto"/>
            <w:noWrap/>
            <w:vAlign w:val="bottom"/>
            <w:hideMark/>
          </w:tcPr>
          <w:p w14:paraId="401CBC8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2.256</w:t>
            </w:r>
          </w:p>
        </w:tc>
        <w:tc>
          <w:tcPr>
            <w:tcW w:w="1010" w:type="dxa"/>
            <w:shd w:val="clear" w:color="auto" w:fill="auto"/>
            <w:noWrap/>
            <w:vAlign w:val="bottom"/>
            <w:hideMark/>
          </w:tcPr>
          <w:p w14:paraId="2978E2C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3.908</w:t>
            </w:r>
          </w:p>
        </w:tc>
        <w:tc>
          <w:tcPr>
            <w:tcW w:w="1364" w:type="dxa"/>
            <w:shd w:val="clear" w:color="auto" w:fill="auto"/>
            <w:noWrap/>
            <w:vAlign w:val="bottom"/>
            <w:hideMark/>
          </w:tcPr>
          <w:p w14:paraId="1DA0C96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0.010</w:t>
            </w:r>
          </w:p>
        </w:tc>
        <w:tc>
          <w:tcPr>
            <w:tcW w:w="1281" w:type="dxa"/>
            <w:shd w:val="clear" w:color="auto" w:fill="auto"/>
            <w:noWrap/>
            <w:vAlign w:val="bottom"/>
            <w:hideMark/>
          </w:tcPr>
          <w:p w14:paraId="3C5C525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6AD79687" w14:textId="77777777" w:rsidTr="00845997">
        <w:trPr>
          <w:trHeight w:val="288"/>
        </w:trPr>
        <w:tc>
          <w:tcPr>
            <w:tcW w:w="1367" w:type="dxa"/>
            <w:shd w:val="clear" w:color="auto" w:fill="auto"/>
            <w:noWrap/>
            <w:vAlign w:val="bottom"/>
            <w:hideMark/>
          </w:tcPr>
          <w:p w14:paraId="7C3F732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wk6towk11</w:t>
            </w:r>
          </w:p>
        </w:tc>
        <w:tc>
          <w:tcPr>
            <w:tcW w:w="960" w:type="dxa"/>
            <w:shd w:val="clear" w:color="auto" w:fill="auto"/>
            <w:noWrap/>
            <w:vAlign w:val="bottom"/>
            <w:hideMark/>
          </w:tcPr>
          <w:p w14:paraId="2932C2B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B63DA7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8756.281</w:t>
            </w:r>
          </w:p>
        </w:tc>
        <w:tc>
          <w:tcPr>
            <w:tcW w:w="960" w:type="dxa"/>
            <w:shd w:val="clear" w:color="auto" w:fill="auto"/>
            <w:noWrap/>
            <w:vAlign w:val="bottom"/>
            <w:hideMark/>
          </w:tcPr>
          <w:p w14:paraId="60BFE83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6.107</w:t>
            </w:r>
          </w:p>
        </w:tc>
        <w:tc>
          <w:tcPr>
            <w:tcW w:w="960" w:type="dxa"/>
            <w:shd w:val="clear" w:color="auto" w:fill="auto"/>
            <w:noWrap/>
            <w:vAlign w:val="bottom"/>
            <w:hideMark/>
          </w:tcPr>
          <w:p w14:paraId="3D3D0EB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2.262</w:t>
            </w:r>
          </w:p>
        </w:tc>
        <w:tc>
          <w:tcPr>
            <w:tcW w:w="1010" w:type="dxa"/>
            <w:shd w:val="clear" w:color="auto" w:fill="auto"/>
            <w:noWrap/>
            <w:vAlign w:val="bottom"/>
            <w:hideMark/>
          </w:tcPr>
          <w:p w14:paraId="6A69DF1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3.827</w:t>
            </w:r>
          </w:p>
        </w:tc>
        <w:tc>
          <w:tcPr>
            <w:tcW w:w="1364" w:type="dxa"/>
            <w:shd w:val="clear" w:color="auto" w:fill="auto"/>
            <w:noWrap/>
            <w:vAlign w:val="bottom"/>
            <w:hideMark/>
          </w:tcPr>
          <w:p w14:paraId="7AA13F9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0.010</w:t>
            </w:r>
          </w:p>
        </w:tc>
        <w:tc>
          <w:tcPr>
            <w:tcW w:w="1281" w:type="dxa"/>
            <w:shd w:val="clear" w:color="auto" w:fill="auto"/>
            <w:noWrap/>
            <w:vAlign w:val="bottom"/>
            <w:hideMark/>
          </w:tcPr>
          <w:p w14:paraId="171063F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50A3F11" w14:textId="77777777" w:rsidTr="00845997">
        <w:trPr>
          <w:trHeight w:val="288"/>
        </w:trPr>
        <w:tc>
          <w:tcPr>
            <w:tcW w:w="1367" w:type="dxa"/>
            <w:shd w:val="clear" w:color="auto" w:fill="auto"/>
            <w:noWrap/>
            <w:vAlign w:val="bottom"/>
            <w:hideMark/>
          </w:tcPr>
          <w:p w14:paraId="6BB6A1CA"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wk2towk10</w:t>
            </w:r>
          </w:p>
        </w:tc>
        <w:tc>
          <w:tcPr>
            <w:tcW w:w="960" w:type="dxa"/>
            <w:shd w:val="clear" w:color="auto" w:fill="auto"/>
            <w:noWrap/>
            <w:vAlign w:val="bottom"/>
            <w:hideMark/>
          </w:tcPr>
          <w:p w14:paraId="5869C03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6BFECA6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8756.286</w:t>
            </w:r>
          </w:p>
        </w:tc>
        <w:tc>
          <w:tcPr>
            <w:tcW w:w="960" w:type="dxa"/>
            <w:shd w:val="clear" w:color="auto" w:fill="auto"/>
            <w:noWrap/>
            <w:vAlign w:val="bottom"/>
            <w:hideMark/>
          </w:tcPr>
          <w:p w14:paraId="28A6B60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6.112</w:t>
            </w:r>
          </w:p>
        </w:tc>
        <w:tc>
          <w:tcPr>
            <w:tcW w:w="960" w:type="dxa"/>
            <w:shd w:val="clear" w:color="auto" w:fill="auto"/>
            <w:noWrap/>
            <w:vAlign w:val="bottom"/>
            <w:hideMark/>
          </w:tcPr>
          <w:p w14:paraId="1EA19C1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1.269</w:t>
            </w:r>
          </w:p>
        </w:tc>
        <w:tc>
          <w:tcPr>
            <w:tcW w:w="1010" w:type="dxa"/>
            <w:shd w:val="clear" w:color="auto" w:fill="auto"/>
            <w:noWrap/>
            <w:vAlign w:val="bottom"/>
            <w:hideMark/>
          </w:tcPr>
          <w:p w14:paraId="38EDA94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4.385</w:t>
            </w:r>
          </w:p>
        </w:tc>
        <w:tc>
          <w:tcPr>
            <w:tcW w:w="1364" w:type="dxa"/>
            <w:shd w:val="clear" w:color="auto" w:fill="auto"/>
            <w:noWrap/>
            <w:vAlign w:val="bottom"/>
            <w:hideMark/>
          </w:tcPr>
          <w:p w14:paraId="1084900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4895C74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99A02FF" w14:textId="77777777" w:rsidTr="00845997">
        <w:trPr>
          <w:trHeight w:val="288"/>
        </w:trPr>
        <w:tc>
          <w:tcPr>
            <w:tcW w:w="1367" w:type="dxa"/>
            <w:shd w:val="clear" w:color="auto" w:fill="auto"/>
            <w:noWrap/>
            <w:vAlign w:val="bottom"/>
            <w:hideMark/>
          </w:tcPr>
          <w:p w14:paraId="65222DF7"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wk5towk11</w:t>
            </w:r>
          </w:p>
        </w:tc>
        <w:tc>
          <w:tcPr>
            <w:tcW w:w="960" w:type="dxa"/>
            <w:shd w:val="clear" w:color="auto" w:fill="auto"/>
            <w:noWrap/>
            <w:vAlign w:val="bottom"/>
            <w:hideMark/>
          </w:tcPr>
          <w:p w14:paraId="6B4A3EC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A58827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8756.310</w:t>
            </w:r>
          </w:p>
        </w:tc>
        <w:tc>
          <w:tcPr>
            <w:tcW w:w="960" w:type="dxa"/>
            <w:shd w:val="clear" w:color="auto" w:fill="auto"/>
            <w:noWrap/>
            <w:vAlign w:val="bottom"/>
            <w:hideMark/>
          </w:tcPr>
          <w:p w14:paraId="5092AF7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6.136</w:t>
            </w:r>
          </w:p>
        </w:tc>
        <w:tc>
          <w:tcPr>
            <w:tcW w:w="960" w:type="dxa"/>
            <w:shd w:val="clear" w:color="auto" w:fill="auto"/>
            <w:noWrap/>
            <w:vAlign w:val="bottom"/>
            <w:hideMark/>
          </w:tcPr>
          <w:p w14:paraId="2662D2C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2.263</w:t>
            </w:r>
          </w:p>
        </w:tc>
        <w:tc>
          <w:tcPr>
            <w:tcW w:w="1010" w:type="dxa"/>
            <w:shd w:val="clear" w:color="auto" w:fill="auto"/>
            <w:noWrap/>
            <w:vAlign w:val="bottom"/>
            <w:hideMark/>
          </w:tcPr>
          <w:p w14:paraId="383C247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3.739</w:t>
            </w:r>
          </w:p>
        </w:tc>
        <w:tc>
          <w:tcPr>
            <w:tcW w:w="1364" w:type="dxa"/>
            <w:shd w:val="clear" w:color="auto" w:fill="auto"/>
            <w:noWrap/>
            <w:vAlign w:val="bottom"/>
            <w:hideMark/>
          </w:tcPr>
          <w:p w14:paraId="765071E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0.011</w:t>
            </w:r>
          </w:p>
        </w:tc>
        <w:tc>
          <w:tcPr>
            <w:tcW w:w="1281" w:type="dxa"/>
            <w:shd w:val="clear" w:color="auto" w:fill="auto"/>
            <w:noWrap/>
            <w:vAlign w:val="bottom"/>
            <w:hideMark/>
          </w:tcPr>
          <w:p w14:paraId="072D8D7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66A089D4" w14:textId="77777777" w:rsidTr="00845997">
        <w:trPr>
          <w:trHeight w:val="288"/>
        </w:trPr>
        <w:tc>
          <w:tcPr>
            <w:tcW w:w="1367" w:type="dxa"/>
            <w:shd w:val="clear" w:color="auto" w:fill="auto"/>
            <w:noWrap/>
            <w:vAlign w:val="bottom"/>
            <w:hideMark/>
          </w:tcPr>
          <w:p w14:paraId="2471E3E1"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wk15to17</w:t>
            </w:r>
          </w:p>
        </w:tc>
        <w:tc>
          <w:tcPr>
            <w:tcW w:w="960" w:type="dxa"/>
            <w:shd w:val="clear" w:color="auto" w:fill="auto"/>
            <w:noWrap/>
            <w:vAlign w:val="bottom"/>
            <w:hideMark/>
          </w:tcPr>
          <w:p w14:paraId="403FF04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6FF2915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8756.323</w:t>
            </w:r>
          </w:p>
        </w:tc>
        <w:tc>
          <w:tcPr>
            <w:tcW w:w="960" w:type="dxa"/>
            <w:shd w:val="clear" w:color="auto" w:fill="auto"/>
            <w:noWrap/>
            <w:vAlign w:val="bottom"/>
            <w:hideMark/>
          </w:tcPr>
          <w:p w14:paraId="47BE888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6.150</w:t>
            </w:r>
          </w:p>
        </w:tc>
        <w:tc>
          <w:tcPr>
            <w:tcW w:w="960" w:type="dxa"/>
            <w:shd w:val="clear" w:color="auto" w:fill="auto"/>
            <w:noWrap/>
            <w:vAlign w:val="bottom"/>
            <w:hideMark/>
          </w:tcPr>
          <w:p w14:paraId="738784D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1.268</w:t>
            </w:r>
          </w:p>
        </w:tc>
        <w:tc>
          <w:tcPr>
            <w:tcW w:w="1010" w:type="dxa"/>
            <w:shd w:val="clear" w:color="auto" w:fill="auto"/>
            <w:noWrap/>
            <w:vAlign w:val="bottom"/>
            <w:hideMark/>
          </w:tcPr>
          <w:p w14:paraId="310127D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4.295</w:t>
            </w:r>
          </w:p>
        </w:tc>
        <w:tc>
          <w:tcPr>
            <w:tcW w:w="1364" w:type="dxa"/>
            <w:shd w:val="clear" w:color="auto" w:fill="auto"/>
            <w:noWrap/>
            <w:vAlign w:val="bottom"/>
            <w:hideMark/>
          </w:tcPr>
          <w:p w14:paraId="1462523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1AF93CD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B423451" w14:textId="77777777" w:rsidTr="00845997">
        <w:trPr>
          <w:trHeight w:val="288"/>
        </w:trPr>
        <w:tc>
          <w:tcPr>
            <w:tcW w:w="1367" w:type="dxa"/>
            <w:shd w:val="clear" w:color="auto" w:fill="auto"/>
            <w:noWrap/>
            <w:vAlign w:val="bottom"/>
            <w:hideMark/>
          </w:tcPr>
          <w:p w14:paraId="37D475EA"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wk7towk12</w:t>
            </w:r>
          </w:p>
        </w:tc>
        <w:tc>
          <w:tcPr>
            <w:tcW w:w="960" w:type="dxa"/>
            <w:shd w:val="clear" w:color="auto" w:fill="auto"/>
            <w:noWrap/>
            <w:vAlign w:val="bottom"/>
            <w:hideMark/>
          </w:tcPr>
          <w:p w14:paraId="6CBC5B0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0FE527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8756.327</w:t>
            </w:r>
          </w:p>
        </w:tc>
        <w:tc>
          <w:tcPr>
            <w:tcW w:w="960" w:type="dxa"/>
            <w:shd w:val="clear" w:color="auto" w:fill="auto"/>
            <w:noWrap/>
            <w:vAlign w:val="bottom"/>
            <w:hideMark/>
          </w:tcPr>
          <w:p w14:paraId="07AEC7E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6.153</w:t>
            </w:r>
          </w:p>
        </w:tc>
        <w:tc>
          <w:tcPr>
            <w:tcW w:w="960" w:type="dxa"/>
            <w:shd w:val="clear" w:color="auto" w:fill="auto"/>
            <w:noWrap/>
            <w:vAlign w:val="bottom"/>
            <w:hideMark/>
          </w:tcPr>
          <w:p w14:paraId="5737712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0.898</w:t>
            </w:r>
          </w:p>
        </w:tc>
        <w:tc>
          <w:tcPr>
            <w:tcW w:w="1010" w:type="dxa"/>
            <w:shd w:val="clear" w:color="auto" w:fill="auto"/>
            <w:noWrap/>
            <w:vAlign w:val="bottom"/>
            <w:hideMark/>
          </w:tcPr>
          <w:p w14:paraId="04FD0AF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4.392</w:t>
            </w:r>
          </w:p>
        </w:tc>
        <w:tc>
          <w:tcPr>
            <w:tcW w:w="1364" w:type="dxa"/>
            <w:shd w:val="clear" w:color="auto" w:fill="auto"/>
            <w:noWrap/>
            <w:vAlign w:val="bottom"/>
            <w:hideMark/>
          </w:tcPr>
          <w:p w14:paraId="7A9B3E4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30B06C9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77EC839" w14:textId="77777777" w:rsidTr="00845997">
        <w:trPr>
          <w:trHeight w:val="288"/>
        </w:trPr>
        <w:tc>
          <w:tcPr>
            <w:tcW w:w="1367" w:type="dxa"/>
            <w:shd w:val="clear" w:color="auto" w:fill="auto"/>
            <w:noWrap/>
            <w:vAlign w:val="bottom"/>
            <w:hideMark/>
          </w:tcPr>
          <w:p w14:paraId="35DDFD5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wk2towk9</w:t>
            </w:r>
          </w:p>
        </w:tc>
        <w:tc>
          <w:tcPr>
            <w:tcW w:w="960" w:type="dxa"/>
            <w:shd w:val="clear" w:color="auto" w:fill="auto"/>
            <w:noWrap/>
            <w:vAlign w:val="bottom"/>
            <w:hideMark/>
          </w:tcPr>
          <w:p w14:paraId="204DAF0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F407C0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8756.344</w:t>
            </w:r>
          </w:p>
        </w:tc>
        <w:tc>
          <w:tcPr>
            <w:tcW w:w="960" w:type="dxa"/>
            <w:shd w:val="clear" w:color="auto" w:fill="auto"/>
            <w:noWrap/>
            <w:vAlign w:val="bottom"/>
            <w:hideMark/>
          </w:tcPr>
          <w:p w14:paraId="47E211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6.171</w:t>
            </w:r>
          </w:p>
        </w:tc>
        <w:tc>
          <w:tcPr>
            <w:tcW w:w="960" w:type="dxa"/>
            <w:shd w:val="clear" w:color="auto" w:fill="auto"/>
            <w:noWrap/>
            <w:vAlign w:val="bottom"/>
            <w:hideMark/>
          </w:tcPr>
          <w:p w14:paraId="46CFAEF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1.182</w:t>
            </w:r>
          </w:p>
        </w:tc>
        <w:tc>
          <w:tcPr>
            <w:tcW w:w="1010" w:type="dxa"/>
            <w:shd w:val="clear" w:color="auto" w:fill="auto"/>
            <w:noWrap/>
            <w:vAlign w:val="bottom"/>
            <w:hideMark/>
          </w:tcPr>
          <w:p w14:paraId="2879219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4.275</w:t>
            </w:r>
          </w:p>
        </w:tc>
        <w:tc>
          <w:tcPr>
            <w:tcW w:w="1364" w:type="dxa"/>
            <w:shd w:val="clear" w:color="auto" w:fill="auto"/>
            <w:noWrap/>
            <w:vAlign w:val="bottom"/>
            <w:hideMark/>
          </w:tcPr>
          <w:p w14:paraId="4A0B479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2DC7727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1DEB6D80" w14:textId="77777777" w:rsidTr="00845997">
        <w:trPr>
          <w:trHeight w:val="288"/>
        </w:trPr>
        <w:tc>
          <w:tcPr>
            <w:tcW w:w="1367" w:type="dxa"/>
            <w:shd w:val="clear" w:color="auto" w:fill="auto"/>
            <w:noWrap/>
            <w:vAlign w:val="bottom"/>
            <w:hideMark/>
          </w:tcPr>
          <w:p w14:paraId="35D404C1"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wk4towk12</w:t>
            </w:r>
          </w:p>
        </w:tc>
        <w:tc>
          <w:tcPr>
            <w:tcW w:w="960" w:type="dxa"/>
            <w:shd w:val="clear" w:color="auto" w:fill="auto"/>
            <w:noWrap/>
            <w:vAlign w:val="bottom"/>
            <w:hideMark/>
          </w:tcPr>
          <w:p w14:paraId="21C735F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26EBE2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8756.366</w:t>
            </w:r>
          </w:p>
        </w:tc>
        <w:tc>
          <w:tcPr>
            <w:tcW w:w="960" w:type="dxa"/>
            <w:shd w:val="clear" w:color="auto" w:fill="auto"/>
            <w:noWrap/>
            <w:vAlign w:val="bottom"/>
            <w:hideMark/>
          </w:tcPr>
          <w:p w14:paraId="1D82454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6.193</w:t>
            </w:r>
          </w:p>
        </w:tc>
        <w:tc>
          <w:tcPr>
            <w:tcW w:w="960" w:type="dxa"/>
            <w:shd w:val="clear" w:color="auto" w:fill="auto"/>
            <w:noWrap/>
            <w:vAlign w:val="bottom"/>
            <w:hideMark/>
          </w:tcPr>
          <w:p w14:paraId="29A7629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0.736</w:t>
            </w:r>
          </w:p>
        </w:tc>
        <w:tc>
          <w:tcPr>
            <w:tcW w:w="1010" w:type="dxa"/>
            <w:shd w:val="clear" w:color="auto" w:fill="auto"/>
            <w:noWrap/>
            <w:vAlign w:val="bottom"/>
            <w:hideMark/>
          </w:tcPr>
          <w:p w14:paraId="157F345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4.335</w:t>
            </w:r>
          </w:p>
        </w:tc>
        <w:tc>
          <w:tcPr>
            <w:tcW w:w="1364" w:type="dxa"/>
            <w:shd w:val="clear" w:color="auto" w:fill="auto"/>
            <w:noWrap/>
            <w:vAlign w:val="bottom"/>
            <w:hideMark/>
          </w:tcPr>
          <w:p w14:paraId="4C07F1D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67D628E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623E4FD3" w14:textId="77777777" w:rsidTr="00845997">
        <w:trPr>
          <w:trHeight w:val="288"/>
        </w:trPr>
        <w:tc>
          <w:tcPr>
            <w:tcW w:w="1367" w:type="dxa"/>
            <w:shd w:val="clear" w:color="auto" w:fill="auto"/>
            <w:noWrap/>
            <w:vAlign w:val="bottom"/>
            <w:hideMark/>
          </w:tcPr>
          <w:p w14:paraId="6BD48397"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wk2towk11</w:t>
            </w:r>
          </w:p>
        </w:tc>
        <w:tc>
          <w:tcPr>
            <w:tcW w:w="960" w:type="dxa"/>
            <w:shd w:val="clear" w:color="auto" w:fill="auto"/>
            <w:noWrap/>
            <w:vAlign w:val="bottom"/>
            <w:hideMark/>
          </w:tcPr>
          <w:p w14:paraId="52C92B9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A9B3EA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8756.375</w:t>
            </w:r>
          </w:p>
        </w:tc>
        <w:tc>
          <w:tcPr>
            <w:tcW w:w="960" w:type="dxa"/>
            <w:shd w:val="clear" w:color="auto" w:fill="auto"/>
            <w:noWrap/>
            <w:vAlign w:val="bottom"/>
            <w:hideMark/>
          </w:tcPr>
          <w:p w14:paraId="00BFD9A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6.202</w:t>
            </w:r>
          </w:p>
        </w:tc>
        <w:tc>
          <w:tcPr>
            <w:tcW w:w="960" w:type="dxa"/>
            <w:shd w:val="clear" w:color="auto" w:fill="auto"/>
            <w:noWrap/>
            <w:vAlign w:val="bottom"/>
            <w:hideMark/>
          </w:tcPr>
          <w:p w14:paraId="5B0E742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0.633</w:t>
            </w:r>
          </w:p>
        </w:tc>
        <w:tc>
          <w:tcPr>
            <w:tcW w:w="1010" w:type="dxa"/>
            <w:shd w:val="clear" w:color="auto" w:fill="auto"/>
            <w:noWrap/>
            <w:vAlign w:val="bottom"/>
            <w:hideMark/>
          </w:tcPr>
          <w:p w14:paraId="5489C4E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4.333</w:t>
            </w:r>
          </w:p>
        </w:tc>
        <w:tc>
          <w:tcPr>
            <w:tcW w:w="1364" w:type="dxa"/>
            <w:shd w:val="clear" w:color="auto" w:fill="auto"/>
            <w:noWrap/>
            <w:vAlign w:val="bottom"/>
            <w:hideMark/>
          </w:tcPr>
          <w:p w14:paraId="44535F4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4D7A273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3CD5B76" w14:textId="77777777" w:rsidTr="00845997">
        <w:trPr>
          <w:trHeight w:val="288"/>
        </w:trPr>
        <w:tc>
          <w:tcPr>
            <w:tcW w:w="1367" w:type="dxa"/>
            <w:shd w:val="clear" w:color="auto" w:fill="auto"/>
            <w:noWrap/>
            <w:vAlign w:val="bottom"/>
            <w:hideMark/>
          </w:tcPr>
          <w:p w14:paraId="0B89475E"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wk20to21</w:t>
            </w:r>
          </w:p>
        </w:tc>
        <w:tc>
          <w:tcPr>
            <w:tcW w:w="960" w:type="dxa"/>
            <w:shd w:val="clear" w:color="auto" w:fill="auto"/>
            <w:noWrap/>
            <w:vAlign w:val="bottom"/>
            <w:hideMark/>
          </w:tcPr>
          <w:p w14:paraId="2C83A25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0F7982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8756.435</w:t>
            </w:r>
          </w:p>
        </w:tc>
        <w:tc>
          <w:tcPr>
            <w:tcW w:w="960" w:type="dxa"/>
            <w:shd w:val="clear" w:color="auto" w:fill="auto"/>
            <w:noWrap/>
            <w:vAlign w:val="bottom"/>
            <w:hideMark/>
          </w:tcPr>
          <w:p w14:paraId="4594107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6.261</w:t>
            </w:r>
          </w:p>
        </w:tc>
        <w:tc>
          <w:tcPr>
            <w:tcW w:w="960" w:type="dxa"/>
            <w:shd w:val="clear" w:color="auto" w:fill="auto"/>
            <w:noWrap/>
            <w:vAlign w:val="bottom"/>
            <w:hideMark/>
          </w:tcPr>
          <w:p w14:paraId="5C4977D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0.609</w:t>
            </w:r>
          </w:p>
        </w:tc>
        <w:tc>
          <w:tcPr>
            <w:tcW w:w="1010" w:type="dxa"/>
            <w:shd w:val="clear" w:color="auto" w:fill="auto"/>
            <w:noWrap/>
            <w:vAlign w:val="bottom"/>
            <w:hideMark/>
          </w:tcPr>
          <w:p w14:paraId="0986F9D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4.206</w:t>
            </w:r>
          </w:p>
        </w:tc>
        <w:tc>
          <w:tcPr>
            <w:tcW w:w="1364" w:type="dxa"/>
            <w:shd w:val="clear" w:color="auto" w:fill="auto"/>
            <w:noWrap/>
            <w:vAlign w:val="bottom"/>
            <w:hideMark/>
          </w:tcPr>
          <w:p w14:paraId="1A2BE10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2063E82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198B1A18" w14:textId="77777777" w:rsidTr="00845997">
        <w:trPr>
          <w:trHeight w:val="288"/>
        </w:trPr>
        <w:tc>
          <w:tcPr>
            <w:tcW w:w="1367" w:type="dxa"/>
            <w:shd w:val="clear" w:color="auto" w:fill="auto"/>
            <w:noWrap/>
            <w:vAlign w:val="bottom"/>
            <w:hideMark/>
          </w:tcPr>
          <w:p w14:paraId="683A820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wk4towk10</w:t>
            </w:r>
          </w:p>
        </w:tc>
        <w:tc>
          <w:tcPr>
            <w:tcW w:w="960" w:type="dxa"/>
            <w:shd w:val="clear" w:color="auto" w:fill="auto"/>
            <w:noWrap/>
            <w:vAlign w:val="bottom"/>
            <w:hideMark/>
          </w:tcPr>
          <w:p w14:paraId="279C11C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963C09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8756.439</w:t>
            </w:r>
          </w:p>
        </w:tc>
        <w:tc>
          <w:tcPr>
            <w:tcW w:w="960" w:type="dxa"/>
            <w:shd w:val="clear" w:color="auto" w:fill="auto"/>
            <w:noWrap/>
            <w:vAlign w:val="bottom"/>
            <w:hideMark/>
          </w:tcPr>
          <w:p w14:paraId="72E00F8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6.266</w:t>
            </w:r>
          </w:p>
        </w:tc>
        <w:tc>
          <w:tcPr>
            <w:tcW w:w="960" w:type="dxa"/>
            <w:shd w:val="clear" w:color="auto" w:fill="auto"/>
            <w:noWrap/>
            <w:vAlign w:val="bottom"/>
            <w:hideMark/>
          </w:tcPr>
          <w:p w14:paraId="18C0DAD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1.461</w:t>
            </w:r>
          </w:p>
        </w:tc>
        <w:tc>
          <w:tcPr>
            <w:tcW w:w="1010" w:type="dxa"/>
            <w:shd w:val="clear" w:color="auto" w:fill="auto"/>
            <w:noWrap/>
            <w:vAlign w:val="bottom"/>
            <w:hideMark/>
          </w:tcPr>
          <w:p w14:paraId="3997CBC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3.950</w:t>
            </w:r>
          </w:p>
        </w:tc>
        <w:tc>
          <w:tcPr>
            <w:tcW w:w="1364" w:type="dxa"/>
            <w:shd w:val="clear" w:color="auto" w:fill="auto"/>
            <w:noWrap/>
            <w:vAlign w:val="bottom"/>
            <w:hideMark/>
          </w:tcPr>
          <w:p w14:paraId="0F70BC0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0.004</w:t>
            </w:r>
          </w:p>
        </w:tc>
        <w:tc>
          <w:tcPr>
            <w:tcW w:w="1281" w:type="dxa"/>
            <w:shd w:val="clear" w:color="auto" w:fill="auto"/>
            <w:noWrap/>
            <w:vAlign w:val="bottom"/>
            <w:hideMark/>
          </w:tcPr>
          <w:p w14:paraId="72EA174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626FDD6" w14:textId="77777777" w:rsidTr="00845997">
        <w:trPr>
          <w:trHeight w:val="288"/>
        </w:trPr>
        <w:tc>
          <w:tcPr>
            <w:tcW w:w="1367" w:type="dxa"/>
            <w:shd w:val="clear" w:color="auto" w:fill="auto"/>
            <w:noWrap/>
            <w:vAlign w:val="bottom"/>
            <w:hideMark/>
          </w:tcPr>
          <w:p w14:paraId="0874B967"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wk3towk10</w:t>
            </w:r>
          </w:p>
        </w:tc>
        <w:tc>
          <w:tcPr>
            <w:tcW w:w="960" w:type="dxa"/>
            <w:shd w:val="clear" w:color="auto" w:fill="auto"/>
            <w:noWrap/>
            <w:vAlign w:val="bottom"/>
            <w:hideMark/>
          </w:tcPr>
          <w:p w14:paraId="00F95E1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99C532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8756.439</w:t>
            </w:r>
          </w:p>
        </w:tc>
        <w:tc>
          <w:tcPr>
            <w:tcW w:w="960" w:type="dxa"/>
            <w:shd w:val="clear" w:color="auto" w:fill="auto"/>
            <w:noWrap/>
            <w:vAlign w:val="bottom"/>
            <w:hideMark/>
          </w:tcPr>
          <w:p w14:paraId="7D2DF59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6.266</w:t>
            </w:r>
          </w:p>
        </w:tc>
        <w:tc>
          <w:tcPr>
            <w:tcW w:w="960" w:type="dxa"/>
            <w:shd w:val="clear" w:color="auto" w:fill="auto"/>
            <w:noWrap/>
            <w:vAlign w:val="bottom"/>
            <w:hideMark/>
          </w:tcPr>
          <w:p w14:paraId="6733E77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0.500</w:t>
            </w:r>
          </w:p>
        </w:tc>
        <w:tc>
          <w:tcPr>
            <w:tcW w:w="1010" w:type="dxa"/>
            <w:shd w:val="clear" w:color="auto" w:fill="auto"/>
            <w:noWrap/>
            <w:vAlign w:val="bottom"/>
            <w:hideMark/>
          </w:tcPr>
          <w:p w14:paraId="4D42B37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4.212</w:t>
            </w:r>
          </w:p>
        </w:tc>
        <w:tc>
          <w:tcPr>
            <w:tcW w:w="1364" w:type="dxa"/>
            <w:shd w:val="clear" w:color="auto" w:fill="auto"/>
            <w:noWrap/>
            <w:vAlign w:val="bottom"/>
            <w:hideMark/>
          </w:tcPr>
          <w:p w14:paraId="12EAC44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5378A38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2987DF55" w14:textId="77777777" w:rsidTr="00845997">
        <w:trPr>
          <w:trHeight w:val="288"/>
        </w:trPr>
        <w:tc>
          <w:tcPr>
            <w:tcW w:w="1367" w:type="dxa"/>
            <w:shd w:val="clear" w:color="auto" w:fill="auto"/>
            <w:noWrap/>
            <w:vAlign w:val="bottom"/>
            <w:hideMark/>
          </w:tcPr>
          <w:p w14:paraId="30E4DBA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wk2towk7</w:t>
            </w:r>
          </w:p>
        </w:tc>
        <w:tc>
          <w:tcPr>
            <w:tcW w:w="960" w:type="dxa"/>
            <w:shd w:val="clear" w:color="auto" w:fill="auto"/>
            <w:noWrap/>
            <w:vAlign w:val="bottom"/>
            <w:hideMark/>
          </w:tcPr>
          <w:p w14:paraId="56CA5DA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C77589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8756.453</w:t>
            </w:r>
          </w:p>
        </w:tc>
        <w:tc>
          <w:tcPr>
            <w:tcW w:w="960" w:type="dxa"/>
            <w:shd w:val="clear" w:color="auto" w:fill="auto"/>
            <w:noWrap/>
            <w:vAlign w:val="bottom"/>
            <w:hideMark/>
          </w:tcPr>
          <w:p w14:paraId="798E3D9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6.279</w:t>
            </w:r>
          </w:p>
        </w:tc>
        <w:tc>
          <w:tcPr>
            <w:tcW w:w="960" w:type="dxa"/>
            <w:shd w:val="clear" w:color="auto" w:fill="auto"/>
            <w:noWrap/>
            <w:vAlign w:val="bottom"/>
            <w:hideMark/>
          </w:tcPr>
          <w:p w14:paraId="60DCE40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1.985</w:t>
            </w:r>
          </w:p>
        </w:tc>
        <w:tc>
          <w:tcPr>
            <w:tcW w:w="1010" w:type="dxa"/>
            <w:shd w:val="clear" w:color="auto" w:fill="auto"/>
            <w:noWrap/>
            <w:vAlign w:val="bottom"/>
            <w:hideMark/>
          </w:tcPr>
          <w:p w14:paraId="1524C03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3.593</w:t>
            </w:r>
          </w:p>
        </w:tc>
        <w:tc>
          <w:tcPr>
            <w:tcW w:w="1364" w:type="dxa"/>
            <w:shd w:val="clear" w:color="auto" w:fill="auto"/>
            <w:noWrap/>
            <w:vAlign w:val="bottom"/>
            <w:hideMark/>
          </w:tcPr>
          <w:p w14:paraId="3DEF493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0.009</w:t>
            </w:r>
          </w:p>
        </w:tc>
        <w:tc>
          <w:tcPr>
            <w:tcW w:w="1281" w:type="dxa"/>
            <w:shd w:val="clear" w:color="auto" w:fill="auto"/>
            <w:noWrap/>
            <w:vAlign w:val="bottom"/>
            <w:hideMark/>
          </w:tcPr>
          <w:p w14:paraId="1FD7814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82A35E8" w14:textId="77777777" w:rsidTr="00845997">
        <w:trPr>
          <w:trHeight w:val="288"/>
        </w:trPr>
        <w:tc>
          <w:tcPr>
            <w:tcW w:w="1367" w:type="dxa"/>
            <w:shd w:val="clear" w:color="auto" w:fill="auto"/>
            <w:noWrap/>
            <w:vAlign w:val="bottom"/>
            <w:hideMark/>
          </w:tcPr>
          <w:p w14:paraId="5C8F857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wk4towk9</w:t>
            </w:r>
          </w:p>
        </w:tc>
        <w:tc>
          <w:tcPr>
            <w:tcW w:w="960" w:type="dxa"/>
            <w:shd w:val="clear" w:color="auto" w:fill="auto"/>
            <w:noWrap/>
            <w:vAlign w:val="bottom"/>
            <w:hideMark/>
          </w:tcPr>
          <w:p w14:paraId="0900DC7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11567D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8756.488</w:t>
            </w:r>
          </w:p>
        </w:tc>
        <w:tc>
          <w:tcPr>
            <w:tcW w:w="960" w:type="dxa"/>
            <w:shd w:val="clear" w:color="auto" w:fill="auto"/>
            <w:noWrap/>
            <w:vAlign w:val="bottom"/>
            <w:hideMark/>
          </w:tcPr>
          <w:p w14:paraId="2D3E657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6.315</w:t>
            </w:r>
          </w:p>
        </w:tc>
        <w:tc>
          <w:tcPr>
            <w:tcW w:w="960" w:type="dxa"/>
            <w:shd w:val="clear" w:color="auto" w:fill="auto"/>
            <w:noWrap/>
            <w:vAlign w:val="bottom"/>
            <w:hideMark/>
          </w:tcPr>
          <w:p w14:paraId="4DC6B04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1.431</w:t>
            </w:r>
          </w:p>
        </w:tc>
        <w:tc>
          <w:tcPr>
            <w:tcW w:w="1010" w:type="dxa"/>
            <w:shd w:val="clear" w:color="auto" w:fill="auto"/>
            <w:noWrap/>
            <w:vAlign w:val="bottom"/>
            <w:hideMark/>
          </w:tcPr>
          <w:p w14:paraId="5A65DF1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3.851</w:t>
            </w:r>
          </w:p>
        </w:tc>
        <w:tc>
          <w:tcPr>
            <w:tcW w:w="1364" w:type="dxa"/>
            <w:shd w:val="clear" w:color="auto" w:fill="auto"/>
            <w:noWrap/>
            <w:vAlign w:val="bottom"/>
            <w:hideMark/>
          </w:tcPr>
          <w:p w14:paraId="112D1DA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0.004</w:t>
            </w:r>
          </w:p>
        </w:tc>
        <w:tc>
          <w:tcPr>
            <w:tcW w:w="1281" w:type="dxa"/>
            <w:shd w:val="clear" w:color="auto" w:fill="auto"/>
            <w:noWrap/>
            <w:vAlign w:val="bottom"/>
            <w:hideMark/>
          </w:tcPr>
          <w:p w14:paraId="0AD63E8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00DD2EE" w14:textId="77777777" w:rsidTr="00845997">
        <w:trPr>
          <w:trHeight w:val="288"/>
        </w:trPr>
        <w:tc>
          <w:tcPr>
            <w:tcW w:w="1367" w:type="dxa"/>
            <w:shd w:val="clear" w:color="auto" w:fill="auto"/>
            <w:noWrap/>
            <w:vAlign w:val="bottom"/>
            <w:hideMark/>
          </w:tcPr>
          <w:p w14:paraId="6662F632"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wk14towk16</w:t>
            </w:r>
          </w:p>
        </w:tc>
        <w:tc>
          <w:tcPr>
            <w:tcW w:w="960" w:type="dxa"/>
            <w:shd w:val="clear" w:color="auto" w:fill="auto"/>
            <w:noWrap/>
            <w:vAlign w:val="bottom"/>
            <w:hideMark/>
          </w:tcPr>
          <w:p w14:paraId="7D8BD21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808058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8756.489</w:t>
            </w:r>
          </w:p>
        </w:tc>
        <w:tc>
          <w:tcPr>
            <w:tcW w:w="960" w:type="dxa"/>
            <w:shd w:val="clear" w:color="auto" w:fill="auto"/>
            <w:noWrap/>
            <w:vAlign w:val="bottom"/>
            <w:hideMark/>
          </w:tcPr>
          <w:p w14:paraId="66C94DB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6.316</w:t>
            </w:r>
          </w:p>
        </w:tc>
        <w:tc>
          <w:tcPr>
            <w:tcW w:w="960" w:type="dxa"/>
            <w:shd w:val="clear" w:color="auto" w:fill="auto"/>
            <w:noWrap/>
            <w:vAlign w:val="bottom"/>
            <w:hideMark/>
          </w:tcPr>
          <w:p w14:paraId="53B7ED9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0.675</w:t>
            </w:r>
          </w:p>
        </w:tc>
        <w:tc>
          <w:tcPr>
            <w:tcW w:w="1010" w:type="dxa"/>
            <w:shd w:val="clear" w:color="auto" w:fill="auto"/>
            <w:noWrap/>
            <w:vAlign w:val="bottom"/>
            <w:hideMark/>
          </w:tcPr>
          <w:p w14:paraId="522311A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4.080</w:t>
            </w:r>
          </w:p>
        </w:tc>
        <w:tc>
          <w:tcPr>
            <w:tcW w:w="1364" w:type="dxa"/>
            <w:shd w:val="clear" w:color="auto" w:fill="auto"/>
            <w:noWrap/>
            <w:vAlign w:val="bottom"/>
            <w:hideMark/>
          </w:tcPr>
          <w:p w14:paraId="2668EBF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22303FD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477FF00" w14:textId="77777777" w:rsidTr="00845997">
        <w:trPr>
          <w:trHeight w:val="288"/>
        </w:trPr>
        <w:tc>
          <w:tcPr>
            <w:tcW w:w="1367" w:type="dxa"/>
            <w:shd w:val="clear" w:color="auto" w:fill="auto"/>
            <w:noWrap/>
            <w:vAlign w:val="bottom"/>
            <w:hideMark/>
          </w:tcPr>
          <w:p w14:paraId="1D61B44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wk3towk8</w:t>
            </w:r>
          </w:p>
        </w:tc>
        <w:tc>
          <w:tcPr>
            <w:tcW w:w="960" w:type="dxa"/>
            <w:shd w:val="clear" w:color="auto" w:fill="auto"/>
            <w:noWrap/>
            <w:vAlign w:val="bottom"/>
            <w:hideMark/>
          </w:tcPr>
          <w:p w14:paraId="484EBE8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FEFD84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8756.492</w:t>
            </w:r>
          </w:p>
        </w:tc>
        <w:tc>
          <w:tcPr>
            <w:tcW w:w="960" w:type="dxa"/>
            <w:shd w:val="clear" w:color="auto" w:fill="auto"/>
            <w:noWrap/>
            <w:vAlign w:val="bottom"/>
            <w:hideMark/>
          </w:tcPr>
          <w:p w14:paraId="7F48B4B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6.318</w:t>
            </w:r>
          </w:p>
        </w:tc>
        <w:tc>
          <w:tcPr>
            <w:tcW w:w="960" w:type="dxa"/>
            <w:shd w:val="clear" w:color="auto" w:fill="auto"/>
            <w:noWrap/>
            <w:vAlign w:val="bottom"/>
            <w:hideMark/>
          </w:tcPr>
          <w:p w14:paraId="234AC98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1.561</w:t>
            </w:r>
          </w:p>
        </w:tc>
        <w:tc>
          <w:tcPr>
            <w:tcW w:w="1010" w:type="dxa"/>
            <w:shd w:val="clear" w:color="auto" w:fill="auto"/>
            <w:noWrap/>
            <w:vAlign w:val="bottom"/>
            <w:hideMark/>
          </w:tcPr>
          <w:p w14:paraId="0721CDC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3.780</w:t>
            </w:r>
          </w:p>
        </w:tc>
        <w:tc>
          <w:tcPr>
            <w:tcW w:w="1364" w:type="dxa"/>
            <w:shd w:val="clear" w:color="auto" w:fill="auto"/>
            <w:noWrap/>
            <w:vAlign w:val="bottom"/>
            <w:hideMark/>
          </w:tcPr>
          <w:p w14:paraId="36DF482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0.005</w:t>
            </w:r>
          </w:p>
        </w:tc>
        <w:tc>
          <w:tcPr>
            <w:tcW w:w="1281" w:type="dxa"/>
            <w:shd w:val="clear" w:color="auto" w:fill="auto"/>
            <w:noWrap/>
            <w:vAlign w:val="bottom"/>
            <w:hideMark/>
          </w:tcPr>
          <w:p w14:paraId="2EE0786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2AE074D" w14:textId="77777777" w:rsidTr="00845997">
        <w:trPr>
          <w:trHeight w:val="288"/>
        </w:trPr>
        <w:tc>
          <w:tcPr>
            <w:tcW w:w="1367" w:type="dxa"/>
            <w:shd w:val="clear" w:color="auto" w:fill="auto"/>
            <w:noWrap/>
            <w:vAlign w:val="bottom"/>
            <w:hideMark/>
          </w:tcPr>
          <w:p w14:paraId="3A7E9F4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wk3towk9</w:t>
            </w:r>
          </w:p>
        </w:tc>
        <w:tc>
          <w:tcPr>
            <w:tcW w:w="960" w:type="dxa"/>
            <w:shd w:val="clear" w:color="auto" w:fill="auto"/>
            <w:noWrap/>
            <w:vAlign w:val="bottom"/>
            <w:hideMark/>
          </w:tcPr>
          <w:p w14:paraId="26B25A5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341724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8756.502</w:t>
            </w:r>
          </w:p>
        </w:tc>
        <w:tc>
          <w:tcPr>
            <w:tcW w:w="960" w:type="dxa"/>
            <w:shd w:val="clear" w:color="auto" w:fill="auto"/>
            <w:noWrap/>
            <w:vAlign w:val="bottom"/>
            <w:hideMark/>
          </w:tcPr>
          <w:p w14:paraId="20C92AF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6.328</w:t>
            </w:r>
          </w:p>
        </w:tc>
        <w:tc>
          <w:tcPr>
            <w:tcW w:w="960" w:type="dxa"/>
            <w:shd w:val="clear" w:color="auto" w:fill="auto"/>
            <w:noWrap/>
            <w:vAlign w:val="bottom"/>
            <w:hideMark/>
          </w:tcPr>
          <w:p w14:paraId="6082092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0.358</w:t>
            </w:r>
          </w:p>
        </w:tc>
        <w:tc>
          <w:tcPr>
            <w:tcW w:w="1010" w:type="dxa"/>
            <w:shd w:val="clear" w:color="auto" w:fill="auto"/>
            <w:noWrap/>
            <w:vAlign w:val="bottom"/>
            <w:hideMark/>
          </w:tcPr>
          <w:p w14:paraId="77A67C6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4.096</w:t>
            </w:r>
          </w:p>
        </w:tc>
        <w:tc>
          <w:tcPr>
            <w:tcW w:w="1364" w:type="dxa"/>
            <w:shd w:val="clear" w:color="auto" w:fill="auto"/>
            <w:noWrap/>
            <w:vAlign w:val="bottom"/>
            <w:hideMark/>
          </w:tcPr>
          <w:p w14:paraId="48FE733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64963CF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F278BFF" w14:textId="77777777" w:rsidTr="00845997">
        <w:trPr>
          <w:trHeight w:val="288"/>
        </w:trPr>
        <w:tc>
          <w:tcPr>
            <w:tcW w:w="1367" w:type="dxa"/>
            <w:shd w:val="clear" w:color="auto" w:fill="auto"/>
            <w:noWrap/>
            <w:vAlign w:val="bottom"/>
            <w:hideMark/>
          </w:tcPr>
          <w:p w14:paraId="195B15E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wk4towk7</w:t>
            </w:r>
          </w:p>
        </w:tc>
        <w:tc>
          <w:tcPr>
            <w:tcW w:w="960" w:type="dxa"/>
            <w:shd w:val="clear" w:color="auto" w:fill="auto"/>
            <w:noWrap/>
            <w:vAlign w:val="bottom"/>
            <w:hideMark/>
          </w:tcPr>
          <w:p w14:paraId="5664EFC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95068F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8756.511</w:t>
            </w:r>
          </w:p>
        </w:tc>
        <w:tc>
          <w:tcPr>
            <w:tcW w:w="960" w:type="dxa"/>
            <w:shd w:val="clear" w:color="auto" w:fill="auto"/>
            <w:noWrap/>
            <w:vAlign w:val="bottom"/>
            <w:hideMark/>
          </w:tcPr>
          <w:p w14:paraId="1CD8596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6.337</w:t>
            </w:r>
          </w:p>
        </w:tc>
        <w:tc>
          <w:tcPr>
            <w:tcW w:w="960" w:type="dxa"/>
            <w:shd w:val="clear" w:color="auto" w:fill="auto"/>
            <w:noWrap/>
            <w:vAlign w:val="bottom"/>
            <w:hideMark/>
          </w:tcPr>
          <w:p w14:paraId="32EA6D6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2.302</w:t>
            </w:r>
          </w:p>
        </w:tc>
        <w:tc>
          <w:tcPr>
            <w:tcW w:w="1010" w:type="dxa"/>
            <w:shd w:val="clear" w:color="auto" w:fill="auto"/>
            <w:noWrap/>
            <w:vAlign w:val="bottom"/>
            <w:hideMark/>
          </w:tcPr>
          <w:p w14:paraId="6673EFF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3.039</w:t>
            </w:r>
          </w:p>
        </w:tc>
        <w:tc>
          <w:tcPr>
            <w:tcW w:w="1364" w:type="dxa"/>
            <w:shd w:val="clear" w:color="auto" w:fill="auto"/>
            <w:noWrap/>
            <w:vAlign w:val="bottom"/>
            <w:hideMark/>
          </w:tcPr>
          <w:p w14:paraId="08C9D7F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0.017</w:t>
            </w:r>
          </w:p>
        </w:tc>
        <w:tc>
          <w:tcPr>
            <w:tcW w:w="1281" w:type="dxa"/>
            <w:shd w:val="clear" w:color="auto" w:fill="auto"/>
            <w:noWrap/>
            <w:vAlign w:val="bottom"/>
            <w:hideMark/>
          </w:tcPr>
          <w:p w14:paraId="426F9EB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69187AB4" w14:textId="77777777" w:rsidTr="00845997">
        <w:trPr>
          <w:trHeight w:val="288"/>
        </w:trPr>
        <w:tc>
          <w:tcPr>
            <w:tcW w:w="1367" w:type="dxa"/>
            <w:shd w:val="clear" w:color="auto" w:fill="auto"/>
            <w:noWrap/>
            <w:vAlign w:val="bottom"/>
            <w:hideMark/>
          </w:tcPr>
          <w:p w14:paraId="3B32891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wk1towk8</w:t>
            </w:r>
          </w:p>
        </w:tc>
        <w:tc>
          <w:tcPr>
            <w:tcW w:w="960" w:type="dxa"/>
            <w:shd w:val="clear" w:color="auto" w:fill="auto"/>
            <w:noWrap/>
            <w:vAlign w:val="bottom"/>
            <w:hideMark/>
          </w:tcPr>
          <w:p w14:paraId="1CC2B7F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5191CF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8756.521</w:t>
            </w:r>
          </w:p>
        </w:tc>
        <w:tc>
          <w:tcPr>
            <w:tcW w:w="960" w:type="dxa"/>
            <w:shd w:val="clear" w:color="auto" w:fill="auto"/>
            <w:noWrap/>
            <w:vAlign w:val="bottom"/>
            <w:hideMark/>
          </w:tcPr>
          <w:p w14:paraId="5F78B7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6.347</w:t>
            </w:r>
          </w:p>
        </w:tc>
        <w:tc>
          <w:tcPr>
            <w:tcW w:w="960" w:type="dxa"/>
            <w:shd w:val="clear" w:color="auto" w:fill="auto"/>
            <w:noWrap/>
            <w:vAlign w:val="bottom"/>
            <w:hideMark/>
          </w:tcPr>
          <w:p w14:paraId="352E050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0.411</w:t>
            </w:r>
          </w:p>
        </w:tc>
        <w:tc>
          <w:tcPr>
            <w:tcW w:w="1010" w:type="dxa"/>
            <w:shd w:val="clear" w:color="auto" w:fill="auto"/>
            <w:noWrap/>
            <w:vAlign w:val="bottom"/>
            <w:hideMark/>
          </w:tcPr>
          <w:p w14:paraId="418309C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4.052</w:t>
            </w:r>
          </w:p>
        </w:tc>
        <w:tc>
          <w:tcPr>
            <w:tcW w:w="1364" w:type="dxa"/>
            <w:shd w:val="clear" w:color="auto" w:fill="auto"/>
            <w:noWrap/>
            <w:vAlign w:val="bottom"/>
            <w:hideMark/>
          </w:tcPr>
          <w:p w14:paraId="5B1AC7E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D747E2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6B806AD1" w14:textId="77777777" w:rsidTr="00845997">
        <w:trPr>
          <w:trHeight w:val="288"/>
        </w:trPr>
        <w:tc>
          <w:tcPr>
            <w:tcW w:w="1367" w:type="dxa"/>
            <w:shd w:val="clear" w:color="auto" w:fill="auto"/>
            <w:noWrap/>
            <w:vAlign w:val="bottom"/>
            <w:hideMark/>
          </w:tcPr>
          <w:p w14:paraId="6B2831BE"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lastRenderedPageBreak/>
              <w:t>wk7towk10</w:t>
            </w:r>
          </w:p>
        </w:tc>
        <w:tc>
          <w:tcPr>
            <w:tcW w:w="960" w:type="dxa"/>
            <w:shd w:val="clear" w:color="auto" w:fill="auto"/>
            <w:noWrap/>
            <w:vAlign w:val="bottom"/>
            <w:hideMark/>
          </w:tcPr>
          <w:p w14:paraId="0009248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9CA6B0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8756.538</w:t>
            </w:r>
          </w:p>
        </w:tc>
        <w:tc>
          <w:tcPr>
            <w:tcW w:w="960" w:type="dxa"/>
            <w:shd w:val="clear" w:color="auto" w:fill="auto"/>
            <w:noWrap/>
            <w:vAlign w:val="bottom"/>
            <w:hideMark/>
          </w:tcPr>
          <w:p w14:paraId="65783F7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6.364</w:t>
            </w:r>
          </w:p>
        </w:tc>
        <w:tc>
          <w:tcPr>
            <w:tcW w:w="960" w:type="dxa"/>
            <w:shd w:val="clear" w:color="auto" w:fill="auto"/>
            <w:noWrap/>
            <w:vAlign w:val="bottom"/>
            <w:hideMark/>
          </w:tcPr>
          <w:p w14:paraId="5128672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1.810</w:t>
            </w:r>
          </w:p>
        </w:tc>
        <w:tc>
          <w:tcPr>
            <w:tcW w:w="1010" w:type="dxa"/>
            <w:shd w:val="clear" w:color="auto" w:fill="auto"/>
            <w:noWrap/>
            <w:vAlign w:val="bottom"/>
            <w:hideMark/>
          </w:tcPr>
          <w:p w14:paraId="160A9E6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3.516</w:t>
            </w:r>
          </w:p>
        </w:tc>
        <w:tc>
          <w:tcPr>
            <w:tcW w:w="1364" w:type="dxa"/>
            <w:shd w:val="clear" w:color="auto" w:fill="auto"/>
            <w:noWrap/>
            <w:vAlign w:val="bottom"/>
            <w:hideMark/>
          </w:tcPr>
          <w:p w14:paraId="306BE80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0.008</w:t>
            </w:r>
          </w:p>
        </w:tc>
        <w:tc>
          <w:tcPr>
            <w:tcW w:w="1281" w:type="dxa"/>
            <w:shd w:val="clear" w:color="auto" w:fill="auto"/>
            <w:noWrap/>
            <w:vAlign w:val="bottom"/>
            <w:hideMark/>
          </w:tcPr>
          <w:p w14:paraId="36B2269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78288E39" w14:textId="77777777" w:rsidTr="00845997">
        <w:trPr>
          <w:trHeight w:val="288"/>
        </w:trPr>
        <w:tc>
          <w:tcPr>
            <w:tcW w:w="1367" w:type="dxa"/>
            <w:shd w:val="clear" w:color="auto" w:fill="auto"/>
            <w:noWrap/>
            <w:vAlign w:val="bottom"/>
            <w:hideMark/>
          </w:tcPr>
          <w:p w14:paraId="388EB196"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wk15to16</w:t>
            </w:r>
          </w:p>
        </w:tc>
        <w:tc>
          <w:tcPr>
            <w:tcW w:w="960" w:type="dxa"/>
            <w:shd w:val="clear" w:color="auto" w:fill="auto"/>
            <w:noWrap/>
            <w:vAlign w:val="bottom"/>
            <w:hideMark/>
          </w:tcPr>
          <w:p w14:paraId="553FA36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56D87E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8756.551</w:t>
            </w:r>
          </w:p>
        </w:tc>
        <w:tc>
          <w:tcPr>
            <w:tcW w:w="960" w:type="dxa"/>
            <w:shd w:val="clear" w:color="auto" w:fill="auto"/>
            <w:noWrap/>
            <w:vAlign w:val="bottom"/>
            <w:hideMark/>
          </w:tcPr>
          <w:p w14:paraId="56048E8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6.378</w:t>
            </w:r>
          </w:p>
        </w:tc>
        <w:tc>
          <w:tcPr>
            <w:tcW w:w="960" w:type="dxa"/>
            <w:shd w:val="clear" w:color="auto" w:fill="auto"/>
            <w:noWrap/>
            <w:vAlign w:val="bottom"/>
            <w:hideMark/>
          </w:tcPr>
          <w:p w14:paraId="07DD8FF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1.742</w:t>
            </w:r>
          </w:p>
        </w:tc>
        <w:tc>
          <w:tcPr>
            <w:tcW w:w="1010" w:type="dxa"/>
            <w:shd w:val="clear" w:color="auto" w:fill="auto"/>
            <w:noWrap/>
            <w:vAlign w:val="bottom"/>
            <w:hideMark/>
          </w:tcPr>
          <w:p w14:paraId="59E7C66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3.532</w:t>
            </w:r>
          </w:p>
        </w:tc>
        <w:tc>
          <w:tcPr>
            <w:tcW w:w="1364" w:type="dxa"/>
            <w:shd w:val="clear" w:color="auto" w:fill="auto"/>
            <w:noWrap/>
            <w:vAlign w:val="bottom"/>
            <w:hideMark/>
          </w:tcPr>
          <w:p w14:paraId="2BB40E1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0.007</w:t>
            </w:r>
          </w:p>
        </w:tc>
        <w:tc>
          <w:tcPr>
            <w:tcW w:w="1281" w:type="dxa"/>
            <w:shd w:val="clear" w:color="auto" w:fill="auto"/>
            <w:noWrap/>
            <w:vAlign w:val="bottom"/>
            <w:hideMark/>
          </w:tcPr>
          <w:p w14:paraId="358CDDD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725DB36B" w14:textId="77777777" w:rsidTr="00845997">
        <w:trPr>
          <w:trHeight w:val="288"/>
        </w:trPr>
        <w:tc>
          <w:tcPr>
            <w:tcW w:w="1367" w:type="dxa"/>
            <w:shd w:val="clear" w:color="auto" w:fill="auto"/>
            <w:noWrap/>
            <w:vAlign w:val="bottom"/>
            <w:hideMark/>
          </w:tcPr>
          <w:p w14:paraId="46E51538"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wk4towk11</w:t>
            </w:r>
          </w:p>
        </w:tc>
        <w:tc>
          <w:tcPr>
            <w:tcW w:w="960" w:type="dxa"/>
            <w:shd w:val="clear" w:color="auto" w:fill="auto"/>
            <w:noWrap/>
            <w:vAlign w:val="bottom"/>
            <w:hideMark/>
          </w:tcPr>
          <w:p w14:paraId="5D6BF09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0F8C1B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8756.567</w:t>
            </w:r>
          </w:p>
        </w:tc>
        <w:tc>
          <w:tcPr>
            <w:tcW w:w="960" w:type="dxa"/>
            <w:shd w:val="clear" w:color="auto" w:fill="auto"/>
            <w:noWrap/>
            <w:vAlign w:val="bottom"/>
            <w:hideMark/>
          </w:tcPr>
          <w:p w14:paraId="322D726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6.394</w:t>
            </w:r>
          </w:p>
        </w:tc>
        <w:tc>
          <w:tcPr>
            <w:tcW w:w="960" w:type="dxa"/>
            <w:shd w:val="clear" w:color="auto" w:fill="auto"/>
            <w:noWrap/>
            <w:vAlign w:val="bottom"/>
            <w:hideMark/>
          </w:tcPr>
          <w:p w14:paraId="148AFE9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0.756</w:t>
            </w:r>
          </w:p>
        </w:tc>
        <w:tc>
          <w:tcPr>
            <w:tcW w:w="1010" w:type="dxa"/>
            <w:shd w:val="clear" w:color="auto" w:fill="auto"/>
            <w:noWrap/>
            <w:vAlign w:val="bottom"/>
            <w:hideMark/>
          </w:tcPr>
          <w:p w14:paraId="33549AA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3.902</w:t>
            </w:r>
          </w:p>
        </w:tc>
        <w:tc>
          <w:tcPr>
            <w:tcW w:w="1364" w:type="dxa"/>
            <w:shd w:val="clear" w:color="auto" w:fill="auto"/>
            <w:noWrap/>
            <w:vAlign w:val="bottom"/>
            <w:hideMark/>
          </w:tcPr>
          <w:p w14:paraId="4FBEB9C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62EB27A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8A68537" w14:textId="77777777" w:rsidTr="00845997">
        <w:trPr>
          <w:trHeight w:val="288"/>
        </w:trPr>
        <w:tc>
          <w:tcPr>
            <w:tcW w:w="1367" w:type="dxa"/>
            <w:shd w:val="clear" w:color="auto" w:fill="auto"/>
            <w:noWrap/>
            <w:vAlign w:val="bottom"/>
            <w:hideMark/>
          </w:tcPr>
          <w:p w14:paraId="0FB90A15"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wk7towk9</w:t>
            </w:r>
          </w:p>
        </w:tc>
        <w:tc>
          <w:tcPr>
            <w:tcW w:w="960" w:type="dxa"/>
            <w:shd w:val="clear" w:color="auto" w:fill="auto"/>
            <w:noWrap/>
            <w:vAlign w:val="bottom"/>
            <w:hideMark/>
          </w:tcPr>
          <w:p w14:paraId="48C484F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62EFB6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8756.680</w:t>
            </w:r>
          </w:p>
        </w:tc>
        <w:tc>
          <w:tcPr>
            <w:tcW w:w="960" w:type="dxa"/>
            <w:shd w:val="clear" w:color="auto" w:fill="auto"/>
            <w:noWrap/>
            <w:vAlign w:val="bottom"/>
            <w:hideMark/>
          </w:tcPr>
          <w:p w14:paraId="436FBDA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6.506</w:t>
            </w:r>
          </w:p>
        </w:tc>
        <w:tc>
          <w:tcPr>
            <w:tcW w:w="960" w:type="dxa"/>
            <w:shd w:val="clear" w:color="auto" w:fill="auto"/>
            <w:noWrap/>
            <w:vAlign w:val="bottom"/>
            <w:hideMark/>
          </w:tcPr>
          <w:p w14:paraId="30CB15E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1.759</w:t>
            </w:r>
          </w:p>
        </w:tc>
        <w:tc>
          <w:tcPr>
            <w:tcW w:w="1010" w:type="dxa"/>
            <w:shd w:val="clear" w:color="auto" w:fill="auto"/>
            <w:noWrap/>
            <w:vAlign w:val="bottom"/>
            <w:hideMark/>
          </w:tcPr>
          <w:p w14:paraId="7A13B97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3.218</w:t>
            </w:r>
          </w:p>
        </w:tc>
        <w:tc>
          <w:tcPr>
            <w:tcW w:w="1364" w:type="dxa"/>
            <w:shd w:val="clear" w:color="auto" w:fill="auto"/>
            <w:noWrap/>
            <w:vAlign w:val="bottom"/>
            <w:hideMark/>
          </w:tcPr>
          <w:p w14:paraId="61BE40A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0.009</w:t>
            </w:r>
          </w:p>
        </w:tc>
        <w:tc>
          <w:tcPr>
            <w:tcW w:w="1281" w:type="dxa"/>
            <w:shd w:val="clear" w:color="auto" w:fill="auto"/>
            <w:noWrap/>
            <w:vAlign w:val="bottom"/>
            <w:hideMark/>
          </w:tcPr>
          <w:p w14:paraId="5AC3126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400488E0" w14:textId="77777777" w:rsidTr="00845997">
        <w:trPr>
          <w:trHeight w:val="288"/>
        </w:trPr>
        <w:tc>
          <w:tcPr>
            <w:tcW w:w="1367" w:type="dxa"/>
            <w:shd w:val="clear" w:color="auto" w:fill="auto"/>
            <w:noWrap/>
            <w:vAlign w:val="bottom"/>
            <w:hideMark/>
          </w:tcPr>
          <w:p w14:paraId="7751497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wk23to24</w:t>
            </w:r>
          </w:p>
        </w:tc>
        <w:tc>
          <w:tcPr>
            <w:tcW w:w="960" w:type="dxa"/>
            <w:shd w:val="clear" w:color="auto" w:fill="auto"/>
            <w:noWrap/>
            <w:vAlign w:val="bottom"/>
            <w:hideMark/>
          </w:tcPr>
          <w:p w14:paraId="047D880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ED7FD7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8756.698</w:t>
            </w:r>
          </w:p>
        </w:tc>
        <w:tc>
          <w:tcPr>
            <w:tcW w:w="960" w:type="dxa"/>
            <w:shd w:val="clear" w:color="auto" w:fill="auto"/>
            <w:noWrap/>
            <w:vAlign w:val="bottom"/>
            <w:hideMark/>
          </w:tcPr>
          <w:p w14:paraId="1F2362F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6.524</w:t>
            </w:r>
          </w:p>
        </w:tc>
        <w:tc>
          <w:tcPr>
            <w:tcW w:w="960" w:type="dxa"/>
            <w:shd w:val="clear" w:color="auto" w:fill="auto"/>
            <w:noWrap/>
            <w:vAlign w:val="bottom"/>
            <w:hideMark/>
          </w:tcPr>
          <w:p w14:paraId="2B97B7E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1.753</w:t>
            </w:r>
          </w:p>
        </w:tc>
        <w:tc>
          <w:tcPr>
            <w:tcW w:w="1010" w:type="dxa"/>
            <w:shd w:val="clear" w:color="auto" w:fill="auto"/>
            <w:noWrap/>
            <w:vAlign w:val="bottom"/>
            <w:hideMark/>
          </w:tcPr>
          <w:p w14:paraId="7676F88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3.181</w:t>
            </w:r>
          </w:p>
        </w:tc>
        <w:tc>
          <w:tcPr>
            <w:tcW w:w="1364" w:type="dxa"/>
            <w:shd w:val="clear" w:color="auto" w:fill="auto"/>
            <w:noWrap/>
            <w:vAlign w:val="bottom"/>
            <w:hideMark/>
          </w:tcPr>
          <w:p w14:paraId="4D29243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0.009</w:t>
            </w:r>
          </w:p>
        </w:tc>
        <w:tc>
          <w:tcPr>
            <w:tcW w:w="1281" w:type="dxa"/>
            <w:shd w:val="clear" w:color="auto" w:fill="auto"/>
            <w:noWrap/>
            <w:vAlign w:val="bottom"/>
            <w:hideMark/>
          </w:tcPr>
          <w:p w14:paraId="3E5E3AD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2C932304" w14:textId="77777777" w:rsidTr="00845997">
        <w:trPr>
          <w:trHeight w:val="288"/>
        </w:trPr>
        <w:tc>
          <w:tcPr>
            <w:tcW w:w="1367" w:type="dxa"/>
            <w:shd w:val="clear" w:color="auto" w:fill="auto"/>
            <w:noWrap/>
            <w:vAlign w:val="bottom"/>
            <w:hideMark/>
          </w:tcPr>
          <w:p w14:paraId="0903BE63"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wk7towk11</w:t>
            </w:r>
          </w:p>
        </w:tc>
        <w:tc>
          <w:tcPr>
            <w:tcW w:w="960" w:type="dxa"/>
            <w:shd w:val="clear" w:color="auto" w:fill="auto"/>
            <w:noWrap/>
            <w:vAlign w:val="bottom"/>
            <w:hideMark/>
          </w:tcPr>
          <w:p w14:paraId="6FAB9A9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557007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8756.701</w:t>
            </w:r>
          </w:p>
        </w:tc>
        <w:tc>
          <w:tcPr>
            <w:tcW w:w="960" w:type="dxa"/>
            <w:shd w:val="clear" w:color="auto" w:fill="auto"/>
            <w:noWrap/>
            <w:vAlign w:val="bottom"/>
            <w:hideMark/>
          </w:tcPr>
          <w:p w14:paraId="15B93B6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6.527</w:t>
            </w:r>
          </w:p>
        </w:tc>
        <w:tc>
          <w:tcPr>
            <w:tcW w:w="960" w:type="dxa"/>
            <w:shd w:val="clear" w:color="auto" w:fill="auto"/>
            <w:noWrap/>
            <w:vAlign w:val="bottom"/>
            <w:hideMark/>
          </w:tcPr>
          <w:p w14:paraId="7E27DEE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0.848</w:t>
            </w:r>
          </w:p>
        </w:tc>
        <w:tc>
          <w:tcPr>
            <w:tcW w:w="1010" w:type="dxa"/>
            <w:shd w:val="clear" w:color="auto" w:fill="auto"/>
            <w:noWrap/>
            <w:vAlign w:val="bottom"/>
            <w:hideMark/>
          </w:tcPr>
          <w:p w14:paraId="5A9EA4D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3.618</w:t>
            </w:r>
          </w:p>
        </w:tc>
        <w:tc>
          <w:tcPr>
            <w:tcW w:w="1364" w:type="dxa"/>
            <w:shd w:val="clear" w:color="auto" w:fill="auto"/>
            <w:noWrap/>
            <w:vAlign w:val="bottom"/>
            <w:hideMark/>
          </w:tcPr>
          <w:p w14:paraId="1325FDF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338C688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39D3FC03" w14:textId="77777777" w:rsidTr="00845997">
        <w:trPr>
          <w:trHeight w:val="288"/>
        </w:trPr>
        <w:tc>
          <w:tcPr>
            <w:tcW w:w="1367" w:type="dxa"/>
            <w:shd w:val="clear" w:color="auto" w:fill="auto"/>
            <w:noWrap/>
            <w:vAlign w:val="bottom"/>
            <w:hideMark/>
          </w:tcPr>
          <w:p w14:paraId="23B322BA"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wk1towk7</w:t>
            </w:r>
          </w:p>
        </w:tc>
        <w:tc>
          <w:tcPr>
            <w:tcW w:w="960" w:type="dxa"/>
            <w:shd w:val="clear" w:color="auto" w:fill="auto"/>
            <w:noWrap/>
            <w:vAlign w:val="bottom"/>
            <w:hideMark/>
          </w:tcPr>
          <w:p w14:paraId="2A47FDF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6E759C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8756.702</w:t>
            </w:r>
          </w:p>
        </w:tc>
        <w:tc>
          <w:tcPr>
            <w:tcW w:w="960" w:type="dxa"/>
            <w:shd w:val="clear" w:color="auto" w:fill="auto"/>
            <w:noWrap/>
            <w:vAlign w:val="bottom"/>
            <w:hideMark/>
          </w:tcPr>
          <w:p w14:paraId="146D029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6.528</w:t>
            </w:r>
          </w:p>
        </w:tc>
        <w:tc>
          <w:tcPr>
            <w:tcW w:w="960" w:type="dxa"/>
            <w:shd w:val="clear" w:color="auto" w:fill="auto"/>
            <w:noWrap/>
            <w:vAlign w:val="bottom"/>
            <w:hideMark/>
          </w:tcPr>
          <w:p w14:paraId="35090AA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0.181</w:t>
            </w:r>
          </w:p>
        </w:tc>
        <w:tc>
          <w:tcPr>
            <w:tcW w:w="1010" w:type="dxa"/>
            <w:shd w:val="clear" w:color="auto" w:fill="auto"/>
            <w:noWrap/>
            <w:vAlign w:val="bottom"/>
            <w:hideMark/>
          </w:tcPr>
          <w:p w14:paraId="36EACAE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3.717</w:t>
            </w:r>
          </w:p>
        </w:tc>
        <w:tc>
          <w:tcPr>
            <w:tcW w:w="1364" w:type="dxa"/>
            <w:shd w:val="clear" w:color="auto" w:fill="auto"/>
            <w:noWrap/>
            <w:vAlign w:val="bottom"/>
            <w:hideMark/>
          </w:tcPr>
          <w:p w14:paraId="687649F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1D00915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1138226D" w14:textId="77777777" w:rsidTr="00845997">
        <w:trPr>
          <w:trHeight w:val="288"/>
        </w:trPr>
        <w:tc>
          <w:tcPr>
            <w:tcW w:w="1367" w:type="dxa"/>
            <w:shd w:val="clear" w:color="auto" w:fill="auto"/>
            <w:noWrap/>
            <w:vAlign w:val="bottom"/>
            <w:hideMark/>
          </w:tcPr>
          <w:p w14:paraId="1477D74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wk3towk7</w:t>
            </w:r>
          </w:p>
        </w:tc>
        <w:tc>
          <w:tcPr>
            <w:tcW w:w="960" w:type="dxa"/>
            <w:shd w:val="clear" w:color="auto" w:fill="auto"/>
            <w:noWrap/>
            <w:vAlign w:val="bottom"/>
            <w:hideMark/>
          </w:tcPr>
          <w:p w14:paraId="548AB6F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689A7C2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8756.706</w:t>
            </w:r>
          </w:p>
        </w:tc>
        <w:tc>
          <w:tcPr>
            <w:tcW w:w="960" w:type="dxa"/>
            <w:shd w:val="clear" w:color="auto" w:fill="auto"/>
            <w:noWrap/>
            <w:vAlign w:val="bottom"/>
            <w:hideMark/>
          </w:tcPr>
          <w:p w14:paraId="099983C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6.533</w:t>
            </w:r>
          </w:p>
        </w:tc>
        <w:tc>
          <w:tcPr>
            <w:tcW w:w="960" w:type="dxa"/>
            <w:shd w:val="clear" w:color="auto" w:fill="auto"/>
            <w:noWrap/>
            <w:vAlign w:val="bottom"/>
            <w:hideMark/>
          </w:tcPr>
          <w:p w14:paraId="6161A8E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1.296</w:t>
            </w:r>
          </w:p>
        </w:tc>
        <w:tc>
          <w:tcPr>
            <w:tcW w:w="1010" w:type="dxa"/>
            <w:shd w:val="clear" w:color="auto" w:fill="auto"/>
            <w:noWrap/>
            <w:vAlign w:val="bottom"/>
            <w:hideMark/>
          </w:tcPr>
          <w:p w14:paraId="7A98D16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3.448</w:t>
            </w:r>
          </w:p>
        </w:tc>
        <w:tc>
          <w:tcPr>
            <w:tcW w:w="1364" w:type="dxa"/>
            <w:shd w:val="clear" w:color="auto" w:fill="auto"/>
            <w:noWrap/>
            <w:vAlign w:val="bottom"/>
            <w:hideMark/>
          </w:tcPr>
          <w:p w14:paraId="53A6141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0.004</w:t>
            </w:r>
          </w:p>
        </w:tc>
        <w:tc>
          <w:tcPr>
            <w:tcW w:w="1281" w:type="dxa"/>
            <w:shd w:val="clear" w:color="auto" w:fill="auto"/>
            <w:noWrap/>
            <w:vAlign w:val="bottom"/>
            <w:hideMark/>
          </w:tcPr>
          <w:p w14:paraId="255D8EB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B8FF139" w14:textId="77777777" w:rsidTr="00845997">
        <w:trPr>
          <w:trHeight w:val="288"/>
        </w:trPr>
        <w:tc>
          <w:tcPr>
            <w:tcW w:w="1367" w:type="dxa"/>
            <w:shd w:val="clear" w:color="auto" w:fill="auto"/>
            <w:noWrap/>
            <w:vAlign w:val="bottom"/>
            <w:hideMark/>
          </w:tcPr>
          <w:p w14:paraId="318D6852"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wk15to15</w:t>
            </w:r>
          </w:p>
        </w:tc>
        <w:tc>
          <w:tcPr>
            <w:tcW w:w="960" w:type="dxa"/>
            <w:shd w:val="clear" w:color="auto" w:fill="auto"/>
            <w:noWrap/>
            <w:vAlign w:val="bottom"/>
            <w:hideMark/>
          </w:tcPr>
          <w:p w14:paraId="18E7D88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16A522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8756.717</w:t>
            </w:r>
          </w:p>
        </w:tc>
        <w:tc>
          <w:tcPr>
            <w:tcW w:w="960" w:type="dxa"/>
            <w:shd w:val="clear" w:color="auto" w:fill="auto"/>
            <w:noWrap/>
            <w:vAlign w:val="bottom"/>
            <w:hideMark/>
          </w:tcPr>
          <w:p w14:paraId="36DDF12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6.543</w:t>
            </w:r>
          </w:p>
        </w:tc>
        <w:tc>
          <w:tcPr>
            <w:tcW w:w="960" w:type="dxa"/>
            <w:shd w:val="clear" w:color="auto" w:fill="auto"/>
            <w:noWrap/>
            <w:vAlign w:val="bottom"/>
            <w:hideMark/>
          </w:tcPr>
          <w:p w14:paraId="7B79BA0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1.620</w:t>
            </w:r>
          </w:p>
        </w:tc>
        <w:tc>
          <w:tcPr>
            <w:tcW w:w="1010" w:type="dxa"/>
            <w:shd w:val="clear" w:color="auto" w:fill="auto"/>
            <w:noWrap/>
            <w:vAlign w:val="bottom"/>
            <w:hideMark/>
          </w:tcPr>
          <w:p w14:paraId="07E2ED0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3.240</w:t>
            </w:r>
          </w:p>
        </w:tc>
        <w:tc>
          <w:tcPr>
            <w:tcW w:w="1364" w:type="dxa"/>
            <w:shd w:val="clear" w:color="auto" w:fill="auto"/>
            <w:noWrap/>
            <w:vAlign w:val="bottom"/>
            <w:hideMark/>
          </w:tcPr>
          <w:p w14:paraId="27ACAFE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0.007</w:t>
            </w:r>
          </w:p>
        </w:tc>
        <w:tc>
          <w:tcPr>
            <w:tcW w:w="1281" w:type="dxa"/>
            <w:shd w:val="clear" w:color="auto" w:fill="auto"/>
            <w:noWrap/>
            <w:vAlign w:val="bottom"/>
            <w:hideMark/>
          </w:tcPr>
          <w:p w14:paraId="26E5739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7FAB0226" w14:textId="77777777" w:rsidTr="00845997">
        <w:trPr>
          <w:trHeight w:val="288"/>
        </w:trPr>
        <w:tc>
          <w:tcPr>
            <w:tcW w:w="1367" w:type="dxa"/>
            <w:shd w:val="clear" w:color="auto" w:fill="auto"/>
            <w:noWrap/>
            <w:vAlign w:val="bottom"/>
            <w:hideMark/>
          </w:tcPr>
          <w:p w14:paraId="6C25E63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wk16to17</w:t>
            </w:r>
          </w:p>
        </w:tc>
        <w:tc>
          <w:tcPr>
            <w:tcW w:w="960" w:type="dxa"/>
            <w:shd w:val="clear" w:color="auto" w:fill="auto"/>
            <w:noWrap/>
            <w:vAlign w:val="bottom"/>
            <w:hideMark/>
          </w:tcPr>
          <w:p w14:paraId="04FE4D1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ADF1A6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8756.728</w:t>
            </w:r>
          </w:p>
        </w:tc>
        <w:tc>
          <w:tcPr>
            <w:tcW w:w="960" w:type="dxa"/>
            <w:shd w:val="clear" w:color="auto" w:fill="auto"/>
            <w:noWrap/>
            <w:vAlign w:val="bottom"/>
            <w:hideMark/>
          </w:tcPr>
          <w:p w14:paraId="4C03E49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6.554</w:t>
            </w:r>
          </w:p>
        </w:tc>
        <w:tc>
          <w:tcPr>
            <w:tcW w:w="960" w:type="dxa"/>
            <w:shd w:val="clear" w:color="auto" w:fill="auto"/>
            <w:noWrap/>
            <w:vAlign w:val="bottom"/>
            <w:hideMark/>
          </w:tcPr>
          <w:p w14:paraId="4C65372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0.355</w:t>
            </w:r>
          </w:p>
        </w:tc>
        <w:tc>
          <w:tcPr>
            <w:tcW w:w="1010" w:type="dxa"/>
            <w:shd w:val="clear" w:color="auto" w:fill="auto"/>
            <w:noWrap/>
            <w:vAlign w:val="bottom"/>
            <w:hideMark/>
          </w:tcPr>
          <w:p w14:paraId="62023CF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3.656</w:t>
            </w:r>
          </w:p>
        </w:tc>
        <w:tc>
          <w:tcPr>
            <w:tcW w:w="1364" w:type="dxa"/>
            <w:shd w:val="clear" w:color="auto" w:fill="auto"/>
            <w:noWrap/>
            <w:vAlign w:val="bottom"/>
            <w:hideMark/>
          </w:tcPr>
          <w:p w14:paraId="0AE8DEF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2BE756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F7221A1" w14:textId="77777777" w:rsidTr="00845997">
        <w:trPr>
          <w:trHeight w:val="288"/>
        </w:trPr>
        <w:tc>
          <w:tcPr>
            <w:tcW w:w="1367" w:type="dxa"/>
            <w:shd w:val="clear" w:color="auto" w:fill="auto"/>
            <w:noWrap/>
            <w:vAlign w:val="bottom"/>
            <w:hideMark/>
          </w:tcPr>
          <w:p w14:paraId="5E7E772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wk6towk6</w:t>
            </w:r>
          </w:p>
        </w:tc>
        <w:tc>
          <w:tcPr>
            <w:tcW w:w="960" w:type="dxa"/>
            <w:shd w:val="clear" w:color="auto" w:fill="auto"/>
            <w:noWrap/>
            <w:vAlign w:val="bottom"/>
            <w:hideMark/>
          </w:tcPr>
          <w:p w14:paraId="34AEA72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2B4E762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8756.746</w:t>
            </w:r>
          </w:p>
        </w:tc>
        <w:tc>
          <w:tcPr>
            <w:tcW w:w="960" w:type="dxa"/>
            <w:shd w:val="clear" w:color="auto" w:fill="auto"/>
            <w:noWrap/>
            <w:vAlign w:val="bottom"/>
            <w:hideMark/>
          </w:tcPr>
          <w:p w14:paraId="7C1795D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6.572</w:t>
            </w:r>
          </w:p>
        </w:tc>
        <w:tc>
          <w:tcPr>
            <w:tcW w:w="960" w:type="dxa"/>
            <w:shd w:val="clear" w:color="auto" w:fill="auto"/>
            <w:noWrap/>
            <w:vAlign w:val="bottom"/>
            <w:hideMark/>
          </w:tcPr>
          <w:p w14:paraId="2FDCA45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2.130</w:t>
            </w:r>
          </w:p>
        </w:tc>
        <w:tc>
          <w:tcPr>
            <w:tcW w:w="1010" w:type="dxa"/>
            <w:shd w:val="clear" w:color="auto" w:fill="auto"/>
            <w:noWrap/>
            <w:vAlign w:val="bottom"/>
            <w:hideMark/>
          </w:tcPr>
          <w:p w14:paraId="3E985BE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1.839</w:t>
            </w:r>
          </w:p>
        </w:tc>
        <w:tc>
          <w:tcPr>
            <w:tcW w:w="1364" w:type="dxa"/>
            <w:shd w:val="clear" w:color="auto" w:fill="auto"/>
            <w:noWrap/>
            <w:vAlign w:val="bottom"/>
            <w:hideMark/>
          </w:tcPr>
          <w:p w14:paraId="760B0B7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0.037</w:t>
            </w:r>
          </w:p>
        </w:tc>
        <w:tc>
          <w:tcPr>
            <w:tcW w:w="1281" w:type="dxa"/>
            <w:shd w:val="clear" w:color="auto" w:fill="auto"/>
            <w:noWrap/>
            <w:vAlign w:val="bottom"/>
            <w:hideMark/>
          </w:tcPr>
          <w:p w14:paraId="20C34D1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0.593</w:t>
            </w:r>
          </w:p>
        </w:tc>
      </w:tr>
      <w:tr w:rsidR="00A177A5" w:rsidRPr="00A177A5" w14:paraId="52ED3290" w14:textId="77777777" w:rsidTr="00845997">
        <w:trPr>
          <w:trHeight w:val="288"/>
        </w:trPr>
        <w:tc>
          <w:tcPr>
            <w:tcW w:w="1367" w:type="dxa"/>
            <w:shd w:val="clear" w:color="auto" w:fill="auto"/>
            <w:noWrap/>
            <w:vAlign w:val="bottom"/>
            <w:hideMark/>
          </w:tcPr>
          <w:p w14:paraId="5881245C"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wk2towk6</w:t>
            </w:r>
          </w:p>
        </w:tc>
        <w:tc>
          <w:tcPr>
            <w:tcW w:w="960" w:type="dxa"/>
            <w:shd w:val="clear" w:color="auto" w:fill="auto"/>
            <w:noWrap/>
            <w:vAlign w:val="bottom"/>
            <w:hideMark/>
          </w:tcPr>
          <w:p w14:paraId="6D5CB57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8AA5A1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8756.896</w:t>
            </w:r>
          </w:p>
        </w:tc>
        <w:tc>
          <w:tcPr>
            <w:tcW w:w="960" w:type="dxa"/>
            <w:shd w:val="clear" w:color="auto" w:fill="auto"/>
            <w:noWrap/>
            <w:vAlign w:val="bottom"/>
            <w:hideMark/>
          </w:tcPr>
          <w:p w14:paraId="5A4FFA4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6.723</w:t>
            </w:r>
          </w:p>
        </w:tc>
        <w:tc>
          <w:tcPr>
            <w:tcW w:w="960" w:type="dxa"/>
            <w:shd w:val="clear" w:color="auto" w:fill="auto"/>
            <w:noWrap/>
            <w:vAlign w:val="bottom"/>
            <w:hideMark/>
          </w:tcPr>
          <w:p w14:paraId="494062C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0.032</w:t>
            </w:r>
          </w:p>
        </w:tc>
        <w:tc>
          <w:tcPr>
            <w:tcW w:w="1010" w:type="dxa"/>
            <w:shd w:val="clear" w:color="auto" w:fill="auto"/>
            <w:noWrap/>
            <w:vAlign w:val="bottom"/>
            <w:hideMark/>
          </w:tcPr>
          <w:p w14:paraId="461A845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3.377</w:t>
            </w:r>
          </w:p>
        </w:tc>
        <w:tc>
          <w:tcPr>
            <w:tcW w:w="1364" w:type="dxa"/>
            <w:shd w:val="clear" w:color="auto" w:fill="auto"/>
            <w:noWrap/>
            <w:vAlign w:val="bottom"/>
            <w:hideMark/>
          </w:tcPr>
          <w:p w14:paraId="02532CB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4BE608D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466F6DD" w14:textId="77777777" w:rsidTr="00845997">
        <w:trPr>
          <w:trHeight w:val="288"/>
        </w:trPr>
        <w:tc>
          <w:tcPr>
            <w:tcW w:w="1367" w:type="dxa"/>
            <w:shd w:val="clear" w:color="auto" w:fill="auto"/>
            <w:noWrap/>
            <w:vAlign w:val="bottom"/>
            <w:hideMark/>
          </w:tcPr>
          <w:p w14:paraId="70B999B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wk19to21</w:t>
            </w:r>
          </w:p>
        </w:tc>
        <w:tc>
          <w:tcPr>
            <w:tcW w:w="960" w:type="dxa"/>
            <w:shd w:val="clear" w:color="auto" w:fill="auto"/>
            <w:noWrap/>
            <w:vAlign w:val="bottom"/>
            <w:hideMark/>
          </w:tcPr>
          <w:p w14:paraId="1B4B3F2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0C17E4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8756.940</w:t>
            </w:r>
          </w:p>
        </w:tc>
        <w:tc>
          <w:tcPr>
            <w:tcW w:w="960" w:type="dxa"/>
            <w:shd w:val="clear" w:color="auto" w:fill="auto"/>
            <w:noWrap/>
            <w:vAlign w:val="bottom"/>
            <w:hideMark/>
          </w:tcPr>
          <w:p w14:paraId="0A16207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6.766</w:t>
            </w:r>
          </w:p>
        </w:tc>
        <w:tc>
          <w:tcPr>
            <w:tcW w:w="960" w:type="dxa"/>
            <w:shd w:val="clear" w:color="auto" w:fill="auto"/>
            <w:noWrap/>
            <w:vAlign w:val="bottom"/>
            <w:hideMark/>
          </w:tcPr>
          <w:p w14:paraId="0DE94C2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0.153</w:t>
            </w:r>
          </w:p>
        </w:tc>
        <w:tc>
          <w:tcPr>
            <w:tcW w:w="1010" w:type="dxa"/>
            <w:shd w:val="clear" w:color="auto" w:fill="auto"/>
            <w:noWrap/>
            <w:vAlign w:val="bottom"/>
            <w:hideMark/>
          </w:tcPr>
          <w:p w14:paraId="4A1C425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3.301</w:t>
            </w:r>
          </w:p>
        </w:tc>
        <w:tc>
          <w:tcPr>
            <w:tcW w:w="1364" w:type="dxa"/>
            <w:shd w:val="clear" w:color="auto" w:fill="auto"/>
            <w:noWrap/>
            <w:vAlign w:val="bottom"/>
            <w:hideMark/>
          </w:tcPr>
          <w:p w14:paraId="392A2EA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224D23E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5AAC3EE6" w14:textId="77777777" w:rsidTr="00845997">
        <w:trPr>
          <w:trHeight w:val="288"/>
        </w:trPr>
        <w:tc>
          <w:tcPr>
            <w:tcW w:w="1367" w:type="dxa"/>
            <w:shd w:val="clear" w:color="auto" w:fill="auto"/>
            <w:noWrap/>
            <w:vAlign w:val="bottom"/>
            <w:hideMark/>
          </w:tcPr>
          <w:p w14:paraId="7D193A9F"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we20to20</w:t>
            </w:r>
          </w:p>
        </w:tc>
        <w:tc>
          <w:tcPr>
            <w:tcW w:w="960" w:type="dxa"/>
            <w:shd w:val="clear" w:color="auto" w:fill="auto"/>
            <w:noWrap/>
            <w:vAlign w:val="bottom"/>
            <w:hideMark/>
          </w:tcPr>
          <w:p w14:paraId="4BEAEAC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E3CFE3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8757.111</w:t>
            </w:r>
          </w:p>
        </w:tc>
        <w:tc>
          <w:tcPr>
            <w:tcW w:w="960" w:type="dxa"/>
            <w:shd w:val="clear" w:color="auto" w:fill="auto"/>
            <w:noWrap/>
            <w:vAlign w:val="bottom"/>
            <w:hideMark/>
          </w:tcPr>
          <w:p w14:paraId="54F0CFA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6.937</w:t>
            </w:r>
          </w:p>
        </w:tc>
        <w:tc>
          <w:tcPr>
            <w:tcW w:w="960" w:type="dxa"/>
            <w:shd w:val="clear" w:color="auto" w:fill="auto"/>
            <w:noWrap/>
            <w:vAlign w:val="bottom"/>
            <w:hideMark/>
          </w:tcPr>
          <w:p w14:paraId="355C284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1.695</w:t>
            </w:r>
          </w:p>
        </w:tc>
        <w:tc>
          <w:tcPr>
            <w:tcW w:w="1010" w:type="dxa"/>
            <w:shd w:val="clear" w:color="auto" w:fill="auto"/>
            <w:noWrap/>
            <w:vAlign w:val="bottom"/>
            <w:hideMark/>
          </w:tcPr>
          <w:p w14:paraId="2B82962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2.272</w:t>
            </w:r>
          </w:p>
        </w:tc>
        <w:tc>
          <w:tcPr>
            <w:tcW w:w="1364" w:type="dxa"/>
            <w:shd w:val="clear" w:color="auto" w:fill="auto"/>
            <w:noWrap/>
            <w:vAlign w:val="bottom"/>
            <w:hideMark/>
          </w:tcPr>
          <w:p w14:paraId="4BC7D00E"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0.017</w:t>
            </w:r>
          </w:p>
        </w:tc>
        <w:tc>
          <w:tcPr>
            <w:tcW w:w="1281" w:type="dxa"/>
            <w:shd w:val="clear" w:color="auto" w:fill="auto"/>
            <w:noWrap/>
            <w:vAlign w:val="bottom"/>
            <w:hideMark/>
          </w:tcPr>
          <w:p w14:paraId="4B857A2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4EED4753" w14:textId="77777777" w:rsidTr="00845997">
        <w:trPr>
          <w:trHeight w:val="288"/>
        </w:trPr>
        <w:tc>
          <w:tcPr>
            <w:tcW w:w="1367" w:type="dxa"/>
            <w:shd w:val="clear" w:color="auto" w:fill="auto"/>
            <w:noWrap/>
            <w:vAlign w:val="bottom"/>
            <w:hideMark/>
          </w:tcPr>
          <w:p w14:paraId="1CF5ECC0"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wk24to24</w:t>
            </w:r>
          </w:p>
        </w:tc>
        <w:tc>
          <w:tcPr>
            <w:tcW w:w="960" w:type="dxa"/>
            <w:shd w:val="clear" w:color="auto" w:fill="auto"/>
            <w:noWrap/>
            <w:vAlign w:val="bottom"/>
            <w:hideMark/>
          </w:tcPr>
          <w:p w14:paraId="21884A8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49F1F0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8757.184</w:t>
            </w:r>
          </w:p>
        </w:tc>
        <w:tc>
          <w:tcPr>
            <w:tcW w:w="960" w:type="dxa"/>
            <w:shd w:val="clear" w:color="auto" w:fill="auto"/>
            <w:noWrap/>
            <w:vAlign w:val="bottom"/>
            <w:hideMark/>
          </w:tcPr>
          <w:p w14:paraId="6775A25C"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7.011</w:t>
            </w:r>
          </w:p>
        </w:tc>
        <w:tc>
          <w:tcPr>
            <w:tcW w:w="960" w:type="dxa"/>
            <w:shd w:val="clear" w:color="auto" w:fill="auto"/>
            <w:noWrap/>
            <w:vAlign w:val="bottom"/>
            <w:hideMark/>
          </w:tcPr>
          <w:p w14:paraId="26E28F5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0.457</w:t>
            </w:r>
          </w:p>
        </w:tc>
        <w:tc>
          <w:tcPr>
            <w:tcW w:w="1010" w:type="dxa"/>
            <w:shd w:val="clear" w:color="auto" w:fill="auto"/>
            <w:noWrap/>
            <w:vAlign w:val="bottom"/>
            <w:hideMark/>
          </w:tcPr>
          <w:p w14:paraId="5CA105D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2.885</w:t>
            </w:r>
          </w:p>
        </w:tc>
        <w:tc>
          <w:tcPr>
            <w:tcW w:w="1364" w:type="dxa"/>
            <w:shd w:val="clear" w:color="auto" w:fill="auto"/>
            <w:noWrap/>
            <w:vAlign w:val="bottom"/>
            <w:hideMark/>
          </w:tcPr>
          <w:p w14:paraId="286A0D2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078686C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ED9B34C" w14:textId="77777777" w:rsidTr="00845997">
        <w:trPr>
          <w:trHeight w:val="288"/>
        </w:trPr>
        <w:tc>
          <w:tcPr>
            <w:tcW w:w="1367" w:type="dxa"/>
            <w:shd w:val="clear" w:color="auto" w:fill="auto"/>
            <w:noWrap/>
            <w:vAlign w:val="bottom"/>
            <w:hideMark/>
          </w:tcPr>
          <w:p w14:paraId="7FD61C7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wk5towk6</w:t>
            </w:r>
          </w:p>
        </w:tc>
        <w:tc>
          <w:tcPr>
            <w:tcW w:w="960" w:type="dxa"/>
            <w:shd w:val="clear" w:color="auto" w:fill="auto"/>
            <w:noWrap/>
            <w:vAlign w:val="bottom"/>
            <w:hideMark/>
          </w:tcPr>
          <w:p w14:paraId="540F990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756DEB8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8757.207</w:t>
            </w:r>
          </w:p>
        </w:tc>
        <w:tc>
          <w:tcPr>
            <w:tcW w:w="960" w:type="dxa"/>
            <w:shd w:val="clear" w:color="auto" w:fill="auto"/>
            <w:noWrap/>
            <w:vAlign w:val="bottom"/>
            <w:hideMark/>
          </w:tcPr>
          <w:p w14:paraId="14F1289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7.033</w:t>
            </w:r>
          </w:p>
        </w:tc>
        <w:tc>
          <w:tcPr>
            <w:tcW w:w="960" w:type="dxa"/>
            <w:shd w:val="clear" w:color="auto" w:fill="auto"/>
            <w:noWrap/>
            <w:vAlign w:val="bottom"/>
            <w:hideMark/>
          </w:tcPr>
          <w:p w14:paraId="02AE98E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1.679</w:t>
            </w:r>
          </w:p>
        </w:tc>
        <w:tc>
          <w:tcPr>
            <w:tcW w:w="1010" w:type="dxa"/>
            <w:shd w:val="clear" w:color="auto" w:fill="auto"/>
            <w:noWrap/>
            <w:vAlign w:val="bottom"/>
            <w:hideMark/>
          </w:tcPr>
          <w:p w14:paraId="7F2C6EF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2.026</w:t>
            </w:r>
          </w:p>
        </w:tc>
        <w:tc>
          <w:tcPr>
            <w:tcW w:w="1364" w:type="dxa"/>
            <w:shd w:val="clear" w:color="auto" w:fill="auto"/>
            <w:noWrap/>
            <w:vAlign w:val="bottom"/>
            <w:hideMark/>
          </w:tcPr>
          <w:p w14:paraId="66A9070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0.020</w:t>
            </w:r>
          </w:p>
        </w:tc>
        <w:tc>
          <w:tcPr>
            <w:tcW w:w="1281" w:type="dxa"/>
            <w:shd w:val="clear" w:color="auto" w:fill="auto"/>
            <w:noWrap/>
            <w:vAlign w:val="bottom"/>
            <w:hideMark/>
          </w:tcPr>
          <w:p w14:paraId="7D7F11C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43E93CB3" w14:textId="77777777" w:rsidTr="00845997">
        <w:trPr>
          <w:trHeight w:val="288"/>
        </w:trPr>
        <w:tc>
          <w:tcPr>
            <w:tcW w:w="1367" w:type="dxa"/>
            <w:shd w:val="clear" w:color="auto" w:fill="auto"/>
            <w:noWrap/>
            <w:vAlign w:val="bottom"/>
            <w:hideMark/>
          </w:tcPr>
          <w:p w14:paraId="50C0207B"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wk16to16</w:t>
            </w:r>
          </w:p>
        </w:tc>
        <w:tc>
          <w:tcPr>
            <w:tcW w:w="960" w:type="dxa"/>
            <w:shd w:val="clear" w:color="auto" w:fill="auto"/>
            <w:noWrap/>
            <w:vAlign w:val="bottom"/>
            <w:hideMark/>
          </w:tcPr>
          <w:p w14:paraId="75AAFF8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3C19A6A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8757.300</w:t>
            </w:r>
          </w:p>
        </w:tc>
        <w:tc>
          <w:tcPr>
            <w:tcW w:w="960" w:type="dxa"/>
            <w:shd w:val="clear" w:color="auto" w:fill="auto"/>
            <w:noWrap/>
            <w:vAlign w:val="bottom"/>
            <w:hideMark/>
          </w:tcPr>
          <w:p w14:paraId="3F1B089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7.126</w:t>
            </w:r>
          </w:p>
        </w:tc>
        <w:tc>
          <w:tcPr>
            <w:tcW w:w="960" w:type="dxa"/>
            <w:shd w:val="clear" w:color="auto" w:fill="auto"/>
            <w:noWrap/>
            <w:vAlign w:val="bottom"/>
            <w:hideMark/>
          </w:tcPr>
          <w:p w14:paraId="0B25845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0.847</w:t>
            </w:r>
          </w:p>
        </w:tc>
        <w:tc>
          <w:tcPr>
            <w:tcW w:w="1010" w:type="dxa"/>
            <w:shd w:val="clear" w:color="auto" w:fill="auto"/>
            <w:noWrap/>
            <w:vAlign w:val="bottom"/>
            <w:hideMark/>
          </w:tcPr>
          <w:p w14:paraId="3952BE4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2.612</w:t>
            </w:r>
          </w:p>
        </w:tc>
        <w:tc>
          <w:tcPr>
            <w:tcW w:w="1364" w:type="dxa"/>
            <w:shd w:val="clear" w:color="auto" w:fill="auto"/>
            <w:noWrap/>
            <w:vAlign w:val="bottom"/>
            <w:hideMark/>
          </w:tcPr>
          <w:p w14:paraId="365A2D8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0.003</w:t>
            </w:r>
          </w:p>
        </w:tc>
        <w:tc>
          <w:tcPr>
            <w:tcW w:w="1281" w:type="dxa"/>
            <w:shd w:val="clear" w:color="auto" w:fill="auto"/>
            <w:noWrap/>
            <w:vAlign w:val="bottom"/>
            <w:hideMark/>
          </w:tcPr>
          <w:p w14:paraId="3C91E41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2E49863A" w14:textId="77777777" w:rsidTr="00845997">
        <w:trPr>
          <w:trHeight w:val="288"/>
        </w:trPr>
        <w:tc>
          <w:tcPr>
            <w:tcW w:w="1367" w:type="dxa"/>
            <w:shd w:val="clear" w:color="auto" w:fill="auto"/>
            <w:noWrap/>
            <w:vAlign w:val="bottom"/>
            <w:hideMark/>
          </w:tcPr>
          <w:p w14:paraId="65CA64C9"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wk10towk10</w:t>
            </w:r>
          </w:p>
        </w:tc>
        <w:tc>
          <w:tcPr>
            <w:tcW w:w="960" w:type="dxa"/>
            <w:shd w:val="clear" w:color="auto" w:fill="auto"/>
            <w:noWrap/>
            <w:vAlign w:val="bottom"/>
            <w:hideMark/>
          </w:tcPr>
          <w:p w14:paraId="208950F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4EF47E7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8757.345</w:t>
            </w:r>
          </w:p>
        </w:tc>
        <w:tc>
          <w:tcPr>
            <w:tcW w:w="960" w:type="dxa"/>
            <w:shd w:val="clear" w:color="auto" w:fill="auto"/>
            <w:noWrap/>
            <w:vAlign w:val="bottom"/>
            <w:hideMark/>
          </w:tcPr>
          <w:p w14:paraId="14A5119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7.172</w:t>
            </w:r>
          </w:p>
        </w:tc>
        <w:tc>
          <w:tcPr>
            <w:tcW w:w="960" w:type="dxa"/>
            <w:shd w:val="clear" w:color="auto" w:fill="auto"/>
            <w:noWrap/>
            <w:vAlign w:val="bottom"/>
            <w:hideMark/>
          </w:tcPr>
          <w:p w14:paraId="1BA0D70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0.531</w:t>
            </w:r>
          </w:p>
        </w:tc>
        <w:tc>
          <w:tcPr>
            <w:tcW w:w="1010" w:type="dxa"/>
            <w:shd w:val="clear" w:color="auto" w:fill="auto"/>
            <w:noWrap/>
            <w:vAlign w:val="bottom"/>
            <w:hideMark/>
          </w:tcPr>
          <w:p w14:paraId="0466D79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2.641</w:t>
            </w:r>
          </w:p>
        </w:tc>
        <w:tc>
          <w:tcPr>
            <w:tcW w:w="1364" w:type="dxa"/>
            <w:shd w:val="clear" w:color="auto" w:fill="auto"/>
            <w:noWrap/>
            <w:vAlign w:val="bottom"/>
            <w:hideMark/>
          </w:tcPr>
          <w:p w14:paraId="786A0C8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0.001</w:t>
            </w:r>
          </w:p>
        </w:tc>
        <w:tc>
          <w:tcPr>
            <w:tcW w:w="1281" w:type="dxa"/>
            <w:shd w:val="clear" w:color="auto" w:fill="auto"/>
            <w:noWrap/>
            <w:vAlign w:val="bottom"/>
            <w:hideMark/>
          </w:tcPr>
          <w:p w14:paraId="176F923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79F0D543" w14:textId="77777777" w:rsidTr="00845997">
        <w:trPr>
          <w:trHeight w:val="288"/>
        </w:trPr>
        <w:tc>
          <w:tcPr>
            <w:tcW w:w="1367" w:type="dxa"/>
            <w:shd w:val="clear" w:color="auto" w:fill="auto"/>
            <w:noWrap/>
            <w:vAlign w:val="bottom"/>
            <w:hideMark/>
          </w:tcPr>
          <w:p w14:paraId="55AF19AA"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wk4towk6</w:t>
            </w:r>
          </w:p>
        </w:tc>
        <w:tc>
          <w:tcPr>
            <w:tcW w:w="960" w:type="dxa"/>
            <w:shd w:val="clear" w:color="auto" w:fill="auto"/>
            <w:noWrap/>
            <w:vAlign w:val="bottom"/>
            <w:hideMark/>
          </w:tcPr>
          <w:p w14:paraId="39786A3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5B90C46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8757.448</w:t>
            </w:r>
          </w:p>
        </w:tc>
        <w:tc>
          <w:tcPr>
            <w:tcW w:w="960" w:type="dxa"/>
            <w:shd w:val="clear" w:color="auto" w:fill="auto"/>
            <w:noWrap/>
            <w:vAlign w:val="bottom"/>
            <w:hideMark/>
          </w:tcPr>
          <w:p w14:paraId="5BCBBB9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7.274</w:t>
            </w:r>
          </w:p>
        </w:tc>
        <w:tc>
          <w:tcPr>
            <w:tcW w:w="960" w:type="dxa"/>
            <w:shd w:val="clear" w:color="auto" w:fill="auto"/>
            <w:noWrap/>
            <w:vAlign w:val="bottom"/>
            <w:hideMark/>
          </w:tcPr>
          <w:p w14:paraId="31E8B30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0.160</w:t>
            </w:r>
          </w:p>
        </w:tc>
        <w:tc>
          <w:tcPr>
            <w:tcW w:w="1010" w:type="dxa"/>
            <w:shd w:val="clear" w:color="auto" w:fill="auto"/>
            <w:noWrap/>
            <w:vAlign w:val="bottom"/>
            <w:hideMark/>
          </w:tcPr>
          <w:p w14:paraId="4729C4B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2.558</w:t>
            </w:r>
          </w:p>
        </w:tc>
        <w:tc>
          <w:tcPr>
            <w:tcW w:w="1364" w:type="dxa"/>
            <w:shd w:val="clear" w:color="auto" w:fill="auto"/>
            <w:noWrap/>
            <w:vAlign w:val="bottom"/>
            <w:hideMark/>
          </w:tcPr>
          <w:p w14:paraId="286CE69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0.000</w:t>
            </w:r>
          </w:p>
        </w:tc>
        <w:tc>
          <w:tcPr>
            <w:tcW w:w="1281" w:type="dxa"/>
            <w:shd w:val="clear" w:color="auto" w:fill="auto"/>
            <w:noWrap/>
            <w:vAlign w:val="bottom"/>
            <w:hideMark/>
          </w:tcPr>
          <w:p w14:paraId="74D7129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6ADE66B" w14:textId="77777777" w:rsidTr="00845997">
        <w:trPr>
          <w:trHeight w:val="288"/>
        </w:trPr>
        <w:tc>
          <w:tcPr>
            <w:tcW w:w="1367" w:type="dxa"/>
            <w:shd w:val="clear" w:color="auto" w:fill="auto"/>
            <w:noWrap/>
            <w:vAlign w:val="bottom"/>
            <w:hideMark/>
          </w:tcPr>
          <w:p w14:paraId="2732645A"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wk8towk8</w:t>
            </w:r>
          </w:p>
        </w:tc>
        <w:tc>
          <w:tcPr>
            <w:tcW w:w="960" w:type="dxa"/>
            <w:shd w:val="clear" w:color="auto" w:fill="auto"/>
            <w:noWrap/>
            <w:vAlign w:val="bottom"/>
            <w:hideMark/>
          </w:tcPr>
          <w:p w14:paraId="534091A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6F20C66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8757.460</w:t>
            </w:r>
          </w:p>
        </w:tc>
        <w:tc>
          <w:tcPr>
            <w:tcW w:w="960" w:type="dxa"/>
            <w:shd w:val="clear" w:color="auto" w:fill="auto"/>
            <w:noWrap/>
            <w:vAlign w:val="bottom"/>
            <w:hideMark/>
          </w:tcPr>
          <w:p w14:paraId="576743BD"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7.287</w:t>
            </w:r>
          </w:p>
        </w:tc>
        <w:tc>
          <w:tcPr>
            <w:tcW w:w="960" w:type="dxa"/>
            <w:shd w:val="clear" w:color="auto" w:fill="auto"/>
            <w:noWrap/>
            <w:vAlign w:val="bottom"/>
            <w:hideMark/>
          </w:tcPr>
          <w:p w14:paraId="2F9E9509"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0.654</w:t>
            </w:r>
          </w:p>
        </w:tc>
        <w:tc>
          <w:tcPr>
            <w:tcW w:w="1010" w:type="dxa"/>
            <w:shd w:val="clear" w:color="auto" w:fill="auto"/>
            <w:noWrap/>
            <w:vAlign w:val="bottom"/>
            <w:hideMark/>
          </w:tcPr>
          <w:p w14:paraId="71C838E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2.454</w:t>
            </w:r>
          </w:p>
        </w:tc>
        <w:tc>
          <w:tcPr>
            <w:tcW w:w="1364" w:type="dxa"/>
            <w:shd w:val="clear" w:color="auto" w:fill="auto"/>
            <w:noWrap/>
            <w:vAlign w:val="bottom"/>
            <w:hideMark/>
          </w:tcPr>
          <w:p w14:paraId="293C16C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0.002</w:t>
            </w:r>
          </w:p>
        </w:tc>
        <w:tc>
          <w:tcPr>
            <w:tcW w:w="1281" w:type="dxa"/>
            <w:shd w:val="clear" w:color="auto" w:fill="auto"/>
            <w:noWrap/>
            <w:vAlign w:val="bottom"/>
            <w:hideMark/>
          </w:tcPr>
          <w:p w14:paraId="01431CA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0A4CEF9A" w14:textId="77777777" w:rsidTr="00845997">
        <w:trPr>
          <w:trHeight w:val="288"/>
        </w:trPr>
        <w:tc>
          <w:tcPr>
            <w:tcW w:w="1367" w:type="dxa"/>
            <w:shd w:val="clear" w:color="auto" w:fill="auto"/>
            <w:noWrap/>
            <w:vAlign w:val="bottom"/>
            <w:hideMark/>
          </w:tcPr>
          <w:p w14:paraId="586D4481"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wk19to20</w:t>
            </w:r>
          </w:p>
        </w:tc>
        <w:tc>
          <w:tcPr>
            <w:tcW w:w="960" w:type="dxa"/>
            <w:shd w:val="clear" w:color="auto" w:fill="auto"/>
            <w:noWrap/>
            <w:vAlign w:val="bottom"/>
            <w:hideMark/>
          </w:tcPr>
          <w:p w14:paraId="72E9DF97"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11339A6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8757.570</w:t>
            </w:r>
          </w:p>
        </w:tc>
        <w:tc>
          <w:tcPr>
            <w:tcW w:w="960" w:type="dxa"/>
            <w:shd w:val="clear" w:color="auto" w:fill="auto"/>
            <w:noWrap/>
            <w:vAlign w:val="bottom"/>
            <w:hideMark/>
          </w:tcPr>
          <w:p w14:paraId="03B6D5F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7.396</w:t>
            </w:r>
          </w:p>
        </w:tc>
        <w:tc>
          <w:tcPr>
            <w:tcW w:w="960" w:type="dxa"/>
            <w:shd w:val="clear" w:color="auto" w:fill="auto"/>
            <w:noWrap/>
            <w:vAlign w:val="bottom"/>
            <w:hideMark/>
          </w:tcPr>
          <w:p w14:paraId="183AD380"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0.759</w:t>
            </w:r>
          </w:p>
        </w:tc>
        <w:tc>
          <w:tcPr>
            <w:tcW w:w="1010" w:type="dxa"/>
            <w:shd w:val="clear" w:color="auto" w:fill="auto"/>
            <w:noWrap/>
            <w:vAlign w:val="bottom"/>
            <w:hideMark/>
          </w:tcPr>
          <w:p w14:paraId="23D0918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2.274</w:t>
            </w:r>
          </w:p>
        </w:tc>
        <w:tc>
          <w:tcPr>
            <w:tcW w:w="1364" w:type="dxa"/>
            <w:shd w:val="clear" w:color="auto" w:fill="auto"/>
            <w:noWrap/>
            <w:vAlign w:val="bottom"/>
            <w:hideMark/>
          </w:tcPr>
          <w:p w14:paraId="136B61C1"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0.003</w:t>
            </w:r>
          </w:p>
        </w:tc>
        <w:tc>
          <w:tcPr>
            <w:tcW w:w="1281" w:type="dxa"/>
            <w:shd w:val="clear" w:color="auto" w:fill="auto"/>
            <w:noWrap/>
            <w:vAlign w:val="bottom"/>
            <w:hideMark/>
          </w:tcPr>
          <w:p w14:paraId="1991D2B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r w:rsidR="00A177A5" w:rsidRPr="00A177A5" w14:paraId="4A6E77DE" w14:textId="77777777" w:rsidTr="00845997">
        <w:trPr>
          <w:trHeight w:val="288"/>
        </w:trPr>
        <w:tc>
          <w:tcPr>
            <w:tcW w:w="1367" w:type="dxa"/>
            <w:shd w:val="clear" w:color="auto" w:fill="auto"/>
            <w:noWrap/>
            <w:vAlign w:val="bottom"/>
            <w:hideMark/>
          </w:tcPr>
          <w:p w14:paraId="4490A0DD"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wk2towk2</w:t>
            </w:r>
          </w:p>
        </w:tc>
        <w:tc>
          <w:tcPr>
            <w:tcW w:w="960" w:type="dxa"/>
            <w:shd w:val="clear" w:color="auto" w:fill="auto"/>
            <w:noWrap/>
            <w:vAlign w:val="bottom"/>
            <w:hideMark/>
          </w:tcPr>
          <w:p w14:paraId="7B7827C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4B9B1A4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8757.619</w:t>
            </w:r>
          </w:p>
        </w:tc>
        <w:tc>
          <w:tcPr>
            <w:tcW w:w="960" w:type="dxa"/>
            <w:shd w:val="clear" w:color="auto" w:fill="auto"/>
            <w:noWrap/>
            <w:vAlign w:val="bottom"/>
            <w:hideMark/>
          </w:tcPr>
          <w:p w14:paraId="184B913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7.446</w:t>
            </w:r>
          </w:p>
        </w:tc>
        <w:tc>
          <w:tcPr>
            <w:tcW w:w="960" w:type="dxa"/>
            <w:shd w:val="clear" w:color="auto" w:fill="auto"/>
            <w:noWrap/>
            <w:vAlign w:val="bottom"/>
            <w:hideMark/>
          </w:tcPr>
          <w:p w14:paraId="260F0E7A"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1.267</w:t>
            </w:r>
          </w:p>
        </w:tc>
        <w:tc>
          <w:tcPr>
            <w:tcW w:w="1010" w:type="dxa"/>
            <w:shd w:val="clear" w:color="auto" w:fill="auto"/>
            <w:noWrap/>
            <w:vAlign w:val="bottom"/>
            <w:hideMark/>
          </w:tcPr>
          <w:p w14:paraId="2AAB1ED6"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1.836</w:t>
            </w:r>
          </w:p>
        </w:tc>
        <w:tc>
          <w:tcPr>
            <w:tcW w:w="1364" w:type="dxa"/>
            <w:shd w:val="clear" w:color="auto" w:fill="auto"/>
            <w:noWrap/>
            <w:vAlign w:val="bottom"/>
            <w:hideMark/>
          </w:tcPr>
          <w:p w14:paraId="01CABA4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0.014</w:t>
            </w:r>
          </w:p>
        </w:tc>
        <w:tc>
          <w:tcPr>
            <w:tcW w:w="1281" w:type="dxa"/>
            <w:shd w:val="clear" w:color="auto" w:fill="auto"/>
            <w:noWrap/>
            <w:vAlign w:val="bottom"/>
            <w:hideMark/>
          </w:tcPr>
          <w:p w14:paraId="59591B0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0.594</w:t>
            </w:r>
          </w:p>
        </w:tc>
      </w:tr>
      <w:tr w:rsidR="00A177A5" w:rsidRPr="00A177A5" w14:paraId="21CDB35D" w14:textId="77777777" w:rsidTr="00845997">
        <w:trPr>
          <w:trHeight w:val="288"/>
        </w:trPr>
        <w:tc>
          <w:tcPr>
            <w:tcW w:w="1367" w:type="dxa"/>
            <w:shd w:val="clear" w:color="auto" w:fill="auto"/>
            <w:noWrap/>
            <w:vAlign w:val="bottom"/>
            <w:hideMark/>
          </w:tcPr>
          <w:p w14:paraId="0AF96375" w14:textId="77777777" w:rsidR="00A177A5" w:rsidRPr="00A177A5" w:rsidRDefault="00A177A5" w:rsidP="00A177A5">
            <w:pPr>
              <w:spacing w:after="0" w:line="240" w:lineRule="auto"/>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wk5towk5</w:t>
            </w:r>
          </w:p>
        </w:tc>
        <w:tc>
          <w:tcPr>
            <w:tcW w:w="960" w:type="dxa"/>
            <w:shd w:val="clear" w:color="auto" w:fill="auto"/>
            <w:noWrap/>
            <w:vAlign w:val="bottom"/>
            <w:hideMark/>
          </w:tcPr>
          <w:p w14:paraId="1C6930E2"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979</w:t>
            </w:r>
          </w:p>
        </w:tc>
        <w:tc>
          <w:tcPr>
            <w:tcW w:w="1053" w:type="dxa"/>
            <w:shd w:val="clear" w:color="auto" w:fill="auto"/>
            <w:noWrap/>
            <w:vAlign w:val="bottom"/>
            <w:hideMark/>
          </w:tcPr>
          <w:p w14:paraId="0A851C7B"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8758.002</w:t>
            </w:r>
          </w:p>
        </w:tc>
        <w:tc>
          <w:tcPr>
            <w:tcW w:w="960" w:type="dxa"/>
            <w:shd w:val="clear" w:color="auto" w:fill="auto"/>
            <w:noWrap/>
            <w:vAlign w:val="bottom"/>
            <w:hideMark/>
          </w:tcPr>
          <w:p w14:paraId="2FA24E03"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7.828</w:t>
            </w:r>
          </w:p>
        </w:tc>
        <w:tc>
          <w:tcPr>
            <w:tcW w:w="960" w:type="dxa"/>
            <w:shd w:val="clear" w:color="auto" w:fill="auto"/>
            <w:noWrap/>
            <w:vAlign w:val="bottom"/>
            <w:hideMark/>
          </w:tcPr>
          <w:p w14:paraId="00978CD4"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0.665</w:t>
            </w:r>
          </w:p>
        </w:tc>
        <w:tc>
          <w:tcPr>
            <w:tcW w:w="1010" w:type="dxa"/>
            <w:shd w:val="clear" w:color="auto" w:fill="auto"/>
            <w:noWrap/>
            <w:vAlign w:val="bottom"/>
            <w:hideMark/>
          </w:tcPr>
          <w:p w14:paraId="51025C48"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1.810</w:t>
            </w:r>
          </w:p>
        </w:tc>
        <w:tc>
          <w:tcPr>
            <w:tcW w:w="1364" w:type="dxa"/>
            <w:shd w:val="clear" w:color="auto" w:fill="auto"/>
            <w:noWrap/>
            <w:vAlign w:val="bottom"/>
            <w:hideMark/>
          </w:tcPr>
          <w:p w14:paraId="629B29FF"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0.004</w:t>
            </w:r>
          </w:p>
        </w:tc>
        <w:tc>
          <w:tcPr>
            <w:tcW w:w="1281" w:type="dxa"/>
            <w:shd w:val="clear" w:color="auto" w:fill="auto"/>
            <w:noWrap/>
            <w:vAlign w:val="bottom"/>
            <w:hideMark/>
          </w:tcPr>
          <w:p w14:paraId="75A6F9E5" w14:textId="77777777" w:rsidR="00A177A5" w:rsidRPr="00A177A5" w:rsidRDefault="00A177A5" w:rsidP="00A177A5">
            <w:pPr>
              <w:spacing w:after="0" w:line="240" w:lineRule="auto"/>
              <w:jc w:val="right"/>
              <w:rPr>
                <w:rFonts w:ascii="Calibri" w:eastAsia="Times New Roman" w:hAnsi="Calibri" w:cs="Times New Roman"/>
                <w:color w:val="000000"/>
                <w:lang w:eastAsia="en-GB"/>
              </w:rPr>
            </w:pPr>
            <w:r w:rsidRPr="00A177A5">
              <w:rPr>
                <w:rFonts w:ascii="Calibri" w:eastAsia="Times New Roman" w:hAnsi="Calibri" w:cs="Times New Roman"/>
                <w:color w:val="000000"/>
                <w:lang w:eastAsia="en-GB"/>
              </w:rPr>
              <w:t>0.595</w:t>
            </w:r>
          </w:p>
        </w:tc>
      </w:tr>
    </w:tbl>
    <w:p w14:paraId="6B66C349" w14:textId="77777777" w:rsidR="00967EE8" w:rsidRDefault="00967EE8" w:rsidP="00852421">
      <w:pPr>
        <w:jc w:val="both"/>
        <w:rPr>
          <w:b/>
          <w:sz w:val="20"/>
          <w:szCs w:val="20"/>
        </w:rPr>
      </w:pPr>
    </w:p>
    <w:p w14:paraId="605EB2D1" w14:textId="77777777" w:rsidR="005111E9" w:rsidRDefault="005111E9" w:rsidP="00852421">
      <w:pPr>
        <w:jc w:val="both"/>
        <w:rPr>
          <w:b/>
          <w:sz w:val="20"/>
          <w:szCs w:val="20"/>
        </w:rPr>
      </w:pPr>
    </w:p>
    <w:p w14:paraId="2BFED9F6" w14:textId="194F9665" w:rsidR="00852421" w:rsidRDefault="00845997" w:rsidP="00852421">
      <w:pPr>
        <w:jc w:val="both"/>
        <w:rPr>
          <w:sz w:val="20"/>
          <w:szCs w:val="20"/>
          <w:shd w:val="clear" w:color="auto" w:fill="FFFFFF"/>
        </w:rPr>
      </w:pPr>
      <w:r>
        <w:rPr>
          <w:b/>
          <w:sz w:val="20"/>
          <w:szCs w:val="20"/>
        </w:rPr>
        <w:t>Table S7</w:t>
      </w:r>
      <w:r w:rsidR="00852421" w:rsidRPr="00E5785E">
        <w:rPr>
          <w:b/>
          <w:sz w:val="20"/>
          <w:szCs w:val="20"/>
        </w:rPr>
        <w:t>c</w:t>
      </w:r>
      <w:r w:rsidR="00852421" w:rsidRPr="00E5785E">
        <w:rPr>
          <w:sz w:val="20"/>
          <w:szCs w:val="20"/>
        </w:rPr>
        <w:t xml:space="preserve">. </w:t>
      </w:r>
      <w:r w:rsidR="00852421" w:rsidRPr="00E5785E">
        <w:rPr>
          <w:i/>
          <w:sz w:val="20"/>
          <w:szCs w:val="20"/>
        </w:rPr>
        <w:t>D.</w:t>
      </w:r>
      <w:r w:rsidR="006F0DC5">
        <w:rPr>
          <w:i/>
          <w:sz w:val="20"/>
          <w:szCs w:val="20"/>
        </w:rPr>
        <w:t xml:space="preserve"> </w:t>
      </w:r>
      <w:r w:rsidR="00852421" w:rsidRPr="00E5785E">
        <w:rPr>
          <w:i/>
          <w:sz w:val="20"/>
          <w:szCs w:val="20"/>
        </w:rPr>
        <w:t>platanoidis</w:t>
      </w:r>
      <w:r w:rsidR="00852421" w:rsidRPr="00E5785E">
        <w:rPr>
          <w:sz w:val="20"/>
          <w:szCs w:val="20"/>
        </w:rPr>
        <w:t xml:space="preserve"> emergence </w:t>
      </w:r>
      <w:r w:rsidR="00852421" w:rsidRPr="00E5785E">
        <w:rPr>
          <w:sz w:val="20"/>
          <w:szCs w:val="20"/>
          <w:shd w:val="clear" w:color="auto" w:fill="FFFFFF"/>
        </w:rPr>
        <w:t xml:space="preserve">phenology as a function of precipitation advancing emergence, weather variables selected as those with a negative coefficient from </w:t>
      </w:r>
      <w:r w:rsidR="00042513">
        <w:rPr>
          <w:sz w:val="20"/>
          <w:szCs w:val="20"/>
          <w:shd w:val="clear" w:color="auto" w:fill="FFFFFF"/>
        </w:rPr>
        <w:t>sliding window</w:t>
      </w:r>
      <w:r w:rsidR="00852421" w:rsidRPr="00E5785E">
        <w:rPr>
          <w:sz w:val="20"/>
          <w:szCs w:val="20"/>
          <w:shd w:val="clear" w:color="auto" w:fill="FFFFFF"/>
        </w:rPr>
        <w:t xml:space="preserve"> approach which considered all consecutive weekly windows between Jan 1</w:t>
      </w:r>
      <w:r w:rsidR="00852421" w:rsidRPr="00E5785E">
        <w:rPr>
          <w:sz w:val="20"/>
          <w:szCs w:val="20"/>
          <w:shd w:val="clear" w:color="auto" w:fill="FFFFFF"/>
          <w:vertAlign w:val="superscript"/>
        </w:rPr>
        <w:t>st</w:t>
      </w:r>
      <w:r w:rsidR="00852421" w:rsidRPr="00E5785E">
        <w:rPr>
          <w:sz w:val="20"/>
          <w:szCs w:val="20"/>
          <w:shd w:val="clear" w:color="auto" w:fill="FFFFFF"/>
        </w:rPr>
        <w:t xml:space="preserve"> and </w:t>
      </w:r>
      <w:r w:rsidR="00852421" w:rsidRPr="00E5785E">
        <w:rPr>
          <w:rStyle w:val="apple-converted-space"/>
          <w:rFonts w:cstheme="minorHAnsi"/>
          <w:sz w:val="20"/>
          <w:szCs w:val="20"/>
          <w:shd w:val="clear" w:color="auto" w:fill="FFFFFF"/>
        </w:rPr>
        <w:t xml:space="preserve">June </w:t>
      </w:r>
      <w:proofErr w:type="gramStart"/>
      <w:r w:rsidR="00852421" w:rsidRPr="00E5785E">
        <w:rPr>
          <w:rStyle w:val="apple-converted-space"/>
          <w:rFonts w:cstheme="minorHAnsi"/>
          <w:sz w:val="20"/>
          <w:szCs w:val="20"/>
          <w:shd w:val="clear" w:color="auto" w:fill="FFFFFF"/>
        </w:rPr>
        <w:t>17</w:t>
      </w:r>
      <w:r w:rsidR="00852421" w:rsidRPr="00E5785E">
        <w:rPr>
          <w:rStyle w:val="apple-converted-space"/>
          <w:rFonts w:cstheme="minorHAnsi"/>
          <w:sz w:val="20"/>
          <w:szCs w:val="20"/>
          <w:shd w:val="clear" w:color="auto" w:fill="FFFFFF"/>
          <w:vertAlign w:val="superscript"/>
        </w:rPr>
        <w:t>th</w:t>
      </w:r>
      <w:r w:rsidR="00852421" w:rsidRPr="00E5785E">
        <w:rPr>
          <w:rStyle w:val="apple-converted-space"/>
          <w:rFonts w:cstheme="minorHAnsi"/>
          <w:sz w:val="20"/>
          <w:szCs w:val="20"/>
          <w:shd w:val="clear" w:color="auto" w:fill="FFFFFF"/>
        </w:rPr>
        <w:t xml:space="preserve"> </w:t>
      </w:r>
      <w:r w:rsidR="00852421" w:rsidRPr="00E5785E">
        <w:rPr>
          <w:sz w:val="20"/>
          <w:szCs w:val="20"/>
          <w:shd w:val="clear" w:color="auto" w:fill="FFFFFF"/>
        </w:rPr>
        <w:t xml:space="preserve"> Models</w:t>
      </w:r>
      <w:proofErr w:type="gramEnd"/>
      <w:r w:rsidR="00852421" w:rsidRPr="00E5785E">
        <w:rPr>
          <w:sz w:val="20"/>
          <w:szCs w:val="20"/>
          <w:shd w:val="clear" w:color="auto" w:fill="FFFFFF"/>
        </w:rPr>
        <w:t xml:space="preserve"> are mixed effects models with year and tree identity included in all models. Slopes reported with ± 1SE, ΔAICc given relative to best fitting model. Random effects only model AICc </w:t>
      </w:r>
      <w:r w:rsidR="00582B81" w:rsidRPr="00E5785E">
        <w:rPr>
          <w:sz w:val="20"/>
          <w:szCs w:val="20"/>
          <w:shd w:val="clear" w:color="auto" w:fill="FFFFFF"/>
        </w:rPr>
        <w:t>8759.12</w:t>
      </w:r>
      <w:r w:rsidR="00852421" w:rsidRPr="00E5785E">
        <w:rPr>
          <w:sz w:val="20"/>
          <w:szCs w:val="20"/>
          <w:shd w:val="clear" w:color="auto" w:fill="FFFFFF"/>
        </w:rPr>
        <w:t xml:space="preserve">. Wk = Week. </w:t>
      </w:r>
    </w:p>
    <w:p w14:paraId="20EF8A24" w14:textId="14CD2AAF" w:rsidR="00FA2C8B" w:rsidRDefault="00FA2C8B" w:rsidP="00FA2C8B">
      <w:pPr>
        <w:jc w:val="both"/>
        <w:rPr>
          <w:sz w:val="20"/>
          <w:szCs w:val="20"/>
          <w:shd w:val="clear" w:color="auto" w:fill="FFFFFF"/>
        </w:rPr>
      </w:pPr>
      <w:r w:rsidRPr="00E5785E">
        <w:rPr>
          <w:b/>
          <w:sz w:val="20"/>
          <w:szCs w:val="20"/>
          <w:shd w:val="clear" w:color="auto" w:fill="FFFFFF"/>
        </w:rPr>
        <w:t>*Denotes</w:t>
      </w:r>
      <w:r>
        <w:rPr>
          <w:b/>
          <w:sz w:val="20"/>
          <w:szCs w:val="20"/>
          <w:shd w:val="clear" w:color="auto" w:fill="FFFFFF"/>
        </w:rPr>
        <w:t xml:space="preserve"> best</w:t>
      </w:r>
      <w:r w:rsidRPr="00E5785E">
        <w:rPr>
          <w:b/>
          <w:sz w:val="20"/>
          <w:szCs w:val="20"/>
          <w:shd w:val="clear" w:color="auto" w:fill="FFFFFF"/>
        </w:rPr>
        <w:t xml:space="preserve"> model used in stage two modelling.</w:t>
      </w:r>
    </w:p>
    <w:tbl>
      <w:tblPr>
        <w:tblW w:w="9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931"/>
        <w:gridCol w:w="1056"/>
        <w:gridCol w:w="931"/>
        <w:gridCol w:w="931"/>
        <w:gridCol w:w="1010"/>
        <w:gridCol w:w="1364"/>
        <w:gridCol w:w="1456"/>
      </w:tblGrid>
      <w:tr w:rsidR="003A35A5" w:rsidRPr="003A35A5" w14:paraId="59AD5151" w14:textId="77777777" w:rsidTr="00FA2C8B">
        <w:trPr>
          <w:trHeight w:val="288"/>
        </w:trPr>
        <w:tc>
          <w:tcPr>
            <w:tcW w:w="1581" w:type="dxa"/>
            <w:shd w:val="clear" w:color="auto" w:fill="auto"/>
            <w:noWrap/>
            <w:vAlign w:val="bottom"/>
            <w:hideMark/>
          </w:tcPr>
          <w:p w14:paraId="6AFC8AA1"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Time window (Week 1 = Jan 1st)</w:t>
            </w:r>
          </w:p>
        </w:tc>
        <w:tc>
          <w:tcPr>
            <w:tcW w:w="931" w:type="dxa"/>
            <w:shd w:val="clear" w:color="auto" w:fill="auto"/>
            <w:noWrap/>
            <w:vAlign w:val="bottom"/>
            <w:hideMark/>
          </w:tcPr>
          <w:p w14:paraId="755F41A3"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 xml:space="preserve">N </w:t>
            </w:r>
          </w:p>
        </w:tc>
        <w:tc>
          <w:tcPr>
            <w:tcW w:w="1056" w:type="dxa"/>
            <w:shd w:val="clear" w:color="auto" w:fill="auto"/>
            <w:noWrap/>
            <w:vAlign w:val="bottom"/>
            <w:hideMark/>
          </w:tcPr>
          <w:p w14:paraId="626613DB"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AICc</w:t>
            </w:r>
          </w:p>
        </w:tc>
        <w:tc>
          <w:tcPr>
            <w:tcW w:w="931" w:type="dxa"/>
            <w:shd w:val="clear" w:color="auto" w:fill="auto"/>
            <w:noWrap/>
            <w:vAlign w:val="bottom"/>
            <w:hideMark/>
          </w:tcPr>
          <w:p w14:paraId="0114AC54"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 xml:space="preserve">ΔAICc  </w:t>
            </w:r>
          </w:p>
        </w:tc>
        <w:tc>
          <w:tcPr>
            <w:tcW w:w="931" w:type="dxa"/>
            <w:shd w:val="clear" w:color="auto" w:fill="auto"/>
            <w:noWrap/>
            <w:vAlign w:val="bottom"/>
            <w:hideMark/>
          </w:tcPr>
          <w:p w14:paraId="1123B7FC"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Slope</w:t>
            </w:r>
          </w:p>
        </w:tc>
        <w:tc>
          <w:tcPr>
            <w:tcW w:w="1010" w:type="dxa"/>
            <w:shd w:val="clear" w:color="auto" w:fill="auto"/>
            <w:noWrap/>
            <w:vAlign w:val="bottom"/>
            <w:hideMark/>
          </w:tcPr>
          <w:p w14:paraId="2255EB22"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552A3940"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 xml:space="preserve">R2GLMM(m) </w:t>
            </w:r>
          </w:p>
        </w:tc>
        <w:tc>
          <w:tcPr>
            <w:tcW w:w="1456" w:type="dxa"/>
            <w:shd w:val="clear" w:color="auto" w:fill="auto"/>
            <w:noWrap/>
            <w:vAlign w:val="bottom"/>
            <w:hideMark/>
          </w:tcPr>
          <w:p w14:paraId="4FE32FCB" w14:textId="77777777" w:rsidR="003A35A5" w:rsidRPr="003A35A5" w:rsidRDefault="003A35A5"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3A35A5" w:rsidRPr="003A35A5" w14:paraId="62726876" w14:textId="77777777" w:rsidTr="00FA2C8B">
        <w:trPr>
          <w:trHeight w:val="288"/>
        </w:trPr>
        <w:tc>
          <w:tcPr>
            <w:tcW w:w="1581" w:type="dxa"/>
            <w:shd w:val="clear" w:color="auto" w:fill="auto"/>
            <w:noWrap/>
            <w:vAlign w:val="bottom"/>
            <w:hideMark/>
          </w:tcPr>
          <w:p w14:paraId="691570B5" w14:textId="77777777" w:rsidR="003A35A5" w:rsidRPr="003A35A5" w:rsidRDefault="00890154" w:rsidP="003A35A5">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003A35A5" w:rsidRPr="003A35A5">
              <w:rPr>
                <w:rFonts w:ascii="Calibri" w:eastAsia="Times New Roman" w:hAnsi="Calibri" w:cs="Times New Roman"/>
                <w:b/>
                <w:color w:val="000000"/>
                <w:lang w:eastAsia="en-GB"/>
              </w:rPr>
              <w:t>17to23</w:t>
            </w:r>
            <w:r w:rsidR="00D30957" w:rsidRPr="00D30957">
              <w:rPr>
                <w:rFonts w:ascii="Calibri" w:eastAsia="Times New Roman" w:hAnsi="Calibri" w:cs="Times New Roman"/>
                <w:b/>
                <w:color w:val="000000"/>
                <w:lang w:eastAsia="en-GB"/>
              </w:rPr>
              <w:t>*</w:t>
            </w:r>
          </w:p>
        </w:tc>
        <w:tc>
          <w:tcPr>
            <w:tcW w:w="931" w:type="dxa"/>
            <w:shd w:val="clear" w:color="auto" w:fill="auto"/>
            <w:noWrap/>
            <w:vAlign w:val="bottom"/>
            <w:hideMark/>
          </w:tcPr>
          <w:p w14:paraId="7691B940" w14:textId="77777777" w:rsidR="003A35A5" w:rsidRPr="003A35A5" w:rsidRDefault="003A35A5" w:rsidP="003A35A5">
            <w:pPr>
              <w:spacing w:after="0" w:line="240" w:lineRule="auto"/>
              <w:jc w:val="right"/>
              <w:rPr>
                <w:rFonts w:ascii="Calibri" w:eastAsia="Times New Roman" w:hAnsi="Calibri" w:cs="Times New Roman"/>
                <w:b/>
                <w:color w:val="000000"/>
                <w:lang w:eastAsia="en-GB"/>
              </w:rPr>
            </w:pPr>
            <w:r w:rsidRPr="003A35A5">
              <w:rPr>
                <w:rFonts w:ascii="Calibri" w:eastAsia="Times New Roman" w:hAnsi="Calibri" w:cs="Times New Roman"/>
                <w:b/>
                <w:color w:val="000000"/>
                <w:lang w:eastAsia="en-GB"/>
              </w:rPr>
              <w:t>979</w:t>
            </w:r>
          </w:p>
        </w:tc>
        <w:tc>
          <w:tcPr>
            <w:tcW w:w="1056" w:type="dxa"/>
            <w:shd w:val="clear" w:color="auto" w:fill="auto"/>
            <w:noWrap/>
            <w:vAlign w:val="bottom"/>
            <w:hideMark/>
          </w:tcPr>
          <w:p w14:paraId="4F7CC2DC" w14:textId="77777777" w:rsidR="003A35A5" w:rsidRPr="003A35A5" w:rsidRDefault="003A35A5" w:rsidP="003A35A5">
            <w:pPr>
              <w:spacing w:after="0" w:line="240" w:lineRule="auto"/>
              <w:jc w:val="right"/>
              <w:rPr>
                <w:rFonts w:ascii="Calibri" w:eastAsia="Times New Roman" w:hAnsi="Calibri" w:cs="Times New Roman"/>
                <w:b/>
                <w:color w:val="000000"/>
                <w:lang w:eastAsia="en-GB"/>
              </w:rPr>
            </w:pPr>
            <w:r w:rsidRPr="003A35A5">
              <w:rPr>
                <w:rFonts w:ascii="Calibri" w:eastAsia="Times New Roman" w:hAnsi="Calibri" w:cs="Times New Roman"/>
                <w:b/>
                <w:color w:val="000000"/>
                <w:lang w:eastAsia="en-GB"/>
              </w:rPr>
              <w:t>8753.583</w:t>
            </w:r>
          </w:p>
        </w:tc>
        <w:tc>
          <w:tcPr>
            <w:tcW w:w="931" w:type="dxa"/>
            <w:shd w:val="clear" w:color="auto" w:fill="auto"/>
            <w:noWrap/>
            <w:vAlign w:val="bottom"/>
            <w:hideMark/>
          </w:tcPr>
          <w:p w14:paraId="004C6072" w14:textId="77777777" w:rsidR="003A35A5" w:rsidRPr="003A35A5" w:rsidRDefault="003A35A5" w:rsidP="003A35A5">
            <w:pPr>
              <w:spacing w:after="0" w:line="240" w:lineRule="auto"/>
              <w:jc w:val="right"/>
              <w:rPr>
                <w:rFonts w:ascii="Calibri" w:eastAsia="Times New Roman" w:hAnsi="Calibri" w:cs="Times New Roman"/>
                <w:b/>
                <w:color w:val="000000"/>
                <w:lang w:eastAsia="en-GB"/>
              </w:rPr>
            </w:pPr>
            <w:r w:rsidRPr="003A35A5">
              <w:rPr>
                <w:rFonts w:ascii="Calibri" w:eastAsia="Times New Roman" w:hAnsi="Calibri" w:cs="Times New Roman"/>
                <w:b/>
                <w:color w:val="000000"/>
                <w:lang w:eastAsia="en-GB"/>
              </w:rPr>
              <w:t>0.000</w:t>
            </w:r>
          </w:p>
        </w:tc>
        <w:tc>
          <w:tcPr>
            <w:tcW w:w="931" w:type="dxa"/>
            <w:shd w:val="clear" w:color="auto" w:fill="auto"/>
            <w:noWrap/>
            <w:vAlign w:val="bottom"/>
            <w:hideMark/>
          </w:tcPr>
          <w:p w14:paraId="0D1CA5D2" w14:textId="77777777" w:rsidR="003A35A5" w:rsidRPr="003A35A5" w:rsidRDefault="003A35A5" w:rsidP="003A35A5">
            <w:pPr>
              <w:spacing w:after="0" w:line="240" w:lineRule="auto"/>
              <w:jc w:val="right"/>
              <w:rPr>
                <w:rFonts w:ascii="Calibri" w:eastAsia="Times New Roman" w:hAnsi="Calibri" w:cs="Times New Roman"/>
                <w:b/>
                <w:color w:val="000000"/>
                <w:lang w:eastAsia="en-GB"/>
              </w:rPr>
            </w:pPr>
            <w:r w:rsidRPr="003A35A5">
              <w:rPr>
                <w:rFonts w:ascii="Calibri" w:eastAsia="Times New Roman" w:hAnsi="Calibri" w:cs="Times New Roman"/>
                <w:b/>
                <w:color w:val="000000"/>
                <w:lang w:eastAsia="en-GB"/>
              </w:rPr>
              <w:t>-9.727</w:t>
            </w:r>
          </w:p>
        </w:tc>
        <w:tc>
          <w:tcPr>
            <w:tcW w:w="1010" w:type="dxa"/>
            <w:shd w:val="clear" w:color="auto" w:fill="auto"/>
            <w:noWrap/>
            <w:vAlign w:val="bottom"/>
            <w:hideMark/>
          </w:tcPr>
          <w:p w14:paraId="1F1229CE" w14:textId="77777777" w:rsidR="003A35A5" w:rsidRPr="003A35A5" w:rsidRDefault="003A35A5" w:rsidP="003A35A5">
            <w:pPr>
              <w:spacing w:after="0" w:line="240" w:lineRule="auto"/>
              <w:jc w:val="right"/>
              <w:rPr>
                <w:rFonts w:ascii="Calibri" w:eastAsia="Times New Roman" w:hAnsi="Calibri" w:cs="Times New Roman"/>
                <w:b/>
                <w:color w:val="000000"/>
                <w:lang w:eastAsia="en-GB"/>
              </w:rPr>
            </w:pPr>
            <w:r w:rsidRPr="003A35A5">
              <w:rPr>
                <w:rFonts w:ascii="Calibri" w:eastAsia="Times New Roman" w:hAnsi="Calibri" w:cs="Times New Roman"/>
                <w:b/>
                <w:color w:val="000000"/>
                <w:lang w:eastAsia="en-GB"/>
              </w:rPr>
              <w:t>7.382</w:t>
            </w:r>
          </w:p>
        </w:tc>
        <w:tc>
          <w:tcPr>
            <w:tcW w:w="1364" w:type="dxa"/>
            <w:shd w:val="clear" w:color="auto" w:fill="auto"/>
            <w:noWrap/>
            <w:vAlign w:val="bottom"/>
            <w:hideMark/>
          </w:tcPr>
          <w:p w14:paraId="16DA94C1" w14:textId="77777777" w:rsidR="003A35A5" w:rsidRPr="003A35A5" w:rsidRDefault="003A35A5" w:rsidP="003A35A5">
            <w:pPr>
              <w:spacing w:after="0" w:line="240" w:lineRule="auto"/>
              <w:jc w:val="right"/>
              <w:rPr>
                <w:rFonts w:ascii="Calibri" w:eastAsia="Times New Roman" w:hAnsi="Calibri" w:cs="Times New Roman"/>
                <w:b/>
                <w:color w:val="000000"/>
                <w:lang w:eastAsia="en-GB"/>
              </w:rPr>
            </w:pPr>
            <w:r w:rsidRPr="003A35A5">
              <w:rPr>
                <w:rFonts w:ascii="Calibri" w:eastAsia="Times New Roman" w:hAnsi="Calibri" w:cs="Times New Roman"/>
                <w:b/>
                <w:color w:val="000000"/>
                <w:lang w:eastAsia="en-GB"/>
              </w:rPr>
              <w:t>0.047</w:t>
            </w:r>
          </w:p>
        </w:tc>
        <w:tc>
          <w:tcPr>
            <w:tcW w:w="1456" w:type="dxa"/>
            <w:shd w:val="clear" w:color="auto" w:fill="auto"/>
            <w:noWrap/>
            <w:vAlign w:val="bottom"/>
            <w:hideMark/>
          </w:tcPr>
          <w:p w14:paraId="5A895AEF" w14:textId="77777777" w:rsidR="003A35A5" w:rsidRPr="003A35A5" w:rsidRDefault="003A35A5" w:rsidP="003A35A5">
            <w:pPr>
              <w:spacing w:after="0" w:line="240" w:lineRule="auto"/>
              <w:jc w:val="right"/>
              <w:rPr>
                <w:rFonts w:ascii="Calibri" w:eastAsia="Times New Roman" w:hAnsi="Calibri" w:cs="Times New Roman"/>
                <w:b/>
                <w:color w:val="000000"/>
                <w:lang w:eastAsia="en-GB"/>
              </w:rPr>
            </w:pPr>
            <w:r w:rsidRPr="003A35A5">
              <w:rPr>
                <w:rFonts w:ascii="Calibri" w:eastAsia="Times New Roman" w:hAnsi="Calibri" w:cs="Times New Roman"/>
                <w:b/>
                <w:color w:val="000000"/>
                <w:lang w:eastAsia="en-GB"/>
              </w:rPr>
              <w:t>0.593</w:t>
            </w:r>
          </w:p>
        </w:tc>
      </w:tr>
      <w:tr w:rsidR="003A35A5" w:rsidRPr="003A35A5" w14:paraId="5E521AD4" w14:textId="77777777" w:rsidTr="00FA2C8B">
        <w:trPr>
          <w:trHeight w:val="288"/>
        </w:trPr>
        <w:tc>
          <w:tcPr>
            <w:tcW w:w="1581" w:type="dxa"/>
            <w:shd w:val="clear" w:color="auto" w:fill="auto"/>
            <w:noWrap/>
            <w:vAlign w:val="bottom"/>
            <w:hideMark/>
          </w:tcPr>
          <w:p w14:paraId="5A1E7319"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17to24</w:t>
            </w:r>
          </w:p>
        </w:tc>
        <w:tc>
          <w:tcPr>
            <w:tcW w:w="931" w:type="dxa"/>
            <w:shd w:val="clear" w:color="auto" w:fill="auto"/>
            <w:noWrap/>
            <w:vAlign w:val="bottom"/>
            <w:hideMark/>
          </w:tcPr>
          <w:p w14:paraId="5D32661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18267C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8754.241</w:t>
            </w:r>
          </w:p>
        </w:tc>
        <w:tc>
          <w:tcPr>
            <w:tcW w:w="931" w:type="dxa"/>
            <w:shd w:val="clear" w:color="auto" w:fill="auto"/>
            <w:noWrap/>
            <w:vAlign w:val="bottom"/>
            <w:hideMark/>
          </w:tcPr>
          <w:p w14:paraId="32D5043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0.658</w:t>
            </w:r>
          </w:p>
        </w:tc>
        <w:tc>
          <w:tcPr>
            <w:tcW w:w="931" w:type="dxa"/>
            <w:shd w:val="clear" w:color="auto" w:fill="auto"/>
            <w:noWrap/>
            <w:vAlign w:val="bottom"/>
            <w:hideMark/>
          </w:tcPr>
          <w:p w14:paraId="310F2BE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-7.568</w:t>
            </w:r>
          </w:p>
        </w:tc>
        <w:tc>
          <w:tcPr>
            <w:tcW w:w="1010" w:type="dxa"/>
            <w:shd w:val="clear" w:color="auto" w:fill="auto"/>
            <w:noWrap/>
            <w:vAlign w:val="bottom"/>
            <w:hideMark/>
          </w:tcPr>
          <w:p w14:paraId="2E146E8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6.951</w:t>
            </w:r>
          </w:p>
        </w:tc>
        <w:tc>
          <w:tcPr>
            <w:tcW w:w="1364" w:type="dxa"/>
            <w:shd w:val="clear" w:color="auto" w:fill="auto"/>
            <w:noWrap/>
            <w:vAlign w:val="bottom"/>
            <w:hideMark/>
          </w:tcPr>
          <w:p w14:paraId="60DFEAB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0.033</w:t>
            </w:r>
          </w:p>
        </w:tc>
        <w:tc>
          <w:tcPr>
            <w:tcW w:w="1456" w:type="dxa"/>
            <w:shd w:val="clear" w:color="auto" w:fill="auto"/>
            <w:noWrap/>
            <w:vAlign w:val="bottom"/>
            <w:hideMark/>
          </w:tcPr>
          <w:p w14:paraId="093C032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0.593</w:t>
            </w:r>
          </w:p>
        </w:tc>
      </w:tr>
      <w:tr w:rsidR="003A35A5" w:rsidRPr="003A35A5" w14:paraId="1790E1CE" w14:textId="77777777" w:rsidTr="00FA2C8B">
        <w:trPr>
          <w:trHeight w:val="288"/>
        </w:trPr>
        <w:tc>
          <w:tcPr>
            <w:tcW w:w="1581" w:type="dxa"/>
            <w:shd w:val="clear" w:color="auto" w:fill="auto"/>
            <w:noWrap/>
            <w:vAlign w:val="bottom"/>
            <w:hideMark/>
          </w:tcPr>
          <w:p w14:paraId="0EDC162E"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16to23</w:t>
            </w:r>
          </w:p>
        </w:tc>
        <w:tc>
          <w:tcPr>
            <w:tcW w:w="931" w:type="dxa"/>
            <w:shd w:val="clear" w:color="auto" w:fill="auto"/>
            <w:noWrap/>
            <w:vAlign w:val="bottom"/>
            <w:hideMark/>
          </w:tcPr>
          <w:p w14:paraId="2C4B8A0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8FBD60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8754.286</w:t>
            </w:r>
          </w:p>
        </w:tc>
        <w:tc>
          <w:tcPr>
            <w:tcW w:w="931" w:type="dxa"/>
            <w:shd w:val="clear" w:color="auto" w:fill="auto"/>
            <w:noWrap/>
            <w:vAlign w:val="bottom"/>
            <w:hideMark/>
          </w:tcPr>
          <w:p w14:paraId="204FE64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0.704</w:t>
            </w:r>
          </w:p>
        </w:tc>
        <w:tc>
          <w:tcPr>
            <w:tcW w:w="931" w:type="dxa"/>
            <w:shd w:val="clear" w:color="auto" w:fill="auto"/>
            <w:noWrap/>
            <w:vAlign w:val="bottom"/>
            <w:hideMark/>
          </w:tcPr>
          <w:p w14:paraId="3441E9B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-7.433</w:t>
            </w:r>
          </w:p>
        </w:tc>
        <w:tc>
          <w:tcPr>
            <w:tcW w:w="1010" w:type="dxa"/>
            <w:shd w:val="clear" w:color="auto" w:fill="auto"/>
            <w:noWrap/>
            <w:vAlign w:val="bottom"/>
            <w:hideMark/>
          </w:tcPr>
          <w:p w14:paraId="5FAEF21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7.069</w:t>
            </w:r>
          </w:p>
        </w:tc>
        <w:tc>
          <w:tcPr>
            <w:tcW w:w="1364" w:type="dxa"/>
            <w:shd w:val="clear" w:color="auto" w:fill="auto"/>
            <w:noWrap/>
            <w:vAlign w:val="bottom"/>
            <w:hideMark/>
          </w:tcPr>
          <w:p w14:paraId="558AE89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0.031</w:t>
            </w:r>
          </w:p>
        </w:tc>
        <w:tc>
          <w:tcPr>
            <w:tcW w:w="1456" w:type="dxa"/>
            <w:shd w:val="clear" w:color="auto" w:fill="auto"/>
            <w:noWrap/>
            <w:vAlign w:val="bottom"/>
            <w:hideMark/>
          </w:tcPr>
          <w:p w14:paraId="4D0A19E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5BDD7DBB" w14:textId="77777777" w:rsidTr="00FA2C8B">
        <w:trPr>
          <w:trHeight w:val="288"/>
        </w:trPr>
        <w:tc>
          <w:tcPr>
            <w:tcW w:w="1581" w:type="dxa"/>
            <w:shd w:val="clear" w:color="auto" w:fill="auto"/>
            <w:noWrap/>
            <w:vAlign w:val="bottom"/>
            <w:hideMark/>
          </w:tcPr>
          <w:p w14:paraId="2C334D5D"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18to23</w:t>
            </w:r>
          </w:p>
        </w:tc>
        <w:tc>
          <w:tcPr>
            <w:tcW w:w="931" w:type="dxa"/>
            <w:shd w:val="clear" w:color="auto" w:fill="auto"/>
            <w:noWrap/>
            <w:vAlign w:val="bottom"/>
            <w:hideMark/>
          </w:tcPr>
          <w:p w14:paraId="472BC51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535218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8754.390</w:t>
            </w:r>
          </w:p>
        </w:tc>
        <w:tc>
          <w:tcPr>
            <w:tcW w:w="931" w:type="dxa"/>
            <w:shd w:val="clear" w:color="auto" w:fill="auto"/>
            <w:noWrap/>
            <w:vAlign w:val="bottom"/>
            <w:hideMark/>
          </w:tcPr>
          <w:p w14:paraId="125422E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0.807</w:t>
            </w:r>
          </w:p>
        </w:tc>
        <w:tc>
          <w:tcPr>
            <w:tcW w:w="931" w:type="dxa"/>
            <w:shd w:val="clear" w:color="auto" w:fill="auto"/>
            <w:noWrap/>
            <w:vAlign w:val="bottom"/>
            <w:hideMark/>
          </w:tcPr>
          <w:p w14:paraId="40CB5F9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-7.073</w:t>
            </w:r>
          </w:p>
        </w:tc>
        <w:tc>
          <w:tcPr>
            <w:tcW w:w="1010" w:type="dxa"/>
            <w:shd w:val="clear" w:color="auto" w:fill="auto"/>
            <w:noWrap/>
            <w:vAlign w:val="bottom"/>
            <w:hideMark/>
          </w:tcPr>
          <w:p w14:paraId="551E163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6.985</w:t>
            </w:r>
          </w:p>
        </w:tc>
        <w:tc>
          <w:tcPr>
            <w:tcW w:w="1364" w:type="dxa"/>
            <w:shd w:val="clear" w:color="auto" w:fill="auto"/>
            <w:noWrap/>
            <w:vAlign w:val="bottom"/>
            <w:hideMark/>
          </w:tcPr>
          <w:p w14:paraId="7E4816D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0.028</w:t>
            </w:r>
          </w:p>
        </w:tc>
        <w:tc>
          <w:tcPr>
            <w:tcW w:w="1456" w:type="dxa"/>
            <w:shd w:val="clear" w:color="auto" w:fill="auto"/>
            <w:noWrap/>
            <w:vAlign w:val="bottom"/>
            <w:hideMark/>
          </w:tcPr>
          <w:p w14:paraId="2EA06F6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0.593</w:t>
            </w:r>
          </w:p>
        </w:tc>
      </w:tr>
      <w:tr w:rsidR="003A35A5" w:rsidRPr="003A35A5" w14:paraId="2DAF76EF" w14:textId="77777777" w:rsidTr="00FA2C8B">
        <w:trPr>
          <w:trHeight w:val="288"/>
        </w:trPr>
        <w:tc>
          <w:tcPr>
            <w:tcW w:w="1581" w:type="dxa"/>
            <w:shd w:val="clear" w:color="auto" w:fill="auto"/>
            <w:noWrap/>
            <w:vAlign w:val="bottom"/>
            <w:hideMark/>
          </w:tcPr>
          <w:p w14:paraId="5B2D503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17to20</w:t>
            </w:r>
          </w:p>
        </w:tc>
        <w:tc>
          <w:tcPr>
            <w:tcW w:w="931" w:type="dxa"/>
            <w:shd w:val="clear" w:color="auto" w:fill="auto"/>
            <w:noWrap/>
            <w:vAlign w:val="bottom"/>
            <w:hideMark/>
          </w:tcPr>
          <w:p w14:paraId="746A38C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A11D18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8754.497</w:t>
            </w:r>
          </w:p>
        </w:tc>
        <w:tc>
          <w:tcPr>
            <w:tcW w:w="931" w:type="dxa"/>
            <w:shd w:val="clear" w:color="auto" w:fill="auto"/>
            <w:noWrap/>
            <w:vAlign w:val="bottom"/>
            <w:hideMark/>
          </w:tcPr>
          <w:p w14:paraId="089F5B8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0.914</w:t>
            </w:r>
          </w:p>
        </w:tc>
        <w:tc>
          <w:tcPr>
            <w:tcW w:w="931" w:type="dxa"/>
            <w:shd w:val="clear" w:color="auto" w:fill="auto"/>
            <w:noWrap/>
            <w:vAlign w:val="bottom"/>
            <w:hideMark/>
          </w:tcPr>
          <w:p w14:paraId="6487ABE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-6.619</w:t>
            </w:r>
          </w:p>
        </w:tc>
        <w:tc>
          <w:tcPr>
            <w:tcW w:w="1010" w:type="dxa"/>
            <w:shd w:val="clear" w:color="auto" w:fill="auto"/>
            <w:noWrap/>
            <w:vAlign w:val="bottom"/>
            <w:hideMark/>
          </w:tcPr>
          <w:p w14:paraId="43D99C0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5.910</w:t>
            </w:r>
          </w:p>
        </w:tc>
        <w:tc>
          <w:tcPr>
            <w:tcW w:w="1364" w:type="dxa"/>
            <w:shd w:val="clear" w:color="auto" w:fill="auto"/>
            <w:noWrap/>
            <w:vAlign w:val="bottom"/>
            <w:hideMark/>
          </w:tcPr>
          <w:p w14:paraId="0E4452E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0.033</w:t>
            </w:r>
          </w:p>
        </w:tc>
        <w:tc>
          <w:tcPr>
            <w:tcW w:w="1456" w:type="dxa"/>
            <w:shd w:val="clear" w:color="auto" w:fill="auto"/>
            <w:noWrap/>
            <w:vAlign w:val="bottom"/>
            <w:hideMark/>
          </w:tcPr>
          <w:p w14:paraId="6E2C1F0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0.593</w:t>
            </w:r>
          </w:p>
        </w:tc>
      </w:tr>
      <w:tr w:rsidR="003A35A5" w:rsidRPr="003A35A5" w14:paraId="4A4B352C" w14:textId="77777777" w:rsidTr="00FA2C8B">
        <w:trPr>
          <w:trHeight w:val="288"/>
        </w:trPr>
        <w:tc>
          <w:tcPr>
            <w:tcW w:w="1581" w:type="dxa"/>
            <w:shd w:val="clear" w:color="auto" w:fill="auto"/>
            <w:noWrap/>
            <w:vAlign w:val="bottom"/>
            <w:hideMark/>
          </w:tcPr>
          <w:p w14:paraId="3F72809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8to23</w:t>
            </w:r>
          </w:p>
        </w:tc>
        <w:tc>
          <w:tcPr>
            <w:tcW w:w="931" w:type="dxa"/>
            <w:shd w:val="clear" w:color="auto" w:fill="auto"/>
            <w:noWrap/>
            <w:vAlign w:val="bottom"/>
            <w:hideMark/>
          </w:tcPr>
          <w:p w14:paraId="26BB416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8C8B02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8754.549</w:t>
            </w:r>
          </w:p>
        </w:tc>
        <w:tc>
          <w:tcPr>
            <w:tcW w:w="931" w:type="dxa"/>
            <w:shd w:val="clear" w:color="auto" w:fill="auto"/>
            <w:noWrap/>
            <w:vAlign w:val="bottom"/>
            <w:hideMark/>
          </w:tcPr>
          <w:p w14:paraId="461AE1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0.967</w:t>
            </w:r>
          </w:p>
        </w:tc>
        <w:tc>
          <w:tcPr>
            <w:tcW w:w="931" w:type="dxa"/>
            <w:shd w:val="clear" w:color="auto" w:fill="auto"/>
            <w:noWrap/>
            <w:vAlign w:val="bottom"/>
            <w:hideMark/>
          </w:tcPr>
          <w:p w14:paraId="10376BA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-0.910</w:t>
            </w:r>
          </w:p>
        </w:tc>
        <w:tc>
          <w:tcPr>
            <w:tcW w:w="1010" w:type="dxa"/>
            <w:shd w:val="clear" w:color="auto" w:fill="auto"/>
            <w:noWrap/>
            <w:vAlign w:val="bottom"/>
            <w:hideMark/>
          </w:tcPr>
          <w:p w14:paraId="3929187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10.877</w:t>
            </w:r>
          </w:p>
        </w:tc>
        <w:tc>
          <w:tcPr>
            <w:tcW w:w="1364" w:type="dxa"/>
            <w:shd w:val="clear" w:color="auto" w:fill="auto"/>
            <w:noWrap/>
            <w:vAlign w:val="bottom"/>
            <w:hideMark/>
          </w:tcPr>
          <w:p w14:paraId="789D702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4AE4E5A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E8FA399" w14:textId="77777777" w:rsidTr="00FA2C8B">
        <w:trPr>
          <w:trHeight w:val="288"/>
        </w:trPr>
        <w:tc>
          <w:tcPr>
            <w:tcW w:w="1581" w:type="dxa"/>
            <w:shd w:val="clear" w:color="auto" w:fill="auto"/>
            <w:noWrap/>
            <w:vAlign w:val="bottom"/>
            <w:hideMark/>
          </w:tcPr>
          <w:p w14:paraId="4243BC5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15to23</w:t>
            </w:r>
          </w:p>
        </w:tc>
        <w:tc>
          <w:tcPr>
            <w:tcW w:w="931" w:type="dxa"/>
            <w:shd w:val="clear" w:color="auto" w:fill="auto"/>
            <w:noWrap/>
            <w:vAlign w:val="bottom"/>
            <w:hideMark/>
          </w:tcPr>
          <w:p w14:paraId="3B9D29E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175D43A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8754.550</w:t>
            </w:r>
          </w:p>
        </w:tc>
        <w:tc>
          <w:tcPr>
            <w:tcW w:w="931" w:type="dxa"/>
            <w:shd w:val="clear" w:color="auto" w:fill="auto"/>
            <w:noWrap/>
            <w:vAlign w:val="bottom"/>
            <w:hideMark/>
          </w:tcPr>
          <w:p w14:paraId="6FF95B7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0.968</w:t>
            </w:r>
          </w:p>
        </w:tc>
        <w:tc>
          <w:tcPr>
            <w:tcW w:w="931" w:type="dxa"/>
            <w:shd w:val="clear" w:color="auto" w:fill="auto"/>
            <w:noWrap/>
            <w:vAlign w:val="bottom"/>
            <w:hideMark/>
          </w:tcPr>
          <w:p w14:paraId="4C3709D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-6.349</w:t>
            </w:r>
          </w:p>
        </w:tc>
        <w:tc>
          <w:tcPr>
            <w:tcW w:w="1010" w:type="dxa"/>
            <w:shd w:val="clear" w:color="auto" w:fill="auto"/>
            <w:noWrap/>
            <w:vAlign w:val="bottom"/>
            <w:hideMark/>
          </w:tcPr>
          <w:p w14:paraId="7680A79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7.612</w:t>
            </w:r>
          </w:p>
        </w:tc>
        <w:tc>
          <w:tcPr>
            <w:tcW w:w="1364" w:type="dxa"/>
            <w:shd w:val="clear" w:color="auto" w:fill="auto"/>
            <w:noWrap/>
            <w:vAlign w:val="bottom"/>
            <w:hideMark/>
          </w:tcPr>
          <w:p w14:paraId="40AB023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0.020</w:t>
            </w:r>
          </w:p>
        </w:tc>
        <w:tc>
          <w:tcPr>
            <w:tcW w:w="1456" w:type="dxa"/>
            <w:shd w:val="clear" w:color="auto" w:fill="auto"/>
            <w:noWrap/>
            <w:vAlign w:val="bottom"/>
            <w:hideMark/>
          </w:tcPr>
          <w:p w14:paraId="7B8092E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B1E422F" w14:textId="77777777" w:rsidTr="00FA2C8B">
        <w:trPr>
          <w:trHeight w:val="288"/>
        </w:trPr>
        <w:tc>
          <w:tcPr>
            <w:tcW w:w="1581" w:type="dxa"/>
            <w:shd w:val="clear" w:color="auto" w:fill="auto"/>
            <w:noWrap/>
            <w:vAlign w:val="bottom"/>
            <w:hideMark/>
          </w:tcPr>
          <w:p w14:paraId="3783E0C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9to23</w:t>
            </w:r>
          </w:p>
        </w:tc>
        <w:tc>
          <w:tcPr>
            <w:tcW w:w="931" w:type="dxa"/>
            <w:shd w:val="clear" w:color="auto" w:fill="auto"/>
            <w:noWrap/>
            <w:vAlign w:val="bottom"/>
            <w:hideMark/>
          </w:tcPr>
          <w:p w14:paraId="5951FA1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8F53EF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8754.572</w:t>
            </w:r>
          </w:p>
        </w:tc>
        <w:tc>
          <w:tcPr>
            <w:tcW w:w="931" w:type="dxa"/>
            <w:shd w:val="clear" w:color="auto" w:fill="auto"/>
            <w:noWrap/>
            <w:vAlign w:val="bottom"/>
            <w:hideMark/>
          </w:tcPr>
          <w:p w14:paraId="337D836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0.989</w:t>
            </w:r>
          </w:p>
        </w:tc>
        <w:tc>
          <w:tcPr>
            <w:tcW w:w="931" w:type="dxa"/>
            <w:shd w:val="clear" w:color="auto" w:fill="auto"/>
            <w:noWrap/>
            <w:vAlign w:val="bottom"/>
            <w:hideMark/>
          </w:tcPr>
          <w:p w14:paraId="712752B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-4.321</w:t>
            </w:r>
          </w:p>
        </w:tc>
        <w:tc>
          <w:tcPr>
            <w:tcW w:w="1010" w:type="dxa"/>
            <w:shd w:val="clear" w:color="auto" w:fill="auto"/>
            <w:noWrap/>
            <w:vAlign w:val="bottom"/>
            <w:hideMark/>
          </w:tcPr>
          <w:p w14:paraId="0C9E500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9.734</w:t>
            </w:r>
          </w:p>
        </w:tc>
        <w:tc>
          <w:tcPr>
            <w:tcW w:w="1364" w:type="dxa"/>
            <w:shd w:val="clear" w:color="auto" w:fill="auto"/>
            <w:noWrap/>
            <w:vAlign w:val="bottom"/>
            <w:hideMark/>
          </w:tcPr>
          <w:p w14:paraId="307163C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090DA27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11B74E0" w14:textId="77777777" w:rsidTr="00FA2C8B">
        <w:trPr>
          <w:trHeight w:val="288"/>
        </w:trPr>
        <w:tc>
          <w:tcPr>
            <w:tcW w:w="1581" w:type="dxa"/>
            <w:shd w:val="clear" w:color="auto" w:fill="auto"/>
            <w:noWrap/>
            <w:vAlign w:val="bottom"/>
            <w:hideMark/>
          </w:tcPr>
          <w:p w14:paraId="02DE038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10to23</w:t>
            </w:r>
          </w:p>
        </w:tc>
        <w:tc>
          <w:tcPr>
            <w:tcW w:w="931" w:type="dxa"/>
            <w:shd w:val="clear" w:color="auto" w:fill="auto"/>
            <w:noWrap/>
            <w:vAlign w:val="bottom"/>
            <w:hideMark/>
          </w:tcPr>
          <w:p w14:paraId="1A3B297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AB1992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8754.619</w:t>
            </w:r>
          </w:p>
        </w:tc>
        <w:tc>
          <w:tcPr>
            <w:tcW w:w="931" w:type="dxa"/>
            <w:shd w:val="clear" w:color="auto" w:fill="auto"/>
            <w:noWrap/>
            <w:vAlign w:val="bottom"/>
            <w:hideMark/>
          </w:tcPr>
          <w:p w14:paraId="3A4CB05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1.036</w:t>
            </w:r>
          </w:p>
        </w:tc>
        <w:tc>
          <w:tcPr>
            <w:tcW w:w="931" w:type="dxa"/>
            <w:shd w:val="clear" w:color="auto" w:fill="auto"/>
            <w:noWrap/>
            <w:vAlign w:val="bottom"/>
            <w:hideMark/>
          </w:tcPr>
          <w:p w14:paraId="2B154D7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-5.148</w:t>
            </w:r>
          </w:p>
        </w:tc>
        <w:tc>
          <w:tcPr>
            <w:tcW w:w="1010" w:type="dxa"/>
            <w:shd w:val="clear" w:color="auto" w:fill="auto"/>
            <w:noWrap/>
            <w:vAlign w:val="bottom"/>
            <w:hideMark/>
          </w:tcPr>
          <w:p w14:paraId="6B49F55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8.828</w:t>
            </w:r>
          </w:p>
        </w:tc>
        <w:tc>
          <w:tcPr>
            <w:tcW w:w="1364" w:type="dxa"/>
            <w:shd w:val="clear" w:color="auto" w:fill="auto"/>
            <w:noWrap/>
            <w:vAlign w:val="bottom"/>
            <w:hideMark/>
          </w:tcPr>
          <w:p w14:paraId="0F5526E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0.010</w:t>
            </w:r>
          </w:p>
        </w:tc>
        <w:tc>
          <w:tcPr>
            <w:tcW w:w="1456" w:type="dxa"/>
            <w:shd w:val="clear" w:color="auto" w:fill="auto"/>
            <w:noWrap/>
            <w:vAlign w:val="bottom"/>
            <w:hideMark/>
          </w:tcPr>
          <w:p w14:paraId="50C1425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5D536225" w14:textId="77777777" w:rsidTr="00FA2C8B">
        <w:trPr>
          <w:trHeight w:val="288"/>
        </w:trPr>
        <w:tc>
          <w:tcPr>
            <w:tcW w:w="1581" w:type="dxa"/>
            <w:shd w:val="clear" w:color="auto" w:fill="auto"/>
            <w:noWrap/>
            <w:vAlign w:val="bottom"/>
            <w:hideMark/>
          </w:tcPr>
          <w:p w14:paraId="355F8AB8"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8to24</w:t>
            </w:r>
          </w:p>
        </w:tc>
        <w:tc>
          <w:tcPr>
            <w:tcW w:w="931" w:type="dxa"/>
            <w:shd w:val="clear" w:color="auto" w:fill="auto"/>
            <w:noWrap/>
            <w:vAlign w:val="bottom"/>
            <w:hideMark/>
          </w:tcPr>
          <w:p w14:paraId="2D598A6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F1FC89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8754.620</w:t>
            </w:r>
          </w:p>
        </w:tc>
        <w:tc>
          <w:tcPr>
            <w:tcW w:w="931" w:type="dxa"/>
            <w:shd w:val="clear" w:color="auto" w:fill="auto"/>
            <w:noWrap/>
            <w:vAlign w:val="bottom"/>
            <w:hideMark/>
          </w:tcPr>
          <w:p w14:paraId="6160338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1.038</w:t>
            </w:r>
          </w:p>
        </w:tc>
        <w:tc>
          <w:tcPr>
            <w:tcW w:w="931" w:type="dxa"/>
            <w:shd w:val="clear" w:color="auto" w:fill="auto"/>
            <w:noWrap/>
            <w:vAlign w:val="bottom"/>
            <w:hideMark/>
          </w:tcPr>
          <w:p w14:paraId="42A4E17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-1.028</w:t>
            </w:r>
          </w:p>
        </w:tc>
        <w:tc>
          <w:tcPr>
            <w:tcW w:w="1010" w:type="dxa"/>
            <w:shd w:val="clear" w:color="auto" w:fill="auto"/>
            <w:noWrap/>
            <w:vAlign w:val="bottom"/>
            <w:hideMark/>
          </w:tcPr>
          <w:p w14:paraId="4A6A408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10.483</w:t>
            </w:r>
          </w:p>
        </w:tc>
        <w:tc>
          <w:tcPr>
            <w:tcW w:w="1364" w:type="dxa"/>
            <w:shd w:val="clear" w:color="auto" w:fill="auto"/>
            <w:noWrap/>
            <w:vAlign w:val="bottom"/>
            <w:hideMark/>
          </w:tcPr>
          <w:p w14:paraId="693AAB5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0ACC5E8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21B380A" w14:textId="77777777" w:rsidTr="00FA2C8B">
        <w:trPr>
          <w:trHeight w:val="288"/>
        </w:trPr>
        <w:tc>
          <w:tcPr>
            <w:tcW w:w="1581" w:type="dxa"/>
            <w:shd w:val="clear" w:color="auto" w:fill="auto"/>
            <w:noWrap/>
            <w:vAlign w:val="bottom"/>
            <w:hideMark/>
          </w:tcPr>
          <w:p w14:paraId="62E8FE01"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16to24</w:t>
            </w:r>
          </w:p>
        </w:tc>
        <w:tc>
          <w:tcPr>
            <w:tcW w:w="931" w:type="dxa"/>
            <w:shd w:val="clear" w:color="auto" w:fill="auto"/>
            <w:noWrap/>
            <w:vAlign w:val="bottom"/>
            <w:hideMark/>
          </w:tcPr>
          <w:p w14:paraId="1F65610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F481C4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8754.626</w:t>
            </w:r>
          </w:p>
        </w:tc>
        <w:tc>
          <w:tcPr>
            <w:tcW w:w="931" w:type="dxa"/>
            <w:shd w:val="clear" w:color="auto" w:fill="auto"/>
            <w:noWrap/>
            <w:vAlign w:val="bottom"/>
            <w:hideMark/>
          </w:tcPr>
          <w:p w14:paraId="5C71248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1.043</w:t>
            </w:r>
          </w:p>
        </w:tc>
        <w:tc>
          <w:tcPr>
            <w:tcW w:w="931" w:type="dxa"/>
            <w:shd w:val="clear" w:color="auto" w:fill="auto"/>
            <w:noWrap/>
            <w:vAlign w:val="bottom"/>
            <w:hideMark/>
          </w:tcPr>
          <w:p w14:paraId="7B94633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-6.244</w:t>
            </w:r>
          </w:p>
        </w:tc>
        <w:tc>
          <w:tcPr>
            <w:tcW w:w="1010" w:type="dxa"/>
            <w:shd w:val="clear" w:color="auto" w:fill="auto"/>
            <w:noWrap/>
            <w:vAlign w:val="bottom"/>
            <w:hideMark/>
          </w:tcPr>
          <w:p w14:paraId="06AEB94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6.812</w:t>
            </w:r>
          </w:p>
        </w:tc>
        <w:tc>
          <w:tcPr>
            <w:tcW w:w="1364" w:type="dxa"/>
            <w:shd w:val="clear" w:color="auto" w:fill="auto"/>
            <w:noWrap/>
            <w:vAlign w:val="bottom"/>
            <w:hideMark/>
          </w:tcPr>
          <w:p w14:paraId="7805B3B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0.024</w:t>
            </w:r>
          </w:p>
        </w:tc>
        <w:tc>
          <w:tcPr>
            <w:tcW w:w="1456" w:type="dxa"/>
            <w:shd w:val="clear" w:color="auto" w:fill="auto"/>
            <w:noWrap/>
            <w:vAlign w:val="bottom"/>
            <w:hideMark/>
          </w:tcPr>
          <w:p w14:paraId="0DCCBA7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2EA6B8B5" w14:textId="77777777" w:rsidTr="00FA2C8B">
        <w:trPr>
          <w:trHeight w:val="288"/>
        </w:trPr>
        <w:tc>
          <w:tcPr>
            <w:tcW w:w="1581" w:type="dxa"/>
            <w:shd w:val="clear" w:color="auto" w:fill="auto"/>
            <w:noWrap/>
            <w:vAlign w:val="bottom"/>
            <w:hideMark/>
          </w:tcPr>
          <w:p w14:paraId="694176F3"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lastRenderedPageBreak/>
              <w:t>we9to24</w:t>
            </w:r>
          </w:p>
        </w:tc>
        <w:tc>
          <w:tcPr>
            <w:tcW w:w="931" w:type="dxa"/>
            <w:shd w:val="clear" w:color="auto" w:fill="auto"/>
            <w:noWrap/>
            <w:vAlign w:val="bottom"/>
            <w:hideMark/>
          </w:tcPr>
          <w:p w14:paraId="0F7D45A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3E5444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8754.669</w:t>
            </w:r>
          </w:p>
        </w:tc>
        <w:tc>
          <w:tcPr>
            <w:tcW w:w="931" w:type="dxa"/>
            <w:shd w:val="clear" w:color="auto" w:fill="auto"/>
            <w:noWrap/>
            <w:vAlign w:val="bottom"/>
            <w:hideMark/>
          </w:tcPr>
          <w:p w14:paraId="1D7904E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1.086</w:t>
            </w:r>
          </w:p>
        </w:tc>
        <w:tc>
          <w:tcPr>
            <w:tcW w:w="931" w:type="dxa"/>
            <w:shd w:val="clear" w:color="auto" w:fill="auto"/>
            <w:noWrap/>
            <w:vAlign w:val="bottom"/>
            <w:hideMark/>
          </w:tcPr>
          <w:p w14:paraId="46BDD2B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-3.948</w:t>
            </w:r>
          </w:p>
        </w:tc>
        <w:tc>
          <w:tcPr>
            <w:tcW w:w="1010" w:type="dxa"/>
            <w:shd w:val="clear" w:color="auto" w:fill="auto"/>
            <w:noWrap/>
            <w:vAlign w:val="bottom"/>
            <w:hideMark/>
          </w:tcPr>
          <w:p w14:paraId="7B4A2E5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9.368</w:t>
            </w:r>
          </w:p>
        </w:tc>
        <w:tc>
          <w:tcPr>
            <w:tcW w:w="1364" w:type="dxa"/>
            <w:shd w:val="clear" w:color="auto" w:fill="auto"/>
            <w:noWrap/>
            <w:vAlign w:val="bottom"/>
            <w:hideMark/>
          </w:tcPr>
          <w:p w14:paraId="67E0BAB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0.005</w:t>
            </w:r>
          </w:p>
        </w:tc>
        <w:tc>
          <w:tcPr>
            <w:tcW w:w="1456" w:type="dxa"/>
            <w:shd w:val="clear" w:color="auto" w:fill="auto"/>
            <w:noWrap/>
            <w:vAlign w:val="bottom"/>
            <w:hideMark/>
          </w:tcPr>
          <w:p w14:paraId="3367C2B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97F9891" w14:textId="77777777" w:rsidTr="00FA2C8B">
        <w:trPr>
          <w:trHeight w:val="288"/>
        </w:trPr>
        <w:tc>
          <w:tcPr>
            <w:tcW w:w="1581" w:type="dxa"/>
            <w:shd w:val="clear" w:color="auto" w:fill="auto"/>
            <w:noWrap/>
            <w:vAlign w:val="bottom"/>
            <w:hideMark/>
          </w:tcPr>
          <w:p w14:paraId="4D08CEBF"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we18to24</w:t>
            </w:r>
          </w:p>
        </w:tc>
        <w:tc>
          <w:tcPr>
            <w:tcW w:w="931" w:type="dxa"/>
            <w:shd w:val="clear" w:color="auto" w:fill="auto"/>
            <w:noWrap/>
            <w:vAlign w:val="bottom"/>
            <w:hideMark/>
          </w:tcPr>
          <w:p w14:paraId="65F04AC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E729D5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8754.686</w:t>
            </w:r>
          </w:p>
        </w:tc>
        <w:tc>
          <w:tcPr>
            <w:tcW w:w="931" w:type="dxa"/>
            <w:shd w:val="clear" w:color="auto" w:fill="auto"/>
            <w:noWrap/>
            <w:vAlign w:val="bottom"/>
            <w:hideMark/>
          </w:tcPr>
          <w:p w14:paraId="1E0C2BD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1.103</w:t>
            </w:r>
          </w:p>
        </w:tc>
        <w:tc>
          <w:tcPr>
            <w:tcW w:w="931" w:type="dxa"/>
            <w:shd w:val="clear" w:color="auto" w:fill="auto"/>
            <w:noWrap/>
            <w:vAlign w:val="bottom"/>
            <w:hideMark/>
          </w:tcPr>
          <w:p w14:paraId="53FB9BC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-6.010</w:t>
            </w:r>
          </w:p>
        </w:tc>
        <w:tc>
          <w:tcPr>
            <w:tcW w:w="1010" w:type="dxa"/>
            <w:shd w:val="clear" w:color="auto" w:fill="auto"/>
            <w:noWrap/>
            <w:vAlign w:val="bottom"/>
            <w:hideMark/>
          </w:tcPr>
          <w:p w14:paraId="7693B04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6.854</w:t>
            </w:r>
          </w:p>
        </w:tc>
        <w:tc>
          <w:tcPr>
            <w:tcW w:w="1364" w:type="dxa"/>
            <w:shd w:val="clear" w:color="auto" w:fill="auto"/>
            <w:noWrap/>
            <w:vAlign w:val="bottom"/>
            <w:hideMark/>
          </w:tcPr>
          <w:p w14:paraId="1ADE7A3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0.021</w:t>
            </w:r>
          </w:p>
        </w:tc>
        <w:tc>
          <w:tcPr>
            <w:tcW w:w="1456" w:type="dxa"/>
            <w:shd w:val="clear" w:color="auto" w:fill="auto"/>
            <w:noWrap/>
            <w:vAlign w:val="bottom"/>
            <w:hideMark/>
          </w:tcPr>
          <w:p w14:paraId="64039BD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2737F4FF" w14:textId="77777777" w:rsidTr="00FA2C8B">
        <w:trPr>
          <w:trHeight w:val="288"/>
        </w:trPr>
        <w:tc>
          <w:tcPr>
            <w:tcW w:w="1581" w:type="dxa"/>
            <w:shd w:val="clear" w:color="auto" w:fill="auto"/>
            <w:noWrap/>
            <w:vAlign w:val="bottom"/>
            <w:hideMark/>
          </w:tcPr>
          <w:p w14:paraId="2F0CFBB9"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23to23</w:t>
            </w:r>
          </w:p>
        </w:tc>
        <w:tc>
          <w:tcPr>
            <w:tcW w:w="931" w:type="dxa"/>
            <w:shd w:val="clear" w:color="auto" w:fill="auto"/>
            <w:noWrap/>
            <w:vAlign w:val="bottom"/>
            <w:hideMark/>
          </w:tcPr>
          <w:p w14:paraId="2021A43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5A60B8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8754.705</w:t>
            </w:r>
          </w:p>
        </w:tc>
        <w:tc>
          <w:tcPr>
            <w:tcW w:w="931" w:type="dxa"/>
            <w:shd w:val="clear" w:color="auto" w:fill="auto"/>
            <w:noWrap/>
            <w:vAlign w:val="bottom"/>
            <w:hideMark/>
          </w:tcPr>
          <w:p w14:paraId="0E1423D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1.122</w:t>
            </w:r>
          </w:p>
        </w:tc>
        <w:tc>
          <w:tcPr>
            <w:tcW w:w="931" w:type="dxa"/>
            <w:shd w:val="clear" w:color="auto" w:fill="auto"/>
            <w:noWrap/>
            <w:vAlign w:val="bottom"/>
            <w:hideMark/>
          </w:tcPr>
          <w:p w14:paraId="35AEB52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-4.187</w:t>
            </w:r>
          </w:p>
        </w:tc>
        <w:tc>
          <w:tcPr>
            <w:tcW w:w="1010" w:type="dxa"/>
            <w:shd w:val="clear" w:color="auto" w:fill="auto"/>
            <w:noWrap/>
            <w:vAlign w:val="bottom"/>
            <w:hideMark/>
          </w:tcPr>
          <w:p w14:paraId="0A67B9A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2.468</w:t>
            </w:r>
          </w:p>
        </w:tc>
        <w:tc>
          <w:tcPr>
            <w:tcW w:w="1364" w:type="dxa"/>
            <w:shd w:val="clear" w:color="auto" w:fill="auto"/>
            <w:noWrap/>
            <w:vAlign w:val="bottom"/>
            <w:hideMark/>
          </w:tcPr>
          <w:p w14:paraId="4849655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0.073</w:t>
            </w:r>
          </w:p>
        </w:tc>
        <w:tc>
          <w:tcPr>
            <w:tcW w:w="1456" w:type="dxa"/>
            <w:shd w:val="clear" w:color="auto" w:fill="auto"/>
            <w:noWrap/>
            <w:vAlign w:val="bottom"/>
            <w:hideMark/>
          </w:tcPr>
          <w:p w14:paraId="42C1FDF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0.591</w:t>
            </w:r>
          </w:p>
        </w:tc>
      </w:tr>
      <w:tr w:rsidR="003A35A5" w:rsidRPr="003A35A5" w14:paraId="474C9AFB" w14:textId="77777777" w:rsidTr="00FA2C8B">
        <w:trPr>
          <w:trHeight w:val="288"/>
        </w:trPr>
        <w:tc>
          <w:tcPr>
            <w:tcW w:w="1581" w:type="dxa"/>
            <w:shd w:val="clear" w:color="auto" w:fill="auto"/>
            <w:noWrap/>
            <w:vAlign w:val="bottom"/>
            <w:hideMark/>
          </w:tcPr>
          <w:p w14:paraId="28BEAA7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12to23</w:t>
            </w:r>
          </w:p>
        </w:tc>
        <w:tc>
          <w:tcPr>
            <w:tcW w:w="931" w:type="dxa"/>
            <w:shd w:val="clear" w:color="auto" w:fill="auto"/>
            <w:noWrap/>
            <w:vAlign w:val="bottom"/>
            <w:hideMark/>
          </w:tcPr>
          <w:p w14:paraId="359D4F5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EF8E55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8754.740</w:t>
            </w:r>
          </w:p>
        </w:tc>
        <w:tc>
          <w:tcPr>
            <w:tcW w:w="931" w:type="dxa"/>
            <w:shd w:val="clear" w:color="auto" w:fill="auto"/>
            <w:noWrap/>
            <w:vAlign w:val="bottom"/>
            <w:hideMark/>
          </w:tcPr>
          <w:p w14:paraId="5D8216D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1.158</w:t>
            </w:r>
          </w:p>
        </w:tc>
        <w:tc>
          <w:tcPr>
            <w:tcW w:w="931" w:type="dxa"/>
            <w:shd w:val="clear" w:color="auto" w:fill="auto"/>
            <w:noWrap/>
            <w:vAlign w:val="bottom"/>
            <w:hideMark/>
          </w:tcPr>
          <w:p w14:paraId="62B2010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-4.429</w:t>
            </w:r>
          </w:p>
        </w:tc>
        <w:tc>
          <w:tcPr>
            <w:tcW w:w="1010" w:type="dxa"/>
            <w:shd w:val="clear" w:color="auto" w:fill="auto"/>
            <w:noWrap/>
            <w:vAlign w:val="bottom"/>
            <w:hideMark/>
          </w:tcPr>
          <w:p w14:paraId="61DD5C3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8.650</w:t>
            </w:r>
          </w:p>
        </w:tc>
        <w:tc>
          <w:tcPr>
            <w:tcW w:w="1364" w:type="dxa"/>
            <w:shd w:val="clear" w:color="auto" w:fill="auto"/>
            <w:noWrap/>
            <w:vAlign w:val="bottom"/>
            <w:hideMark/>
          </w:tcPr>
          <w:p w14:paraId="0428073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0.008</w:t>
            </w:r>
          </w:p>
        </w:tc>
        <w:tc>
          <w:tcPr>
            <w:tcW w:w="1456" w:type="dxa"/>
            <w:shd w:val="clear" w:color="auto" w:fill="auto"/>
            <w:noWrap/>
            <w:vAlign w:val="bottom"/>
            <w:hideMark/>
          </w:tcPr>
          <w:p w14:paraId="0EAABE2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9D5FD31" w14:textId="77777777" w:rsidTr="00FA2C8B">
        <w:trPr>
          <w:trHeight w:val="288"/>
        </w:trPr>
        <w:tc>
          <w:tcPr>
            <w:tcW w:w="1581" w:type="dxa"/>
            <w:shd w:val="clear" w:color="auto" w:fill="auto"/>
            <w:noWrap/>
            <w:vAlign w:val="bottom"/>
            <w:hideMark/>
          </w:tcPr>
          <w:p w14:paraId="60E2625A"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10to24</w:t>
            </w:r>
          </w:p>
        </w:tc>
        <w:tc>
          <w:tcPr>
            <w:tcW w:w="931" w:type="dxa"/>
            <w:shd w:val="clear" w:color="auto" w:fill="auto"/>
            <w:noWrap/>
            <w:vAlign w:val="bottom"/>
            <w:hideMark/>
          </w:tcPr>
          <w:p w14:paraId="67E4085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221A05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8754.743</w:t>
            </w:r>
          </w:p>
        </w:tc>
        <w:tc>
          <w:tcPr>
            <w:tcW w:w="931" w:type="dxa"/>
            <w:shd w:val="clear" w:color="auto" w:fill="auto"/>
            <w:noWrap/>
            <w:vAlign w:val="bottom"/>
            <w:hideMark/>
          </w:tcPr>
          <w:p w14:paraId="4F1016A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1.160</w:t>
            </w:r>
          </w:p>
        </w:tc>
        <w:tc>
          <w:tcPr>
            <w:tcW w:w="931" w:type="dxa"/>
            <w:shd w:val="clear" w:color="auto" w:fill="auto"/>
            <w:noWrap/>
            <w:vAlign w:val="bottom"/>
            <w:hideMark/>
          </w:tcPr>
          <w:p w14:paraId="374296C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-4.613</w:t>
            </w:r>
          </w:p>
        </w:tc>
        <w:tc>
          <w:tcPr>
            <w:tcW w:w="1010" w:type="dxa"/>
            <w:shd w:val="clear" w:color="auto" w:fill="auto"/>
            <w:noWrap/>
            <w:vAlign w:val="bottom"/>
            <w:hideMark/>
          </w:tcPr>
          <w:p w14:paraId="109E54E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8.494</w:t>
            </w:r>
          </w:p>
        </w:tc>
        <w:tc>
          <w:tcPr>
            <w:tcW w:w="1364" w:type="dxa"/>
            <w:shd w:val="clear" w:color="auto" w:fill="auto"/>
            <w:noWrap/>
            <w:vAlign w:val="bottom"/>
            <w:hideMark/>
          </w:tcPr>
          <w:p w14:paraId="252B5C1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0.008</w:t>
            </w:r>
          </w:p>
        </w:tc>
        <w:tc>
          <w:tcPr>
            <w:tcW w:w="1456" w:type="dxa"/>
            <w:shd w:val="clear" w:color="auto" w:fill="auto"/>
            <w:noWrap/>
            <w:vAlign w:val="bottom"/>
            <w:hideMark/>
          </w:tcPr>
          <w:p w14:paraId="0B7886B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334CD54B" w14:textId="77777777" w:rsidTr="00FA2C8B">
        <w:trPr>
          <w:trHeight w:val="288"/>
        </w:trPr>
        <w:tc>
          <w:tcPr>
            <w:tcW w:w="1581" w:type="dxa"/>
            <w:shd w:val="clear" w:color="auto" w:fill="auto"/>
            <w:noWrap/>
            <w:vAlign w:val="bottom"/>
            <w:hideMark/>
          </w:tcPr>
          <w:p w14:paraId="115F164C"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20to23</w:t>
            </w:r>
          </w:p>
        </w:tc>
        <w:tc>
          <w:tcPr>
            <w:tcW w:w="931" w:type="dxa"/>
            <w:shd w:val="clear" w:color="auto" w:fill="auto"/>
            <w:noWrap/>
            <w:vAlign w:val="bottom"/>
            <w:hideMark/>
          </w:tcPr>
          <w:p w14:paraId="07E71EC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8938DF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8754.748</w:t>
            </w:r>
          </w:p>
        </w:tc>
        <w:tc>
          <w:tcPr>
            <w:tcW w:w="931" w:type="dxa"/>
            <w:shd w:val="clear" w:color="auto" w:fill="auto"/>
            <w:noWrap/>
            <w:vAlign w:val="bottom"/>
            <w:hideMark/>
          </w:tcPr>
          <w:p w14:paraId="5FBAB50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1.166</w:t>
            </w:r>
          </w:p>
        </w:tc>
        <w:tc>
          <w:tcPr>
            <w:tcW w:w="931" w:type="dxa"/>
            <w:shd w:val="clear" w:color="auto" w:fill="auto"/>
            <w:noWrap/>
            <w:vAlign w:val="bottom"/>
            <w:hideMark/>
          </w:tcPr>
          <w:p w14:paraId="18C03F3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-5.885</w:t>
            </w:r>
          </w:p>
        </w:tc>
        <w:tc>
          <w:tcPr>
            <w:tcW w:w="1010" w:type="dxa"/>
            <w:shd w:val="clear" w:color="auto" w:fill="auto"/>
            <w:noWrap/>
            <w:vAlign w:val="bottom"/>
            <w:hideMark/>
          </w:tcPr>
          <w:p w14:paraId="2244E64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6.329</w:t>
            </w:r>
          </w:p>
        </w:tc>
        <w:tc>
          <w:tcPr>
            <w:tcW w:w="1364" w:type="dxa"/>
            <w:shd w:val="clear" w:color="auto" w:fill="auto"/>
            <w:noWrap/>
            <w:vAlign w:val="bottom"/>
            <w:hideMark/>
          </w:tcPr>
          <w:p w14:paraId="4842594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0.025</w:t>
            </w:r>
          </w:p>
        </w:tc>
        <w:tc>
          <w:tcPr>
            <w:tcW w:w="1456" w:type="dxa"/>
            <w:shd w:val="clear" w:color="auto" w:fill="auto"/>
            <w:noWrap/>
            <w:vAlign w:val="bottom"/>
            <w:hideMark/>
          </w:tcPr>
          <w:p w14:paraId="3468CB5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187FA5B9" w14:textId="77777777" w:rsidTr="00FA2C8B">
        <w:trPr>
          <w:trHeight w:val="288"/>
        </w:trPr>
        <w:tc>
          <w:tcPr>
            <w:tcW w:w="1581" w:type="dxa"/>
            <w:shd w:val="clear" w:color="auto" w:fill="auto"/>
            <w:noWrap/>
            <w:vAlign w:val="bottom"/>
            <w:hideMark/>
          </w:tcPr>
          <w:p w14:paraId="259F632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17to21</w:t>
            </w:r>
          </w:p>
        </w:tc>
        <w:tc>
          <w:tcPr>
            <w:tcW w:w="931" w:type="dxa"/>
            <w:shd w:val="clear" w:color="auto" w:fill="auto"/>
            <w:noWrap/>
            <w:vAlign w:val="bottom"/>
            <w:hideMark/>
          </w:tcPr>
          <w:p w14:paraId="6EACB9B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35EACA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8754.762</w:t>
            </w:r>
          </w:p>
        </w:tc>
        <w:tc>
          <w:tcPr>
            <w:tcW w:w="931" w:type="dxa"/>
            <w:shd w:val="clear" w:color="auto" w:fill="auto"/>
            <w:noWrap/>
            <w:vAlign w:val="bottom"/>
            <w:hideMark/>
          </w:tcPr>
          <w:p w14:paraId="12125B9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1.179</w:t>
            </w:r>
          </w:p>
        </w:tc>
        <w:tc>
          <w:tcPr>
            <w:tcW w:w="931" w:type="dxa"/>
            <w:shd w:val="clear" w:color="auto" w:fill="auto"/>
            <w:noWrap/>
            <w:vAlign w:val="bottom"/>
            <w:hideMark/>
          </w:tcPr>
          <w:p w14:paraId="65513A8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-5.747</w:t>
            </w:r>
          </w:p>
        </w:tc>
        <w:tc>
          <w:tcPr>
            <w:tcW w:w="1010" w:type="dxa"/>
            <w:shd w:val="clear" w:color="auto" w:fill="auto"/>
            <w:noWrap/>
            <w:vAlign w:val="bottom"/>
            <w:hideMark/>
          </w:tcPr>
          <w:p w14:paraId="783F122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6.738</w:t>
            </w:r>
          </w:p>
        </w:tc>
        <w:tc>
          <w:tcPr>
            <w:tcW w:w="1364" w:type="dxa"/>
            <w:shd w:val="clear" w:color="auto" w:fill="auto"/>
            <w:noWrap/>
            <w:vAlign w:val="bottom"/>
            <w:hideMark/>
          </w:tcPr>
          <w:p w14:paraId="26A7419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0.021</w:t>
            </w:r>
          </w:p>
        </w:tc>
        <w:tc>
          <w:tcPr>
            <w:tcW w:w="1456" w:type="dxa"/>
            <w:shd w:val="clear" w:color="auto" w:fill="auto"/>
            <w:noWrap/>
            <w:vAlign w:val="bottom"/>
            <w:hideMark/>
          </w:tcPr>
          <w:p w14:paraId="798C5AA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5CC14CCB" w14:textId="77777777" w:rsidTr="00FA2C8B">
        <w:trPr>
          <w:trHeight w:val="288"/>
        </w:trPr>
        <w:tc>
          <w:tcPr>
            <w:tcW w:w="1581" w:type="dxa"/>
            <w:shd w:val="clear" w:color="auto" w:fill="auto"/>
            <w:noWrap/>
            <w:vAlign w:val="bottom"/>
            <w:hideMark/>
          </w:tcPr>
          <w:p w14:paraId="74055BE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11to23</w:t>
            </w:r>
          </w:p>
        </w:tc>
        <w:tc>
          <w:tcPr>
            <w:tcW w:w="931" w:type="dxa"/>
            <w:shd w:val="clear" w:color="auto" w:fill="auto"/>
            <w:noWrap/>
            <w:vAlign w:val="bottom"/>
            <w:hideMark/>
          </w:tcPr>
          <w:p w14:paraId="0CA2D75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E2C610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8754.767</w:t>
            </w:r>
          </w:p>
        </w:tc>
        <w:tc>
          <w:tcPr>
            <w:tcW w:w="931" w:type="dxa"/>
            <w:shd w:val="clear" w:color="auto" w:fill="auto"/>
            <w:noWrap/>
            <w:vAlign w:val="bottom"/>
            <w:hideMark/>
          </w:tcPr>
          <w:p w14:paraId="679402E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1.184</w:t>
            </w:r>
          </w:p>
        </w:tc>
        <w:tc>
          <w:tcPr>
            <w:tcW w:w="931" w:type="dxa"/>
            <w:shd w:val="clear" w:color="auto" w:fill="auto"/>
            <w:noWrap/>
            <w:vAlign w:val="bottom"/>
            <w:hideMark/>
          </w:tcPr>
          <w:p w14:paraId="343FD67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-4.425</w:t>
            </w:r>
          </w:p>
        </w:tc>
        <w:tc>
          <w:tcPr>
            <w:tcW w:w="1010" w:type="dxa"/>
            <w:shd w:val="clear" w:color="auto" w:fill="auto"/>
            <w:noWrap/>
            <w:vAlign w:val="bottom"/>
            <w:hideMark/>
          </w:tcPr>
          <w:p w14:paraId="10148EA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8.496</w:t>
            </w:r>
          </w:p>
        </w:tc>
        <w:tc>
          <w:tcPr>
            <w:tcW w:w="1364" w:type="dxa"/>
            <w:shd w:val="clear" w:color="auto" w:fill="auto"/>
            <w:noWrap/>
            <w:vAlign w:val="bottom"/>
            <w:hideMark/>
          </w:tcPr>
          <w:p w14:paraId="7FB2095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0.008</w:t>
            </w:r>
          </w:p>
        </w:tc>
        <w:tc>
          <w:tcPr>
            <w:tcW w:w="1456" w:type="dxa"/>
            <w:shd w:val="clear" w:color="auto" w:fill="auto"/>
            <w:noWrap/>
            <w:vAlign w:val="bottom"/>
            <w:hideMark/>
          </w:tcPr>
          <w:p w14:paraId="6C1E2D6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11870F32" w14:textId="77777777" w:rsidTr="00FA2C8B">
        <w:trPr>
          <w:trHeight w:val="288"/>
        </w:trPr>
        <w:tc>
          <w:tcPr>
            <w:tcW w:w="1581" w:type="dxa"/>
            <w:shd w:val="clear" w:color="auto" w:fill="auto"/>
            <w:noWrap/>
            <w:vAlign w:val="bottom"/>
            <w:hideMark/>
          </w:tcPr>
          <w:p w14:paraId="7EABE96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17to22</w:t>
            </w:r>
          </w:p>
        </w:tc>
        <w:tc>
          <w:tcPr>
            <w:tcW w:w="931" w:type="dxa"/>
            <w:shd w:val="clear" w:color="auto" w:fill="auto"/>
            <w:noWrap/>
            <w:vAlign w:val="bottom"/>
            <w:hideMark/>
          </w:tcPr>
          <w:p w14:paraId="2424FB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9D96E6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8754.768</w:t>
            </w:r>
          </w:p>
        </w:tc>
        <w:tc>
          <w:tcPr>
            <w:tcW w:w="931" w:type="dxa"/>
            <w:shd w:val="clear" w:color="auto" w:fill="auto"/>
            <w:noWrap/>
            <w:vAlign w:val="bottom"/>
            <w:hideMark/>
          </w:tcPr>
          <w:p w14:paraId="656E285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1.185</w:t>
            </w:r>
          </w:p>
        </w:tc>
        <w:tc>
          <w:tcPr>
            <w:tcW w:w="931" w:type="dxa"/>
            <w:shd w:val="clear" w:color="auto" w:fill="auto"/>
            <w:noWrap/>
            <w:vAlign w:val="bottom"/>
            <w:hideMark/>
          </w:tcPr>
          <w:p w14:paraId="4E0F265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-5.334</w:t>
            </w:r>
          </w:p>
        </w:tc>
        <w:tc>
          <w:tcPr>
            <w:tcW w:w="1010" w:type="dxa"/>
            <w:shd w:val="clear" w:color="auto" w:fill="auto"/>
            <w:noWrap/>
            <w:vAlign w:val="bottom"/>
            <w:hideMark/>
          </w:tcPr>
          <w:p w14:paraId="363DC38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7.546</w:t>
            </w:r>
          </w:p>
        </w:tc>
        <w:tc>
          <w:tcPr>
            <w:tcW w:w="1364" w:type="dxa"/>
            <w:shd w:val="clear" w:color="auto" w:fill="auto"/>
            <w:noWrap/>
            <w:vAlign w:val="bottom"/>
            <w:hideMark/>
          </w:tcPr>
          <w:p w14:paraId="7A83AEB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0.014</w:t>
            </w:r>
          </w:p>
        </w:tc>
        <w:tc>
          <w:tcPr>
            <w:tcW w:w="1456" w:type="dxa"/>
            <w:shd w:val="clear" w:color="auto" w:fill="auto"/>
            <w:noWrap/>
            <w:vAlign w:val="bottom"/>
            <w:hideMark/>
          </w:tcPr>
          <w:p w14:paraId="28D1BE8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44F2E23B" w14:textId="77777777" w:rsidTr="00FA2C8B">
        <w:trPr>
          <w:trHeight w:val="288"/>
        </w:trPr>
        <w:tc>
          <w:tcPr>
            <w:tcW w:w="1581" w:type="dxa"/>
            <w:shd w:val="clear" w:color="auto" w:fill="auto"/>
            <w:noWrap/>
            <w:vAlign w:val="bottom"/>
            <w:hideMark/>
          </w:tcPr>
          <w:p w14:paraId="055EB5F4"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13to23</w:t>
            </w:r>
          </w:p>
        </w:tc>
        <w:tc>
          <w:tcPr>
            <w:tcW w:w="931" w:type="dxa"/>
            <w:shd w:val="clear" w:color="auto" w:fill="auto"/>
            <w:noWrap/>
            <w:vAlign w:val="bottom"/>
            <w:hideMark/>
          </w:tcPr>
          <w:p w14:paraId="1D76FB6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896726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8754.797</w:t>
            </w:r>
          </w:p>
        </w:tc>
        <w:tc>
          <w:tcPr>
            <w:tcW w:w="931" w:type="dxa"/>
            <w:shd w:val="clear" w:color="auto" w:fill="auto"/>
            <w:noWrap/>
            <w:vAlign w:val="bottom"/>
            <w:hideMark/>
          </w:tcPr>
          <w:p w14:paraId="3EAEF1A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1.214</w:t>
            </w:r>
          </w:p>
        </w:tc>
        <w:tc>
          <w:tcPr>
            <w:tcW w:w="931" w:type="dxa"/>
            <w:shd w:val="clear" w:color="auto" w:fill="auto"/>
            <w:noWrap/>
            <w:vAlign w:val="bottom"/>
            <w:hideMark/>
          </w:tcPr>
          <w:p w14:paraId="58790AE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-4.711</w:t>
            </w:r>
          </w:p>
        </w:tc>
        <w:tc>
          <w:tcPr>
            <w:tcW w:w="1010" w:type="dxa"/>
            <w:shd w:val="clear" w:color="auto" w:fill="auto"/>
            <w:noWrap/>
            <w:vAlign w:val="bottom"/>
            <w:hideMark/>
          </w:tcPr>
          <w:p w14:paraId="36A4101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8.076</w:t>
            </w:r>
          </w:p>
        </w:tc>
        <w:tc>
          <w:tcPr>
            <w:tcW w:w="1364" w:type="dxa"/>
            <w:shd w:val="clear" w:color="auto" w:fill="auto"/>
            <w:noWrap/>
            <w:vAlign w:val="bottom"/>
            <w:hideMark/>
          </w:tcPr>
          <w:p w14:paraId="4F0A29D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0.010</w:t>
            </w:r>
          </w:p>
        </w:tc>
        <w:tc>
          <w:tcPr>
            <w:tcW w:w="1456" w:type="dxa"/>
            <w:shd w:val="clear" w:color="auto" w:fill="auto"/>
            <w:noWrap/>
            <w:vAlign w:val="bottom"/>
            <w:hideMark/>
          </w:tcPr>
          <w:p w14:paraId="53F3A44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4D53637" w14:textId="77777777" w:rsidTr="00FA2C8B">
        <w:trPr>
          <w:trHeight w:val="288"/>
        </w:trPr>
        <w:tc>
          <w:tcPr>
            <w:tcW w:w="1581" w:type="dxa"/>
            <w:shd w:val="clear" w:color="auto" w:fill="auto"/>
            <w:noWrap/>
            <w:vAlign w:val="bottom"/>
            <w:hideMark/>
          </w:tcPr>
          <w:p w14:paraId="34DDDD7B"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15to24</w:t>
            </w:r>
          </w:p>
        </w:tc>
        <w:tc>
          <w:tcPr>
            <w:tcW w:w="931" w:type="dxa"/>
            <w:shd w:val="clear" w:color="auto" w:fill="auto"/>
            <w:noWrap/>
            <w:vAlign w:val="bottom"/>
            <w:hideMark/>
          </w:tcPr>
          <w:p w14:paraId="3E868EA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B1C584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8754.807</w:t>
            </w:r>
          </w:p>
        </w:tc>
        <w:tc>
          <w:tcPr>
            <w:tcW w:w="931" w:type="dxa"/>
            <w:shd w:val="clear" w:color="auto" w:fill="auto"/>
            <w:noWrap/>
            <w:vAlign w:val="bottom"/>
            <w:hideMark/>
          </w:tcPr>
          <w:p w14:paraId="1973053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1.225</w:t>
            </w:r>
          </w:p>
        </w:tc>
        <w:tc>
          <w:tcPr>
            <w:tcW w:w="931" w:type="dxa"/>
            <w:shd w:val="clear" w:color="auto" w:fill="auto"/>
            <w:noWrap/>
            <w:vAlign w:val="bottom"/>
            <w:hideMark/>
          </w:tcPr>
          <w:p w14:paraId="6C9CDB8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-5.327</w:t>
            </w:r>
          </w:p>
        </w:tc>
        <w:tc>
          <w:tcPr>
            <w:tcW w:w="1010" w:type="dxa"/>
            <w:shd w:val="clear" w:color="auto" w:fill="auto"/>
            <w:noWrap/>
            <w:vAlign w:val="bottom"/>
            <w:hideMark/>
          </w:tcPr>
          <w:p w14:paraId="589E0F1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7.244</w:t>
            </w:r>
          </w:p>
        </w:tc>
        <w:tc>
          <w:tcPr>
            <w:tcW w:w="1364" w:type="dxa"/>
            <w:shd w:val="clear" w:color="auto" w:fill="auto"/>
            <w:noWrap/>
            <w:vAlign w:val="bottom"/>
            <w:hideMark/>
          </w:tcPr>
          <w:p w14:paraId="42B527B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0.016</w:t>
            </w:r>
          </w:p>
        </w:tc>
        <w:tc>
          <w:tcPr>
            <w:tcW w:w="1456" w:type="dxa"/>
            <w:shd w:val="clear" w:color="auto" w:fill="auto"/>
            <w:noWrap/>
            <w:vAlign w:val="bottom"/>
            <w:hideMark/>
          </w:tcPr>
          <w:p w14:paraId="3AC0785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2AD06736" w14:textId="77777777" w:rsidTr="00FA2C8B">
        <w:trPr>
          <w:trHeight w:val="288"/>
        </w:trPr>
        <w:tc>
          <w:tcPr>
            <w:tcW w:w="1581" w:type="dxa"/>
            <w:shd w:val="clear" w:color="auto" w:fill="auto"/>
            <w:noWrap/>
            <w:vAlign w:val="bottom"/>
            <w:hideMark/>
          </w:tcPr>
          <w:p w14:paraId="028D8D9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20to24</w:t>
            </w:r>
          </w:p>
        </w:tc>
        <w:tc>
          <w:tcPr>
            <w:tcW w:w="931" w:type="dxa"/>
            <w:shd w:val="clear" w:color="auto" w:fill="auto"/>
            <w:noWrap/>
            <w:vAlign w:val="bottom"/>
            <w:hideMark/>
          </w:tcPr>
          <w:p w14:paraId="0B7D706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64E397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8754.845</w:t>
            </w:r>
          </w:p>
        </w:tc>
        <w:tc>
          <w:tcPr>
            <w:tcW w:w="931" w:type="dxa"/>
            <w:shd w:val="clear" w:color="auto" w:fill="auto"/>
            <w:noWrap/>
            <w:vAlign w:val="bottom"/>
            <w:hideMark/>
          </w:tcPr>
          <w:p w14:paraId="61FFB2C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1.263</w:t>
            </w:r>
          </w:p>
        </w:tc>
        <w:tc>
          <w:tcPr>
            <w:tcW w:w="931" w:type="dxa"/>
            <w:shd w:val="clear" w:color="auto" w:fill="auto"/>
            <w:noWrap/>
            <w:vAlign w:val="bottom"/>
            <w:hideMark/>
          </w:tcPr>
          <w:p w14:paraId="297B944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-5.453</w:t>
            </w:r>
          </w:p>
        </w:tc>
        <w:tc>
          <w:tcPr>
            <w:tcW w:w="1010" w:type="dxa"/>
            <w:shd w:val="clear" w:color="auto" w:fill="auto"/>
            <w:noWrap/>
            <w:vAlign w:val="bottom"/>
            <w:hideMark/>
          </w:tcPr>
          <w:p w14:paraId="04F442E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6.636</w:t>
            </w:r>
          </w:p>
        </w:tc>
        <w:tc>
          <w:tcPr>
            <w:tcW w:w="1364" w:type="dxa"/>
            <w:shd w:val="clear" w:color="auto" w:fill="auto"/>
            <w:noWrap/>
            <w:vAlign w:val="bottom"/>
            <w:hideMark/>
          </w:tcPr>
          <w:p w14:paraId="29B7935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0.019</w:t>
            </w:r>
          </w:p>
        </w:tc>
        <w:tc>
          <w:tcPr>
            <w:tcW w:w="1456" w:type="dxa"/>
            <w:shd w:val="clear" w:color="auto" w:fill="auto"/>
            <w:noWrap/>
            <w:vAlign w:val="bottom"/>
            <w:hideMark/>
          </w:tcPr>
          <w:p w14:paraId="029BB73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19C237EC" w14:textId="77777777" w:rsidTr="00FA2C8B">
        <w:trPr>
          <w:trHeight w:val="288"/>
        </w:trPr>
        <w:tc>
          <w:tcPr>
            <w:tcW w:w="1581" w:type="dxa"/>
            <w:shd w:val="clear" w:color="auto" w:fill="auto"/>
            <w:noWrap/>
            <w:vAlign w:val="bottom"/>
            <w:hideMark/>
          </w:tcPr>
          <w:p w14:paraId="18145F3C"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12to24</w:t>
            </w:r>
          </w:p>
        </w:tc>
        <w:tc>
          <w:tcPr>
            <w:tcW w:w="931" w:type="dxa"/>
            <w:shd w:val="clear" w:color="auto" w:fill="auto"/>
            <w:noWrap/>
            <w:vAlign w:val="bottom"/>
            <w:hideMark/>
          </w:tcPr>
          <w:p w14:paraId="6096386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DFE4BF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8754.862</w:t>
            </w:r>
          </w:p>
        </w:tc>
        <w:tc>
          <w:tcPr>
            <w:tcW w:w="931" w:type="dxa"/>
            <w:shd w:val="clear" w:color="auto" w:fill="auto"/>
            <w:noWrap/>
            <w:vAlign w:val="bottom"/>
            <w:hideMark/>
          </w:tcPr>
          <w:p w14:paraId="1FB605D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1.279</w:t>
            </w:r>
          </w:p>
        </w:tc>
        <w:tc>
          <w:tcPr>
            <w:tcW w:w="931" w:type="dxa"/>
            <w:shd w:val="clear" w:color="auto" w:fill="auto"/>
            <w:noWrap/>
            <w:vAlign w:val="bottom"/>
            <w:hideMark/>
          </w:tcPr>
          <w:p w14:paraId="250A2C1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-3.944</w:t>
            </w:r>
          </w:p>
        </w:tc>
        <w:tc>
          <w:tcPr>
            <w:tcW w:w="1010" w:type="dxa"/>
            <w:shd w:val="clear" w:color="auto" w:fill="auto"/>
            <w:noWrap/>
            <w:vAlign w:val="bottom"/>
            <w:hideMark/>
          </w:tcPr>
          <w:p w14:paraId="124B6B2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8.294</w:t>
            </w:r>
          </w:p>
        </w:tc>
        <w:tc>
          <w:tcPr>
            <w:tcW w:w="1364" w:type="dxa"/>
            <w:shd w:val="clear" w:color="auto" w:fill="auto"/>
            <w:noWrap/>
            <w:vAlign w:val="bottom"/>
            <w:hideMark/>
          </w:tcPr>
          <w:p w14:paraId="725A21A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0.007</w:t>
            </w:r>
          </w:p>
        </w:tc>
        <w:tc>
          <w:tcPr>
            <w:tcW w:w="1456" w:type="dxa"/>
            <w:shd w:val="clear" w:color="auto" w:fill="auto"/>
            <w:noWrap/>
            <w:vAlign w:val="bottom"/>
            <w:hideMark/>
          </w:tcPr>
          <w:p w14:paraId="06CA4B9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787492E" w14:textId="77777777" w:rsidTr="00FA2C8B">
        <w:trPr>
          <w:trHeight w:val="288"/>
        </w:trPr>
        <w:tc>
          <w:tcPr>
            <w:tcW w:w="1581" w:type="dxa"/>
            <w:shd w:val="clear" w:color="auto" w:fill="auto"/>
            <w:noWrap/>
            <w:vAlign w:val="bottom"/>
            <w:hideMark/>
          </w:tcPr>
          <w:p w14:paraId="4AE81354"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w:t>
            </w:r>
          </w:p>
        </w:tc>
        <w:tc>
          <w:tcPr>
            <w:tcW w:w="931" w:type="dxa"/>
            <w:shd w:val="clear" w:color="auto" w:fill="auto"/>
            <w:noWrap/>
            <w:vAlign w:val="bottom"/>
            <w:hideMark/>
          </w:tcPr>
          <w:p w14:paraId="443A590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D754CE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8754.863</w:t>
            </w:r>
          </w:p>
        </w:tc>
        <w:tc>
          <w:tcPr>
            <w:tcW w:w="931" w:type="dxa"/>
            <w:shd w:val="clear" w:color="auto" w:fill="auto"/>
            <w:noWrap/>
            <w:vAlign w:val="bottom"/>
            <w:hideMark/>
          </w:tcPr>
          <w:p w14:paraId="68136BE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1.280</w:t>
            </w:r>
          </w:p>
        </w:tc>
        <w:tc>
          <w:tcPr>
            <w:tcW w:w="931" w:type="dxa"/>
            <w:shd w:val="clear" w:color="auto" w:fill="auto"/>
            <w:noWrap/>
            <w:vAlign w:val="bottom"/>
            <w:hideMark/>
          </w:tcPr>
          <w:p w14:paraId="4C1FECD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-0.964</w:t>
            </w:r>
          </w:p>
        </w:tc>
        <w:tc>
          <w:tcPr>
            <w:tcW w:w="1010" w:type="dxa"/>
            <w:shd w:val="clear" w:color="auto" w:fill="auto"/>
            <w:noWrap/>
            <w:vAlign w:val="bottom"/>
            <w:hideMark/>
          </w:tcPr>
          <w:p w14:paraId="7FCDBF1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9.281</w:t>
            </w:r>
          </w:p>
        </w:tc>
        <w:tc>
          <w:tcPr>
            <w:tcW w:w="1364" w:type="dxa"/>
            <w:shd w:val="clear" w:color="auto" w:fill="auto"/>
            <w:noWrap/>
            <w:vAlign w:val="bottom"/>
            <w:hideMark/>
          </w:tcPr>
          <w:p w14:paraId="1329683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368F038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433401F" w14:textId="77777777" w:rsidTr="00FA2C8B">
        <w:trPr>
          <w:trHeight w:val="288"/>
        </w:trPr>
        <w:tc>
          <w:tcPr>
            <w:tcW w:w="1581" w:type="dxa"/>
            <w:shd w:val="clear" w:color="auto" w:fill="auto"/>
            <w:noWrap/>
            <w:vAlign w:val="bottom"/>
            <w:hideMark/>
          </w:tcPr>
          <w:p w14:paraId="0C0F3C3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11to24</w:t>
            </w:r>
          </w:p>
        </w:tc>
        <w:tc>
          <w:tcPr>
            <w:tcW w:w="931" w:type="dxa"/>
            <w:shd w:val="clear" w:color="auto" w:fill="auto"/>
            <w:noWrap/>
            <w:vAlign w:val="bottom"/>
            <w:hideMark/>
          </w:tcPr>
          <w:p w14:paraId="3F85969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2EE264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8754.868</w:t>
            </w:r>
          </w:p>
        </w:tc>
        <w:tc>
          <w:tcPr>
            <w:tcW w:w="931" w:type="dxa"/>
            <w:shd w:val="clear" w:color="auto" w:fill="auto"/>
            <w:noWrap/>
            <w:vAlign w:val="bottom"/>
            <w:hideMark/>
          </w:tcPr>
          <w:p w14:paraId="0540017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1.285</w:t>
            </w:r>
          </w:p>
        </w:tc>
        <w:tc>
          <w:tcPr>
            <w:tcW w:w="931" w:type="dxa"/>
            <w:shd w:val="clear" w:color="auto" w:fill="auto"/>
            <w:noWrap/>
            <w:vAlign w:val="bottom"/>
            <w:hideMark/>
          </w:tcPr>
          <w:p w14:paraId="0385BDA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-4.013</w:t>
            </w:r>
          </w:p>
        </w:tc>
        <w:tc>
          <w:tcPr>
            <w:tcW w:w="1010" w:type="dxa"/>
            <w:shd w:val="clear" w:color="auto" w:fill="auto"/>
            <w:noWrap/>
            <w:vAlign w:val="bottom"/>
            <w:hideMark/>
          </w:tcPr>
          <w:p w14:paraId="3CC984B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8.217</w:t>
            </w:r>
          </w:p>
        </w:tc>
        <w:tc>
          <w:tcPr>
            <w:tcW w:w="1364" w:type="dxa"/>
            <w:shd w:val="clear" w:color="auto" w:fill="auto"/>
            <w:noWrap/>
            <w:vAlign w:val="bottom"/>
            <w:hideMark/>
          </w:tcPr>
          <w:p w14:paraId="19F4BE3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0.007</w:t>
            </w:r>
          </w:p>
        </w:tc>
        <w:tc>
          <w:tcPr>
            <w:tcW w:w="1456" w:type="dxa"/>
            <w:shd w:val="clear" w:color="auto" w:fill="auto"/>
            <w:noWrap/>
            <w:vAlign w:val="bottom"/>
            <w:hideMark/>
          </w:tcPr>
          <w:p w14:paraId="5D3137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54BE244" w14:textId="77777777" w:rsidTr="00FA2C8B">
        <w:trPr>
          <w:trHeight w:val="288"/>
        </w:trPr>
        <w:tc>
          <w:tcPr>
            <w:tcW w:w="1581" w:type="dxa"/>
            <w:shd w:val="clear" w:color="auto" w:fill="auto"/>
            <w:noWrap/>
            <w:vAlign w:val="bottom"/>
            <w:hideMark/>
          </w:tcPr>
          <w:p w14:paraId="7D2FBA8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16to20</w:t>
            </w:r>
          </w:p>
        </w:tc>
        <w:tc>
          <w:tcPr>
            <w:tcW w:w="931" w:type="dxa"/>
            <w:shd w:val="clear" w:color="auto" w:fill="auto"/>
            <w:noWrap/>
            <w:vAlign w:val="bottom"/>
            <w:hideMark/>
          </w:tcPr>
          <w:p w14:paraId="2B13C20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0068F0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8754.885</w:t>
            </w:r>
          </w:p>
        </w:tc>
        <w:tc>
          <w:tcPr>
            <w:tcW w:w="931" w:type="dxa"/>
            <w:shd w:val="clear" w:color="auto" w:fill="auto"/>
            <w:noWrap/>
            <w:vAlign w:val="bottom"/>
            <w:hideMark/>
          </w:tcPr>
          <w:p w14:paraId="06AA0A9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1.302</w:t>
            </w:r>
          </w:p>
        </w:tc>
        <w:tc>
          <w:tcPr>
            <w:tcW w:w="931" w:type="dxa"/>
            <w:shd w:val="clear" w:color="auto" w:fill="auto"/>
            <w:noWrap/>
            <w:vAlign w:val="bottom"/>
            <w:hideMark/>
          </w:tcPr>
          <w:p w14:paraId="4465E14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-5.453</w:t>
            </w:r>
          </w:p>
        </w:tc>
        <w:tc>
          <w:tcPr>
            <w:tcW w:w="1010" w:type="dxa"/>
            <w:shd w:val="clear" w:color="auto" w:fill="auto"/>
            <w:noWrap/>
            <w:vAlign w:val="bottom"/>
            <w:hideMark/>
          </w:tcPr>
          <w:p w14:paraId="138156F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6.153</w:t>
            </w:r>
          </w:p>
        </w:tc>
        <w:tc>
          <w:tcPr>
            <w:tcW w:w="1364" w:type="dxa"/>
            <w:shd w:val="clear" w:color="auto" w:fill="auto"/>
            <w:noWrap/>
            <w:vAlign w:val="bottom"/>
            <w:hideMark/>
          </w:tcPr>
          <w:p w14:paraId="63F2DFB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0.022</w:t>
            </w:r>
          </w:p>
        </w:tc>
        <w:tc>
          <w:tcPr>
            <w:tcW w:w="1456" w:type="dxa"/>
            <w:shd w:val="clear" w:color="auto" w:fill="auto"/>
            <w:noWrap/>
            <w:vAlign w:val="bottom"/>
            <w:hideMark/>
          </w:tcPr>
          <w:p w14:paraId="777DEF2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98C83DB" w14:textId="77777777" w:rsidTr="00FA2C8B">
        <w:trPr>
          <w:trHeight w:val="288"/>
        </w:trPr>
        <w:tc>
          <w:tcPr>
            <w:tcW w:w="1581" w:type="dxa"/>
            <w:shd w:val="clear" w:color="auto" w:fill="auto"/>
            <w:noWrap/>
            <w:vAlign w:val="bottom"/>
            <w:hideMark/>
          </w:tcPr>
          <w:p w14:paraId="3B34085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w:t>
            </w:r>
          </w:p>
        </w:tc>
        <w:tc>
          <w:tcPr>
            <w:tcW w:w="931" w:type="dxa"/>
            <w:shd w:val="clear" w:color="auto" w:fill="auto"/>
            <w:noWrap/>
            <w:vAlign w:val="bottom"/>
            <w:hideMark/>
          </w:tcPr>
          <w:p w14:paraId="5631EAC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409561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8754.893</w:t>
            </w:r>
          </w:p>
        </w:tc>
        <w:tc>
          <w:tcPr>
            <w:tcW w:w="931" w:type="dxa"/>
            <w:shd w:val="clear" w:color="auto" w:fill="auto"/>
            <w:noWrap/>
            <w:vAlign w:val="bottom"/>
            <w:hideMark/>
          </w:tcPr>
          <w:p w14:paraId="0539BE1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1.311</w:t>
            </w:r>
          </w:p>
        </w:tc>
        <w:tc>
          <w:tcPr>
            <w:tcW w:w="931" w:type="dxa"/>
            <w:shd w:val="clear" w:color="auto" w:fill="auto"/>
            <w:noWrap/>
            <w:vAlign w:val="bottom"/>
            <w:hideMark/>
          </w:tcPr>
          <w:p w14:paraId="133DBE7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-1.673</w:t>
            </w:r>
          </w:p>
        </w:tc>
        <w:tc>
          <w:tcPr>
            <w:tcW w:w="1010" w:type="dxa"/>
            <w:shd w:val="clear" w:color="auto" w:fill="auto"/>
            <w:noWrap/>
            <w:vAlign w:val="bottom"/>
            <w:hideMark/>
          </w:tcPr>
          <w:p w14:paraId="42BF98D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9.027</w:t>
            </w:r>
          </w:p>
        </w:tc>
        <w:tc>
          <w:tcPr>
            <w:tcW w:w="1364" w:type="dxa"/>
            <w:shd w:val="clear" w:color="auto" w:fill="auto"/>
            <w:noWrap/>
            <w:vAlign w:val="bottom"/>
            <w:hideMark/>
          </w:tcPr>
          <w:p w14:paraId="4B584FB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15F816B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747B3DD" w14:textId="77777777" w:rsidTr="00FA2C8B">
        <w:trPr>
          <w:trHeight w:val="288"/>
        </w:trPr>
        <w:tc>
          <w:tcPr>
            <w:tcW w:w="1581" w:type="dxa"/>
            <w:shd w:val="clear" w:color="auto" w:fill="auto"/>
            <w:noWrap/>
            <w:vAlign w:val="bottom"/>
            <w:hideMark/>
          </w:tcPr>
          <w:p w14:paraId="4EAB61CB"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16to21</w:t>
            </w:r>
          </w:p>
        </w:tc>
        <w:tc>
          <w:tcPr>
            <w:tcW w:w="931" w:type="dxa"/>
            <w:shd w:val="clear" w:color="auto" w:fill="auto"/>
            <w:noWrap/>
            <w:vAlign w:val="bottom"/>
            <w:hideMark/>
          </w:tcPr>
          <w:p w14:paraId="1FD37E8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FAA4D2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8754.897</w:t>
            </w:r>
          </w:p>
        </w:tc>
        <w:tc>
          <w:tcPr>
            <w:tcW w:w="931" w:type="dxa"/>
            <w:shd w:val="clear" w:color="auto" w:fill="auto"/>
            <w:noWrap/>
            <w:vAlign w:val="bottom"/>
            <w:hideMark/>
          </w:tcPr>
          <w:p w14:paraId="135E7C8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1.314</w:t>
            </w:r>
          </w:p>
        </w:tc>
        <w:tc>
          <w:tcPr>
            <w:tcW w:w="931" w:type="dxa"/>
            <w:shd w:val="clear" w:color="auto" w:fill="auto"/>
            <w:noWrap/>
            <w:vAlign w:val="bottom"/>
            <w:hideMark/>
          </w:tcPr>
          <w:p w14:paraId="2ADD0D9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-5.019</w:t>
            </w:r>
          </w:p>
        </w:tc>
        <w:tc>
          <w:tcPr>
            <w:tcW w:w="1010" w:type="dxa"/>
            <w:shd w:val="clear" w:color="auto" w:fill="auto"/>
            <w:noWrap/>
            <w:vAlign w:val="bottom"/>
            <w:hideMark/>
          </w:tcPr>
          <w:p w14:paraId="7D5ED73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7.047</w:t>
            </w:r>
          </w:p>
        </w:tc>
        <w:tc>
          <w:tcPr>
            <w:tcW w:w="1364" w:type="dxa"/>
            <w:shd w:val="clear" w:color="auto" w:fill="auto"/>
            <w:noWrap/>
            <w:vAlign w:val="bottom"/>
            <w:hideMark/>
          </w:tcPr>
          <w:p w14:paraId="3A73E4E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0.015</w:t>
            </w:r>
          </w:p>
        </w:tc>
        <w:tc>
          <w:tcPr>
            <w:tcW w:w="1456" w:type="dxa"/>
            <w:shd w:val="clear" w:color="auto" w:fill="auto"/>
            <w:noWrap/>
            <w:vAlign w:val="bottom"/>
            <w:hideMark/>
          </w:tcPr>
          <w:p w14:paraId="0B22208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1307ECDA" w14:textId="77777777" w:rsidTr="00FA2C8B">
        <w:trPr>
          <w:trHeight w:val="288"/>
        </w:trPr>
        <w:tc>
          <w:tcPr>
            <w:tcW w:w="1581" w:type="dxa"/>
            <w:shd w:val="clear" w:color="auto" w:fill="auto"/>
            <w:noWrap/>
            <w:vAlign w:val="bottom"/>
            <w:hideMark/>
          </w:tcPr>
          <w:p w14:paraId="54CBFBAD"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13to24</w:t>
            </w:r>
          </w:p>
        </w:tc>
        <w:tc>
          <w:tcPr>
            <w:tcW w:w="931" w:type="dxa"/>
            <w:shd w:val="clear" w:color="auto" w:fill="auto"/>
            <w:noWrap/>
            <w:vAlign w:val="bottom"/>
            <w:hideMark/>
          </w:tcPr>
          <w:p w14:paraId="3083063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D93760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8754.930</w:t>
            </w:r>
          </w:p>
        </w:tc>
        <w:tc>
          <w:tcPr>
            <w:tcW w:w="931" w:type="dxa"/>
            <w:shd w:val="clear" w:color="auto" w:fill="auto"/>
            <w:noWrap/>
            <w:vAlign w:val="bottom"/>
            <w:hideMark/>
          </w:tcPr>
          <w:p w14:paraId="0D23CDE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1.348</w:t>
            </w:r>
          </w:p>
        </w:tc>
        <w:tc>
          <w:tcPr>
            <w:tcW w:w="931" w:type="dxa"/>
            <w:shd w:val="clear" w:color="auto" w:fill="auto"/>
            <w:noWrap/>
            <w:vAlign w:val="bottom"/>
            <w:hideMark/>
          </w:tcPr>
          <w:p w14:paraId="319EC4D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-4.162</w:t>
            </w:r>
          </w:p>
        </w:tc>
        <w:tc>
          <w:tcPr>
            <w:tcW w:w="1010" w:type="dxa"/>
            <w:shd w:val="clear" w:color="auto" w:fill="auto"/>
            <w:noWrap/>
            <w:vAlign w:val="bottom"/>
            <w:hideMark/>
          </w:tcPr>
          <w:p w14:paraId="32F29FE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7.763</w:t>
            </w:r>
          </w:p>
        </w:tc>
        <w:tc>
          <w:tcPr>
            <w:tcW w:w="1364" w:type="dxa"/>
            <w:shd w:val="clear" w:color="auto" w:fill="auto"/>
            <w:noWrap/>
            <w:vAlign w:val="bottom"/>
            <w:hideMark/>
          </w:tcPr>
          <w:p w14:paraId="20EE6B4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0.008</w:t>
            </w:r>
          </w:p>
        </w:tc>
        <w:tc>
          <w:tcPr>
            <w:tcW w:w="1456" w:type="dxa"/>
            <w:shd w:val="clear" w:color="auto" w:fill="auto"/>
            <w:noWrap/>
            <w:vAlign w:val="bottom"/>
            <w:hideMark/>
          </w:tcPr>
          <w:p w14:paraId="7595E89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6186692" w14:textId="77777777" w:rsidTr="00FA2C8B">
        <w:trPr>
          <w:trHeight w:val="288"/>
        </w:trPr>
        <w:tc>
          <w:tcPr>
            <w:tcW w:w="1581" w:type="dxa"/>
            <w:shd w:val="clear" w:color="auto" w:fill="auto"/>
            <w:noWrap/>
            <w:vAlign w:val="bottom"/>
            <w:hideMark/>
          </w:tcPr>
          <w:p w14:paraId="3216298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w:t>
            </w:r>
          </w:p>
        </w:tc>
        <w:tc>
          <w:tcPr>
            <w:tcW w:w="931" w:type="dxa"/>
            <w:shd w:val="clear" w:color="auto" w:fill="auto"/>
            <w:noWrap/>
            <w:vAlign w:val="bottom"/>
            <w:hideMark/>
          </w:tcPr>
          <w:p w14:paraId="1743308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7AA604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8754.936</w:t>
            </w:r>
          </w:p>
        </w:tc>
        <w:tc>
          <w:tcPr>
            <w:tcW w:w="931" w:type="dxa"/>
            <w:shd w:val="clear" w:color="auto" w:fill="auto"/>
            <w:noWrap/>
            <w:vAlign w:val="bottom"/>
            <w:hideMark/>
          </w:tcPr>
          <w:p w14:paraId="2E3C291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1.353</w:t>
            </w:r>
          </w:p>
        </w:tc>
        <w:tc>
          <w:tcPr>
            <w:tcW w:w="931" w:type="dxa"/>
            <w:shd w:val="clear" w:color="auto" w:fill="auto"/>
            <w:noWrap/>
            <w:vAlign w:val="bottom"/>
            <w:hideMark/>
          </w:tcPr>
          <w:p w14:paraId="5501DC2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-0.485</w:t>
            </w:r>
          </w:p>
        </w:tc>
        <w:tc>
          <w:tcPr>
            <w:tcW w:w="1010" w:type="dxa"/>
            <w:shd w:val="clear" w:color="auto" w:fill="auto"/>
            <w:noWrap/>
            <w:vAlign w:val="bottom"/>
            <w:hideMark/>
          </w:tcPr>
          <w:p w14:paraId="4368B5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8.986</w:t>
            </w:r>
          </w:p>
        </w:tc>
        <w:tc>
          <w:tcPr>
            <w:tcW w:w="1364" w:type="dxa"/>
            <w:shd w:val="clear" w:color="auto" w:fill="auto"/>
            <w:noWrap/>
            <w:vAlign w:val="bottom"/>
            <w:hideMark/>
          </w:tcPr>
          <w:p w14:paraId="231001A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381B304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599B727" w14:textId="77777777" w:rsidTr="00FA2C8B">
        <w:trPr>
          <w:trHeight w:val="288"/>
        </w:trPr>
        <w:tc>
          <w:tcPr>
            <w:tcW w:w="1581" w:type="dxa"/>
            <w:shd w:val="clear" w:color="auto" w:fill="auto"/>
            <w:noWrap/>
            <w:vAlign w:val="bottom"/>
            <w:hideMark/>
          </w:tcPr>
          <w:p w14:paraId="7123A0CA"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19to23</w:t>
            </w:r>
          </w:p>
        </w:tc>
        <w:tc>
          <w:tcPr>
            <w:tcW w:w="931" w:type="dxa"/>
            <w:shd w:val="clear" w:color="auto" w:fill="auto"/>
            <w:noWrap/>
            <w:vAlign w:val="bottom"/>
            <w:hideMark/>
          </w:tcPr>
          <w:p w14:paraId="7EDC569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5F3171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8754.939</w:t>
            </w:r>
          </w:p>
        </w:tc>
        <w:tc>
          <w:tcPr>
            <w:tcW w:w="931" w:type="dxa"/>
            <w:shd w:val="clear" w:color="auto" w:fill="auto"/>
            <w:noWrap/>
            <w:vAlign w:val="bottom"/>
            <w:hideMark/>
          </w:tcPr>
          <w:p w14:paraId="39CA337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1.356</w:t>
            </w:r>
          </w:p>
        </w:tc>
        <w:tc>
          <w:tcPr>
            <w:tcW w:w="931" w:type="dxa"/>
            <w:shd w:val="clear" w:color="auto" w:fill="auto"/>
            <w:noWrap/>
            <w:vAlign w:val="bottom"/>
            <w:hideMark/>
          </w:tcPr>
          <w:p w14:paraId="1D2508B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-5.051</w:t>
            </w:r>
          </w:p>
        </w:tc>
        <w:tc>
          <w:tcPr>
            <w:tcW w:w="1010" w:type="dxa"/>
            <w:shd w:val="clear" w:color="auto" w:fill="auto"/>
            <w:noWrap/>
            <w:vAlign w:val="bottom"/>
            <w:hideMark/>
          </w:tcPr>
          <w:p w14:paraId="30CD107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6.670</w:t>
            </w:r>
          </w:p>
        </w:tc>
        <w:tc>
          <w:tcPr>
            <w:tcW w:w="1364" w:type="dxa"/>
            <w:shd w:val="clear" w:color="auto" w:fill="auto"/>
            <w:noWrap/>
            <w:vAlign w:val="bottom"/>
            <w:hideMark/>
          </w:tcPr>
          <w:p w14:paraId="45FD0B2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0.016</w:t>
            </w:r>
          </w:p>
        </w:tc>
        <w:tc>
          <w:tcPr>
            <w:tcW w:w="1456" w:type="dxa"/>
            <w:shd w:val="clear" w:color="auto" w:fill="auto"/>
            <w:noWrap/>
            <w:vAlign w:val="bottom"/>
            <w:hideMark/>
          </w:tcPr>
          <w:p w14:paraId="17A1CF4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D352115" w14:textId="77777777" w:rsidTr="00FA2C8B">
        <w:trPr>
          <w:trHeight w:val="288"/>
        </w:trPr>
        <w:tc>
          <w:tcPr>
            <w:tcW w:w="1581" w:type="dxa"/>
            <w:shd w:val="clear" w:color="auto" w:fill="auto"/>
            <w:noWrap/>
            <w:vAlign w:val="bottom"/>
            <w:hideMark/>
          </w:tcPr>
          <w:p w14:paraId="65141D45"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19to24</w:t>
            </w:r>
          </w:p>
        </w:tc>
        <w:tc>
          <w:tcPr>
            <w:tcW w:w="931" w:type="dxa"/>
            <w:shd w:val="clear" w:color="auto" w:fill="auto"/>
            <w:noWrap/>
            <w:vAlign w:val="bottom"/>
            <w:hideMark/>
          </w:tcPr>
          <w:p w14:paraId="4FB3D28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0A1806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8755.003</w:t>
            </w:r>
          </w:p>
        </w:tc>
        <w:tc>
          <w:tcPr>
            <w:tcW w:w="931" w:type="dxa"/>
            <w:shd w:val="clear" w:color="auto" w:fill="auto"/>
            <w:noWrap/>
            <w:vAlign w:val="bottom"/>
            <w:hideMark/>
          </w:tcPr>
          <w:p w14:paraId="0EC7E21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1.421</w:t>
            </w:r>
          </w:p>
        </w:tc>
        <w:tc>
          <w:tcPr>
            <w:tcW w:w="931" w:type="dxa"/>
            <w:shd w:val="clear" w:color="auto" w:fill="auto"/>
            <w:noWrap/>
            <w:vAlign w:val="bottom"/>
            <w:hideMark/>
          </w:tcPr>
          <w:p w14:paraId="25382FD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-4.663</w:t>
            </w:r>
          </w:p>
        </w:tc>
        <w:tc>
          <w:tcPr>
            <w:tcW w:w="1010" w:type="dxa"/>
            <w:shd w:val="clear" w:color="auto" w:fill="auto"/>
            <w:noWrap/>
            <w:vAlign w:val="bottom"/>
            <w:hideMark/>
          </w:tcPr>
          <w:p w14:paraId="7790358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6.821</w:t>
            </w:r>
          </w:p>
        </w:tc>
        <w:tc>
          <w:tcPr>
            <w:tcW w:w="1364" w:type="dxa"/>
            <w:shd w:val="clear" w:color="auto" w:fill="auto"/>
            <w:noWrap/>
            <w:vAlign w:val="bottom"/>
            <w:hideMark/>
          </w:tcPr>
          <w:p w14:paraId="72616D0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0.013</w:t>
            </w:r>
          </w:p>
        </w:tc>
        <w:tc>
          <w:tcPr>
            <w:tcW w:w="1456" w:type="dxa"/>
            <w:shd w:val="clear" w:color="auto" w:fill="auto"/>
            <w:noWrap/>
            <w:vAlign w:val="bottom"/>
            <w:hideMark/>
          </w:tcPr>
          <w:p w14:paraId="1E9FA2C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10D2458" w14:textId="77777777" w:rsidTr="00FA2C8B">
        <w:trPr>
          <w:trHeight w:val="288"/>
        </w:trPr>
        <w:tc>
          <w:tcPr>
            <w:tcW w:w="1581" w:type="dxa"/>
            <w:shd w:val="clear" w:color="auto" w:fill="auto"/>
            <w:noWrap/>
            <w:vAlign w:val="bottom"/>
            <w:hideMark/>
          </w:tcPr>
          <w:p w14:paraId="2A430C94"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w:t>
            </w:r>
          </w:p>
        </w:tc>
        <w:tc>
          <w:tcPr>
            <w:tcW w:w="931" w:type="dxa"/>
            <w:shd w:val="clear" w:color="auto" w:fill="auto"/>
            <w:noWrap/>
            <w:vAlign w:val="bottom"/>
            <w:hideMark/>
          </w:tcPr>
          <w:p w14:paraId="69465D9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B820D5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8755.016</w:t>
            </w:r>
          </w:p>
        </w:tc>
        <w:tc>
          <w:tcPr>
            <w:tcW w:w="931" w:type="dxa"/>
            <w:shd w:val="clear" w:color="auto" w:fill="auto"/>
            <w:noWrap/>
            <w:vAlign w:val="bottom"/>
            <w:hideMark/>
          </w:tcPr>
          <w:p w14:paraId="5746195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1.434</w:t>
            </w:r>
          </w:p>
        </w:tc>
        <w:tc>
          <w:tcPr>
            <w:tcW w:w="931" w:type="dxa"/>
            <w:shd w:val="clear" w:color="auto" w:fill="auto"/>
            <w:noWrap/>
            <w:vAlign w:val="bottom"/>
            <w:hideMark/>
          </w:tcPr>
          <w:p w14:paraId="3746356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-0.781</w:t>
            </w:r>
          </w:p>
        </w:tc>
        <w:tc>
          <w:tcPr>
            <w:tcW w:w="1010" w:type="dxa"/>
            <w:shd w:val="clear" w:color="auto" w:fill="auto"/>
            <w:noWrap/>
            <w:vAlign w:val="bottom"/>
            <w:hideMark/>
          </w:tcPr>
          <w:p w14:paraId="1B7BAFB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8.607</w:t>
            </w:r>
          </w:p>
        </w:tc>
        <w:tc>
          <w:tcPr>
            <w:tcW w:w="1364" w:type="dxa"/>
            <w:shd w:val="clear" w:color="auto" w:fill="auto"/>
            <w:noWrap/>
            <w:vAlign w:val="bottom"/>
            <w:hideMark/>
          </w:tcPr>
          <w:p w14:paraId="731116F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71ABA6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042BF53" w14:textId="77777777" w:rsidTr="00FA2C8B">
        <w:trPr>
          <w:trHeight w:val="288"/>
        </w:trPr>
        <w:tc>
          <w:tcPr>
            <w:tcW w:w="1581" w:type="dxa"/>
            <w:shd w:val="clear" w:color="auto" w:fill="auto"/>
            <w:noWrap/>
            <w:vAlign w:val="bottom"/>
            <w:hideMark/>
          </w:tcPr>
          <w:p w14:paraId="5038410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w:t>
            </w:r>
          </w:p>
        </w:tc>
        <w:tc>
          <w:tcPr>
            <w:tcW w:w="931" w:type="dxa"/>
            <w:shd w:val="clear" w:color="auto" w:fill="auto"/>
            <w:noWrap/>
            <w:vAlign w:val="bottom"/>
            <w:hideMark/>
          </w:tcPr>
          <w:p w14:paraId="1923631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D9D300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8755.051</w:t>
            </w:r>
          </w:p>
        </w:tc>
        <w:tc>
          <w:tcPr>
            <w:tcW w:w="931" w:type="dxa"/>
            <w:shd w:val="clear" w:color="auto" w:fill="auto"/>
            <w:noWrap/>
            <w:vAlign w:val="bottom"/>
            <w:hideMark/>
          </w:tcPr>
          <w:p w14:paraId="1247C7F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1.468</w:t>
            </w:r>
          </w:p>
        </w:tc>
        <w:tc>
          <w:tcPr>
            <w:tcW w:w="931" w:type="dxa"/>
            <w:shd w:val="clear" w:color="auto" w:fill="auto"/>
            <w:noWrap/>
            <w:vAlign w:val="bottom"/>
            <w:hideMark/>
          </w:tcPr>
          <w:p w14:paraId="66CE554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-2.119</w:t>
            </w:r>
          </w:p>
        </w:tc>
        <w:tc>
          <w:tcPr>
            <w:tcW w:w="1010" w:type="dxa"/>
            <w:shd w:val="clear" w:color="auto" w:fill="auto"/>
            <w:noWrap/>
            <w:vAlign w:val="bottom"/>
            <w:hideMark/>
          </w:tcPr>
          <w:p w14:paraId="14AA276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8.203</w:t>
            </w:r>
          </w:p>
        </w:tc>
        <w:tc>
          <w:tcPr>
            <w:tcW w:w="1364" w:type="dxa"/>
            <w:shd w:val="clear" w:color="auto" w:fill="auto"/>
            <w:noWrap/>
            <w:vAlign w:val="bottom"/>
            <w:hideMark/>
          </w:tcPr>
          <w:p w14:paraId="5EB6BDD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0.002</w:t>
            </w:r>
          </w:p>
        </w:tc>
        <w:tc>
          <w:tcPr>
            <w:tcW w:w="1456" w:type="dxa"/>
            <w:shd w:val="clear" w:color="auto" w:fill="auto"/>
            <w:noWrap/>
            <w:vAlign w:val="bottom"/>
            <w:hideMark/>
          </w:tcPr>
          <w:p w14:paraId="239D9AA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5252E4B" w14:textId="77777777" w:rsidTr="00FA2C8B">
        <w:trPr>
          <w:trHeight w:val="288"/>
        </w:trPr>
        <w:tc>
          <w:tcPr>
            <w:tcW w:w="1581" w:type="dxa"/>
            <w:shd w:val="clear" w:color="auto" w:fill="auto"/>
            <w:noWrap/>
            <w:vAlign w:val="bottom"/>
            <w:hideMark/>
          </w:tcPr>
          <w:p w14:paraId="4BB2B801"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w:t>
            </w:r>
          </w:p>
        </w:tc>
        <w:tc>
          <w:tcPr>
            <w:tcW w:w="931" w:type="dxa"/>
            <w:shd w:val="clear" w:color="auto" w:fill="auto"/>
            <w:noWrap/>
            <w:vAlign w:val="bottom"/>
            <w:hideMark/>
          </w:tcPr>
          <w:p w14:paraId="2249EB1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8CC73F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8755.052</w:t>
            </w:r>
          </w:p>
        </w:tc>
        <w:tc>
          <w:tcPr>
            <w:tcW w:w="931" w:type="dxa"/>
            <w:shd w:val="clear" w:color="auto" w:fill="auto"/>
            <w:noWrap/>
            <w:vAlign w:val="bottom"/>
            <w:hideMark/>
          </w:tcPr>
          <w:p w14:paraId="2689EE2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1.469</w:t>
            </w:r>
          </w:p>
        </w:tc>
        <w:tc>
          <w:tcPr>
            <w:tcW w:w="931" w:type="dxa"/>
            <w:shd w:val="clear" w:color="auto" w:fill="auto"/>
            <w:noWrap/>
            <w:vAlign w:val="bottom"/>
            <w:hideMark/>
          </w:tcPr>
          <w:p w14:paraId="148207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-2.772</w:t>
            </w:r>
          </w:p>
        </w:tc>
        <w:tc>
          <w:tcPr>
            <w:tcW w:w="1010" w:type="dxa"/>
            <w:shd w:val="clear" w:color="auto" w:fill="auto"/>
            <w:noWrap/>
            <w:vAlign w:val="bottom"/>
            <w:hideMark/>
          </w:tcPr>
          <w:p w14:paraId="5B6EBE2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7.969</w:t>
            </w:r>
          </w:p>
        </w:tc>
        <w:tc>
          <w:tcPr>
            <w:tcW w:w="1364" w:type="dxa"/>
            <w:shd w:val="clear" w:color="auto" w:fill="auto"/>
            <w:noWrap/>
            <w:vAlign w:val="bottom"/>
            <w:hideMark/>
          </w:tcPr>
          <w:p w14:paraId="4281299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0.003</w:t>
            </w:r>
          </w:p>
        </w:tc>
        <w:tc>
          <w:tcPr>
            <w:tcW w:w="1456" w:type="dxa"/>
            <w:shd w:val="clear" w:color="auto" w:fill="auto"/>
            <w:noWrap/>
            <w:vAlign w:val="bottom"/>
            <w:hideMark/>
          </w:tcPr>
          <w:p w14:paraId="70248C3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5767084" w14:textId="77777777" w:rsidTr="00FA2C8B">
        <w:trPr>
          <w:trHeight w:val="288"/>
        </w:trPr>
        <w:tc>
          <w:tcPr>
            <w:tcW w:w="1581" w:type="dxa"/>
            <w:shd w:val="clear" w:color="auto" w:fill="auto"/>
            <w:noWrap/>
            <w:vAlign w:val="bottom"/>
            <w:hideMark/>
          </w:tcPr>
          <w:p w14:paraId="3E6DD22E"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14to23</w:t>
            </w:r>
          </w:p>
        </w:tc>
        <w:tc>
          <w:tcPr>
            <w:tcW w:w="931" w:type="dxa"/>
            <w:shd w:val="clear" w:color="auto" w:fill="auto"/>
            <w:noWrap/>
            <w:vAlign w:val="bottom"/>
            <w:hideMark/>
          </w:tcPr>
          <w:p w14:paraId="16250DD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691F1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8755.058</w:t>
            </w:r>
          </w:p>
        </w:tc>
        <w:tc>
          <w:tcPr>
            <w:tcW w:w="931" w:type="dxa"/>
            <w:shd w:val="clear" w:color="auto" w:fill="auto"/>
            <w:noWrap/>
            <w:vAlign w:val="bottom"/>
            <w:hideMark/>
          </w:tcPr>
          <w:p w14:paraId="47F2BAD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1.475</w:t>
            </w:r>
          </w:p>
        </w:tc>
        <w:tc>
          <w:tcPr>
            <w:tcW w:w="931" w:type="dxa"/>
            <w:shd w:val="clear" w:color="auto" w:fill="auto"/>
            <w:noWrap/>
            <w:vAlign w:val="bottom"/>
            <w:hideMark/>
          </w:tcPr>
          <w:p w14:paraId="45F5CCC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-3.679</w:t>
            </w:r>
          </w:p>
        </w:tc>
        <w:tc>
          <w:tcPr>
            <w:tcW w:w="1010" w:type="dxa"/>
            <w:shd w:val="clear" w:color="auto" w:fill="auto"/>
            <w:noWrap/>
            <w:vAlign w:val="bottom"/>
            <w:hideMark/>
          </w:tcPr>
          <w:p w14:paraId="01BCC00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7.451</w:t>
            </w:r>
          </w:p>
        </w:tc>
        <w:tc>
          <w:tcPr>
            <w:tcW w:w="1364" w:type="dxa"/>
            <w:shd w:val="clear" w:color="auto" w:fill="auto"/>
            <w:noWrap/>
            <w:vAlign w:val="bottom"/>
            <w:hideMark/>
          </w:tcPr>
          <w:p w14:paraId="411EF9E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0.007</w:t>
            </w:r>
          </w:p>
        </w:tc>
        <w:tc>
          <w:tcPr>
            <w:tcW w:w="1456" w:type="dxa"/>
            <w:shd w:val="clear" w:color="auto" w:fill="auto"/>
            <w:noWrap/>
            <w:vAlign w:val="bottom"/>
            <w:hideMark/>
          </w:tcPr>
          <w:p w14:paraId="5C65B8F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7A6D350" w14:textId="77777777" w:rsidTr="00FA2C8B">
        <w:trPr>
          <w:trHeight w:val="288"/>
        </w:trPr>
        <w:tc>
          <w:tcPr>
            <w:tcW w:w="1581" w:type="dxa"/>
            <w:shd w:val="clear" w:color="auto" w:fill="auto"/>
            <w:noWrap/>
            <w:vAlign w:val="bottom"/>
            <w:hideMark/>
          </w:tcPr>
          <w:p w14:paraId="6BC7510A"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15to20</w:t>
            </w:r>
          </w:p>
        </w:tc>
        <w:tc>
          <w:tcPr>
            <w:tcW w:w="931" w:type="dxa"/>
            <w:shd w:val="clear" w:color="auto" w:fill="auto"/>
            <w:noWrap/>
            <w:vAlign w:val="bottom"/>
            <w:hideMark/>
          </w:tcPr>
          <w:p w14:paraId="587CEBB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B6B815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8755.071</w:t>
            </w:r>
          </w:p>
        </w:tc>
        <w:tc>
          <w:tcPr>
            <w:tcW w:w="931" w:type="dxa"/>
            <w:shd w:val="clear" w:color="auto" w:fill="auto"/>
            <w:noWrap/>
            <w:vAlign w:val="bottom"/>
            <w:hideMark/>
          </w:tcPr>
          <w:p w14:paraId="764E4A8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1.488</w:t>
            </w:r>
          </w:p>
        </w:tc>
        <w:tc>
          <w:tcPr>
            <w:tcW w:w="931" w:type="dxa"/>
            <w:shd w:val="clear" w:color="auto" w:fill="auto"/>
            <w:noWrap/>
            <w:vAlign w:val="bottom"/>
            <w:hideMark/>
          </w:tcPr>
          <w:p w14:paraId="348E58B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-4.229</w:t>
            </w:r>
          </w:p>
        </w:tc>
        <w:tc>
          <w:tcPr>
            <w:tcW w:w="1010" w:type="dxa"/>
            <w:shd w:val="clear" w:color="auto" w:fill="auto"/>
            <w:noWrap/>
            <w:vAlign w:val="bottom"/>
            <w:hideMark/>
          </w:tcPr>
          <w:p w14:paraId="53EF24F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6.922</w:t>
            </w:r>
          </w:p>
        </w:tc>
        <w:tc>
          <w:tcPr>
            <w:tcW w:w="1364" w:type="dxa"/>
            <w:shd w:val="clear" w:color="auto" w:fill="auto"/>
            <w:noWrap/>
            <w:vAlign w:val="bottom"/>
            <w:hideMark/>
          </w:tcPr>
          <w:p w14:paraId="1869536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0.011</w:t>
            </w:r>
          </w:p>
        </w:tc>
        <w:tc>
          <w:tcPr>
            <w:tcW w:w="1456" w:type="dxa"/>
            <w:shd w:val="clear" w:color="auto" w:fill="auto"/>
            <w:noWrap/>
            <w:vAlign w:val="bottom"/>
            <w:hideMark/>
          </w:tcPr>
          <w:p w14:paraId="1BB130B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72C033C4" w14:textId="77777777" w:rsidTr="00FA2C8B">
        <w:trPr>
          <w:trHeight w:val="288"/>
        </w:trPr>
        <w:tc>
          <w:tcPr>
            <w:tcW w:w="1581" w:type="dxa"/>
            <w:shd w:val="clear" w:color="auto" w:fill="auto"/>
            <w:noWrap/>
            <w:vAlign w:val="bottom"/>
            <w:hideMark/>
          </w:tcPr>
          <w:p w14:paraId="5605A769"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w:t>
            </w:r>
          </w:p>
        </w:tc>
        <w:tc>
          <w:tcPr>
            <w:tcW w:w="931" w:type="dxa"/>
            <w:shd w:val="clear" w:color="auto" w:fill="auto"/>
            <w:noWrap/>
            <w:vAlign w:val="bottom"/>
            <w:hideMark/>
          </w:tcPr>
          <w:p w14:paraId="31F4510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4D4F98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8755.080</w:t>
            </w:r>
          </w:p>
        </w:tc>
        <w:tc>
          <w:tcPr>
            <w:tcW w:w="931" w:type="dxa"/>
            <w:shd w:val="clear" w:color="auto" w:fill="auto"/>
            <w:noWrap/>
            <w:vAlign w:val="bottom"/>
            <w:hideMark/>
          </w:tcPr>
          <w:p w14:paraId="7976235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1.497</w:t>
            </w:r>
          </w:p>
        </w:tc>
        <w:tc>
          <w:tcPr>
            <w:tcW w:w="931" w:type="dxa"/>
            <w:shd w:val="clear" w:color="auto" w:fill="auto"/>
            <w:noWrap/>
            <w:vAlign w:val="bottom"/>
            <w:hideMark/>
          </w:tcPr>
          <w:p w14:paraId="44366BE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-1.634</w:t>
            </w:r>
          </w:p>
        </w:tc>
        <w:tc>
          <w:tcPr>
            <w:tcW w:w="1010" w:type="dxa"/>
            <w:shd w:val="clear" w:color="auto" w:fill="auto"/>
            <w:noWrap/>
            <w:vAlign w:val="bottom"/>
            <w:hideMark/>
          </w:tcPr>
          <w:p w14:paraId="76D6C98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8.200</w:t>
            </w:r>
          </w:p>
        </w:tc>
        <w:tc>
          <w:tcPr>
            <w:tcW w:w="1364" w:type="dxa"/>
            <w:shd w:val="clear" w:color="auto" w:fill="auto"/>
            <w:noWrap/>
            <w:vAlign w:val="bottom"/>
            <w:hideMark/>
          </w:tcPr>
          <w:p w14:paraId="28FEDC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544B95D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5FE4C4E2" w14:textId="77777777" w:rsidTr="00FA2C8B">
        <w:trPr>
          <w:trHeight w:val="288"/>
        </w:trPr>
        <w:tc>
          <w:tcPr>
            <w:tcW w:w="1581" w:type="dxa"/>
            <w:shd w:val="clear" w:color="auto" w:fill="auto"/>
            <w:noWrap/>
            <w:vAlign w:val="bottom"/>
            <w:hideMark/>
          </w:tcPr>
          <w:p w14:paraId="528EDE2A"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15to21</w:t>
            </w:r>
          </w:p>
        </w:tc>
        <w:tc>
          <w:tcPr>
            <w:tcW w:w="931" w:type="dxa"/>
            <w:shd w:val="clear" w:color="auto" w:fill="auto"/>
            <w:noWrap/>
            <w:vAlign w:val="bottom"/>
            <w:hideMark/>
          </w:tcPr>
          <w:p w14:paraId="4DEDC3C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57B9C6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8755.090</w:t>
            </w:r>
          </w:p>
        </w:tc>
        <w:tc>
          <w:tcPr>
            <w:tcW w:w="931" w:type="dxa"/>
            <w:shd w:val="clear" w:color="auto" w:fill="auto"/>
            <w:noWrap/>
            <w:vAlign w:val="bottom"/>
            <w:hideMark/>
          </w:tcPr>
          <w:p w14:paraId="622CEF3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1.508</w:t>
            </w:r>
          </w:p>
        </w:tc>
        <w:tc>
          <w:tcPr>
            <w:tcW w:w="931" w:type="dxa"/>
            <w:shd w:val="clear" w:color="auto" w:fill="auto"/>
            <w:noWrap/>
            <w:vAlign w:val="bottom"/>
            <w:hideMark/>
          </w:tcPr>
          <w:p w14:paraId="70E2073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-3.384</w:t>
            </w:r>
          </w:p>
        </w:tc>
        <w:tc>
          <w:tcPr>
            <w:tcW w:w="1010" w:type="dxa"/>
            <w:shd w:val="clear" w:color="auto" w:fill="auto"/>
            <w:noWrap/>
            <w:vAlign w:val="bottom"/>
            <w:hideMark/>
          </w:tcPr>
          <w:p w14:paraId="2A3BBAF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7.482</w:t>
            </w:r>
          </w:p>
        </w:tc>
        <w:tc>
          <w:tcPr>
            <w:tcW w:w="1364" w:type="dxa"/>
            <w:shd w:val="clear" w:color="auto" w:fill="auto"/>
            <w:noWrap/>
            <w:vAlign w:val="bottom"/>
            <w:hideMark/>
          </w:tcPr>
          <w:p w14:paraId="507FBA6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4F1E7E6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E17184C" w14:textId="77777777" w:rsidTr="00FA2C8B">
        <w:trPr>
          <w:trHeight w:val="288"/>
        </w:trPr>
        <w:tc>
          <w:tcPr>
            <w:tcW w:w="1581" w:type="dxa"/>
            <w:shd w:val="clear" w:color="auto" w:fill="auto"/>
            <w:noWrap/>
            <w:vAlign w:val="bottom"/>
            <w:hideMark/>
          </w:tcPr>
          <w:p w14:paraId="6661EF29"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16to22</w:t>
            </w:r>
          </w:p>
        </w:tc>
        <w:tc>
          <w:tcPr>
            <w:tcW w:w="931" w:type="dxa"/>
            <w:shd w:val="clear" w:color="auto" w:fill="auto"/>
            <w:noWrap/>
            <w:vAlign w:val="bottom"/>
            <w:hideMark/>
          </w:tcPr>
          <w:p w14:paraId="5620E8A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78A836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8755.121</w:t>
            </w:r>
          </w:p>
        </w:tc>
        <w:tc>
          <w:tcPr>
            <w:tcW w:w="931" w:type="dxa"/>
            <w:shd w:val="clear" w:color="auto" w:fill="auto"/>
            <w:noWrap/>
            <w:vAlign w:val="bottom"/>
            <w:hideMark/>
          </w:tcPr>
          <w:p w14:paraId="27DF980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1.539</w:t>
            </w:r>
          </w:p>
        </w:tc>
        <w:tc>
          <w:tcPr>
            <w:tcW w:w="931" w:type="dxa"/>
            <w:shd w:val="clear" w:color="auto" w:fill="auto"/>
            <w:noWrap/>
            <w:vAlign w:val="bottom"/>
            <w:hideMark/>
          </w:tcPr>
          <w:p w14:paraId="47D8125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-3.802</w:t>
            </w:r>
          </w:p>
        </w:tc>
        <w:tc>
          <w:tcPr>
            <w:tcW w:w="1010" w:type="dxa"/>
            <w:shd w:val="clear" w:color="auto" w:fill="auto"/>
            <w:noWrap/>
            <w:vAlign w:val="bottom"/>
            <w:hideMark/>
          </w:tcPr>
          <w:p w14:paraId="47439C1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7.041</w:t>
            </w:r>
          </w:p>
        </w:tc>
        <w:tc>
          <w:tcPr>
            <w:tcW w:w="1364" w:type="dxa"/>
            <w:shd w:val="clear" w:color="auto" w:fill="auto"/>
            <w:noWrap/>
            <w:vAlign w:val="bottom"/>
            <w:hideMark/>
          </w:tcPr>
          <w:p w14:paraId="07C8296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0.009</w:t>
            </w:r>
          </w:p>
        </w:tc>
        <w:tc>
          <w:tcPr>
            <w:tcW w:w="1456" w:type="dxa"/>
            <w:shd w:val="clear" w:color="auto" w:fill="auto"/>
            <w:noWrap/>
            <w:vAlign w:val="bottom"/>
            <w:hideMark/>
          </w:tcPr>
          <w:p w14:paraId="24E9F2D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AB03A06" w14:textId="77777777" w:rsidTr="00FA2C8B">
        <w:trPr>
          <w:trHeight w:val="288"/>
        </w:trPr>
        <w:tc>
          <w:tcPr>
            <w:tcW w:w="1581" w:type="dxa"/>
            <w:shd w:val="clear" w:color="auto" w:fill="auto"/>
            <w:noWrap/>
            <w:vAlign w:val="bottom"/>
            <w:hideMark/>
          </w:tcPr>
          <w:p w14:paraId="170BF9CC"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3</w:t>
            </w:r>
          </w:p>
        </w:tc>
        <w:tc>
          <w:tcPr>
            <w:tcW w:w="931" w:type="dxa"/>
            <w:shd w:val="clear" w:color="auto" w:fill="auto"/>
            <w:noWrap/>
            <w:vAlign w:val="bottom"/>
            <w:hideMark/>
          </w:tcPr>
          <w:p w14:paraId="417AC6F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1E2F28D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8755.132</w:t>
            </w:r>
          </w:p>
        </w:tc>
        <w:tc>
          <w:tcPr>
            <w:tcW w:w="931" w:type="dxa"/>
            <w:shd w:val="clear" w:color="auto" w:fill="auto"/>
            <w:noWrap/>
            <w:vAlign w:val="bottom"/>
            <w:hideMark/>
          </w:tcPr>
          <w:p w14:paraId="123E0A9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1.550</w:t>
            </w:r>
          </w:p>
        </w:tc>
        <w:tc>
          <w:tcPr>
            <w:tcW w:w="931" w:type="dxa"/>
            <w:shd w:val="clear" w:color="auto" w:fill="auto"/>
            <w:noWrap/>
            <w:vAlign w:val="bottom"/>
            <w:hideMark/>
          </w:tcPr>
          <w:p w14:paraId="7129C1F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-4.840</w:t>
            </w:r>
          </w:p>
        </w:tc>
        <w:tc>
          <w:tcPr>
            <w:tcW w:w="1010" w:type="dxa"/>
            <w:shd w:val="clear" w:color="auto" w:fill="auto"/>
            <w:noWrap/>
            <w:vAlign w:val="bottom"/>
            <w:hideMark/>
          </w:tcPr>
          <w:p w14:paraId="6A03CD0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4.415</w:t>
            </w:r>
          </w:p>
        </w:tc>
        <w:tc>
          <w:tcPr>
            <w:tcW w:w="1364" w:type="dxa"/>
            <w:shd w:val="clear" w:color="auto" w:fill="auto"/>
            <w:noWrap/>
            <w:vAlign w:val="bottom"/>
            <w:hideMark/>
          </w:tcPr>
          <w:p w14:paraId="2EDDF97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0.034</w:t>
            </w:r>
          </w:p>
        </w:tc>
        <w:tc>
          <w:tcPr>
            <w:tcW w:w="1456" w:type="dxa"/>
            <w:shd w:val="clear" w:color="auto" w:fill="auto"/>
            <w:noWrap/>
            <w:vAlign w:val="bottom"/>
            <w:hideMark/>
          </w:tcPr>
          <w:p w14:paraId="14B6FA6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26A03401" w14:textId="77777777" w:rsidTr="00FA2C8B">
        <w:trPr>
          <w:trHeight w:val="288"/>
        </w:trPr>
        <w:tc>
          <w:tcPr>
            <w:tcW w:w="1581" w:type="dxa"/>
            <w:shd w:val="clear" w:color="auto" w:fill="auto"/>
            <w:noWrap/>
            <w:vAlign w:val="bottom"/>
            <w:hideMark/>
          </w:tcPr>
          <w:p w14:paraId="65AEC96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w:t>
            </w:r>
          </w:p>
        </w:tc>
        <w:tc>
          <w:tcPr>
            <w:tcW w:w="931" w:type="dxa"/>
            <w:shd w:val="clear" w:color="auto" w:fill="auto"/>
            <w:noWrap/>
            <w:vAlign w:val="bottom"/>
            <w:hideMark/>
          </w:tcPr>
          <w:p w14:paraId="7D714A5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E3E925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8755.149</w:t>
            </w:r>
          </w:p>
        </w:tc>
        <w:tc>
          <w:tcPr>
            <w:tcW w:w="931" w:type="dxa"/>
            <w:shd w:val="clear" w:color="auto" w:fill="auto"/>
            <w:noWrap/>
            <w:vAlign w:val="bottom"/>
            <w:hideMark/>
          </w:tcPr>
          <w:p w14:paraId="4182368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1.567</w:t>
            </w:r>
          </w:p>
        </w:tc>
        <w:tc>
          <w:tcPr>
            <w:tcW w:w="931" w:type="dxa"/>
            <w:shd w:val="clear" w:color="auto" w:fill="auto"/>
            <w:noWrap/>
            <w:vAlign w:val="bottom"/>
            <w:hideMark/>
          </w:tcPr>
          <w:p w14:paraId="3B72C82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-1.085</w:t>
            </w:r>
          </w:p>
        </w:tc>
        <w:tc>
          <w:tcPr>
            <w:tcW w:w="1010" w:type="dxa"/>
            <w:shd w:val="clear" w:color="auto" w:fill="auto"/>
            <w:noWrap/>
            <w:vAlign w:val="bottom"/>
            <w:hideMark/>
          </w:tcPr>
          <w:p w14:paraId="3D75B50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8.011</w:t>
            </w:r>
          </w:p>
        </w:tc>
        <w:tc>
          <w:tcPr>
            <w:tcW w:w="1364" w:type="dxa"/>
            <w:shd w:val="clear" w:color="auto" w:fill="auto"/>
            <w:noWrap/>
            <w:vAlign w:val="bottom"/>
            <w:hideMark/>
          </w:tcPr>
          <w:p w14:paraId="67AF534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4C1A439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1A5C187C" w14:textId="77777777" w:rsidTr="00FA2C8B">
        <w:trPr>
          <w:trHeight w:val="288"/>
        </w:trPr>
        <w:tc>
          <w:tcPr>
            <w:tcW w:w="1581" w:type="dxa"/>
            <w:shd w:val="clear" w:color="auto" w:fill="auto"/>
            <w:noWrap/>
            <w:vAlign w:val="bottom"/>
            <w:hideMark/>
          </w:tcPr>
          <w:p w14:paraId="6AF7C1A8"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w:t>
            </w:r>
          </w:p>
        </w:tc>
        <w:tc>
          <w:tcPr>
            <w:tcW w:w="931" w:type="dxa"/>
            <w:shd w:val="clear" w:color="auto" w:fill="auto"/>
            <w:noWrap/>
            <w:vAlign w:val="bottom"/>
            <w:hideMark/>
          </w:tcPr>
          <w:p w14:paraId="3DCD4C2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7F06E2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8755.155</w:t>
            </w:r>
          </w:p>
        </w:tc>
        <w:tc>
          <w:tcPr>
            <w:tcW w:w="931" w:type="dxa"/>
            <w:shd w:val="clear" w:color="auto" w:fill="auto"/>
            <w:noWrap/>
            <w:vAlign w:val="bottom"/>
            <w:hideMark/>
          </w:tcPr>
          <w:p w14:paraId="2DBFC30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1.573</w:t>
            </w:r>
          </w:p>
        </w:tc>
        <w:tc>
          <w:tcPr>
            <w:tcW w:w="931" w:type="dxa"/>
            <w:shd w:val="clear" w:color="auto" w:fill="auto"/>
            <w:noWrap/>
            <w:vAlign w:val="bottom"/>
            <w:hideMark/>
          </w:tcPr>
          <w:p w14:paraId="30A91DF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-1.841</w:t>
            </w:r>
          </w:p>
        </w:tc>
        <w:tc>
          <w:tcPr>
            <w:tcW w:w="1010" w:type="dxa"/>
            <w:shd w:val="clear" w:color="auto" w:fill="auto"/>
            <w:noWrap/>
            <w:vAlign w:val="bottom"/>
            <w:hideMark/>
          </w:tcPr>
          <w:p w14:paraId="62EE3D7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7.833</w:t>
            </w:r>
          </w:p>
        </w:tc>
        <w:tc>
          <w:tcPr>
            <w:tcW w:w="1364" w:type="dxa"/>
            <w:shd w:val="clear" w:color="auto" w:fill="auto"/>
            <w:noWrap/>
            <w:vAlign w:val="bottom"/>
            <w:hideMark/>
          </w:tcPr>
          <w:p w14:paraId="68B9617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0.002</w:t>
            </w:r>
          </w:p>
        </w:tc>
        <w:tc>
          <w:tcPr>
            <w:tcW w:w="1456" w:type="dxa"/>
            <w:shd w:val="clear" w:color="auto" w:fill="auto"/>
            <w:noWrap/>
            <w:vAlign w:val="bottom"/>
            <w:hideMark/>
          </w:tcPr>
          <w:p w14:paraId="2ADDCF0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729F43B" w14:textId="77777777" w:rsidTr="00FA2C8B">
        <w:trPr>
          <w:trHeight w:val="288"/>
        </w:trPr>
        <w:tc>
          <w:tcPr>
            <w:tcW w:w="1581" w:type="dxa"/>
            <w:shd w:val="clear" w:color="auto" w:fill="auto"/>
            <w:noWrap/>
            <w:vAlign w:val="bottom"/>
            <w:hideMark/>
          </w:tcPr>
          <w:p w14:paraId="5A2417D3"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14to24</w:t>
            </w:r>
          </w:p>
        </w:tc>
        <w:tc>
          <w:tcPr>
            <w:tcW w:w="931" w:type="dxa"/>
            <w:shd w:val="clear" w:color="auto" w:fill="auto"/>
            <w:noWrap/>
            <w:vAlign w:val="bottom"/>
            <w:hideMark/>
          </w:tcPr>
          <w:p w14:paraId="35B2DE2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A00881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8755.167</w:t>
            </w:r>
          </w:p>
        </w:tc>
        <w:tc>
          <w:tcPr>
            <w:tcW w:w="931" w:type="dxa"/>
            <w:shd w:val="clear" w:color="auto" w:fill="auto"/>
            <w:noWrap/>
            <w:vAlign w:val="bottom"/>
            <w:hideMark/>
          </w:tcPr>
          <w:p w14:paraId="71715D4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1.584</w:t>
            </w:r>
          </w:p>
        </w:tc>
        <w:tc>
          <w:tcPr>
            <w:tcW w:w="931" w:type="dxa"/>
            <w:shd w:val="clear" w:color="auto" w:fill="auto"/>
            <w:noWrap/>
            <w:vAlign w:val="bottom"/>
            <w:hideMark/>
          </w:tcPr>
          <w:p w14:paraId="251449D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-3.279</w:t>
            </w:r>
          </w:p>
        </w:tc>
        <w:tc>
          <w:tcPr>
            <w:tcW w:w="1010" w:type="dxa"/>
            <w:shd w:val="clear" w:color="auto" w:fill="auto"/>
            <w:noWrap/>
            <w:vAlign w:val="bottom"/>
            <w:hideMark/>
          </w:tcPr>
          <w:p w14:paraId="1662211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7.190</w:t>
            </w:r>
          </w:p>
        </w:tc>
        <w:tc>
          <w:tcPr>
            <w:tcW w:w="1364" w:type="dxa"/>
            <w:shd w:val="clear" w:color="auto" w:fill="auto"/>
            <w:noWrap/>
            <w:vAlign w:val="bottom"/>
            <w:hideMark/>
          </w:tcPr>
          <w:p w14:paraId="4D9D251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20A5794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6CE8EA75" w14:textId="77777777" w:rsidTr="00FA2C8B">
        <w:trPr>
          <w:trHeight w:val="288"/>
        </w:trPr>
        <w:tc>
          <w:tcPr>
            <w:tcW w:w="1581" w:type="dxa"/>
            <w:shd w:val="clear" w:color="auto" w:fill="auto"/>
            <w:noWrap/>
            <w:vAlign w:val="bottom"/>
            <w:hideMark/>
          </w:tcPr>
          <w:p w14:paraId="6F8B3CB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w:t>
            </w:r>
          </w:p>
        </w:tc>
        <w:tc>
          <w:tcPr>
            <w:tcW w:w="931" w:type="dxa"/>
            <w:shd w:val="clear" w:color="auto" w:fill="auto"/>
            <w:noWrap/>
            <w:vAlign w:val="bottom"/>
            <w:hideMark/>
          </w:tcPr>
          <w:p w14:paraId="4BA45A8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B3182D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8755.181</w:t>
            </w:r>
          </w:p>
        </w:tc>
        <w:tc>
          <w:tcPr>
            <w:tcW w:w="931" w:type="dxa"/>
            <w:shd w:val="clear" w:color="auto" w:fill="auto"/>
            <w:noWrap/>
            <w:vAlign w:val="bottom"/>
            <w:hideMark/>
          </w:tcPr>
          <w:p w14:paraId="3575933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1.598</w:t>
            </w:r>
          </w:p>
        </w:tc>
        <w:tc>
          <w:tcPr>
            <w:tcW w:w="931" w:type="dxa"/>
            <w:shd w:val="clear" w:color="auto" w:fill="auto"/>
            <w:noWrap/>
            <w:vAlign w:val="bottom"/>
            <w:hideMark/>
          </w:tcPr>
          <w:p w14:paraId="7A9CF9B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-1.416</w:t>
            </w:r>
          </w:p>
        </w:tc>
        <w:tc>
          <w:tcPr>
            <w:tcW w:w="1010" w:type="dxa"/>
            <w:shd w:val="clear" w:color="auto" w:fill="auto"/>
            <w:noWrap/>
            <w:vAlign w:val="bottom"/>
            <w:hideMark/>
          </w:tcPr>
          <w:p w14:paraId="7325F5A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7.825</w:t>
            </w:r>
          </w:p>
        </w:tc>
        <w:tc>
          <w:tcPr>
            <w:tcW w:w="1364" w:type="dxa"/>
            <w:shd w:val="clear" w:color="auto" w:fill="auto"/>
            <w:noWrap/>
            <w:vAlign w:val="bottom"/>
            <w:hideMark/>
          </w:tcPr>
          <w:p w14:paraId="124D8C1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44041D6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E5CD963" w14:textId="77777777" w:rsidTr="00FA2C8B">
        <w:trPr>
          <w:trHeight w:val="288"/>
        </w:trPr>
        <w:tc>
          <w:tcPr>
            <w:tcW w:w="1581" w:type="dxa"/>
            <w:shd w:val="clear" w:color="auto" w:fill="auto"/>
            <w:noWrap/>
            <w:vAlign w:val="bottom"/>
            <w:hideMark/>
          </w:tcPr>
          <w:p w14:paraId="3E7775E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18to20</w:t>
            </w:r>
          </w:p>
        </w:tc>
        <w:tc>
          <w:tcPr>
            <w:tcW w:w="931" w:type="dxa"/>
            <w:shd w:val="clear" w:color="auto" w:fill="auto"/>
            <w:noWrap/>
            <w:vAlign w:val="bottom"/>
            <w:hideMark/>
          </w:tcPr>
          <w:p w14:paraId="07F1F77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8AEF84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8755.181</w:t>
            </w:r>
          </w:p>
        </w:tc>
        <w:tc>
          <w:tcPr>
            <w:tcW w:w="931" w:type="dxa"/>
            <w:shd w:val="clear" w:color="auto" w:fill="auto"/>
            <w:noWrap/>
            <w:vAlign w:val="bottom"/>
            <w:hideMark/>
          </w:tcPr>
          <w:p w14:paraId="1B76AAA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1.598</w:t>
            </w:r>
          </w:p>
        </w:tc>
        <w:tc>
          <w:tcPr>
            <w:tcW w:w="931" w:type="dxa"/>
            <w:shd w:val="clear" w:color="auto" w:fill="auto"/>
            <w:noWrap/>
            <w:vAlign w:val="bottom"/>
            <w:hideMark/>
          </w:tcPr>
          <w:p w14:paraId="327DCF1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-4.534</w:t>
            </w:r>
          </w:p>
        </w:tc>
        <w:tc>
          <w:tcPr>
            <w:tcW w:w="1010" w:type="dxa"/>
            <w:shd w:val="clear" w:color="auto" w:fill="auto"/>
            <w:noWrap/>
            <w:vAlign w:val="bottom"/>
            <w:hideMark/>
          </w:tcPr>
          <w:p w14:paraId="1F7E79F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5.793</w:t>
            </w:r>
          </w:p>
        </w:tc>
        <w:tc>
          <w:tcPr>
            <w:tcW w:w="1364" w:type="dxa"/>
            <w:shd w:val="clear" w:color="auto" w:fill="auto"/>
            <w:noWrap/>
            <w:vAlign w:val="bottom"/>
            <w:hideMark/>
          </w:tcPr>
          <w:p w14:paraId="52193BE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0.017</w:t>
            </w:r>
          </w:p>
        </w:tc>
        <w:tc>
          <w:tcPr>
            <w:tcW w:w="1456" w:type="dxa"/>
            <w:shd w:val="clear" w:color="auto" w:fill="auto"/>
            <w:noWrap/>
            <w:vAlign w:val="bottom"/>
            <w:hideMark/>
          </w:tcPr>
          <w:p w14:paraId="2D1B60C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3FAD6F6D" w14:textId="77777777" w:rsidTr="00FA2C8B">
        <w:trPr>
          <w:trHeight w:val="288"/>
        </w:trPr>
        <w:tc>
          <w:tcPr>
            <w:tcW w:w="1581" w:type="dxa"/>
            <w:shd w:val="clear" w:color="auto" w:fill="auto"/>
            <w:noWrap/>
            <w:vAlign w:val="bottom"/>
            <w:hideMark/>
          </w:tcPr>
          <w:p w14:paraId="1B0C60B1"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w:t>
            </w:r>
          </w:p>
        </w:tc>
        <w:tc>
          <w:tcPr>
            <w:tcW w:w="931" w:type="dxa"/>
            <w:shd w:val="clear" w:color="auto" w:fill="auto"/>
            <w:noWrap/>
            <w:vAlign w:val="bottom"/>
            <w:hideMark/>
          </w:tcPr>
          <w:p w14:paraId="44E622D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BD3895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8755.192</w:t>
            </w:r>
          </w:p>
        </w:tc>
        <w:tc>
          <w:tcPr>
            <w:tcW w:w="931" w:type="dxa"/>
            <w:shd w:val="clear" w:color="auto" w:fill="auto"/>
            <w:noWrap/>
            <w:vAlign w:val="bottom"/>
            <w:hideMark/>
          </w:tcPr>
          <w:p w14:paraId="0D47C1E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1.610</w:t>
            </w:r>
          </w:p>
        </w:tc>
        <w:tc>
          <w:tcPr>
            <w:tcW w:w="931" w:type="dxa"/>
            <w:shd w:val="clear" w:color="auto" w:fill="auto"/>
            <w:noWrap/>
            <w:vAlign w:val="bottom"/>
            <w:hideMark/>
          </w:tcPr>
          <w:p w14:paraId="14E61D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-0.609</w:t>
            </w:r>
          </w:p>
        </w:tc>
        <w:tc>
          <w:tcPr>
            <w:tcW w:w="1010" w:type="dxa"/>
            <w:shd w:val="clear" w:color="auto" w:fill="auto"/>
            <w:noWrap/>
            <w:vAlign w:val="bottom"/>
            <w:hideMark/>
          </w:tcPr>
          <w:p w14:paraId="5AF436C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7.892</w:t>
            </w:r>
          </w:p>
        </w:tc>
        <w:tc>
          <w:tcPr>
            <w:tcW w:w="1364" w:type="dxa"/>
            <w:shd w:val="clear" w:color="auto" w:fill="auto"/>
            <w:noWrap/>
            <w:vAlign w:val="bottom"/>
            <w:hideMark/>
          </w:tcPr>
          <w:p w14:paraId="65E795E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006F0F5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911D25E" w14:textId="77777777" w:rsidTr="00FA2C8B">
        <w:trPr>
          <w:trHeight w:val="288"/>
        </w:trPr>
        <w:tc>
          <w:tcPr>
            <w:tcW w:w="1581" w:type="dxa"/>
            <w:shd w:val="clear" w:color="auto" w:fill="auto"/>
            <w:noWrap/>
            <w:vAlign w:val="bottom"/>
            <w:hideMark/>
          </w:tcPr>
          <w:p w14:paraId="7B98801D"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w:t>
            </w:r>
          </w:p>
        </w:tc>
        <w:tc>
          <w:tcPr>
            <w:tcW w:w="931" w:type="dxa"/>
            <w:shd w:val="clear" w:color="auto" w:fill="auto"/>
            <w:noWrap/>
            <w:vAlign w:val="bottom"/>
            <w:hideMark/>
          </w:tcPr>
          <w:p w14:paraId="2477C3D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1A0A06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8755.193</w:t>
            </w:r>
          </w:p>
        </w:tc>
        <w:tc>
          <w:tcPr>
            <w:tcW w:w="931" w:type="dxa"/>
            <w:shd w:val="clear" w:color="auto" w:fill="auto"/>
            <w:noWrap/>
            <w:vAlign w:val="bottom"/>
            <w:hideMark/>
          </w:tcPr>
          <w:p w14:paraId="2A36DAC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1.610</w:t>
            </w:r>
          </w:p>
        </w:tc>
        <w:tc>
          <w:tcPr>
            <w:tcW w:w="931" w:type="dxa"/>
            <w:shd w:val="clear" w:color="auto" w:fill="auto"/>
            <w:noWrap/>
            <w:vAlign w:val="bottom"/>
            <w:hideMark/>
          </w:tcPr>
          <w:p w14:paraId="1573B6B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-0.989</w:t>
            </w:r>
          </w:p>
        </w:tc>
        <w:tc>
          <w:tcPr>
            <w:tcW w:w="1010" w:type="dxa"/>
            <w:shd w:val="clear" w:color="auto" w:fill="auto"/>
            <w:noWrap/>
            <w:vAlign w:val="bottom"/>
            <w:hideMark/>
          </w:tcPr>
          <w:p w14:paraId="1335940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7.849</w:t>
            </w:r>
          </w:p>
        </w:tc>
        <w:tc>
          <w:tcPr>
            <w:tcW w:w="1364" w:type="dxa"/>
            <w:shd w:val="clear" w:color="auto" w:fill="auto"/>
            <w:noWrap/>
            <w:vAlign w:val="bottom"/>
            <w:hideMark/>
          </w:tcPr>
          <w:p w14:paraId="097D7D1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2E34579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58B13B90" w14:textId="77777777" w:rsidTr="00FA2C8B">
        <w:trPr>
          <w:trHeight w:val="288"/>
        </w:trPr>
        <w:tc>
          <w:tcPr>
            <w:tcW w:w="1581" w:type="dxa"/>
            <w:shd w:val="clear" w:color="auto" w:fill="auto"/>
            <w:noWrap/>
            <w:vAlign w:val="bottom"/>
            <w:hideMark/>
          </w:tcPr>
          <w:p w14:paraId="2BC019B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w:t>
            </w:r>
          </w:p>
        </w:tc>
        <w:tc>
          <w:tcPr>
            <w:tcW w:w="931" w:type="dxa"/>
            <w:shd w:val="clear" w:color="auto" w:fill="auto"/>
            <w:noWrap/>
            <w:vAlign w:val="bottom"/>
            <w:hideMark/>
          </w:tcPr>
          <w:p w14:paraId="03A6885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6C896A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8755.198</w:t>
            </w:r>
          </w:p>
        </w:tc>
        <w:tc>
          <w:tcPr>
            <w:tcW w:w="931" w:type="dxa"/>
            <w:shd w:val="clear" w:color="auto" w:fill="auto"/>
            <w:noWrap/>
            <w:vAlign w:val="bottom"/>
            <w:hideMark/>
          </w:tcPr>
          <w:p w14:paraId="7847FE2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1.615</w:t>
            </w:r>
          </w:p>
        </w:tc>
        <w:tc>
          <w:tcPr>
            <w:tcW w:w="931" w:type="dxa"/>
            <w:shd w:val="clear" w:color="auto" w:fill="auto"/>
            <w:noWrap/>
            <w:vAlign w:val="bottom"/>
            <w:hideMark/>
          </w:tcPr>
          <w:p w14:paraId="7CEDD93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-2.053</w:t>
            </w:r>
          </w:p>
        </w:tc>
        <w:tc>
          <w:tcPr>
            <w:tcW w:w="1010" w:type="dxa"/>
            <w:shd w:val="clear" w:color="auto" w:fill="auto"/>
            <w:noWrap/>
            <w:vAlign w:val="bottom"/>
            <w:hideMark/>
          </w:tcPr>
          <w:p w14:paraId="4BB2CB8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7.596</w:t>
            </w:r>
          </w:p>
        </w:tc>
        <w:tc>
          <w:tcPr>
            <w:tcW w:w="1364" w:type="dxa"/>
            <w:shd w:val="clear" w:color="auto" w:fill="auto"/>
            <w:noWrap/>
            <w:vAlign w:val="bottom"/>
            <w:hideMark/>
          </w:tcPr>
          <w:p w14:paraId="2537BF7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0.002</w:t>
            </w:r>
          </w:p>
        </w:tc>
        <w:tc>
          <w:tcPr>
            <w:tcW w:w="1456" w:type="dxa"/>
            <w:shd w:val="clear" w:color="auto" w:fill="auto"/>
            <w:noWrap/>
            <w:vAlign w:val="bottom"/>
            <w:hideMark/>
          </w:tcPr>
          <w:p w14:paraId="66B8C02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6527C681" w14:textId="77777777" w:rsidTr="00FA2C8B">
        <w:trPr>
          <w:trHeight w:val="288"/>
        </w:trPr>
        <w:tc>
          <w:tcPr>
            <w:tcW w:w="1581" w:type="dxa"/>
            <w:shd w:val="clear" w:color="auto" w:fill="auto"/>
            <w:noWrap/>
            <w:vAlign w:val="bottom"/>
            <w:hideMark/>
          </w:tcPr>
          <w:p w14:paraId="2246EC84"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15to22</w:t>
            </w:r>
          </w:p>
        </w:tc>
        <w:tc>
          <w:tcPr>
            <w:tcW w:w="931" w:type="dxa"/>
            <w:shd w:val="clear" w:color="auto" w:fill="auto"/>
            <w:noWrap/>
            <w:vAlign w:val="bottom"/>
            <w:hideMark/>
          </w:tcPr>
          <w:p w14:paraId="15EC385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239C71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8755.218</w:t>
            </w:r>
          </w:p>
        </w:tc>
        <w:tc>
          <w:tcPr>
            <w:tcW w:w="931" w:type="dxa"/>
            <w:shd w:val="clear" w:color="auto" w:fill="auto"/>
            <w:noWrap/>
            <w:vAlign w:val="bottom"/>
            <w:hideMark/>
          </w:tcPr>
          <w:p w14:paraId="1D973EE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1.635</w:t>
            </w:r>
          </w:p>
        </w:tc>
        <w:tc>
          <w:tcPr>
            <w:tcW w:w="931" w:type="dxa"/>
            <w:shd w:val="clear" w:color="auto" w:fill="auto"/>
            <w:noWrap/>
            <w:vAlign w:val="bottom"/>
            <w:hideMark/>
          </w:tcPr>
          <w:p w14:paraId="4E56032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-2.444</w:t>
            </w:r>
          </w:p>
        </w:tc>
        <w:tc>
          <w:tcPr>
            <w:tcW w:w="1010" w:type="dxa"/>
            <w:shd w:val="clear" w:color="auto" w:fill="auto"/>
            <w:noWrap/>
            <w:vAlign w:val="bottom"/>
            <w:hideMark/>
          </w:tcPr>
          <w:p w14:paraId="54C4E9E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7.377</w:t>
            </w:r>
          </w:p>
        </w:tc>
        <w:tc>
          <w:tcPr>
            <w:tcW w:w="1364" w:type="dxa"/>
            <w:shd w:val="clear" w:color="auto" w:fill="auto"/>
            <w:noWrap/>
            <w:vAlign w:val="bottom"/>
            <w:hideMark/>
          </w:tcPr>
          <w:p w14:paraId="214F30B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0.003</w:t>
            </w:r>
          </w:p>
        </w:tc>
        <w:tc>
          <w:tcPr>
            <w:tcW w:w="1456" w:type="dxa"/>
            <w:shd w:val="clear" w:color="auto" w:fill="auto"/>
            <w:noWrap/>
            <w:vAlign w:val="bottom"/>
            <w:hideMark/>
          </w:tcPr>
          <w:p w14:paraId="760CD3D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CA0E4E5" w14:textId="77777777" w:rsidTr="00FA2C8B">
        <w:trPr>
          <w:trHeight w:val="288"/>
        </w:trPr>
        <w:tc>
          <w:tcPr>
            <w:tcW w:w="1581" w:type="dxa"/>
            <w:shd w:val="clear" w:color="auto" w:fill="auto"/>
            <w:noWrap/>
            <w:vAlign w:val="bottom"/>
            <w:hideMark/>
          </w:tcPr>
          <w:p w14:paraId="41F7362E"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w:t>
            </w:r>
          </w:p>
        </w:tc>
        <w:tc>
          <w:tcPr>
            <w:tcW w:w="931" w:type="dxa"/>
            <w:shd w:val="clear" w:color="auto" w:fill="auto"/>
            <w:noWrap/>
            <w:vAlign w:val="bottom"/>
            <w:hideMark/>
          </w:tcPr>
          <w:p w14:paraId="43E64B1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4DB9D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8755.219</w:t>
            </w:r>
          </w:p>
        </w:tc>
        <w:tc>
          <w:tcPr>
            <w:tcW w:w="931" w:type="dxa"/>
            <w:shd w:val="clear" w:color="auto" w:fill="auto"/>
            <w:noWrap/>
            <w:vAlign w:val="bottom"/>
            <w:hideMark/>
          </w:tcPr>
          <w:p w14:paraId="2823F00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1.636</w:t>
            </w:r>
          </w:p>
        </w:tc>
        <w:tc>
          <w:tcPr>
            <w:tcW w:w="931" w:type="dxa"/>
            <w:shd w:val="clear" w:color="auto" w:fill="auto"/>
            <w:noWrap/>
            <w:vAlign w:val="bottom"/>
            <w:hideMark/>
          </w:tcPr>
          <w:p w14:paraId="05BD331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-2.397</w:t>
            </w:r>
          </w:p>
        </w:tc>
        <w:tc>
          <w:tcPr>
            <w:tcW w:w="1010" w:type="dxa"/>
            <w:shd w:val="clear" w:color="auto" w:fill="auto"/>
            <w:noWrap/>
            <w:vAlign w:val="bottom"/>
            <w:hideMark/>
          </w:tcPr>
          <w:p w14:paraId="465E93D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7.392</w:t>
            </w:r>
          </w:p>
        </w:tc>
        <w:tc>
          <w:tcPr>
            <w:tcW w:w="1364" w:type="dxa"/>
            <w:shd w:val="clear" w:color="auto" w:fill="auto"/>
            <w:noWrap/>
            <w:vAlign w:val="bottom"/>
            <w:hideMark/>
          </w:tcPr>
          <w:p w14:paraId="355A4A5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0.003</w:t>
            </w:r>
          </w:p>
        </w:tc>
        <w:tc>
          <w:tcPr>
            <w:tcW w:w="1456" w:type="dxa"/>
            <w:shd w:val="clear" w:color="auto" w:fill="auto"/>
            <w:noWrap/>
            <w:vAlign w:val="bottom"/>
            <w:hideMark/>
          </w:tcPr>
          <w:p w14:paraId="63E2BE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F447450" w14:textId="77777777" w:rsidTr="00FA2C8B">
        <w:trPr>
          <w:trHeight w:val="288"/>
        </w:trPr>
        <w:tc>
          <w:tcPr>
            <w:tcW w:w="1581" w:type="dxa"/>
            <w:shd w:val="clear" w:color="auto" w:fill="auto"/>
            <w:noWrap/>
            <w:vAlign w:val="bottom"/>
            <w:hideMark/>
          </w:tcPr>
          <w:p w14:paraId="1379CA3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w:t>
            </w:r>
          </w:p>
        </w:tc>
        <w:tc>
          <w:tcPr>
            <w:tcW w:w="931" w:type="dxa"/>
            <w:shd w:val="clear" w:color="auto" w:fill="auto"/>
            <w:noWrap/>
            <w:vAlign w:val="bottom"/>
            <w:hideMark/>
          </w:tcPr>
          <w:p w14:paraId="424F22C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0F5153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8755.221</w:t>
            </w:r>
          </w:p>
        </w:tc>
        <w:tc>
          <w:tcPr>
            <w:tcW w:w="931" w:type="dxa"/>
            <w:shd w:val="clear" w:color="auto" w:fill="auto"/>
            <w:noWrap/>
            <w:vAlign w:val="bottom"/>
            <w:hideMark/>
          </w:tcPr>
          <w:p w14:paraId="053C97C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1.638</w:t>
            </w:r>
          </w:p>
        </w:tc>
        <w:tc>
          <w:tcPr>
            <w:tcW w:w="931" w:type="dxa"/>
            <w:shd w:val="clear" w:color="auto" w:fill="auto"/>
            <w:noWrap/>
            <w:vAlign w:val="bottom"/>
            <w:hideMark/>
          </w:tcPr>
          <w:p w14:paraId="0098A12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-1.974</w:t>
            </w:r>
          </w:p>
        </w:tc>
        <w:tc>
          <w:tcPr>
            <w:tcW w:w="1010" w:type="dxa"/>
            <w:shd w:val="clear" w:color="auto" w:fill="auto"/>
            <w:noWrap/>
            <w:vAlign w:val="bottom"/>
            <w:hideMark/>
          </w:tcPr>
          <w:p w14:paraId="7A6B8E3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7.527</w:t>
            </w:r>
          </w:p>
        </w:tc>
        <w:tc>
          <w:tcPr>
            <w:tcW w:w="1364" w:type="dxa"/>
            <w:shd w:val="clear" w:color="auto" w:fill="auto"/>
            <w:noWrap/>
            <w:vAlign w:val="bottom"/>
            <w:hideMark/>
          </w:tcPr>
          <w:p w14:paraId="0B3CAD0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0.002</w:t>
            </w:r>
          </w:p>
        </w:tc>
        <w:tc>
          <w:tcPr>
            <w:tcW w:w="1456" w:type="dxa"/>
            <w:shd w:val="clear" w:color="auto" w:fill="auto"/>
            <w:noWrap/>
            <w:vAlign w:val="bottom"/>
            <w:hideMark/>
          </w:tcPr>
          <w:p w14:paraId="31C6B61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222B346" w14:textId="77777777" w:rsidTr="00FA2C8B">
        <w:trPr>
          <w:trHeight w:val="288"/>
        </w:trPr>
        <w:tc>
          <w:tcPr>
            <w:tcW w:w="1581" w:type="dxa"/>
            <w:shd w:val="clear" w:color="auto" w:fill="auto"/>
            <w:noWrap/>
            <w:vAlign w:val="bottom"/>
            <w:hideMark/>
          </w:tcPr>
          <w:p w14:paraId="702EE06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w:t>
            </w:r>
          </w:p>
        </w:tc>
        <w:tc>
          <w:tcPr>
            <w:tcW w:w="931" w:type="dxa"/>
            <w:shd w:val="clear" w:color="auto" w:fill="auto"/>
            <w:noWrap/>
            <w:vAlign w:val="bottom"/>
            <w:hideMark/>
          </w:tcPr>
          <w:p w14:paraId="5162AF5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1EEA9F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8755.223</w:t>
            </w:r>
          </w:p>
        </w:tc>
        <w:tc>
          <w:tcPr>
            <w:tcW w:w="931" w:type="dxa"/>
            <w:shd w:val="clear" w:color="auto" w:fill="auto"/>
            <w:noWrap/>
            <w:vAlign w:val="bottom"/>
            <w:hideMark/>
          </w:tcPr>
          <w:p w14:paraId="4BFAB25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1.641</w:t>
            </w:r>
          </w:p>
        </w:tc>
        <w:tc>
          <w:tcPr>
            <w:tcW w:w="931" w:type="dxa"/>
            <w:shd w:val="clear" w:color="auto" w:fill="auto"/>
            <w:noWrap/>
            <w:vAlign w:val="bottom"/>
            <w:hideMark/>
          </w:tcPr>
          <w:p w14:paraId="6B9845A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-1.605</w:t>
            </w:r>
          </w:p>
        </w:tc>
        <w:tc>
          <w:tcPr>
            <w:tcW w:w="1010" w:type="dxa"/>
            <w:shd w:val="clear" w:color="auto" w:fill="auto"/>
            <w:noWrap/>
            <w:vAlign w:val="bottom"/>
            <w:hideMark/>
          </w:tcPr>
          <w:p w14:paraId="4BB55BF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7.614</w:t>
            </w:r>
          </w:p>
        </w:tc>
        <w:tc>
          <w:tcPr>
            <w:tcW w:w="1364" w:type="dxa"/>
            <w:shd w:val="clear" w:color="auto" w:fill="auto"/>
            <w:noWrap/>
            <w:vAlign w:val="bottom"/>
            <w:hideMark/>
          </w:tcPr>
          <w:p w14:paraId="0796822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340AEC9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12F8BFB9" w14:textId="77777777" w:rsidTr="00FA2C8B">
        <w:trPr>
          <w:trHeight w:val="288"/>
        </w:trPr>
        <w:tc>
          <w:tcPr>
            <w:tcW w:w="1581" w:type="dxa"/>
            <w:shd w:val="clear" w:color="auto" w:fill="auto"/>
            <w:noWrap/>
            <w:vAlign w:val="bottom"/>
            <w:hideMark/>
          </w:tcPr>
          <w:p w14:paraId="28443F2D"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17to19</w:t>
            </w:r>
          </w:p>
        </w:tc>
        <w:tc>
          <w:tcPr>
            <w:tcW w:w="931" w:type="dxa"/>
            <w:shd w:val="clear" w:color="auto" w:fill="auto"/>
            <w:noWrap/>
            <w:vAlign w:val="bottom"/>
            <w:hideMark/>
          </w:tcPr>
          <w:p w14:paraId="5D38646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770D96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8755.225</w:t>
            </w:r>
          </w:p>
        </w:tc>
        <w:tc>
          <w:tcPr>
            <w:tcW w:w="931" w:type="dxa"/>
            <w:shd w:val="clear" w:color="auto" w:fill="auto"/>
            <w:noWrap/>
            <w:vAlign w:val="bottom"/>
            <w:hideMark/>
          </w:tcPr>
          <w:p w14:paraId="1F51F6C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1.642</w:t>
            </w:r>
          </w:p>
        </w:tc>
        <w:tc>
          <w:tcPr>
            <w:tcW w:w="931" w:type="dxa"/>
            <w:shd w:val="clear" w:color="auto" w:fill="auto"/>
            <w:noWrap/>
            <w:vAlign w:val="bottom"/>
            <w:hideMark/>
          </w:tcPr>
          <w:p w14:paraId="2675E5E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-4.657</w:t>
            </w:r>
          </w:p>
        </w:tc>
        <w:tc>
          <w:tcPr>
            <w:tcW w:w="1010" w:type="dxa"/>
            <w:shd w:val="clear" w:color="auto" w:fill="auto"/>
            <w:noWrap/>
            <w:vAlign w:val="bottom"/>
            <w:hideMark/>
          </w:tcPr>
          <w:p w14:paraId="140170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4.789</w:t>
            </w:r>
          </w:p>
        </w:tc>
        <w:tc>
          <w:tcPr>
            <w:tcW w:w="1364" w:type="dxa"/>
            <w:shd w:val="clear" w:color="auto" w:fill="auto"/>
            <w:noWrap/>
            <w:vAlign w:val="bottom"/>
            <w:hideMark/>
          </w:tcPr>
          <w:p w14:paraId="164DCCE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0.026</w:t>
            </w:r>
          </w:p>
        </w:tc>
        <w:tc>
          <w:tcPr>
            <w:tcW w:w="1456" w:type="dxa"/>
            <w:shd w:val="clear" w:color="auto" w:fill="auto"/>
            <w:noWrap/>
            <w:vAlign w:val="bottom"/>
            <w:hideMark/>
          </w:tcPr>
          <w:p w14:paraId="41B9E0F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0.593</w:t>
            </w:r>
          </w:p>
        </w:tc>
      </w:tr>
      <w:tr w:rsidR="003A35A5" w:rsidRPr="003A35A5" w14:paraId="6F30FB0F" w14:textId="77777777" w:rsidTr="00FA2C8B">
        <w:trPr>
          <w:trHeight w:val="288"/>
        </w:trPr>
        <w:tc>
          <w:tcPr>
            <w:tcW w:w="1581" w:type="dxa"/>
            <w:shd w:val="clear" w:color="auto" w:fill="auto"/>
            <w:noWrap/>
            <w:vAlign w:val="bottom"/>
            <w:hideMark/>
          </w:tcPr>
          <w:p w14:paraId="6BDFDB1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w:t>
            </w:r>
          </w:p>
        </w:tc>
        <w:tc>
          <w:tcPr>
            <w:tcW w:w="931" w:type="dxa"/>
            <w:shd w:val="clear" w:color="auto" w:fill="auto"/>
            <w:noWrap/>
            <w:vAlign w:val="bottom"/>
            <w:hideMark/>
          </w:tcPr>
          <w:p w14:paraId="05E42A9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1D42AFC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8755.262</w:t>
            </w:r>
          </w:p>
        </w:tc>
        <w:tc>
          <w:tcPr>
            <w:tcW w:w="931" w:type="dxa"/>
            <w:shd w:val="clear" w:color="auto" w:fill="auto"/>
            <w:noWrap/>
            <w:vAlign w:val="bottom"/>
            <w:hideMark/>
          </w:tcPr>
          <w:p w14:paraId="225F609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1.679</w:t>
            </w:r>
          </w:p>
        </w:tc>
        <w:tc>
          <w:tcPr>
            <w:tcW w:w="931" w:type="dxa"/>
            <w:shd w:val="clear" w:color="auto" w:fill="auto"/>
            <w:noWrap/>
            <w:vAlign w:val="bottom"/>
            <w:hideMark/>
          </w:tcPr>
          <w:p w14:paraId="4008F97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-0.733</w:t>
            </w:r>
          </w:p>
        </w:tc>
        <w:tc>
          <w:tcPr>
            <w:tcW w:w="1010" w:type="dxa"/>
            <w:shd w:val="clear" w:color="auto" w:fill="auto"/>
            <w:noWrap/>
            <w:vAlign w:val="bottom"/>
            <w:hideMark/>
          </w:tcPr>
          <w:p w14:paraId="3356183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7.607</w:t>
            </w:r>
          </w:p>
        </w:tc>
        <w:tc>
          <w:tcPr>
            <w:tcW w:w="1364" w:type="dxa"/>
            <w:shd w:val="clear" w:color="auto" w:fill="auto"/>
            <w:noWrap/>
            <w:vAlign w:val="bottom"/>
            <w:hideMark/>
          </w:tcPr>
          <w:p w14:paraId="08EB468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44FE69E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837EB48" w14:textId="77777777" w:rsidTr="00FA2C8B">
        <w:trPr>
          <w:trHeight w:val="288"/>
        </w:trPr>
        <w:tc>
          <w:tcPr>
            <w:tcW w:w="1581" w:type="dxa"/>
            <w:shd w:val="clear" w:color="auto" w:fill="auto"/>
            <w:noWrap/>
            <w:vAlign w:val="bottom"/>
            <w:hideMark/>
          </w:tcPr>
          <w:p w14:paraId="451C673C"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w:t>
            </w:r>
          </w:p>
        </w:tc>
        <w:tc>
          <w:tcPr>
            <w:tcW w:w="931" w:type="dxa"/>
            <w:shd w:val="clear" w:color="auto" w:fill="auto"/>
            <w:noWrap/>
            <w:vAlign w:val="bottom"/>
            <w:hideMark/>
          </w:tcPr>
          <w:p w14:paraId="6DB13B2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336C5D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8755.309</w:t>
            </w:r>
          </w:p>
        </w:tc>
        <w:tc>
          <w:tcPr>
            <w:tcW w:w="931" w:type="dxa"/>
            <w:shd w:val="clear" w:color="auto" w:fill="auto"/>
            <w:noWrap/>
            <w:vAlign w:val="bottom"/>
            <w:hideMark/>
          </w:tcPr>
          <w:p w14:paraId="274FD8F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1.727</w:t>
            </w:r>
          </w:p>
        </w:tc>
        <w:tc>
          <w:tcPr>
            <w:tcW w:w="931" w:type="dxa"/>
            <w:shd w:val="clear" w:color="auto" w:fill="auto"/>
            <w:noWrap/>
            <w:vAlign w:val="bottom"/>
            <w:hideMark/>
          </w:tcPr>
          <w:p w14:paraId="3D424C4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-1.024</w:t>
            </w:r>
          </w:p>
        </w:tc>
        <w:tc>
          <w:tcPr>
            <w:tcW w:w="1010" w:type="dxa"/>
            <w:shd w:val="clear" w:color="auto" w:fill="auto"/>
            <w:noWrap/>
            <w:vAlign w:val="bottom"/>
            <w:hideMark/>
          </w:tcPr>
          <w:p w14:paraId="3373FDA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7.391</w:t>
            </w:r>
          </w:p>
        </w:tc>
        <w:tc>
          <w:tcPr>
            <w:tcW w:w="1364" w:type="dxa"/>
            <w:shd w:val="clear" w:color="auto" w:fill="auto"/>
            <w:noWrap/>
            <w:vAlign w:val="bottom"/>
            <w:hideMark/>
          </w:tcPr>
          <w:p w14:paraId="03D6D7A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641C997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9DAC21B" w14:textId="77777777" w:rsidTr="00FA2C8B">
        <w:trPr>
          <w:trHeight w:val="288"/>
        </w:trPr>
        <w:tc>
          <w:tcPr>
            <w:tcW w:w="1581" w:type="dxa"/>
            <w:shd w:val="clear" w:color="auto" w:fill="auto"/>
            <w:noWrap/>
            <w:vAlign w:val="bottom"/>
            <w:hideMark/>
          </w:tcPr>
          <w:p w14:paraId="5449F17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3A35A5" w:rsidRPr="003A35A5">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w:t>
            </w:r>
          </w:p>
        </w:tc>
        <w:tc>
          <w:tcPr>
            <w:tcW w:w="931" w:type="dxa"/>
            <w:shd w:val="clear" w:color="auto" w:fill="auto"/>
            <w:noWrap/>
            <w:vAlign w:val="bottom"/>
            <w:hideMark/>
          </w:tcPr>
          <w:p w14:paraId="33C1209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130B5FA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8755.382</w:t>
            </w:r>
          </w:p>
        </w:tc>
        <w:tc>
          <w:tcPr>
            <w:tcW w:w="931" w:type="dxa"/>
            <w:shd w:val="clear" w:color="auto" w:fill="auto"/>
            <w:noWrap/>
            <w:vAlign w:val="bottom"/>
            <w:hideMark/>
          </w:tcPr>
          <w:p w14:paraId="3662332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1.800</w:t>
            </w:r>
          </w:p>
        </w:tc>
        <w:tc>
          <w:tcPr>
            <w:tcW w:w="931" w:type="dxa"/>
            <w:shd w:val="clear" w:color="auto" w:fill="auto"/>
            <w:noWrap/>
            <w:vAlign w:val="bottom"/>
            <w:hideMark/>
          </w:tcPr>
          <w:p w14:paraId="70507D8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-0.785</w:t>
            </w:r>
          </w:p>
        </w:tc>
        <w:tc>
          <w:tcPr>
            <w:tcW w:w="1010" w:type="dxa"/>
            <w:shd w:val="clear" w:color="auto" w:fill="auto"/>
            <w:noWrap/>
            <w:vAlign w:val="bottom"/>
            <w:hideMark/>
          </w:tcPr>
          <w:p w14:paraId="5AECD6F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7.154</w:t>
            </w:r>
          </w:p>
        </w:tc>
        <w:tc>
          <w:tcPr>
            <w:tcW w:w="1364" w:type="dxa"/>
            <w:shd w:val="clear" w:color="auto" w:fill="auto"/>
            <w:noWrap/>
            <w:vAlign w:val="bottom"/>
            <w:hideMark/>
          </w:tcPr>
          <w:p w14:paraId="4AFFDF0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551B0D5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6C8D6B3" w14:textId="77777777" w:rsidTr="00FA2C8B">
        <w:trPr>
          <w:trHeight w:val="288"/>
        </w:trPr>
        <w:tc>
          <w:tcPr>
            <w:tcW w:w="1581" w:type="dxa"/>
            <w:shd w:val="clear" w:color="auto" w:fill="auto"/>
            <w:noWrap/>
            <w:vAlign w:val="bottom"/>
            <w:hideMark/>
          </w:tcPr>
          <w:p w14:paraId="28554BF1"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w:t>
            </w:r>
          </w:p>
        </w:tc>
        <w:tc>
          <w:tcPr>
            <w:tcW w:w="931" w:type="dxa"/>
            <w:shd w:val="clear" w:color="auto" w:fill="auto"/>
            <w:noWrap/>
            <w:vAlign w:val="bottom"/>
            <w:hideMark/>
          </w:tcPr>
          <w:p w14:paraId="6B4F36F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8FD6AF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8755.403</w:t>
            </w:r>
          </w:p>
        </w:tc>
        <w:tc>
          <w:tcPr>
            <w:tcW w:w="931" w:type="dxa"/>
            <w:shd w:val="clear" w:color="auto" w:fill="auto"/>
            <w:noWrap/>
            <w:vAlign w:val="bottom"/>
            <w:hideMark/>
          </w:tcPr>
          <w:p w14:paraId="0CFD64A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1.820</w:t>
            </w:r>
          </w:p>
        </w:tc>
        <w:tc>
          <w:tcPr>
            <w:tcW w:w="931" w:type="dxa"/>
            <w:shd w:val="clear" w:color="auto" w:fill="auto"/>
            <w:noWrap/>
            <w:vAlign w:val="bottom"/>
            <w:hideMark/>
          </w:tcPr>
          <w:p w14:paraId="700BACE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-0.871</w:t>
            </w:r>
          </w:p>
        </w:tc>
        <w:tc>
          <w:tcPr>
            <w:tcW w:w="1010" w:type="dxa"/>
            <w:shd w:val="clear" w:color="auto" w:fill="auto"/>
            <w:noWrap/>
            <w:vAlign w:val="bottom"/>
            <w:hideMark/>
          </w:tcPr>
          <w:p w14:paraId="0AF5811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7.069</w:t>
            </w:r>
          </w:p>
        </w:tc>
        <w:tc>
          <w:tcPr>
            <w:tcW w:w="1364" w:type="dxa"/>
            <w:shd w:val="clear" w:color="auto" w:fill="auto"/>
            <w:noWrap/>
            <w:vAlign w:val="bottom"/>
            <w:hideMark/>
          </w:tcPr>
          <w:p w14:paraId="0765775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5A9F27D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871E287" w14:textId="77777777" w:rsidTr="00FA2C8B">
        <w:trPr>
          <w:trHeight w:val="288"/>
        </w:trPr>
        <w:tc>
          <w:tcPr>
            <w:tcW w:w="1581" w:type="dxa"/>
            <w:shd w:val="clear" w:color="auto" w:fill="auto"/>
            <w:noWrap/>
            <w:vAlign w:val="bottom"/>
            <w:hideMark/>
          </w:tcPr>
          <w:p w14:paraId="01E1583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w:t>
            </w:r>
          </w:p>
        </w:tc>
        <w:tc>
          <w:tcPr>
            <w:tcW w:w="931" w:type="dxa"/>
            <w:shd w:val="clear" w:color="auto" w:fill="auto"/>
            <w:noWrap/>
            <w:vAlign w:val="bottom"/>
            <w:hideMark/>
          </w:tcPr>
          <w:p w14:paraId="3D01D88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ADC5C6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8755.404</w:t>
            </w:r>
          </w:p>
        </w:tc>
        <w:tc>
          <w:tcPr>
            <w:tcW w:w="931" w:type="dxa"/>
            <w:shd w:val="clear" w:color="auto" w:fill="auto"/>
            <w:noWrap/>
            <w:vAlign w:val="bottom"/>
            <w:hideMark/>
          </w:tcPr>
          <w:p w14:paraId="42D1D67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1.821</w:t>
            </w:r>
          </w:p>
        </w:tc>
        <w:tc>
          <w:tcPr>
            <w:tcW w:w="931" w:type="dxa"/>
            <w:shd w:val="clear" w:color="auto" w:fill="auto"/>
            <w:noWrap/>
            <w:vAlign w:val="bottom"/>
            <w:hideMark/>
          </w:tcPr>
          <w:p w14:paraId="071CDD5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-1.227</w:t>
            </w:r>
          </w:p>
        </w:tc>
        <w:tc>
          <w:tcPr>
            <w:tcW w:w="1010" w:type="dxa"/>
            <w:shd w:val="clear" w:color="auto" w:fill="auto"/>
            <w:noWrap/>
            <w:vAlign w:val="bottom"/>
            <w:hideMark/>
          </w:tcPr>
          <w:p w14:paraId="7964D54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7.008</w:t>
            </w:r>
          </w:p>
        </w:tc>
        <w:tc>
          <w:tcPr>
            <w:tcW w:w="1364" w:type="dxa"/>
            <w:shd w:val="clear" w:color="auto" w:fill="auto"/>
            <w:noWrap/>
            <w:vAlign w:val="bottom"/>
            <w:hideMark/>
          </w:tcPr>
          <w:p w14:paraId="2C561F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7F0B881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50E4F8C" w14:textId="77777777" w:rsidTr="00FA2C8B">
        <w:trPr>
          <w:trHeight w:val="288"/>
        </w:trPr>
        <w:tc>
          <w:tcPr>
            <w:tcW w:w="1581" w:type="dxa"/>
            <w:shd w:val="clear" w:color="auto" w:fill="auto"/>
            <w:noWrap/>
            <w:vAlign w:val="bottom"/>
            <w:hideMark/>
          </w:tcPr>
          <w:p w14:paraId="440C4A28"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18to22</w:t>
            </w:r>
          </w:p>
        </w:tc>
        <w:tc>
          <w:tcPr>
            <w:tcW w:w="931" w:type="dxa"/>
            <w:shd w:val="clear" w:color="auto" w:fill="auto"/>
            <w:noWrap/>
            <w:vAlign w:val="bottom"/>
            <w:hideMark/>
          </w:tcPr>
          <w:p w14:paraId="2685B6C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2C1A66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8755.414</w:t>
            </w:r>
          </w:p>
        </w:tc>
        <w:tc>
          <w:tcPr>
            <w:tcW w:w="931" w:type="dxa"/>
            <w:shd w:val="clear" w:color="auto" w:fill="auto"/>
            <w:noWrap/>
            <w:vAlign w:val="bottom"/>
            <w:hideMark/>
          </w:tcPr>
          <w:p w14:paraId="0A1929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1.831</w:t>
            </w:r>
          </w:p>
        </w:tc>
        <w:tc>
          <w:tcPr>
            <w:tcW w:w="931" w:type="dxa"/>
            <w:shd w:val="clear" w:color="auto" w:fill="auto"/>
            <w:noWrap/>
            <w:vAlign w:val="bottom"/>
            <w:hideMark/>
          </w:tcPr>
          <w:p w14:paraId="02620DC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-2.098</w:t>
            </w:r>
          </w:p>
        </w:tc>
        <w:tc>
          <w:tcPr>
            <w:tcW w:w="1010" w:type="dxa"/>
            <w:shd w:val="clear" w:color="auto" w:fill="auto"/>
            <w:noWrap/>
            <w:vAlign w:val="bottom"/>
            <w:hideMark/>
          </w:tcPr>
          <w:p w14:paraId="06B82D6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6.733</w:t>
            </w:r>
          </w:p>
        </w:tc>
        <w:tc>
          <w:tcPr>
            <w:tcW w:w="1364" w:type="dxa"/>
            <w:shd w:val="clear" w:color="auto" w:fill="auto"/>
            <w:noWrap/>
            <w:vAlign w:val="bottom"/>
            <w:hideMark/>
          </w:tcPr>
          <w:p w14:paraId="62B3215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0.003</w:t>
            </w:r>
          </w:p>
        </w:tc>
        <w:tc>
          <w:tcPr>
            <w:tcW w:w="1456" w:type="dxa"/>
            <w:shd w:val="clear" w:color="auto" w:fill="auto"/>
            <w:noWrap/>
            <w:vAlign w:val="bottom"/>
            <w:hideMark/>
          </w:tcPr>
          <w:p w14:paraId="0D12CB4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534AC0F" w14:textId="77777777" w:rsidTr="00FA2C8B">
        <w:trPr>
          <w:trHeight w:val="288"/>
        </w:trPr>
        <w:tc>
          <w:tcPr>
            <w:tcW w:w="1581" w:type="dxa"/>
            <w:shd w:val="clear" w:color="auto" w:fill="auto"/>
            <w:noWrap/>
            <w:vAlign w:val="bottom"/>
            <w:hideMark/>
          </w:tcPr>
          <w:p w14:paraId="310E6A0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22to23</w:t>
            </w:r>
          </w:p>
        </w:tc>
        <w:tc>
          <w:tcPr>
            <w:tcW w:w="931" w:type="dxa"/>
            <w:shd w:val="clear" w:color="auto" w:fill="auto"/>
            <w:noWrap/>
            <w:vAlign w:val="bottom"/>
            <w:hideMark/>
          </w:tcPr>
          <w:p w14:paraId="110662E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D0D72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8755.424</w:t>
            </w:r>
          </w:p>
        </w:tc>
        <w:tc>
          <w:tcPr>
            <w:tcW w:w="931" w:type="dxa"/>
            <w:shd w:val="clear" w:color="auto" w:fill="auto"/>
            <w:noWrap/>
            <w:vAlign w:val="bottom"/>
            <w:hideMark/>
          </w:tcPr>
          <w:p w14:paraId="47F6A9C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1.842</w:t>
            </w:r>
          </w:p>
        </w:tc>
        <w:tc>
          <w:tcPr>
            <w:tcW w:w="931" w:type="dxa"/>
            <w:shd w:val="clear" w:color="auto" w:fill="auto"/>
            <w:noWrap/>
            <w:vAlign w:val="bottom"/>
            <w:hideMark/>
          </w:tcPr>
          <w:p w14:paraId="5CDCF6B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-4.187</w:t>
            </w:r>
          </w:p>
        </w:tc>
        <w:tc>
          <w:tcPr>
            <w:tcW w:w="1010" w:type="dxa"/>
            <w:shd w:val="clear" w:color="auto" w:fill="auto"/>
            <w:noWrap/>
            <w:vAlign w:val="bottom"/>
            <w:hideMark/>
          </w:tcPr>
          <w:p w14:paraId="23F18AC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3.846</w:t>
            </w:r>
          </w:p>
        </w:tc>
        <w:tc>
          <w:tcPr>
            <w:tcW w:w="1364" w:type="dxa"/>
            <w:shd w:val="clear" w:color="auto" w:fill="auto"/>
            <w:noWrap/>
            <w:vAlign w:val="bottom"/>
            <w:hideMark/>
          </w:tcPr>
          <w:p w14:paraId="04657B9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0.033</w:t>
            </w:r>
          </w:p>
        </w:tc>
        <w:tc>
          <w:tcPr>
            <w:tcW w:w="1456" w:type="dxa"/>
            <w:shd w:val="clear" w:color="auto" w:fill="auto"/>
            <w:noWrap/>
            <w:vAlign w:val="bottom"/>
            <w:hideMark/>
          </w:tcPr>
          <w:p w14:paraId="44420E8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0.593</w:t>
            </w:r>
          </w:p>
        </w:tc>
      </w:tr>
      <w:tr w:rsidR="003A35A5" w:rsidRPr="003A35A5" w14:paraId="717878B5" w14:textId="77777777" w:rsidTr="00FA2C8B">
        <w:trPr>
          <w:trHeight w:val="288"/>
        </w:trPr>
        <w:tc>
          <w:tcPr>
            <w:tcW w:w="1581" w:type="dxa"/>
            <w:shd w:val="clear" w:color="auto" w:fill="auto"/>
            <w:noWrap/>
            <w:vAlign w:val="bottom"/>
            <w:hideMark/>
          </w:tcPr>
          <w:p w14:paraId="40B992D1"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w:t>
            </w:r>
          </w:p>
        </w:tc>
        <w:tc>
          <w:tcPr>
            <w:tcW w:w="931" w:type="dxa"/>
            <w:shd w:val="clear" w:color="auto" w:fill="auto"/>
            <w:noWrap/>
            <w:vAlign w:val="bottom"/>
            <w:hideMark/>
          </w:tcPr>
          <w:p w14:paraId="2A422DD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7E4BF9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8755.455</w:t>
            </w:r>
          </w:p>
        </w:tc>
        <w:tc>
          <w:tcPr>
            <w:tcW w:w="931" w:type="dxa"/>
            <w:shd w:val="clear" w:color="auto" w:fill="auto"/>
            <w:noWrap/>
            <w:vAlign w:val="bottom"/>
            <w:hideMark/>
          </w:tcPr>
          <w:p w14:paraId="2D969F5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1.873</w:t>
            </w:r>
          </w:p>
        </w:tc>
        <w:tc>
          <w:tcPr>
            <w:tcW w:w="931" w:type="dxa"/>
            <w:shd w:val="clear" w:color="auto" w:fill="auto"/>
            <w:noWrap/>
            <w:vAlign w:val="bottom"/>
            <w:hideMark/>
          </w:tcPr>
          <w:p w14:paraId="066C32F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-1.465</w:t>
            </w:r>
          </w:p>
        </w:tc>
        <w:tc>
          <w:tcPr>
            <w:tcW w:w="1010" w:type="dxa"/>
            <w:shd w:val="clear" w:color="auto" w:fill="auto"/>
            <w:noWrap/>
            <w:vAlign w:val="bottom"/>
            <w:hideMark/>
          </w:tcPr>
          <w:p w14:paraId="7FEAE29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6.772</w:t>
            </w:r>
          </w:p>
        </w:tc>
        <w:tc>
          <w:tcPr>
            <w:tcW w:w="1364" w:type="dxa"/>
            <w:shd w:val="clear" w:color="auto" w:fill="auto"/>
            <w:noWrap/>
            <w:vAlign w:val="bottom"/>
            <w:hideMark/>
          </w:tcPr>
          <w:p w14:paraId="7103F75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4035F80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A25B585" w14:textId="77777777" w:rsidTr="00FA2C8B">
        <w:trPr>
          <w:trHeight w:val="288"/>
        </w:trPr>
        <w:tc>
          <w:tcPr>
            <w:tcW w:w="1581" w:type="dxa"/>
            <w:shd w:val="clear" w:color="auto" w:fill="auto"/>
            <w:noWrap/>
            <w:vAlign w:val="bottom"/>
            <w:hideMark/>
          </w:tcPr>
          <w:p w14:paraId="35BBADFE"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w:t>
            </w:r>
          </w:p>
        </w:tc>
        <w:tc>
          <w:tcPr>
            <w:tcW w:w="931" w:type="dxa"/>
            <w:shd w:val="clear" w:color="auto" w:fill="auto"/>
            <w:noWrap/>
            <w:vAlign w:val="bottom"/>
            <w:hideMark/>
          </w:tcPr>
          <w:p w14:paraId="7C0EB5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B43998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8755.469</w:t>
            </w:r>
          </w:p>
        </w:tc>
        <w:tc>
          <w:tcPr>
            <w:tcW w:w="931" w:type="dxa"/>
            <w:shd w:val="clear" w:color="auto" w:fill="auto"/>
            <w:noWrap/>
            <w:vAlign w:val="bottom"/>
            <w:hideMark/>
          </w:tcPr>
          <w:p w14:paraId="4B65645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1.887</w:t>
            </w:r>
          </w:p>
        </w:tc>
        <w:tc>
          <w:tcPr>
            <w:tcW w:w="931" w:type="dxa"/>
            <w:shd w:val="clear" w:color="auto" w:fill="auto"/>
            <w:noWrap/>
            <w:vAlign w:val="bottom"/>
            <w:hideMark/>
          </w:tcPr>
          <w:p w14:paraId="0BC78CC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-0.323</w:t>
            </w:r>
          </w:p>
        </w:tc>
        <w:tc>
          <w:tcPr>
            <w:tcW w:w="1010" w:type="dxa"/>
            <w:shd w:val="clear" w:color="auto" w:fill="auto"/>
            <w:noWrap/>
            <w:vAlign w:val="bottom"/>
            <w:hideMark/>
          </w:tcPr>
          <w:p w14:paraId="0170EEC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6.884</w:t>
            </w:r>
          </w:p>
        </w:tc>
        <w:tc>
          <w:tcPr>
            <w:tcW w:w="1364" w:type="dxa"/>
            <w:shd w:val="clear" w:color="auto" w:fill="auto"/>
            <w:noWrap/>
            <w:vAlign w:val="bottom"/>
            <w:hideMark/>
          </w:tcPr>
          <w:p w14:paraId="648560D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6BE137C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4EC413B" w14:textId="77777777" w:rsidTr="00FA2C8B">
        <w:trPr>
          <w:trHeight w:val="288"/>
        </w:trPr>
        <w:tc>
          <w:tcPr>
            <w:tcW w:w="1581" w:type="dxa"/>
            <w:shd w:val="clear" w:color="auto" w:fill="auto"/>
            <w:noWrap/>
            <w:vAlign w:val="bottom"/>
            <w:hideMark/>
          </w:tcPr>
          <w:p w14:paraId="53B17C44"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w:t>
            </w:r>
          </w:p>
        </w:tc>
        <w:tc>
          <w:tcPr>
            <w:tcW w:w="931" w:type="dxa"/>
            <w:shd w:val="clear" w:color="auto" w:fill="auto"/>
            <w:noWrap/>
            <w:vAlign w:val="bottom"/>
            <w:hideMark/>
          </w:tcPr>
          <w:p w14:paraId="5AF92B7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404A01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8755.478</w:t>
            </w:r>
          </w:p>
        </w:tc>
        <w:tc>
          <w:tcPr>
            <w:tcW w:w="931" w:type="dxa"/>
            <w:shd w:val="clear" w:color="auto" w:fill="auto"/>
            <w:noWrap/>
            <w:vAlign w:val="bottom"/>
            <w:hideMark/>
          </w:tcPr>
          <w:p w14:paraId="607E468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1.896</w:t>
            </w:r>
          </w:p>
        </w:tc>
        <w:tc>
          <w:tcPr>
            <w:tcW w:w="931" w:type="dxa"/>
            <w:shd w:val="clear" w:color="auto" w:fill="auto"/>
            <w:noWrap/>
            <w:vAlign w:val="bottom"/>
            <w:hideMark/>
          </w:tcPr>
          <w:p w14:paraId="6763ACE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-0.215</w:t>
            </w:r>
          </w:p>
        </w:tc>
        <w:tc>
          <w:tcPr>
            <w:tcW w:w="1010" w:type="dxa"/>
            <w:shd w:val="clear" w:color="auto" w:fill="auto"/>
            <w:noWrap/>
            <w:vAlign w:val="bottom"/>
            <w:hideMark/>
          </w:tcPr>
          <w:p w14:paraId="75EC5B2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6.857</w:t>
            </w:r>
          </w:p>
        </w:tc>
        <w:tc>
          <w:tcPr>
            <w:tcW w:w="1364" w:type="dxa"/>
            <w:shd w:val="clear" w:color="auto" w:fill="auto"/>
            <w:noWrap/>
            <w:vAlign w:val="bottom"/>
            <w:hideMark/>
          </w:tcPr>
          <w:p w14:paraId="0770D29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0E4B96F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AEE3847" w14:textId="77777777" w:rsidTr="00FA2C8B">
        <w:trPr>
          <w:trHeight w:val="288"/>
        </w:trPr>
        <w:tc>
          <w:tcPr>
            <w:tcW w:w="1581" w:type="dxa"/>
            <w:shd w:val="clear" w:color="auto" w:fill="auto"/>
            <w:noWrap/>
            <w:vAlign w:val="bottom"/>
            <w:hideMark/>
          </w:tcPr>
          <w:p w14:paraId="768F1553"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18to21</w:t>
            </w:r>
          </w:p>
        </w:tc>
        <w:tc>
          <w:tcPr>
            <w:tcW w:w="931" w:type="dxa"/>
            <w:shd w:val="clear" w:color="auto" w:fill="auto"/>
            <w:noWrap/>
            <w:vAlign w:val="bottom"/>
            <w:hideMark/>
          </w:tcPr>
          <w:p w14:paraId="6A32076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1C52531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8755.492</w:t>
            </w:r>
          </w:p>
        </w:tc>
        <w:tc>
          <w:tcPr>
            <w:tcW w:w="931" w:type="dxa"/>
            <w:shd w:val="clear" w:color="auto" w:fill="auto"/>
            <w:noWrap/>
            <w:vAlign w:val="bottom"/>
            <w:hideMark/>
          </w:tcPr>
          <w:p w14:paraId="1D4A189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1.909</w:t>
            </w:r>
          </w:p>
        </w:tc>
        <w:tc>
          <w:tcPr>
            <w:tcW w:w="931" w:type="dxa"/>
            <w:shd w:val="clear" w:color="auto" w:fill="auto"/>
            <w:noWrap/>
            <w:vAlign w:val="bottom"/>
            <w:hideMark/>
          </w:tcPr>
          <w:p w14:paraId="3E9ED33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-2.765</w:t>
            </w:r>
          </w:p>
        </w:tc>
        <w:tc>
          <w:tcPr>
            <w:tcW w:w="1010" w:type="dxa"/>
            <w:shd w:val="clear" w:color="auto" w:fill="auto"/>
            <w:noWrap/>
            <w:vAlign w:val="bottom"/>
            <w:hideMark/>
          </w:tcPr>
          <w:p w14:paraId="6E18D35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6.125</w:t>
            </w:r>
          </w:p>
        </w:tc>
        <w:tc>
          <w:tcPr>
            <w:tcW w:w="1364" w:type="dxa"/>
            <w:shd w:val="clear" w:color="auto" w:fill="auto"/>
            <w:noWrap/>
            <w:vAlign w:val="bottom"/>
            <w:hideMark/>
          </w:tcPr>
          <w:p w14:paraId="496FC66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601C5B7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CB08EDC" w14:textId="77777777" w:rsidTr="00FA2C8B">
        <w:trPr>
          <w:trHeight w:val="288"/>
        </w:trPr>
        <w:tc>
          <w:tcPr>
            <w:tcW w:w="1581" w:type="dxa"/>
            <w:shd w:val="clear" w:color="auto" w:fill="auto"/>
            <w:noWrap/>
            <w:vAlign w:val="bottom"/>
            <w:hideMark/>
          </w:tcPr>
          <w:p w14:paraId="5FF1D74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w:t>
            </w:r>
          </w:p>
        </w:tc>
        <w:tc>
          <w:tcPr>
            <w:tcW w:w="931" w:type="dxa"/>
            <w:shd w:val="clear" w:color="auto" w:fill="auto"/>
            <w:noWrap/>
            <w:vAlign w:val="bottom"/>
            <w:hideMark/>
          </w:tcPr>
          <w:p w14:paraId="5BDCB6A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D58FCA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8755.499</w:t>
            </w:r>
          </w:p>
        </w:tc>
        <w:tc>
          <w:tcPr>
            <w:tcW w:w="931" w:type="dxa"/>
            <w:shd w:val="clear" w:color="auto" w:fill="auto"/>
            <w:noWrap/>
            <w:vAlign w:val="bottom"/>
            <w:hideMark/>
          </w:tcPr>
          <w:p w14:paraId="19E1DC3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1.916</w:t>
            </w:r>
          </w:p>
        </w:tc>
        <w:tc>
          <w:tcPr>
            <w:tcW w:w="931" w:type="dxa"/>
            <w:shd w:val="clear" w:color="auto" w:fill="auto"/>
            <w:noWrap/>
            <w:vAlign w:val="bottom"/>
            <w:hideMark/>
          </w:tcPr>
          <w:p w14:paraId="08CA681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-1.712</w:t>
            </w:r>
          </w:p>
        </w:tc>
        <w:tc>
          <w:tcPr>
            <w:tcW w:w="1010" w:type="dxa"/>
            <w:shd w:val="clear" w:color="auto" w:fill="auto"/>
            <w:noWrap/>
            <w:vAlign w:val="bottom"/>
            <w:hideMark/>
          </w:tcPr>
          <w:p w14:paraId="580773E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6.551</w:t>
            </w:r>
          </w:p>
        </w:tc>
        <w:tc>
          <w:tcPr>
            <w:tcW w:w="1364" w:type="dxa"/>
            <w:shd w:val="clear" w:color="auto" w:fill="auto"/>
            <w:noWrap/>
            <w:vAlign w:val="bottom"/>
            <w:hideMark/>
          </w:tcPr>
          <w:p w14:paraId="30F7087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0.002</w:t>
            </w:r>
          </w:p>
        </w:tc>
        <w:tc>
          <w:tcPr>
            <w:tcW w:w="1456" w:type="dxa"/>
            <w:shd w:val="clear" w:color="auto" w:fill="auto"/>
            <w:noWrap/>
            <w:vAlign w:val="bottom"/>
            <w:hideMark/>
          </w:tcPr>
          <w:p w14:paraId="100C8E0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6EA40537" w14:textId="77777777" w:rsidTr="00FA2C8B">
        <w:trPr>
          <w:trHeight w:val="288"/>
        </w:trPr>
        <w:tc>
          <w:tcPr>
            <w:tcW w:w="1581" w:type="dxa"/>
            <w:shd w:val="clear" w:color="auto" w:fill="auto"/>
            <w:noWrap/>
            <w:vAlign w:val="bottom"/>
            <w:hideMark/>
          </w:tcPr>
          <w:p w14:paraId="2C65673D"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w:t>
            </w:r>
          </w:p>
        </w:tc>
        <w:tc>
          <w:tcPr>
            <w:tcW w:w="931" w:type="dxa"/>
            <w:shd w:val="clear" w:color="auto" w:fill="auto"/>
            <w:noWrap/>
            <w:vAlign w:val="bottom"/>
            <w:hideMark/>
          </w:tcPr>
          <w:p w14:paraId="4936566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49E16B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8755.538</w:t>
            </w:r>
          </w:p>
        </w:tc>
        <w:tc>
          <w:tcPr>
            <w:tcW w:w="931" w:type="dxa"/>
            <w:shd w:val="clear" w:color="auto" w:fill="auto"/>
            <w:noWrap/>
            <w:vAlign w:val="bottom"/>
            <w:hideMark/>
          </w:tcPr>
          <w:p w14:paraId="7FDB68F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1.956</w:t>
            </w:r>
          </w:p>
        </w:tc>
        <w:tc>
          <w:tcPr>
            <w:tcW w:w="931" w:type="dxa"/>
            <w:shd w:val="clear" w:color="auto" w:fill="auto"/>
            <w:noWrap/>
            <w:vAlign w:val="bottom"/>
            <w:hideMark/>
          </w:tcPr>
          <w:p w14:paraId="1F57965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-1.331</w:t>
            </w:r>
          </w:p>
        </w:tc>
        <w:tc>
          <w:tcPr>
            <w:tcW w:w="1010" w:type="dxa"/>
            <w:shd w:val="clear" w:color="auto" w:fill="auto"/>
            <w:noWrap/>
            <w:vAlign w:val="bottom"/>
            <w:hideMark/>
          </w:tcPr>
          <w:p w14:paraId="7E2E642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6.513</w:t>
            </w:r>
          </w:p>
        </w:tc>
        <w:tc>
          <w:tcPr>
            <w:tcW w:w="1364" w:type="dxa"/>
            <w:shd w:val="clear" w:color="auto" w:fill="auto"/>
            <w:noWrap/>
            <w:vAlign w:val="bottom"/>
            <w:hideMark/>
          </w:tcPr>
          <w:p w14:paraId="54C6593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5859231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5A9EA937" w14:textId="77777777" w:rsidTr="00FA2C8B">
        <w:trPr>
          <w:trHeight w:val="288"/>
        </w:trPr>
        <w:tc>
          <w:tcPr>
            <w:tcW w:w="1581" w:type="dxa"/>
            <w:shd w:val="clear" w:color="auto" w:fill="auto"/>
            <w:noWrap/>
            <w:vAlign w:val="bottom"/>
            <w:hideMark/>
          </w:tcPr>
          <w:p w14:paraId="25690359"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21to24</w:t>
            </w:r>
          </w:p>
        </w:tc>
        <w:tc>
          <w:tcPr>
            <w:tcW w:w="931" w:type="dxa"/>
            <w:shd w:val="clear" w:color="auto" w:fill="auto"/>
            <w:noWrap/>
            <w:vAlign w:val="bottom"/>
            <w:hideMark/>
          </w:tcPr>
          <w:p w14:paraId="48B2244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525B0E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8755.556</w:t>
            </w:r>
          </w:p>
        </w:tc>
        <w:tc>
          <w:tcPr>
            <w:tcW w:w="931" w:type="dxa"/>
            <w:shd w:val="clear" w:color="auto" w:fill="auto"/>
            <w:noWrap/>
            <w:vAlign w:val="bottom"/>
            <w:hideMark/>
          </w:tcPr>
          <w:p w14:paraId="4201295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1.973</w:t>
            </w:r>
          </w:p>
        </w:tc>
        <w:tc>
          <w:tcPr>
            <w:tcW w:w="931" w:type="dxa"/>
            <w:shd w:val="clear" w:color="auto" w:fill="auto"/>
            <w:noWrap/>
            <w:vAlign w:val="bottom"/>
            <w:hideMark/>
          </w:tcPr>
          <w:p w14:paraId="419D010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-3.403</w:t>
            </w:r>
          </w:p>
        </w:tc>
        <w:tc>
          <w:tcPr>
            <w:tcW w:w="1010" w:type="dxa"/>
            <w:shd w:val="clear" w:color="auto" w:fill="auto"/>
            <w:noWrap/>
            <w:vAlign w:val="bottom"/>
            <w:hideMark/>
          </w:tcPr>
          <w:p w14:paraId="3F3DF38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5.340</w:t>
            </w:r>
          </w:p>
        </w:tc>
        <w:tc>
          <w:tcPr>
            <w:tcW w:w="1364" w:type="dxa"/>
            <w:shd w:val="clear" w:color="auto" w:fill="auto"/>
            <w:noWrap/>
            <w:vAlign w:val="bottom"/>
            <w:hideMark/>
          </w:tcPr>
          <w:p w14:paraId="46B4C83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0.012</w:t>
            </w:r>
          </w:p>
        </w:tc>
        <w:tc>
          <w:tcPr>
            <w:tcW w:w="1456" w:type="dxa"/>
            <w:shd w:val="clear" w:color="auto" w:fill="auto"/>
            <w:noWrap/>
            <w:vAlign w:val="bottom"/>
            <w:hideMark/>
          </w:tcPr>
          <w:p w14:paraId="207243C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3D8FDB8C" w14:textId="77777777" w:rsidTr="00FA2C8B">
        <w:trPr>
          <w:trHeight w:val="288"/>
        </w:trPr>
        <w:tc>
          <w:tcPr>
            <w:tcW w:w="1581" w:type="dxa"/>
            <w:shd w:val="clear" w:color="auto" w:fill="auto"/>
            <w:noWrap/>
            <w:vAlign w:val="bottom"/>
            <w:hideMark/>
          </w:tcPr>
          <w:p w14:paraId="13CE9C38"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15to19</w:t>
            </w:r>
          </w:p>
        </w:tc>
        <w:tc>
          <w:tcPr>
            <w:tcW w:w="931" w:type="dxa"/>
            <w:shd w:val="clear" w:color="auto" w:fill="auto"/>
            <w:noWrap/>
            <w:vAlign w:val="bottom"/>
            <w:hideMark/>
          </w:tcPr>
          <w:p w14:paraId="784BBFC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D08E7F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8755.559</w:t>
            </w:r>
          </w:p>
        </w:tc>
        <w:tc>
          <w:tcPr>
            <w:tcW w:w="931" w:type="dxa"/>
            <w:shd w:val="clear" w:color="auto" w:fill="auto"/>
            <w:noWrap/>
            <w:vAlign w:val="bottom"/>
            <w:hideMark/>
          </w:tcPr>
          <w:p w14:paraId="29B700A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1.976</w:t>
            </w:r>
          </w:p>
        </w:tc>
        <w:tc>
          <w:tcPr>
            <w:tcW w:w="931" w:type="dxa"/>
            <w:shd w:val="clear" w:color="auto" w:fill="auto"/>
            <w:noWrap/>
            <w:vAlign w:val="bottom"/>
            <w:hideMark/>
          </w:tcPr>
          <w:p w14:paraId="6CA133C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-2.729</w:t>
            </w:r>
          </w:p>
        </w:tc>
        <w:tc>
          <w:tcPr>
            <w:tcW w:w="1010" w:type="dxa"/>
            <w:shd w:val="clear" w:color="auto" w:fill="auto"/>
            <w:noWrap/>
            <w:vAlign w:val="bottom"/>
            <w:hideMark/>
          </w:tcPr>
          <w:p w14:paraId="7F4B3D3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5.888</w:t>
            </w:r>
          </w:p>
        </w:tc>
        <w:tc>
          <w:tcPr>
            <w:tcW w:w="1364" w:type="dxa"/>
            <w:shd w:val="clear" w:color="auto" w:fill="auto"/>
            <w:noWrap/>
            <w:vAlign w:val="bottom"/>
            <w:hideMark/>
          </w:tcPr>
          <w:p w14:paraId="0478598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18101F5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8735369" w14:textId="77777777" w:rsidTr="00FA2C8B">
        <w:trPr>
          <w:trHeight w:val="288"/>
        </w:trPr>
        <w:tc>
          <w:tcPr>
            <w:tcW w:w="1581" w:type="dxa"/>
            <w:shd w:val="clear" w:color="auto" w:fill="auto"/>
            <w:noWrap/>
            <w:vAlign w:val="bottom"/>
            <w:hideMark/>
          </w:tcPr>
          <w:p w14:paraId="52E65C81"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16to19</w:t>
            </w:r>
          </w:p>
        </w:tc>
        <w:tc>
          <w:tcPr>
            <w:tcW w:w="931" w:type="dxa"/>
            <w:shd w:val="clear" w:color="auto" w:fill="auto"/>
            <w:noWrap/>
            <w:vAlign w:val="bottom"/>
            <w:hideMark/>
          </w:tcPr>
          <w:p w14:paraId="6A77A81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B7945E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8755.597</w:t>
            </w:r>
          </w:p>
        </w:tc>
        <w:tc>
          <w:tcPr>
            <w:tcW w:w="931" w:type="dxa"/>
            <w:shd w:val="clear" w:color="auto" w:fill="auto"/>
            <w:noWrap/>
            <w:vAlign w:val="bottom"/>
            <w:hideMark/>
          </w:tcPr>
          <w:p w14:paraId="467BF2A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2.014</w:t>
            </w:r>
          </w:p>
        </w:tc>
        <w:tc>
          <w:tcPr>
            <w:tcW w:w="931" w:type="dxa"/>
            <w:shd w:val="clear" w:color="auto" w:fill="auto"/>
            <w:noWrap/>
            <w:vAlign w:val="bottom"/>
            <w:hideMark/>
          </w:tcPr>
          <w:p w14:paraId="1C17F56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-3.542</w:t>
            </w:r>
          </w:p>
        </w:tc>
        <w:tc>
          <w:tcPr>
            <w:tcW w:w="1010" w:type="dxa"/>
            <w:shd w:val="clear" w:color="auto" w:fill="auto"/>
            <w:noWrap/>
            <w:vAlign w:val="bottom"/>
            <w:hideMark/>
          </w:tcPr>
          <w:p w14:paraId="5E2E9EB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4.959</w:t>
            </w:r>
          </w:p>
        </w:tc>
        <w:tc>
          <w:tcPr>
            <w:tcW w:w="1364" w:type="dxa"/>
            <w:shd w:val="clear" w:color="auto" w:fill="auto"/>
            <w:noWrap/>
            <w:vAlign w:val="bottom"/>
            <w:hideMark/>
          </w:tcPr>
          <w:p w14:paraId="3D8B25E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0.014</w:t>
            </w:r>
          </w:p>
        </w:tc>
        <w:tc>
          <w:tcPr>
            <w:tcW w:w="1456" w:type="dxa"/>
            <w:shd w:val="clear" w:color="auto" w:fill="auto"/>
            <w:noWrap/>
            <w:vAlign w:val="bottom"/>
            <w:hideMark/>
          </w:tcPr>
          <w:p w14:paraId="1E39BF7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F083055" w14:textId="77777777" w:rsidTr="00FA2C8B">
        <w:trPr>
          <w:trHeight w:val="288"/>
        </w:trPr>
        <w:tc>
          <w:tcPr>
            <w:tcW w:w="1581" w:type="dxa"/>
            <w:shd w:val="clear" w:color="auto" w:fill="auto"/>
            <w:noWrap/>
            <w:vAlign w:val="bottom"/>
            <w:hideMark/>
          </w:tcPr>
          <w:p w14:paraId="6B539D7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21to23</w:t>
            </w:r>
          </w:p>
        </w:tc>
        <w:tc>
          <w:tcPr>
            <w:tcW w:w="931" w:type="dxa"/>
            <w:shd w:val="clear" w:color="auto" w:fill="auto"/>
            <w:noWrap/>
            <w:vAlign w:val="bottom"/>
            <w:hideMark/>
          </w:tcPr>
          <w:p w14:paraId="01CBB7A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F51D6D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8755.604</w:t>
            </w:r>
          </w:p>
        </w:tc>
        <w:tc>
          <w:tcPr>
            <w:tcW w:w="931" w:type="dxa"/>
            <w:shd w:val="clear" w:color="auto" w:fill="auto"/>
            <w:noWrap/>
            <w:vAlign w:val="bottom"/>
            <w:hideMark/>
          </w:tcPr>
          <w:p w14:paraId="01ABC70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2.021</w:t>
            </w:r>
          </w:p>
        </w:tc>
        <w:tc>
          <w:tcPr>
            <w:tcW w:w="931" w:type="dxa"/>
            <w:shd w:val="clear" w:color="auto" w:fill="auto"/>
            <w:noWrap/>
            <w:vAlign w:val="bottom"/>
            <w:hideMark/>
          </w:tcPr>
          <w:p w14:paraId="35FF4F0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-3.554</w:t>
            </w:r>
          </w:p>
        </w:tc>
        <w:tc>
          <w:tcPr>
            <w:tcW w:w="1010" w:type="dxa"/>
            <w:shd w:val="clear" w:color="auto" w:fill="auto"/>
            <w:noWrap/>
            <w:vAlign w:val="bottom"/>
            <w:hideMark/>
          </w:tcPr>
          <w:p w14:paraId="1E889B1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4.904</w:t>
            </w:r>
          </w:p>
        </w:tc>
        <w:tc>
          <w:tcPr>
            <w:tcW w:w="1364" w:type="dxa"/>
            <w:shd w:val="clear" w:color="auto" w:fill="auto"/>
            <w:noWrap/>
            <w:vAlign w:val="bottom"/>
            <w:hideMark/>
          </w:tcPr>
          <w:p w14:paraId="79B1908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0.015</w:t>
            </w:r>
          </w:p>
        </w:tc>
        <w:tc>
          <w:tcPr>
            <w:tcW w:w="1456" w:type="dxa"/>
            <w:shd w:val="clear" w:color="auto" w:fill="auto"/>
            <w:noWrap/>
            <w:vAlign w:val="bottom"/>
            <w:hideMark/>
          </w:tcPr>
          <w:p w14:paraId="2C024B1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308CC93E" w14:textId="77777777" w:rsidTr="00FA2C8B">
        <w:trPr>
          <w:trHeight w:val="288"/>
        </w:trPr>
        <w:tc>
          <w:tcPr>
            <w:tcW w:w="1581" w:type="dxa"/>
            <w:shd w:val="clear" w:color="auto" w:fill="auto"/>
            <w:noWrap/>
            <w:vAlign w:val="bottom"/>
            <w:hideMark/>
          </w:tcPr>
          <w:p w14:paraId="283331CE"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w:t>
            </w:r>
          </w:p>
        </w:tc>
        <w:tc>
          <w:tcPr>
            <w:tcW w:w="931" w:type="dxa"/>
            <w:shd w:val="clear" w:color="auto" w:fill="auto"/>
            <w:noWrap/>
            <w:vAlign w:val="bottom"/>
            <w:hideMark/>
          </w:tcPr>
          <w:p w14:paraId="4F0A684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D50423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8755.623</w:t>
            </w:r>
          </w:p>
        </w:tc>
        <w:tc>
          <w:tcPr>
            <w:tcW w:w="931" w:type="dxa"/>
            <w:shd w:val="clear" w:color="auto" w:fill="auto"/>
            <w:noWrap/>
            <w:vAlign w:val="bottom"/>
            <w:hideMark/>
          </w:tcPr>
          <w:p w14:paraId="6B09159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2.040</w:t>
            </w:r>
          </w:p>
        </w:tc>
        <w:tc>
          <w:tcPr>
            <w:tcW w:w="931" w:type="dxa"/>
            <w:shd w:val="clear" w:color="auto" w:fill="auto"/>
            <w:noWrap/>
            <w:vAlign w:val="bottom"/>
            <w:hideMark/>
          </w:tcPr>
          <w:p w14:paraId="568D307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-0.431</w:t>
            </w:r>
          </w:p>
        </w:tc>
        <w:tc>
          <w:tcPr>
            <w:tcW w:w="1010" w:type="dxa"/>
            <w:shd w:val="clear" w:color="auto" w:fill="auto"/>
            <w:noWrap/>
            <w:vAlign w:val="bottom"/>
            <w:hideMark/>
          </w:tcPr>
          <w:p w14:paraId="018A434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6.368</w:t>
            </w:r>
          </w:p>
        </w:tc>
        <w:tc>
          <w:tcPr>
            <w:tcW w:w="1364" w:type="dxa"/>
            <w:shd w:val="clear" w:color="auto" w:fill="auto"/>
            <w:noWrap/>
            <w:vAlign w:val="bottom"/>
            <w:hideMark/>
          </w:tcPr>
          <w:p w14:paraId="30444ED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4791699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BC65175" w14:textId="77777777" w:rsidTr="00FA2C8B">
        <w:trPr>
          <w:trHeight w:val="288"/>
        </w:trPr>
        <w:tc>
          <w:tcPr>
            <w:tcW w:w="1581" w:type="dxa"/>
            <w:shd w:val="clear" w:color="auto" w:fill="auto"/>
            <w:noWrap/>
            <w:vAlign w:val="bottom"/>
            <w:hideMark/>
          </w:tcPr>
          <w:p w14:paraId="2411299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3</w:t>
            </w:r>
          </w:p>
        </w:tc>
        <w:tc>
          <w:tcPr>
            <w:tcW w:w="931" w:type="dxa"/>
            <w:shd w:val="clear" w:color="auto" w:fill="auto"/>
            <w:noWrap/>
            <w:vAlign w:val="bottom"/>
            <w:hideMark/>
          </w:tcPr>
          <w:p w14:paraId="4175461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B0DED9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8755.708</w:t>
            </w:r>
          </w:p>
        </w:tc>
        <w:tc>
          <w:tcPr>
            <w:tcW w:w="931" w:type="dxa"/>
            <w:shd w:val="clear" w:color="auto" w:fill="auto"/>
            <w:noWrap/>
            <w:vAlign w:val="bottom"/>
            <w:hideMark/>
          </w:tcPr>
          <w:p w14:paraId="705FA3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2.125</w:t>
            </w:r>
          </w:p>
        </w:tc>
        <w:tc>
          <w:tcPr>
            <w:tcW w:w="931" w:type="dxa"/>
            <w:shd w:val="clear" w:color="auto" w:fill="auto"/>
            <w:noWrap/>
            <w:vAlign w:val="bottom"/>
            <w:hideMark/>
          </w:tcPr>
          <w:p w14:paraId="1FFE04B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-3.652</w:t>
            </w:r>
          </w:p>
        </w:tc>
        <w:tc>
          <w:tcPr>
            <w:tcW w:w="1010" w:type="dxa"/>
            <w:shd w:val="clear" w:color="auto" w:fill="auto"/>
            <w:noWrap/>
            <w:vAlign w:val="bottom"/>
            <w:hideMark/>
          </w:tcPr>
          <w:p w14:paraId="6F0854F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3.836</w:t>
            </w:r>
          </w:p>
        </w:tc>
        <w:tc>
          <w:tcPr>
            <w:tcW w:w="1364" w:type="dxa"/>
            <w:shd w:val="clear" w:color="auto" w:fill="auto"/>
            <w:noWrap/>
            <w:vAlign w:val="bottom"/>
            <w:hideMark/>
          </w:tcPr>
          <w:p w14:paraId="2DB0A28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0.025</w:t>
            </w:r>
          </w:p>
        </w:tc>
        <w:tc>
          <w:tcPr>
            <w:tcW w:w="1456" w:type="dxa"/>
            <w:shd w:val="clear" w:color="auto" w:fill="auto"/>
            <w:noWrap/>
            <w:vAlign w:val="bottom"/>
            <w:hideMark/>
          </w:tcPr>
          <w:p w14:paraId="6C581FB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0CB21AEB" w14:textId="77777777" w:rsidTr="00FA2C8B">
        <w:trPr>
          <w:trHeight w:val="288"/>
        </w:trPr>
        <w:tc>
          <w:tcPr>
            <w:tcW w:w="1581" w:type="dxa"/>
            <w:shd w:val="clear" w:color="auto" w:fill="auto"/>
            <w:noWrap/>
            <w:vAlign w:val="bottom"/>
            <w:hideMark/>
          </w:tcPr>
          <w:p w14:paraId="522FA72E"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w:t>
            </w:r>
          </w:p>
        </w:tc>
        <w:tc>
          <w:tcPr>
            <w:tcW w:w="931" w:type="dxa"/>
            <w:shd w:val="clear" w:color="auto" w:fill="auto"/>
            <w:noWrap/>
            <w:vAlign w:val="bottom"/>
            <w:hideMark/>
          </w:tcPr>
          <w:p w14:paraId="092D79F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0AC9B9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8755.735</w:t>
            </w:r>
          </w:p>
        </w:tc>
        <w:tc>
          <w:tcPr>
            <w:tcW w:w="931" w:type="dxa"/>
            <w:shd w:val="clear" w:color="auto" w:fill="auto"/>
            <w:noWrap/>
            <w:vAlign w:val="bottom"/>
            <w:hideMark/>
          </w:tcPr>
          <w:p w14:paraId="68D91BA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2.152</w:t>
            </w:r>
          </w:p>
        </w:tc>
        <w:tc>
          <w:tcPr>
            <w:tcW w:w="931" w:type="dxa"/>
            <w:shd w:val="clear" w:color="auto" w:fill="auto"/>
            <w:noWrap/>
            <w:vAlign w:val="bottom"/>
            <w:hideMark/>
          </w:tcPr>
          <w:p w14:paraId="6C060FC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-1.039</w:t>
            </w:r>
          </w:p>
        </w:tc>
        <w:tc>
          <w:tcPr>
            <w:tcW w:w="1010" w:type="dxa"/>
            <w:shd w:val="clear" w:color="auto" w:fill="auto"/>
            <w:noWrap/>
            <w:vAlign w:val="bottom"/>
            <w:hideMark/>
          </w:tcPr>
          <w:p w14:paraId="3F97739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5.940</w:t>
            </w:r>
          </w:p>
        </w:tc>
        <w:tc>
          <w:tcPr>
            <w:tcW w:w="1364" w:type="dxa"/>
            <w:shd w:val="clear" w:color="auto" w:fill="auto"/>
            <w:noWrap/>
            <w:vAlign w:val="bottom"/>
            <w:hideMark/>
          </w:tcPr>
          <w:p w14:paraId="303B753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740C089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F7A98BE" w14:textId="77777777" w:rsidTr="00FA2C8B">
        <w:trPr>
          <w:trHeight w:val="288"/>
        </w:trPr>
        <w:tc>
          <w:tcPr>
            <w:tcW w:w="1581" w:type="dxa"/>
            <w:shd w:val="clear" w:color="auto" w:fill="auto"/>
            <w:noWrap/>
            <w:vAlign w:val="bottom"/>
            <w:hideMark/>
          </w:tcPr>
          <w:p w14:paraId="27BF544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17to18</w:t>
            </w:r>
          </w:p>
        </w:tc>
        <w:tc>
          <w:tcPr>
            <w:tcW w:w="931" w:type="dxa"/>
            <w:shd w:val="clear" w:color="auto" w:fill="auto"/>
            <w:noWrap/>
            <w:vAlign w:val="bottom"/>
            <w:hideMark/>
          </w:tcPr>
          <w:p w14:paraId="7212113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A2C80B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8755.739</w:t>
            </w:r>
          </w:p>
        </w:tc>
        <w:tc>
          <w:tcPr>
            <w:tcW w:w="931" w:type="dxa"/>
            <w:shd w:val="clear" w:color="auto" w:fill="auto"/>
            <w:noWrap/>
            <w:vAlign w:val="bottom"/>
            <w:hideMark/>
          </w:tcPr>
          <w:p w14:paraId="5852DCC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2.157</w:t>
            </w:r>
          </w:p>
        </w:tc>
        <w:tc>
          <w:tcPr>
            <w:tcW w:w="931" w:type="dxa"/>
            <w:shd w:val="clear" w:color="auto" w:fill="auto"/>
            <w:noWrap/>
            <w:vAlign w:val="bottom"/>
            <w:hideMark/>
          </w:tcPr>
          <w:p w14:paraId="7DED62A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-3.591</w:t>
            </w:r>
          </w:p>
        </w:tc>
        <w:tc>
          <w:tcPr>
            <w:tcW w:w="1010" w:type="dxa"/>
            <w:shd w:val="clear" w:color="auto" w:fill="auto"/>
            <w:noWrap/>
            <w:vAlign w:val="bottom"/>
            <w:hideMark/>
          </w:tcPr>
          <w:p w14:paraId="16EEE47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3.386</w:t>
            </w:r>
          </w:p>
        </w:tc>
        <w:tc>
          <w:tcPr>
            <w:tcW w:w="1364" w:type="dxa"/>
            <w:shd w:val="clear" w:color="auto" w:fill="auto"/>
            <w:noWrap/>
            <w:vAlign w:val="bottom"/>
            <w:hideMark/>
          </w:tcPr>
          <w:p w14:paraId="65BF281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0.030</w:t>
            </w:r>
          </w:p>
        </w:tc>
        <w:tc>
          <w:tcPr>
            <w:tcW w:w="1456" w:type="dxa"/>
            <w:shd w:val="clear" w:color="auto" w:fill="auto"/>
            <w:noWrap/>
            <w:vAlign w:val="bottom"/>
            <w:hideMark/>
          </w:tcPr>
          <w:p w14:paraId="7172783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0.593</w:t>
            </w:r>
          </w:p>
        </w:tc>
      </w:tr>
      <w:tr w:rsidR="003A35A5" w:rsidRPr="003A35A5" w14:paraId="492F2C10" w14:textId="77777777" w:rsidTr="00FA2C8B">
        <w:trPr>
          <w:trHeight w:val="288"/>
        </w:trPr>
        <w:tc>
          <w:tcPr>
            <w:tcW w:w="1581" w:type="dxa"/>
            <w:shd w:val="clear" w:color="auto" w:fill="auto"/>
            <w:noWrap/>
            <w:vAlign w:val="bottom"/>
            <w:hideMark/>
          </w:tcPr>
          <w:p w14:paraId="2D4284D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22to24</w:t>
            </w:r>
          </w:p>
        </w:tc>
        <w:tc>
          <w:tcPr>
            <w:tcW w:w="931" w:type="dxa"/>
            <w:shd w:val="clear" w:color="auto" w:fill="auto"/>
            <w:noWrap/>
            <w:vAlign w:val="bottom"/>
            <w:hideMark/>
          </w:tcPr>
          <w:p w14:paraId="6BF01C4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57AA62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8755.748</w:t>
            </w:r>
          </w:p>
        </w:tc>
        <w:tc>
          <w:tcPr>
            <w:tcW w:w="931" w:type="dxa"/>
            <w:shd w:val="clear" w:color="auto" w:fill="auto"/>
            <w:noWrap/>
            <w:vAlign w:val="bottom"/>
            <w:hideMark/>
          </w:tcPr>
          <w:p w14:paraId="7D4489C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2.166</w:t>
            </w:r>
          </w:p>
        </w:tc>
        <w:tc>
          <w:tcPr>
            <w:tcW w:w="931" w:type="dxa"/>
            <w:shd w:val="clear" w:color="auto" w:fill="auto"/>
            <w:noWrap/>
            <w:vAlign w:val="bottom"/>
            <w:hideMark/>
          </w:tcPr>
          <w:p w14:paraId="49662A8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-3.478</w:t>
            </w:r>
          </w:p>
        </w:tc>
        <w:tc>
          <w:tcPr>
            <w:tcW w:w="1010" w:type="dxa"/>
            <w:shd w:val="clear" w:color="auto" w:fill="auto"/>
            <w:noWrap/>
            <w:vAlign w:val="bottom"/>
            <w:hideMark/>
          </w:tcPr>
          <w:p w14:paraId="6F7B30E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4.210</w:t>
            </w:r>
          </w:p>
        </w:tc>
        <w:tc>
          <w:tcPr>
            <w:tcW w:w="1364" w:type="dxa"/>
            <w:shd w:val="clear" w:color="auto" w:fill="auto"/>
            <w:noWrap/>
            <w:vAlign w:val="bottom"/>
            <w:hideMark/>
          </w:tcPr>
          <w:p w14:paraId="6410B56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0.019</w:t>
            </w:r>
          </w:p>
        </w:tc>
        <w:tc>
          <w:tcPr>
            <w:tcW w:w="1456" w:type="dxa"/>
            <w:shd w:val="clear" w:color="auto" w:fill="auto"/>
            <w:noWrap/>
            <w:vAlign w:val="bottom"/>
            <w:hideMark/>
          </w:tcPr>
          <w:p w14:paraId="700D4C2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0AE793E4" w14:textId="77777777" w:rsidTr="00FA2C8B">
        <w:trPr>
          <w:trHeight w:val="288"/>
        </w:trPr>
        <w:tc>
          <w:tcPr>
            <w:tcW w:w="1581" w:type="dxa"/>
            <w:shd w:val="clear" w:color="auto" w:fill="auto"/>
            <w:noWrap/>
            <w:vAlign w:val="bottom"/>
            <w:hideMark/>
          </w:tcPr>
          <w:p w14:paraId="31BA4F2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w:t>
            </w:r>
          </w:p>
        </w:tc>
        <w:tc>
          <w:tcPr>
            <w:tcW w:w="931" w:type="dxa"/>
            <w:shd w:val="clear" w:color="auto" w:fill="auto"/>
            <w:noWrap/>
            <w:vAlign w:val="bottom"/>
            <w:hideMark/>
          </w:tcPr>
          <w:p w14:paraId="537AA5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334399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8755.750</w:t>
            </w:r>
          </w:p>
        </w:tc>
        <w:tc>
          <w:tcPr>
            <w:tcW w:w="931" w:type="dxa"/>
            <w:shd w:val="clear" w:color="auto" w:fill="auto"/>
            <w:noWrap/>
            <w:vAlign w:val="bottom"/>
            <w:hideMark/>
          </w:tcPr>
          <w:p w14:paraId="2591529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2.167</w:t>
            </w:r>
          </w:p>
        </w:tc>
        <w:tc>
          <w:tcPr>
            <w:tcW w:w="931" w:type="dxa"/>
            <w:shd w:val="clear" w:color="auto" w:fill="auto"/>
            <w:noWrap/>
            <w:vAlign w:val="bottom"/>
            <w:hideMark/>
          </w:tcPr>
          <w:p w14:paraId="5319EEF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-2.004</w:t>
            </w:r>
          </w:p>
        </w:tc>
        <w:tc>
          <w:tcPr>
            <w:tcW w:w="1010" w:type="dxa"/>
            <w:shd w:val="clear" w:color="auto" w:fill="auto"/>
            <w:noWrap/>
            <w:vAlign w:val="bottom"/>
            <w:hideMark/>
          </w:tcPr>
          <w:p w14:paraId="24F1C64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5.600</w:t>
            </w:r>
          </w:p>
        </w:tc>
        <w:tc>
          <w:tcPr>
            <w:tcW w:w="1364" w:type="dxa"/>
            <w:shd w:val="clear" w:color="auto" w:fill="auto"/>
            <w:noWrap/>
            <w:vAlign w:val="bottom"/>
            <w:hideMark/>
          </w:tcPr>
          <w:p w14:paraId="6A50B3B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0.003</w:t>
            </w:r>
          </w:p>
        </w:tc>
        <w:tc>
          <w:tcPr>
            <w:tcW w:w="1456" w:type="dxa"/>
            <w:shd w:val="clear" w:color="auto" w:fill="auto"/>
            <w:noWrap/>
            <w:vAlign w:val="bottom"/>
            <w:hideMark/>
          </w:tcPr>
          <w:p w14:paraId="350B3B1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27FE6B56" w14:textId="77777777" w:rsidTr="00FA2C8B">
        <w:trPr>
          <w:trHeight w:val="288"/>
        </w:trPr>
        <w:tc>
          <w:tcPr>
            <w:tcW w:w="1581" w:type="dxa"/>
            <w:shd w:val="clear" w:color="auto" w:fill="auto"/>
            <w:noWrap/>
            <w:vAlign w:val="bottom"/>
            <w:hideMark/>
          </w:tcPr>
          <w:p w14:paraId="712148D3"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w:t>
            </w:r>
          </w:p>
        </w:tc>
        <w:tc>
          <w:tcPr>
            <w:tcW w:w="931" w:type="dxa"/>
            <w:shd w:val="clear" w:color="auto" w:fill="auto"/>
            <w:noWrap/>
            <w:vAlign w:val="bottom"/>
            <w:hideMark/>
          </w:tcPr>
          <w:p w14:paraId="24F3ACE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33DFE0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8755.757</w:t>
            </w:r>
          </w:p>
        </w:tc>
        <w:tc>
          <w:tcPr>
            <w:tcW w:w="931" w:type="dxa"/>
            <w:shd w:val="clear" w:color="auto" w:fill="auto"/>
            <w:noWrap/>
            <w:vAlign w:val="bottom"/>
            <w:hideMark/>
          </w:tcPr>
          <w:p w14:paraId="6C481F8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2.174</w:t>
            </w:r>
          </w:p>
        </w:tc>
        <w:tc>
          <w:tcPr>
            <w:tcW w:w="931" w:type="dxa"/>
            <w:shd w:val="clear" w:color="auto" w:fill="auto"/>
            <w:noWrap/>
            <w:vAlign w:val="bottom"/>
            <w:hideMark/>
          </w:tcPr>
          <w:p w14:paraId="25EE399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-0.752</w:t>
            </w:r>
          </w:p>
        </w:tc>
        <w:tc>
          <w:tcPr>
            <w:tcW w:w="1010" w:type="dxa"/>
            <w:shd w:val="clear" w:color="auto" w:fill="auto"/>
            <w:noWrap/>
            <w:vAlign w:val="bottom"/>
            <w:hideMark/>
          </w:tcPr>
          <w:p w14:paraId="3F24FF1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5.919</w:t>
            </w:r>
          </w:p>
        </w:tc>
        <w:tc>
          <w:tcPr>
            <w:tcW w:w="1364" w:type="dxa"/>
            <w:shd w:val="clear" w:color="auto" w:fill="auto"/>
            <w:noWrap/>
            <w:vAlign w:val="bottom"/>
            <w:hideMark/>
          </w:tcPr>
          <w:p w14:paraId="095B2B5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099B5AF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22FCD57" w14:textId="77777777" w:rsidTr="00FA2C8B">
        <w:trPr>
          <w:trHeight w:val="288"/>
        </w:trPr>
        <w:tc>
          <w:tcPr>
            <w:tcW w:w="1581" w:type="dxa"/>
            <w:shd w:val="clear" w:color="auto" w:fill="auto"/>
            <w:noWrap/>
            <w:vAlign w:val="bottom"/>
            <w:hideMark/>
          </w:tcPr>
          <w:p w14:paraId="66688A65"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4</w:t>
            </w:r>
          </w:p>
        </w:tc>
        <w:tc>
          <w:tcPr>
            <w:tcW w:w="931" w:type="dxa"/>
            <w:shd w:val="clear" w:color="auto" w:fill="auto"/>
            <w:noWrap/>
            <w:vAlign w:val="bottom"/>
            <w:hideMark/>
          </w:tcPr>
          <w:p w14:paraId="539241D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CF3FC2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8755.787</w:t>
            </w:r>
          </w:p>
        </w:tc>
        <w:tc>
          <w:tcPr>
            <w:tcW w:w="931" w:type="dxa"/>
            <w:shd w:val="clear" w:color="auto" w:fill="auto"/>
            <w:noWrap/>
            <w:vAlign w:val="bottom"/>
            <w:hideMark/>
          </w:tcPr>
          <w:p w14:paraId="271DC02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2.205</w:t>
            </w:r>
          </w:p>
        </w:tc>
        <w:tc>
          <w:tcPr>
            <w:tcW w:w="931" w:type="dxa"/>
            <w:shd w:val="clear" w:color="auto" w:fill="auto"/>
            <w:noWrap/>
            <w:vAlign w:val="bottom"/>
            <w:hideMark/>
          </w:tcPr>
          <w:p w14:paraId="3B61A3C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-2.460</w:t>
            </w:r>
          </w:p>
        </w:tc>
        <w:tc>
          <w:tcPr>
            <w:tcW w:w="1010" w:type="dxa"/>
            <w:shd w:val="clear" w:color="auto" w:fill="auto"/>
            <w:noWrap/>
            <w:vAlign w:val="bottom"/>
            <w:hideMark/>
          </w:tcPr>
          <w:p w14:paraId="2BD4328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5.236</w:t>
            </w:r>
          </w:p>
        </w:tc>
        <w:tc>
          <w:tcPr>
            <w:tcW w:w="1364" w:type="dxa"/>
            <w:shd w:val="clear" w:color="auto" w:fill="auto"/>
            <w:noWrap/>
            <w:vAlign w:val="bottom"/>
            <w:hideMark/>
          </w:tcPr>
          <w:p w14:paraId="06A331D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0.007</w:t>
            </w:r>
          </w:p>
        </w:tc>
        <w:tc>
          <w:tcPr>
            <w:tcW w:w="1456" w:type="dxa"/>
            <w:shd w:val="clear" w:color="auto" w:fill="auto"/>
            <w:noWrap/>
            <w:vAlign w:val="bottom"/>
            <w:hideMark/>
          </w:tcPr>
          <w:p w14:paraId="3DBC0C4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1B7A24A9" w14:textId="77777777" w:rsidTr="00FA2C8B">
        <w:trPr>
          <w:trHeight w:val="288"/>
        </w:trPr>
        <w:tc>
          <w:tcPr>
            <w:tcW w:w="1581" w:type="dxa"/>
            <w:shd w:val="clear" w:color="auto" w:fill="auto"/>
            <w:noWrap/>
            <w:vAlign w:val="bottom"/>
            <w:hideMark/>
          </w:tcPr>
          <w:p w14:paraId="2EE582BC"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w:t>
            </w:r>
          </w:p>
        </w:tc>
        <w:tc>
          <w:tcPr>
            <w:tcW w:w="931" w:type="dxa"/>
            <w:shd w:val="clear" w:color="auto" w:fill="auto"/>
            <w:noWrap/>
            <w:vAlign w:val="bottom"/>
            <w:hideMark/>
          </w:tcPr>
          <w:p w14:paraId="35D5312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ECB6A4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8755.807</w:t>
            </w:r>
          </w:p>
        </w:tc>
        <w:tc>
          <w:tcPr>
            <w:tcW w:w="931" w:type="dxa"/>
            <w:shd w:val="clear" w:color="auto" w:fill="auto"/>
            <w:noWrap/>
            <w:vAlign w:val="bottom"/>
            <w:hideMark/>
          </w:tcPr>
          <w:p w14:paraId="6CB8053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2.224</w:t>
            </w:r>
          </w:p>
        </w:tc>
        <w:tc>
          <w:tcPr>
            <w:tcW w:w="931" w:type="dxa"/>
            <w:shd w:val="clear" w:color="auto" w:fill="auto"/>
            <w:noWrap/>
            <w:vAlign w:val="bottom"/>
            <w:hideMark/>
          </w:tcPr>
          <w:p w14:paraId="6AAD2BB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-0.522</w:t>
            </w:r>
          </w:p>
        </w:tc>
        <w:tc>
          <w:tcPr>
            <w:tcW w:w="1010" w:type="dxa"/>
            <w:shd w:val="clear" w:color="auto" w:fill="auto"/>
            <w:noWrap/>
            <w:vAlign w:val="bottom"/>
            <w:hideMark/>
          </w:tcPr>
          <w:p w14:paraId="10737E7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5.797</w:t>
            </w:r>
          </w:p>
        </w:tc>
        <w:tc>
          <w:tcPr>
            <w:tcW w:w="1364" w:type="dxa"/>
            <w:shd w:val="clear" w:color="auto" w:fill="auto"/>
            <w:noWrap/>
            <w:vAlign w:val="bottom"/>
            <w:hideMark/>
          </w:tcPr>
          <w:p w14:paraId="39C7C41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3FBB9CC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74BD2AB" w14:textId="77777777" w:rsidTr="00FA2C8B">
        <w:trPr>
          <w:trHeight w:val="288"/>
        </w:trPr>
        <w:tc>
          <w:tcPr>
            <w:tcW w:w="1581" w:type="dxa"/>
            <w:shd w:val="clear" w:color="auto" w:fill="auto"/>
            <w:noWrap/>
            <w:vAlign w:val="bottom"/>
            <w:hideMark/>
          </w:tcPr>
          <w:p w14:paraId="37DD1AD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17to17</w:t>
            </w:r>
          </w:p>
        </w:tc>
        <w:tc>
          <w:tcPr>
            <w:tcW w:w="931" w:type="dxa"/>
            <w:shd w:val="clear" w:color="auto" w:fill="auto"/>
            <w:noWrap/>
            <w:vAlign w:val="bottom"/>
            <w:hideMark/>
          </w:tcPr>
          <w:p w14:paraId="385CAEA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6A648F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8755.836</w:t>
            </w:r>
          </w:p>
        </w:tc>
        <w:tc>
          <w:tcPr>
            <w:tcW w:w="931" w:type="dxa"/>
            <w:shd w:val="clear" w:color="auto" w:fill="auto"/>
            <w:noWrap/>
            <w:vAlign w:val="bottom"/>
            <w:hideMark/>
          </w:tcPr>
          <w:p w14:paraId="4449F9F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2.253</w:t>
            </w:r>
          </w:p>
        </w:tc>
        <w:tc>
          <w:tcPr>
            <w:tcW w:w="931" w:type="dxa"/>
            <w:shd w:val="clear" w:color="auto" w:fill="auto"/>
            <w:noWrap/>
            <w:vAlign w:val="bottom"/>
            <w:hideMark/>
          </w:tcPr>
          <w:p w14:paraId="6506F7C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-3.416</w:t>
            </w:r>
          </w:p>
        </w:tc>
        <w:tc>
          <w:tcPr>
            <w:tcW w:w="1010" w:type="dxa"/>
            <w:shd w:val="clear" w:color="auto" w:fill="auto"/>
            <w:noWrap/>
            <w:vAlign w:val="bottom"/>
            <w:hideMark/>
          </w:tcPr>
          <w:p w14:paraId="575B997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3.184</w:t>
            </w:r>
          </w:p>
        </w:tc>
        <w:tc>
          <w:tcPr>
            <w:tcW w:w="1364" w:type="dxa"/>
            <w:shd w:val="clear" w:color="auto" w:fill="auto"/>
            <w:noWrap/>
            <w:vAlign w:val="bottom"/>
            <w:hideMark/>
          </w:tcPr>
          <w:p w14:paraId="701AD80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0.030</w:t>
            </w:r>
          </w:p>
        </w:tc>
        <w:tc>
          <w:tcPr>
            <w:tcW w:w="1456" w:type="dxa"/>
            <w:shd w:val="clear" w:color="auto" w:fill="auto"/>
            <w:noWrap/>
            <w:vAlign w:val="bottom"/>
            <w:hideMark/>
          </w:tcPr>
          <w:p w14:paraId="50DE32B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0.592</w:t>
            </w:r>
          </w:p>
        </w:tc>
      </w:tr>
      <w:tr w:rsidR="003A35A5" w:rsidRPr="003A35A5" w14:paraId="03CEAE4D" w14:textId="77777777" w:rsidTr="00FA2C8B">
        <w:trPr>
          <w:trHeight w:val="288"/>
        </w:trPr>
        <w:tc>
          <w:tcPr>
            <w:tcW w:w="1581" w:type="dxa"/>
            <w:shd w:val="clear" w:color="auto" w:fill="auto"/>
            <w:noWrap/>
            <w:vAlign w:val="bottom"/>
            <w:hideMark/>
          </w:tcPr>
          <w:p w14:paraId="32DDDB9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5</w:t>
            </w:r>
          </w:p>
        </w:tc>
        <w:tc>
          <w:tcPr>
            <w:tcW w:w="931" w:type="dxa"/>
            <w:shd w:val="clear" w:color="auto" w:fill="auto"/>
            <w:noWrap/>
            <w:vAlign w:val="bottom"/>
            <w:hideMark/>
          </w:tcPr>
          <w:p w14:paraId="043CFD7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2D4125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8755.891</w:t>
            </w:r>
          </w:p>
        </w:tc>
        <w:tc>
          <w:tcPr>
            <w:tcW w:w="931" w:type="dxa"/>
            <w:shd w:val="clear" w:color="auto" w:fill="auto"/>
            <w:noWrap/>
            <w:vAlign w:val="bottom"/>
            <w:hideMark/>
          </w:tcPr>
          <w:p w14:paraId="0CCFC31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2.309</w:t>
            </w:r>
          </w:p>
        </w:tc>
        <w:tc>
          <w:tcPr>
            <w:tcW w:w="931" w:type="dxa"/>
            <w:shd w:val="clear" w:color="auto" w:fill="auto"/>
            <w:noWrap/>
            <w:vAlign w:val="bottom"/>
            <w:hideMark/>
          </w:tcPr>
          <w:p w14:paraId="197AE62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-0.993</w:t>
            </w:r>
          </w:p>
        </w:tc>
        <w:tc>
          <w:tcPr>
            <w:tcW w:w="1010" w:type="dxa"/>
            <w:shd w:val="clear" w:color="auto" w:fill="auto"/>
            <w:noWrap/>
            <w:vAlign w:val="bottom"/>
            <w:hideMark/>
          </w:tcPr>
          <w:p w14:paraId="1ADD0A0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5.485</w:t>
            </w:r>
          </w:p>
        </w:tc>
        <w:tc>
          <w:tcPr>
            <w:tcW w:w="1364" w:type="dxa"/>
            <w:shd w:val="clear" w:color="auto" w:fill="auto"/>
            <w:noWrap/>
            <w:vAlign w:val="bottom"/>
            <w:hideMark/>
          </w:tcPr>
          <w:p w14:paraId="2CD601B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290D71A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752E34A" w14:textId="77777777" w:rsidTr="00FA2C8B">
        <w:trPr>
          <w:trHeight w:val="288"/>
        </w:trPr>
        <w:tc>
          <w:tcPr>
            <w:tcW w:w="1581" w:type="dxa"/>
            <w:shd w:val="clear" w:color="auto" w:fill="auto"/>
            <w:noWrap/>
            <w:vAlign w:val="bottom"/>
            <w:hideMark/>
          </w:tcPr>
          <w:p w14:paraId="2B017925"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w:t>
            </w:r>
          </w:p>
        </w:tc>
        <w:tc>
          <w:tcPr>
            <w:tcW w:w="931" w:type="dxa"/>
            <w:shd w:val="clear" w:color="auto" w:fill="auto"/>
            <w:noWrap/>
            <w:vAlign w:val="bottom"/>
            <w:hideMark/>
          </w:tcPr>
          <w:p w14:paraId="72914A9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AE888D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8755.925</w:t>
            </w:r>
          </w:p>
        </w:tc>
        <w:tc>
          <w:tcPr>
            <w:tcW w:w="931" w:type="dxa"/>
            <w:shd w:val="clear" w:color="auto" w:fill="auto"/>
            <w:noWrap/>
            <w:vAlign w:val="bottom"/>
            <w:hideMark/>
          </w:tcPr>
          <w:p w14:paraId="55D7245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2.343</w:t>
            </w:r>
          </w:p>
        </w:tc>
        <w:tc>
          <w:tcPr>
            <w:tcW w:w="931" w:type="dxa"/>
            <w:shd w:val="clear" w:color="auto" w:fill="auto"/>
            <w:noWrap/>
            <w:vAlign w:val="bottom"/>
            <w:hideMark/>
          </w:tcPr>
          <w:p w14:paraId="3999A48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-1.105</w:t>
            </w:r>
          </w:p>
        </w:tc>
        <w:tc>
          <w:tcPr>
            <w:tcW w:w="1010" w:type="dxa"/>
            <w:shd w:val="clear" w:color="auto" w:fill="auto"/>
            <w:noWrap/>
            <w:vAlign w:val="bottom"/>
            <w:hideMark/>
          </w:tcPr>
          <w:p w14:paraId="5648914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5.366</w:t>
            </w:r>
          </w:p>
        </w:tc>
        <w:tc>
          <w:tcPr>
            <w:tcW w:w="1364" w:type="dxa"/>
            <w:shd w:val="clear" w:color="auto" w:fill="auto"/>
            <w:noWrap/>
            <w:vAlign w:val="bottom"/>
            <w:hideMark/>
          </w:tcPr>
          <w:p w14:paraId="38F91A6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4777505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66BA120" w14:textId="77777777" w:rsidTr="00FA2C8B">
        <w:trPr>
          <w:trHeight w:val="288"/>
        </w:trPr>
        <w:tc>
          <w:tcPr>
            <w:tcW w:w="1581" w:type="dxa"/>
            <w:shd w:val="clear" w:color="auto" w:fill="auto"/>
            <w:noWrap/>
            <w:vAlign w:val="bottom"/>
            <w:hideMark/>
          </w:tcPr>
          <w:p w14:paraId="51E6701D"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19to20</w:t>
            </w:r>
          </w:p>
        </w:tc>
        <w:tc>
          <w:tcPr>
            <w:tcW w:w="931" w:type="dxa"/>
            <w:shd w:val="clear" w:color="auto" w:fill="auto"/>
            <w:noWrap/>
            <w:vAlign w:val="bottom"/>
            <w:hideMark/>
          </w:tcPr>
          <w:p w14:paraId="1067E76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D24E5E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8755.936</w:t>
            </w:r>
          </w:p>
        </w:tc>
        <w:tc>
          <w:tcPr>
            <w:tcW w:w="931" w:type="dxa"/>
            <w:shd w:val="clear" w:color="auto" w:fill="auto"/>
            <w:noWrap/>
            <w:vAlign w:val="bottom"/>
            <w:hideMark/>
          </w:tcPr>
          <w:p w14:paraId="0B93E0E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2.353</w:t>
            </w:r>
          </w:p>
        </w:tc>
        <w:tc>
          <w:tcPr>
            <w:tcW w:w="931" w:type="dxa"/>
            <w:shd w:val="clear" w:color="auto" w:fill="auto"/>
            <w:noWrap/>
            <w:vAlign w:val="bottom"/>
            <w:hideMark/>
          </w:tcPr>
          <w:p w14:paraId="4328A51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-1.613</w:t>
            </w:r>
          </w:p>
        </w:tc>
        <w:tc>
          <w:tcPr>
            <w:tcW w:w="1010" w:type="dxa"/>
            <w:shd w:val="clear" w:color="auto" w:fill="auto"/>
            <w:noWrap/>
            <w:vAlign w:val="bottom"/>
            <w:hideMark/>
          </w:tcPr>
          <w:p w14:paraId="09511CC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5.188</w:t>
            </w:r>
          </w:p>
        </w:tc>
        <w:tc>
          <w:tcPr>
            <w:tcW w:w="1364" w:type="dxa"/>
            <w:shd w:val="clear" w:color="auto" w:fill="auto"/>
            <w:noWrap/>
            <w:vAlign w:val="bottom"/>
            <w:hideMark/>
          </w:tcPr>
          <w:p w14:paraId="07CA8A9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0.003</w:t>
            </w:r>
          </w:p>
        </w:tc>
        <w:tc>
          <w:tcPr>
            <w:tcW w:w="1456" w:type="dxa"/>
            <w:shd w:val="clear" w:color="auto" w:fill="auto"/>
            <w:noWrap/>
            <w:vAlign w:val="bottom"/>
            <w:hideMark/>
          </w:tcPr>
          <w:p w14:paraId="00346DF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ACF3842" w14:textId="77777777" w:rsidTr="00FA2C8B">
        <w:trPr>
          <w:trHeight w:val="288"/>
        </w:trPr>
        <w:tc>
          <w:tcPr>
            <w:tcW w:w="1581" w:type="dxa"/>
            <w:shd w:val="clear" w:color="auto" w:fill="auto"/>
            <w:noWrap/>
            <w:vAlign w:val="bottom"/>
            <w:hideMark/>
          </w:tcPr>
          <w:p w14:paraId="1A11474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w:t>
            </w:r>
          </w:p>
        </w:tc>
        <w:tc>
          <w:tcPr>
            <w:tcW w:w="931" w:type="dxa"/>
            <w:shd w:val="clear" w:color="auto" w:fill="auto"/>
            <w:noWrap/>
            <w:vAlign w:val="bottom"/>
            <w:hideMark/>
          </w:tcPr>
          <w:p w14:paraId="23E76FC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0B876C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8755.958</w:t>
            </w:r>
          </w:p>
        </w:tc>
        <w:tc>
          <w:tcPr>
            <w:tcW w:w="931" w:type="dxa"/>
            <w:shd w:val="clear" w:color="auto" w:fill="auto"/>
            <w:noWrap/>
            <w:vAlign w:val="bottom"/>
            <w:hideMark/>
          </w:tcPr>
          <w:p w14:paraId="3FB21E7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2.376</w:t>
            </w:r>
          </w:p>
        </w:tc>
        <w:tc>
          <w:tcPr>
            <w:tcW w:w="931" w:type="dxa"/>
            <w:shd w:val="clear" w:color="auto" w:fill="auto"/>
            <w:noWrap/>
            <w:vAlign w:val="bottom"/>
            <w:hideMark/>
          </w:tcPr>
          <w:p w14:paraId="2F488BF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-1.181</w:t>
            </w:r>
          </w:p>
        </w:tc>
        <w:tc>
          <w:tcPr>
            <w:tcW w:w="1010" w:type="dxa"/>
            <w:shd w:val="clear" w:color="auto" w:fill="auto"/>
            <w:noWrap/>
            <w:vAlign w:val="bottom"/>
            <w:hideMark/>
          </w:tcPr>
          <w:p w14:paraId="0D2E268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5.255</w:t>
            </w:r>
          </w:p>
        </w:tc>
        <w:tc>
          <w:tcPr>
            <w:tcW w:w="1364" w:type="dxa"/>
            <w:shd w:val="clear" w:color="auto" w:fill="auto"/>
            <w:noWrap/>
            <w:vAlign w:val="bottom"/>
            <w:hideMark/>
          </w:tcPr>
          <w:p w14:paraId="3E899BF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4030CA5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18B1AF42" w14:textId="77777777" w:rsidTr="00FA2C8B">
        <w:trPr>
          <w:trHeight w:val="288"/>
        </w:trPr>
        <w:tc>
          <w:tcPr>
            <w:tcW w:w="1581" w:type="dxa"/>
            <w:shd w:val="clear" w:color="auto" w:fill="auto"/>
            <w:noWrap/>
            <w:vAlign w:val="bottom"/>
            <w:hideMark/>
          </w:tcPr>
          <w:p w14:paraId="6AAE0ED8"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3</w:t>
            </w:r>
          </w:p>
        </w:tc>
        <w:tc>
          <w:tcPr>
            <w:tcW w:w="931" w:type="dxa"/>
            <w:shd w:val="clear" w:color="auto" w:fill="auto"/>
            <w:noWrap/>
            <w:vAlign w:val="bottom"/>
            <w:hideMark/>
          </w:tcPr>
          <w:p w14:paraId="327C70A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AF9832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8755.980</w:t>
            </w:r>
          </w:p>
        </w:tc>
        <w:tc>
          <w:tcPr>
            <w:tcW w:w="931" w:type="dxa"/>
            <w:shd w:val="clear" w:color="auto" w:fill="auto"/>
            <w:noWrap/>
            <w:vAlign w:val="bottom"/>
            <w:hideMark/>
          </w:tcPr>
          <w:p w14:paraId="0128CDD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2.397</w:t>
            </w:r>
          </w:p>
        </w:tc>
        <w:tc>
          <w:tcPr>
            <w:tcW w:w="931" w:type="dxa"/>
            <w:shd w:val="clear" w:color="auto" w:fill="auto"/>
            <w:noWrap/>
            <w:vAlign w:val="bottom"/>
            <w:hideMark/>
          </w:tcPr>
          <w:p w14:paraId="156CF81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-3.169</w:t>
            </w:r>
          </w:p>
        </w:tc>
        <w:tc>
          <w:tcPr>
            <w:tcW w:w="1010" w:type="dxa"/>
            <w:shd w:val="clear" w:color="auto" w:fill="auto"/>
            <w:noWrap/>
            <w:vAlign w:val="bottom"/>
            <w:hideMark/>
          </w:tcPr>
          <w:p w14:paraId="1076351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2.896</w:t>
            </w:r>
          </w:p>
        </w:tc>
        <w:tc>
          <w:tcPr>
            <w:tcW w:w="1364" w:type="dxa"/>
            <w:shd w:val="clear" w:color="auto" w:fill="auto"/>
            <w:noWrap/>
            <w:vAlign w:val="bottom"/>
            <w:hideMark/>
          </w:tcPr>
          <w:p w14:paraId="21DEA0A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0.034</w:t>
            </w:r>
          </w:p>
        </w:tc>
        <w:tc>
          <w:tcPr>
            <w:tcW w:w="1456" w:type="dxa"/>
            <w:shd w:val="clear" w:color="auto" w:fill="auto"/>
            <w:noWrap/>
            <w:vAlign w:val="bottom"/>
            <w:hideMark/>
          </w:tcPr>
          <w:p w14:paraId="74C7310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3BFD07C1" w14:textId="77777777" w:rsidTr="00FA2C8B">
        <w:trPr>
          <w:trHeight w:val="288"/>
        </w:trPr>
        <w:tc>
          <w:tcPr>
            <w:tcW w:w="1581" w:type="dxa"/>
            <w:shd w:val="clear" w:color="auto" w:fill="auto"/>
            <w:noWrap/>
            <w:vAlign w:val="bottom"/>
            <w:hideMark/>
          </w:tcPr>
          <w:p w14:paraId="739D25A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15to18</w:t>
            </w:r>
          </w:p>
        </w:tc>
        <w:tc>
          <w:tcPr>
            <w:tcW w:w="931" w:type="dxa"/>
            <w:shd w:val="clear" w:color="auto" w:fill="auto"/>
            <w:noWrap/>
            <w:vAlign w:val="bottom"/>
            <w:hideMark/>
          </w:tcPr>
          <w:p w14:paraId="6EBA7E1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3840D1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8755.987</w:t>
            </w:r>
          </w:p>
        </w:tc>
        <w:tc>
          <w:tcPr>
            <w:tcW w:w="931" w:type="dxa"/>
            <w:shd w:val="clear" w:color="auto" w:fill="auto"/>
            <w:noWrap/>
            <w:vAlign w:val="bottom"/>
            <w:hideMark/>
          </w:tcPr>
          <w:p w14:paraId="7BF762B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2.404</w:t>
            </w:r>
          </w:p>
        </w:tc>
        <w:tc>
          <w:tcPr>
            <w:tcW w:w="931" w:type="dxa"/>
            <w:shd w:val="clear" w:color="auto" w:fill="auto"/>
            <w:noWrap/>
            <w:vAlign w:val="bottom"/>
            <w:hideMark/>
          </w:tcPr>
          <w:p w14:paraId="5C927F7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-2.255</w:t>
            </w:r>
          </w:p>
        </w:tc>
        <w:tc>
          <w:tcPr>
            <w:tcW w:w="1010" w:type="dxa"/>
            <w:shd w:val="clear" w:color="auto" w:fill="auto"/>
            <w:noWrap/>
            <w:vAlign w:val="bottom"/>
            <w:hideMark/>
          </w:tcPr>
          <w:p w14:paraId="7B2FC2D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4.721</w:t>
            </w:r>
          </w:p>
        </w:tc>
        <w:tc>
          <w:tcPr>
            <w:tcW w:w="1364" w:type="dxa"/>
            <w:shd w:val="clear" w:color="auto" w:fill="auto"/>
            <w:noWrap/>
            <w:vAlign w:val="bottom"/>
            <w:hideMark/>
          </w:tcPr>
          <w:p w14:paraId="7252225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53FD6AF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1BB0597" w14:textId="77777777" w:rsidTr="00FA2C8B">
        <w:trPr>
          <w:trHeight w:val="288"/>
        </w:trPr>
        <w:tc>
          <w:tcPr>
            <w:tcW w:w="1581" w:type="dxa"/>
            <w:shd w:val="clear" w:color="auto" w:fill="auto"/>
            <w:noWrap/>
            <w:vAlign w:val="bottom"/>
            <w:hideMark/>
          </w:tcPr>
          <w:p w14:paraId="751F4D4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19to21</w:t>
            </w:r>
          </w:p>
        </w:tc>
        <w:tc>
          <w:tcPr>
            <w:tcW w:w="931" w:type="dxa"/>
            <w:shd w:val="clear" w:color="auto" w:fill="auto"/>
            <w:noWrap/>
            <w:vAlign w:val="bottom"/>
            <w:hideMark/>
          </w:tcPr>
          <w:p w14:paraId="4CE498A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8C0FBE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8755.996</w:t>
            </w:r>
          </w:p>
        </w:tc>
        <w:tc>
          <w:tcPr>
            <w:tcW w:w="931" w:type="dxa"/>
            <w:shd w:val="clear" w:color="auto" w:fill="auto"/>
            <w:noWrap/>
            <w:vAlign w:val="bottom"/>
            <w:hideMark/>
          </w:tcPr>
          <w:p w14:paraId="1E8BF64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2.414</w:t>
            </w:r>
          </w:p>
        </w:tc>
        <w:tc>
          <w:tcPr>
            <w:tcW w:w="931" w:type="dxa"/>
            <w:shd w:val="clear" w:color="auto" w:fill="auto"/>
            <w:noWrap/>
            <w:vAlign w:val="bottom"/>
            <w:hideMark/>
          </w:tcPr>
          <w:p w14:paraId="7A74C2B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-0.176</w:t>
            </w:r>
          </w:p>
        </w:tc>
        <w:tc>
          <w:tcPr>
            <w:tcW w:w="1010" w:type="dxa"/>
            <w:shd w:val="clear" w:color="auto" w:fill="auto"/>
            <w:noWrap/>
            <w:vAlign w:val="bottom"/>
            <w:hideMark/>
          </w:tcPr>
          <w:p w14:paraId="6C5E98A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5.293</w:t>
            </w:r>
          </w:p>
        </w:tc>
        <w:tc>
          <w:tcPr>
            <w:tcW w:w="1364" w:type="dxa"/>
            <w:shd w:val="clear" w:color="auto" w:fill="auto"/>
            <w:noWrap/>
            <w:vAlign w:val="bottom"/>
            <w:hideMark/>
          </w:tcPr>
          <w:p w14:paraId="0414400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17E906E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02A516D8" w14:textId="77777777" w:rsidTr="00FA2C8B">
        <w:trPr>
          <w:trHeight w:val="288"/>
        </w:trPr>
        <w:tc>
          <w:tcPr>
            <w:tcW w:w="1581" w:type="dxa"/>
            <w:shd w:val="clear" w:color="auto" w:fill="auto"/>
            <w:noWrap/>
            <w:vAlign w:val="bottom"/>
            <w:hideMark/>
          </w:tcPr>
          <w:p w14:paraId="5ED24FBD"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18to19</w:t>
            </w:r>
          </w:p>
        </w:tc>
        <w:tc>
          <w:tcPr>
            <w:tcW w:w="931" w:type="dxa"/>
            <w:shd w:val="clear" w:color="auto" w:fill="auto"/>
            <w:noWrap/>
            <w:vAlign w:val="bottom"/>
            <w:hideMark/>
          </w:tcPr>
          <w:p w14:paraId="4549F65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17CBBB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8756.081</w:t>
            </w:r>
          </w:p>
        </w:tc>
        <w:tc>
          <w:tcPr>
            <w:tcW w:w="931" w:type="dxa"/>
            <w:shd w:val="clear" w:color="auto" w:fill="auto"/>
            <w:noWrap/>
            <w:vAlign w:val="bottom"/>
            <w:hideMark/>
          </w:tcPr>
          <w:p w14:paraId="693AB10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2.499</w:t>
            </w:r>
          </w:p>
        </w:tc>
        <w:tc>
          <w:tcPr>
            <w:tcW w:w="931" w:type="dxa"/>
            <w:shd w:val="clear" w:color="auto" w:fill="auto"/>
            <w:noWrap/>
            <w:vAlign w:val="bottom"/>
            <w:hideMark/>
          </w:tcPr>
          <w:p w14:paraId="0BA626F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-2.443</w:t>
            </w:r>
          </w:p>
        </w:tc>
        <w:tc>
          <w:tcPr>
            <w:tcW w:w="1010" w:type="dxa"/>
            <w:shd w:val="clear" w:color="auto" w:fill="auto"/>
            <w:noWrap/>
            <w:vAlign w:val="bottom"/>
            <w:hideMark/>
          </w:tcPr>
          <w:p w14:paraId="0030DDB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4.280</w:t>
            </w:r>
          </w:p>
        </w:tc>
        <w:tc>
          <w:tcPr>
            <w:tcW w:w="1364" w:type="dxa"/>
            <w:shd w:val="clear" w:color="auto" w:fill="auto"/>
            <w:noWrap/>
            <w:vAlign w:val="bottom"/>
            <w:hideMark/>
          </w:tcPr>
          <w:p w14:paraId="6DB794F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0.009</w:t>
            </w:r>
          </w:p>
        </w:tc>
        <w:tc>
          <w:tcPr>
            <w:tcW w:w="1456" w:type="dxa"/>
            <w:shd w:val="clear" w:color="auto" w:fill="auto"/>
            <w:noWrap/>
            <w:vAlign w:val="bottom"/>
            <w:hideMark/>
          </w:tcPr>
          <w:p w14:paraId="36DACAD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0E9D82CE" w14:textId="77777777" w:rsidTr="00FA2C8B">
        <w:trPr>
          <w:trHeight w:val="288"/>
        </w:trPr>
        <w:tc>
          <w:tcPr>
            <w:tcW w:w="1581" w:type="dxa"/>
            <w:shd w:val="clear" w:color="auto" w:fill="auto"/>
            <w:noWrap/>
            <w:vAlign w:val="bottom"/>
            <w:hideMark/>
          </w:tcPr>
          <w:p w14:paraId="126A036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16to18</w:t>
            </w:r>
          </w:p>
        </w:tc>
        <w:tc>
          <w:tcPr>
            <w:tcW w:w="931" w:type="dxa"/>
            <w:shd w:val="clear" w:color="auto" w:fill="auto"/>
            <w:noWrap/>
            <w:vAlign w:val="bottom"/>
            <w:hideMark/>
          </w:tcPr>
          <w:p w14:paraId="08127E3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87FBF2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8756.092</w:t>
            </w:r>
          </w:p>
        </w:tc>
        <w:tc>
          <w:tcPr>
            <w:tcW w:w="931" w:type="dxa"/>
            <w:shd w:val="clear" w:color="auto" w:fill="auto"/>
            <w:noWrap/>
            <w:vAlign w:val="bottom"/>
            <w:hideMark/>
          </w:tcPr>
          <w:p w14:paraId="67D4C1C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2.509</w:t>
            </w:r>
          </w:p>
        </w:tc>
        <w:tc>
          <w:tcPr>
            <w:tcW w:w="931" w:type="dxa"/>
            <w:shd w:val="clear" w:color="auto" w:fill="auto"/>
            <w:noWrap/>
            <w:vAlign w:val="bottom"/>
            <w:hideMark/>
          </w:tcPr>
          <w:p w14:paraId="681A2F1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-2.816</w:t>
            </w:r>
          </w:p>
        </w:tc>
        <w:tc>
          <w:tcPr>
            <w:tcW w:w="1010" w:type="dxa"/>
            <w:shd w:val="clear" w:color="auto" w:fill="auto"/>
            <w:noWrap/>
            <w:vAlign w:val="bottom"/>
            <w:hideMark/>
          </w:tcPr>
          <w:p w14:paraId="4F8CF8E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3.789</w:t>
            </w:r>
          </w:p>
        </w:tc>
        <w:tc>
          <w:tcPr>
            <w:tcW w:w="1364" w:type="dxa"/>
            <w:shd w:val="clear" w:color="auto" w:fill="auto"/>
            <w:noWrap/>
            <w:vAlign w:val="bottom"/>
            <w:hideMark/>
          </w:tcPr>
          <w:p w14:paraId="6E36235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0.015</w:t>
            </w:r>
          </w:p>
        </w:tc>
        <w:tc>
          <w:tcPr>
            <w:tcW w:w="1456" w:type="dxa"/>
            <w:shd w:val="clear" w:color="auto" w:fill="auto"/>
            <w:noWrap/>
            <w:vAlign w:val="bottom"/>
            <w:hideMark/>
          </w:tcPr>
          <w:p w14:paraId="2DF7986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5E1A8D4C" w14:textId="77777777" w:rsidTr="00FA2C8B">
        <w:trPr>
          <w:trHeight w:val="288"/>
        </w:trPr>
        <w:tc>
          <w:tcPr>
            <w:tcW w:w="1581" w:type="dxa"/>
            <w:shd w:val="clear" w:color="auto" w:fill="auto"/>
            <w:noWrap/>
            <w:vAlign w:val="bottom"/>
            <w:hideMark/>
          </w:tcPr>
          <w:p w14:paraId="4BAFC9D7" w14:textId="77777777" w:rsidR="003A35A5" w:rsidRPr="003A35A5" w:rsidRDefault="003A35A5" w:rsidP="003A35A5">
            <w:pPr>
              <w:spacing w:after="0" w:line="240" w:lineRule="auto"/>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we20to20</w:t>
            </w:r>
          </w:p>
        </w:tc>
        <w:tc>
          <w:tcPr>
            <w:tcW w:w="931" w:type="dxa"/>
            <w:shd w:val="clear" w:color="auto" w:fill="auto"/>
            <w:noWrap/>
            <w:vAlign w:val="bottom"/>
            <w:hideMark/>
          </w:tcPr>
          <w:p w14:paraId="31DF0F0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54F614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8756.134</w:t>
            </w:r>
          </w:p>
        </w:tc>
        <w:tc>
          <w:tcPr>
            <w:tcW w:w="931" w:type="dxa"/>
            <w:shd w:val="clear" w:color="auto" w:fill="auto"/>
            <w:noWrap/>
            <w:vAlign w:val="bottom"/>
            <w:hideMark/>
          </w:tcPr>
          <w:p w14:paraId="6154627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2.552</w:t>
            </w:r>
          </w:p>
        </w:tc>
        <w:tc>
          <w:tcPr>
            <w:tcW w:w="931" w:type="dxa"/>
            <w:shd w:val="clear" w:color="auto" w:fill="auto"/>
            <w:noWrap/>
            <w:vAlign w:val="bottom"/>
            <w:hideMark/>
          </w:tcPr>
          <w:p w14:paraId="7D5288D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-2.336</w:t>
            </w:r>
          </w:p>
        </w:tc>
        <w:tc>
          <w:tcPr>
            <w:tcW w:w="1010" w:type="dxa"/>
            <w:shd w:val="clear" w:color="auto" w:fill="auto"/>
            <w:noWrap/>
            <w:vAlign w:val="bottom"/>
            <w:hideMark/>
          </w:tcPr>
          <w:p w14:paraId="62583B2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4.205</w:t>
            </w:r>
          </w:p>
        </w:tc>
        <w:tc>
          <w:tcPr>
            <w:tcW w:w="1364" w:type="dxa"/>
            <w:shd w:val="clear" w:color="auto" w:fill="auto"/>
            <w:noWrap/>
            <w:vAlign w:val="bottom"/>
            <w:hideMark/>
          </w:tcPr>
          <w:p w14:paraId="6DE2370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0.009</w:t>
            </w:r>
          </w:p>
        </w:tc>
        <w:tc>
          <w:tcPr>
            <w:tcW w:w="1456" w:type="dxa"/>
            <w:shd w:val="clear" w:color="auto" w:fill="auto"/>
            <w:noWrap/>
            <w:vAlign w:val="bottom"/>
            <w:hideMark/>
          </w:tcPr>
          <w:p w14:paraId="1A66356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D6581EA" w14:textId="77777777" w:rsidTr="00FA2C8B">
        <w:trPr>
          <w:trHeight w:val="288"/>
        </w:trPr>
        <w:tc>
          <w:tcPr>
            <w:tcW w:w="1581" w:type="dxa"/>
            <w:shd w:val="clear" w:color="auto" w:fill="auto"/>
            <w:noWrap/>
            <w:vAlign w:val="bottom"/>
            <w:hideMark/>
          </w:tcPr>
          <w:p w14:paraId="3BAB8C41"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w:t>
            </w:r>
          </w:p>
        </w:tc>
        <w:tc>
          <w:tcPr>
            <w:tcW w:w="931" w:type="dxa"/>
            <w:shd w:val="clear" w:color="auto" w:fill="auto"/>
            <w:noWrap/>
            <w:vAlign w:val="bottom"/>
            <w:hideMark/>
          </w:tcPr>
          <w:p w14:paraId="3F3065D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EBED25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8756.137</w:t>
            </w:r>
          </w:p>
        </w:tc>
        <w:tc>
          <w:tcPr>
            <w:tcW w:w="931" w:type="dxa"/>
            <w:shd w:val="clear" w:color="auto" w:fill="auto"/>
            <w:noWrap/>
            <w:vAlign w:val="bottom"/>
            <w:hideMark/>
          </w:tcPr>
          <w:p w14:paraId="39988ED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2.554</w:t>
            </w:r>
          </w:p>
        </w:tc>
        <w:tc>
          <w:tcPr>
            <w:tcW w:w="931" w:type="dxa"/>
            <w:shd w:val="clear" w:color="auto" w:fill="auto"/>
            <w:noWrap/>
            <w:vAlign w:val="bottom"/>
            <w:hideMark/>
          </w:tcPr>
          <w:p w14:paraId="2CAD17F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-2.044</w:t>
            </w:r>
          </w:p>
        </w:tc>
        <w:tc>
          <w:tcPr>
            <w:tcW w:w="1010" w:type="dxa"/>
            <w:shd w:val="clear" w:color="auto" w:fill="auto"/>
            <w:noWrap/>
            <w:vAlign w:val="bottom"/>
            <w:hideMark/>
          </w:tcPr>
          <w:p w14:paraId="077D1F3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4.411</w:t>
            </w:r>
          </w:p>
        </w:tc>
        <w:tc>
          <w:tcPr>
            <w:tcW w:w="1364" w:type="dxa"/>
            <w:shd w:val="clear" w:color="auto" w:fill="auto"/>
            <w:noWrap/>
            <w:vAlign w:val="bottom"/>
            <w:hideMark/>
          </w:tcPr>
          <w:p w14:paraId="6624766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1FDFF27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3FEB0A61" w14:textId="77777777" w:rsidTr="00FA2C8B">
        <w:trPr>
          <w:trHeight w:val="288"/>
        </w:trPr>
        <w:tc>
          <w:tcPr>
            <w:tcW w:w="1581" w:type="dxa"/>
            <w:shd w:val="clear" w:color="auto" w:fill="auto"/>
            <w:noWrap/>
            <w:vAlign w:val="bottom"/>
            <w:hideMark/>
          </w:tcPr>
          <w:p w14:paraId="6A35E12C"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23to24</w:t>
            </w:r>
          </w:p>
        </w:tc>
        <w:tc>
          <w:tcPr>
            <w:tcW w:w="931" w:type="dxa"/>
            <w:shd w:val="clear" w:color="auto" w:fill="auto"/>
            <w:noWrap/>
            <w:vAlign w:val="bottom"/>
            <w:hideMark/>
          </w:tcPr>
          <w:p w14:paraId="300C35D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F7B5A2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8756.144</w:t>
            </w:r>
          </w:p>
        </w:tc>
        <w:tc>
          <w:tcPr>
            <w:tcW w:w="931" w:type="dxa"/>
            <w:shd w:val="clear" w:color="auto" w:fill="auto"/>
            <w:noWrap/>
            <w:vAlign w:val="bottom"/>
            <w:hideMark/>
          </w:tcPr>
          <w:p w14:paraId="1A3EF94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2.561</w:t>
            </w:r>
          </w:p>
        </w:tc>
        <w:tc>
          <w:tcPr>
            <w:tcW w:w="931" w:type="dxa"/>
            <w:shd w:val="clear" w:color="auto" w:fill="auto"/>
            <w:noWrap/>
            <w:vAlign w:val="bottom"/>
            <w:hideMark/>
          </w:tcPr>
          <w:p w14:paraId="7CED70C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-2.943</w:t>
            </w:r>
          </w:p>
        </w:tc>
        <w:tc>
          <w:tcPr>
            <w:tcW w:w="1010" w:type="dxa"/>
            <w:shd w:val="clear" w:color="auto" w:fill="auto"/>
            <w:noWrap/>
            <w:vAlign w:val="bottom"/>
            <w:hideMark/>
          </w:tcPr>
          <w:p w14:paraId="3C0C82A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2.980</w:t>
            </w:r>
          </w:p>
        </w:tc>
        <w:tc>
          <w:tcPr>
            <w:tcW w:w="1364" w:type="dxa"/>
            <w:shd w:val="clear" w:color="auto" w:fill="auto"/>
            <w:noWrap/>
            <w:vAlign w:val="bottom"/>
            <w:hideMark/>
          </w:tcPr>
          <w:p w14:paraId="46FCD3A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0.027</w:t>
            </w:r>
          </w:p>
        </w:tc>
        <w:tc>
          <w:tcPr>
            <w:tcW w:w="1456" w:type="dxa"/>
            <w:shd w:val="clear" w:color="auto" w:fill="auto"/>
            <w:noWrap/>
            <w:vAlign w:val="bottom"/>
            <w:hideMark/>
          </w:tcPr>
          <w:p w14:paraId="6C4F793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6314E203" w14:textId="77777777" w:rsidTr="00FA2C8B">
        <w:trPr>
          <w:trHeight w:val="288"/>
        </w:trPr>
        <w:tc>
          <w:tcPr>
            <w:tcW w:w="1581" w:type="dxa"/>
            <w:shd w:val="clear" w:color="auto" w:fill="auto"/>
            <w:noWrap/>
            <w:vAlign w:val="bottom"/>
            <w:hideMark/>
          </w:tcPr>
          <w:p w14:paraId="36F9F06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10</w:t>
            </w:r>
          </w:p>
        </w:tc>
        <w:tc>
          <w:tcPr>
            <w:tcW w:w="931" w:type="dxa"/>
            <w:shd w:val="clear" w:color="auto" w:fill="auto"/>
            <w:noWrap/>
            <w:vAlign w:val="bottom"/>
            <w:hideMark/>
          </w:tcPr>
          <w:p w14:paraId="2D8845A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FE423C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8756.152</w:t>
            </w:r>
          </w:p>
        </w:tc>
        <w:tc>
          <w:tcPr>
            <w:tcW w:w="931" w:type="dxa"/>
            <w:shd w:val="clear" w:color="auto" w:fill="auto"/>
            <w:noWrap/>
            <w:vAlign w:val="bottom"/>
            <w:hideMark/>
          </w:tcPr>
          <w:p w14:paraId="4E3C7D0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2.569</w:t>
            </w:r>
          </w:p>
        </w:tc>
        <w:tc>
          <w:tcPr>
            <w:tcW w:w="931" w:type="dxa"/>
            <w:shd w:val="clear" w:color="auto" w:fill="auto"/>
            <w:noWrap/>
            <w:vAlign w:val="bottom"/>
            <w:hideMark/>
          </w:tcPr>
          <w:p w14:paraId="01954E3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-2.233</w:t>
            </w:r>
          </w:p>
        </w:tc>
        <w:tc>
          <w:tcPr>
            <w:tcW w:w="1010" w:type="dxa"/>
            <w:shd w:val="clear" w:color="auto" w:fill="auto"/>
            <w:noWrap/>
            <w:vAlign w:val="bottom"/>
            <w:hideMark/>
          </w:tcPr>
          <w:p w14:paraId="57E5365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4.235</w:t>
            </w:r>
          </w:p>
        </w:tc>
        <w:tc>
          <w:tcPr>
            <w:tcW w:w="1364" w:type="dxa"/>
            <w:shd w:val="clear" w:color="auto" w:fill="auto"/>
            <w:noWrap/>
            <w:vAlign w:val="bottom"/>
            <w:hideMark/>
          </w:tcPr>
          <w:p w14:paraId="0F629C9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0.008</w:t>
            </w:r>
          </w:p>
        </w:tc>
        <w:tc>
          <w:tcPr>
            <w:tcW w:w="1456" w:type="dxa"/>
            <w:shd w:val="clear" w:color="auto" w:fill="auto"/>
            <w:noWrap/>
            <w:vAlign w:val="bottom"/>
            <w:hideMark/>
          </w:tcPr>
          <w:p w14:paraId="551D60B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0C7F8D9F" w14:textId="77777777" w:rsidTr="00FA2C8B">
        <w:trPr>
          <w:trHeight w:val="288"/>
        </w:trPr>
        <w:tc>
          <w:tcPr>
            <w:tcW w:w="1581" w:type="dxa"/>
            <w:shd w:val="clear" w:color="auto" w:fill="auto"/>
            <w:noWrap/>
            <w:vAlign w:val="bottom"/>
            <w:hideMark/>
          </w:tcPr>
          <w:p w14:paraId="332F8580"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w:t>
            </w:r>
          </w:p>
        </w:tc>
        <w:tc>
          <w:tcPr>
            <w:tcW w:w="931" w:type="dxa"/>
            <w:shd w:val="clear" w:color="auto" w:fill="auto"/>
            <w:noWrap/>
            <w:vAlign w:val="bottom"/>
            <w:hideMark/>
          </w:tcPr>
          <w:p w14:paraId="4121555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6D4D72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8756.177</w:t>
            </w:r>
          </w:p>
        </w:tc>
        <w:tc>
          <w:tcPr>
            <w:tcW w:w="931" w:type="dxa"/>
            <w:shd w:val="clear" w:color="auto" w:fill="auto"/>
            <w:noWrap/>
            <w:vAlign w:val="bottom"/>
            <w:hideMark/>
          </w:tcPr>
          <w:p w14:paraId="1E4E00F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2.595</w:t>
            </w:r>
          </w:p>
        </w:tc>
        <w:tc>
          <w:tcPr>
            <w:tcW w:w="931" w:type="dxa"/>
            <w:shd w:val="clear" w:color="auto" w:fill="auto"/>
            <w:noWrap/>
            <w:vAlign w:val="bottom"/>
            <w:hideMark/>
          </w:tcPr>
          <w:p w14:paraId="3188578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-0.535</w:t>
            </w:r>
          </w:p>
        </w:tc>
        <w:tc>
          <w:tcPr>
            <w:tcW w:w="1010" w:type="dxa"/>
            <w:shd w:val="clear" w:color="auto" w:fill="auto"/>
            <w:noWrap/>
            <w:vAlign w:val="bottom"/>
            <w:hideMark/>
          </w:tcPr>
          <w:p w14:paraId="5693A92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4.806</w:t>
            </w:r>
          </w:p>
        </w:tc>
        <w:tc>
          <w:tcPr>
            <w:tcW w:w="1364" w:type="dxa"/>
            <w:shd w:val="clear" w:color="auto" w:fill="auto"/>
            <w:noWrap/>
            <w:vAlign w:val="bottom"/>
            <w:hideMark/>
          </w:tcPr>
          <w:p w14:paraId="79CDB48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6392A98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500F5D8A" w14:textId="77777777" w:rsidTr="00FA2C8B">
        <w:trPr>
          <w:trHeight w:val="288"/>
        </w:trPr>
        <w:tc>
          <w:tcPr>
            <w:tcW w:w="1581" w:type="dxa"/>
            <w:shd w:val="clear" w:color="auto" w:fill="auto"/>
            <w:noWrap/>
            <w:vAlign w:val="bottom"/>
            <w:hideMark/>
          </w:tcPr>
          <w:p w14:paraId="1468C8DB"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w:t>
            </w:r>
          </w:p>
        </w:tc>
        <w:tc>
          <w:tcPr>
            <w:tcW w:w="931" w:type="dxa"/>
            <w:shd w:val="clear" w:color="auto" w:fill="auto"/>
            <w:noWrap/>
            <w:vAlign w:val="bottom"/>
            <w:hideMark/>
          </w:tcPr>
          <w:p w14:paraId="12EE46F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A25173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8756.217</w:t>
            </w:r>
          </w:p>
        </w:tc>
        <w:tc>
          <w:tcPr>
            <w:tcW w:w="931" w:type="dxa"/>
            <w:shd w:val="clear" w:color="auto" w:fill="auto"/>
            <w:noWrap/>
            <w:vAlign w:val="bottom"/>
            <w:hideMark/>
          </w:tcPr>
          <w:p w14:paraId="5BF7AC1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2.635</w:t>
            </w:r>
          </w:p>
        </w:tc>
        <w:tc>
          <w:tcPr>
            <w:tcW w:w="931" w:type="dxa"/>
            <w:shd w:val="clear" w:color="auto" w:fill="auto"/>
            <w:noWrap/>
            <w:vAlign w:val="bottom"/>
            <w:hideMark/>
          </w:tcPr>
          <w:p w14:paraId="47928AE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-0.462</w:t>
            </w:r>
          </w:p>
        </w:tc>
        <w:tc>
          <w:tcPr>
            <w:tcW w:w="1010" w:type="dxa"/>
            <w:shd w:val="clear" w:color="auto" w:fill="auto"/>
            <w:noWrap/>
            <w:vAlign w:val="bottom"/>
            <w:hideMark/>
          </w:tcPr>
          <w:p w14:paraId="5BE8C7B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4.718</w:t>
            </w:r>
          </w:p>
        </w:tc>
        <w:tc>
          <w:tcPr>
            <w:tcW w:w="1364" w:type="dxa"/>
            <w:shd w:val="clear" w:color="auto" w:fill="auto"/>
            <w:noWrap/>
            <w:vAlign w:val="bottom"/>
            <w:hideMark/>
          </w:tcPr>
          <w:p w14:paraId="0C42AFF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7565739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BFE9126" w14:textId="77777777" w:rsidTr="00FA2C8B">
        <w:trPr>
          <w:trHeight w:val="288"/>
        </w:trPr>
        <w:tc>
          <w:tcPr>
            <w:tcW w:w="1581" w:type="dxa"/>
            <w:shd w:val="clear" w:color="auto" w:fill="auto"/>
            <w:noWrap/>
            <w:vAlign w:val="bottom"/>
            <w:hideMark/>
          </w:tcPr>
          <w:p w14:paraId="78844548"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15to17</w:t>
            </w:r>
          </w:p>
        </w:tc>
        <w:tc>
          <w:tcPr>
            <w:tcW w:w="931" w:type="dxa"/>
            <w:shd w:val="clear" w:color="auto" w:fill="auto"/>
            <w:noWrap/>
            <w:vAlign w:val="bottom"/>
            <w:hideMark/>
          </w:tcPr>
          <w:p w14:paraId="0562C64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95E6E9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8756.257</w:t>
            </w:r>
          </w:p>
        </w:tc>
        <w:tc>
          <w:tcPr>
            <w:tcW w:w="931" w:type="dxa"/>
            <w:shd w:val="clear" w:color="auto" w:fill="auto"/>
            <w:noWrap/>
            <w:vAlign w:val="bottom"/>
            <w:hideMark/>
          </w:tcPr>
          <w:p w14:paraId="76C5389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2.674</w:t>
            </w:r>
          </w:p>
        </w:tc>
        <w:tc>
          <w:tcPr>
            <w:tcW w:w="931" w:type="dxa"/>
            <w:shd w:val="clear" w:color="auto" w:fill="auto"/>
            <w:noWrap/>
            <w:vAlign w:val="bottom"/>
            <w:hideMark/>
          </w:tcPr>
          <w:p w14:paraId="07182F3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-0.881</w:t>
            </w:r>
          </w:p>
        </w:tc>
        <w:tc>
          <w:tcPr>
            <w:tcW w:w="1010" w:type="dxa"/>
            <w:shd w:val="clear" w:color="auto" w:fill="auto"/>
            <w:noWrap/>
            <w:vAlign w:val="bottom"/>
            <w:hideMark/>
          </w:tcPr>
          <w:p w14:paraId="45D7A29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4.558</w:t>
            </w:r>
          </w:p>
        </w:tc>
        <w:tc>
          <w:tcPr>
            <w:tcW w:w="1364" w:type="dxa"/>
            <w:shd w:val="clear" w:color="auto" w:fill="auto"/>
            <w:noWrap/>
            <w:vAlign w:val="bottom"/>
            <w:hideMark/>
          </w:tcPr>
          <w:p w14:paraId="7C85B71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30CD388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58445BE9" w14:textId="77777777" w:rsidTr="00FA2C8B">
        <w:trPr>
          <w:trHeight w:val="288"/>
        </w:trPr>
        <w:tc>
          <w:tcPr>
            <w:tcW w:w="1581" w:type="dxa"/>
            <w:shd w:val="clear" w:color="auto" w:fill="auto"/>
            <w:noWrap/>
            <w:vAlign w:val="bottom"/>
            <w:hideMark/>
          </w:tcPr>
          <w:p w14:paraId="00132D2F"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w:t>
            </w:r>
          </w:p>
        </w:tc>
        <w:tc>
          <w:tcPr>
            <w:tcW w:w="931" w:type="dxa"/>
            <w:shd w:val="clear" w:color="auto" w:fill="auto"/>
            <w:noWrap/>
            <w:vAlign w:val="bottom"/>
            <w:hideMark/>
          </w:tcPr>
          <w:p w14:paraId="7AB9176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9C38E2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8756.268</w:t>
            </w:r>
          </w:p>
        </w:tc>
        <w:tc>
          <w:tcPr>
            <w:tcW w:w="931" w:type="dxa"/>
            <w:shd w:val="clear" w:color="auto" w:fill="auto"/>
            <w:noWrap/>
            <w:vAlign w:val="bottom"/>
            <w:hideMark/>
          </w:tcPr>
          <w:p w14:paraId="4E315D9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2.686</w:t>
            </w:r>
          </w:p>
        </w:tc>
        <w:tc>
          <w:tcPr>
            <w:tcW w:w="931" w:type="dxa"/>
            <w:shd w:val="clear" w:color="auto" w:fill="auto"/>
            <w:noWrap/>
            <w:vAlign w:val="bottom"/>
            <w:hideMark/>
          </w:tcPr>
          <w:p w14:paraId="56E0212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-0.899</w:t>
            </w:r>
          </w:p>
        </w:tc>
        <w:tc>
          <w:tcPr>
            <w:tcW w:w="1010" w:type="dxa"/>
            <w:shd w:val="clear" w:color="auto" w:fill="auto"/>
            <w:noWrap/>
            <w:vAlign w:val="bottom"/>
            <w:hideMark/>
          </w:tcPr>
          <w:p w14:paraId="6F64B0F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4.527</w:t>
            </w:r>
          </w:p>
        </w:tc>
        <w:tc>
          <w:tcPr>
            <w:tcW w:w="1364" w:type="dxa"/>
            <w:shd w:val="clear" w:color="auto" w:fill="auto"/>
            <w:noWrap/>
            <w:vAlign w:val="bottom"/>
            <w:hideMark/>
          </w:tcPr>
          <w:p w14:paraId="04E56E0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70BB309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ED54B88" w14:textId="77777777" w:rsidTr="00FA2C8B">
        <w:trPr>
          <w:trHeight w:val="288"/>
        </w:trPr>
        <w:tc>
          <w:tcPr>
            <w:tcW w:w="1581" w:type="dxa"/>
            <w:shd w:val="clear" w:color="auto" w:fill="auto"/>
            <w:noWrap/>
            <w:vAlign w:val="bottom"/>
            <w:hideMark/>
          </w:tcPr>
          <w:p w14:paraId="5186DD13"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4</w:t>
            </w:r>
          </w:p>
        </w:tc>
        <w:tc>
          <w:tcPr>
            <w:tcW w:w="931" w:type="dxa"/>
            <w:shd w:val="clear" w:color="auto" w:fill="auto"/>
            <w:noWrap/>
            <w:vAlign w:val="bottom"/>
            <w:hideMark/>
          </w:tcPr>
          <w:p w14:paraId="3DDBFD2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B8C173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8756.282</w:t>
            </w:r>
          </w:p>
        </w:tc>
        <w:tc>
          <w:tcPr>
            <w:tcW w:w="931" w:type="dxa"/>
            <w:shd w:val="clear" w:color="auto" w:fill="auto"/>
            <w:noWrap/>
            <w:vAlign w:val="bottom"/>
            <w:hideMark/>
          </w:tcPr>
          <w:p w14:paraId="086456F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2.700</w:t>
            </w:r>
          </w:p>
        </w:tc>
        <w:tc>
          <w:tcPr>
            <w:tcW w:w="931" w:type="dxa"/>
            <w:shd w:val="clear" w:color="auto" w:fill="auto"/>
            <w:noWrap/>
            <w:vAlign w:val="bottom"/>
            <w:hideMark/>
          </w:tcPr>
          <w:p w14:paraId="0C698A2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-0.872</w:t>
            </w:r>
          </w:p>
        </w:tc>
        <w:tc>
          <w:tcPr>
            <w:tcW w:w="1010" w:type="dxa"/>
            <w:shd w:val="clear" w:color="auto" w:fill="auto"/>
            <w:noWrap/>
            <w:vAlign w:val="bottom"/>
            <w:hideMark/>
          </w:tcPr>
          <w:p w14:paraId="47E642D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4.500</w:t>
            </w:r>
          </w:p>
        </w:tc>
        <w:tc>
          <w:tcPr>
            <w:tcW w:w="1364" w:type="dxa"/>
            <w:shd w:val="clear" w:color="auto" w:fill="auto"/>
            <w:noWrap/>
            <w:vAlign w:val="bottom"/>
            <w:hideMark/>
          </w:tcPr>
          <w:p w14:paraId="679E832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0.001</w:t>
            </w:r>
          </w:p>
        </w:tc>
        <w:tc>
          <w:tcPr>
            <w:tcW w:w="1456" w:type="dxa"/>
            <w:shd w:val="clear" w:color="auto" w:fill="auto"/>
            <w:noWrap/>
            <w:vAlign w:val="bottom"/>
            <w:hideMark/>
          </w:tcPr>
          <w:p w14:paraId="471940B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C78DDFF" w14:textId="77777777" w:rsidTr="00FA2C8B">
        <w:trPr>
          <w:trHeight w:val="288"/>
        </w:trPr>
        <w:tc>
          <w:tcPr>
            <w:tcW w:w="1581" w:type="dxa"/>
            <w:shd w:val="clear" w:color="auto" w:fill="auto"/>
            <w:noWrap/>
            <w:vAlign w:val="bottom"/>
            <w:hideMark/>
          </w:tcPr>
          <w:p w14:paraId="47BF7513"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w:t>
            </w:r>
          </w:p>
        </w:tc>
        <w:tc>
          <w:tcPr>
            <w:tcW w:w="931" w:type="dxa"/>
            <w:shd w:val="clear" w:color="auto" w:fill="auto"/>
            <w:noWrap/>
            <w:vAlign w:val="bottom"/>
            <w:hideMark/>
          </w:tcPr>
          <w:p w14:paraId="16FB3D7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3F7280E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8756.365</w:t>
            </w:r>
          </w:p>
        </w:tc>
        <w:tc>
          <w:tcPr>
            <w:tcW w:w="931" w:type="dxa"/>
            <w:shd w:val="clear" w:color="auto" w:fill="auto"/>
            <w:noWrap/>
            <w:vAlign w:val="bottom"/>
            <w:hideMark/>
          </w:tcPr>
          <w:p w14:paraId="26C738D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2.782</w:t>
            </w:r>
          </w:p>
        </w:tc>
        <w:tc>
          <w:tcPr>
            <w:tcW w:w="931" w:type="dxa"/>
            <w:shd w:val="clear" w:color="auto" w:fill="auto"/>
            <w:noWrap/>
            <w:vAlign w:val="bottom"/>
            <w:hideMark/>
          </w:tcPr>
          <w:p w14:paraId="43DC68A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-2.254</w:t>
            </w:r>
          </w:p>
        </w:tc>
        <w:tc>
          <w:tcPr>
            <w:tcW w:w="1010" w:type="dxa"/>
            <w:shd w:val="clear" w:color="auto" w:fill="auto"/>
            <w:noWrap/>
            <w:vAlign w:val="bottom"/>
            <w:hideMark/>
          </w:tcPr>
          <w:p w14:paraId="79A85CC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3.582</w:t>
            </w:r>
          </w:p>
        </w:tc>
        <w:tc>
          <w:tcPr>
            <w:tcW w:w="1364" w:type="dxa"/>
            <w:shd w:val="clear" w:color="auto" w:fill="auto"/>
            <w:noWrap/>
            <w:vAlign w:val="bottom"/>
            <w:hideMark/>
          </w:tcPr>
          <w:p w14:paraId="4AFC5DB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0.012</w:t>
            </w:r>
          </w:p>
        </w:tc>
        <w:tc>
          <w:tcPr>
            <w:tcW w:w="1456" w:type="dxa"/>
            <w:shd w:val="clear" w:color="auto" w:fill="auto"/>
            <w:noWrap/>
            <w:vAlign w:val="bottom"/>
            <w:hideMark/>
          </w:tcPr>
          <w:p w14:paraId="4EA509E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1DE30E02" w14:textId="77777777" w:rsidTr="00FA2C8B">
        <w:trPr>
          <w:trHeight w:val="288"/>
        </w:trPr>
        <w:tc>
          <w:tcPr>
            <w:tcW w:w="1581" w:type="dxa"/>
            <w:shd w:val="clear" w:color="auto" w:fill="auto"/>
            <w:noWrap/>
            <w:vAlign w:val="bottom"/>
            <w:hideMark/>
          </w:tcPr>
          <w:p w14:paraId="33E950A3"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20to21</w:t>
            </w:r>
          </w:p>
        </w:tc>
        <w:tc>
          <w:tcPr>
            <w:tcW w:w="931" w:type="dxa"/>
            <w:shd w:val="clear" w:color="auto" w:fill="auto"/>
            <w:noWrap/>
            <w:vAlign w:val="bottom"/>
            <w:hideMark/>
          </w:tcPr>
          <w:p w14:paraId="18C73E4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2EAC109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8756.394</w:t>
            </w:r>
          </w:p>
        </w:tc>
        <w:tc>
          <w:tcPr>
            <w:tcW w:w="931" w:type="dxa"/>
            <w:shd w:val="clear" w:color="auto" w:fill="auto"/>
            <w:noWrap/>
            <w:vAlign w:val="bottom"/>
            <w:hideMark/>
          </w:tcPr>
          <w:p w14:paraId="1A04530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2.811</w:t>
            </w:r>
          </w:p>
        </w:tc>
        <w:tc>
          <w:tcPr>
            <w:tcW w:w="931" w:type="dxa"/>
            <w:shd w:val="clear" w:color="auto" w:fill="auto"/>
            <w:noWrap/>
            <w:vAlign w:val="bottom"/>
            <w:hideMark/>
          </w:tcPr>
          <w:p w14:paraId="32F32BC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-0.277</w:t>
            </w:r>
          </w:p>
        </w:tc>
        <w:tc>
          <w:tcPr>
            <w:tcW w:w="1010" w:type="dxa"/>
            <w:shd w:val="clear" w:color="auto" w:fill="auto"/>
            <w:noWrap/>
            <w:vAlign w:val="bottom"/>
            <w:hideMark/>
          </w:tcPr>
          <w:p w14:paraId="35E28BF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4.332</w:t>
            </w:r>
          </w:p>
        </w:tc>
        <w:tc>
          <w:tcPr>
            <w:tcW w:w="1364" w:type="dxa"/>
            <w:shd w:val="clear" w:color="auto" w:fill="auto"/>
            <w:noWrap/>
            <w:vAlign w:val="bottom"/>
            <w:hideMark/>
          </w:tcPr>
          <w:p w14:paraId="4F2152E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4C77757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2EE97BDA" w14:textId="77777777" w:rsidTr="00FA2C8B">
        <w:trPr>
          <w:trHeight w:val="288"/>
        </w:trPr>
        <w:tc>
          <w:tcPr>
            <w:tcW w:w="1581" w:type="dxa"/>
            <w:shd w:val="clear" w:color="auto" w:fill="auto"/>
            <w:noWrap/>
            <w:vAlign w:val="bottom"/>
            <w:hideMark/>
          </w:tcPr>
          <w:p w14:paraId="2A9D352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16to17</w:t>
            </w:r>
          </w:p>
        </w:tc>
        <w:tc>
          <w:tcPr>
            <w:tcW w:w="931" w:type="dxa"/>
            <w:shd w:val="clear" w:color="auto" w:fill="auto"/>
            <w:noWrap/>
            <w:vAlign w:val="bottom"/>
            <w:hideMark/>
          </w:tcPr>
          <w:p w14:paraId="6C0CC52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0F4348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8756.423</w:t>
            </w:r>
          </w:p>
        </w:tc>
        <w:tc>
          <w:tcPr>
            <w:tcW w:w="931" w:type="dxa"/>
            <w:shd w:val="clear" w:color="auto" w:fill="auto"/>
            <w:noWrap/>
            <w:vAlign w:val="bottom"/>
            <w:hideMark/>
          </w:tcPr>
          <w:p w14:paraId="7390AE8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2.840</w:t>
            </w:r>
          </w:p>
        </w:tc>
        <w:tc>
          <w:tcPr>
            <w:tcW w:w="931" w:type="dxa"/>
            <w:shd w:val="clear" w:color="auto" w:fill="auto"/>
            <w:noWrap/>
            <w:vAlign w:val="bottom"/>
            <w:hideMark/>
          </w:tcPr>
          <w:p w14:paraId="10838E4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-2.016</w:t>
            </w:r>
          </w:p>
        </w:tc>
        <w:tc>
          <w:tcPr>
            <w:tcW w:w="1010" w:type="dxa"/>
            <w:shd w:val="clear" w:color="auto" w:fill="auto"/>
            <w:noWrap/>
            <w:vAlign w:val="bottom"/>
            <w:hideMark/>
          </w:tcPr>
          <w:p w14:paraId="21F6777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3.646</w:t>
            </w:r>
          </w:p>
        </w:tc>
        <w:tc>
          <w:tcPr>
            <w:tcW w:w="1364" w:type="dxa"/>
            <w:shd w:val="clear" w:color="auto" w:fill="auto"/>
            <w:noWrap/>
            <w:vAlign w:val="bottom"/>
            <w:hideMark/>
          </w:tcPr>
          <w:p w14:paraId="0750D34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0.009</w:t>
            </w:r>
          </w:p>
        </w:tc>
        <w:tc>
          <w:tcPr>
            <w:tcW w:w="1456" w:type="dxa"/>
            <w:shd w:val="clear" w:color="auto" w:fill="auto"/>
            <w:noWrap/>
            <w:vAlign w:val="bottom"/>
            <w:hideMark/>
          </w:tcPr>
          <w:p w14:paraId="42C5876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200EA866" w14:textId="77777777" w:rsidTr="00FA2C8B">
        <w:trPr>
          <w:trHeight w:val="288"/>
        </w:trPr>
        <w:tc>
          <w:tcPr>
            <w:tcW w:w="1581" w:type="dxa"/>
            <w:shd w:val="clear" w:color="auto" w:fill="auto"/>
            <w:noWrap/>
            <w:vAlign w:val="bottom"/>
            <w:hideMark/>
          </w:tcPr>
          <w:p w14:paraId="4E411B75"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3A35A5" w:rsidRPr="003A35A5">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13</w:t>
            </w:r>
          </w:p>
        </w:tc>
        <w:tc>
          <w:tcPr>
            <w:tcW w:w="931" w:type="dxa"/>
            <w:shd w:val="clear" w:color="auto" w:fill="auto"/>
            <w:noWrap/>
            <w:vAlign w:val="bottom"/>
            <w:hideMark/>
          </w:tcPr>
          <w:p w14:paraId="32C7395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1FF060C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8756.453</w:t>
            </w:r>
          </w:p>
        </w:tc>
        <w:tc>
          <w:tcPr>
            <w:tcW w:w="931" w:type="dxa"/>
            <w:shd w:val="clear" w:color="auto" w:fill="auto"/>
            <w:noWrap/>
            <w:vAlign w:val="bottom"/>
            <w:hideMark/>
          </w:tcPr>
          <w:p w14:paraId="63BE854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2.870</w:t>
            </w:r>
          </w:p>
        </w:tc>
        <w:tc>
          <w:tcPr>
            <w:tcW w:w="931" w:type="dxa"/>
            <w:shd w:val="clear" w:color="auto" w:fill="auto"/>
            <w:noWrap/>
            <w:vAlign w:val="bottom"/>
            <w:hideMark/>
          </w:tcPr>
          <w:p w14:paraId="1F0B780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-1.785</w:t>
            </w:r>
          </w:p>
        </w:tc>
        <w:tc>
          <w:tcPr>
            <w:tcW w:w="1010" w:type="dxa"/>
            <w:shd w:val="clear" w:color="auto" w:fill="auto"/>
            <w:noWrap/>
            <w:vAlign w:val="bottom"/>
            <w:hideMark/>
          </w:tcPr>
          <w:p w14:paraId="1608040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3.741</w:t>
            </w:r>
          </w:p>
        </w:tc>
        <w:tc>
          <w:tcPr>
            <w:tcW w:w="1364" w:type="dxa"/>
            <w:shd w:val="clear" w:color="auto" w:fill="auto"/>
            <w:noWrap/>
            <w:vAlign w:val="bottom"/>
            <w:hideMark/>
          </w:tcPr>
          <w:p w14:paraId="4C8F3A7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0.006</w:t>
            </w:r>
          </w:p>
        </w:tc>
        <w:tc>
          <w:tcPr>
            <w:tcW w:w="1456" w:type="dxa"/>
            <w:shd w:val="clear" w:color="auto" w:fill="auto"/>
            <w:noWrap/>
            <w:vAlign w:val="bottom"/>
            <w:hideMark/>
          </w:tcPr>
          <w:p w14:paraId="2DC2AA5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5D2D3B6B" w14:textId="77777777" w:rsidTr="00FA2C8B">
        <w:trPr>
          <w:trHeight w:val="288"/>
        </w:trPr>
        <w:tc>
          <w:tcPr>
            <w:tcW w:w="1581" w:type="dxa"/>
            <w:shd w:val="clear" w:color="auto" w:fill="auto"/>
            <w:noWrap/>
            <w:vAlign w:val="bottom"/>
            <w:hideMark/>
          </w:tcPr>
          <w:p w14:paraId="6D5F192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12</w:t>
            </w:r>
          </w:p>
        </w:tc>
        <w:tc>
          <w:tcPr>
            <w:tcW w:w="931" w:type="dxa"/>
            <w:shd w:val="clear" w:color="auto" w:fill="auto"/>
            <w:noWrap/>
            <w:vAlign w:val="bottom"/>
            <w:hideMark/>
          </w:tcPr>
          <w:p w14:paraId="7454238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AE343A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8756.566</w:t>
            </w:r>
          </w:p>
        </w:tc>
        <w:tc>
          <w:tcPr>
            <w:tcW w:w="931" w:type="dxa"/>
            <w:shd w:val="clear" w:color="auto" w:fill="auto"/>
            <w:noWrap/>
            <w:vAlign w:val="bottom"/>
            <w:hideMark/>
          </w:tcPr>
          <w:p w14:paraId="5BA799F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2.983</w:t>
            </w:r>
          </w:p>
        </w:tc>
        <w:tc>
          <w:tcPr>
            <w:tcW w:w="931" w:type="dxa"/>
            <w:shd w:val="clear" w:color="auto" w:fill="auto"/>
            <w:noWrap/>
            <w:vAlign w:val="bottom"/>
            <w:hideMark/>
          </w:tcPr>
          <w:p w14:paraId="47CA5DF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-0.042</w:t>
            </w:r>
          </w:p>
        </w:tc>
        <w:tc>
          <w:tcPr>
            <w:tcW w:w="1010" w:type="dxa"/>
            <w:shd w:val="clear" w:color="auto" w:fill="auto"/>
            <w:noWrap/>
            <w:vAlign w:val="bottom"/>
            <w:hideMark/>
          </w:tcPr>
          <w:p w14:paraId="3983A04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3.983</w:t>
            </w:r>
          </w:p>
        </w:tc>
        <w:tc>
          <w:tcPr>
            <w:tcW w:w="1364" w:type="dxa"/>
            <w:shd w:val="clear" w:color="auto" w:fill="auto"/>
            <w:noWrap/>
            <w:vAlign w:val="bottom"/>
            <w:hideMark/>
          </w:tcPr>
          <w:p w14:paraId="09A88B9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21FF60B1"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18C0B44E" w14:textId="77777777" w:rsidTr="00FA2C8B">
        <w:trPr>
          <w:trHeight w:val="288"/>
        </w:trPr>
        <w:tc>
          <w:tcPr>
            <w:tcW w:w="1581" w:type="dxa"/>
            <w:shd w:val="clear" w:color="auto" w:fill="auto"/>
            <w:noWrap/>
            <w:vAlign w:val="bottom"/>
            <w:hideMark/>
          </w:tcPr>
          <w:p w14:paraId="2B4D5EE6"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18to18</w:t>
            </w:r>
          </w:p>
        </w:tc>
        <w:tc>
          <w:tcPr>
            <w:tcW w:w="931" w:type="dxa"/>
            <w:shd w:val="clear" w:color="auto" w:fill="auto"/>
            <w:noWrap/>
            <w:vAlign w:val="bottom"/>
            <w:hideMark/>
          </w:tcPr>
          <w:p w14:paraId="523E6E0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400FDF8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8756.676</w:t>
            </w:r>
          </w:p>
        </w:tc>
        <w:tc>
          <w:tcPr>
            <w:tcW w:w="931" w:type="dxa"/>
            <w:shd w:val="clear" w:color="auto" w:fill="auto"/>
            <w:noWrap/>
            <w:vAlign w:val="bottom"/>
            <w:hideMark/>
          </w:tcPr>
          <w:p w14:paraId="3BFF27D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3.094</w:t>
            </w:r>
          </w:p>
        </w:tc>
        <w:tc>
          <w:tcPr>
            <w:tcW w:w="931" w:type="dxa"/>
            <w:shd w:val="clear" w:color="auto" w:fill="auto"/>
            <w:noWrap/>
            <w:vAlign w:val="bottom"/>
            <w:hideMark/>
          </w:tcPr>
          <w:p w14:paraId="46A84F3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-2.141</w:t>
            </w:r>
          </w:p>
        </w:tc>
        <w:tc>
          <w:tcPr>
            <w:tcW w:w="1010" w:type="dxa"/>
            <w:shd w:val="clear" w:color="auto" w:fill="auto"/>
            <w:noWrap/>
            <w:vAlign w:val="bottom"/>
            <w:hideMark/>
          </w:tcPr>
          <w:p w14:paraId="41F4420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2.756</w:t>
            </w:r>
          </w:p>
        </w:tc>
        <w:tc>
          <w:tcPr>
            <w:tcW w:w="1364" w:type="dxa"/>
            <w:shd w:val="clear" w:color="auto" w:fill="auto"/>
            <w:noWrap/>
            <w:vAlign w:val="bottom"/>
            <w:hideMark/>
          </w:tcPr>
          <w:p w14:paraId="5295FE3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0.017</w:t>
            </w:r>
          </w:p>
        </w:tc>
        <w:tc>
          <w:tcPr>
            <w:tcW w:w="1456" w:type="dxa"/>
            <w:shd w:val="clear" w:color="auto" w:fill="auto"/>
            <w:noWrap/>
            <w:vAlign w:val="bottom"/>
            <w:hideMark/>
          </w:tcPr>
          <w:p w14:paraId="5F45EDC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0FA7BDAE" w14:textId="77777777" w:rsidTr="00FA2C8B">
        <w:trPr>
          <w:trHeight w:val="288"/>
        </w:trPr>
        <w:tc>
          <w:tcPr>
            <w:tcW w:w="1581" w:type="dxa"/>
            <w:shd w:val="clear" w:color="auto" w:fill="auto"/>
            <w:noWrap/>
            <w:vAlign w:val="bottom"/>
            <w:hideMark/>
          </w:tcPr>
          <w:p w14:paraId="33D1DE3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4</w:t>
            </w:r>
          </w:p>
        </w:tc>
        <w:tc>
          <w:tcPr>
            <w:tcW w:w="931" w:type="dxa"/>
            <w:shd w:val="clear" w:color="auto" w:fill="auto"/>
            <w:noWrap/>
            <w:vAlign w:val="bottom"/>
            <w:hideMark/>
          </w:tcPr>
          <w:p w14:paraId="1546C19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67CAC7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8757.003</w:t>
            </w:r>
          </w:p>
        </w:tc>
        <w:tc>
          <w:tcPr>
            <w:tcW w:w="931" w:type="dxa"/>
            <w:shd w:val="clear" w:color="auto" w:fill="auto"/>
            <w:noWrap/>
            <w:vAlign w:val="bottom"/>
            <w:hideMark/>
          </w:tcPr>
          <w:p w14:paraId="07F24F4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3.420</w:t>
            </w:r>
          </w:p>
        </w:tc>
        <w:tc>
          <w:tcPr>
            <w:tcW w:w="931" w:type="dxa"/>
            <w:shd w:val="clear" w:color="auto" w:fill="auto"/>
            <w:noWrap/>
            <w:vAlign w:val="bottom"/>
            <w:hideMark/>
          </w:tcPr>
          <w:p w14:paraId="75D8AAD6"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-0.055</w:t>
            </w:r>
          </w:p>
        </w:tc>
        <w:tc>
          <w:tcPr>
            <w:tcW w:w="1010" w:type="dxa"/>
            <w:shd w:val="clear" w:color="auto" w:fill="auto"/>
            <w:noWrap/>
            <w:vAlign w:val="bottom"/>
            <w:hideMark/>
          </w:tcPr>
          <w:p w14:paraId="141ED59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3.201</w:t>
            </w:r>
          </w:p>
        </w:tc>
        <w:tc>
          <w:tcPr>
            <w:tcW w:w="1364" w:type="dxa"/>
            <w:shd w:val="clear" w:color="auto" w:fill="auto"/>
            <w:noWrap/>
            <w:vAlign w:val="bottom"/>
            <w:hideMark/>
          </w:tcPr>
          <w:p w14:paraId="7DF4F9D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3A20995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775466A3" w14:textId="77777777" w:rsidTr="00FA2C8B">
        <w:trPr>
          <w:trHeight w:val="288"/>
        </w:trPr>
        <w:tc>
          <w:tcPr>
            <w:tcW w:w="1581" w:type="dxa"/>
            <w:shd w:val="clear" w:color="auto" w:fill="auto"/>
            <w:noWrap/>
            <w:vAlign w:val="bottom"/>
            <w:hideMark/>
          </w:tcPr>
          <w:p w14:paraId="31248797"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w:t>
            </w:r>
          </w:p>
        </w:tc>
        <w:tc>
          <w:tcPr>
            <w:tcW w:w="931" w:type="dxa"/>
            <w:shd w:val="clear" w:color="auto" w:fill="auto"/>
            <w:noWrap/>
            <w:vAlign w:val="bottom"/>
            <w:hideMark/>
          </w:tcPr>
          <w:p w14:paraId="61727B5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7FF3212E"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8757.165</w:t>
            </w:r>
          </w:p>
        </w:tc>
        <w:tc>
          <w:tcPr>
            <w:tcW w:w="931" w:type="dxa"/>
            <w:shd w:val="clear" w:color="auto" w:fill="auto"/>
            <w:noWrap/>
            <w:vAlign w:val="bottom"/>
            <w:hideMark/>
          </w:tcPr>
          <w:p w14:paraId="2D4CDAB9"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3.582</w:t>
            </w:r>
          </w:p>
        </w:tc>
        <w:tc>
          <w:tcPr>
            <w:tcW w:w="931" w:type="dxa"/>
            <w:shd w:val="clear" w:color="auto" w:fill="auto"/>
            <w:noWrap/>
            <w:vAlign w:val="bottom"/>
            <w:hideMark/>
          </w:tcPr>
          <w:p w14:paraId="786FAC2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-1.422</w:t>
            </w:r>
          </w:p>
        </w:tc>
        <w:tc>
          <w:tcPr>
            <w:tcW w:w="1010" w:type="dxa"/>
            <w:shd w:val="clear" w:color="auto" w:fill="auto"/>
            <w:noWrap/>
            <w:vAlign w:val="bottom"/>
            <w:hideMark/>
          </w:tcPr>
          <w:p w14:paraId="6F2CD9F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2.488</w:t>
            </w:r>
          </w:p>
        </w:tc>
        <w:tc>
          <w:tcPr>
            <w:tcW w:w="1364" w:type="dxa"/>
            <w:shd w:val="clear" w:color="auto" w:fill="auto"/>
            <w:noWrap/>
            <w:vAlign w:val="bottom"/>
            <w:hideMark/>
          </w:tcPr>
          <w:p w14:paraId="26B2CBBF"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0.010</w:t>
            </w:r>
          </w:p>
        </w:tc>
        <w:tc>
          <w:tcPr>
            <w:tcW w:w="1456" w:type="dxa"/>
            <w:shd w:val="clear" w:color="auto" w:fill="auto"/>
            <w:noWrap/>
            <w:vAlign w:val="bottom"/>
            <w:hideMark/>
          </w:tcPr>
          <w:p w14:paraId="343F315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0.594</w:t>
            </w:r>
          </w:p>
        </w:tc>
      </w:tr>
      <w:tr w:rsidR="003A35A5" w:rsidRPr="003A35A5" w14:paraId="5510D923" w14:textId="77777777" w:rsidTr="00FA2C8B">
        <w:trPr>
          <w:trHeight w:val="288"/>
        </w:trPr>
        <w:tc>
          <w:tcPr>
            <w:tcW w:w="1581" w:type="dxa"/>
            <w:shd w:val="clear" w:color="auto" w:fill="auto"/>
            <w:noWrap/>
            <w:vAlign w:val="bottom"/>
            <w:hideMark/>
          </w:tcPr>
          <w:p w14:paraId="7BF27678"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11</w:t>
            </w:r>
          </w:p>
        </w:tc>
        <w:tc>
          <w:tcPr>
            <w:tcW w:w="931" w:type="dxa"/>
            <w:shd w:val="clear" w:color="auto" w:fill="auto"/>
            <w:noWrap/>
            <w:vAlign w:val="bottom"/>
            <w:hideMark/>
          </w:tcPr>
          <w:p w14:paraId="1FB7D22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6A06060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8757.192</w:t>
            </w:r>
          </w:p>
        </w:tc>
        <w:tc>
          <w:tcPr>
            <w:tcW w:w="931" w:type="dxa"/>
            <w:shd w:val="clear" w:color="auto" w:fill="auto"/>
            <w:noWrap/>
            <w:vAlign w:val="bottom"/>
            <w:hideMark/>
          </w:tcPr>
          <w:p w14:paraId="0422D91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3.609</w:t>
            </w:r>
          </w:p>
        </w:tc>
        <w:tc>
          <w:tcPr>
            <w:tcW w:w="931" w:type="dxa"/>
            <w:shd w:val="clear" w:color="auto" w:fill="auto"/>
            <w:noWrap/>
            <w:vAlign w:val="bottom"/>
            <w:hideMark/>
          </w:tcPr>
          <w:p w14:paraId="47EE51CB"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-0.681</w:t>
            </w:r>
          </w:p>
        </w:tc>
        <w:tc>
          <w:tcPr>
            <w:tcW w:w="1010" w:type="dxa"/>
            <w:shd w:val="clear" w:color="auto" w:fill="auto"/>
            <w:noWrap/>
            <w:vAlign w:val="bottom"/>
            <w:hideMark/>
          </w:tcPr>
          <w:p w14:paraId="1CC4B2D0"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2.825</w:t>
            </w:r>
          </w:p>
        </w:tc>
        <w:tc>
          <w:tcPr>
            <w:tcW w:w="1364" w:type="dxa"/>
            <w:shd w:val="clear" w:color="auto" w:fill="auto"/>
            <w:noWrap/>
            <w:vAlign w:val="bottom"/>
            <w:hideMark/>
          </w:tcPr>
          <w:p w14:paraId="410C95C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0.002</w:t>
            </w:r>
          </w:p>
        </w:tc>
        <w:tc>
          <w:tcPr>
            <w:tcW w:w="1456" w:type="dxa"/>
            <w:shd w:val="clear" w:color="auto" w:fill="auto"/>
            <w:noWrap/>
            <w:vAlign w:val="bottom"/>
            <w:hideMark/>
          </w:tcPr>
          <w:p w14:paraId="1ADAC05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4E9E7C02" w14:textId="77777777" w:rsidTr="00FA2C8B">
        <w:trPr>
          <w:trHeight w:val="288"/>
        </w:trPr>
        <w:tc>
          <w:tcPr>
            <w:tcW w:w="1581" w:type="dxa"/>
            <w:shd w:val="clear" w:color="auto" w:fill="auto"/>
            <w:noWrap/>
            <w:vAlign w:val="bottom"/>
            <w:hideMark/>
          </w:tcPr>
          <w:p w14:paraId="0266FB45"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w:t>
            </w:r>
          </w:p>
        </w:tc>
        <w:tc>
          <w:tcPr>
            <w:tcW w:w="931" w:type="dxa"/>
            <w:shd w:val="clear" w:color="auto" w:fill="auto"/>
            <w:noWrap/>
            <w:vAlign w:val="bottom"/>
            <w:hideMark/>
          </w:tcPr>
          <w:p w14:paraId="43C23A9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0D4E995D"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8757.226</w:t>
            </w:r>
          </w:p>
        </w:tc>
        <w:tc>
          <w:tcPr>
            <w:tcW w:w="931" w:type="dxa"/>
            <w:shd w:val="clear" w:color="auto" w:fill="auto"/>
            <w:noWrap/>
            <w:vAlign w:val="bottom"/>
            <w:hideMark/>
          </w:tcPr>
          <w:p w14:paraId="1B5E3B7C"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3.643</w:t>
            </w:r>
          </w:p>
        </w:tc>
        <w:tc>
          <w:tcPr>
            <w:tcW w:w="931" w:type="dxa"/>
            <w:shd w:val="clear" w:color="auto" w:fill="auto"/>
            <w:noWrap/>
            <w:vAlign w:val="bottom"/>
            <w:hideMark/>
          </w:tcPr>
          <w:p w14:paraId="091CCE74"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-0.874</w:t>
            </w:r>
          </w:p>
        </w:tc>
        <w:tc>
          <w:tcPr>
            <w:tcW w:w="1010" w:type="dxa"/>
            <w:shd w:val="clear" w:color="auto" w:fill="auto"/>
            <w:noWrap/>
            <w:vAlign w:val="bottom"/>
            <w:hideMark/>
          </w:tcPr>
          <w:p w14:paraId="3128F9C7"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2.711</w:t>
            </w:r>
          </w:p>
        </w:tc>
        <w:tc>
          <w:tcPr>
            <w:tcW w:w="1364" w:type="dxa"/>
            <w:shd w:val="clear" w:color="auto" w:fill="auto"/>
            <w:noWrap/>
            <w:vAlign w:val="bottom"/>
            <w:hideMark/>
          </w:tcPr>
          <w:p w14:paraId="0C0325A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0.003</w:t>
            </w:r>
          </w:p>
        </w:tc>
        <w:tc>
          <w:tcPr>
            <w:tcW w:w="1456" w:type="dxa"/>
            <w:shd w:val="clear" w:color="auto" w:fill="auto"/>
            <w:noWrap/>
            <w:vAlign w:val="bottom"/>
            <w:hideMark/>
          </w:tcPr>
          <w:p w14:paraId="6FC75F4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r w:rsidR="003A35A5" w:rsidRPr="003A35A5" w14:paraId="3740F819" w14:textId="77777777" w:rsidTr="00FA2C8B">
        <w:trPr>
          <w:trHeight w:val="288"/>
        </w:trPr>
        <w:tc>
          <w:tcPr>
            <w:tcW w:w="1581" w:type="dxa"/>
            <w:shd w:val="clear" w:color="auto" w:fill="auto"/>
            <w:noWrap/>
            <w:vAlign w:val="bottom"/>
            <w:hideMark/>
          </w:tcPr>
          <w:p w14:paraId="31083D82" w14:textId="77777777" w:rsidR="003A35A5" w:rsidRPr="003A35A5" w:rsidRDefault="00890154" w:rsidP="003A35A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3A35A5" w:rsidRPr="003A35A5">
              <w:rPr>
                <w:rFonts w:ascii="Calibri" w:eastAsia="Times New Roman" w:hAnsi="Calibri" w:cs="Times New Roman"/>
                <w:color w:val="000000"/>
                <w:lang w:eastAsia="en-GB"/>
              </w:rPr>
              <w:t>24to24</w:t>
            </w:r>
          </w:p>
        </w:tc>
        <w:tc>
          <w:tcPr>
            <w:tcW w:w="931" w:type="dxa"/>
            <w:shd w:val="clear" w:color="auto" w:fill="auto"/>
            <w:noWrap/>
            <w:vAlign w:val="bottom"/>
            <w:hideMark/>
          </w:tcPr>
          <w:p w14:paraId="242C6378"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979</w:t>
            </w:r>
          </w:p>
        </w:tc>
        <w:tc>
          <w:tcPr>
            <w:tcW w:w="1056" w:type="dxa"/>
            <w:shd w:val="clear" w:color="auto" w:fill="auto"/>
            <w:noWrap/>
            <w:vAlign w:val="bottom"/>
            <w:hideMark/>
          </w:tcPr>
          <w:p w14:paraId="55F0B1C2"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8757.479</w:t>
            </w:r>
          </w:p>
        </w:tc>
        <w:tc>
          <w:tcPr>
            <w:tcW w:w="931" w:type="dxa"/>
            <w:shd w:val="clear" w:color="auto" w:fill="auto"/>
            <w:noWrap/>
            <w:vAlign w:val="bottom"/>
            <w:hideMark/>
          </w:tcPr>
          <w:p w14:paraId="0DE03E0A"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3.897</w:t>
            </w:r>
          </w:p>
        </w:tc>
        <w:tc>
          <w:tcPr>
            <w:tcW w:w="931" w:type="dxa"/>
            <w:shd w:val="clear" w:color="auto" w:fill="auto"/>
            <w:noWrap/>
            <w:vAlign w:val="bottom"/>
            <w:hideMark/>
          </w:tcPr>
          <w:p w14:paraId="6EB8C1F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-0.227</w:t>
            </w:r>
          </w:p>
        </w:tc>
        <w:tc>
          <w:tcPr>
            <w:tcW w:w="1010" w:type="dxa"/>
            <w:shd w:val="clear" w:color="auto" w:fill="auto"/>
            <w:noWrap/>
            <w:vAlign w:val="bottom"/>
            <w:hideMark/>
          </w:tcPr>
          <w:p w14:paraId="40F5699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2.512</w:t>
            </w:r>
          </w:p>
        </w:tc>
        <w:tc>
          <w:tcPr>
            <w:tcW w:w="1364" w:type="dxa"/>
            <w:shd w:val="clear" w:color="auto" w:fill="auto"/>
            <w:noWrap/>
            <w:vAlign w:val="bottom"/>
            <w:hideMark/>
          </w:tcPr>
          <w:p w14:paraId="21E05EF5"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0.000</w:t>
            </w:r>
          </w:p>
        </w:tc>
        <w:tc>
          <w:tcPr>
            <w:tcW w:w="1456" w:type="dxa"/>
            <w:shd w:val="clear" w:color="auto" w:fill="auto"/>
            <w:noWrap/>
            <w:vAlign w:val="bottom"/>
            <w:hideMark/>
          </w:tcPr>
          <w:p w14:paraId="37A7B113" w14:textId="77777777" w:rsidR="003A35A5" w:rsidRPr="003A35A5" w:rsidRDefault="003A35A5" w:rsidP="003A35A5">
            <w:pPr>
              <w:spacing w:after="0" w:line="240" w:lineRule="auto"/>
              <w:jc w:val="right"/>
              <w:rPr>
                <w:rFonts w:ascii="Calibri" w:eastAsia="Times New Roman" w:hAnsi="Calibri" w:cs="Times New Roman"/>
                <w:color w:val="000000"/>
                <w:lang w:eastAsia="en-GB"/>
              </w:rPr>
            </w:pPr>
            <w:r w:rsidRPr="003A35A5">
              <w:rPr>
                <w:rFonts w:ascii="Calibri" w:eastAsia="Times New Roman" w:hAnsi="Calibri" w:cs="Times New Roman"/>
                <w:color w:val="000000"/>
                <w:lang w:eastAsia="en-GB"/>
              </w:rPr>
              <w:t>0.595</w:t>
            </w:r>
          </w:p>
        </w:tc>
      </w:tr>
    </w:tbl>
    <w:p w14:paraId="527ABAE3" w14:textId="77777777" w:rsidR="00967EE8" w:rsidRDefault="00967EE8" w:rsidP="00852421">
      <w:pPr>
        <w:jc w:val="both"/>
        <w:rPr>
          <w:sz w:val="20"/>
          <w:szCs w:val="20"/>
          <w:shd w:val="clear" w:color="auto" w:fill="FFFFFF"/>
        </w:rPr>
      </w:pPr>
    </w:p>
    <w:p w14:paraId="49606E35" w14:textId="77777777" w:rsidR="00967EE8" w:rsidRPr="00E5785E" w:rsidRDefault="00967EE8" w:rsidP="00852421">
      <w:pPr>
        <w:jc w:val="both"/>
        <w:rPr>
          <w:sz w:val="20"/>
          <w:szCs w:val="20"/>
          <w:shd w:val="clear" w:color="auto" w:fill="FFFFFF"/>
        </w:rPr>
      </w:pPr>
    </w:p>
    <w:p w14:paraId="1370B5A2" w14:textId="61B58972" w:rsidR="008767D5" w:rsidRDefault="00845997" w:rsidP="00852421">
      <w:pPr>
        <w:jc w:val="both"/>
        <w:rPr>
          <w:sz w:val="20"/>
          <w:szCs w:val="20"/>
          <w:shd w:val="clear" w:color="auto" w:fill="FFFFFF"/>
        </w:rPr>
      </w:pPr>
      <w:r>
        <w:rPr>
          <w:b/>
          <w:sz w:val="20"/>
          <w:szCs w:val="20"/>
        </w:rPr>
        <w:t>Table S7</w:t>
      </w:r>
      <w:r w:rsidR="00852421" w:rsidRPr="00E5785E">
        <w:rPr>
          <w:b/>
          <w:sz w:val="20"/>
          <w:szCs w:val="20"/>
        </w:rPr>
        <w:t>d</w:t>
      </w:r>
      <w:r w:rsidR="00852421" w:rsidRPr="00E5785E">
        <w:rPr>
          <w:sz w:val="20"/>
          <w:szCs w:val="20"/>
        </w:rPr>
        <w:t xml:space="preserve">. </w:t>
      </w:r>
      <w:r w:rsidR="00852421" w:rsidRPr="00E5785E">
        <w:rPr>
          <w:i/>
          <w:sz w:val="20"/>
          <w:szCs w:val="20"/>
        </w:rPr>
        <w:t>D.</w:t>
      </w:r>
      <w:r w:rsidR="006F0DC5">
        <w:rPr>
          <w:i/>
          <w:sz w:val="20"/>
          <w:szCs w:val="20"/>
        </w:rPr>
        <w:t xml:space="preserve"> </w:t>
      </w:r>
      <w:r w:rsidR="00852421" w:rsidRPr="00E5785E">
        <w:rPr>
          <w:i/>
          <w:sz w:val="20"/>
          <w:szCs w:val="20"/>
        </w:rPr>
        <w:t>platanoidis</w:t>
      </w:r>
      <w:r w:rsidR="00852421" w:rsidRPr="00E5785E">
        <w:rPr>
          <w:sz w:val="20"/>
          <w:szCs w:val="20"/>
        </w:rPr>
        <w:t xml:space="preserve"> emergence </w:t>
      </w:r>
      <w:r w:rsidR="00852421" w:rsidRPr="00E5785E">
        <w:rPr>
          <w:sz w:val="20"/>
          <w:szCs w:val="20"/>
          <w:shd w:val="clear" w:color="auto" w:fill="FFFFFF"/>
        </w:rPr>
        <w:t xml:space="preserve">phenology as a function of precipitation delaying emergence, weather variables selected as those with a negative coefficient from </w:t>
      </w:r>
      <w:r w:rsidR="00042513">
        <w:rPr>
          <w:sz w:val="20"/>
          <w:szCs w:val="20"/>
          <w:shd w:val="clear" w:color="auto" w:fill="FFFFFF"/>
        </w:rPr>
        <w:t>sliding window</w:t>
      </w:r>
      <w:r w:rsidR="00852421" w:rsidRPr="00E5785E">
        <w:rPr>
          <w:sz w:val="20"/>
          <w:szCs w:val="20"/>
          <w:shd w:val="clear" w:color="auto" w:fill="FFFFFF"/>
        </w:rPr>
        <w:t xml:space="preserve"> approach which considered all consecutive weekly windows between Jan 1</w:t>
      </w:r>
      <w:r w:rsidR="00852421" w:rsidRPr="00E5785E">
        <w:rPr>
          <w:sz w:val="20"/>
          <w:szCs w:val="20"/>
          <w:shd w:val="clear" w:color="auto" w:fill="FFFFFF"/>
          <w:vertAlign w:val="superscript"/>
        </w:rPr>
        <w:t>st</w:t>
      </w:r>
      <w:r w:rsidR="00852421" w:rsidRPr="00E5785E">
        <w:rPr>
          <w:sz w:val="20"/>
          <w:szCs w:val="20"/>
          <w:shd w:val="clear" w:color="auto" w:fill="FFFFFF"/>
        </w:rPr>
        <w:t xml:space="preserve"> and </w:t>
      </w:r>
      <w:r w:rsidR="00852421" w:rsidRPr="00E5785E">
        <w:rPr>
          <w:rStyle w:val="apple-converted-space"/>
          <w:rFonts w:cstheme="minorHAnsi"/>
          <w:sz w:val="20"/>
          <w:szCs w:val="20"/>
          <w:shd w:val="clear" w:color="auto" w:fill="FFFFFF"/>
        </w:rPr>
        <w:t>June 17</w:t>
      </w:r>
      <w:r w:rsidR="00852421" w:rsidRPr="00E5785E">
        <w:rPr>
          <w:rStyle w:val="apple-converted-space"/>
          <w:rFonts w:cstheme="minorHAnsi"/>
          <w:sz w:val="20"/>
          <w:szCs w:val="20"/>
          <w:shd w:val="clear" w:color="auto" w:fill="FFFFFF"/>
          <w:vertAlign w:val="superscript"/>
        </w:rPr>
        <w:t>th</w:t>
      </w:r>
      <w:r w:rsidR="006F0DC5">
        <w:rPr>
          <w:sz w:val="20"/>
          <w:szCs w:val="20"/>
          <w:shd w:val="clear" w:color="auto" w:fill="FFFFFF"/>
        </w:rPr>
        <w:t xml:space="preserve">. </w:t>
      </w:r>
      <w:r w:rsidR="00852421" w:rsidRPr="00E5785E">
        <w:rPr>
          <w:sz w:val="20"/>
          <w:szCs w:val="20"/>
          <w:shd w:val="clear" w:color="auto" w:fill="FFFFFF"/>
        </w:rPr>
        <w:t xml:space="preserve">Models are mixed effects models with year and tree identity included in all models. Slopes reported with ± 1SE, ΔAICc given relative to best fitting model. Random effects only model AICc = </w:t>
      </w:r>
      <w:r w:rsidR="00582B81" w:rsidRPr="00E5785E">
        <w:rPr>
          <w:sz w:val="20"/>
          <w:szCs w:val="20"/>
          <w:shd w:val="clear" w:color="auto" w:fill="FFFFFF"/>
        </w:rPr>
        <w:t>8759.12</w:t>
      </w:r>
      <w:r w:rsidR="00852421" w:rsidRPr="00E5785E">
        <w:rPr>
          <w:sz w:val="20"/>
          <w:szCs w:val="20"/>
          <w:shd w:val="clear" w:color="auto" w:fill="FFFFFF"/>
        </w:rPr>
        <w:t>. Wk = Week.</w:t>
      </w:r>
    </w:p>
    <w:p w14:paraId="65F4BB2D" w14:textId="67147D9F" w:rsidR="008767D5" w:rsidRDefault="008767D5" w:rsidP="008767D5">
      <w:pPr>
        <w:rPr>
          <w:b/>
          <w:sz w:val="20"/>
          <w:szCs w:val="20"/>
          <w:shd w:val="clear" w:color="auto" w:fill="FFFFFF"/>
        </w:rPr>
      </w:pPr>
      <w:r w:rsidRPr="00E5785E">
        <w:rPr>
          <w:b/>
          <w:sz w:val="20"/>
          <w:szCs w:val="20"/>
          <w:shd w:val="clear" w:color="auto" w:fill="FFFFFF"/>
        </w:rPr>
        <w:t>*Denotes best model used in stage two modelling.</w:t>
      </w:r>
    </w:p>
    <w:tbl>
      <w:tblPr>
        <w:tblW w:w="9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955"/>
        <w:gridCol w:w="1063"/>
        <w:gridCol w:w="955"/>
        <w:gridCol w:w="955"/>
        <w:gridCol w:w="1020"/>
        <w:gridCol w:w="1377"/>
        <w:gridCol w:w="1570"/>
      </w:tblGrid>
      <w:tr w:rsidR="00A267A1" w:rsidRPr="00CE3B46" w14:paraId="38D0D3E5" w14:textId="77777777" w:rsidTr="00A267A1">
        <w:trPr>
          <w:trHeight w:val="287"/>
        </w:trPr>
        <w:tc>
          <w:tcPr>
            <w:tcW w:w="1622" w:type="dxa"/>
            <w:shd w:val="clear" w:color="auto" w:fill="auto"/>
            <w:noWrap/>
            <w:vAlign w:val="bottom"/>
            <w:hideMark/>
          </w:tcPr>
          <w:p w14:paraId="78BD9771" w14:textId="77777777" w:rsidR="00CE3B46" w:rsidRPr="00CE3B46" w:rsidRDefault="00CE3B46" w:rsidP="00CE3B46">
            <w:pPr>
              <w:spacing w:after="0" w:line="240" w:lineRule="auto"/>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Time window (Week 1 = Jan 1st)</w:t>
            </w:r>
          </w:p>
        </w:tc>
        <w:tc>
          <w:tcPr>
            <w:tcW w:w="955" w:type="dxa"/>
            <w:shd w:val="clear" w:color="auto" w:fill="auto"/>
            <w:noWrap/>
            <w:vAlign w:val="bottom"/>
            <w:hideMark/>
          </w:tcPr>
          <w:p w14:paraId="1C67D20C" w14:textId="77777777" w:rsidR="00CE3B46" w:rsidRPr="00CE3B46" w:rsidRDefault="00CE3B46" w:rsidP="00CE3B46">
            <w:pPr>
              <w:spacing w:after="0" w:line="240" w:lineRule="auto"/>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 xml:space="preserve">N </w:t>
            </w:r>
          </w:p>
        </w:tc>
        <w:tc>
          <w:tcPr>
            <w:tcW w:w="1063" w:type="dxa"/>
            <w:shd w:val="clear" w:color="auto" w:fill="auto"/>
            <w:noWrap/>
            <w:vAlign w:val="bottom"/>
            <w:hideMark/>
          </w:tcPr>
          <w:p w14:paraId="55F1E3E9" w14:textId="77777777" w:rsidR="00CE3B46" w:rsidRPr="00CE3B46" w:rsidRDefault="00CE3B46" w:rsidP="00CE3B46">
            <w:pPr>
              <w:spacing w:after="0" w:line="240" w:lineRule="auto"/>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AICc</w:t>
            </w:r>
          </w:p>
        </w:tc>
        <w:tc>
          <w:tcPr>
            <w:tcW w:w="955" w:type="dxa"/>
            <w:shd w:val="clear" w:color="auto" w:fill="auto"/>
            <w:noWrap/>
            <w:vAlign w:val="bottom"/>
            <w:hideMark/>
          </w:tcPr>
          <w:p w14:paraId="3BC13B69" w14:textId="77777777" w:rsidR="00CE3B46" w:rsidRPr="00CE3B46" w:rsidRDefault="00CE3B46" w:rsidP="00CE3B46">
            <w:pPr>
              <w:spacing w:after="0" w:line="240" w:lineRule="auto"/>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 xml:space="preserve">ΔAICc  </w:t>
            </w:r>
          </w:p>
        </w:tc>
        <w:tc>
          <w:tcPr>
            <w:tcW w:w="955" w:type="dxa"/>
            <w:shd w:val="clear" w:color="auto" w:fill="auto"/>
            <w:noWrap/>
            <w:vAlign w:val="bottom"/>
            <w:hideMark/>
          </w:tcPr>
          <w:p w14:paraId="7F10F5D8" w14:textId="77777777" w:rsidR="00CE3B46" w:rsidRPr="00CE3B46" w:rsidRDefault="00CE3B46" w:rsidP="00CE3B46">
            <w:pPr>
              <w:spacing w:after="0" w:line="240" w:lineRule="auto"/>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Slope</w:t>
            </w:r>
          </w:p>
        </w:tc>
        <w:tc>
          <w:tcPr>
            <w:tcW w:w="1020" w:type="dxa"/>
            <w:shd w:val="clear" w:color="auto" w:fill="auto"/>
            <w:noWrap/>
            <w:vAlign w:val="bottom"/>
            <w:hideMark/>
          </w:tcPr>
          <w:p w14:paraId="48B46358" w14:textId="77777777" w:rsidR="00CE3B46" w:rsidRPr="00CE3B46" w:rsidRDefault="00CE3B46" w:rsidP="00CE3B46">
            <w:pPr>
              <w:spacing w:after="0" w:line="240" w:lineRule="auto"/>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 standard error</w:t>
            </w:r>
          </w:p>
        </w:tc>
        <w:tc>
          <w:tcPr>
            <w:tcW w:w="1377" w:type="dxa"/>
            <w:shd w:val="clear" w:color="auto" w:fill="auto"/>
            <w:noWrap/>
            <w:vAlign w:val="bottom"/>
            <w:hideMark/>
          </w:tcPr>
          <w:p w14:paraId="4B53F4D2" w14:textId="77777777" w:rsidR="00CE3B46" w:rsidRPr="00CE3B46" w:rsidRDefault="00CE3B46" w:rsidP="00CE3B46">
            <w:pPr>
              <w:spacing w:after="0" w:line="240" w:lineRule="auto"/>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 xml:space="preserve">R2GLMM(m) </w:t>
            </w:r>
          </w:p>
        </w:tc>
        <w:tc>
          <w:tcPr>
            <w:tcW w:w="1570" w:type="dxa"/>
            <w:shd w:val="clear" w:color="auto" w:fill="auto"/>
            <w:noWrap/>
            <w:vAlign w:val="bottom"/>
            <w:hideMark/>
          </w:tcPr>
          <w:p w14:paraId="6EE3EB90" w14:textId="77777777" w:rsidR="00CE3B46" w:rsidRPr="00CE3B46" w:rsidRDefault="00CE3B46"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A267A1" w:rsidRPr="00CE3B46" w14:paraId="7671714D" w14:textId="77777777" w:rsidTr="00A267A1">
        <w:trPr>
          <w:trHeight w:val="287"/>
        </w:trPr>
        <w:tc>
          <w:tcPr>
            <w:tcW w:w="1622" w:type="dxa"/>
            <w:shd w:val="clear" w:color="auto" w:fill="auto"/>
            <w:noWrap/>
            <w:vAlign w:val="bottom"/>
            <w:hideMark/>
          </w:tcPr>
          <w:p w14:paraId="3E5DD747" w14:textId="77777777" w:rsidR="00CE3B46" w:rsidRPr="00CE3B46" w:rsidRDefault="00890154" w:rsidP="00CE3B46">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00CE3B46" w:rsidRPr="00CE3B46">
              <w:rPr>
                <w:rFonts w:ascii="Calibri" w:eastAsia="Times New Roman" w:hAnsi="Calibri" w:cs="Times New Roman"/>
                <w:b/>
                <w:color w:val="000000"/>
                <w:lang w:eastAsia="en-GB"/>
              </w:rPr>
              <w:t>5to</w:t>
            </w:r>
            <w:r>
              <w:rPr>
                <w:rFonts w:ascii="Calibri" w:eastAsia="Times New Roman" w:hAnsi="Calibri" w:cs="Times New Roman"/>
                <w:b/>
                <w:color w:val="000000"/>
                <w:lang w:eastAsia="en-GB"/>
              </w:rPr>
              <w:t>Wk</w:t>
            </w:r>
            <w:r w:rsidR="00CE3B46" w:rsidRPr="00CE3B46">
              <w:rPr>
                <w:rFonts w:ascii="Calibri" w:eastAsia="Times New Roman" w:hAnsi="Calibri" w:cs="Times New Roman"/>
                <w:b/>
                <w:color w:val="000000"/>
                <w:lang w:eastAsia="en-GB"/>
              </w:rPr>
              <w:t>8</w:t>
            </w:r>
            <w:r w:rsidR="00A267A1" w:rsidRPr="00A267A1">
              <w:rPr>
                <w:rFonts w:ascii="Calibri" w:eastAsia="Times New Roman" w:hAnsi="Calibri" w:cs="Times New Roman"/>
                <w:b/>
                <w:color w:val="000000"/>
                <w:lang w:eastAsia="en-GB"/>
              </w:rPr>
              <w:t>*</w:t>
            </w:r>
          </w:p>
        </w:tc>
        <w:tc>
          <w:tcPr>
            <w:tcW w:w="955" w:type="dxa"/>
            <w:shd w:val="clear" w:color="auto" w:fill="auto"/>
            <w:noWrap/>
            <w:vAlign w:val="bottom"/>
            <w:hideMark/>
          </w:tcPr>
          <w:p w14:paraId="31188587" w14:textId="77777777" w:rsidR="00CE3B46" w:rsidRPr="00CE3B46" w:rsidRDefault="00CE3B46" w:rsidP="00CE3B46">
            <w:pPr>
              <w:spacing w:after="0" w:line="240" w:lineRule="auto"/>
              <w:jc w:val="right"/>
              <w:rPr>
                <w:rFonts w:ascii="Calibri" w:eastAsia="Times New Roman" w:hAnsi="Calibri" w:cs="Times New Roman"/>
                <w:b/>
                <w:color w:val="000000"/>
                <w:lang w:eastAsia="en-GB"/>
              </w:rPr>
            </w:pPr>
            <w:r w:rsidRPr="00CE3B46">
              <w:rPr>
                <w:rFonts w:ascii="Calibri" w:eastAsia="Times New Roman" w:hAnsi="Calibri" w:cs="Times New Roman"/>
                <w:b/>
                <w:color w:val="000000"/>
                <w:lang w:eastAsia="en-GB"/>
              </w:rPr>
              <w:t>979</w:t>
            </w:r>
          </w:p>
        </w:tc>
        <w:tc>
          <w:tcPr>
            <w:tcW w:w="1063" w:type="dxa"/>
            <w:shd w:val="clear" w:color="auto" w:fill="auto"/>
            <w:noWrap/>
            <w:vAlign w:val="bottom"/>
            <w:hideMark/>
          </w:tcPr>
          <w:p w14:paraId="14C75181" w14:textId="77777777" w:rsidR="00CE3B46" w:rsidRPr="00CE3B46" w:rsidRDefault="00CE3B46" w:rsidP="00CE3B46">
            <w:pPr>
              <w:spacing w:after="0" w:line="240" w:lineRule="auto"/>
              <w:jc w:val="right"/>
              <w:rPr>
                <w:rFonts w:ascii="Calibri" w:eastAsia="Times New Roman" w:hAnsi="Calibri" w:cs="Times New Roman"/>
                <w:b/>
                <w:color w:val="000000"/>
                <w:lang w:eastAsia="en-GB"/>
              </w:rPr>
            </w:pPr>
            <w:r w:rsidRPr="00CE3B46">
              <w:rPr>
                <w:rFonts w:ascii="Calibri" w:eastAsia="Times New Roman" w:hAnsi="Calibri" w:cs="Times New Roman"/>
                <w:b/>
                <w:color w:val="000000"/>
                <w:lang w:eastAsia="en-GB"/>
              </w:rPr>
              <w:t>8751.115</w:t>
            </w:r>
          </w:p>
        </w:tc>
        <w:tc>
          <w:tcPr>
            <w:tcW w:w="955" w:type="dxa"/>
            <w:shd w:val="clear" w:color="auto" w:fill="auto"/>
            <w:noWrap/>
            <w:vAlign w:val="bottom"/>
            <w:hideMark/>
          </w:tcPr>
          <w:p w14:paraId="3D8E83F3" w14:textId="77777777" w:rsidR="00CE3B46" w:rsidRPr="00CE3B46" w:rsidRDefault="00CE3B46" w:rsidP="00CE3B46">
            <w:pPr>
              <w:spacing w:after="0" w:line="240" w:lineRule="auto"/>
              <w:jc w:val="right"/>
              <w:rPr>
                <w:rFonts w:ascii="Calibri" w:eastAsia="Times New Roman" w:hAnsi="Calibri" w:cs="Times New Roman"/>
                <w:b/>
                <w:color w:val="000000"/>
                <w:lang w:eastAsia="en-GB"/>
              </w:rPr>
            </w:pPr>
            <w:r w:rsidRPr="00CE3B46">
              <w:rPr>
                <w:rFonts w:ascii="Calibri" w:eastAsia="Times New Roman" w:hAnsi="Calibri" w:cs="Times New Roman"/>
                <w:b/>
                <w:color w:val="000000"/>
                <w:lang w:eastAsia="en-GB"/>
              </w:rPr>
              <w:t>0.000</w:t>
            </w:r>
          </w:p>
        </w:tc>
        <w:tc>
          <w:tcPr>
            <w:tcW w:w="955" w:type="dxa"/>
            <w:shd w:val="clear" w:color="auto" w:fill="auto"/>
            <w:noWrap/>
            <w:vAlign w:val="bottom"/>
            <w:hideMark/>
          </w:tcPr>
          <w:p w14:paraId="1F68E310" w14:textId="77777777" w:rsidR="00CE3B46" w:rsidRPr="00CE3B46" w:rsidRDefault="00CE3B46" w:rsidP="00CE3B46">
            <w:pPr>
              <w:spacing w:after="0" w:line="240" w:lineRule="auto"/>
              <w:jc w:val="right"/>
              <w:rPr>
                <w:rFonts w:ascii="Calibri" w:eastAsia="Times New Roman" w:hAnsi="Calibri" w:cs="Times New Roman"/>
                <w:b/>
                <w:color w:val="000000"/>
                <w:lang w:eastAsia="en-GB"/>
              </w:rPr>
            </w:pPr>
            <w:r w:rsidRPr="00CE3B46">
              <w:rPr>
                <w:rFonts w:ascii="Calibri" w:eastAsia="Times New Roman" w:hAnsi="Calibri" w:cs="Times New Roman"/>
                <w:b/>
                <w:color w:val="000000"/>
                <w:lang w:eastAsia="en-GB"/>
              </w:rPr>
              <w:t>11.772</w:t>
            </w:r>
          </w:p>
        </w:tc>
        <w:tc>
          <w:tcPr>
            <w:tcW w:w="1020" w:type="dxa"/>
            <w:shd w:val="clear" w:color="auto" w:fill="auto"/>
            <w:noWrap/>
            <w:vAlign w:val="bottom"/>
            <w:hideMark/>
          </w:tcPr>
          <w:p w14:paraId="15DB91DD" w14:textId="77777777" w:rsidR="00CE3B46" w:rsidRPr="00CE3B46" w:rsidRDefault="00CE3B46" w:rsidP="00CE3B46">
            <w:pPr>
              <w:spacing w:after="0" w:line="240" w:lineRule="auto"/>
              <w:jc w:val="right"/>
              <w:rPr>
                <w:rFonts w:ascii="Calibri" w:eastAsia="Times New Roman" w:hAnsi="Calibri" w:cs="Times New Roman"/>
                <w:b/>
                <w:color w:val="000000"/>
                <w:lang w:eastAsia="en-GB"/>
              </w:rPr>
            </w:pPr>
            <w:r w:rsidRPr="00CE3B46">
              <w:rPr>
                <w:rFonts w:ascii="Calibri" w:eastAsia="Times New Roman" w:hAnsi="Calibri" w:cs="Times New Roman"/>
                <w:b/>
                <w:color w:val="000000"/>
                <w:lang w:eastAsia="en-GB"/>
              </w:rPr>
              <w:t>5.077</w:t>
            </w:r>
          </w:p>
        </w:tc>
        <w:tc>
          <w:tcPr>
            <w:tcW w:w="1377" w:type="dxa"/>
            <w:shd w:val="clear" w:color="auto" w:fill="auto"/>
            <w:noWrap/>
            <w:vAlign w:val="bottom"/>
            <w:hideMark/>
          </w:tcPr>
          <w:p w14:paraId="237795D7" w14:textId="77777777" w:rsidR="00CE3B46" w:rsidRPr="00CE3B46" w:rsidRDefault="00CE3B46" w:rsidP="00CE3B46">
            <w:pPr>
              <w:spacing w:after="0" w:line="240" w:lineRule="auto"/>
              <w:jc w:val="right"/>
              <w:rPr>
                <w:rFonts w:ascii="Calibri" w:eastAsia="Times New Roman" w:hAnsi="Calibri" w:cs="Times New Roman"/>
                <w:b/>
                <w:color w:val="000000"/>
                <w:lang w:eastAsia="en-GB"/>
              </w:rPr>
            </w:pPr>
            <w:r w:rsidRPr="00CE3B46">
              <w:rPr>
                <w:rFonts w:ascii="Calibri" w:eastAsia="Times New Roman" w:hAnsi="Calibri" w:cs="Times New Roman"/>
                <w:b/>
                <w:color w:val="000000"/>
                <w:lang w:eastAsia="en-GB"/>
              </w:rPr>
              <w:t>0.122</w:t>
            </w:r>
          </w:p>
        </w:tc>
        <w:tc>
          <w:tcPr>
            <w:tcW w:w="1570" w:type="dxa"/>
            <w:shd w:val="clear" w:color="auto" w:fill="auto"/>
            <w:noWrap/>
            <w:vAlign w:val="bottom"/>
            <w:hideMark/>
          </w:tcPr>
          <w:p w14:paraId="3DBC28AE" w14:textId="77777777" w:rsidR="00CE3B46" w:rsidRPr="00CE3B46" w:rsidRDefault="00CE3B46" w:rsidP="00CE3B46">
            <w:pPr>
              <w:spacing w:after="0" w:line="240" w:lineRule="auto"/>
              <w:jc w:val="right"/>
              <w:rPr>
                <w:rFonts w:ascii="Calibri" w:eastAsia="Times New Roman" w:hAnsi="Calibri" w:cs="Times New Roman"/>
                <w:b/>
                <w:color w:val="000000"/>
                <w:lang w:eastAsia="en-GB"/>
              </w:rPr>
            </w:pPr>
            <w:r w:rsidRPr="00CE3B46">
              <w:rPr>
                <w:rFonts w:ascii="Calibri" w:eastAsia="Times New Roman" w:hAnsi="Calibri" w:cs="Times New Roman"/>
                <w:b/>
                <w:color w:val="000000"/>
                <w:lang w:eastAsia="en-GB"/>
              </w:rPr>
              <w:t>0.589</w:t>
            </w:r>
          </w:p>
        </w:tc>
      </w:tr>
      <w:tr w:rsidR="00A267A1" w:rsidRPr="00CE3B46" w14:paraId="117A0469" w14:textId="77777777" w:rsidTr="00A267A1">
        <w:trPr>
          <w:trHeight w:val="287"/>
        </w:trPr>
        <w:tc>
          <w:tcPr>
            <w:tcW w:w="1622" w:type="dxa"/>
            <w:shd w:val="clear" w:color="auto" w:fill="auto"/>
            <w:noWrap/>
            <w:vAlign w:val="bottom"/>
            <w:hideMark/>
          </w:tcPr>
          <w:p w14:paraId="79148BD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w:t>
            </w:r>
          </w:p>
        </w:tc>
        <w:tc>
          <w:tcPr>
            <w:tcW w:w="955" w:type="dxa"/>
            <w:shd w:val="clear" w:color="auto" w:fill="auto"/>
            <w:noWrap/>
            <w:vAlign w:val="bottom"/>
            <w:hideMark/>
          </w:tcPr>
          <w:p w14:paraId="24465E8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AA602C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8751.322</w:t>
            </w:r>
          </w:p>
        </w:tc>
        <w:tc>
          <w:tcPr>
            <w:tcW w:w="955" w:type="dxa"/>
            <w:shd w:val="clear" w:color="auto" w:fill="auto"/>
            <w:noWrap/>
            <w:vAlign w:val="bottom"/>
            <w:hideMark/>
          </w:tcPr>
          <w:p w14:paraId="0DC5E8B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0.207</w:t>
            </w:r>
          </w:p>
        </w:tc>
        <w:tc>
          <w:tcPr>
            <w:tcW w:w="955" w:type="dxa"/>
            <w:shd w:val="clear" w:color="auto" w:fill="auto"/>
            <w:noWrap/>
            <w:vAlign w:val="bottom"/>
            <w:hideMark/>
          </w:tcPr>
          <w:p w14:paraId="7C7E369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10.332</w:t>
            </w:r>
          </w:p>
        </w:tc>
        <w:tc>
          <w:tcPr>
            <w:tcW w:w="1020" w:type="dxa"/>
            <w:shd w:val="clear" w:color="auto" w:fill="auto"/>
            <w:noWrap/>
            <w:vAlign w:val="bottom"/>
            <w:hideMark/>
          </w:tcPr>
          <w:p w14:paraId="1101CF0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4.420</w:t>
            </w:r>
          </w:p>
        </w:tc>
        <w:tc>
          <w:tcPr>
            <w:tcW w:w="1377" w:type="dxa"/>
            <w:shd w:val="clear" w:color="auto" w:fill="auto"/>
            <w:noWrap/>
            <w:vAlign w:val="bottom"/>
            <w:hideMark/>
          </w:tcPr>
          <w:p w14:paraId="0D6EDBB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0.122</w:t>
            </w:r>
          </w:p>
        </w:tc>
        <w:tc>
          <w:tcPr>
            <w:tcW w:w="1570" w:type="dxa"/>
            <w:shd w:val="clear" w:color="auto" w:fill="auto"/>
            <w:noWrap/>
            <w:vAlign w:val="bottom"/>
            <w:hideMark/>
          </w:tcPr>
          <w:p w14:paraId="70EEBA9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0.588</w:t>
            </w:r>
          </w:p>
        </w:tc>
      </w:tr>
      <w:tr w:rsidR="00A267A1" w:rsidRPr="00CE3B46" w14:paraId="3E2AFC00" w14:textId="77777777" w:rsidTr="00A267A1">
        <w:trPr>
          <w:trHeight w:val="287"/>
        </w:trPr>
        <w:tc>
          <w:tcPr>
            <w:tcW w:w="1622" w:type="dxa"/>
            <w:shd w:val="clear" w:color="auto" w:fill="auto"/>
            <w:noWrap/>
            <w:vAlign w:val="bottom"/>
            <w:hideMark/>
          </w:tcPr>
          <w:p w14:paraId="1107EED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786349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3F5B35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8751.830</w:t>
            </w:r>
          </w:p>
        </w:tc>
        <w:tc>
          <w:tcPr>
            <w:tcW w:w="955" w:type="dxa"/>
            <w:shd w:val="clear" w:color="auto" w:fill="auto"/>
            <w:noWrap/>
            <w:vAlign w:val="bottom"/>
            <w:hideMark/>
          </w:tcPr>
          <w:p w14:paraId="53ECE43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0.714</w:t>
            </w:r>
          </w:p>
        </w:tc>
        <w:tc>
          <w:tcPr>
            <w:tcW w:w="955" w:type="dxa"/>
            <w:shd w:val="clear" w:color="auto" w:fill="auto"/>
            <w:noWrap/>
            <w:vAlign w:val="bottom"/>
            <w:hideMark/>
          </w:tcPr>
          <w:p w14:paraId="41FB2DB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10.933</w:t>
            </w:r>
          </w:p>
        </w:tc>
        <w:tc>
          <w:tcPr>
            <w:tcW w:w="1020" w:type="dxa"/>
            <w:shd w:val="clear" w:color="auto" w:fill="auto"/>
            <w:noWrap/>
            <w:vAlign w:val="bottom"/>
            <w:hideMark/>
          </w:tcPr>
          <w:p w14:paraId="5C16110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5.171</w:t>
            </w:r>
          </w:p>
        </w:tc>
        <w:tc>
          <w:tcPr>
            <w:tcW w:w="1377" w:type="dxa"/>
            <w:shd w:val="clear" w:color="auto" w:fill="auto"/>
            <w:noWrap/>
            <w:vAlign w:val="bottom"/>
            <w:hideMark/>
          </w:tcPr>
          <w:p w14:paraId="55995A2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0.104</w:t>
            </w:r>
          </w:p>
        </w:tc>
        <w:tc>
          <w:tcPr>
            <w:tcW w:w="1570" w:type="dxa"/>
            <w:shd w:val="clear" w:color="auto" w:fill="auto"/>
            <w:noWrap/>
            <w:vAlign w:val="bottom"/>
            <w:hideMark/>
          </w:tcPr>
          <w:p w14:paraId="7724144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4990CCD0" w14:textId="77777777" w:rsidTr="00A267A1">
        <w:trPr>
          <w:trHeight w:val="287"/>
        </w:trPr>
        <w:tc>
          <w:tcPr>
            <w:tcW w:w="1622" w:type="dxa"/>
            <w:shd w:val="clear" w:color="auto" w:fill="auto"/>
            <w:noWrap/>
            <w:vAlign w:val="bottom"/>
            <w:hideMark/>
          </w:tcPr>
          <w:p w14:paraId="121270E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688327A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A9475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8752.220</w:t>
            </w:r>
          </w:p>
        </w:tc>
        <w:tc>
          <w:tcPr>
            <w:tcW w:w="955" w:type="dxa"/>
            <w:shd w:val="clear" w:color="auto" w:fill="auto"/>
            <w:noWrap/>
            <w:vAlign w:val="bottom"/>
            <w:hideMark/>
          </w:tcPr>
          <w:p w14:paraId="7C6C8EC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1.105</w:t>
            </w:r>
          </w:p>
        </w:tc>
        <w:tc>
          <w:tcPr>
            <w:tcW w:w="955" w:type="dxa"/>
            <w:shd w:val="clear" w:color="auto" w:fill="auto"/>
            <w:noWrap/>
            <w:vAlign w:val="bottom"/>
            <w:hideMark/>
          </w:tcPr>
          <w:p w14:paraId="6BAF76D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9.548</w:t>
            </w:r>
          </w:p>
        </w:tc>
        <w:tc>
          <w:tcPr>
            <w:tcW w:w="1020" w:type="dxa"/>
            <w:shd w:val="clear" w:color="auto" w:fill="auto"/>
            <w:noWrap/>
            <w:vAlign w:val="bottom"/>
            <w:hideMark/>
          </w:tcPr>
          <w:p w14:paraId="456ECF4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4.616</w:t>
            </w:r>
          </w:p>
        </w:tc>
        <w:tc>
          <w:tcPr>
            <w:tcW w:w="1377" w:type="dxa"/>
            <w:shd w:val="clear" w:color="auto" w:fill="auto"/>
            <w:noWrap/>
            <w:vAlign w:val="bottom"/>
            <w:hideMark/>
          </w:tcPr>
          <w:p w14:paraId="4712A1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0.099</w:t>
            </w:r>
          </w:p>
        </w:tc>
        <w:tc>
          <w:tcPr>
            <w:tcW w:w="1570" w:type="dxa"/>
            <w:shd w:val="clear" w:color="auto" w:fill="auto"/>
            <w:noWrap/>
            <w:vAlign w:val="bottom"/>
            <w:hideMark/>
          </w:tcPr>
          <w:p w14:paraId="30B9236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65DE2ED9" w14:textId="77777777" w:rsidTr="00A267A1">
        <w:trPr>
          <w:trHeight w:val="287"/>
        </w:trPr>
        <w:tc>
          <w:tcPr>
            <w:tcW w:w="1622" w:type="dxa"/>
            <w:shd w:val="clear" w:color="auto" w:fill="auto"/>
            <w:noWrap/>
            <w:vAlign w:val="bottom"/>
            <w:hideMark/>
          </w:tcPr>
          <w:p w14:paraId="530E149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5E38B43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066167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8752.351</w:t>
            </w:r>
          </w:p>
        </w:tc>
        <w:tc>
          <w:tcPr>
            <w:tcW w:w="955" w:type="dxa"/>
            <w:shd w:val="clear" w:color="auto" w:fill="auto"/>
            <w:noWrap/>
            <w:vAlign w:val="bottom"/>
            <w:hideMark/>
          </w:tcPr>
          <w:p w14:paraId="2777C7F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1.236</w:t>
            </w:r>
          </w:p>
        </w:tc>
        <w:tc>
          <w:tcPr>
            <w:tcW w:w="955" w:type="dxa"/>
            <w:shd w:val="clear" w:color="auto" w:fill="auto"/>
            <w:noWrap/>
            <w:vAlign w:val="bottom"/>
            <w:hideMark/>
          </w:tcPr>
          <w:p w14:paraId="393E28B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14.630</w:t>
            </w:r>
          </w:p>
        </w:tc>
        <w:tc>
          <w:tcPr>
            <w:tcW w:w="1020" w:type="dxa"/>
            <w:shd w:val="clear" w:color="auto" w:fill="auto"/>
            <w:noWrap/>
            <w:vAlign w:val="bottom"/>
            <w:hideMark/>
          </w:tcPr>
          <w:p w14:paraId="20ABD45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9.054</w:t>
            </w:r>
          </w:p>
        </w:tc>
        <w:tc>
          <w:tcPr>
            <w:tcW w:w="1377" w:type="dxa"/>
            <w:shd w:val="clear" w:color="auto" w:fill="auto"/>
            <w:noWrap/>
            <w:vAlign w:val="bottom"/>
            <w:hideMark/>
          </w:tcPr>
          <w:p w14:paraId="7AFEA0E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0.063</w:t>
            </w:r>
          </w:p>
        </w:tc>
        <w:tc>
          <w:tcPr>
            <w:tcW w:w="1570" w:type="dxa"/>
            <w:shd w:val="clear" w:color="auto" w:fill="auto"/>
            <w:noWrap/>
            <w:vAlign w:val="bottom"/>
            <w:hideMark/>
          </w:tcPr>
          <w:p w14:paraId="156F320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0F1F558C" w14:textId="77777777" w:rsidTr="00A267A1">
        <w:trPr>
          <w:trHeight w:val="287"/>
        </w:trPr>
        <w:tc>
          <w:tcPr>
            <w:tcW w:w="1622" w:type="dxa"/>
            <w:shd w:val="clear" w:color="auto" w:fill="auto"/>
            <w:noWrap/>
            <w:vAlign w:val="bottom"/>
            <w:hideMark/>
          </w:tcPr>
          <w:p w14:paraId="17B8168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0C45B8E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9D41B2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8752.371</w:t>
            </w:r>
          </w:p>
        </w:tc>
        <w:tc>
          <w:tcPr>
            <w:tcW w:w="955" w:type="dxa"/>
            <w:shd w:val="clear" w:color="auto" w:fill="auto"/>
            <w:noWrap/>
            <w:vAlign w:val="bottom"/>
            <w:hideMark/>
          </w:tcPr>
          <w:p w14:paraId="0923D8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1.256</w:t>
            </w:r>
          </w:p>
        </w:tc>
        <w:tc>
          <w:tcPr>
            <w:tcW w:w="955" w:type="dxa"/>
            <w:shd w:val="clear" w:color="auto" w:fill="auto"/>
            <w:noWrap/>
            <w:vAlign w:val="bottom"/>
            <w:hideMark/>
          </w:tcPr>
          <w:p w14:paraId="3F236B5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14.048</w:t>
            </w:r>
          </w:p>
        </w:tc>
        <w:tc>
          <w:tcPr>
            <w:tcW w:w="1020" w:type="dxa"/>
            <w:shd w:val="clear" w:color="auto" w:fill="auto"/>
            <w:noWrap/>
            <w:vAlign w:val="bottom"/>
            <w:hideMark/>
          </w:tcPr>
          <w:p w14:paraId="4CD9F0E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8.514</w:t>
            </w:r>
          </w:p>
        </w:tc>
        <w:tc>
          <w:tcPr>
            <w:tcW w:w="1377" w:type="dxa"/>
            <w:shd w:val="clear" w:color="auto" w:fill="auto"/>
            <w:noWrap/>
            <w:vAlign w:val="bottom"/>
            <w:hideMark/>
          </w:tcPr>
          <w:p w14:paraId="5FFB90E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0.064</w:t>
            </w:r>
          </w:p>
        </w:tc>
        <w:tc>
          <w:tcPr>
            <w:tcW w:w="1570" w:type="dxa"/>
            <w:shd w:val="clear" w:color="auto" w:fill="auto"/>
            <w:noWrap/>
            <w:vAlign w:val="bottom"/>
            <w:hideMark/>
          </w:tcPr>
          <w:p w14:paraId="50F2D69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1EBB36A0" w14:textId="77777777" w:rsidTr="00A267A1">
        <w:trPr>
          <w:trHeight w:val="287"/>
        </w:trPr>
        <w:tc>
          <w:tcPr>
            <w:tcW w:w="1622" w:type="dxa"/>
            <w:shd w:val="clear" w:color="auto" w:fill="auto"/>
            <w:noWrap/>
            <w:vAlign w:val="bottom"/>
            <w:hideMark/>
          </w:tcPr>
          <w:p w14:paraId="4021848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60E6BA8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E8F052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8752.413</w:t>
            </w:r>
          </w:p>
        </w:tc>
        <w:tc>
          <w:tcPr>
            <w:tcW w:w="955" w:type="dxa"/>
            <w:shd w:val="clear" w:color="auto" w:fill="auto"/>
            <w:noWrap/>
            <w:vAlign w:val="bottom"/>
            <w:hideMark/>
          </w:tcPr>
          <w:p w14:paraId="1FC51B1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1.298</w:t>
            </w:r>
          </w:p>
        </w:tc>
        <w:tc>
          <w:tcPr>
            <w:tcW w:w="955" w:type="dxa"/>
            <w:shd w:val="clear" w:color="auto" w:fill="auto"/>
            <w:noWrap/>
            <w:vAlign w:val="bottom"/>
            <w:hideMark/>
          </w:tcPr>
          <w:p w14:paraId="67ACC8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14.502</w:t>
            </w:r>
          </w:p>
        </w:tc>
        <w:tc>
          <w:tcPr>
            <w:tcW w:w="1020" w:type="dxa"/>
            <w:shd w:val="clear" w:color="auto" w:fill="auto"/>
            <w:noWrap/>
            <w:vAlign w:val="bottom"/>
            <w:hideMark/>
          </w:tcPr>
          <w:p w14:paraId="6A9F2D1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9.124</w:t>
            </w:r>
          </w:p>
        </w:tc>
        <w:tc>
          <w:tcPr>
            <w:tcW w:w="1377" w:type="dxa"/>
            <w:shd w:val="clear" w:color="auto" w:fill="auto"/>
            <w:noWrap/>
            <w:vAlign w:val="bottom"/>
            <w:hideMark/>
          </w:tcPr>
          <w:p w14:paraId="7791D1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0.061</w:t>
            </w:r>
          </w:p>
        </w:tc>
        <w:tc>
          <w:tcPr>
            <w:tcW w:w="1570" w:type="dxa"/>
            <w:shd w:val="clear" w:color="auto" w:fill="auto"/>
            <w:noWrap/>
            <w:vAlign w:val="bottom"/>
            <w:hideMark/>
          </w:tcPr>
          <w:p w14:paraId="301B348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4BE032C4" w14:textId="77777777" w:rsidTr="00A267A1">
        <w:trPr>
          <w:trHeight w:val="287"/>
        </w:trPr>
        <w:tc>
          <w:tcPr>
            <w:tcW w:w="1622" w:type="dxa"/>
            <w:shd w:val="clear" w:color="auto" w:fill="auto"/>
            <w:noWrap/>
            <w:vAlign w:val="bottom"/>
            <w:hideMark/>
          </w:tcPr>
          <w:p w14:paraId="0F2B5D3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0DA3A63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A2CCF1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8752.422</w:t>
            </w:r>
          </w:p>
        </w:tc>
        <w:tc>
          <w:tcPr>
            <w:tcW w:w="955" w:type="dxa"/>
            <w:shd w:val="clear" w:color="auto" w:fill="auto"/>
            <w:noWrap/>
            <w:vAlign w:val="bottom"/>
            <w:hideMark/>
          </w:tcPr>
          <w:p w14:paraId="0411A54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1.306</w:t>
            </w:r>
          </w:p>
        </w:tc>
        <w:tc>
          <w:tcPr>
            <w:tcW w:w="955" w:type="dxa"/>
            <w:shd w:val="clear" w:color="auto" w:fill="auto"/>
            <w:noWrap/>
            <w:vAlign w:val="bottom"/>
            <w:hideMark/>
          </w:tcPr>
          <w:p w14:paraId="33FDB12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13.940</w:t>
            </w:r>
          </w:p>
        </w:tc>
        <w:tc>
          <w:tcPr>
            <w:tcW w:w="1020" w:type="dxa"/>
            <w:shd w:val="clear" w:color="auto" w:fill="auto"/>
            <w:noWrap/>
            <w:vAlign w:val="bottom"/>
            <w:hideMark/>
          </w:tcPr>
          <w:p w14:paraId="2681759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8.549</w:t>
            </w:r>
          </w:p>
        </w:tc>
        <w:tc>
          <w:tcPr>
            <w:tcW w:w="1377" w:type="dxa"/>
            <w:shd w:val="clear" w:color="auto" w:fill="auto"/>
            <w:noWrap/>
            <w:vAlign w:val="bottom"/>
            <w:hideMark/>
          </w:tcPr>
          <w:p w14:paraId="4F88EE9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0.062</w:t>
            </w:r>
          </w:p>
        </w:tc>
        <w:tc>
          <w:tcPr>
            <w:tcW w:w="1570" w:type="dxa"/>
            <w:shd w:val="clear" w:color="auto" w:fill="auto"/>
            <w:noWrap/>
            <w:vAlign w:val="bottom"/>
            <w:hideMark/>
          </w:tcPr>
          <w:p w14:paraId="5335A3F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0B8AD36E" w14:textId="77777777" w:rsidTr="00A267A1">
        <w:trPr>
          <w:trHeight w:val="287"/>
        </w:trPr>
        <w:tc>
          <w:tcPr>
            <w:tcW w:w="1622" w:type="dxa"/>
            <w:shd w:val="clear" w:color="auto" w:fill="auto"/>
            <w:noWrap/>
            <w:vAlign w:val="bottom"/>
            <w:hideMark/>
          </w:tcPr>
          <w:p w14:paraId="7308629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w:t>
            </w:r>
          </w:p>
        </w:tc>
        <w:tc>
          <w:tcPr>
            <w:tcW w:w="955" w:type="dxa"/>
            <w:shd w:val="clear" w:color="auto" w:fill="auto"/>
            <w:noWrap/>
            <w:vAlign w:val="bottom"/>
            <w:hideMark/>
          </w:tcPr>
          <w:p w14:paraId="23BB2F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F17F42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8752.438</w:t>
            </w:r>
          </w:p>
        </w:tc>
        <w:tc>
          <w:tcPr>
            <w:tcW w:w="955" w:type="dxa"/>
            <w:shd w:val="clear" w:color="auto" w:fill="auto"/>
            <w:noWrap/>
            <w:vAlign w:val="bottom"/>
            <w:hideMark/>
          </w:tcPr>
          <w:p w14:paraId="34FEE19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1.323</w:t>
            </w:r>
          </w:p>
        </w:tc>
        <w:tc>
          <w:tcPr>
            <w:tcW w:w="955" w:type="dxa"/>
            <w:shd w:val="clear" w:color="auto" w:fill="auto"/>
            <w:noWrap/>
            <w:vAlign w:val="bottom"/>
            <w:hideMark/>
          </w:tcPr>
          <w:p w14:paraId="31218B7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6.989</w:t>
            </w:r>
          </w:p>
        </w:tc>
        <w:tc>
          <w:tcPr>
            <w:tcW w:w="1020" w:type="dxa"/>
            <w:shd w:val="clear" w:color="auto" w:fill="auto"/>
            <w:noWrap/>
            <w:vAlign w:val="bottom"/>
            <w:hideMark/>
          </w:tcPr>
          <w:p w14:paraId="6EF028B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3.148</w:t>
            </w:r>
          </w:p>
        </w:tc>
        <w:tc>
          <w:tcPr>
            <w:tcW w:w="1377" w:type="dxa"/>
            <w:shd w:val="clear" w:color="auto" w:fill="auto"/>
            <w:noWrap/>
            <w:vAlign w:val="bottom"/>
            <w:hideMark/>
          </w:tcPr>
          <w:p w14:paraId="0E58236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0.114</w:t>
            </w:r>
          </w:p>
        </w:tc>
        <w:tc>
          <w:tcPr>
            <w:tcW w:w="1570" w:type="dxa"/>
            <w:shd w:val="clear" w:color="auto" w:fill="auto"/>
            <w:noWrap/>
            <w:vAlign w:val="bottom"/>
            <w:hideMark/>
          </w:tcPr>
          <w:p w14:paraId="6652A4D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25B5309E" w14:textId="77777777" w:rsidTr="00A267A1">
        <w:trPr>
          <w:trHeight w:val="287"/>
        </w:trPr>
        <w:tc>
          <w:tcPr>
            <w:tcW w:w="1622" w:type="dxa"/>
            <w:shd w:val="clear" w:color="auto" w:fill="auto"/>
            <w:noWrap/>
            <w:vAlign w:val="bottom"/>
            <w:hideMark/>
          </w:tcPr>
          <w:p w14:paraId="67DDD81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44B7958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1EFB46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8752.521</w:t>
            </w:r>
          </w:p>
        </w:tc>
        <w:tc>
          <w:tcPr>
            <w:tcW w:w="955" w:type="dxa"/>
            <w:shd w:val="clear" w:color="auto" w:fill="auto"/>
            <w:noWrap/>
            <w:vAlign w:val="bottom"/>
            <w:hideMark/>
          </w:tcPr>
          <w:p w14:paraId="73E8D03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1.405</w:t>
            </w:r>
          </w:p>
        </w:tc>
        <w:tc>
          <w:tcPr>
            <w:tcW w:w="955" w:type="dxa"/>
            <w:shd w:val="clear" w:color="auto" w:fill="auto"/>
            <w:noWrap/>
            <w:vAlign w:val="bottom"/>
            <w:hideMark/>
          </w:tcPr>
          <w:p w14:paraId="4589F2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11.048</w:t>
            </w:r>
          </w:p>
        </w:tc>
        <w:tc>
          <w:tcPr>
            <w:tcW w:w="1020" w:type="dxa"/>
            <w:shd w:val="clear" w:color="auto" w:fill="auto"/>
            <w:noWrap/>
            <w:vAlign w:val="bottom"/>
            <w:hideMark/>
          </w:tcPr>
          <w:p w14:paraId="581F7AB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6.080</w:t>
            </w:r>
          </w:p>
        </w:tc>
        <w:tc>
          <w:tcPr>
            <w:tcW w:w="1377" w:type="dxa"/>
            <w:shd w:val="clear" w:color="auto" w:fill="auto"/>
            <w:noWrap/>
            <w:vAlign w:val="bottom"/>
            <w:hideMark/>
          </w:tcPr>
          <w:p w14:paraId="4AB35C7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0.078</w:t>
            </w:r>
          </w:p>
        </w:tc>
        <w:tc>
          <w:tcPr>
            <w:tcW w:w="1570" w:type="dxa"/>
            <w:shd w:val="clear" w:color="auto" w:fill="auto"/>
            <w:noWrap/>
            <w:vAlign w:val="bottom"/>
            <w:hideMark/>
          </w:tcPr>
          <w:p w14:paraId="5DEE9A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23B440B5" w14:textId="77777777" w:rsidTr="00A267A1">
        <w:trPr>
          <w:trHeight w:val="287"/>
        </w:trPr>
        <w:tc>
          <w:tcPr>
            <w:tcW w:w="1622" w:type="dxa"/>
            <w:shd w:val="clear" w:color="auto" w:fill="auto"/>
            <w:noWrap/>
            <w:vAlign w:val="bottom"/>
            <w:hideMark/>
          </w:tcPr>
          <w:p w14:paraId="3316F33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127C77D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C0D5EA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8752.614</w:t>
            </w:r>
          </w:p>
        </w:tc>
        <w:tc>
          <w:tcPr>
            <w:tcW w:w="955" w:type="dxa"/>
            <w:shd w:val="clear" w:color="auto" w:fill="auto"/>
            <w:noWrap/>
            <w:vAlign w:val="bottom"/>
            <w:hideMark/>
          </w:tcPr>
          <w:p w14:paraId="37F5CCD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1.499</w:t>
            </w:r>
          </w:p>
        </w:tc>
        <w:tc>
          <w:tcPr>
            <w:tcW w:w="955" w:type="dxa"/>
            <w:shd w:val="clear" w:color="auto" w:fill="auto"/>
            <w:noWrap/>
            <w:vAlign w:val="bottom"/>
            <w:hideMark/>
          </w:tcPr>
          <w:p w14:paraId="6BC044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13.071</w:t>
            </w:r>
          </w:p>
        </w:tc>
        <w:tc>
          <w:tcPr>
            <w:tcW w:w="1020" w:type="dxa"/>
            <w:shd w:val="clear" w:color="auto" w:fill="auto"/>
            <w:noWrap/>
            <w:vAlign w:val="bottom"/>
            <w:hideMark/>
          </w:tcPr>
          <w:p w14:paraId="4A13878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8.201</w:t>
            </w:r>
          </w:p>
        </w:tc>
        <w:tc>
          <w:tcPr>
            <w:tcW w:w="1377" w:type="dxa"/>
            <w:shd w:val="clear" w:color="auto" w:fill="auto"/>
            <w:noWrap/>
            <w:vAlign w:val="bottom"/>
            <w:hideMark/>
          </w:tcPr>
          <w:p w14:paraId="6A4334D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0.061</w:t>
            </w:r>
          </w:p>
        </w:tc>
        <w:tc>
          <w:tcPr>
            <w:tcW w:w="1570" w:type="dxa"/>
            <w:shd w:val="clear" w:color="auto" w:fill="auto"/>
            <w:noWrap/>
            <w:vAlign w:val="bottom"/>
            <w:hideMark/>
          </w:tcPr>
          <w:p w14:paraId="2F4FCE9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6E0EC597" w14:textId="77777777" w:rsidTr="00A267A1">
        <w:trPr>
          <w:trHeight w:val="287"/>
        </w:trPr>
        <w:tc>
          <w:tcPr>
            <w:tcW w:w="1622" w:type="dxa"/>
            <w:shd w:val="clear" w:color="auto" w:fill="auto"/>
            <w:noWrap/>
            <w:vAlign w:val="bottom"/>
            <w:hideMark/>
          </w:tcPr>
          <w:p w14:paraId="552323C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w:t>
            </w:r>
          </w:p>
        </w:tc>
        <w:tc>
          <w:tcPr>
            <w:tcW w:w="955" w:type="dxa"/>
            <w:shd w:val="clear" w:color="auto" w:fill="auto"/>
            <w:noWrap/>
            <w:vAlign w:val="bottom"/>
            <w:hideMark/>
          </w:tcPr>
          <w:p w14:paraId="4020D38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65F9F0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8752.755</w:t>
            </w:r>
          </w:p>
        </w:tc>
        <w:tc>
          <w:tcPr>
            <w:tcW w:w="955" w:type="dxa"/>
            <w:shd w:val="clear" w:color="auto" w:fill="auto"/>
            <w:noWrap/>
            <w:vAlign w:val="bottom"/>
            <w:hideMark/>
          </w:tcPr>
          <w:p w14:paraId="5D64F09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1.640</w:t>
            </w:r>
          </w:p>
        </w:tc>
        <w:tc>
          <w:tcPr>
            <w:tcW w:w="955" w:type="dxa"/>
            <w:shd w:val="clear" w:color="auto" w:fill="auto"/>
            <w:noWrap/>
            <w:vAlign w:val="bottom"/>
            <w:hideMark/>
          </w:tcPr>
          <w:p w14:paraId="046DAB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7.418</w:t>
            </w:r>
          </w:p>
        </w:tc>
        <w:tc>
          <w:tcPr>
            <w:tcW w:w="1020" w:type="dxa"/>
            <w:shd w:val="clear" w:color="auto" w:fill="auto"/>
            <w:noWrap/>
            <w:vAlign w:val="bottom"/>
            <w:hideMark/>
          </w:tcPr>
          <w:p w14:paraId="7E55D8F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3.607</w:t>
            </w:r>
          </w:p>
        </w:tc>
        <w:tc>
          <w:tcPr>
            <w:tcW w:w="1377" w:type="dxa"/>
            <w:shd w:val="clear" w:color="auto" w:fill="auto"/>
            <w:noWrap/>
            <w:vAlign w:val="bottom"/>
            <w:hideMark/>
          </w:tcPr>
          <w:p w14:paraId="3E70BB2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0.100</w:t>
            </w:r>
          </w:p>
        </w:tc>
        <w:tc>
          <w:tcPr>
            <w:tcW w:w="1570" w:type="dxa"/>
            <w:shd w:val="clear" w:color="auto" w:fill="auto"/>
            <w:noWrap/>
            <w:vAlign w:val="bottom"/>
            <w:hideMark/>
          </w:tcPr>
          <w:p w14:paraId="05C83E6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7B0C5B7F" w14:textId="77777777" w:rsidTr="00A267A1">
        <w:trPr>
          <w:trHeight w:val="287"/>
        </w:trPr>
        <w:tc>
          <w:tcPr>
            <w:tcW w:w="1622" w:type="dxa"/>
            <w:shd w:val="clear" w:color="auto" w:fill="auto"/>
            <w:noWrap/>
            <w:vAlign w:val="bottom"/>
            <w:hideMark/>
          </w:tcPr>
          <w:p w14:paraId="47BF195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093BA5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0574D9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8752.794</w:t>
            </w:r>
          </w:p>
        </w:tc>
        <w:tc>
          <w:tcPr>
            <w:tcW w:w="955" w:type="dxa"/>
            <w:shd w:val="clear" w:color="auto" w:fill="auto"/>
            <w:noWrap/>
            <w:vAlign w:val="bottom"/>
            <w:hideMark/>
          </w:tcPr>
          <w:p w14:paraId="4048F4D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1.678</w:t>
            </w:r>
          </w:p>
        </w:tc>
        <w:tc>
          <w:tcPr>
            <w:tcW w:w="955" w:type="dxa"/>
            <w:shd w:val="clear" w:color="auto" w:fill="auto"/>
            <w:noWrap/>
            <w:vAlign w:val="bottom"/>
            <w:hideMark/>
          </w:tcPr>
          <w:p w14:paraId="49E6E66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8.967</w:t>
            </w:r>
          </w:p>
        </w:tc>
        <w:tc>
          <w:tcPr>
            <w:tcW w:w="1020" w:type="dxa"/>
            <w:shd w:val="clear" w:color="auto" w:fill="auto"/>
            <w:noWrap/>
            <w:vAlign w:val="bottom"/>
            <w:hideMark/>
          </w:tcPr>
          <w:p w14:paraId="3A20E92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4.763</w:t>
            </w:r>
          </w:p>
        </w:tc>
        <w:tc>
          <w:tcPr>
            <w:tcW w:w="1377" w:type="dxa"/>
            <w:shd w:val="clear" w:color="auto" w:fill="auto"/>
            <w:noWrap/>
            <w:vAlign w:val="bottom"/>
            <w:hideMark/>
          </w:tcPr>
          <w:p w14:paraId="1B9CAB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0.087</w:t>
            </w:r>
          </w:p>
        </w:tc>
        <w:tc>
          <w:tcPr>
            <w:tcW w:w="1570" w:type="dxa"/>
            <w:shd w:val="clear" w:color="auto" w:fill="auto"/>
            <w:noWrap/>
            <w:vAlign w:val="bottom"/>
            <w:hideMark/>
          </w:tcPr>
          <w:p w14:paraId="6471C12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3A952ECF" w14:textId="77777777" w:rsidTr="00A267A1">
        <w:trPr>
          <w:trHeight w:val="287"/>
        </w:trPr>
        <w:tc>
          <w:tcPr>
            <w:tcW w:w="1622" w:type="dxa"/>
            <w:shd w:val="clear" w:color="auto" w:fill="auto"/>
            <w:noWrap/>
            <w:vAlign w:val="bottom"/>
            <w:hideMark/>
          </w:tcPr>
          <w:p w14:paraId="241EFEE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542620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5BA22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8752.803</w:t>
            </w:r>
          </w:p>
        </w:tc>
        <w:tc>
          <w:tcPr>
            <w:tcW w:w="955" w:type="dxa"/>
            <w:shd w:val="clear" w:color="auto" w:fill="auto"/>
            <w:noWrap/>
            <w:vAlign w:val="bottom"/>
            <w:hideMark/>
          </w:tcPr>
          <w:p w14:paraId="60D1F01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1.688</w:t>
            </w:r>
          </w:p>
        </w:tc>
        <w:tc>
          <w:tcPr>
            <w:tcW w:w="955" w:type="dxa"/>
            <w:shd w:val="clear" w:color="auto" w:fill="auto"/>
            <w:noWrap/>
            <w:vAlign w:val="bottom"/>
            <w:hideMark/>
          </w:tcPr>
          <w:p w14:paraId="70F46BA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12.009</w:t>
            </w:r>
          </w:p>
        </w:tc>
        <w:tc>
          <w:tcPr>
            <w:tcW w:w="1020" w:type="dxa"/>
            <w:shd w:val="clear" w:color="auto" w:fill="auto"/>
            <w:noWrap/>
            <w:vAlign w:val="bottom"/>
            <w:hideMark/>
          </w:tcPr>
          <w:p w14:paraId="6BD2186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7.591</w:t>
            </w:r>
          </w:p>
        </w:tc>
        <w:tc>
          <w:tcPr>
            <w:tcW w:w="1377" w:type="dxa"/>
            <w:shd w:val="clear" w:color="auto" w:fill="auto"/>
            <w:noWrap/>
            <w:vAlign w:val="bottom"/>
            <w:hideMark/>
          </w:tcPr>
          <w:p w14:paraId="75FF905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0.059</w:t>
            </w:r>
          </w:p>
        </w:tc>
        <w:tc>
          <w:tcPr>
            <w:tcW w:w="1570" w:type="dxa"/>
            <w:shd w:val="clear" w:color="auto" w:fill="auto"/>
            <w:noWrap/>
            <w:vAlign w:val="bottom"/>
            <w:hideMark/>
          </w:tcPr>
          <w:p w14:paraId="68525BB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6F33A72A" w14:textId="77777777" w:rsidTr="00A267A1">
        <w:trPr>
          <w:trHeight w:val="287"/>
        </w:trPr>
        <w:tc>
          <w:tcPr>
            <w:tcW w:w="1622" w:type="dxa"/>
            <w:shd w:val="clear" w:color="auto" w:fill="auto"/>
            <w:noWrap/>
            <w:vAlign w:val="bottom"/>
            <w:hideMark/>
          </w:tcPr>
          <w:p w14:paraId="08317EF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w:t>
            </w:r>
          </w:p>
        </w:tc>
        <w:tc>
          <w:tcPr>
            <w:tcW w:w="955" w:type="dxa"/>
            <w:shd w:val="clear" w:color="auto" w:fill="auto"/>
            <w:noWrap/>
            <w:vAlign w:val="bottom"/>
            <w:hideMark/>
          </w:tcPr>
          <w:p w14:paraId="6DDF787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11CEDF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8752.879</w:t>
            </w:r>
          </w:p>
        </w:tc>
        <w:tc>
          <w:tcPr>
            <w:tcW w:w="955" w:type="dxa"/>
            <w:shd w:val="clear" w:color="auto" w:fill="auto"/>
            <w:noWrap/>
            <w:vAlign w:val="bottom"/>
            <w:hideMark/>
          </w:tcPr>
          <w:p w14:paraId="3DE2892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1.764</w:t>
            </w:r>
          </w:p>
        </w:tc>
        <w:tc>
          <w:tcPr>
            <w:tcW w:w="955" w:type="dxa"/>
            <w:shd w:val="clear" w:color="auto" w:fill="auto"/>
            <w:noWrap/>
            <w:vAlign w:val="bottom"/>
            <w:hideMark/>
          </w:tcPr>
          <w:p w14:paraId="36B393C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8.517</w:t>
            </w:r>
          </w:p>
        </w:tc>
        <w:tc>
          <w:tcPr>
            <w:tcW w:w="1020" w:type="dxa"/>
            <w:shd w:val="clear" w:color="auto" w:fill="auto"/>
            <w:noWrap/>
            <w:vAlign w:val="bottom"/>
            <w:hideMark/>
          </w:tcPr>
          <w:p w14:paraId="223801A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4.505</w:t>
            </w:r>
          </w:p>
        </w:tc>
        <w:tc>
          <w:tcPr>
            <w:tcW w:w="1377" w:type="dxa"/>
            <w:shd w:val="clear" w:color="auto" w:fill="auto"/>
            <w:noWrap/>
            <w:vAlign w:val="bottom"/>
            <w:hideMark/>
          </w:tcPr>
          <w:p w14:paraId="59A3E91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0.088</w:t>
            </w:r>
          </w:p>
        </w:tc>
        <w:tc>
          <w:tcPr>
            <w:tcW w:w="1570" w:type="dxa"/>
            <w:shd w:val="clear" w:color="auto" w:fill="auto"/>
            <w:noWrap/>
            <w:vAlign w:val="bottom"/>
            <w:hideMark/>
          </w:tcPr>
          <w:p w14:paraId="0030E7A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3672AAF4" w14:textId="77777777" w:rsidTr="00A267A1">
        <w:trPr>
          <w:trHeight w:val="287"/>
        </w:trPr>
        <w:tc>
          <w:tcPr>
            <w:tcW w:w="1622" w:type="dxa"/>
            <w:shd w:val="clear" w:color="auto" w:fill="auto"/>
            <w:noWrap/>
            <w:vAlign w:val="bottom"/>
            <w:hideMark/>
          </w:tcPr>
          <w:p w14:paraId="2BA0EAA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5755C16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FEA99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8752.921</w:t>
            </w:r>
          </w:p>
        </w:tc>
        <w:tc>
          <w:tcPr>
            <w:tcW w:w="955" w:type="dxa"/>
            <w:shd w:val="clear" w:color="auto" w:fill="auto"/>
            <w:noWrap/>
            <w:vAlign w:val="bottom"/>
            <w:hideMark/>
          </w:tcPr>
          <w:p w14:paraId="361C90C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1.805</w:t>
            </w:r>
          </w:p>
        </w:tc>
        <w:tc>
          <w:tcPr>
            <w:tcW w:w="955" w:type="dxa"/>
            <w:shd w:val="clear" w:color="auto" w:fill="auto"/>
            <w:noWrap/>
            <w:vAlign w:val="bottom"/>
            <w:hideMark/>
          </w:tcPr>
          <w:p w14:paraId="00EA89D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12.079</w:t>
            </w:r>
          </w:p>
        </w:tc>
        <w:tc>
          <w:tcPr>
            <w:tcW w:w="1020" w:type="dxa"/>
            <w:shd w:val="clear" w:color="auto" w:fill="auto"/>
            <w:noWrap/>
            <w:vAlign w:val="bottom"/>
            <w:hideMark/>
          </w:tcPr>
          <w:p w14:paraId="40B7DB3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8.052</w:t>
            </w:r>
          </w:p>
        </w:tc>
        <w:tc>
          <w:tcPr>
            <w:tcW w:w="1377" w:type="dxa"/>
            <w:shd w:val="clear" w:color="auto" w:fill="auto"/>
            <w:noWrap/>
            <w:vAlign w:val="bottom"/>
            <w:hideMark/>
          </w:tcPr>
          <w:p w14:paraId="6862D24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0.053</w:t>
            </w:r>
          </w:p>
        </w:tc>
        <w:tc>
          <w:tcPr>
            <w:tcW w:w="1570" w:type="dxa"/>
            <w:shd w:val="clear" w:color="auto" w:fill="auto"/>
            <w:noWrap/>
            <w:vAlign w:val="bottom"/>
            <w:hideMark/>
          </w:tcPr>
          <w:p w14:paraId="322AFE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41A678C4" w14:textId="77777777" w:rsidTr="00A267A1">
        <w:trPr>
          <w:trHeight w:val="287"/>
        </w:trPr>
        <w:tc>
          <w:tcPr>
            <w:tcW w:w="1622" w:type="dxa"/>
            <w:shd w:val="clear" w:color="auto" w:fill="auto"/>
            <w:noWrap/>
            <w:vAlign w:val="bottom"/>
            <w:hideMark/>
          </w:tcPr>
          <w:p w14:paraId="6815116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0B4A8B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5C4F5E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8752.927</w:t>
            </w:r>
          </w:p>
        </w:tc>
        <w:tc>
          <w:tcPr>
            <w:tcW w:w="955" w:type="dxa"/>
            <w:shd w:val="clear" w:color="auto" w:fill="auto"/>
            <w:noWrap/>
            <w:vAlign w:val="bottom"/>
            <w:hideMark/>
          </w:tcPr>
          <w:p w14:paraId="301B18C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1.811</w:t>
            </w:r>
          </w:p>
        </w:tc>
        <w:tc>
          <w:tcPr>
            <w:tcW w:w="955" w:type="dxa"/>
            <w:shd w:val="clear" w:color="auto" w:fill="auto"/>
            <w:noWrap/>
            <w:vAlign w:val="bottom"/>
            <w:hideMark/>
          </w:tcPr>
          <w:p w14:paraId="1A9367E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11.989</w:t>
            </w:r>
          </w:p>
        </w:tc>
        <w:tc>
          <w:tcPr>
            <w:tcW w:w="1020" w:type="dxa"/>
            <w:shd w:val="clear" w:color="auto" w:fill="auto"/>
            <w:noWrap/>
            <w:vAlign w:val="bottom"/>
            <w:hideMark/>
          </w:tcPr>
          <w:p w14:paraId="24061DA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7.960</w:t>
            </w:r>
          </w:p>
        </w:tc>
        <w:tc>
          <w:tcPr>
            <w:tcW w:w="1377" w:type="dxa"/>
            <w:shd w:val="clear" w:color="auto" w:fill="auto"/>
            <w:noWrap/>
            <w:vAlign w:val="bottom"/>
            <w:hideMark/>
          </w:tcPr>
          <w:p w14:paraId="19AC588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0.055</w:t>
            </w:r>
          </w:p>
        </w:tc>
        <w:tc>
          <w:tcPr>
            <w:tcW w:w="1570" w:type="dxa"/>
            <w:shd w:val="clear" w:color="auto" w:fill="auto"/>
            <w:noWrap/>
            <w:vAlign w:val="bottom"/>
            <w:hideMark/>
          </w:tcPr>
          <w:p w14:paraId="03CBEF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0A8EBE20" w14:textId="77777777" w:rsidTr="00A267A1">
        <w:trPr>
          <w:trHeight w:val="287"/>
        </w:trPr>
        <w:tc>
          <w:tcPr>
            <w:tcW w:w="1622" w:type="dxa"/>
            <w:shd w:val="clear" w:color="auto" w:fill="auto"/>
            <w:noWrap/>
            <w:vAlign w:val="bottom"/>
            <w:hideMark/>
          </w:tcPr>
          <w:p w14:paraId="2A73BD1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352AC71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523C69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8753.012</w:t>
            </w:r>
          </w:p>
        </w:tc>
        <w:tc>
          <w:tcPr>
            <w:tcW w:w="955" w:type="dxa"/>
            <w:shd w:val="clear" w:color="auto" w:fill="auto"/>
            <w:noWrap/>
            <w:vAlign w:val="bottom"/>
            <w:hideMark/>
          </w:tcPr>
          <w:p w14:paraId="088692E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1.897</w:t>
            </w:r>
          </w:p>
        </w:tc>
        <w:tc>
          <w:tcPr>
            <w:tcW w:w="955" w:type="dxa"/>
            <w:shd w:val="clear" w:color="auto" w:fill="auto"/>
            <w:noWrap/>
            <w:vAlign w:val="bottom"/>
            <w:hideMark/>
          </w:tcPr>
          <w:p w14:paraId="2DBD9D8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9.564</w:t>
            </w:r>
          </w:p>
        </w:tc>
        <w:tc>
          <w:tcPr>
            <w:tcW w:w="1020" w:type="dxa"/>
            <w:shd w:val="clear" w:color="auto" w:fill="auto"/>
            <w:noWrap/>
            <w:vAlign w:val="bottom"/>
            <w:hideMark/>
          </w:tcPr>
          <w:p w14:paraId="5E510B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5.567</w:t>
            </w:r>
          </w:p>
        </w:tc>
        <w:tc>
          <w:tcPr>
            <w:tcW w:w="1377" w:type="dxa"/>
            <w:shd w:val="clear" w:color="auto" w:fill="auto"/>
            <w:noWrap/>
            <w:vAlign w:val="bottom"/>
            <w:hideMark/>
          </w:tcPr>
          <w:p w14:paraId="6622B93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0.070</w:t>
            </w:r>
          </w:p>
        </w:tc>
        <w:tc>
          <w:tcPr>
            <w:tcW w:w="1570" w:type="dxa"/>
            <w:shd w:val="clear" w:color="auto" w:fill="auto"/>
            <w:noWrap/>
            <w:vAlign w:val="bottom"/>
            <w:hideMark/>
          </w:tcPr>
          <w:p w14:paraId="5D290AC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0.589</w:t>
            </w:r>
          </w:p>
        </w:tc>
      </w:tr>
      <w:tr w:rsidR="00A267A1" w:rsidRPr="00CE3B46" w14:paraId="4C09076D" w14:textId="77777777" w:rsidTr="00A267A1">
        <w:trPr>
          <w:trHeight w:val="287"/>
        </w:trPr>
        <w:tc>
          <w:tcPr>
            <w:tcW w:w="1622" w:type="dxa"/>
            <w:shd w:val="clear" w:color="auto" w:fill="auto"/>
            <w:noWrap/>
            <w:vAlign w:val="bottom"/>
            <w:hideMark/>
          </w:tcPr>
          <w:p w14:paraId="2120789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75BEFDB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B182C8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8753.132</w:t>
            </w:r>
          </w:p>
        </w:tc>
        <w:tc>
          <w:tcPr>
            <w:tcW w:w="955" w:type="dxa"/>
            <w:shd w:val="clear" w:color="auto" w:fill="auto"/>
            <w:noWrap/>
            <w:vAlign w:val="bottom"/>
            <w:hideMark/>
          </w:tcPr>
          <w:p w14:paraId="2971D3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2.016</w:t>
            </w:r>
          </w:p>
        </w:tc>
        <w:tc>
          <w:tcPr>
            <w:tcW w:w="955" w:type="dxa"/>
            <w:shd w:val="clear" w:color="auto" w:fill="auto"/>
            <w:noWrap/>
            <w:vAlign w:val="bottom"/>
            <w:hideMark/>
          </w:tcPr>
          <w:p w14:paraId="0EC7B0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9.267</w:t>
            </w:r>
          </w:p>
        </w:tc>
        <w:tc>
          <w:tcPr>
            <w:tcW w:w="1020" w:type="dxa"/>
            <w:shd w:val="clear" w:color="auto" w:fill="auto"/>
            <w:noWrap/>
            <w:vAlign w:val="bottom"/>
            <w:hideMark/>
          </w:tcPr>
          <w:p w14:paraId="1DB9747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5.489</w:t>
            </w:r>
          </w:p>
        </w:tc>
        <w:tc>
          <w:tcPr>
            <w:tcW w:w="1377" w:type="dxa"/>
            <w:shd w:val="clear" w:color="auto" w:fill="auto"/>
            <w:noWrap/>
            <w:vAlign w:val="bottom"/>
            <w:hideMark/>
          </w:tcPr>
          <w:p w14:paraId="6EB66E6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0.071</w:t>
            </w:r>
          </w:p>
        </w:tc>
        <w:tc>
          <w:tcPr>
            <w:tcW w:w="1570" w:type="dxa"/>
            <w:shd w:val="clear" w:color="auto" w:fill="auto"/>
            <w:noWrap/>
            <w:vAlign w:val="bottom"/>
            <w:hideMark/>
          </w:tcPr>
          <w:p w14:paraId="67B5FF1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31C91220" w14:textId="77777777" w:rsidTr="00A267A1">
        <w:trPr>
          <w:trHeight w:val="287"/>
        </w:trPr>
        <w:tc>
          <w:tcPr>
            <w:tcW w:w="1622" w:type="dxa"/>
            <w:shd w:val="clear" w:color="auto" w:fill="auto"/>
            <w:noWrap/>
            <w:vAlign w:val="bottom"/>
            <w:hideMark/>
          </w:tcPr>
          <w:p w14:paraId="116EBF2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60A8443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24DADE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8753.140</w:t>
            </w:r>
          </w:p>
        </w:tc>
        <w:tc>
          <w:tcPr>
            <w:tcW w:w="955" w:type="dxa"/>
            <w:shd w:val="clear" w:color="auto" w:fill="auto"/>
            <w:noWrap/>
            <w:vAlign w:val="bottom"/>
            <w:hideMark/>
          </w:tcPr>
          <w:p w14:paraId="69161C8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2.025</w:t>
            </w:r>
          </w:p>
        </w:tc>
        <w:tc>
          <w:tcPr>
            <w:tcW w:w="955" w:type="dxa"/>
            <w:shd w:val="clear" w:color="auto" w:fill="auto"/>
            <w:noWrap/>
            <w:vAlign w:val="bottom"/>
            <w:hideMark/>
          </w:tcPr>
          <w:p w14:paraId="1052946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11.599</w:t>
            </w:r>
          </w:p>
        </w:tc>
        <w:tc>
          <w:tcPr>
            <w:tcW w:w="1020" w:type="dxa"/>
            <w:shd w:val="clear" w:color="auto" w:fill="auto"/>
            <w:noWrap/>
            <w:vAlign w:val="bottom"/>
            <w:hideMark/>
          </w:tcPr>
          <w:p w14:paraId="4B1345C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8.297</w:t>
            </w:r>
          </w:p>
        </w:tc>
        <w:tc>
          <w:tcPr>
            <w:tcW w:w="1377" w:type="dxa"/>
            <w:shd w:val="clear" w:color="auto" w:fill="auto"/>
            <w:noWrap/>
            <w:vAlign w:val="bottom"/>
            <w:hideMark/>
          </w:tcPr>
          <w:p w14:paraId="3D6986E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0.049</w:t>
            </w:r>
          </w:p>
        </w:tc>
        <w:tc>
          <w:tcPr>
            <w:tcW w:w="1570" w:type="dxa"/>
            <w:shd w:val="clear" w:color="auto" w:fill="auto"/>
            <w:noWrap/>
            <w:vAlign w:val="bottom"/>
            <w:hideMark/>
          </w:tcPr>
          <w:p w14:paraId="146996C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1B84E969" w14:textId="77777777" w:rsidTr="00A267A1">
        <w:trPr>
          <w:trHeight w:val="287"/>
        </w:trPr>
        <w:tc>
          <w:tcPr>
            <w:tcW w:w="1622" w:type="dxa"/>
            <w:shd w:val="clear" w:color="auto" w:fill="auto"/>
            <w:noWrap/>
            <w:vAlign w:val="bottom"/>
            <w:hideMark/>
          </w:tcPr>
          <w:p w14:paraId="09C92F5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0628FA2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D11D88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8753.185</w:t>
            </w:r>
          </w:p>
        </w:tc>
        <w:tc>
          <w:tcPr>
            <w:tcW w:w="955" w:type="dxa"/>
            <w:shd w:val="clear" w:color="auto" w:fill="auto"/>
            <w:noWrap/>
            <w:vAlign w:val="bottom"/>
            <w:hideMark/>
          </w:tcPr>
          <w:p w14:paraId="60AC808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2.069</w:t>
            </w:r>
          </w:p>
        </w:tc>
        <w:tc>
          <w:tcPr>
            <w:tcW w:w="955" w:type="dxa"/>
            <w:shd w:val="clear" w:color="auto" w:fill="auto"/>
            <w:noWrap/>
            <w:vAlign w:val="bottom"/>
            <w:hideMark/>
          </w:tcPr>
          <w:p w14:paraId="54CB414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11.744</w:t>
            </w:r>
          </w:p>
        </w:tc>
        <w:tc>
          <w:tcPr>
            <w:tcW w:w="1020" w:type="dxa"/>
            <w:shd w:val="clear" w:color="auto" w:fill="auto"/>
            <w:noWrap/>
            <w:vAlign w:val="bottom"/>
            <w:hideMark/>
          </w:tcPr>
          <w:p w14:paraId="1493841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8.778</w:t>
            </w:r>
          </w:p>
        </w:tc>
        <w:tc>
          <w:tcPr>
            <w:tcW w:w="1377" w:type="dxa"/>
            <w:shd w:val="clear" w:color="auto" w:fill="auto"/>
            <w:noWrap/>
            <w:vAlign w:val="bottom"/>
            <w:hideMark/>
          </w:tcPr>
          <w:p w14:paraId="7A3FAE5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0.047</w:t>
            </w:r>
          </w:p>
        </w:tc>
        <w:tc>
          <w:tcPr>
            <w:tcW w:w="1570" w:type="dxa"/>
            <w:shd w:val="clear" w:color="auto" w:fill="auto"/>
            <w:noWrap/>
            <w:vAlign w:val="bottom"/>
            <w:hideMark/>
          </w:tcPr>
          <w:p w14:paraId="781011B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531556F6" w14:textId="77777777" w:rsidTr="00A267A1">
        <w:trPr>
          <w:trHeight w:val="287"/>
        </w:trPr>
        <w:tc>
          <w:tcPr>
            <w:tcW w:w="1622" w:type="dxa"/>
            <w:shd w:val="clear" w:color="auto" w:fill="auto"/>
            <w:noWrap/>
            <w:vAlign w:val="bottom"/>
            <w:hideMark/>
          </w:tcPr>
          <w:p w14:paraId="54FB16B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3FA365D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A85B5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8753.221</w:t>
            </w:r>
          </w:p>
        </w:tc>
        <w:tc>
          <w:tcPr>
            <w:tcW w:w="955" w:type="dxa"/>
            <w:shd w:val="clear" w:color="auto" w:fill="auto"/>
            <w:noWrap/>
            <w:vAlign w:val="bottom"/>
            <w:hideMark/>
          </w:tcPr>
          <w:p w14:paraId="7696A06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2.106</w:t>
            </w:r>
          </w:p>
        </w:tc>
        <w:tc>
          <w:tcPr>
            <w:tcW w:w="955" w:type="dxa"/>
            <w:shd w:val="clear" w:color="auto" w:fill="auto"/>
            <w:noWrap/>
            <w:vAlign w:val="bottom"/>
            <w:hideMark/>
          </w:tcPr>
          <w:p w14:paraId="0B93ABD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7.490</w:t>
            </w:r>
          </w:p>
        </w:tc>
        <w:tc>
          <w:tcPr>
            <w:tcW w:w="1020" w:type="dxa"/>
            <w:shd w:val="clear" w:color="auto" w:fill="auto"/>
            <w:noWrap/>
            <w:vAlign w:val="bottom"/>
            <w:hideMark/>
          </w:tcPr>
          <w:p w14:paraId="3B3421A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4.043</w:t>
            </w:r>
          </w:p>
        </w:tc>
        <w:tc>
          <w:tcPr>
            <w:tcW w:w="1377" w:type="dxa"/>
            <w:shd w:val="clear" w:color="auto" w:fill="auto"/>
            <w:noWrap/>
            <w:vAlign w:val="bottom"/>
            <w:hideMark/>
          </w:tcPr>
          <w:p w14:paraId="59FC1FF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0.082</w:t>
            </w:r>
          </w:p>
        </w:tc>
        <w:tc>
          <w:tcPr>
            <w:tcW w:w="1570" w:type="dxa"/>
            <w:shd w:val="clear" w:color="auto" w:fill="auto"/>
            <w:noWrap/>
            <w:vAlign w:val="bottom"/>
            <w:hideMark/>
          </w:tcPr>
          <w:p w14:paraId="3863433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7EBA5DDD" w14:textId="77777777" w:rsidTr="00A267A1">
        <w:trPr>
          <w:trHeight w:val="287"/>
        </w:trPr>
        <w:tc>
          <w:tcPr>
            <w:tcW w:w="1622" w:type="dxa"/>
            <w:shd w:val="clear" w:color="auto" w:fill="auto"/>
            <w:noWrap/>
            <w:vAlign w:val="bottom"/>
            <w:hideMark/>
          </w:tcPr>
          <w:p w14:paraId="74B602F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w:t>
            </w:r>
          </w:p>
        </w:tc>
        <w:tc>
          <w:tcPr>
            <w:tcW w:w="955" w:type="dxa"/>
            <w:shd w:val="clear" w:color="auto" w:fill="auto"/>
            <w:noWrap/>
            <w:vAlign w:val="bottom"/>
            <w:hideMark/>
          </w:tcPr>
          <w:p w14:paraId="059DAC2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CE1508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8753.282</w:t>
            </w:r>
          </w:p>
        </w:tc>
        <w:tc>
          <w:tcPr>
            <w:tcW w:w="955" w:type="dxa"/>
            <w:shd w:val="clear" w:color="auto" w:fill="auto"/>
            <w:noWrap/>
            <w:vAlign w:val="bottom"/>
            <w:hideMark/>
          </w:tcPr>
          <w:p w14:paraId="3ADAD2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2.167</w:t>
            </w:r>
          </w:p>
        </w:tc>
        <w:tc>
          <w:tcPr>
            <w:tcW w:w="955" w:type="dxa"/>
            <w:shd w:val="clear" w:color="auto" w:fill="auto"/>
            <w:noWrap/>
            <w:vAlign w:val="bottom"/>
            <w:hideMark/>
          </w:tcPr>
          <w:p w14:paraId="77D171A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8.623</w:t>
            </w:r>
          </w:p>
        </w:tc>
        <w:tc>
          <w:tcPr>
            <w:tcW w:w="1020" w:type="dxa"/>
            <w:shd w:val="clear" w:color="auto" w:fill="auto"/>
            <w:noWrap/>
            <w:vAlign w:val="bottom"/>
            <w:hideMark/>
          </w:tcPr>
          <w:p w14:paraId="39019A4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5.118</w:t>
            </w:r>
          </w:p>
        </w:tc>
        <w:tc>
          <w:tcPr>
            <w:tcW w:w="1377" w:type="dxa"/>
            <w:shd w:val="clear" w:color="auto" w:fill="auto"/>
            <w:noWrap/>
            <w:vAlign w:val="bottom"/>
            <w:hideMark/>
          </w:tcPr>
          <w:p w14:paraId="0D87D59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0.070</w:t>
            </w:r>
          </w:p>
        </w:tc>
        <w:tc>
          <w:tcPr>
            <w:tcW w:w="1570" w:type="dxa"/>
            <w:shd w:val="clear" w:color="auto" w:fill="auto"/>
            <w:noWrap/>
            <w:vAlign w:val="bottom"/>
            <w:hideMark/>
          </w:tcPr>
          <w:p w14:paraId="2F1975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52F5315A" w14:textId="77777777" w:rsidTr="00A267A1">
        <w:trPr>
          <w:trHeight w:val="287"/>
        </w:trPr>
        <w:tc>
          <w:tcPr>
            <w:tcW w:w="1622" w:type="dxa"/>
            <w:shd w:val="clear" w:color="auto" w:fill="auto"/>
            <w:noWrap/>
            <w:vAlign w:val="bottom"/>
            <w:hideMark/>
          </w:tcPr>
          <w:p w14:paraId="4EAFD8E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4B1FF14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378EE5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8753.311</w:t>
            </w:r>
          </w:p>
        </w:tc>
        <w:tc>
          <w:tcPr>
            <w:tcW w:w="955" w:type="dxa"/>
            <w:shd w:val="clear" w:color="auto" w:fill="auto"/>
            <w:noWrap/>
            <w:vAlign w:val="bottom"/>
            <w:hideMark/>
          </w:tcPr>
          <w:p w14:paraId="715C518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2.196</w:t>
            </w:r>
          </w:p>
        </w:tc>
        <w:tc>
          <w:tcPr>
            <w:tcW w:w="955" w:type="dxa"/>
            <w:shd w:val="clear" w:color="auto" w:fill="auto"/>
            <w:noWrap/>
            <w:vAlign w:val="bottom"/>
            <w:hideMark/>
          </w:tcPr>
          <w:p w14:paraId="7DAF89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11.335</w:t>
            </w:r>
          </w:p>
        </w:tc>
        <w:tc>
          <w:tcPr>
            <w:tcW w:w="1020" w:type="dxa"/>
            <w:shd w:val="clear" w:color="auto" w:fill="auto"/>
            <w:noWrap/>
            <w:vAlign w:val="bottom"/>
            <w:hideMark/>
          </w:tcPr>
          <w:p w14:paraId="524618F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8.844</w:t>
            </w:r>
          </w:p>
        </w:tc>
        <w:tc>
          <w:tcPr>
            <w:tcW w:w="1377" w:type="dxa"/>
            <w:shd w:val="clear" w:color="auto" w:fill="auto"/>
            <w:noWrap/>
            <w:vAlign w:val="bottom"/>
            <w:hideMark/>
          </w:tcPr>
          <w:p w14:paraId="6638D56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0.042</w:t>
            </w:r>
          </w:p>
        </w:tc>
        <w:tc>
          <w:tcPr>
            <w:tcW w:w="1570" w:type="dxa"/>
            <w:shd w:val="clear" w:color="auto" w:fill="auto"/>
            <w:noWrap/>
            <w:vAlign w:val="bottom"/>
            <w:hideMark/>
          </w:tcPr>
          <w:p w14:paraId="2D5FE58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2C54C9C4" w14:textId="77777777" w:rsidTr="00A267A1">
        <w:trPr>
          <w:trHeight w:val="287"/>
        </w:trPr>
        <w:tc>
          <w:tcPr>
            <w:tcW w:w="1622" w:type="dxa"/>
            <w:shd w:val="clear" w:color="auto" w:fill="auto"/>
            <w:noWrap/>
            <w:vAlign w:val="bottom"/>
            <w:hideMark/>
          </w:tcPr>
          <w:p w14:paraId="2373243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1340EF4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D28517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8753.318</w:t>
            </w:r>
          </w:p>
        </w:tc>
        <w:tc>
          <w:tcPr>
            <w:tcW w:w="955" w:type="dxa"/>
            <w:shd w:val="clear" w:color="auto" w:fill="auto"/>
            <w:noWrap/>
            <w:vAlign w:val="bottom"/>
            <w:hideMark/>
          </w:tcPr>
          <w:p w14:paraId="4EC9C71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2.203</w:t>
            </w:r>
          </w:p>
        </w:tc>
        <w:tc>
          <w:tcPr>
            <w:tcW w:w="955" w:type="dxa"/>
            <w:shd w:val="clear" w:color="auto" w:fill="auto"/>
            <w:noWrap/>
            <w:vAlign w:val="bottom"/>
            <w:hideMark/>
          </w:tcPr>
          <w:p w14:paraId="2DE802D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10.250</w:t>
            </w:r>
          </w:p>
        </w:tc>
        <w:tc>
          <w:tcPr>
            <w:tcW w:w="1020" w:type="dxa"/>
            <w:shd w:val="clear" w:color="auto" w:fill="auto"/>
            <w:noWrap/>
            <w:vAlign w:val="bottom"/>
            <w:hideMark/>
          </w:tcPr>
          <w:p w14:paraId="38C2D0F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7.062</w:t>
            </w:r>
          </w:p>
        </w:tc>
        <w:tc>
          <w:tcPr>
            <w:tcW w:w="1377" w:type="dxa"/>
            <w:shd w:val="clear" w:color="auto" w:fill="auto"/>
            <w:noWrap/>
            <w:vAlign w:val="bottom"/>
            <w:hideMark/>
          </w:tcPr>
          <w:p w14:paraId="24D892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0.051</w:t>
            </w:r>
          </w:p>
        </w:tc>
        <w:tc>
          <w:tcPr>
            <w:tcW w:w="1570" w:type="dxa"/>
            <w:shd w:val="clear" w:color="auto" w:fill="auto"/>
            <w:noWrap/>
            <w:vAlign w:val="bottom"/>
            <w:hideMark/>
          </w:tcPr>
          <w:p w14:paraId="236672F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0A74E4C1" w14:textId="77777777" w:rsidTr="00A267A1">
        <w:trPr>
          <w:trHeight w:val="287"/>
        </w:trPr>
        <w:tc>
          <w:tcPr>
            <w:tcW w:w="1622" w:type="dxa"/>
            <w:shd w:val="clear" w:color="auto" w:fill="auto"/>
            <w:noWrap/>
            <w:vAlign w:val="bottom"/>
            <w:hideMark/>
          </w:tcPr>
          <w:p w14:paraId="4BCD36D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1ABE0A1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795AD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8753.333</w:t>
            </w:r>
          </w:p>
        </w:tc>
        <w:tc>
          <w:tcPr>
            <w:tcW w:w="955" w:type="dxa"/>
            <w:shd w:val="clear" w:color="auto" w:fill="auto"/>
            <w:noWrap/>
            <w:vAlign w:val="bottom"/>
            <w:hideMark/>
          </w:tcPr>
          <w:p w14:paraId="141AF65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2.218</w:t>
            </w:r>
          </w:p>
        </w:tc>
        <w:tc>
          <w:tcPr>
            <w:tcW w:w="955" w:type="dxa"/>
            <w:shd w:val="clear" w:color="auto" w:fill="auto"/>
            <w:noWrap/>
            <w:vAlign w:val="bottom"/>
            <w:hideMark/>
          </w:tcPr>
          <w:p w14:paraId="69699F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11.505</w:t>
            </w:r>
          </w:p>
        </w:tc>
        <w:tc>
          <w:tcPr>
            <w:tcW w:w="1020" w:type="dxa"/>
            <w:shd w:val="clear" w:color="auto" w:fill="auto"/>
            <w:noWrap/>
            <w:vAlign w:val="bottom"/>
            <w:hideMark/>
          </w:tcPr>
          <w:p w14:paraId="140F622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9.430</w:t>
            </w:r>
          </w:p>
        </w:tc>
        <w:tc>
          <w:tcPr>
            <w:tcW w:w="1377" w:type="dxa"/>
            <w:shd w:val="clear" w:color="auto" w:fill="auto"/>
            <w:noWrap/>
            <w:vAlign w:val="bottom"/>
            <w:hideMark/>
          </w:tcPr>
          <w:p w14:paraId="2D35F87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0.037</w:t>
            </w:r>
          </w:p>
        </w:tc>
        <w:tc>
          <w:tcPr>
            <w:tcW w:w="1570" w:type="dxa"/>
            <w:shd w:val="clear" w:color="auto" w:fill="auto"/>
            <w:noWrap/>
            <w:vAlign w:val="bottom"/>
            <w:hideMark/>
          </w:tcPr>
          <w:p w14:paraId="0A8AD0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5DD78DFD" w14:textId="77777777" w:rsidTr="00A267A1">
        <w:trPr>
          <w:trHeight w:val="287"/>
        </w:trPr>
        <w:tc>
          <w:tcPr>
            <w:tcW w:w="1622" w:type="dxa"/>
            <w:shd w:val="clear" w:color="auto" w:fill="auto"/>
            <w:noWrap/>
            <w:vAlign w:val="bottom"/>
            <w:hideMark/>
          </w:tcPr>
          <w:p w14:paraId="41787A6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45FCCD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E6E6D7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8753.352</w:t>
            </w:r>
          </w:p>
        </w:tc>
        <w:tc>
          <w:tcPr>
            <w:tcW w:w="955" w:type="dxa"/>
            <w:shd w:val="clear" w:color="auto" w:fill="auto"/>
            <w:noWrap/>
            <w:vAlign w:val="bottom"/>
            <w:hideMark/>
          </w:tcPr>
          <w:p w14:paraId="3D6AF80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2.236</w:t>
            </w:r>
          </w:p>
        </w:tc>
        <w:tc>
          <w:tcPr>
            <w:tcW w:w="955" w:type="dxa"/>
            <w:shd w:val="clear" w:color="auto" w:fill="auto"/>
            <w:noWrap/>
            <w:vAlign w:val="bottom"/>
            <w:hideMark/>
          </w:tcPr>
          <w:p w14:paraId="4BB8FC8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11.480</w:t>
            </w:r>
          </w:p>
        </w:tc>
        <w:tc>
          <w:tcPr>
            <w:tcW w:w="1020" w:type="dxa"/>
            <w:shd w:val="clear" w:color="auto" w:fill="auto"/>
            <w:noWrap/>
            <w:vAlign w:val="bottom"/>
            <w:hideMark/>
          </w:tcPr>
          <w:p w14:paraId="12BDA44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9.571</w:t>
            </w:r>
          </w:p>
        </w:tc>
        <w:tc>
          <w:tcPr>
            <w:tcW w:w="1377" w:type="dxa"/>
            <w:shd w:val="clear" w:color="auto" w:fill="auto"/>
            <w:noWrap/>
            <w:vAlign w:val="bottom"/>
            <w:hideMark/>
          </w:tcPr>
          <w:p w14:paraId="105450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0.037</w:t>
            </w:r>
          </w:p>
        </w:tc>
        <w:tc>
          <w:tcPr>
            <w:tcW w:w="1570" w:type="dxa"/>
            <w:shd w:val="clear" w:color="auto" w:fill="auto"/>
            <w:noWrap/>
            <w:vAlign w:val="bottom"/>
            <w:hideMark/>
          </w:tcPr>
          <w:p w14:paraId="0D8FB9C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60B1CDC9" w14:textId="77777777" w:rsidTr="00A267A1">
        <w:trPr>
          <w:trHeight w:val="287"/>
        </w:trPr>
        <w:tc>
          <w:tcPr>
            <w:tcW w:w="1622" w:type="dxa"/>
            <w:shd w:val="clear" w:color="auto" w:fill="auto"/>
            <w:noWrap/>
            <w:vAlign w:val="bottom"/>
            <w:hideMark/>
          </w:tcPr>
          <w:p w14:paraId="316F1CA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0EABAC5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AFEF50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8753.425</w:t>
            </w:r>
          </w:p>
        </w:tc>
        <w:tc>
          <w:tcPr>
            <w:tcW w:w="955" w:type="dxa"/>
            <w:shd w:val="clear" w:color="auto" w:fill="auto"/>
            <w:noWrap/>
            <w:vAlign w:val="bottom"/>
            <w:hideMark/>
          </w:tcPr>
          <w:p w14:paraId="520BA1B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2.310</w:t>
            </w:r>
          </w:p>
        </w:tc>
        <w:tc>
          <w:tcPr>
            <w:tcW w:w="955" w:type="dxa"/>
            <w:shd w:val="clear" w:color="auto" w:fill="auto"/>
            <w:noWrap/>
            <w:vAlign w:val="bottom"/>
            <w:hideMark/>
          </w:tcPr>
          <w:p w14:paraId="23484AC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9.811</w:t>
            </w:r>
          </w:p>
        </w:tc>
        <w:tc>
          <w:tcPr>
            <w:tcW w:w="1020" w:type="dxa"/>
            <w:shd w:val="clear" w:color="auto" w:fill="auto"/>
            <w:noWrap/>
            <w:vAlign w:val="bottom"/>
            <w:hideMark/>
          </w:tcPr>
          <w:p w14:paraId="276A08A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6.828</w:t>
            </w:r>
          </w:p>
        </w:tc>
        <w:tc>
          <w:tcPr>
            <w:tcW w:w="1377" w:type="dxa"/>
            <w:shd w:val="clear" w:color="auto" w:fill="auto"/>
            <w:noWrap/>
            <w:vAlign w:val="bottom"/>
            <w:hideMark/>
          </w:tcPr>
          <w:p w14:paraId="29DA4C9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0.050</w:t>
            </w:r>
          </w:p>
        </w:tc>
        <w:tc>
          <w:tcPr>
            <w:tcW w:w="1570" w:type="dxa"/>
            <w:shd w:val="clear" w:color="auto" w:fill="auto"/>
            <w:noWrap/>
            <w:vAlign w:val="bottom"/>
            <w:hideMark/>
          </w:tcPr>
          <w:p w14:paraId="36B88AC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496F28D5" w14:textId="77777777" w:rsidTr="00A267A1">
        <w:trPr>
          <w:trHeight w:val="287"/>
        </w:trPr>
        <w:tc>
          <w:tcPr>
            <w:tcW w:w="1622" w:type="dxa"/>
            <w:shd w:val="clear" w:color="auto" w:fill="auto"/>
            <w:noWrap/>
            <w:vAlign w:val="bottom"/>
            <w:hideMark/>
          </w:tcPr>
          <w:p w14:paraId="203086C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00AED28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DCEC61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8753.429</w:t>
            </w:r>
          </w:p>
        </w:tc>
        <w:tc>
          <w:tcPr>
            <w:tcW w:w="955" w:type="dxa"/>
            <w:shd w:val="clear" w:color="auto" w:fill="auto"/>
            <w:noWrap/>
            <w:vAlign w:val="bottom"/>
            <w:hideMark/>
          </w:tcPr>
          <w:p w14:paraId="1092BD7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2.314</w:t>
            </w:r>
          </w:p>
        </w:tc>
        <w:tc>
          <w:tcPr>
            <w:tcW w:w="955" w:type="dxa"/>
            <w:shd w:val="clear" w:color="auto" w:fill="auto"/>
            <w:noWrap/>
            <w:vAlign w:val="bottom"/>
            <w:hideMark/>
          </w:tcPr>
          <w:p w14:paraId="687B8AB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11.155</w:t>
            </w:r>
          </w:p>
        </w:tc>
        <w:tc>
          <w:tcPr>
            <w:tcW w:w="1020" w:type="dxa"/>
            <w:shd w:val="clear" w:color="auto" w:fill="auto"/>
            <w:noWrap/>
            <w:vAlign w:val="bottom"/>
            <w:hideMark/>
          </w:tcPr>
          <w:p w14:paraId="6685A4C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9.553</w:t>
            </w:r>
          </w:p>
        </w:tc>
        <w:tc>
          <w:tcPr>
            <w:tcW w:w="1377" w:type="dxa"/>
            <w:shd w:val="clear" w:color="auto" w:fill="auto"/>
            <w:noWrap/>
            <w:vAlign w:val="bottom"/>
            <w:hideMark/>
          </w:tcPr>
          <w:p w14:paraId="300F9B1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0.034</w:t>
            </w:r>
          </w:p>
        </w:tc>
        <w:tc>
          <w:tcPr>
            <w:tcW w:w="1570" w:type="dxa"/>
            <w:shd w:val="clear" w:color="auto" w:fill="auto"/>
            <w:noWrap/>
            <w:vAlign w:val="bottom"/>
            <w:hideMark/>
          </w:tcPr>
          <w:p w14:paraId="61BDCD0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1413E731" w14:textId="77777777" w:rsidTr="00A267A1">
        <w:trPr>
          <w:trHeight w:val="287"/>
        </w:trPr>
        <w:tc>
          <w:tcPr>
            <w:tcW w:w="1622" w:type="dxa"/>
            <w:shd w:val="clear" w:color="auto" w:fill="auto"/>
            <w:noWrap/>
            <w:vAlign w:val="bottom"/>
            <w:hideMark/>
          </w:tcPr>
          <w:p w14:paraId="487E626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3392AA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CA094E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8753.454</w:t>
            </w:r>
          </w:p>
        </w:tc>
        <w:tc>
          <w:tcPr>
            <w:tcW w:w="955" w:type="dxa"/>
            <w:shd w:val="clear" w:color="auto" w:fill="auto"/>
            <w:noWrap/>
            <w:vAlign w:val="bottom"/>
            <w:hideMark/>
          </w:tcPr>
          <w:p w14:paraId="577D27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2.339</w:t>
            </w:r>
          </w:p>
        </w:tc>
        <w:tc>
          <w:tcPr>
            <w:tcW w:w="955" w:type="dxa"/>
            <w:shd w:val="clear" w:color="auto" w:fill="auto"/>
            <w:noWrap/>
            <w:vAlign w:val="bottom"/>
            <w:hideMark/>
          </w:tcPr>
          <w:p w14:paraId="7750F6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9.450</w:t>
            </w:r>
          </w:p>
        </w:tc>
        <w:tc>
          <w:tcPr>
            <w:tcW w:w="1020" w:type="dxa"/>
            <w:shd w:val="clear" w:color="auto" w:fill="auto"/>
            <w:noWrap/>
            <w:vAlign w:val="bottom"/>
            <w:hideMark/>
          </w:tcPr>
          <w:p w14:paraId="781A885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6.425</w:t>
            </w:r>
          </w:p>
        </w:tc>
        <w:tc>
          <w:tcPr>
            <w:tcW w:w="1377" w:type="dxa"/>
            <w:shd w:val="clear" w:color="auto" w:fill="auto"/>
            <w:noWrap/>
            <w:vAlign w:val="bottom"/>
            <w:hideMark/>
          </w:tcPr>
          <w:p w14:paraId="2CEE7E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0.053</w:t>
            </w:r>
          </w:p>
        </w:tc>
        <w:tc>
          <w:tcPr>
            <w:tcW w:w="1570" w:type="dxa"/>
            <w:shd w:val="clear" w:color="auto" w:fill="auto"/>
            <w:noWrap/>
            <w:vAlign w:val="bottom"/>
            <w:hideMark/>
          </w:tcPr>
          <w:p w14:paraId="5477D42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643CF033" w14:textId="77777777" w:rsidTr="00A267A1">
        <w:trPr>
          <w:trHeight w:val="287"/>
        </w:trPr>
        <w:tc>
          <w:tcPr>
            <w:tcW w:w="1622" w:type="dxa"/>
            <w:shd w:val="clear" w:color="auto" w:fill="auto"/>
            <w:noWrap/>
            <w:vAlign w:val="bottom"/>
            <w:hideMark/>
          </w:tcPr>
          <w:p w14:paraId="5A990DA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3CADAB1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D8A63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8753.466</w:t>
            </w:r>
          </w:p>
        </w:tc>
        <w:tc>
          <w:tcPr>
            <w:tcW w:w="955" w:type="dxa"/>
            <w:shd w:val="clear" w:color="auto" w:fill="auto"/>
            <w:noWrap/>
            <w:vAlign w:val="bottom"/>
            <w:hideMark/>
          </w:tcPr>
          <w:p w14:paraId="7118423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2.351</w:t>
            </w:r>
          </w:p>
        </w:tc>
        <w:tc>
          <w:tcPr>
            <w:tcW w:w="955" w:type="dxa"/>
            <w:shd w:val="clear" w:color="auto" w:fill="auto"/>
            <w:noWrap/>
            <w:vAlign w:val="bottom"/>
            <w:hideMark/>
          </w:tcPr>
          <w:p w14:paraId="4AB26A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10.632</w:t>
            </w:r>
          </w:p>
        </w:tc>
        <w:tc>
          <w:tcPr>
            <w:tcW w:w="1020" w:type="dxa"/>
            <w:shd w:val="clear" w:color="auto" w:fill="auto"/>
            <w:noWrap/>
            <w:vAlign w:val="bottom"/>
            <w:hideMark/>
          </w:tcPr>
          <w:p w14:paraId="39B7A39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8.496</w:t>
            </w:r>
          </w:p>
        </w:tc>
        <w:tc>
          <w:tcPr>
            <w:tcW w:w="1377" w:type="dxa"/>
            <w:shd w:val="clear" w:color="auto" w:fill="auto"/>
            <w:noWrap/>
            <w:vAlign w:val="bottom"/>
            <w:hideMark/>
          </w:tcPr>
          <w:p w14:paraId="550CD53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0.039</w:t>
            </w:r>
          </w:p>
        </w:tc>
        <w:tc>
          <w:tcPr>
            <w:tcW w:w="1570" w:type="dxa"/>
            <w:shd w:val="clear" w:color="auto" w:fill="auto"/>
            <w:noWrap/>
            <w:vAlign w:val="bottom"/>
            <w:hideMark/>
          </w:tcPr>
          <w:p w14:paraId="685D742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62AC4D91" w14:textId="77777777" w:rsidTr="00A267A1">
        <w:trPr>
          <w:trHeight w:val="287"/>
        </w:trPr>
        <w:tc>
          <w:tcPr>
            <w:tcW w:w="1622" w:type="dxa"/>
            <w:shd w:val="clear" w:color="auto" w:fill="auto"/>
            <w:noWrap/>
            <w:vAlign w:val="bottom"/>
            <w:hideMark/>
          </w:tcPr>
          <w:p w14:paraId="10D7C90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41486FC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2F51B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8753.469</w:t>
            </w:r>
          </w:p>
        </w:tc>
        <w:tc>
          <w:tcPr>
            <w:tcW w:w="955" w:type="dxa"/>
            <w:shd w:val="clear" w:color="auto" w:fill="auto"/>
            <w:noWrap/>
            <w:vAlign w:val="bottom"/>
            <w:hideMark/>
          </w:tcPr>
          <w:p w14:paraId="60369B9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2.354</w:t>
            </w:r>
          </w:p>
        </w:tc>
        <w:tc>
          <w:tcPr>
            <w:tcW w:w="955" w:type="dxa"/>
            <w:shd w:val="clear" w:color="auto" w:fill="auto"/>
            <w:noWrap/>
            <w:vAlign w:val="bottom"/>
            <w:hideMark/>
          </w:tcPr>
          <w:p w14:paraId="29FCFAC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9.674</w:t>
            </w:r>
          </w:p>
        </w:tc>
        <w:tc>
          <w:tcPr>
            <w:tcW w:w="1020" w:type="dxa"/>
            <w:shd w:val="clear" w:color="auto" w:fill="auto"/>
            <w:noWrap/>
            <w:vAlign w:val="bottom"/>
            <w:hideMark/>
          </w:tcPr>
          <w:p w14:paraId="692E74B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6.788</w:t>
            </w:r>
          </w:p>
        </w:tc>
        <w:tc>
          <w:tcPr>
            <w:tcW w:w="1377" w:type="dxa"/>
            <w:shd w:val="clear" w:color="auto" w:fill="auto"/>
            <w:noWrap/>
            <w:vAlign w:val="bottom"/>
            <w:hideMark/>
          </w:tcPr>
          <w:p w14:paraId="3640A66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0.048</w:t>
            </w:r>
          </w:p>
        </w:tc>
        <w:tc>
          <w:tcPr>
            <w:tcW w:w="1570" w:type="dxa"/>
            <w:shd w:val="clear" w:color="auto" w:fill="auto"/>
            <w:noWrap/>
            <w:vAlign w:val="bottom"/>
            <w:hideMark/>
          </w:tcPr>
          <w:p w14:paraId="693CF5B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25C7080F" w14:textId="77777777" w:rsidTr="00A267A1">
        <w:trPr>
          <w:trHeight w:val="287"/>
        </w:trPr>
        <w:tc>
          <w:tcPr>
            <w:tcW w:w="1622" w:type="dxa"/>
            <w:shd w:val="clear" w:color="auto" w:fill="auto"/>
            <w:noWrap/>
            <w:vAlign w:val="bottom"/>
            <w:hideMark/>
          </w:tcPr>
          <w:p w14:paraId="0728A1D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3CD4CF9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B2C35E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8753.534</w:t>
            </w:r>
          </w:p>
        </w:tc>
        <w:tc>
          <w:tcPr>
            <w:tcW w:w="955" w:type="dxa"/>
            <w:shd w:val="clear" w:color="auto" w:fill="auto"/>
            <w:noWrap/>
            <w:vAlign w:val="bottom"/>
            <w:hideMark/>
          </w:tcPr>
          <w:p w14:paraId="7A1C062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2.419</w:t>
            </w:r>
          </w:p>
        </w:tc>
        <w:tc>
          <w:tcPr>
            <w:tcW w:w="955" w:type="dxa"/>
            <w:shd w:val="clear" w:color="auto" w:fill="auto"/>
            <w:noWrap/>
            <w:vAlign w:val="bottom"/>
            <w:hideMark/>
          </w:tcPr>
          <w:p w14:paraId="2023F07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10.255</w:t>
            </w:r>
          </w:p>
        </w:tc>
        <w:tc>
          <w:tcPr>
            <w:tcW w:w="1020" w:type="dxa"/>
            <w:shd w:val="clear" w:color="auto" w:fill="auto"/>
            <w:noWrap/>
            <w:vAlign w:val="bottom"/>
            <w:hideMark/>
          </w:tcPr>
          <w:p w14:paraId="1DCCBC0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8.160</w:t>
            </w:r>
          </w:p>
        </w:tc>
        <w:tc>
          <w:tcPr>
            <w:tcW w:w="1377" w:type="dxa"/>
            <w:shd w:val="clear" w:color="auto" w:fill="auto"/>
            <w:noWrap/>
            <w:vAlign w:val="bottom"/>
            <w:hideMark/>
          </w:tcPr>
          <w:p w14:paraId="525543B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0.040</w:t>
            </w:r>
          </w:p>
        </w:tc>
        <w:tc>
          <w:tcPr>
            <w:tcW w:w="1570" w:type="dxa"/>
            <w:shd w:val="clear" w:color="auto" w:fill="auto"/>
            <w:noWrap/>
            <w:vAlign w:val="bottom"/>
            <w:hideMark/>
          </w:tcPr>
          <w:p w14:paraId="2C14672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1C0E4E04" w14:textId="77777777" w:rsidTr="00A267A1">
        <w:trPr>
          <w:trHeight w:val="287"/>
        </w:trPr>
        <w:tc>
          <w:tcPr>
            <w:tcW w:w="1622" w:type="dxa"/>
            <w:shd w:val="clear" w:color="auto" w:fill="auto"/>
            <w:noWrap/>
            <w:vAlign w:val="bottom"/>
            <w:hideMark/>
          </w:tcPr>
          <w:p w14:paraId="5F8CF1B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3D21607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47E28B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8753.548</w:t>
            </w:r>
          </w:p>
        </w:tc>
        <w:tc>
          <w:tcPr>
            <w:tcW w:w="955" w:type="dxa"/>
            <w:shd w:val="clear" w:color="auto" w:fill="auto"/>
            <w:noWrap/>
            <w:vAlign w:val="bottom"/>
            <w:hideMark/>
          </w:tcPr>
          <w:p w14:paraId="36ECE7D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2.433</w:t>
            </w:r>
          </w:p>
        </w:tc>
        <w:tc>
          <w:tcPr>
            <w:tcW w:w="955" w:type="dxa"/>
            <w:shd w:val="clear" w:color="auto" w:fill="auto"/>
            <w:noWrap/>
            <w:vAlign w:val="bottom"/>
            <w:hideMark/>
          </w:tcPr>
          <w:p w14:paraId="398825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10.069</w:t>
            </w:r>
          </w:p>
        </w:tc>
        <w:tc>
          <w:tcPr>
            <w:tcW w:w="1020" w:type="dxa"/>
            <w:shd w:val="clear" w:color="auto" w:fill="auto"/>
            <w:noWrap/>
            <w:vAlign w:val="bottom"/>
            <w:hideMark/>
          </w:tcPr>
          <w:p w14:paraId="370E21F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7.854</w:t>
            </w:r>
          </w:p>
        </w:tc>
        <w:tc>
          <w:tcPr>
            <w:tcW w:w="1377" w:type="dxa"/>
            <w:shd w:val="clear" w:color="auto" w:fill="auto"/>
            <w:noWrap/>
            <w:vAlign w:val="bottom"/>
            <w:hideMark/>
          </w:tcPr>
          <w:p w14:paraId="343A285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0.042</w:t>
            </w:r>
          </w:p>
        </w:tc>
        <w:tc>
          <w:tcPr>
            <w:tcW w:w="1570" w:type="dxa"/>
            <w:shd w:val="clear" w:color="auto" w:fill="auto"/>
            <w:noWrap/>
            <w:vAlign w:val="bottom"/>
            <w:hideMark/>
          </w:tcPr>
          <w:p w14:paraId="362A9E7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40EFEBB6" w14:textId="77777777" w:rsidTr="00A267A1">
        <w:trPr>
          <w:trHeight w:val="287"/>
        </w:trPr>
        <w:tc>
          <w:tcPr>
            <w:tcW w:w="1622" w:type="dxa"/>
            <w:shd w:val="clear" w:color="auto" w:fill="auto"/>
            <w:noWrap/>
            <w:vAlign w:val="bottom"/>
            <w:hideMark/>
          </w:tcPr>
          <w:p w14:paraId="6BD3C2E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35E9BEE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34DCF2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8753.564</w:t>
            </w:r>
          </w:p>
        </w:tc>
        <w:tc>
          <w:tcPr>
            <w:tcW w:w="955" w:type="dxa"/>
            <w:shd w:val="clear" w:color="auto" w:fill="auto"/>
            <w:noWrap/>
            <w:vAlign w:val="bottom"/>
            <w:hideMark/>
          </w:tcPr>
          <w:p w14:paraId="3B1000B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2.449</w:t>
            </w:r>
          </w:p>
        </w:tc>
        <w:tc>
          <w:tcPr>
            <w:tcW w:w="955" w:type="dxa"/>
            <w:shd w:val="clear" w:color="auto" w:fill="auto"/>
            <w:noWrap/>
            <w:vAlign w:val="bottom"/>
            <w:hideMark/>
          </w:tcPr>
          <w:p w14:paraId="6FF7B97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9.084</w:t>
            </w:r>
          </w:p>
        </w:tc>
        <w:tc>
          <w:tcPr>
            <w:tcW w:w="1020" w:type="dxa"/>
            <w:shd w:val="clear" w:color="auto" w:fill="auto"/>
            <w:noWrap/>
            <w:vAlign w:val="bottom"/>
            <w:hideMark/>
          </w:tcPr>
          <w:p w14:paraId="0D927C9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6.273</w:t>
            </w:r>
          </w:p>
        </w:tc>
        <w:tc>
          <w:tcPr>
            <w:tcW w:w="1377" w:type="dxa"/>
            <w:shd w:val="clear" w:color="auto" w:fill="auto"/>
            <w:noWrap/>
            <w:vAlign w:val="bottom"/>
            <w:hideMark/>
          </w:tcPr>
          <w:p w14:paraId="47C2AAF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0.051</w:t>
            </w:r>
          </w:p>
        </w:tc>
        <w:tc>
          <w:tcPr>
            <w:tcW w:w="1570" w:type="dxa"/>
            <w:shd w:val="clear" w:color="auto" w:fill="auto"/>
            <w:noWrap/>
            <w:vAlign w:val="bottom"/>
            <w:hideMark/>
          </w:tcPr>
          <w:p w14:paraId="12256DB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4CD71EB6" w14:textId="77777777" w:rsidTr="00A267A1">
        <w:trPr>
          <w:trHeight w:val="287"/>
        </w:trPr>
        <w:tc>
          <w:tcPr>
            <w:tcW w:w="1622" w:type="dxa"/>
            <w:shd w:val="clear" w:color="auto" w:fill="auto"/>
            <w:noWrap/>
            <w:vAlign w:val="bottom"/>
            <w:hideMark/>
          </w:tcPr>
          <w:p w14:paraId="4F328F3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61AD129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7AFDE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8753.595</w:t>
            </w:r>
          </w:p>
        </w:tc>
        <w:tc>
          <w:tcPr>
            <w:tcW w:w="955" w:type="dxa"/>
            <w:shd w:val="clear" w:color="auto" w:fill="auto"/>
            <w:noWrap/>
            <w:vAlign w:val="bottom"/>
            <w:hideMark/>
          </w:tcPr>
          <w:p w14:paraId="40F81A6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2.480</w:t>
            </w:r>
          </w:p>
        </w:tc>
        <w:tc>
          <w:tcPr>
            <w:tcW w:w="955" w:type="dxa"/>
            <w:shd w:val="clear" w:color="auto" w:fill="auto"/>
            <w:noWrap/>
            <w:vAlign w:val="bottom"/>
            <w:hideMark/>
          </w:tcPr>
          <w:p w14:paraId="091916C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10.273</w:t>
            </w:r>
          </w:p>
        </w:tc>
        <w:tc>
          <w:tcPr>
            <w:tcW w:w="1020" w:type="dxa"/>
            <w:shd w:val="clear" w:color="auto" w:fill="auto"/>
            <w:noWrap/>
            <w:vAlign w:val="bottom"/>
            <w:hideMark/>
          </w:tcPr>
          <w:p w14:paraId="228C208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8.811</w:t>
            </w:r>
          </w:p>
        </w:tc>
        <w:tc>
          <w:tcPr>
            <w:tcW w:w="1377" w:type="dxa"/>
            <w:shd w:val="clear" w:color="auto" w:fill="auto"/>
            <w:noWrap/>
            <w:vAlign w:val="bottom"/>
            <w:hideMark/>
          </w:tcPr>
          <w:p w14:paraId="74C85F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0.035</w:t>
            </w:r>
          </w:p>
        </w:tc>
        <w:tc>
          <w:tcPr>
            <w:tcW w:w="1570" w:type="dxa"/>
            <w:shd w:val="clear" w:color="auto" w:fill="auto"/>
            <w:noWrap/>
            <w:vAlign w:val="bottom"/>
            <w:hideMark/>
          </w:tcPr>
          <w:p w14:paraId="460BC6D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7F0403D0" w14:textId="77777777" w:rsidTr="00A267A1">
        <w:trPr>
          <w:trHeight w:val="287"/>
        </w:trPr>
        <w:tc>
          <w:tcPr>
            <w:tcW w:w="1622" w:type="dxa"/>
            <w:shd w:val="clear" w:color="auto" w:fill="auto"/>
            <w:noWrap/>
            <w:vAlign w:val="bottom"/>
            <w:hideMark/>
          </w:tcPr>
          <w:p w14:paraId="73C1FD5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7420C88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8BA89E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8753.622</w:t>
            </w:r>
          </w:p>
        </w:tc>
        <w:tc>
          <w:tcPr>
            <w:tcW w:w="955" w:type="dxa"/>
            <w:shd w:val="clear" w:color="auto" w:fill="auto"/>
            <w:noWrap/>
            <w:vAlign w:val="bottom"/>
            <w:hideMark/>
          </w:tcPr>
          <w:p w14:paraId="17489A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2.507</w:t>
            </w:r>
          </w:p>
        </w:tc>
        <w:tc>
          <w:tcPr>
            <w:tcW w:w="955" w:type="dxa"/>
            <w:shd w:val="clear" w:color="auto" w:fill="auto"/>
            <w:noWrap/>
            <w:vAlign w:val="bottom"/>
            <w:hideMark/>
          </w:tcPr>
          <w:p w14:paraId="5749490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10.350</w:t>
            </w:r>
          </w:p>
        </w:tc>
        <w:tc>
          <w:tcPr>
            <w:tcW w:w="1020" w:type="dxa"/>
            <w:shd w:val="clear" w:color="auto" w:fill="auto"/>
            <w:noWrap/>
            <w:vAlign w:val="bottom"/>
            <w:hideMark/>
          </w:tcPr>
          <w:p w14:paraId="318410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9.764</w:t>
            </w:r>
          </w:p>
        </w:tc>
        <w:tc>
          <w:tcPr>
            <w:tcW w:w="1377" w:type="dxa"/>
            <w:shd w:val="clear" w:color="auto" w:fill="auto"/>
            <w:noWrap/>
            <w:vAlign w:val="bottom"/>
            <w:hideMark/>
          </w:tcPr>
          <w:p w14:paraId="328082F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0.028</w:t>
            </w:r>
          </w:p>
        </w:tc>
        <w:tc>
          <w:tcPr>
            <w:tcW w:w="1570" w:type="dxa"/>
            <w:shd w:val="clear" w:color="auto" w:fill="auto"/>
            <w:noWrap/>
            <w:vAlign w:val="bottom"/>
            <w:hideMark/>
          </w:tcPr>
          <w:p w14:paraId="072DB1A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17A40D46" w14:textId="77777777" w:rsidTr="00A267A1">
        <w:trPr>
          <w:trHeight w:val="287"/>
        </w:trPr>
        <w:tc>
          <w:tcPr>
            <w:tcW w:w="1622" w:type="dxa"/>
            <w:shd w:val="clear" w:color="auto" w:fill="auto"/>
            <w:noWrap/>
            <w:vAlign w:val="bottom"/>
            <w:hideMark/>
          </w:tcPr>
          <w:p w14:paraId="581347B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76B2E26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7A4D9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8753.631</w:t>
            </w:r>
          </w:p>
        </w:tc>
        <w:tc>
          <w:tcPr>
            <w:tcW w:w="955" w:type="dxa"/>
            <w:shd w:val="clear" w:color="auto" w:fill="auto"/>
            <w:noWrap/>
            <w:vAlign w:val="bottom"/>
            <w:hideMark/>
          </w:tcPr>
          <w:p w14:paraId="1A35C0B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2.516</w:t>
            </w:r>
          </w:p>
        </w:tc>
        <w:tc>
          <w:tcPr>
            <w:tcW w:w="955" w:type="dxa"/>
            <w:shd w:val="clear" w:color="auto" w:fill="auto"/>
            <w:noWrap/>
            <w:vAlign w:val="bottom"/>
            <w:hideMark/>
          </w:tcPr>
          <w:p w14:paraId="1B2E83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10.326</w:t>
            </w:r>
          </w:p>
        </w:tc>
        <w:tc>
          <w:tcPr>
            <w:tcW w:w="1020" w:type="dxa"/>
            <w:shd w:val="clear" w:color="auto" w:fill="auto"/>
            <w:noWrap/>
            <w:vAlign w:val="bottom"/>
            <w:hideMark/>
          </w:tcPr>
          <w:p w14:paraId="626ECB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10.679</w:t>
            </w:r>
          </w:p>
        </w:tc>
        <w:tc>
          <w:tcPr>
            <w:tcW w:w="1377" w:type="dxa"/>
            <w:shd w:val="clear" w:color="auto" w:fill="auto"/>
            <w:noWrap/>
            <w:vAlign w:val="bottom"/>
            <w:hideMark/>
          </w:tcPr>
          <w:p w14:paraId="4F879A7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203E78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7B5A5EE1" w14:textId="77777777" w:rsidTr="00A267A1">
        <w:trPr>
          <w:trHeight w:val="287"/>
        </w:trPr>
        <w:tc>
          <w:tcPr>
            <w:tcW w:w="1622" w:type="dxa"/>
            <w:shd w:val="clear" w:color="auto" w:fill="auto"/>
            <w:noWrap/>
            <w:vAlign w:val="bottom"/>
            <w:hideMark/>
          </w:tcPr>
          <w:p w14:paraId="0B9DEB8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4462781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0A695A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8753.658</w:t>
            </w:r>
          </w:p>
        </w:tc>
        <w:tc>
          <w:tcPr>
            <w:tcW w:w="955" w:type="dxa"/>
            <w:shd w:val="clear" w:color="auto" w:fill="auto"/>
            <w:noWrap/>
            <w:vAlign w:val="bottom"/>
            <w:hideMark/>
          </w:tcPr>
          <w:p w14:paraId="61C6F19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2.542</w:t>
            </w:r>
          </w:p>
        </w:tc>
        <w:tc>
          <w:tcPr>
            <w:tcW w:w="955" w:type="dxa"/>
            <w:shd w:val="clear" w:color="auto" w:fill="auto"/>
            <w:noWrap/>
            <w:vAlign w:val="bottom"/>
            <w:hideMark/>
          </w:tcPr>
          <w:p w14:paraId="282F1F3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6.689</w:t>
            </w:r>
          </w:p>
        </w:tc>
        <w:tc>
          <w:tcPr>
            <w:tcW w:w="1020" w:type="dxa"/>
            <w:shd w:val="clear" w:color="auto" w:fill="auto"/>
            <w:noWrap/>
            <w:vAlign w:val="bottom"/>
            <w:hideMark/>
          </w:tcPr>
          <w:p w14:paraId="32CDA0B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3.816</w:t>
            </w:r>
          </w:p>
        </w:tc>
        <w:tc>
          <w:tcPr>
            <w:tcW w:w="1377" w:type="dxa"/>
            <w:shd w:val="clear" w:color="auto" w:fill="auto"/>
            <w:noWrap/>
            <w:vAlign w:val="bottom"/>
            <w:hideMark/>
          </w:tcPr>
          <w:p w14:paraId="159BE34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0.075</w:t>
            </w:r>
          </w:p>
        </w:tc>
        <w:tc>
          <w:tcPr>
            <w:tcW w:w="1570" w:type="dxa"/>
            <w:shd w:val="clear" w:color="auto" w:fill="auto"/>
            <w:noWrap/>
            <w:vAlign w:val="bottom"/>
            <w:hideMark/>
          </w:tcPr>
          <w:p w14:paraId="186BD1C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4414D24C" w14:textId="77777777" w:rsidTr="00A267A1">
        <w:trPr>
          <w:trHeight w:val="287"/>
        </w:trPr>
        <w:tc>
          <w:tcPr>
            <w:tcW w:w="1622" w:type="dxa"/>
            <w:shd w:val="clear" w:color="auto" w:fill="auto"/>
            <w:noWrap/>
            <w:vAlign w:val="bottom"/>
            <w:hideMark/>
          </w:tcPr>
          <w:p w14:paraId="54F6DD6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1D99192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565D6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8753.731</w:t>
            </w:r>
          </w:p>
        </w:tc>
        <w:tc>
          <w:tcPr>
            <w:tcW w:w="955" w:type="dxa"/>
            <w:shd w:val="clear" w:color="auto" w:fill="auto"/>
            <w:noWrap/>
            <w:vAlign w:val="bottom"/>
            <w:hideMark/>
          </w:tcPr>
          <w:p w14:paraId="7EF0A7E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2.616</w:t>
            </w:r>
          </w:p>
        </w:tc>
        <w:tc>
          <w:tcPr>
            <w:tcW w:w="955" w:type="dxa"/>
            <w:shd w:val="clear" w:color="auto" w:fill="auto"/>
            <w:noWrap/>
            <w:vAlign w:val="bottom"/>
            <w:hideMark/>
          </w:tcPr>
          <w:p w14:paraId="716593D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7.936</w:t>
            </w:r>
          </w:p>
        </w:tc>
        <w:tc>
          <w:tcPr>
            <w:tcW w:w="1020" w:type="dxa"/>
            <w:shd w:val="clear" w:color="auto" w:fill="auto"/>
            <w:noWrap/>
            <w:vAlign w:val="bottom"/>
            <w:hideMark/>
          </w:tcPr>
          <w:p w14:paraId="60E694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5.222</w:t>
            </w:r>
          </w:p>
        </w:tc>
        <w:tc>
          <w:tcPr>
            <w:tcW w:w="1377" w:type="dxa"/>
            <w:shd w:val="clear" w:color="auto" w:fill="auto"/>
            <w:noWrap/>
            <w:vAlign w:val="bottom"/>
            <w:hideMark/>
          </w:tcPr>
          <w:p w14:paraId="08E643C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0.056</w:t>
            </w:r>
          </w:p>
        </w:tc>
        <w:tc>
          <w:tcPr>
            <w:tcW w:w="1570" w:type="dxa"/>
            <w:shd w:val="clear" w:color="auto" w:fill="auto"/>
            <w:noWrap/>
            <w:vAlign w:val="bottom"/>
            <w:hideMark/>
          </w:tcPr>
          <w:p w14:paraId="04C2E69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0.590</w:t>
            </w:r>
          </w:p>
        </w:tc>
      </w:tr>
      <w:tr w:rsidR="00A267A1" w:rsidRPr="00CE3B46" w14:paraId="3DBE72E0" w14:textId="77777777" w:rsidTr="00A267A1">
        <w:trPr>
          <w:trHeight w:val="287"/>
        </w:trPr>
        <w:tc>
          <w:tcPr>
            <w:tcW w:w="1622" w:type="dxa"/>
            <w:shd w:val="clear" w:color="auto" w:fill="auto"/>
            <w:noWrap/>
            <w:vAlign w:val="bottom"/>
            <w:hideMark/>
          </w:tcPr>
          <w:p w14:paraId="6DD4843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0CE17E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1AC03F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8753.742</w:t>
            </w:r>
          </w:p>
        </w:tc>
        <w:tc>
          <w:tcPr>
            <w:tcW w:w="955" w:type="dxa"/>
            <w:shd w:val="clear" w:color="auto" w:fill="auto"/>
            <w:noWrap/>
            <w:vAlign w:val="bottom"/>
            <w:hideMark/>
          </w:tcPr>
          <w:p w14:paraId="7F201FF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2.627</w:t>
            </w:r>
          </w:p>
        </w:tc>
        <w:tc>
          <w:tcPr>
            <w:tcW w:w="955" w:type="dxa"/>
            <w:shd w:val="clear" w:color="auto" w:fill="auto"/>
            <w:noWrap/>
            <w:vAlign w:val="bottom"/>
            <w:hideMark/>
          </w:tcPr>
          <w:p w14:paraId="0E78659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9.665</w:t>
            </w:r>
          </w:p>
        </w:tc>
        <w:tc>
          <w:tcPr>
            <w:tcW w:w="1020" w:type="dxa"/>
            <w:shd w:val="clear" w:color="auto" w:fill="auto"/>
            <w:noWrap/>
            <w:vAlign w:val="bottom"/>
            <w:hideMark/>
          </w:tcPr>
          <w:p w14:paraId="3BDEE1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10.848</w:t>
            </w:r>
          </w:p>
        </w:tc>
        <w:tc>
          <w:tcPr>
            <w:tcW w:w="1377" w:type="dxa"/>
            <w:shd w:val="clear" w:color="auto" w:fill="auto"/>
            <w:noWrap/>
            <w:vAlign w:val="bottom"/>
            <w:hideMark/>
          </w:tcPr>
          <w:p w14:paraId="7088231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0.021</w:t>
            </w:r>
          </w:p>
        </w:tc>
        <w:tc>
          <w:tcPr>
            <w:tcW w:w="1570" w:type="dxa"/>
            <w:shd w:val="clear" w:color="auto" w:fill="auto"/>
            <w:noWrap/>
            <w:vAlign w:val="bottom"/>
            <w:hideMark/>
          </w:tcPr>
          <w:p w14:paraId="31B667F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2F0E54FF" w14:textId="77777777" w:rsidTr="00A267A1">
        <w:trPr>
          <w:trHeight w:val="287"/>
        </w:trPr>
        <w:tc>
          <w:tcPr>
            <w:tcW w:w="1622" w:type="dxa"/>
            <w:shd w:val="clear" w:color="auto" w:fill="auto"/>
            <w:noWrap/>
            <w:vAlign w:val="bottom"/>
            <w:hideMark/>
          </w:tcPr>
          <w:p w14:paraId="4E49CB8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0012A15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5C4342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8753.744</w:t>
            </w:r>
          </w:p>
        </w:tc>
        <w:tc>
          <w:tcPr>
            <w:tcW w:w="955" w:type="dxa"/>
            <w:shd w:val="clear" w:color="auto" w:fill="auto"/>
            <w:noWrap/>
            <w:vAlign w:val="bottom"/>
            <w:hideMark/>
          </w:tcPr>
          <w:p w14:paraId="3311F38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2.629</w:t>
            </w:r>
          </w:p>
        </w:tc>
        <w:tc>
          <w:tcPr>
            <w:tcW w:w="955" w:type="dxa"/>
            <w:shd w:val="clear" w:color="auto" w:fill="auto"/>
            <w:noWrap/>
            <w:vAlign w:val="bottom"/>
            <w:hideMark/>
          </w:tcPr>
          <w:p w14:paraId="52B808A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9.743</w:t>
            </w:r>
          </w:p>
        </w:tc>
        <w:tc>
          <w:tcPr>
            <w:tcW w:w="1020" w:type="dxa"/>
            <w:shd w:val="clear" w:color="auto" w:fill="auto"/>
            <w:noWrap/>
            <w:vAlign w:val="bottom"/>
            <w:hideMark/>
          </w:tcPr>
          <w:p w14:paraId="79302E7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10.286</w:t>
            </w:r>
          </w:p>
        </w:tc>
        <w:tc>
          <w:tcPr>
            <w:tcW w:w="1377" w:type="dxa"/>
            <w:shd w:val="clear" w:color="auto" w:fill="auto"/>
            <w:noWrap/>
            <w:vAlign w:val="bottom"/>
            <w:hideMark/>
          </w:tcPr>
          <w:p w14:paraId="4872FEC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7EA585E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A972C5D" w14:textId="77777777" w:rsidTr="00A267A1">
        <w:trPr>
          <w:trHeight w:val="287"/>
        </w:trPr>
        <w:tc>
          <w:tcPr>
            <w:tcW w:w="1622" w:type="dxa"/>
            <w:shd w:val="clear" w:color="auto" w:fill="auto"/>
            <w:noWrap/>
            <w:vAlign w:val="bottom"/>
            <w:hideMark/>
          </w:tcPr>
          <w:p w14:paraId="53DF741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3E7615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33181E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8753.751</w:t>
            </w:r>
          </w:p>
        </w:tc>
        <w:tc>
          <w:tcPr>
            <w:tcW w:w="955" w:type="dxa"/>
            <w:shd w:val="clear" w:color="auto" w:fill="auto"/>
            <w:noWrap/>
            <w:vAlign w:val="bottom"/>
            <w:hideMark/>
          </w:tcPr>
          <w:p w14:paraId="2D511A6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2.636</w:t>
            </w:r>
          </w:p>
        </w:tc>
        <w:tc>
          <w:tcPr>
            <w:tcW w:w="955" w:type="dxa"/>
            <w:shd w:val="clear" w:color="auto" w:fill="auto"/>
            <w:noWrap/>
            <w:vAlign w:val="bottom"/>
            <w:hideMark/>
          </w:tcPr>
          <w:p w14:paraId="1B6E2CE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9.717</w:t>
            </w:r>
          </w:p>
        </w:tc>
        <w:tc>
          <w:tcPr>
            <w:tcW w:w="1020" w:type="dxa"/>
            <w:shd w:val="clear" w:color="auto" w:fill="auto"/>
            <w:noWrap/>
            <w:vAlign w:val="bottom"/>
            <w:hideMark/>
          </w:tcPr>
          <w:p w14:paraId="6CBD1A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10.184</w:t>
            </w:r>
          </w:p>
        </w:tc>
        <w:tc>
          <w:tcPr>
            <w:tcW w:w="1377" w:type="dxa"/>
            <w:shd w:val="clear" w:color="auto" w:fill="auto"/>
            <w:noWrap/>
            <w:vAlign w:val="bottom"/>
            <w:hideMark/>
          </w:tcPr>
          <w:p w14:paraId="2DA9657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56A532B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5C0C4963" w14:textId="77777777" w:rsidTr="00A267A1">
        <w:trPr>
          <w:trHeight w:val="287"/>
        </w:trPr>
        <w:tc>
          <w:tcPr>
            <w:tcW w:w="1622" w:type="dxa"/>
            <w:shd w:val="clear" w:color="auto" w:fill="auto"/>
            <w:noWrap/>
            <w:vAlign w:val="bottom"/>
            <w:hideMark/>
          </w:tcPr>
          <w:p w14:paraId="348DA0C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w:t>
            </w:r>
          </w:p>
        </w:tc>
        <w:tc>
          <w:tcPr>
            <w:tcW w:w="955" w:type="dxa"/>
            <w:shd w:val="clear" w:color="auto" w:fill="auto"/>
            <w:noWrap/>
            <w:vAlign w:val="bottom"/>
            <w:hideMark/>
          </w:tcPr>
          <w:p w14:paraId="385D1C6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718554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8753.758</w:t>
            </w:r>
          </w:p>
        </w:tc>
        <w:tc>
          <w:tcPr>
            <w:tcW w:w="955" w:type="dxa"/>
            <w:shd w:val="clear" w:color="auto" w:fill="auto"/>
            <w:noWrap/>
            <w:vAlign w:val="bottom"/>
            <w:hideMark/>
          </w:tcPr>
          <w:p w14:paraId="2B8CF3F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2.643</w:t>
            </w:r>
          </w:p>
        </w:tc>
        <w:tc>
          <w:tcPr>
            <w:tcW w:w="955" w:type="dxa"/>
            <w:shd w:val="clear" w:color="auto" w:fill="auto"/>
            <w:noWrap/>
            <w:vAlign w:val="bottom"/>
            <w:hideMark/>
          </w:tcPr>
          <w:p w14:paraId="59781CC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7.071</w:t>
            </w:r>
          </w:p>
        </w:tc>
        <w:tc>
          <w:tcPr>
            <w:tcW w:w="1020" w:type="dxa"/>
            <w:shd w:val="clear" w:color="auto" w:fill="auto"/>
            <w:noWrap/>
            <w:vAlign w:val="bottom"/>
            <w:hideMark/>
          </w:tcPr>
          <w:p w14:paraId="6FF4D42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4.306</w:t>
            </w:r>
          </w:p>
        </w:tc>
        <w:tc>
          <w:tcPr>
            <w:tcW w:w="1377" w:type="dxa"/>
            <w:shd w:val="clear" w:color="auto" w:fill="auto"/>
            <w:noWrap/>
            <w:vAlign w:val="bottom"/>
            <w:hideMark/>
          </w:tcPr>
          <w:p w14:paraId="1E7C08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0.067</w:t>
            </w:r>
          </w:p>
        </w:tc>
        <w:tc>
          <w:tcPr>
            <w:tcW w:w="1570" w:type="dxa"/>
            <w:shd w:val="clear" w:color="auto" w:fill="auto"/>
            <w:noWrap/>
            <w:vAlign w:val="bottom"/>
            <w:hideMark/>
          </w:tcPr>
          <w:p w14:paraId="176D6D7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1053518C" w14:textId="77777777" w:rsidTr="00A267A1">
        <w:trPr>
          <w:trHeight w:val="287"/>
        </w:trPr>
        <w:tc>
          <w:tcPr>
            <w:tcW w:w="1622" w:type="dxa"/>
            <w:shd w:val="clear" w:color="auto" w:fill="auto"/>
            <w:noWrap/>
            <w:vAlign w:val="bottom"/>
            <w:hideMark/>
          </w:tcPr>
          <w:p w14:paraId="5E6843C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60FD7AA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756D2B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8753.767</w:t>
            </w:r>
          </w:p>
        </w:tc>
        <w:tc>
          <w:tcPr>
            <w:tcW w:w="955" w:type="dxa"/>
            <w:shd w:val="clear" w:color="auto" w:fill="auto"/>
            <w:noWrap/>
            <w:vAlign w:val="bottom"/>
            <w:hideMark/>
          </w:tcPr>
          <w:p w14:paraId="58DFDC2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2.652</w:t>
            </w:r>
          </w:p>
        </w:tc>
        <w:tc>
          <w:tcPr>
            <w:tcW w:w="955" w:type="dxa"/>
            <w:shd w:val="clear" w:color="auto" w:fill="auto"/>
            <w:noWrap/>
            <w:vAlign w:val="bottom"/>
            <w:hideMark/>
          </w:tcPr>
          <w:p w14:paraId="1F0E8EA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9.456</w:t>
            </w:r>
          </w:p>
        </w:tc>
        <w:tc>
          <w:tcPr>
            <w:tcW w:w="1020" w:type="dxa"/>
            <w:shd w:val="clear" w:color="auto" w:fill="auto"/>
            <w:noWrap/>
            <w:vAlign w:val="bottom"/>
            <w:hideMark/>
          </w:tcPr>
          <w:p w14:paraId="0C84650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11.067</w:t>
            </w:r>
          </w:p>
        </w:tc>
        <w:tc>
          <w:tcPr>
            <w:tcW w:w="1377" w:type="dxa"/>
            <w:shd w:val="clear" w:color="auto" w:fill="auto"/>
            <w:noWrap/>
            <w:vAlign w:val="bottom"/>
            <w:hideMark/>
          </w:tcPr>
          <w:p w14:paraId="4E23AF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0.019</w:t>
            </w:r>
          </w:p>
        </w:tc>
        <w:tc>
          <w:tcPr>
            <w:tcW w:w="1570" w:type="dxa"/>
            <w:shd w:val="clear" w:color="auto" w:fill="auto"/>
            <w:noWrap/>
            <w:vAlign w:val="bottom"/>
            <w:hideMark/>
          </w:tcPr>
          <w:p w14:paraId="4A072CE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355E49B1" w14:textId="77777777" w:rsidTr="00A267A1">
        <w:trPr>
          <w:trHeight w:val="287"/>
        </w:trPr>
        <w:tc>
          <w:tcPr>
            <w:tcW w:w="1622" w:type="dxa"/>
            <w:shd w:val="clear" w:color="auto" w:fill="auto"/>
            <w:noWrap/>
            <w:vAlign w:val="bottom"/>
            <w:hideMark/>
          </w:tcPr>
          <w:p w14:paraId="676C2C5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3BEE068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57E669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8753.776</w:t>
            </w:r>
          </w:p>
        </w:tc>
        <w:tc>
          <w:tcPr>
            <w:tcW w:w="955" w:type="dxa"/>
            <w:shd w:val="clear" w:color="auto" w:fill="auto"/>
            <w:noWrap/>
            <w:vAlign w:val="bottom"/>
            <w:hideMark/>
          </w:tcPr>
          <w:p w14:paraId="4D32124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2.661</w:t>
            </w:r>
          </w:p>
        </w:tc>
        <w:tc>
          <w:tcPr>
            <w:tcW w:w="955" w:type="dxa"/>
            <w:shd w:val="clear" w:color="auto" w:fill="auto"/>
            <w:noWrap/>
            <w:vAlign w:val="bottom"/>
            <w:hideMark/>
          </w:tcPr>
          <w:p w14:paraId="14F532A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9.613</w:t>
            </w:r>
          </w:p>
        </w:tc>
        <w:tc>
          <w:tcPr>
            <w:tcW w:w="1020" w:type="dxa"/>
            <w:shd w:val="clear" w:color="auto" w:fill="auto"/>
            <w:noWrap/>
            <w:vAlign w:val="bottom"/>
            <w:hideMark/>
          </w:tcPr>
          <w:p w14:paraId="1DA5BF6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9.817</w:t>
            </w:r>
          </w:p>
        </w:tc>
        <w:tc>
          <w:tcPr>
            <w:tcW w:w="1377" w:type="dxa"/>
            <w:shd w:val="clear" w:color="auto" w:fill="auto"/>
            <w:noWrap/>
            <w:vAlign w:val="bottom"/>
            <w:hideMark/>
          </w:tcPr>
          <w:p w14:paraId="7AABF6B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0.025</w:t>
            </w:r>
          </w:p>
        </w:tc>
        <w:tc>
          <w:tcPr>
            <w:tcW w:w="1570" w:type="dxa"/>
            <w:shd w:val="clear" w:color="auto" w:fill="auto"/>
            <w:noWrap/>
            <w:vAlign w:val="bottom"/>
            <w:hideMark/>
          </w:tcPr>
          <w:p w14:paraId="32244B0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7C2EA3C6" w14:textId="77777777" w:rsidTr="00A267A1">
        <w:trPr>
          <w:trHeight w:val="287"/>
        </w:trPr>
        <w:tc>
          <w:tcPr>
            <w:tcW w:w="1622" w:type="dxa"/>
            <w:shd w:val="clear" w:color="auto" w:fill="auto"/>
            <w:noWrap/>
            <w:vAlign w:val="bottom"/>
            <w:hideMark/>
          </w:tcPr>
          <w:p w14:paraId="7D3DED7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4BCB796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7FCF41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8753.780</w:t>
            </w:r>
          </w:p>
        </w:tc>
        <w:tc>
          <w:tcPr>
            <w:tcW w:w="955" w:type="dxa"/>
            <w:shd w:val="clear" w:color="auto" w:fill="auto"/>
            <w:noWrap/>
            <w:vAlign w:val="bottom"/>
            <w:hideMark/>
          </w:tcPr>
          <w:p w14:paraId="1E2C7BA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2.664</w:t>
            </w:r>
          </w:p>
        </w:tc>
        <w:tc>
          <w:tcPr>
            <w:tcW w:w="955" w:type="dxa"/>
            <w:shd w:val="clear" w:color="auto" w:fill="auto"/>
            <w:noWrap/>
            <w:vAlign w:val="bottom"/>
            <w:hideMark/>
          </w:tcPr>
          <w:p w14:paraId="2B91A8F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9.149</w:t>
            </w:r>
          </w:p>
        </w:tc>
        <w:tc>
          <w:tcPr>
            <w:tcW w:w="1020" w:type="dxa"/>
            <w:shd w:val="clear" w:color="auto" w:fill="auto"/>
            <w:noWrap/>
            <w:vAlign w:val="bottom"/>
            <w:hideMark/>
          </w:tcPr>
          <w:p w14:paraId="0E0ADA2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7.405</w:t>
            </w:r>
          </w:p>
        </w:tc>
        <w:tc>
          <w:tcPr>
            <w:tcW w:w="1377" w:type="dxa"/>
            <w:shd w:val="clear" w:color="auto" w:fill="auto"/>
            <w:noWrap/>
            <w:vAlign w:val="bottom"/>
            <w:hideMark/>
          </w:tcPr>
          <w:p w14:paraId="515FD1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0.038</w:t>
            </w:r>
          </w:p>
        </w:tc>
        <w:tc>
          <w:tcPr>
            <w:tcW w:w="1570" w:type="dxa"/>
            <w:shd w:val="clear" w:color="auto" w:fill="auto"/>
            <w:noWrap/>
            <w:vAlign w:val="bottom"/>
            <w:hideMark/>
          </w:tcPr>
          <w:p w14:paraId="63EC52B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1D263E2C" w14:textId="77777777" w:rsidTr="00A267A1">
        <w:trPr>
          <w:trHeight w:val="287"/>
        </w:trPr>
        <w:tc>
          <w:tcPr>
            <w:tcW w:w="1622" w:type="dxa"/>
            <w:shd w:val="clear" w:color="auto" w:fill="auto"/>
            <w:noWrap/>
            <w:vAlign w:val="bottom"/>
            <w:hideMark/>
          </w:tcPr>
          <w:p w14:paraId="244DECF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5C87F03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617EBF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8753.793</w:t>
            </w:r>
          </w:p>
        </w:tc>
        <w:tc>
          <w:tcPr>
            <w:tcW w:w="955" w:type="dxa"/>
            <w:shd w:val="clear" w:color="auto" w:fill="auto"/>
            <w:noWrap/>
            <w:vAlign w:val="bottom"/>
            <w:hideMark/>
          </w:tcPr>
          <w:p w14:paraId="3EC5199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2.677</w:t>
            </w:r>
          </w:p>
        </w:tc>
        <w:tc>
          <w:tcPr>
            <w:tcW w:w="955" w:type="dxa"/>
            <w:shd w:val="clear" w:color="auto" w:fill="auto"/>
            <w:noWrap/>
            <w:vAlign w:val="bottom"/>
            <w:hideMark/>
          </w:tcPr>
          <w:p w14:paraId="2A74413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8.884</w:t>
            </w:r>
          </w:p>
        </w:tc>
        <w:tc>
          <w:tcPr>
            <w:tcW w:w="1020" w:type="dxa"/>
            <w:shd w:val="clear" w:color="auto" w:fill="auto"/>
            <w:noWrap/>
            <w:vAlign w:val="bottom"/>
            <w:hideMark/>
          </w:tcPr>
          <w:p w14:paraId="48F61EF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6.895</w:t>
            </w:r>
          </w:p>
        </w:tc>
        <w:tc>
          <w:tcPr>
            <w:tcW w:w="1377" w:type="dxa"/>
            <w:shd w:val="clear" w:color="auto" w:fill="auto"/>
            <w:noWrap/>
            <w:vAlign w:val="bottom"/>
            <w:hideMark/>
          </w:tcPr>
          <w:p w14:paraId="250EB09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0.041</w:t>
            </w:r>
          </w:p>
        </w:tc>
        <w:tc>
          <w:tcPr>
            <w:tcW w:w="1570" w:type="dxa"/>
            <w:shd w:val="clear" w:color="auto" w:fill="auto"/>
            <w:noWrap/>
            <w:vAlign w:val="bottom"/>
            <w:hideMark/>
          </w:tcPr>
          <w:p w14:paraId="3F9A4A6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440003F7" w14:textId="77777777" w:rsidTr="00A267A1">
        <w:trPr>
          <w:trHeight w:val="287"/>
        </w:trPr>
        <w:tc>
          <w:tcPr>
            <w:tcW w:w="1622" w:type="dxa"/>
            <w:shd w:val="clear" w:color="auto" w:fill="auto"/>
            <w:noWrap/>
            <w:vAlign w:val="bottom"/>
            <w:hideMark/>
          </w:tcPr>
          <w:p w14:paraId="5F2BDA2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305CDE8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5D21BD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8753.810</w:t>
            </w:r>
          </w:p>
        </w:tc>
        <w:tc>
          <w:tcPr>
            <w:tcW w:w="955" w:type="dxa"/>
            <w:shd w:val="clear" w:color="auto" w:fill="auto"/>
            <w:noWrap/>
            <w:vAlign w:val="bottom"/>
            <w:hideMark/>
          </w:tcPr>
          <w:p w14:paraId="1882DA6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2.695</w:t>
            </w:r>
          </w:p>
        </w:tc>
        <w:tc>
          <w:tcPr>
            <w:tcW w:w="955" w:type="dxa"/>
            <w:shd w:val="clear" w:color="auto" w:fill="auto"/>
            <w:noWrap/>
            <w:vAlign w:val="bottom"/>
            <w:hideMark/>
          </w:tcPr>
          <w:p w14:paraId="6F0260D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9.418</w:t>
            </w:r>
          </w:p>
        </w:tc>
        <w:tc>
          <w:tcPr>
            <w:tcW w:w="1020" w:type="dxa"/>
            <w:shd w:val="clear" w:color="auto" w:fill="auto"/>
            <w:noWrap/>
            <w:vAlign w:val="bottom"/>
            <w:hideMark/>
          </w:tcPr>
          <w:p w14:paraId="4949D86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10.044</w:t>
            </w:r>
          </w:p>
        </w:tc>
        <w:tc>
          <w:tcPr>
            <w:tcW w:w="1377" w:type="dxa"/>
            <w:shd w:val="clear" w:color="auto" w:fill="auto"/>
            <w:noWrap/>
            <w:vAlign w:val="bottom"/>
            <w:hideMark/>
          </w:tcPr>
          <w:p w14:paraId="30FF6ED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0.023</w:t>
            </w:r>
          </w:p>
        </w:tc>
        <w:tc>
          <w:tcPr>
            <w:tcW w:w="1570" w:type="dxa"/>
            <w:shd w:val="clear" w:color="auto" w:fill="auto"/>
            <w:noWrap/>
            <w:vAlign w:val="bottom"/>
            <w:hideMark/>
          </w:tcPr>
          <w:p w14:paraId="524BE0E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25D388CA" w14:textId="77777777" w:rsidTr="00A267A1">
        <w:trPr>
          <w:trHeight w:val="287"/>
        </w:trPr>
        <w:tc>
          <w:tcPr>
            <w:tcW w:w="1622" w:type="dxa"/>
            <w:shd w:val="clear" w:color="auto" w:fill="auto"/>
            <w:noWrap/>
            <w:vAlign w:val="bottom"/>
            <w:hideMark/>
          </w:tcPr>
          <w:p w14:paraId="4FA4F2D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060539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182DA0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8753.827</w:t>
            </w:r>
          </w:p>
        </w:tc>
        <w:tc>
          <w:tcPr>
            <w:tcW w:w="955" w:type="dxa"/>
            <w:shd w:val="clear" w:color="auto" w:fill="auto"/>
            <w:noWrap/>
            <w:vAlign w:val="bottom"/>
            <w:hideMark/>
          </w:tcPr>
          <w:p w14:paraId="63F2DDC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2.711</w:t>
            </w:r>
          </w:p>
        </w:tc>
        <w:tc>
          <w:tcPr>
            <w:tcW w:w="955" w:type="dxa"/>
            <w:shd w:val="clear" w:color="auto" w:fill="auto"/>
            <w:noWrap/>
            <w:vAlign w:val="bottom"/>
            <w:hideMark/>
          </w:tcPr>
          <w:p w14:paraId="77335E6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9.351</w:t>
            </w:r>
          </w:p>
        </w:tc>
        <w:tc>
          <w:tcPr>
            <w:tcW w:w="1020" w:type="dxa"/>
            <w:shd w:val="clear" w:color="auto" w:fill="auto"/>
            <w:noWrap/>
            <w:vAlign w:val="bottom"/>
            <w:hideMark/>
          </w:tcPr>
          <w:p w14:paraId="08B9955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9.868</w:t>
            </w:r>
          </w:p>
        </w:tc>
        <w:tc>
          <w:tcPr>
            <w:tcW w:w="1377" w:type="dxa"/>
            <w:shd w:val="clear" w:color="auto" w:fill="auto"/>
            <w:noWrap/>
            <w:vAlign w:val="bottom"/>
            <w:hideMark/>
          </w:tcPr>
          <w:p w14:paraId="52A2470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0.023</w:t>
            </w:r>
          </w:p>
        </w:tc>
        <w:tc>
          <w:tcPr>
            <w:tcW w:w="1570" w:type="dxa"/>
            <w:shd w:val="clear" w:color="auto" w:fill="auto"/>
            <w:noWrap/>
            <w:vAlign w:val="bottom"/>
            <w:hideMark/>
          </w:tcPr>
          <w:p w14:paraId="368BA20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5160CBC6" w14:textId="77777777" w:rsidTr="00A267A1">
        <w:trPr>
          <w:trHeight w:val="287"/>
        </w:trPr>
        <w:tc>
          <w:tcPr>
            <w:tcW w:w="1622" w:type="dxa"/>
            <w:shd w:val="clear" w:color="auto" w:fill="auto"/>
            <w:noWrap/>
            <w:vAlign w:val="bottom"/>
            <w:hideMark/>
          </w:tcPr>
          <w:p w14:paraId="3F33613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312608F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B32171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8753.837</w:t>
            </w:r>
          </w:p>
        </w:tc>
        <w:tc>
          <w:tcPr>
            <w:tcW w:w="955" w:type="dxa"/>
            <w:shd w:val="clear" w:color="auto" w:fill="auto"/>
            <w:noWrap/>
            <w:vAlign w:val="bottom"/>
            <w:hideMark/>
          </w:tcPr>
          <w:p w14:paraId="6BAB90E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2.722</w:t>
            </w:r>
          </w:p>
        </w:tc>
        <w:tc>
          <w:tcPr>
            <w:tcW w:w="955" w:type="dxa"/>
            <w:shd w:val="clear" w:color="auto" w:fill="auto"/>
            <w:noWrap/>
            <w:vAlign w:val="bottom"/>
            <w:hideMark/>
          </w:tcPr>
          <w:p w14:paraId="2FE31B2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8.802</w:t>
            </w:r>
          </w:p>
        </w:tc>
        <w:tc>
          <w:tcPr>
            <w:tcW w:w="1020" w:type="dxa"/>
            <w:shd w:val="clear" w:color="auto" w:fill="auto"/>
            <w:noWrap/>
            <w:vAlign w:val="bottom"/>
            <w:hideMark/>
          </w:tcPr>
          <w:p w14:paraId="36957F3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11.491</w:t>
            </w:r>
          </w:p>
        </w:tc>
        <w:tc>
          <w:tcPr>
            <w:tcW w:w="1377" w:type="dxa"/>
            <w:shd w:val="clear" w:color="auto" w:fill="auto"/>
            <w:noWrap/>
            <w:vAlign w:val="bottom"/>
            <w:hideMark/>
          </w:tcPr>
          <w:p w14:paraId="203DFE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0.016</w:t>
            </w:r>
          </w:p>
        </w:tc>
        <w:tc>
          <w:tcPr>
            <w:tcW w:w="1570" w:type="dxa"/>
            <w:shd w:val="clear" w:color="auto" w:fill="auto"/>
            <w:noWrap/>
            <w:vAlign w:val="bottom"/>
            <w:hideMark/>
          </w:tcPr>
          <w:p w14:paraId="0559641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7076B52B" w14:textId="77777777" w:rsidTr="00A267A1">
        <w:trPr>
          <w:trHeight w:val="287"/>
        </w:trPr>
        <w:tc>
          <w:tcPr>
            <w:tcW w:w="1622" w:type="dxa"/>
            <w:shd w:val="clear" w:color="auto" w:fill="auto"/>
            <w:noWrap/>
            <w:vAlign w:val="bottom"/>
            <w:hideMark/>
          </w:tcPr>
          <w:p w14:paraId="09763E7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1847961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D563DB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8753.850</w:t>
            </w:r>
          </w:p>
        </w:tc>
        <w:tc>
          <w:tcPr>
            <w:tcW w:w="955" w:type="dxa"/>
            <w:shd w:val="clear" w:color="auto" w:fill="auto"/>
            <w:noWrap/>
            <w:vAlign w:val="bottom"/>
            <w:hideMark/>
          </w:tcPr>
          <w:p w14:paraId="408B2A6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2.735</w:t>
            </w:r>
          </w:p>
        </w:tc>
        <w:tc>
          <w:tcPr>
            <w:tcW w:w="955" w:type="dxa"/>
            <w:shd w:val="clear" w:color="auto" w:fill="auto"/>
            <w:noWrap/>
            <w:vAlign w:val="bottom"/>
            <w:hideMark/>
          </w:tcPr>
          <w:p w14:paraId="35E70B8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8.814</w:t>
            </w:r>
          </w:p>
        </w:tc>
        <w:tc>
          <w:tcPr>
            <w:tcW w:w="1020" w:type="dxa"/>
            <w:shd w:val="clear" w:color="auto" w:fill="auto"/>
            <w:noWrap/>
            <w:vAlign w:val="bottom"/>
            <w:hideMark/>
          </w:tcPr>
          <w:p w14:paraId="7BB2573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11.282</w:t>
            </w:r>
          </w:p>
        </w:tc>
        <w:tc>
          <w:tcPr>
            <w:tcW w:w="1377" w:type="dxa"/>
            <w:shd w:val="clear" w:color="auto" w:fill="auto"/>
            <w:noWrap/>
            <w:vAlign w:val="bottom"/>
            <w:hideMark/>
          </w:tcPr>
          <w:p w14:paraId="03C9C2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0.016</w:t>
            </w:r>
          </w:p>
        </w:tc>
        <w:tc>
          <w:tcPr>
            <w:tcW w:w="1570" w:type="dxa"/>
            <w:shd w:val="clear" w:color="auto" w:fill="auto"/>
            <w:noWrap/>
            <w:vAlign w:val="bottom"/>
            <w:hideMark/>
          </w:tcPr>
          <w:p w14:paraId="6E37DF1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428700C" w14:textId="77777777" w:rsidTr="00A267A1">
        <w:trPr>
          <w:trHeight w:val="287"/>
        </w:trPr>
        <w:tc>
          <w:tcPr>
            <w:tcW w:w="1622" w:type="dxa"/>
            <w:shd w:val="clear" w:color="auto" w:fill="auto"/>
            <w:noWrap/>
            <w:vAlign w:val="bottom"/>
            <w:hideMark/>
          </w:tcPr>
          <w:p w14:paraId="151132D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4FD79A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D4B1B6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8753.859</w:t>
            </w:r>
          </w:p>
        </w:tc>
        <w:tc>
          <w:tcPr>
            <w:tcW w:w="955" w:type="dxa"/>
            <w:shd w:val="clear" w:color="auto" w:fill="auto"/>
            <w:noWrap/>
            <w:vAlign w:val="bottom"/>
            <w:hideMark/>
          </w:tcPr>
          <w:p w14:paraId="65677B9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2.744</w:t>
            </w:r>
          </w:p>
        </w:tc>
        <w:tc>
          <w:tcPr>
            <w:tcW w:w="955" w:type="dxa"/>
            <w:shd w:val="clear" w:color="auto" w:fill="auto"/>
            <w:noWrap/>
            <w:vAlign w:val="bottom"/>
            <w:hideMark/>
          </w:tcPr>
          <w:p w14:paraId="4DFE022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9.219</w:t>
            </w:r>
          </w:p>
        </w:tc>
        <w:tc>
          <w:tcPr>
            <w:tcW w:w="1020" w:type="dxa"/>
            <w:shd w:val="clear" w:color="auto" w:fill="auto"/>
            <w:noWrap/>
            <w:vAlign w:val="bottom"/>
            <w:hideMark/>
          </w:tcPr>
          <w:p w14:paraId="24A5CDB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8.967</w:t>
            </w:r>
          </w:p>
        </w:tc>
        <w:tc>
          <w:tcPr>
            <w:tcW w:w="1377" w:type="dxa"/>
            <w:shd w:val="clear" w:color="auto" w:fill="auto"/>
            <w:noWrap/>
            <w:vAlign w:val="bottom"/>
            <w:hideMark/>
          </w:tcPr>
          <w:p w14:paraId="07D1B1C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0.027</w:t>
            </w:r>
          </w:p>
        </w:tc>
        <w:tc>
          <w:tcPr>
            <w:tcW w:w="1570" w:type="dxa"/>
            <w:shd w:val="clear" w:color="auto" w:fill="auto"/>
            <w:noWrap/>
            <w:vAlign w:val="bottom"/>
            <w:hideMark/>
          </w:tcPr>
          <w:p w14:paraId="129D35D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57153E72" w14:textId="77777777" w:rsidTr="00A267A1">
        <w:trPr>
          <w:trHeight w:val="287"/>
        </w:trPr>
        <w:tc>
          <w:tcPr>
            <w:tcW w:w="1622" w:type="dxa"/>
            <w:shd w:val="clear" w:color="auto" w:fill="auto"/>
            <w:noWrap/>
            <w:vAlign w:val="bottom"/>
            <w:hideMark/>
          </w:tcPr>
          <w:p w14:paraId="0E5F538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7A1338D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E78FDD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8753.866</w:t>
            </w:r>
          </w:p>
        </w:tc>
        <w:tc>
          <w:tcPr>
            <w:tcW w:w="955" w:type="dxa"/>
            <w:shd w:val="clear" w:color="auto" w:fill="auto"/>
            <w:noWrap/>
            <w:vAlign w:val="bottom"/>
            <w:hideMark/>
          </w:tcPr>
          <w:p w14:paraId="12AF7B6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2.750</w:t>
            </w:r>
          </w:p>
        </w:tc>
        <w:tc>
          <w:tcPr>
            <w:tcW w:w="955" w:type="dxa"/>
            <w:shd w:val="clear" w:color="auto" w:fill="auto"/>
            <w:noWrap/>
            <w:vAlign w:val="bottom"/>
            <w:hideMark/>
          </w:tcPr>
          <w:p w14:paraId="711CC9E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8.909</w:t>
            </w:r>
          </w:p>
        </w:tc>
        <w:tc>
          <w:tcPr>
            <w:tcW w:w="1020" w:type="dxa"/>
            <w:shd w:val="clear" w:color="auto" w:fill="auto"/>
            <w:noWrap/>
            <w:vAlign w:val="bottom"/>
            <w:hideMark/>
          </w:tcPr>
          <w:p w14:paraId="787B377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10.809</w:t>
            </w:r>
          </w:p>
        </w:tc>
        <w:tc>
          <w:tcPr>
            <w:tcW w:w="1377" w:type="dxa"/>
            <w:shd w:val="clear" w:color="auto" w:fill="auto"/>
            <w:noWrap/>
            <w:vAlign w:val="bottom"/>
            <w:hideMark/>
          </w:tcPr>
          <w:p w14:paraId="2A0C2DF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0.018</w:t>
            </w:r>
          </w:p>
        </w:tc>
        <w:tc>
          <w:tcPr>
            <w:tcW w:w="1570" w:type="dxa"/>
            <w:shd w:val="clear" w:color="auto" w:fill="auto"/>
            <w:noWrap/>
            <w:vAlign w:val="bottom"/>
            <w:hideMark/>
          </w:tcPr>
          <w:p w14:paraId="304B62A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073558E" w14:textId="77777777" w:rsidTr="00A267A1">
        <w:trPr>
          <w:trHeight w:val="287"/>
        </w:trPr>
        <w:tc>
          <w:tcPr>
            <w:tcW w:w="1622" w:type="dxa"/>
            <w:shd w:val="clear" w:color="auto" w:fill="auto"/>
            <w:noWrap/>
            <w:vAlign w:val="bottom"/>
            <w:hideMark/>
          </w:tcPr>
          <w:p w14:paraId="65096CB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359C5F0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AF6725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8753.874</w:t>
            </w:r>
          </w:p>
        </w:tc>
        <w:tc>
          <w:tcPr>
            <w:tcW w:w="955" w:type="dxa"/>
            <w:shd w:val="clear" w:color="auto" w:fill="auto"/>
            <w:noWrap/>
            <w:vAlign w:val="bottom"/>
            <w:hideMark/>
          </w:tcPr>
          <w:p w14:paraId="6B8E96C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2.759</w:t>
            </w:r>
          </w:p>
        </w:tc>
        <w:tc>
          <w:tcPr>
            <w:tcW w:w="955" w:type="dxa"/>
            <w:shd w:val="clear" w:color="auto" w:fill="auto"/>
            <w:noWrap/>
            <w:vAlign w:val="bottom"/>
            <w:hideMark/>
          </w:tcPr>
          <w:p w14:paraId="583A47B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9.156</w:t>
            </w:r>
          </w:p>
        </w:tc>
        <w:tc>
          <w:tcPr>
            <w:tcW w:w="1020" w:type="dxa"/>
            <w:shd w:val="clear" w:color="auto" w:fill="auto"/>
            <w:noWrap/>
            <w:vAlign w:val="bottom"/>
            <w:hideMark/>
          </w:tcPr>
          <w:p w14:paraId="4EDD72E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9.186</w:t>
            </w:r>
          </w:p>
        </w:tc>
        <w:tc>
          <w:tcPr>
            <w:tcW w:w="1377" w:type="dxa"/>
            <w:shd w:val="clear" w:color="auto" w:fill="auto"/>
            <w:noWrap/>
            <w:vAlign w:val="bottom"/>
            <w:hideMark/>
          </w:tcPr>
          <w:p w14:paraId="208E99D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0.026</w:t>
            </w:r>
          </w:p>
        </w:tc>
        <w:tc>
          <w:tcPr>
            <w:tcW w:w="1570" w:type="dxa"/>
            <w:shd w:val="clear" w:color="auto" w:fill="auto"/>
            <w:noWrap/>
            <w:vAlign w:val="bottom"/>
            <w:hideMark/>
          </w:tcPr>
          <w:p w14:paraId="19B143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6D104EC9" w14:textId="77777777" w:rsidTr="00A267A1">
        <w:trPr>
          <w:trHeight w:val="287"/>
        </w:trPr>
        <w:tc>
          <w:tcPr>
            <w:tcW w:w="1622" w:type="dxa"/>
            <w:shd w:val="clear" w:color="auto" w:fill="auto"/>
            <w:noWrap/>
            <w:vAlign w:val="bottom"/>
            <w:hideMark/>
          </w:tcPr>
          <w:p w14:paraId="23A5F69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30F1B5B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3D492B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8753.878</w:t>
            </w:r>
          </w:p>
        </w:tc>
        <w:tc>
          <w:tcPr>
            <w:tcW w:w="955" w:type="dxa"/>
            <w:shd w:val="clear" w:color="auto" w:fill="auto"/>
            <w:noWrap/>
            <w:vAlign w:val="bottom"/>
            <w:hideMark/>
          </w:tcPr>
          <w:p w14:paraId="4D0DEFB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2.763</w:t>
            </w:r>
          </w:p>
        </w:tc>
        <w:tc>
          <w:tcPr>
            <w:tcW w:w="955" w:type="dxa"/>
            <w:shd w:val="clear" w:color="auto" w:fill="auto"/>
            <w:noWrap/>
            <w:vAlign w:val="bottom"/>
            <w:hideMark/>
          </w:tcPr>
          <w:p w14:paraId="2AB1386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8.822</w:t>
            </w:r>
          </w:p>
        </w:tc>
        <w:tc>
          <w:tcPr>
            <w:tcW w:w="1020" w:type="dxa"/>
            <w:shd w:val="clear" w:color="auto" w:fill="auto"/>
            <w:noWrap/>
            <w:vAlign w:val="bottom"/>
            <w:hideMark/>
          </w:tcPr>
          <w:p w14:paraId="6BCCF4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10.828</w:t>
            </w:r>
          </w:p>
        </w:tc>
        <w:tc>
          <w:tcPr>
            <w:tcW w:w="1377" w:type="dxa"/>
            <w:shd w:val="clear" w:color="auto" w:fill="auto"/>
            <w:noWrap/>
            <w:vAlign w:val="bottom"/>
            <w:hideMark/>
          </w:tcPr>
          <w:p w14:paraId="30D43C7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0.017</w:t>
            </w:r>
          </w:p>
        </w:tc>
        <w:tc>
          <w:tcPr>
            <w:tcW w:w="1570" w:type="dxa"/>
            <w:shd w:val="clear" w:color="auto" w:fill="auto"/>
            <w:noWrap/>
            <w:vAlign w:val="bottom"/>
            <w:hideMark/>
          </w:tcPr>
          <w:p w14:paraId="592149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06F29471" w14:textId="77777777" w:rsidTr="00A267A1">
        <w:trPr>
          <w:trHeight w:val="287"/>
        </w:trPr>
        <w:tc>
          <w:tcPr>
            <w:tcW w:w="1622" w:type="dxa"/>
            <w:shd w:val="clear" w:color="auto" w:fill="auto"/>
            <w:noWrap/>
            <w:vAlign w:val="bottom"/>
            <w:hideMark/>
          </w:tcPr>
          <w:p w14:paraId="25AB72A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3D5B21D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C2E7B3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8753.890</w:t>
            </w:r>
          </w:p>
        </w:tc>
        <w:tc>
          <w:tcPr>
            <w:tcW w:w="955" w:type="dxa"/>
            <w:shd w:val="clear" w:color="auto" w:fill="auto"/>
            <w:noWrap/>
            <w:vAlign w:val="bottom"/>
            <w:hideMark/>
          </w:tcPr>
          <w:p w14:paraId="4E39D0B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2.774</w:t>
            </w:r>
          </w:p>
        </w:tc>
        <w:tc>
          <w:tcPr>
            <w:tcW w:w="955" w:type="dxa"/>
            <w:shd w:val="clear" w:color="auto" w:fill="auto"/>
            <w:noWrap/>
            <w:vAlign w:val="bottom"/>
            <w:hideMark/>
          </w:tcPr>
          <w:p w14:paraId="1B08A6F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8.800</w:t>
            </w:r>
          </w:p>
        </w:tc>
        <w:tc>
          <w:tcPr>
            <w:tcW w:w="1020" w:type="dxa"/>
            <w:shd w:val="clear" w:color="auto" w:fill="auto"/>
            <w:noWrap/>
            <w:vAlign w:val="bottom"/>
            <w:hideMark/>
          </w:tcPr>
          <w:p w14:paraId="35FA2B3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7.392</w:t>
            </w:r>
          </w:p>
        </w:tc>
        <w:tc>
          <w:tcPr>
            <w:tcW w:w="1377" w:type="dxa"/>
            <w:shd w:val="clear" w:color="auto" w:fill="auto"/>
            <w:noWrap/>
            <w:vAlign w:val="bottom"/>
            <w:hideMark/>
          </w:tcPr>
          <w:p w14:paraId="5957F25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0.035</w:t>
            </w:r>
          </w:p>
        </w:tc>
        <w:tc>
          <w:tcPr>
            <w:tcW w:w="1570" w:type="dxa"/>
            <w:shd w:val="clear" w:color="auto" w:fill="auto"/>
            <w:noWrap/>
            <w:vAlign w:val="bottom"/>
            <w:hideMark/>
          </w:tcPr>
          <w:p w14:paraId="1DF97B0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181F57E7" w14:textId="77777777" w:rsidTr="00A267A1">
        <w:trPr>
          <w:trHeight w:val="287"/>
        </w:trPr>
        <w:tc>
          <w:tcPr>
            <w:tcW w:w="1622" w:type="dxa"/>
            <w:shd w:val="clear" w:color="auto" w:fill="auto"/>
            <w:noWrap/>
            <w:vAlign w:val="bottom"/>
            <w:hideMark/>
          </w:tcPr>
          <w:p w14:paraId="23356A0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533234A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81A28B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8753.900</w:t>
            </w:r>
          </w:p>
        </w:tc>
        <w:tc>
          <w:tcPr>
            <w:tcW w:w="955" w:type="dxa"/>
            <w:shd w:val="clear" w:color="auto" w:fill="auto"/>
            <w:noWrap/>
            <w:vAlign w:val="bottom"/>
            <w:hideMark/>
          </w:tcPr>
          <w:p w14:paraId="2E996D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2.784</w:t>
            </w:r>
          </w:p>
        </w:tc>
        <w:tc>
          <w:tcPr>
            <w:tcW w:w="955" w:type="dxa"/>
            <w:shd w:val="clear" w:color="auto" w:fill="auto"/>
            <w:noWrap/>
            <w:vAlign w:val="bottom"/>
            <w:hideMark/>
          </w:tcPr>
          <w:p w14:paraId="4F14DE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8.918</w:t>
            </w:r>
          </w:p>
        </w:tc>
        <w:tc>
          <w:tcPr>
            <w:tcW w:w="1020" w:type="dxa"/>
            <w:shd w:val="clear" w:color="auto" w:fill="auto"/>
            <w:noWrap/>
            <w:vAlign w:val="bottom"/>
            <w:hideMark/>
          </w:tcPr>
          <w:p w14:paraId="6E9F4C9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10.094</w:t>
            </w:r>
          </w:p>
        </w:tc>
        <w:tc>
          <w:tcPr>
            <w:tcW w:w="1377" w:type="dxa"/>
            <w:shd w:val="clear" w:color="auto" w:fill="auto"/>
            <w:noWrap/>
            <w:vAlign w:val="bottom"/>
            <w:hideMark/>
          </w:tcPr>
          <w:p w14:paraId="704A02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0.020</w:t>
            </w:r>
          </w:p>
        </w:tc>
        <w:tc>
          <w:tcPr>
            <w:tcW w:w="1570" w:type="dxa"/>
            <w:shd w:val="clear" w:color="auto" w:fill="auto"/>
            <w:noWrap/>
            <w:vAlign w:val="bottom"/>
            <w:hideMark/>
          </w:tcPr>
          <w:p w14:paraId="6255FE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4FD6DD8" w14:textId="77777777" w:rsidTr="00A267A1">
        <w:trPr>
          <w:trHeight w:val="287"/>
        </w:trPr>
        <w:tc>
          <w:tcPr>
            <w:tcW w:w="1622" w:type="dxa"/>
            <w:shd w:val="clear" w:color="auto" w:fill="auto"/>
            <w:noWrap/>
            <w:vAlign w:val="bottom"/>
            <w:hideMark/>
          </w:tcPr>
          <w:p w14:paraId="057BF6D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7FB83E6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A3E37F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8753.901</w:t>
            </w:r>
          </w:p>
        </w:tc>
        <w:tc>
          <w:tcPr>
            <w:tcW w:w="955" w:type="dxa"/>
            <w:shd w:val="clear" w:color="auto" w:fill="auto"/>
            <w:noWrap/>
            <w:vAlign w:val="bottom"/>
            <w:hideMark/>
          </w:tcPr>
          <w:p w14:paraId="1FF64D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2.786</w:t>
            </w:r>
          </w:p>
        </w:tc>
        <w:tc>
          <w:tcPr>
            <w:tcW w:w="955" w:type="dxa"/>
            <w:shd w:val="clear" w:color="auto" w:fill="auto"/>
            <w:noWrap/>
            <w:vAlign w:val="bottom"/>
            <w:hideMark/>
          </w:tcPr>
          <w:p w14:paraId="4711E0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8.963</w:t>
            </w:r>
          </w:p>
        </w:tc>
        <w:tc>
          <w:tcPr>
            <w:tcW w:w="1020" w:type="dxa"/>
            <w:shd w:val="clear" w:color="auto" w:fill="auto"/>
            <w:noWrap/>
            <w:vAlign w:val="bottom"/>
            <w:hideMark/>
          </w:tcPr>
          <w:p w14:paraId="13DC4E8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9.838</w:t>
            </w:r>
          </w:p>
        </w:tc>
        <w:tc>
          <w:tcPr>
            <w:tcW w:w="1377" w:type="dxa"/>
            <w:shd w:val="clear" w:color="auto" w:fill="auto"/>
            <w:noWrap/>
            <w:vAlign w:val="bottom"/>
            <w:hideMark/>
          </w:tcPr>
          <w:p w14:paraId="05BC839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0.021</w:t>
            </w:r>
          </w:p>
        </w:tc>
        <w:tc>
          <w:tcPr>
            <w:tcW w:w="1570" w:type="dxa"/>
            <w:shd w:val="clear" w:color="auto" w:fill="auto"/>
            <w:noWrap/>
            <w:vAlign w:val="bottom"/>
            <w:hideMark/>
          </w:tcPr>
          <w:p w14:paraId="2C10A10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574999C" w14:textId="77777777" w:rsidTr="00A267A1">
        <w:trPr>
          <w:trHeight w:val="287"/>
        </w:trPr>
        <w:tc>
          <w:tcPr>
            <w:tcW w:w="1622" w:type="dxa"/>
            <w:shd w:val="clear" w:color="auto" w:fill="auto"/>
            <w:noWrap/>
            <w:vAlign w:val="bottom"/>
            <w:hideMark/>
          </w:tcPr>
          <w:p w14:paraId="596BC01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15B4731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6B114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8753.901</w:t>
            </w:r>
          </w:p>
        </w:tc>
        <w:tc>
          <w:tcPr>
            <w:tcW w:w="955" w:type="dxa"/>
            <w:shd w:val="clear" w:color="auto" w:fill="auto"/>
            <w:noWrap/>
            <w:vAlign w:val="bottom"/>
            <w:hideMark/>
          </w:tcPr>
          <w:p w14:paraId="125AFB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2.786</w:t>
            </w:r>
          </w:p>
        </w:tc>
        <w:tc>
          <w:tcPr>
            <w:tcW w:w="955" w:type="dxa"/>
            <w:shd w:val="clear" w:color="auto" w:fill="auto"/>
            <w:noWrap/>
            <w:vAlign w:val="bottom"/>
            <w:hideMark/>
          </w:tcPr>
          <w:p w14:paraId="476F7A5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8.119</w:t>
            </w:r>
          </w:p>
        </w:tc>
        <w:tc>
          <w:tcPr>
            <w:tcW w:w="1020" w:type="dxa"/>
            <w:shd w:val="clear" w:color="auto" w:fill="auto"/>
            <w:noWrap/>
            <w:vAlign w:val="bottom"/>
            <w:hideMark/>
          </w:tcPr>
          <w:p w14:paraId="1AB4A2A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5.979</w:t>
            </w:r>
          </w:p>
        </w:tc>
        <w:tc>
          <w:tcPr>
            <w:tcW w:w="1377" w:type="dxa"/>
            <w:shd w:val="clear" w:color="auto" w:fill="auto"/>
            <w:noWrap/>
            <w:vAlign w:val="bottom"/>
            <w:hideMark/>
          </w:tcPr>
          <w:p w14:paraId="1ED1057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0.046</w:t>
            </w:r>
          </w:p>
        </w:tc>
        <w:tc>
          <w:tcPr>
            <w:tcW w:w="1570" w:type="dxa"/>
            <w:shd w:val="clear" w:color="auto" w:fill="auto"/>
            <w:noWrap/>
            <w:vAlign w:val="bottom"/>
            <w:hideMark/>
          </w:tcPr>
          <w:p w14:paraId="53CA5D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21B8F369" w14:textId="77777777" w:rsidTr="00A267A1">
        <w:trPr>
          <w:trHeight w:val="287"/>
        </w:trPr>
        <w:tc>
          <w:tcPr>
            <w:tcW w:w="1622" w:type="dxa"/>
            <w:shd w:val="clear" w:color="auto" w:fill="auto"/>
            <w:noWrap/>
            <w:vAlign w:val="bottom"/>
            <w:hideMark/>
          </w:tcPr>
          <w:p w14:paraId="3535BAE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695029D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36171C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8753.910</w:t>
            </w:r>
          </w:p>
        </w:tc>
        <w:tc>
          <w:tcPr>
            <w:tcW w:w="955" w:type="dxa"/>
            <w:shd w:val="clear" w:color="auto" w:fill="auto"/>
            <w:noWrap/>
            <w:vAlign w:val="bottom"/>
            <w:hideMark/>
          </w:tcPr>
          <w:p w14:paraId="0C57796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2.795</w:t>
            </w:r>
          </w:p>
        </w:tc>
        <w:tc>
          <w:tcPr>
            <w:tcW w:w="955" w:type="dxa"/>
            <w:shd w:val="clear" w:color="auto" w:fill="auto"/>
            <w:noWrap/>
            <w:vAlign w:val="bottom"/>
            <w:hideMark/>
          </w:tcPr>
          <w:p w14:paraId="12D9132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8.057</w:t>
            </w:r>
          </w:p>
        </w:tc>
        <w:tc>
          <w:tcPr>
            <w:tcW w:w="1020" w:type="dxa"/>
            <w:shd w:val="clear" w:color="auto" w:fill="auto"/>
            <w:noWrap/>
            <w:vAlign w:val="bottom"/>
            <w:hideMark/>
          </w:tcPr>
          <w:p w14:paraId="2CC166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11.776</w:t>
            </w:r>
          </w:p>
        </w:tc>
        <w:tc>
          <w:tcPr>
            <w:tcW w:w="1377" w:type="dxa"/>
            <w:shd w:val="clear" w:color="auto" w:fill="auto"/>
            <w:noWrap/>
            <w:vAlign w:val="bottom"/>
            <w:hideMark/>
          </w:tcPr>
          <w:p w14:paraId="127351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0.013</w:t>
            </w:r>
          </w:p>
        </w:tc>
        <w:tc>
          <w:tcPr>
            <w:tcW w:w="1570" w:type="dxa"/>
            <w:shd w:val="clear" w:color="auto" w:fill="auto"/>
            <w:noWrap/>
            <w:vAlign w:val="bottom"/>
            <w:hideMark/>
          </w:tcPr>
          <w:p w14:paraId="6D0CDE4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60EDFADB" w14:textId="77777777" w:rsidTr="00A267A1">
        <w:trPr>
          <w:trHeight w:val="287"/>
        </w:trPr>
        <w:tc>
          <w:tcPr>
            <w:tcW w:w="1622" w:type="dxa"/>
            <w:shd w:val="clear" w:color="auto" w:fill="auto"/>
            <w:noWrap/>
            <w:vAlign w:val="bottom"/>
            <w:hideMark/>
          </w:tcPr>
          <w:p w14:paraId="4F5EC8E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024E23E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AC3400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8753.917</w:t>
            </w:r>
          </w:p>
        </w:tc>
        <w:tc>
          <w:tcPr>
            <w:tcW w:w="955" w:type="dxa"/>
            <w:shd w:val="clear" w:color="auto" w:fill="auto"/>
            <w:noWrap/>
            <w:vAlign w:val="bottom"/>
            <w:hideMark/>
          </w:tcPr>
          <w:p w14:paraId="7F7C762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2.802</w:t>
            </w:r>
          </w:p>
        </w:tc>
        <w:tc>
          <w:tcPr>
            <w:tcW w:w="955" w:type="dxa"/>
            <w:shd w:val="clear" w:color="auto" w:fill="auto"/>
            <w:noWrap/>
            <w:vAlign w:val="bottom"/>
            <w:hideMark/>
          </w:tcPr>
          <w:p w14:paraId="64CEBC8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8.680</w:t>
            </w:r>
          </w:p>
        </w:tc>
        <w:tc>
          <w:tcPr>
            <w:tcW w:w="1020" w:type="dxa"/>
            <w:shd w:val="clear" w:color="auto" w:fill="auto"/>
            <w:noWrap/>
            <w:vAlign w:val="bottom"/>
            <w:hideMark/>
          </w:tcPr>
          <w:p w14:paraId="6A23ABC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10.539</w:t>
            </w:r>
          </w:p>
        </w:tc>
        <w:tc>
          <w:tcPr>
            <w:tcW w:w="1377" w:type="dxa"/>
            <w:shd w:val="clear" w:color="auto" w:fill="auto"/>
            <w:noWrap/>
            <w:vAlign w:val="bottom"/>
            <w:hideMark/>
          </w:tcPr>
          <w:p w14:paraId="75830E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0.018</w:t>
            </w:r>
          </w:p>
        </w:tc>
        <w:tc>
          <w:tcPr>
            <w:tcW w:w="1570" w:type="dxa"/>
            <w:shd w:val="clear" w:color="auto" w:fill="auto"/>
            <w:noWrap/>
            <w:vAlign w:val="bottom"/>
            <w:hideMark/>
          </w:tcPr>
          <w:p w14:paraId="3FCE1AF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2D42F401" w14:textId="77777777" w:rsidTr="00A267A1">
        <w:trPr>
          <w:trHeight w:val="287"/>
        </w:trPr>
        <w:tc>
          <w:tcPr>
            <w:tcW w:w="1622" w:type="dxa"/>
            <w:shd w:val="clear" w:color="auto" w:fill="auto"/>
            <w:noWrap/>
            <w:vAlign w:val="bottom"/>
            <w:hideMark/>
          </w:tcPr>
          <w:p w14:paraId="24BD7E1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149A62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1C408F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8753.933</w:t>
            </w:r>
          </w:p>
        </w:tc>
        <w:tc>
          <w:tcPr>
            <w:tcW w:w="955" w:type="dxa"/>
            <w:shd w:val="clear" w:color="auto" w:fill="auto"/>
            <w:noWrap/>
            <w:vAlign w:val="bottom"/>
            <w:hideMark/>
          </w:tcPr>
          <w:p w14:paraId="589930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2.818</w:t>
            </w:r>
          </w:p>
        </w:tc>
        <w:tc>
          <w:tcPr>
            <w:tcW w:w="955" w:type="dxa"/>
            <w:shd w:val="clear" w:color="auto" w:fill="auto"/>
            <w:noWrap/>
            <w:vAlign w:val="bottom"/>
            <w:hideMark/>
          </w:tcPr>
          <w:p w14:paraId="07E34B4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8.215</w:t>
            </w:r>
          </w:p>
        </w:tc>
        <w:tc>
          <w:tcPr>
            <w:tcW w:w="1020" w:type="dxa"/>
            <w:shd w:val="clear" w:color="auto" w:fill="auto"/>
            <w:noWrap/>
            <w:vAlign w:val="bottom"/>
            <w:hideMark/>
          </w:tcPr>
          <w:p w14:paraId="35CC659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6.295</w:t>
            </w:r>
          </w:p>
        </w:tc>
        <w:tc>
          <w:tcPr>
            <w:tcW w:w="1377" w:type="dxa"/>
            <w:shd w:val="clear" w:color="auto" w:fill="auto"/>
            <w:noWrap/>
            <w:vAlign w:val="bottom"/>
            <w:hideMark/>
          </w:tcPr>
          <w:p w14:paraId="7D6260E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0.042</w:t>
            </w:r>
          </w:p>
        </w:tc>
        <w:tc>
          <w:tcPr>
            <w:tcW w:w="1570" w:type="dxa"/>
            <w:shd w:val="clear" w:color="auto" w:fill="auto"/>
            <w:noWrap/>
            <w:vAlign w:val="bottom"/>
            <w:hideMark/>
          </w:tcPr>
          <w:p w14:paraId="422C018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1C8AE171" w14:textId="77777777" w:rsidTr="00A267A1">
        <w:trPr>
          <w:trHeight w:val="287"/>
        </w:trPr>
        <w:tc>
          <w:tcPr>
            <w:tcW w:w="1622" w:type="dxa"/>
            <w:shd w:val="clear" w:color="auto" w:fill="auto"/>
            <w:noWrap/>
            <w:vAlign w:val="bottom"/>
            <w:hideMark/>
          </w:tcPr>
          <w:p w14:paraId="7C97960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5E63E90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9EEB07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8753.938</w:t>
            </w:r>
          </w:p>
        </w:tc>
        <w:tc>
          <w:tcPr>
            <w:tcW w:w="955" w:type="dxa"/>
            <w:shd w:val="clear" w:color="auto" w:fill="auto"/>
            <w:noWrap/>
            <w:vAlign w:val="bottom"/>
            <w:hideMark/>
          </w:tcPr>
          <w:p w14:paraId="14F3BA2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2.823</w:t>
            </w:r>
          </w:p>
        </w:tc>
        <w:tc>
          <w:tcPr>
            <w:tcW w:w="955" w:type="dxa"/>
            <w:shd w:val="clear" w:color="auto" w:fill="auto"/>
            <w:noWrap/>
            <w:vAlign w:val="bottom"/>
            <w:hideMark/>
          </w:tcPr>
          <w:p w14:paraId="6539B24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7.915</w:t>
            </w:r>
          </w:p>
        </w:tc>
        <w:tc>
          <w:tcPr>
            <w:tcW w:w="1020" w:type="dxa"/>
            <w:shd w:val="clear" w:color="auto" w:fill="auto"/>
            <w:noWrap/>
            <w:vAlign w:val="bottom"/>
            <w:hideMark/>
          </w:tcPr>
          <w:p w14:paraId="717A140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11.652</w:t>
            </w:r>
          </w:p>
        </w:tc>
        <w:tc>
          <w:tcPr>
            <w:tcW w:w="1377" w:type="dxa"/>
            <w:shd w:val="clear" w:color="auto" w:fill="auto"/>
            <w:noWrap/>
            <w:vAlign w:val="bottom"/>
            <w:hideMark/>
          </w:tcPr>
          <w:p w14:paraId="735F4B7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0.013</w:t>
            </w:r>
          </w:p>
        </w:tc>
        <w:tc>
          <w:tcPr>
            <w:tcW w:w="1570" w:type="dxa"/>
            <w:shd w:val="clear" w:color="auto" w:fill="auto"/>
            <w:noWrap/>
            <w:vAlign w:val="bottom"/>
            <w:hideMark/>
          </w:tcPr>
          <w:p w14:paraId="29E04A3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5DC18F1E" w14:textId="77777777" w:rsidTr="00A267A1">
        <w:trPr>
          <w:trHeight w:val="287"/>
        </w:trPr>
        <w:tc>
          <w:tcPr>
            <w:tcW w:w="1622" w:type="dxa"/>
            <w:shd w:val="clear" w:color="auto" w:fill="auto"/>
            <w:noWrap/>
            <w:vAlign w:val="bottom"/>
            <w:hideMark/>
          </w:tcPr>
          <w:p w14:paraId="16F762E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2B99E9E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AAED5F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8753.943</w:t>
            </w:r>
          </w:p>
        </w:tc>
        <w:tc>
          <w:tcPr>
            <w:tcW w:w="955" w:type="dxa"/>
            <w:shd w:val="clear" w:color="auto" w:fill="auto"/>
            <w:noWrap/>
            <w:vAlign w:val="bottom"/>
            <w:hideMark/>
          </w:tcPr>
          <w:p w14:paraId="3052AA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2.827</w:t>
            </w:r>
          </w:p>
        </w:tc>
        <w:tc>
          <w:tcPr>
            <w:tcW w:w="955" w:type="dxa"/>
            <w:shd w:val="clear" w:color="auto" w:fill="auto"/>
            <w:noWrap/>
            <w:vAlign w:val="bottom"/>
            <w:hideMark/>
          </w:tcPr>
          <w:p w14:paraId="6E5E788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8.794</w:t>
            </w:r>
          </w:p>
        </w:tc>
        <w:tc>
          <w:tcPr>
            <w:tcW w:w="1020" w:type="dxa"/>
            <w:shd w:val="clear" w:color="auto" w:fill="auto"/>
            <w:noWrap/>
            <w:vAlign w:val="bottom"/>
            <w:hideMark/>
          </w:tcPr>
          <w:p w14:paraId="39424BC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8.136</w:t>
            </w:r>
          </w:p>
        </w:tc>
        <w:tc>
          <w:tcPr>
            <w:tcW w:w="1377" w:type="dxa"/>
            <w:shd w:val="clear" w:color="auto" w:fill="auto"/>
            <w:noWrap/>
            <w:vAlign w:val="bottom"/>
            <w:hideMark/>
          </w:tcPr>
          <w:p w14:paraId="3F61D37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0.031</w:t>
            </w:r>
          </w:p>
        </w:tc>
        <w:tc>
          <w:tcPr>
            <w:tcW w:w="1570" w:type="dxa"/>
            <w:shd w:val="clear" w:color="auto" w:fill="auto"/>
            <w:noWrap/>
            <w:vAlign w:val="bottom"/>
            <w:hideMark/>
          </w:tcPr>
          <w:p w14:paraId="26F9F1E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3687D502" w14:textId="77777777" w:rsidTr="00A267A1">
        <w:trPr>
          <w:trHeight w:val="287"/>
        </w:trPr>
        <w:tc>
          <w:tcPr>
            <w:tcW w:w="1622" w:type="dxa"/>
            <w:shd w:val="clear" w:color="auto" w:fill="auto"/>
            <w:noWrap/>
            <w:vAlign w:val="bottom"/>
            <w:hideMark/>
          </w:tcPr>
          <w:p w14:paraId="659C633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3B961AD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89105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8753.947</w:t>
            </w:r>
          </w:p>
        </w:tc>
        <w:tc>
          <w:tcPr>
            <w:tcW w:w="955" w:type="dxa"/>
            <w:shd w:val="clear" w:color="auto" w:fill="auto"/>
            <w:noWrap/>
            <w:vAlign w:val="bottom"/>
            <w:hideMark/>
          </w:tcPr>
          <w:p w14:paraId="3E7B6D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2.832</w:t>
            </w:r>
          </w:p>
        </w:tc>
        <w:tc>
          <w:tcPr>
            <w:tcW w:w="955" w:type="dxa"/>
            <w:shd w:val="clear" w:color="auto" w:fill="auto"/>
            <w:noWrap/>
            <w:vAlign w:val="bottom"/>
            <w:hideMark/>
          </w:tcPr>
          <w:p w14:paraId="202E817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8.816</w:t>
            </w:r>
          </w:p>
        </w:tc>
        <w:tc>
          <w:tcPr>
            <w:tcW w:w="1020" w:type="dxa"/>
            <w:shd w:val="clear" w:color="auto" w:fill="auto"/>
            <w:noWrap/>
            <w:vAlign w:val="bottom"/>
            <w:hideMark/>
          </w:tcPr>
          <w:p w14:paraId="332AAC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9.167</w:t>
            </w:r>
          </w:p>
        </w:tc>
        <w:tc>
          <w:tcPr>
            <w:tcW w:w="1377" w:type="dxa"/>
            <w:shd w:val="clear" w:color="auto" w:fill="auto"/>
            <w:noWrap/>
            <w:vAlign w:val="bottom"/>
            <w:hideMark/>
          </w:tcPr>
          <w:p w14:paraId="072FEE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54CC23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34DF9B41" w14:textId="77777777" w:rsidTr="00A267A1">
        <w:trPr>
          <w:trHeight w:val="287"/>
        </w:trPr>
        <w:tc>
          <w:tcPr>
            <w:tcW w:w="1622" w:type="dxa"/>
            <w:shd w:val="clear" w:color="auto" w:fill="auto"/>
            <w:noWrap/>
            <w:vAlign w:val="bottom"/>
            <w:hideMark/>
          </w:tcPr>
          <w:p w14:paraId="140388C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66A2954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645A8F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8753.957</w:t>
            </w:r>
          </w:p>
        </w:tc>
        <w:tc>
          <w:tcPr>
            <w:tcW w:w="955" w:type="dxa"/>
            <w:shd w:val="clear" w:color="auto" w:fill="auto"/>
            <w:noWrap/>
            <w:vAlign w:val="bottom"/>
            <w:hideMark/>
          </w:tcPr>
          <w:p w14:paraId="39702C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2.842</w:t>
            </w:r>
          </w:p>
        </w:tc>
        <w:tc>
          <w:tcPr>
            <w:tcW w:w="955" w:type="dxa"/>
            <w:shd w:val="clear" w:color="auto" w:fill="auto"/>
            <w:noWrap/>
            <w:vAlign w:val="bottom"/>
            <w:hideMark/>
          </w:tcPr>
          <w:p w14:paraId="1F6EC8F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7.785</w:t>
            </w:r>
          </w:p>
        </w:tc>
        <w:tc>
          <w:tcPr>
            <w:tcW w:w="1020" w:type="dxa"/>
            <w:shd w:val="clear" w:color="auto" w:fill="auto"/>
            <w:noWrap/>
            <w:vAlign w:val="bottom"/>
            <w:hideMark/>
          </w:tcPr>
          <w:p w14:paraId="782120B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5.634</w:t>
            </w:r>
          </w:p>
        </w:tc>
        <w:tc>
          <w:tcPr>
            <w:tcW w:w="1377" w:type="dxa"/>
            <w:shd w:val="clear" w:color="auto" w:fill="auto"/>
            <w:noWrap/>
            <w:vAlign w:val="bottom"/>
            <w:hideMark/>
          </w:tcPr>
          <w:p w14:paraId="29F217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0.048</w:t>
            </w:r>
          </w:p>
        </w:tc>
        <w:tc>
          <w:tcPr>
            <w:tcW w:w="1570" w:type="dxa"/>
            <w:shd w:val="clear" w:color="auto" w:fill="auto"/>
            <w:noWrap/>
            <w:vAlign w:val="bottom"/>
            <w:hideMark/>
          </w:tcPr>
          <w:p w14:paraId="478ADA2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18509AE4" w14:textId="77777777" w:rsidTr="00A267A1">
        <w:trPr>
          <w:trHeight w:val="287"/>
        </w:trPr>
        <w:tc>
          <w:tcPr>
            <w:tcW w:w="1622" w:type="dxa"/>
            <w:shd w:val="clear" w:color="auto" w:fill="auto"/>
            <w:noWrap/>
            <w:vAlign w:val="bottom"/>
            <w:hideMark/>
          </w:tcPr>
          <w:p w14:paraId="0153CFF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075E689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BE00AC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8753.962</w:t>
            </w:r>
          </w:p>
        </w:tc>
        <w:tc>
          <w:tcPr>
            <w:tcW w:w="955" w:type="dxa"/>
            <w:shd w:val="clear" w:color="auto" w:fill="auto"/>
            <w:noWrap/>
            <w:vAlign w:val="bottom"/>
            <w:hideMark/>
          </w:tcPr>
          <w:p w14:paraId="6D096A8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2.847</w:t>
            </w:r>
          </w:p>
        </w:tc>
        <w:tc>
          <w:tcPr>
            <w:tcW w:w="955" w:type="dxa"/>
            <w:shd w:val="clear" w:color="auto" w:fill="auto"/>
            <w:noWrap/>
            <w:vAlign w:val="bottom"/>
            <w:hideMark/>
          </w:tcPr>
          <w:p w14:paraId="1D48F8D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8.136</w:t>
            </w:r>
          </w:p>
        </w:tc>
        <w:tc>
          <w:tcPr>
            <w:tcW w:w="1020" w:type="dxa"/>
            <w:shd w:val="clear" w:color="auto" w:fill="auto"/>
            <w:noWrap/>
            <w:vAlign w:val="bottom"/>
            <w:hideMark/>
          </w:tcPr>
          <w:p w14:paraId="137E24E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11.044</w:t>
            </w:r>
          </w:p>
        </w:tc>
        <w:tc>
          <w:tcPr>
            <w:tcW w:w="1377" w:type="dxa"/>
            <w:shd w:val="clear" w:color="auto" w:fill="auto"/>
            <w:noWrap/>
            <w:vAlign w:val="bottom"/>
            <w:hideMark/>
          </w:tcPr>
          <w:p w14:paraId="695A3D2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0.014</w:t>
            </w:r>
          </w:p>
        </w:tc>
        <w:tc>
          <w:tcPr>
            <w:tcW w:w="1570" w:type="dxa"/>
            <w:shd w:val="clear" w:color="auto" w:fill="auto"/>
            <w:noWrap/>
            <w:vAlign w:val="bottom"/>
            <w:hideMark/>
          </w:tcPr>
          <w:p w14:paraId="45E90AD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0936F0DB" w14:textId="77777777" w:rsidTr="00A267A1">
        <w:trPr>
          <w:trHeight w:val="287"/>
        </w:trPr>
        <w:tc>
          <w:tcPr>
            <w:tcW w:w="1622" w:type="dxa"/>
            <w:shd w:val="clear" w:color="auto" w:fill="auto"/>
            <w:noWrap/>
            <w:vAlign w:val="bottom"/>
            <w:hideMark/>
          </w:tcPr>
          <w:p w14:paraId="6752E1A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71A8F40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9A5A6B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8753.967</w:t>
            </w:r>
          </w:p>
        </w:tc>
        <w:tc>
          <w:tcPr>
            <w:tcW w:w="955" w:type="dxa"/>
            <w:shd w:val="clear" w:color="auto" w:fill="auto"/>
            <w:noWrap/>
            <w:vAlign w:val="bottom"/>
            <w:hideMark/>
          </w:tcPr>
          <w:p w14:paraId="62FAEC3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2.852</w:t>
            </w:r>
          </w:p>
        </w:tc>
        <w:tc>
          <w:tcPr>
            <w:tcW w:w="955" w:type="dxa"/>
            <w:shd w:val="clear" w:color="auto" w:fill="auto"/>
            <w:noWrap/>
            <w:vAlign w:val="bottom"/>
            <w:hideMark/>
          </w:tcPr>
          <w:p w14:paraId="4F45CDE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8.138</w:t>
            </w:r>
          </w:p>
        </w:tc>
        <w:tc>
          <w:tcPr>
            <w:tcW w:w="1020" w:type="dxa"/>
            <w:shd w:val="clear" w:color="auto" w:fill="auto"/>
            <w:noWrap/>
            <w:vAlign w:val="bottom"/>
            <w:hideMark/>
          </w:tcPr>
          <w:p w14:paraId="43FA014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10.972</w:t>
            </w:r>
          </w:p>
        </w:tc>
        <w:tc>
          <w:tcPr>
            <w:tcW w:w="1377" w:type="dxa"/>
            <w:shd w:val="clear" w:color="auto" w:fill="auto"/>
            <w:noWrap/>
            <w:vAlign w:val="bottom"/>
            <w:hideMark/>
          </w:tcPr>
          <w:p w14:paraId="690F9D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0.015</w:t>
            </w:r>
          </w:p>
        </w:tc>
        <w:tc>
          <w:tcPr>
            <w:tcW w:w="1570" w:type="dxa"/>
            <w:shd w:val="clear" w:color="auto" w:fill="auto"/>
            <w:noWrap/>
            <w:vAlign w:val="bottom"/>
            <w:hideMark/>
          </w:tcPr>
          <w:p w14:paraId="1725338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60306524" w14:textId="77777777" w:rsidTr="00A267A1">
        <w:trPr>
          <w:trHeight w:val="287"/>
        </w:trPr>
        <w:tc>
          <w:tcPr>
            <w:tcW w:w="1622" w:type="dxa"/>
            <w:shd w:val="clear" w:color="auto" w:fill="auto"/>
            <w:noWrap/>
            <w:vAlign w:val="bottom"/>
            <w:hideMark/>
          </w:tcPr>
          <w:p w14:paraId="1BC2AC1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1651DB5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D581CF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8753.969</w:t>
            </w:r>
          </w:p>
        </w:tc>
        <w:tc>
          <w:tcPr>
            <w:tcW w:w="955" w:type="dxa"/>
            <w:shd w:val="clear" w:color="auto" w:fill="auto"/>
            <w:noWrap/>
            <w:vAlign w:val="bottom"/>
            <w:hideMark/>
          </w:tcPr>
          <w:p w14:paraId="185B84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2.854</w:t>
            </w:r>
          </w:p>
        </w:tc>
        <w:tc>
          <w:tcPr>
            <w:tcW w:w="955" w:type="dxa"/>
            <w:shd w:val="clear" w:color="auto" w:fill="auto"/>
            <w:noWrap/>
            <w:vAlign w:val="bottom"/>
            <w:hideMark/>
          </w:tcPr>
          <w:p w14:paraId="09FC9D2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8.704</w:t>
            </w:r>
          </w:p>
        </w:tc>
        <w:tc>
          <w:tcPr>
            <w:tcW w:w="1020" w:type="dxa"/>
            <w:shd w:val="clear" w:color="auto" w:fill="auto"/>
            <w:noWrap/>
            <w:vAlign w:val="bottom"/>
            <w:hideMark/>
          </w:tcPr>
          <w:p w14:paraId="3B25107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9.236</w:t>
            </w:r>
          </w:p>
        </w:tc>
        <w:tc>
          <w:tcPr>
            <w:tcW w:w="1377" w:type="dxa"/>
            <w:shd w:val="clear" w:color="auto" w:fill="auto"/>
            <w:noWrap/>
            <w:vAlign w:val="bottom"/>
            <w:hideMark/>
          </w:tcPr>
          <w:p w14:paraId="17F5B3B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47FD6C4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616974FD" w14:textId="77777777" w:rsidTr="00A267A1">
        <w:trPr>
          <w:trHeight w:val="287"/>
        </w:trPr>
        <w:tc>
          <w:tcPr>
            <w:tcW w:w="1622" w:type="dxa"/>
            <w:shd w:val="clear" w:color="auto" w:fill="auto"/>
            <w:noWrap/>
            <w:vAlign w:val="bottom"/>
            <w:hideMark/>
          </w:tcPr>
          <w:p w14:paraId="3BA5057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44D0B6C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6018BE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8753.972</w:t>
            </w:r>
          </w:p>
        </w:tc>
        <w:tc>
          <w:tcPr>
            <w:tcW w:w="955" w:type="dxa"/>
            <w:shd w:val="clear" w:color="auto" w:fill="auto"/>
            <w:noWrap/>
            <w:vAlign w:val="bottom"/>
            <w:hideMark/>
          </w:tcPr>
          <w:p w14:paraId="5460BD9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2.857</w:t>
            </w:r>
          </w:p>
        </w:tc>
        <w:tc>
          <w:tcPr>
            <w:tcW w:w="955" w:type="dxa"/>
            <w:shd w:val="clear" w:color="auto" w:fill="auto"/>
            <w:noWrap/>
            <w:vAlign w:val="bottom"/>
            <w:hideMark/>
          </w:tcPr>
          <w:p w14:paraId="1E5604D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8.152</w:t>
            </w:r>
          </w:p>
        </w:tc>
        <w:tc>
          <w:tcPr>
            <w:tcW w:w="1020" w:type="dxa"/>
            <w:shd w:val="clear" w:color="auto" w:fill="auto"/>
            <w:noWrap/>
            <w:vAlign w:val="bottom"/>
            <w:hideMark/>
          </w:tcPr>
          <w:p w14:paraId="6503EA9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10.892</w:t>
            </w:r>
          </w:p>
        </w:tc>
        <w:tc>
          <w:tcPr>
            <w:tcW w:w="1377" w:type="dxa"/>
            <w:shd w:val="clear" w:color="auto" w:fill="auto"/>
            <w:noWrap/>
            <w:vAlign w:val="bottom"/>
            <w:hideMark/>
          </w:tcPr>
          <w:p w14:paraId="624C92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0.015</w:t>
            </w:r>
          </w:p>
        </w:tc>
        <w:tc>
          <w:tcPr>
            <w:tcW w:w="1570" w:type="dxa"/>
            <w:shd w:val="clear" w:color="auto" w:fill="auto"/>
            <w:noWrap/>
            <w:vAlign w:val="bottom"/>
            <w:hideMark/>
          </w:tcPr>
          <w:p w14:paraId="2EA3EA8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1390CD76" w14:textId="77777777" w:rsidTr="00A267A1">
        <w:trPr>
          <w:trHeight w:val="287"/>
        </w:trPr>
        <w:tc>
          <w:tcPr>
            <w:tcW w:w="1622" w:type="dxa"/>
            <w:shd w:val="clear" w:color="auto" w:fill="auto"/>
            <w:noWrap/>
            <w:vAlign w:val="bottom"/>
            <w:hideMark/>
          </w:tcPr>
          <w:p w14:paraId="25BA0B5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6D51E4F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9CABC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8753.973</w:t>
            </w:r>
          </w:p>
        </w:tc>
        <w:tc>
          <w:tcPr>
            <w:tcW w:w="955" w:type="dxa"/>
            <w:shd w:val="clear" w:color="auto" w:fill="auto"/>
            <w:noWrap/>
            <w:vAlign w:val="bottom"/>
            <w:hideMark/>
          </w:tcPr>
          <w:p w14:paraId="71B592A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2.857</w:t>
            </w:r>
          </w:p>
        </w:tc>
        <w:tc>
          <w:tcPr>
            <w:tcW w:w="955" w:type="dxa"/>
            <w:shd w:val="clear" w:color="auto" w:fill="auto"/>
            <w:noWrap/>
            <w:vAlign w:val="bottom"/>
            <w:hideMark/>
          </w:tcPr>
          <w:p w14:paraId="5DC85EC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8.120</w:t>
            </w:r>
          </w:p>
        </w:tc>
        <w:tc>
          <w:tcPr>
            <w:tcW w:w="1020" w:type="dxa"/>
            <w:shd w:val="clear" w:color="auto" w:fill="auto"/>
            <w:noWrap/>
            <w:vAlign w:val="bottom"/>
            <w:hideMark/>
          </w:tcPr>
          <w:p w14:paraId="6AE986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10.940</w:t>
            </w:r>
          </w:p>
        </w:tc>
        <w:tc>
          <w:tcPr>
            <w:tcW w:w="1377" w:type="dxa"/>
            <w:shd w:val="clear" w:color="auto" w:fill="auto"/>
            <w:noWrap/>
            <w:vAlign w:val="bottom"/>
            <w:hideMark/>
          </w:tcPr>
          <w:p w14:paraId="1BD07D2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0.015</w:t>
            </w:r>
          </w:p>
        </w:tc>
        <w:tc>
          <w:tcPr>
            <w:tcW w:w="1570" w:type="dxa"/>
            <w:shd w:val="clear" w:color="auto" w:fill="auto"/>
            <w:noWrap/>
            <w:vAlign w:val="bottom"/>
            <w:hideMark/>
          </w:tcPr>
          <w:p w14:paraId="285D04E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50D0FE10" w14:textId="77777777" w:rsidTr="00A267A1">
        <w:trPr>
          <w:trHeight w:val="287"/>
        </w:trPr>
        <w:tc>
          <w:tcPr>
            <w:tcW w:w="1622" w:type="dxa"/>
            <w:shd w:val="clear" w:color="auto" w:fill="auto"/>
            <w:noWrap/>
            <w:vAlign w:val="bottom"/>
            <w:hideMark/>
          </w:tcPr>
          <w:p w14:paraId="3526D14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2D3861F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7134F9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8754.019</w:t>
            </w:r>
          </w:p>
        </w:tc>
        <w:tc>
          <w:tcPr>
            <w:tcW w:w="955" w:type="dxa"/>
            <w:shd w:val="clear" w:color="auto" w:fill="auto"/>
            <w:noWrap/>
            <w:vAlign w:val="bottom"/>
            <w:hideMark/>
          </w:tcPr>
          <w:p w14:paraId="6AE2492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2.904</w:t>
            </w:r>
          </w:p>
        </w:tc>
        <w:tc>
          <w:tcPr>
            <w:tcW w:w="955" w:type="dxa"/>
            <w:shd w:val="clear" w:color="auto" w:fill="auto"/>
            <w:noWrap/>
            <w:vAlign w:val="bottom"/>
            <w:hideMark/>
          </w:tcPr>
          <w:p w14:paraId="061D0E1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8.503</w:t>
            </w:r>
          </w:p>
        </w:tc>
        <w:tc>
          <w:tcPr>
            <w:tcW w:w="1020" w:type="dxa"/>
            <w:shd w:val="clear" w:color="auto" w:fill="auto"/>
            <w:noWrap/>
            <w:vAlign w:val="bottom"/>
            <w:hideMark/>
          </w:tcPr>
          <w:p w14:paraId="23B2A01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8.201</w:t>
            </w:r>
          </w:p>
        </w:tc>
        <w:tc>
          <w:tcPr>
            <w:tcW w:w="1377" w:type="dxa"/>
            <w:shd w:val="clear" w:color="auto" w:fill="auto"/>
            <w:noWrap/>
            <w:vAlign w:val="bottom"/>
            <w:hideMark/>
          </w:tcPr>
          <w:p w14:paraId="16B43F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0.028</w:t>
            </w:r>
          </w:p>
        </w:tc>
        <w:tc>
          <w:tcPr>
            <w:tcW w:w="1570" w:type="dxa"/>
            <w:shd w:val="clear" w:color="auto" w:fill="auto"/>
            <w:noWrap/>
            <w:vAlign w:val="bottom"/>
            <w:hideMark/>
          </w:tcPr>
          <w:p w14:paraId="1BE239D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618052C" w14:textId="77777777" w:rsidTr="00A267A1">
        <w:trPr>
          <w:trHeight w:val="287"/>
        </w:trPr>
        <w:tc>
          <w:tcPr>
            <w:tcW w:w="1622" w:type="dxa"/>
            <w:shd w:val="clear" w:color="auto" w:fill="auto"/>
            <w:noWrap/>
            <w:vAlign w:val="bottom"/>
            <w:hideMark/>
          </w:tcPr>
          <w:p w14:paraId="7CAF7E4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738D76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4F53EB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8754.021</w:t>
            </w:r>
          </w:p>
        </w:tc>
        <w:tc>
          <w:tcPr>
            <w:tcW w:w="955" w:type="dxa"/>
            <w:shd w:val="clear" w:color="auto" w:fill="auto"/>
            <w:noWrap/>
            <w:vAlign w:val="bottom"/>
            <w:hideMark/>
          </w:tcPr>
          <w:p w14:paraId="1F739C1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2.905</w:t>
            </w:r>
          </w:p>
        </w:tc>
        <w:tc>
          <w:tcPr>
            <w:tcW w:w="955" w:type="dxa"/>
            <w:shd w:val="clear" w:color="auto" w:fill="auto"/>
            <w:noWrap/>
            <w:vAlign w:val="bottom"/>
            <w:hideMark/>
          </w:tcPr>
          <w:p w14:paraId="31370AB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7.341</w:t>
            </w:r>
          </w:p>
        </w:tc>
        <w:tc>
          <w:tcPr>
            <w:tcW w:w="1020" w:type="dxa"/>
            <w:shd w:val="clear" w:color="auto" w:fill="auto"/>
            <w:noWrap/>
            <w:vAlign w:val="bottom"/>
            <w:hideMark/>
          </w:tcPr>
          <w:p w14:paraId="27A421A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11.495</w:t>
            </w:r>
          </w:p>
        </w:tc>
        <w:tc>
          <w:tcPr>
            <w:tcW w:w="1377" w:type="dxa"/>
            <w:shd w:val="clear" w:color="auto" w:fill="auto"/>
            <w:noWrap/>
            <w:vAlign w:val="bottom"/>
            <w:hideMark/>
          </w:tcPr>
          <w:p w14:paraId="5EAC869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0.011</w:t>
            </w:r>
          </w:p>
        </w:tc>
        <w:tc>
          <w:tcPr>
            <w:tcW w:w="1570" w:type="dxa"/>
            <w:shd w:val="clear" w:color="auto" w:fill="auto"/>
            <w:noWrap/>
            <w:vAlign w:val="bottom"/>
            <w:hideMark/>
          </w:tcPr>
          <w:p w14:paraId="1BB552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FBC8A37" w14:textId="77777777" w:rsidTr="00A267A1">
        <w:trPr>
          <w:trHeight w:val="287"/>
        </w:trPr>
        <w:tc>
          <w:tcPr>
            <w:tcW w:w="1622" w:type="dxa"/>
            <w:shd w:val="clear" w:color="auto" w:fill="auto"/>
            <w:noWrap/>
            <w:vAlign w:val="bottom"/>
            <w:hideMark/>
          </w:tcPr>
          <w:p w14:paraId="328B38C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220E3BA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7135E3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8754.028</w:t>
            </w:r>
          </w:p>
        </w:tc>
        <w:tc>
          <w:tcPr>
            <w:tcW w:w="955" w:type="dxa"/>
            <w:shd w:val="clear" w:color="auto" w:fill="auto"/>
            <w:noWrap/>
            <w:vAlign w:val="bottom"/>
            <w:hideMark/>
          </w:tcPr>
          <w:p w14:paraId="5D11668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2.913</w:t>
            </w:r>
          </w:p>
        </w:tc>
        <w:tc>
          <w:tcPr>
            <w:tcW w:w="955" w:type="dxa"/>
            <w:shd w:val="clear" w:color="auto" w:fill="auto"/>
            <w:noWrap/>
            <w:vAlign w:val="bottom"/>
            <w:hideMark/>
          </w:tcPr>
          <w:p w14:paraId="7F9806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8.374</w:t>
            </w:r>
          </w:p>
        </w:tc>
        <w:tc>
          <w:tcPr>
            <w:tcW w:w="1020" w:type="dxa"/>
            <w:shd w:val="clear" w:color="auto" w:fill="auto"/>
            <w:noWrap/>
            <w:vAlign w:val="bottom"/>
            <w:hideMark/>
          </w:tcPr>
          <w:p w14:paraId="063EC0E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7.504</w:t>
            </w:r>
          </w:p>
        </w:tc>
        <w:tc>
          <w:tcPr>
            <w:tcW w:w="1377" w:type="dxa"/>
            <w:shd w:val="clear" w:color="auto" w:fill="auto"/>
            <w:noWrap/>
            <w:vAlign w:val="bottom"/>
            <w:hideMark/>
          </w:tcPr>
          <w:p w14:paraId="307A6A2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0.032</w:t>
            </w:r>
          </w:p>
        </w:tc>
        <w:tc>
          <w:tcPr>
            <w:tcW w:w="1570" w:type="dxa"/>
            <w:shd w:val="clear" w:color="auto" w:fill="auto"/>
            <w:noWrap/>
            <w:vAlign w:val="bottom"/>
            <w:hideMark/>
          </w:tcPr>
          <w:p w14:paraId="634742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1CE789CF" w14:textId="77777777" w:rsidTr="00A267A1">
        <w:trPr>
          <w:trHeight w:val="287"/>
        </w:trPr>
        <w:tc>
          <w:tcPr>
            <w:tcW w:w="1622" w:type="dxa"/>
            <w:shd w:val="clear" w:color="auto" w:fill="auto"/>
            <w:noWrap/>
            <w:vAlign w:val="bottom"/>
            <w:hideMark/>
          </w:tcPr>
          <w:p w14:paraId="3F0F360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4597658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C1FE45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8754.043</w:t>
            </w:r>
          </w:p>
        </w:tc>
        <w:tc>
          <w:tcPr>
            <w:tcW w:w="955" w:type="dxa"/>
            <w:shd w:val="clear" w:color="auto" w:fill="auto"/>
            <w:noWrap/>
            <w:vAlign w:val="bottom"/>
            <w:hideMark/>
          </w:tcPr>
          <w:p w14:paraId="4E87725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2.928</w:t>
            </w:r>
          </w:p>
        </w:tc>
        <w:tc>
          <w:tcPr>
            <w:tcW w:w="955" w:type="dxa"/>
            <w:shd w:val="clear" w:color="auto" w:fill="auto"/>
            <w:noWrap/>
            <w:vAlign w:val="bottom"/>
            <w:hideMark/>
          </w:tcPr>
          <w:p w14:paraId="3D3B195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7.823</w:t>
            </w:r>
          </w:p>
        </w:tc>
        <w:tc>
          <w:tcPr>
            <w:tcW w:w="1020" w:type="dxa"/>
            <w:shd w:val="clear" w:color="auto" w:fill="auto"/>
            <w:noWrap/>
            <w:vAlign w:val="bottom"/>
            <w:hideMark/>
          </w:tcPr>
          <w:p w14:paraId="1F47603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10.588</w:t>
            </w:r>
          </w:p>
        </w:tc>
        <w:tc>
          <w:tcPr>
            <w:tcW w:w="1377" w:type="dxa"/>
            <w:shd w:val="clear" w:color="auto" w:fill="auto"/>
            <w:noWrap/>
            <w:vAlign w:val="bottom"/>
            <w:hideMark/>
          </w:tcPr>
          <w:p w14:paraId="104205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0.015</w:t>
            </w:r>
          </w:p>
        </w:tc>
        <w:tc>
          <w:tcPr>
            <w:tcW w:w="1570" w:type="dxa"/>
            <w:shd w:val="clear" w:color="auto" w:fill="auto"/>
            <w:noWrap/>
            <w:vAlign w:val="bottom"/>
            <w:hideMark/>
          </w:tcPr>
          <w:p w14:paraId="4FE8468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D8E8D6C" w14:textId="77777777" w:rsidTr="00A267A1">
        <w:trPr>
          <w:trHeight w:val="287"/>
        </w:trPr>
        <w:tc>
          <w:tcPr>
            <w:tcW w:w="1622" w:type="dxa"/>
            <w:shd w:val="clear" w:color="auto" w:fill="auto"/>
            <w:noWrap/>
            <w:vAlign w:val="bottom"/>
            <w:hideMark/>
          </w:tcPr>
          <w:p w14:paraId="799E83F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51399CA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A3BB1A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8754.048</w:t>
            </w:r>
          </w:p>
        </w:tc>
        <w:tc>
          <w:tcPr>
            <w:tcW w:w="955" w:type="dxa"/>
            <w:shd w:val="clear" w:color="auto" w:fill="auto"/>
            <w:noWrap/>
            <w:vAlign w:val="bottom"/>
            <w:hideMark/>
          </w:tcPr>
          <w:p w14:paraId="4F1BE8C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2.932</w:t>
            </w:r>
          </w:p>
        </w:tc>
        <w:tc>
          <w:tcPr>
            <w:tcW w:w="955" w:type="dxa"/>
            <w:shd w:val="clear" w:color="auto" w:fill="auto"/>
            <w:noWrap/>
            <w:vAlign w:val="bottom"/>
            <w:hideMark/>
          </w:tcPr>
          <w:p w14:paraId="7CBD02B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8.395</w:t>
            </w:r>
          </w:p>
        </w:tc>
        <w:tc>
          <w:tcPr>
            <w:tcW w:w="1020" w:type="dxa"/>
            <w:shd w:val="clear" w:color="auto" w:fill="auto"/>
            <w:noWrap/>
            <w:vAlign w:val="bottom"/>
            <w:hideMark/>
          </w:tcPr>
          <w:p w14:paraId="7A1DEEB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8.390</w:t>
            </w:r>
          </w:p>
        </w:tc>
        <w:tc>
          <w:tcPr>
            <w:tcW w:w="1377" w:type="dxa"/>
            <w:shd w:val="clear" w:color="auto" w:fill="auto"/>
            <w:noWrap/>
            <w:vAlign w:val="bottom"/>
            <w:hideMark/>
          </w:tcPr>
          <w:p w14:paraId="695B99D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0.027</w:t>
            </w:r>
          </w:p>
        </w:tc>
        <w:tc>
          <w:tcPr>
            <w:tcW w:w="1570" w:type="dxa"/>
            <w:shd w:val="clear" w:color="auto" w:fill="auto"/>
            <w:noWrap/>
            <w:vAlign w:val="bottom"/>
            <w:hideMark/>
          </w:tcPr>
          <w:p w14:paraId="7A2A230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63C207DC" w14:textId="77777777" w:rsidTr="00A267A1">
        <w:trPr>
          <w:trHeight w:val="287"/>
        </w:trPr>
        <w:tc>
          <w:tcPr>
            <w:tcW w:w="1622" w:type="dxa"/>
            <w:shd w:val="clear" w:color="auto" w:fill="auto"/>
            <w:noWrap/>
            <w:vAlign w:val="bottom"/>
            <w:hideMark/>
          </w:tcPr>
          <w:p w14:paraId="20D445F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4to23</w:t>
            </w:r>
          </w:p>
        </w:tc>
        <w:tc>
          <w:tcPr>
            <w:tcW w:w="955" w:type="dxa"/>
            <w:shd w:val="clear" w:color="auto" w:fill="auto"/>
            <w:noWrap/>
            <w:vAlign w:val="bottom"/>
            <w:hideMark/>
          </w:tcPr>
          <w:p w14:paraId="0A8D1DD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2BEF71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8754.059</w:t>
            </w:r>
          </w:p>
        </w:tc>
        <w:tc>
          <w:tcPr>
            <w:tcW w:w="955" w:type="dxa"/>
            <w:shd w:val="clear" w:color="auto" w:fill="auto"/>
            <w:noWrap/>
            <w:vAlign w:val="bottom"/>
            <w:hideMark/>
          </w:tcPr>
          <w:p w14:paraId="531AA88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2.944</w:t>
            </w:r>
          </w:p>
        </w:tc>
        <w:tc>
          <w:tcPr>
            <w:tcW w:w="955" w:type="dxa"/>
            <w:shd w:val="clear" w:color="auto" w:fill="auto"/>
            <w:noWrap/>
            <w:vAlign w:val="bottom"/>
            <w:hideMark/>
          </w:tcPr>
          <w:p w14:paraId="40BFA4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7.105</w:t>
            </w:r>
          </w:p>
        </w:tc>
        <w:tc>
          <w:tcPr>
            <w:tcW w:w="1020" w:type="dxa"/>
            <w:shd w:val="clear" w:color="auto" w:fill="auto"/>
            <w:noWrap/>
            <w:vAlign w:val="bottom"/>
            <w:hideMark/>
          </w:tcPr>
          <w:p w14:paraId="1312ABB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11.382</w:t>
            </w:r>
          </w:p>
        </w:tc>
        <w:tc>
          <w:tcPr>
            <w:tcW w:w="1377" w:type="dxa"/>
            <w:shd w:val="clear" w:color="auto" w:fill="auto"/>
            <w:noWrap/>
            <w:vAlign w:val="bottom"/>
            <w:hideMark/>
          </w:tcPr>
          <w:p w14:paraId="4E52F42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0.011</w:t>
            </w:r>
          </w:p>
        </w:tc>
        <w:tc>
          <w:tcPr>
            <w:tcW w:w="1570" w:type="dxa"/>
            <w:shd w:val="clear" w:color="auto" w:fill="auto"/>
            <w:noWrap/>
            <w:vAlign w:val="bottom"/>
            <w:hideMark/>
          </w:tcPr>
          <w:p w14:paraId="5F6C95F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513B5CFD" w14:textId="77777777" w:rsidTr="00A267A1">
        <w:trPr>
          <w:trHeight w:val="287"/>
        </w:trPr>
        <w:tc>
          <w:tcPr>
            <w:tcW w:w="1622" w:type="dxa"/>
            <w:shd w:val="clear" w:color="auto" w:fill="auto"/>
            <w:noWrap/>
            <w:vAlign w:val="bottom"/>
            <w:hideMark/>
          </w:tcPr>
          <w:p w14:paraId="25B468A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152081F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B261D9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8754.086</w:t>
            </w:r>
          </w:p>
        </w:tc>
        <w:tc>
          <w:tcPr>
            <w:tcW w:w="955" w:type="dxa"/>
            <w:shd w:val="clear" w:color="auto" w:fill="auto"/>
            <w:noWrap/>
            <w:vAlign w:val="bottom"/>
            <w:hideMark/>
          </w:tcPr>
          <w:p w14:paraId="204A33A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2.970</w:t>
            </w:r>
          </w:p>
        </w:tc>
        <w:tc>
          <w:tcPr>
            <w:tcW w:w="955" w:type="dxa"/>
            <w:shd w:val="clear" w:color="auto" w:fill="auto"/>
            <w:noWrap/>
            <w:vAlign w:val="bottom"/>
            <w:hideMark/>
          </w:tcPr>
          <w:p w14:paraId="59AC42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7.908</w:t>
            </w:r>
          </w:p>
        </w:tc>
        <w:tc>
          <w:tcPr>
            <w:tcW w:w="1020" w:type="dxa"/>
            <w:shd w:val="clear" w:color="auto" w:fill="auto"/>
            <w:noWrap/>
            <w:vAlign w:val="bottom"/>
            <w:hideMark/>
          </w:tcPr>
          <w:p w14:paraId="408297A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6.503</w:t>
            </w:r>
          </w:p>
        </w:tc>
        <w:tc>
          <w:tcPr>
            <w:tcW w:w="1377" w:type="dxa"/>
            <w:shd w:val="clear" w:color="auto" w:fill="auto"/>
            <w:noWrap/>
            <w:vAlign w:val="bottom"/>
            <w:hideMark/>
          </w:tcPr>
          <w:p w14:paraId="6D00DFD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0.037</w:t>
            </w:r>
          </w:p>
        </w:tc>
        <w:tc>
          <w:tcPr>
            <w:tcW w:w="1570" w:type="dxa"/>
            <w:shd w:val="clear" w:color="auto" w:fill="auto"/>
            <w:noWrap/>
            <w:vAlign w:val="bottom"/>
            <w:hideMark/>
          </w:tcPr>
          <w:p w14:paraId="55985D2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0153C6F2" w14:textId="77777777" w:rsidTr="00A267A1">
        <w:trPr>
          <w:trHeight w:val="287"/>
        </w:trPr>
        <w:tc>
          <w:tcPr>
            <w:tcW w:w="1622" w:type="dxa"/>
            <w:shd w:val="clear" w:color="auto" w:fill="auto"/>
            <w:noWrap/>
            <w:vAlign w:val="bottom"/>
            <w:hideMark/>
          </w:tcPr>
          <w:p w14:paraId="6D6B475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479D21A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22216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8754.100</w:t>
            </w:r>
          </w:p>
        </w:tc>
        <w:tc>
          <w:tcPr>
            <w:tcW w:w="955" w:type="dxa"/>
            <w:shd w:val="clear" w:color="auto" w:fill="auto"/>
            <w:noWrap/>
            <w:vAlign w:val="bottom"/>
            <w:hideMark/>
          </w:tcPr>
          <w:p w14:paraId="20BCBA1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2.984</w:t>
            </w:r>
          </w:p>
        </w:tc>
        <w:tc>
          <w:tcPr>
            <w:tcW w:w="955" w:type="dxa"/>
            <w:shd w:val="clear" w:color="auto" w:fill="auto"/>
            <w:noWrap/>
            <w:vAlign w:val="bottom"/>
            <w:hideMark/>
          </w:tcPr>
          <w:p w14:paraId="033BF59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7.721</w:t>
            </w:r>
          </w:p>
        </w:tc>
        <w:tc>
          <w:tcPr>
            <w:tcW w:w="1020" w:type="dxa"/>
            <w:shd w:val="clear" w:color="auto" w:fill="auto"/>
            <w:noWrap/>
            <w:vAlign w:val="bottom"/>
            <w:hideMark/>
          </w:tcPr>
          <w:p w14:paraId="2E48CD7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6.135</w:t>
            </w:r>
          </w:p>
        </w:tc>
        <w:tc>
          <w:tcPr>
            <w:tcW w:w="1377" w:type="dxa"/>
            <w:shd w:val="clear" w:color="auto" w:fill="auto"/>
            <w:noWrap/>
            <w:vAlign w:val="bottom"/>
            <w:hideMark/>
          </w:tcPr>
          <w:p w14:paraId="39FFFA0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0.043</w:t>
            </w:r>
          </w:p>
        </w:tc>
        <w:tc>
          <w:tcPr>
            <w:tcW w:w="1570" w:type="dxa"/>
            <w:shd w:val="clear" w:color="auto" w:fill="auto"/>
            <w:noWrap/>
            <w:vAlign w:val="bottom"/>
            <w:hideMark/>
          </w:tcPr>
          <w:p w14:paraId="2C2778D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26EEDC4E" w14:textId="77777777" w:rsidTr="00A267A1">
        <w:trPr>
          <w:trHeight w:val="287"/>
        </w:trPr>
        <w:tc>
          <w:tcPr>
            <w:tcW w:w="1622" w:type="dxa"/>
            <w:shd w:val="clear" w:color="auto" w:fill="auto"/>
            <w:noWrap/>
            <w:vAlign w:val="bottom"/>
            <w:hideMark/>
          </w:tcPr>
          <w:p w14:paraId="0603E88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5EFCB9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067E74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8754.102</w:t>
            </w:r>
          </w:p>
        </w:tc>
        <w:tc>
          <w:tcPr>
            <w:tcW w:w="955" w:type="dxa"/>
            <w:shd w:val="clear" w:color="auto" w:fill="auto"/>
            <w:noWrap/>
            <w:vAlign w:val="bottom"/>
            <w:hideMark/>
          </w:tcPr>
          <w:p w14:paraId="4D210D4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2.986</w:t>
            </w:r>
          </w:p>
        </w:tc>
        <w:tc>
          <w:tcPr>
            <w:tcW w:w="955" w:type="dxa"/>
            <w:shd w:val="clear" w:color="auto" w:fill="auto"/>
            <w:noWrap/>
            <w:vAlign w:val="bottom"/>
            <w:hideMark/>
          </w:tcPr>
          <w:p w14:paraId="080624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6.615</w:t>
            </w:r>
          </w:p>
        </w:tc>
        <w:tc>
          <w:tcPr>
            <w:tcW w:w="1020" w:type="dxa"/>
            <w:shd w:val="clear" w:color="auto" w:fill="auto"/>
            <w:noWrap/>
            <w:vAlign w:val="bottom"/>
            <w:hideMark/>
          </w:tcPr>
          <w:p w14:paraId="6EAF0FD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11.480</w:t>
            </w:r>
          </w:p>
        </w:tc>
        <w:tc>
          <w:tcPr>
            <w:tcW w:w="1377" w:type="dxa"/>
            <w:shd w:val="clear" w:color="auto" w:fill="auto"/>
            <w:noWrap/>
            <w:vAlign w:val="bottom"/>
            <w:hideMark/>
          </w:tcPr>
          <w:p w14:paraId="4D00243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0.009</w:t>
            </w:r>
          </w:p>
        </w:tc>
        <w:tc>
          <w:tcPr>
            <w:tcW w:w="1570" w:type="dxa"/>
            <w:shd w:val="clear" w:color="auto" w:fill="auto"/>
            <w:noWrap/>
            <w:vAlign w:val="bottom"/>
            <w:hideMark/>
          </w:tcPr>
          <w:p w14:paraId="197B36B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5A7C09D8" w14:textId="77777777" w:rsidTr="00A267A1">
        <w:trPr>
          <w:trHeight w:val="287"/>
        </w:trPr>
        <w:tc>
          <w:tcPr>
            <w:tcW w:w="1622" w:type="dxa"/>
            <w:shd w:val="clear" w:color="auto" w:fill="auto"/>
            <w:noWrap/>
            <w:vAlign w:val="bottom"/>
            <w:hideMark/>
          </w:tcPr>
          <w:p w14:paraId="34865D4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2to23</w:t>
            </w:r>
          </w:p>
        </w:tc>
        <w:tc>
          <w:tcPr>
            <w:tcW w:w="955" w:type="dxa"/>
            <w:shd w:val="clear" w:color="auto" w:fill="auto"/>
            <w:noWrap/>
            <w:vAlign w:val="bottom"/>
            <w:hideMark/>
          </w:tcPr>
          <w:p w14:paraId="21B618F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1E83B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8754.116</w:t>
            </w:r>
          </w:p>
        </w:tc>
        <w:tc>
          <w:tcPr>
            <w:tcW w:w="955" w:type="dxa"/>
            <w:shd w:val="clear" w:color="auto" w:fill="auto"/>
            <w:noWrap/>
            <w:vAlign w:val="bottom"/>
            <w:hideMark/>
          </w:tcPr>
          <w:p w14:paraId="253FAF2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3.001</w:t>
            </w:r>
          </w:p>
        </w:tc>
        <w:tc>
          <w:tcPr>
            <w:tcW w:w="955" w:type="dxa"/>
            <w:shd w:val="clear" w:color="auto" w:fill="auto"/>
            <w:noWrap/>
            <w:vAlign w:val="bottom"/>
            <w:hideMark/>
          </w:tcPr>
          <w:p w14:paraId="172F95E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4.446</w:t>
            </w:r>
          </w:p>
        </w:tc>
        <w:tc>
          <w:tcPr>
            <w:tcW w:w="1020" w:type="dxa"/>
            <w:shd w:val="clear" w:color="auto" w:fill="auto"/>
            <w:noWrap/>
            <w:vAlign w:val="bottom"/>
            <w:hideMark/>
          </w:tcPr>
          <w:p w14:paraId="1797A3B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12.713</w:t>
            </w:r>
          </w:p>
        </w:tc>
        <w:tc>
          <w:tcPr>
            <w:tcW w:w="1377" w:type="dxa"/>
            <w:shd w:val="clear" w:color="auto" w:fill="auto"/>
            <w:noWrap/>
            <w:vAlign w:val="bottom"/>
            <w:hideMark/>
          </w:tcPr>
          <w:p w14:paraId="2F70EF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1A9B7FA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1BF4F786" w14:textId="77777777" w:rsidTr="00A267A1">
        <w:trPr>
          <w:trHeight w:val="287"/>
        </w:trPr>
        <w:tc>
          <w:tcPr>
            <w:tcW w:w="1622" w:type="dxa"/>
            <w:shd w:val="clear" w:color="auto" w:fill="auto"/>
            <w:noWrap/>
            <w:vAlign w:val="bottom"/>
            <w:hideMark/>
          </w:tcPr>
          <w:p w14:paraId="639292C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5to23</w:t>
            </w:r>
          </w:p>
        </w:tc>
        <w:tc>
          <w:tcPr>
            <w:tcW w:w="955" w:type="dxa"/>
            <w:shd w:val="clear" w:color="auto" w:fill="auto"/>
            <w:noWrap/>
            <w:vAlign w:val="bottom"/>
            <w:hideMark/>
          </w:tcPr>
          <w:p w14:paraId="09170C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43DF98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8754.116</w:t>
            </w:r>
          </w:p>
        </w:tc>
        <w:tc>
          <w:tcPr>
            <w:tcW w:w="955" w:type="dxa"/>
            <w:shd w:val="clear" w:color="auto" w:fill="auto"/>
            <w:noWrap/>
            <w:vAlign w:val="bottom"/>
            <w:hideMark/>
          </w:tcPr>
          <w:p w14:paraId="689A505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3.001</w:t>
            </w:r>
          </w:p>
        </w:tc>
        <w:tc>
          <w:tcPr>
            <w:tcW w:w="955" w:type="dxa"/>
            <w:shd w:val="clear" w:color="auto" w:fill="auto"/>
            <w:noWrap/>
            <w:vAlign w:val="bottom"/>
            <w:hideMark/>
          </w:tcPr>
          <w:p w14:paraId="0308D81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5.671</w:t>
            </w:r>
          </w:p>
        </w:tc>
        <w:tc>
          <w:tcPr>
            <w:tcW w:w="1020" w:type="dxa"/>
            <w:shd w:val="clear" w:color="auto" w:fill="auto"/>
            <w:noWrap/>
            <w:vAlign w:val="bottom"/>
            <w:hideMark/>
          </w:tcPr>
          <w:p w14:paraId="0556FD4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12.075</w:t>
            </w:r>
          </w:p>
        </w:tc>
        <w:tc>
          <w:tcPr>
            <w:tcW w:w="1377" w:type="dxa"/>
            <w:shd w:val="clear" w:color="auto" w:fill="auto"/>
            <w:noWrap/>
            <w:vAlign w:val="bottom"/>
            <w:hideMark/>
          </w:tcPr>
          <w:p w14:paraId="753FE14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0.006</w:t>
            </w:r>
          </w:p>
        </w:tc>
        <w:tc>
          <w:tcPr>
            <w:tcW w:w="1570" w:type="dxa"/>
            <w:shd w:val="clear" w:color="auto" w:fill="auto"/>
            <w:noWrap/>
            <w:vAlign w:val="bottom"/>
            <w:hideMark/>
          </w:tcPr>
          <w:p w14:paraId="2EB2C9D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BE22089" w14:textId="77777777" w:rsidTr="00A267A1">
        <w:trPr>
          <w:trHeight w:val="287"/>
        </w:trPr>
        <w:tc>
          <w:tcPr>
            <w:tcW w:w="1622" w:type="dxa"/>
            <w:shd w:val="clear" w:color="auto" w:fill="auto"/>
            <w:noWrap/>
            <w:vAlign w:val="bottom"/>
            <w:hideMark/>
          </w:tcPr>
          <w:p w14:paraId="1FC883A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6A70864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9DCF4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8754.123</w:t>
            </w:r>
          </w:p>
        </w:tc>
        <w:tc>
          <w:tcPr>
            <w:tcW w:w="955" w:type="dxa"/>
            <w:shd w:val="clear" w:color="auto" w:fill="auto"/>
            <w:noWrap/>
            <w:vAlign w:val="bottom"/>
            <w:hideMark/>
          </w:tcPr>
          <w:p w14:paraId="2C9D3CC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3.008</w:t>
            </w:r>
          </w:p>
        </w:tc>
        <w:tc>
          <w:tcPr>
            <w:tcW w:w="955" w:type="dxa"/>
            <w:shd w:val="clear" w:color="auto" w:fill="auto"/>
            <w:noWrap/>
            <w:vAlign w:val="bottom"/>
            <w:hideMark/>
          </w:tcPr>
          <w:p w14:paraId="27325E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7.749</w:t>
            </w:r>
          </w:p>
        </w:tc>
        <w:tc>
          <w:tcPr>
            <w:tcW w:w="1020" w:type="dxa"/>
            <w:shd w:val="clear" w:color="auto" w:fill="auto"/>
            <w:noWrap/>
            <w:vAlign w:val="bottom"/>
            <w:hideMark/>
          </w:tcPr>
          <w:p w14:paraId="524D754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9.712</w:t>
            </w:r>
          </w:p>
        </w:tc>
        <w:tc>
          <w:tcPr>
            <w:tcW w:w="1377" w:type="dxa"/>
            <w:shd w:val="clear" w:color="auto" w:fill="auto"/>
            <w:noWrap/>
            <w:vAlign w:val="bottom"/>
            <w:hideMark/>
          </w:tcPr>
          <w:p w14:paraId="0098022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0.017</w:t>
            </w:r>
          </w:p>
        </w:tc>
        <w:tc>
          <w:tcPr>
            <w:tcW w:w="1570" w:type="dxa"/>
            <w:shd w:val="clear" w:color="auto" w:fill="auto"/>
            <w:noWrap/>
            <w:vAlign w:val="bottom"/>
            <w:hideMark/>
          </w:tcPr>
          <w:p w14:paraId="6296525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022B66F3" w14:textId="77777777" w:rsidTr="00A267A1">
        <w:trPr>
          <w:trHeight w:val="287"/>
        </w:trPr>
        <w:tc>
          <w:tcPr>
            <w:tcW w:w="1622" w:type="dxa"/>
            <w:shd w:val="clear" w:color="auto" w:fill="auto"/>
            <w:noWrap/>
            <w:vAlign w:val="bottom"/>
            <w:hideMark/>
          </w:tcPr>
          <w:p w14:paraId="6D0704E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415409A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0032F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8754.126</w:t>
            </w:r>
          </w:p>
        </w:tc>
        <w:tc>
          <w:tcPr>
            <w:tcW w:w="955" w:type="dxa"/>
            <w:shd w:val="clear" w:color="auto" w:fill="auto"/>
            <w:noWrap/>
            <w:vAlign w:val="bottom"/>
            <w:hideMark/>
          </w:tcPr>
          <w:p w14:paraId="2549AC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3.011</w:t>
            </w:r>
          </w:p>
        </w:tc>
        <w:tc>
          <w:tcPr>
            <w:tcW w:w="955" w:type="dxa"/>
            <w:shd w:val="clear" w:color="auto" w:fill="auto"/>
            <w:noWrap/>
            <w:vAlign w:val="bottom"/>
            <w:hideMark/>
          </w:tcPr>
          <w:p w14:paraId="16643B1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7.347</w:t>
            </w:r>
          </w:p>
        </w:tc>
        <w:tc>
          <w:tcPr>
            <w:tcW w:w="1020" w:type="dxa"/>
            <w:shd w:val="clear" w:color="auto" w:fill="auto"/>
            <w:noWrap/>
            <w:vAlign w:val="bottom"/>
            <w:hideMark/>
          </w:tcPr>
          <w:p w14:paraId="1E3B22B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5.503</w:t>
            </w:r>
          </w:p>
        </w:tc>
        <w:tc>
          <w:tcPr>
            <w:tcW w:w="1377" w:type="dxa"/>
            <w:shd w:val="clear" w:color="auto" w:fill="auto"/>
            <w:noWrap/>
            <w:vAlign w:val="bottom"/>
            <w:hideMark/>
          </w:tcPr>
          <w:p w14:paraId="5DAFA6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0.044</w:t>
            </w:r>
          </w:p>
        </w:tc>
        <w:tc>
          <w:tcPr>
            <w:tcW w:w="1570" w:type="dxa"/>
            <w:shd w:val="clear" w:color="auto" w:fill="auto"/>
            <w:noWrap/>
            <w:vAlign w:val="bottom"/>
            <w:hideMark/>
          </w:tcPr>
          <w:p w14:paraId="3680B1A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696B88BB" w14:textId="77777777" w:rsidTr="00A267A1">
        <w:trPr>
          <w:trHeight w:val="287"/>
        </w:trPr>
        <w:tc>
          <w:tcPr>
            <w:tcW w:w="1622" w:type="dxa"/>
            <w:shd w:val="clear" w:color="auto" w:fill="auto"/>
            <w:noWrap/>
            <w:vAlign w:val="bottom"/>
            <w:hideMark/>
          </w:tcPr>
          <w:p w14:paraId="56193C9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2to24</w:t>
            </w:r>
          </w:p>
        </w:tc>
        <w:tc>
          <w:tcPr>
            <w:tcW w:w="955" w:type="dxa"/>
            <w:shd w:val="clear" w:color="auto" w:fill="auto"/>
            <w:noWrap/>
            <w:vAlign w:val="bottom"/>
            <w:hideMark/>
          </w:tcPr>
          <w:p w14:paraId="21371FB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AC78CC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8754.127</w:t>
            </w:r>
          </w:p>
        </w:tc>
        <w:tc>
          <w:tcPr>
            <w:tcW w:w="955" w:type="dxa"/>
            <w:shd w:val="clear" w:color="auto" w:fill="auto"/>
            <w:noWrap/>
            <w:vAlign w:val="bottom"/>
            <w:hideMark/>
          </w:tcPr>
          <w:p w14:paraId="3471D44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3.012</w:t>
            </w:r>
          </w:p>
        </w:tc>
        <w:tc>
          <w:tcPr>
            <w:tcW w:w="955" w:type="dxa"/>
            <w:shd w:val="clear" w:color="auto" w:fill="auto"/>
            <w:noWrap/>
            <w:vAlign w:val="bottom"/>
            <w:hideMark/>
          </w:tcPr>
          <w:p w14:paraId="0DE9F4B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4.043</w:t>
            </w:r>
          </w:p>
        </w:tc>
        <w:tc>
          <w:tcPr>
            <w:tcW w:w="1020" w:type="dxa"/>
            <w:shd w:val="clear" w:color="auto" w:fill="auto"/>
            <w:noWrap/>
            <w:vAlign w:val="bottom"/>
            <w:hideMark/>
          </w:tcPr>
          <w:p w14:paraId="635E2E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12.793</w:t>
            </w:r>
          </w:p>
        </w:tc>
        <w:tc>
          <w:tcPr>
            <w:tcW w:w="1377" w:type="dxa"/>
            <w:shd w:val="clear" w:color="auto" w:fill="auto"/>
            <w:noWrap/>
            <w:vAlign w:val="bottom"/>
            <w:hideMark/>
          </w:tcPr>
          <w:p w14:paraId="2F39472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436A8B3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0E4F7FD7" w14:textId="77777777" w:rsidTr="00A267A1">
        <w:trPr>
          <w:trHeight w:val="287"/>
        </w:trPr>
        <w:tc>
          <w:tcPr>
            <w:tcW w:w="1622" w:type="dxa"/>
            <w:shd w:val="clear" w:color="auto" w:fill="auto"/>
            <w:noWrap/>
            <w:vAlign w:val="bottom"/>
            <w:hideMark/>
          </w:tcPr>
          <w:p w14:paraId="5D69604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4to24</w:t>
            </w:r>
          </w:p>
        </w:tc>
        <w:tc>
          <w:tcPr>
            <w:tcW w:w="955" w:type="dxa"/>
            <w:shd w:val="clear" w:color="auto" w:fill="auto"/>
            <w:noWrap/>
            <w:vAlign w:val="bottom"/>
            <w:hideMark/>
          </w:tcPr>
          <w:p w14:paraId="2E9F3E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E26579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8754.128</w:t>
            </w:r>
          </w:p>
        </w:tc>
        <w:tc>
          <w:tcPr>
            <w:tcW w:w="955" w:type="dxa"/>
            <w:shd w:val="clear" w:color="auto" w:fill="auto"/>
            <w:noWrap/>
            <w:vAlign w:val="bottom"/>
            <w:hideMark/>
          </w:tcPr>
          <w:p w14:paraId="0FFAC4C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3.013</w:t>
            </w:r>
          </w:p>
        </w:tc>
        <w:tc>
          <w:tcPr>
            <w:tcW w:w="955" w:type="dxa"/>
            <w:shd w:val="clear" w:color="auto" w:fill="auto"/>
            <w:noWrap/>
            <w:vAlign w:val="bottom"/>
            <w:hideMark/>
          </w:tcPr>
          <w:p w14:paraId="225BAB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6.495</w:t>
            </w:r>
          </w:p>
        </w:tc>
        <w:tc>
          <w:tcPr>
            <w:tcW w:w="1020" w:type="dxa"/>
            <w:shd w:val="clear" w:color="auto" w:fill="auto"/>
            <w:noWrap/>
            <w:vAlign w:val="bottom"/>
            <w:hideMark/>
          </w:tcPr>
          <w:p w14:paraId="31BC45B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11.361</w:t>
            </w:r>
          </w:p>
        </w:tc>
        <w:tc>
          <w:tcPr>
            <w:tcW w:w="1377" w:type="dxa"/>
            <w:shd w:val="clear" w:color="auto" w:fill="auto"/>
            <w:noWrap/>
            <w:vAlign w:val="bottom"/>
            <w:hideMark/>
          </w:tcPr>
          <w:p w14:paraId="1ECB5D1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0.009</w:t>
            </w:r>
          </w:p>
        </w:tc>
        <w:tc>
          <w:tcPr>
            <w:tcW w:w="1570" w:type="dxa"/>
            <w:shd w:val="clear" w:color="auto" w:fill="auto"/>
            <w:noWrap/>
            <w:vAlign w:val="bottom"/>
            <w:hideMark/>
          </w:tcPr>
          <w:p w14:paraId="7ABF0C8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BCB177A" w14:textId="77777777" w:rsidTr="00A267A1">
        <w:trPr>
          <w:trHeight w:val="287"/>
        </w:trPr>
        <w:tc>
          <w:tcPr>
            <w:tcW w:w="1622" w:type="dxa"/>
            <w:shd w:val="clear" w:color="auto" w:fill="auto"/>
            <w:noWrap/>
            <w:vAlign w:val="bottom"/>
            <w:hideMark/>
          </w:tcPr>
          <w:p w14:paraId="1AE81FF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561F1DC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2C6F78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8754.130</w:t>
            </w:r>
          </w:p>
        </w:tc>
        <w:tc>
          <w:tcPr>
            <w:tcW w:w="955" w:type="dxa"/>
            <w:shd w:val="clear" w:color="auto" w:fill="auto"/>
            <w:noWrap/>
            <w:vAlign w:val="bottom"/>
            <w:hideMark/>
          </w:tcPr>
          <w:p w14:paraId="26119B8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3.015</w:t>
            </w:r>
          </w:p>
        </w:tc>
        <w:tc>
          <w:tcPr>
            <w:tcW w:w="955" w:type="dxa"/>
            <w:shd w:val="clear" w:color="auto" w:fill="auto"/>
            <w:noWrap/>
            <w:vAlign w:val="bottom"/>
            <w:hideMark/>
          </w:tcPr>
          <w:p w14:paraId="0C8956F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7.246</w:t>
            </w:r>
          </w:p>
        </w:tc>
        <w:tc>
          <w:tcPr>
            <w:tcW w:w="1020" w:type="dxa"/>
            <w:shd w:val="clear" w:color="auto" w:fill="auto"/>
            <w:noWrap/>
            <w:vAlign w:val="bottom"/>
            <w:hideMark/>
          </w:tcPr>
          <w:p w14:paraId="0BD99A3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10.510</w:t>
            </w:r>
          </w:p>
        </w:tc>
        <w:tc>
          <w:tcPr>
            <w:tcW w:w="1377" w:type="dxa"/>
            <w:shd w:val="clear" w:color="auto" w:fill="auto"/>
            <w:noWrap/>
            <w:vAlign w:val="bottom"/>
            <w:hideMark/>
          </w:tcPr>
          <w:p w14:paraId="35FF20E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0.012</w:t>
            </w:r>
          </w:p>
        </w:tc>
        <w:tc>
          <w:tcPr>
            <w:tcW w:w="1570" w:type="dxa"/>
            <w:shd w:val="clear" w:color="auto" w:fill="auto"/>
            <w:noWrap/>
            <w:vAlign w:val="bottom"/>
            <w:hideMark/>
          </w:tcPr>
          <w:p w14:paraId="179F0D3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0B4F2F88" w14:textId="77777777" w:rsidTr="00A267A1">
        <w:trPr>
          <w:trHeight w:val="287"/>
        </w:trPr>
        <w:tc>
          <w:tcPr>
            <w:tcW w:w="1622" w:type="dxa"/>
            <w:shd w:val="clear" w:color="auto" w:fill="auto"/>
            <w:noWrap/>
            <w:vAlign w:val="bottom"/>
            <w:hideMark/>
          </w:tcPr>
          <w:p w14:paraId="4950800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304B9AA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F78CEE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8754.131</w:t>
            </w:r>
          </w:p>
        </w:tc>
        <w:tc>
          <w:tcPr>
            <w:tcW w:w="955" w:type="dxa"/>
            <w:shd w:val="clear" w:color="auto" w:fill="auto"/>
            <w:noWrap/>
            <w:vAlign w:val="bottom"/>
            <w:hideMark/>
          </w:tcPr>
          <w:p w14:paraId="38A69D1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3.015</w:t>
            </w:r>
          </w:p>
        </w:tc>
        <w:tc>
          <w:tcPr>
            <w:tcW w:w="955" w:type="dxa"/>
            <w:shd w:val="clear" w:color="auto" w:fill="auto"/>
            <w:noWrap/>
            <w:vAlign w:val="bottom"/>
            <w:hideMark/>
          </w:tcPr>
          <w:p w14:paraId="6AE5F43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7.479</w:t>
            </w:r>
          </w:p>
        </w:tc>
        <w:tc>
          <w:tcPr>
            <w:tcW w:w="1020" w:type="dxa"/>
            <w:shd w:val="clear" w:color="auto" w:fill="auto"/>
            <w:noWrap/>
            <w:vAlign w:val="bottom"/>
            <w:hideMark/>
          </w:tcPr>
          <w:p w14:paraId="12D5DE6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10.148</w:t>
            </w:r>
          </w:p>
        </w:tc>
        <w:tc>
          <w:tcPr>
            <w:tcW w:w="1377" w:type="dxa"/>
            <w:shd w:val="clear" w:color="auto" w:fill="auto"/>
            <w:noWrap/>
            <w:vAlign w:val="bottom"/>
            <w:hideMark/>
          </w:tcPr>
          <w:p w14:paraId="31C2171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0.014</w:t>
            </w:r>
          </w:p>
        </w:tc>
        <w:tc>
          <w:tcPr>
            <w:tcW w:w="1570" w:type="dxa"/>
            <w:shd w:val="clear" w:color="auto" w:fill="auto"/>
            <w:noWrap/>
            <w:vAlign w:val="bottom"/>
            <w:hideMark/>
          </w:tcPr>
          <w:p w14:paraId="7DFDC3D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305F059" w14:textId="77777777" w:rsidTr="00A267A1">
        <w:trPr>
          <w:trHeight w:val="287"/>
        </w:trPr>
        <w:tc>
          <w:tcPr>
            <w:tcW w:w="1622" w:type="dxa"/>
            <w:shd w:val="clear" w:color="auto" w:fill="auto"/>
            <w:noWrap/>
            <w:vAlign w:val="bottom"/>
            <w:hideMark/>
          </w:tcPr>
          <w:p w14:paraId="77DF23D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466EA1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D40613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8754.134</w:t>
            </w:r>
          </w:p>
        </w:tc>
        <w:tc>
          <w:tcPr>
            <w:tcW w:w="955" w:type="dxa"/>
            <w:shd w:val="clear" w:color="auto" w:fill="auto"/>
            <w:noWrap/>
            <w:vAlign w:val="bottom"/>
            <w:hideMark/>
          </w:tcPr>
          <w:p w14:paraId="49DEA81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3.018</w:t>
            </w:r>
          </w:p>
        </w:tc>
        <w:tc>
          <w:tcPr>
            <w:tcW w:w="955" w:type="dxa"/>
            <w:shd w:val="clear" w:color="auto" w:fill="auto"/>
            <w:noWrap/>
            <w:vAlign w:val="bottom"/>
            <w:hideMark/>
          </w:tcPr>
          <w:p w14:paraId="7DE25E4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6.007</w:t>
            </w:r>
          </w:p>
        </w:tc>
        <w:tc>
          <w:tcPr>
            <w:tcW w:w="1020" w:type="dxa"/>
            <w:shd w:val="clear" w:color="auto" w:fill="auto"/>
            <w:noWrap/>
            <w:vAlign w:val="bottom"/>
            <w:hideMark/>
          </w:tcPr>
          <w:p w14:paraId="7047BC4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11.709</w:t>
            </w:r>
          </w:p>
        </w:tc>
        <w:tc>
          <w:tcPr>
            <w:tcW w:w="1377" w:type="dxa"/>
            <w:shd w:val="clear" w:color="auto" w:fill="auto"/>
            <w:noWrap/>
            <w:vAlign w:val="bottom"/>
            <w:hideMark/>
          </w:tcPr>
          <w:p w14:paraId="0B0F04F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0.007</w:t>
            </w:r>
          </w:p>
        </w:tc>
        <w:tc>
          <w:tcPr>
            <w:tcW w:w="1570" w:type="dxa"/>
            <w:shd w:val="clear" w:color="auto" w:fill="auto"/>
            <w:noWrap/>
            <w:vAlign w:val="bottom"/>
            <w:hideMark/>
          </w:tcPr>
          <w:p w14:paraId="5A3EB72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784BCA0B" w14:textId="77777777" w:rsidTr="00A267A1">
        <w:trPr>
          <w:trHeight w:val="287"/>
        </w:trPr>
        <w:tc>
          <w:tcPr>
            <w:tcW w:w="1622" w:type="dxa"/>
            <w:shd w:val="clear" w:color="auto" w:fill="auto"/>
            <w:noWrap/>
            <w:vAlign w:val="bottom"/>
            <w:hideMark/>
          </w:tcPr>
          <w:p w14:paraId="05E2464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w:t>
            </w:r>
          </w:p>
        </w:tc>
        <w:tc>
          <w:tcPr>
            <w:tcW w:w="955" w:type="dxa"/>
            <w:shd w:val="clear" w:color="auto" w:fill="auto"/>
            <w:noWrap/>
            <w:vAlign w:val="bottom"/>
            <w:hideMark/>
          </w:tcPr>
          <w:p w14:paraId="54ADB66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73B6D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8754.148</w:t>
            </w:r>
          </w:p>
        </w:tc>
        <w:tc>
          <w:tcPr>
            <w:tcW w:w="955" w:type="dxa"/>
            <w:shd w:val="clear" w:color="auto" w:fill="auto"/>
            <w:noWrap/>
            <w:vAlign w:val="bottom"/>
            <w:hideMark/>
          </w:tcPr>
          <w:p w14:paraId="2DDB164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3.033</w:t>
            </w:r>
          </w:p>
        </w:tc>
        <w:tc>
          <w:tcPr>
            <w:tcW w:w="955" w:type="dxa"/>
            <w:shd w:val="clear" w:color="auto" w:fill="auto"/>
            <w:noWrap/>
            <w:vAlign w:val="bottom"/>
            <w:hideMark/>
          </w:tcPr>
          <w:p w14:paraId="48F370F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6.049</w:t>
            </w:r>
          </w:p>
        </w:tc>
        <w:tc>
          <w:tcPr>
            <w:tcW w:w="1020" w:type="dxa"/>
            <w:shd w:val="clear" w:color="auto" w:fill="auto"/>
            <w:noWrap/>
            <w:vAlign w:val="bottom"/>
            <w:hideMark/>
          </w:tcPr>
          <w:p w14:paraId="3E40E01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3.786</w:t>
            </w:r>
          </w:p>
        </w:tc>
        <w:tc>
          <w:tcPr>
            <w:tcW w:w="1377" w:type="dxa"/>
            <w:shd w:val="clear" w:color="auto" w:fill="auto"/>
            <w:noWrap/>
            <w:vAlign w:val="bottom"/>
            <w:hideMark/>
          </w:tcPr>
          <w:p w14:paraId="59E2771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0.065</w:t>
            </w:r>
          </w:p>
        </w:tc>
        <w:tc>
          <w:tcPr>
            <w:tcW w:w="1570" w:type="dxa"/>
            <w:shd w:val="clear" w:color="auto" w:fill="auto"/>
            <w:noWrap/>
            <w:vAlign w:val="bottom"/>
            <w:hideMark/>
          </w:tcPr>
          <w:p w14:paraId="5FFFED9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0.591</w:t>
            </w:r>
          </w:p>
        </w:tc>
      </w:tr>
      <w:tr w:rsidR="00A267A1" w:rsidRPr="00CE3B46" w14:paraId="0EECF400" w14:textId="77777777" w:rsidTr="00A267A1">
        <w:trPr>
          <w:trHeight w:val="287"/>
        </w:trPr>
        <w:tc>
          <w:tcPr>
            <w:tcW w:w="1622" w:type="dxa"/>
            <w:shd w:val="clear" w:color="auto" w:fill="auto"/>
            <w:noWrap/>
            <w:vAlign w:val="bottom"/>
            <w:hideMark/>
          </w:tcPr>
          <w:p w14:paraId="0E930DA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3A8034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374D5E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8754.153</w:t>
            </w:r>
          </w:p>
        </w:tc>
        <w:tc>
          <w:tcPr>
            <w:tcW w:w="955" w:type="dxa"/>
            <w:shd w:val="clear" w:color="auto" w:fill="auto"/>
            <w:noWrap/>
            <w:vAlign w:val="bottom"/>
            <w:hideMark/>
          </w:tcPr>
          <w:p w14:paraId="14401B6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3.037</w:t>
            </w:r>
          </w:p>
        </w:tc>
        <w:tc>
          <w:tcPr>
            <w:tcW w:w="955" w:type="dxa"/>
            <w:shd w:val="clear" w:color="auto" w:fill="auto"/>
            <w:noWrap/>
            <w:vAlign w:val="bottom"/>
            <w:hideMark/>
          </w:tcPr>
          <w:p w14:paraId="7A67EF4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5.982</w:t>
            </w:r>
          </w:p>
        </w:tc>
        <w:tc>
          <w:tcPr>
            <w:tcW w:w="1020" w:type="dxa"/>
            <w:shd w:val="clear" w:color="auto" w:fill="auto"/>
            <w:noWrap/>
            <w:vAlign w:val="bottom"/>
            <w:hideMark/>
          </w:tcPr>
          <w:p w14:paraId="0053146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11.574</w:t>
            </w:r>
          </w:p>
        </w:tc>
        <w:tc>
          <w:tcPr>
            <w:tcW w:w="1377" w:type="dxa"/>
            <w:shd w:val="clear" w:color="auto" w:fill="auto"/>
            <w:noWrap/>
            <w:vAlign w:val="bottom"/>
            <w:hideMark/>
          </w:tcPr>
          <w:p w14:paraId="0E42109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0.007</w:t>
            </w:r>
          </w:p>
        </w:tc>
        <w:tc>
          <w:tcPr>
            <w:tcW w:w="1570" w:type="dxa"/>
            <w:shd w:val="clear" w:color="auto" w:fill="auto"/>
            <w:noWrap/>
            <w:vAlign w:val="bottom"/>
            <w:hideMark/>
          </w:tcPr>
          <w:p w14:paraId="1782C5D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1A8DFF0" w14:textId="77777777" w:rsidTr="00A267A1">
        <w:trPr>
          <w:trHeight w:val="287"/>
        </w:trPr>
        <w:tc>
          <w:tcPr>
            <w:tcW w:w="1622" w:type="dxa"/>
            <w:shd w:val="clear" w:color="auto" w:fill="auto"/>
            <w:noWrap/>
            <w:vAlign w:val="bottom"/>
            <w:hideMark/>
          </w:tcPr>
          <w:p w14:paraId="33596BB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5to24</w:t>
            </w:r>
          </w:p>
        </w:tc>
        <w:tc>
          <w:tcPr>
            <w:tcW w:w="955" w:type="dxa"/>
            <w:shd w:val="clear" w:color="auto" w:fill="auto"/>
            <w:noWrap/>
            <w:vAlign w:val="bottom"/>
            <w:hideMark/>
          </w:tcPr>
          <w:p w14:paraId="08851A1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54761A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8754.184</w:t>
            </w:r>
          </w:p>
        </w:tc>
        <w:tc>
          <w:tcPr>
            <w:tcW w:w="955" w:type="dxa"/>
            <w:shd w:val="clear" w:color="auto" w:fill="auto"/>
            <w:noWrap/>
            <w:vAlign w:val="bottom"/>
            <w:hideMark/>
          </w:tcPr>
          <w:p w14:paraId="4E7B7BA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3.069</w:t>
            </w:r>
          </w:p>
        </w:tc>
        <w:tc>
          <w:tcPr>
            <w:tcW w:w="955" w:type="dxa"/>
            <w:shd w:val="clear" w:color="auto" w:fill="auto"/>
            <w:noWrap/>
            <w:vAlign w:val="bottom"/>
            <w:hideMark/>
          </w:tcPr>
          <w:p w14:paraId="7243598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5.006</w:t>
            </w:r>
          </w:p>
        </w:tc>
        <w:tc>
          <w:tcPr>
            <w:tcW w:w="1020" w:type="dxa"/>
            <w:shd w:val="clear" w:color="auto" w:fill="auto"/>
            <w:noWrap/>
            <w:vAlign w:val="bottom"/>
            <w:hideMark/>
          </w:tcPr>
          <w:p w14:paraId="1CCF9D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11.953</w:t>
            </w:r>
          </w:p>
        </w:tc>
        <w:tc>
          <w:tcPr>
            <w:tcW w:w="1377" w:type="dxa"/>
            <w:shd w:val="clear" w:color="auto" w:fill="auto"/>
            <w:noWrap/>
            <w:vAlign w:val="bottom"/>
            <w:hideMark/>
          </w:tcPr>
          <w:p w14:paraId="63C762D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0.005</w:t>
            </w:r>
          </w:p>
        </w:tc>
        <w:tc>
          <w:tcPr>
            <w:tcW w:w="1570" w:type="dxa"/>
            <w:shd w:val="clear" w:color="auto" w:fill="auto"/>
            <w:noWrap/>
            <w:vAlign w:val="bottom"/>
            <w:hideMark/>
          </w:tcPr>
          <w:p w14:paraId="7326C6E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2029144" w14:textId="77777777" w:rsidTr="00A267A1">
        <w:trPr>
          <w:trHeight w:val="287"/>
        </w:trPr>
        <w:tc>
          <w:tcPr>
            <w:tcW w:w="1622" w:type="dxa"/>
            <w:shd w:val="clear" w:color="auto" w:fill="auto"/>
            <w:noWrap/>
            <w:vAlign w:val="bottom"/>
            <w:hideMark/>
          </w:tcPr>
          <w:p w14:paraId="36A3BC3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6to23</w:t>
            </w:r>
          </w:p>
        </w:tc>
        <w:tc>
          <w:tcPr>
            <w:tcW w:w="955" w:type="dxa"/>
            <w:shd w:val="clear" w:color="auto" w:fill="auto"/>
            <w:noWrap/>
            <w:vAlign w:val="bottom"/>
            <w:hideMark/>
          </w:tcPr>
          <w:p w14:paraId="4277CB5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8C0A82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8754.189</w:t>
            </w:r>
          </w:p>
        </w:tc>
        <w:tc>
          <w:tcPr>
            <w:tcW w:w="955" w:type="dxa"/>
            <w:shd w:val="clear" w:color="auto" w:fill="auto"/>
            <w:noWrap/>
            <w:vAlign w:val="bottom"/>
            <w:hideMark/>
          </w:tcPr>
          <w:p w14:paraId="61FF37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3.074</w:t>
            </w:r>
          </w:p>
        </w:tc>
        <w:tc>
          <w:tcPr>
            <w:tcW w:w="955" w:type="dxa"/>
            <w:shd w:val="clear" w:color="auto" w:fill="auto"/>
            <w:noWrap/>
            <w:vAlign w:val="bottom"/>
            <w:hideMark/>
          </w:tcPr>
          <w:p w14:paraId="16F7B2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4.482</w:t>
            </w:r>
          </w:p>
        </w:tc>
        <w:tc>
          <w:tcPr>
            <w:tcW w:w="1020" w:type="dxa"/>
            <w:shd w:val="clear" w:color="auto" w:fill="auto"/>
            <w:noWrap/>
            <w:vAlign w:val="bottom"/>
            <w:hideMark/>
          </w:tcPr>
          <w:p w14:paraId="3777473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12.174</w:t>
            </w:r>
          </w:p>
        </w:tc>
        <w:tc>
          <w:tcPr>
            <w:tcW w:w="1377" w:type="dxa"/>
            <w:shd w:val="clear" w:color="auto" w:fill="auto"/>
            <w:noWrap/>
            <w:vAlign w:val="bottom"/>
            <w:hideMark/>
          </w:tcPr>
          <w:p w14:paraId="75F4BBC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0.004</w:t>
            </w:r>
          </w:p>
        </w:tc>
        <w:tc>
          <w:tcPr>
            <w:tcW w:w="1570" w:type="dxa"/>
            <w:shd w:val="clear" w:color="auto" w:fill="auto"/>
            <w:noWrap/>
            <w:vAlign w:val="bottom"/>
            <w:hideMark/>
          </w:tcPr>
          <w:p w14:paraId="48D5ED6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223331F2" w14:textId="77777777" w:rsidTr="00A267A1">
        <w:trPr>
          <w:trHeight w:val="287"/>
        </w:trPr>
        <w:tc>
          <w:tcPr>
            <w:tcW w:w="1622" w:type="dxa"/>
            <w:shd w:val="clear" w:color="auto" w:fill="auto"/>
            <w:noWrap/>
            <w:vAlign w:val="bottom"/>
            <w:hideMark/>
          </w:tcPr>
          <w:p w14:paraId="478BC4A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58042A8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2E0AA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8754.190</w:t>
            </w:r>
          </w:p>
        </w:tc>
        <w:tc>
          <w:tcPr>
            <w:tcW w:w="955" w:type="dxa"/>
            <w:shd w:val="clear" w:color="auto" w:fill="auto"/>
            <w:noWrap/>
            <w:vAlign w:val="bottom"/>
            <w:hideMark/>
          </w:tcPr>
          <w:p w14:paraId="70083CC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3.075</w:t>
            </w:r>
          </w:p>
        </w:tc>
        <w:tc>
          <w:tcPr>
            <w:tcW w:w="955" w:type="dxa"/>
            <w:shd w:val="clear" w:color="auto" w:fill="auto"/>
            <w:noWrap/>
            <w:vAlign w:val="bottom"/>
            <w:hideMark/>
          </w:tcPr>
          <w:p w14:paraId="07114D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6.880</w:t>
            </w:r>
          </w:p>
        </w:tc>
        <w:tc>
          <w:tcPr>
            <w:tcW w:w="1020" w:type="dxa"/>
            <w:shd w:val="clear" w:color="auto" w:fill="auto"/>
            <w:noWrap/>
            <w:vAlign w:val="bottom"/>
            <w:hideMark/>
          </w:tcPr>
          <w:p w14:paraId="3DE0B17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10.399</w:t>
            </w:r>
          </w:p>
        </w:tc>
        <w:tc>
          <w:tcPr>
            <w:tcW w:w="1377" w:type="dxa"/>
            <w:shd w:val="clear" w:color="auto" w:fill="auto"/>
            <w:noWrap/>
            <w:vAlign w:val="bottom"/>
            <w:hideMark/>
          </w:tcPr>
          <w:p w14:paraId="7004FF9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0.012</w:t>
            </w:r>
          </w:p>
        </w:tc>
        <w:tc>
          <w:tcPr>
            <w:tcW w:w="1570" w:type="dxa"/>
            <w:shd w:val="clear" w:color="auto" w:fill="auto"/>
            <w:noWrap/>
            <w:vAlign w:val="bottom"/>
            <w:hideMark/>
          </w:tcPr>
          <w:p w14:paraId="0ACE2A2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77A24F85" w14:textId="77777777" w:rsidTr="00A267A1">
        <w:trPr>
          <w:trHeight w:val="287"/>
        </w:trPr>
        <w:tc>
          <w:tcPr>
            <w:tcW w:w="1622" w:type="dxa"/>
            <w:shd w:val="clear" w:color="auto" w:fill="auto"/>
            <w:noWrap/>
            <w:vAlign w:val="bottom"/>
            <w:hideMark/>
          </w:tcPr>
          <w:p w14:paraId="210FD15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3to23</w:t>
            </w:r>
          </w:p>
        </w:tc>
        <w:tc>
          <w:tcPr>
            <w:tcW w:w="955" w:type="dxa"/>
            <w:shd w:val="clear" w:color="auto" w:fill="auto"/>
            <w:noWrap/>
            <w:vAlign w:val="bottom"/>
            <w:hideMark/>
          </w:tcPr>
          <w:p w14:paraId="76DF4BA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F65227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8754.193</w:t>
            </w:r>
          </w:p>
        </w:tc>
        <w:tc>
          <w:tcPr>
            <w:tcW w:w="955" w:type="dxa"/>
            <w:shd w:val="clear" w:color="auto" w:fill="auto"/>
            <w:noWrap/>
            <w:vAlign w:val="bottom"/>
            <w:hideMark/>
          </w:tcPr>
          <w:p w14:paraId="15E864C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3.078</w:t>
            </w:r>
          </w:p>
        </w:tc>
        <w:tc>
          <w:tcPr>
            <w:tcW w:w="955" w:type="dxa"/>
            <w:shd w:val="clear" w:color="auto" w:fill="auto"/>
            <w:noWrap/>
            <w:vAlign w:val="bottom"/>
            <w:hideMark/>
          </w:tcPr>
          <w:p w14:paraId="0F6F2AF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4.923</w:t>
            </w:r>
          </w:p>
        </w:tc>
        <w:tc>
          <w:tcPr>
            <w:tcW w:w="1020" w:type="dxa"/>
            <w:shd w:val="clear" w:color="auto" w:fill="auto"/>
            <w:noWrap/>
            <w:vAlign w:val="bottom"/>
            <w:hideMark/>
          </w:tcPr>
          <w:p w14:paraId="36D120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11.932</w:t>
            </w:r>
          </w:p>
        </w:tc>
        <w:tc>
          <w:tcPr>
            <w:tcW w:w="1377" w:type="dxa"/>
            <w:shd w:val="clear" w:color="auto" w:fill="auto"/>
            <w:noWrap/>
            <w:vAlign w:val="bottom"/>
            <w:hideMark/>
          </w:tcPr>
          <w:p w14:paraId="0FC75B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0.005</w:t>
            </w:r>
          </w:p>
        </w:tc>
        <w:tc>
          <w:tcPr>
            <w:tcW w:w="1570" w:type="dxa"/>
            <w:shd w:val="clear" w:color="auto" w:fill="auto"/>
            <w:noWrap/>
            <w:vAlign w:val="bottom"/>
            <w:hideMark/>
          </w:tcPr>
          <w:p w14:paraId="6DFC003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8DF5CAF" w14:textId="77777777" w:rsidTr="00A267A1">
        <w:trPr>
          <w:trHeight w:val="287"/>
        </w:trPr>
        <w:tc>
          <w:tcPr>
            <w:tcW w:w="1622" w:type="dxa"/>
            <w:shd w:val="clear" w:color="auto" w:fill="auto"/>
            <w:noWrap/>
            <w:vAlign w:val="bottom"/>
            <w:hideMark/>
          </w:tcPr>
          <w:p w14:paraId="28D18B0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09CFE3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76557F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8754.198</w:t>
            </w:r>
          </w:p>
        </w:tc>
        <w:tc>
          <w:tcPr>
            <w:tcW w:w="955" w:type="dxa"/>
            <w:shd w:val="clear" w:color="auto" w:fill="auto"/>
            <w:noWrap/>
            <w:vAlign w:val="bottom"/>
            <w:hideMark/>
          </w:tcPr>
          <w:p w14:paraId="55ECB8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3.083</w:t>
            </w:r>
          </w:p>
        </w:tc>
        <w:tc>
          <w:tcPr>
            <w:tcW w:w="955" w:type="dxa"/>
            <w:shd w:val="clear" w:color="auto" w:fill="auto"/>
            <w:noWrap/>
            <w:vAlign w:val="bottom"/>
            <w:hideMark/>
          </w:tcPr>
          <w:p w14:paraId="75659CC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6.313</w:t>
            </w:r>
          </w:p>
        </w:tc>
        <w:tc>
          <w:tcPr>
            <w:tcW w:w="1020" w:type="dxa"/>
            <w:shd w:val="clear" w:color="auto" w:fill="auto"/>
            <w:noWrap/>
            <w:vAlign w:val="bottom"/>
            <w:hideMark/>
          </w:tcPr>
          <w:p w14:paraId="563C98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10.932</w:t>
            </w:r>
          </w:p>
        </w:tc>
        <w:tc>
          <w:tcPr>
            <w:tcW w:w="1377" w:type="dxa"/>
            <w:shd w:val="clear" w:color="auto" w:fill="auto"/>
            <w:noWrap/>
            <w:vAlign w:val="bottom"/>
            <w:hideMark/>
          </w:tcPr>
          <w:p w14:paraId="6DB5F2E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0.009</w:t>
            </w:r>
          </w:p>
        </w:tc>
        <w:tc>
          <w:tcPr>
            <w:tcW w:w="1570" w:type="dxa"/>
            <w:shd w:val="clear" w:color="auto" w:fill="auto"/>
            <w:noWrap/>
            <w:vAlign w:val="bottom"/>
            <w:hideMark/>
          </w:tcPr>
          <w:p w14:paraId="7833736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63260F9E" w14:textId="77777777" w:rsidTr="00A267A1">
        <w:trPr>
          <w:trHeight w:val="287"/>
        </w:trPr>
        <w:tc>
          <w:tcPr>
            <w:tcW w:w="1622" w:type="dxa"/>
            <w:shd w:val="clear" w:color="auto" w:fill="auto"/>
            <w:noWrap/>
            <w:vAlign w:val="bottom"/>
            <w:hideMark/>
          </w:tcPr>
          <w:p w14:paraId="5BF381C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27C7D30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7F8159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8754.204</w:t>
            </w:r>
          </w:p>
        </w:tc>
        <w:tc>
          <w:tcPr>
            <w:tcW w:w="955" w:type="dxa"/>
            <w:shd w:val="clear" w:color="auto" w:fill="auto"/>
            <w:noWrap/>
            <w:vAlign w:val="bottom"/>
            <w:hideMark/>
          </w:tcPr>
          <w:p w14:paraId="43618F2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3.088</w:t>
            </w:r>
          </w:p>
        </w:tc>
        <w:tc>
          <w:tcPr>
            <w:tcW w:w="955" w:type="dxa"/>
            <w:shd w:val="clear" w:color="auto" w:fill="auto"/>
            <w:noWrap/>
            <w:vAlign w:val="bottom"/>
            <w:hideMark/>
          </w:tcPr>
          <w:p w14:paraId="10BDE6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7.659</w:t>
            </w:r>
          </w:p>
        </w:tc>
        <w:tc>
          <w:tcPr>
            <w:tcW w:w="1020" w:type="dxa"/>
            <w:shd w:val="clear" w:color="auto" w:fill="auto"/>
            <w:noWrap/>
            <w:vAlign w:val="bottom"/>
            <w:hideMark/>
          </w:tcPr>
          <w:p w14:paraId="602F1F2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6.817</w:t>
            </w:r>
          </w:p>
        </w:tc>
        <w:tc>
          <w:tcPr>
            <w:tcW w:w="1377" w:type="dxa"/>
            <w:shd w:val="clear" w:color="auto" w:fill="auto"/>
            <w:noWrap/>
            <w:vAlign w:val="bottom"/>
            <w:hideMark/>
          </w:tcPr>
          <w:p w14:paraId="0ACA9E8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0.034</w:t>
            </w:r>
          </w:p>
        </w:tc>
        <w:tc>
          <w:tcPr>
            <w:tcW w:w="1570" w:type="dxa"/>
            <w:shd w:val="clear" w:color="auto" w:fill="auto"/>
            <w:noWrap/>
            <w:vAlign w:val="bottom"/>
            <w:hideMark/>
          </w:tcPr>
          <w:p w14:paraId="1A30F4A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784A3282" w14:textId="77777777" w:rsidTr="00A267A1">
        <w:trPr>
          <w:trHeight w:val="287"/>
        </w:trPr>
        <w:tc>
          <w:tcPr>
            <w:tcW w:w="1622" w:type="dxa"/>
            <w:shd w:val="clear" w:color="auto" w:fill="auto"/>
            <w:noWrap/>
            <w:vAlign w:val="bottom"/>
            <w:hideMark/>
          </w:tcPr>
          <w:p w14:paraId="46320AA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3to24</w:t>
            </w:r>
          </w:p>
        </w:tc>
        <w:tc>
          <w:tcPr>
            <w:tcW w:w="955" w:type="dxa"/>
            <w:shd w:val="clear" w:color="auto" w:fill="auto"/>
            <w:noWrap/>
            <w:vAlign w:val="bottom"/>
            <w:hideMark/>
          </w:tcPr>
          <w:p w14:paraId="08CF4B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390A5D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8754.217</w:t>
            </w:r>
          </w:p>
        </w:tc>
        <w:tc>
          <w:tcPr>
            <w:tcW w:w="955" w:type="dxa"/>
            <w:shd w:val="clear" w:color="auto" w:fill="auto"/>
            <w:noWrap/>
            <w:vAlign w:val="bottom"/>
            <w:hideMark/>
          </w:tcPr>
          <w:p w14:paraId="2F36633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3.102</w:t>
            </w:r>
          </w:p>
        </w:tc>
        <w:tc>
          <w:tcPr>
            <w:tcW w:w="955" w:type="dxa"/>
            <w:shd w:val="clear" w:color="auto" w:fill="auto"/>
            <w:noWrap/>
            <w:vAlign w:val="bottom"/>
            <w:hideMark/>
          </w:tcPr>
          <w:p w14:paraId="5488634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4.487</w:t>
            </w:r>
          </w:p>
        </w:tc>
        <w:tc>
          <w:tcPr>
            <w:tcW w:w="1020" w:type="dxa"/>
            <w:shd w:val="clear" w:color="auto" w:fill="auto"/>
            <w:noWrap/>
            <w:vAlign w:val="bottom"/>
            <w:hideMark/>
          </w:tcPr>
          <w:p w14:paraId="0F56A7F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11.972</w:t>
            </w:r>
          </w:p>
        </w:tc>
        <w:tc>
          <w:tcPr>
            <w:tcW w:w="1377" w:type="dxa"/>
            <w:shd w:val="clear" w:color="auto" w:fill="auto"/>
            <w:noWrap/>
            <w:vAlign w:val="bottom"/>
            <w:hideMark/>
          </w:tcPr>
          <w:p w14:paraId="0A776A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0.004</w:t>
            </w:r>
          </w:p>
        </w:tc>
        <w:tc>
          <w:tcPr>
            <w:tcW w:w="1570" w:type="dxa"/>
            <w:shd w:val="clear" w:color="auto" w:fill="auto"/>
            <w:noWrap/>
            <w:vAlign w:val="bottom"/>
            <w:hideMark/>
          </w:tcPr>
          <w:p w14:paraId="222B75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1B3D667" w14:textId="77777777" w:rsidTr="00A267A1">
        <w:trPr>
          <w:trHeight w:val="287"/>
        </w:trPr>
        <w:tc>
          <w:tcPr>
            <w:tcW w:w="1622" w:type="dxa"/>
            <w:shd w:val="clear" w:color="auto" w:fill="auto"/>
            <w:noWrap/>
            <w:vAlign w:val="bottom"/>
            <w:hideMark/>
          </w:tcPr>
          <w:p w14:paraId="5180A89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4FCFF9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89AE58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8754.226</w:t>
            </w:r>
          </w:p>
        </w:tc>
        <w:tc>
          <w:tcPr>
            <w:tcW w:w="955" w:type="dxa"/>
            <w:shd w:val="clear" w:color="auto" w:fill="auto"/>
            <w:noWrap/>
            <w:vAlign w:val="bottom"/>
            <w:hideMark/>
          </w:tcPr>
          <w:p w14:paraId="6963F92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3.111</w:t>
            </w:r>
          </w:p>
        </w:tc>
        <w:tc>
          <w:tcPr>
            <w:tcW w:w="955" w:type="dxa"/>
            <w:shd w:val="clear" w:color="auto" w:fill="auto"/>
            <w:noWrap/>
            <w:vAlign w:val="bottom"/>
            <w:hideMark/>
          </w:tcPr>
          <w:p w14:paraId="3B5A454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7.637</w:t>
            </w:r>
          </w:p>
        </w:tc>
        <w:tc>
          <w:tcPr>
            <w:tcW w:w="1020" w:type="dxa"/>
            <w:shd w:val="clear" w:color="auto" w:fill="auto"/>
            <w:noWrap/>
            <w:vAlign w:val="bottom"/>
            <w:hideMark/>
          </w:tcPr>
          <w:p w14:paraId="1120952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7.094</w:t>
            </w:r>
          </w:p>
        </w:tc>
        <w:tc>
          <w:tcPr>
            <w:tcW w:w="1377" w:type="dxa"/>
            <w:shd w:val="clear" w:color="auto" w:fill="auto"/>
            <w:noWrap/>
            <w:vAlign w:val="bottom"/>
            <w:hideMark/>
          </w:tcPr>
          <w:p w14:paraId="2A06C3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0.032</w:t>
            </w:r>
          </w:p>
        </w:tc>
        <w:tc>
          <w:tcPr>
            <w:tcW w:w="1570" w:type="dxa"/>
            <w:shd w:val="clear" w:color="auto" w:fill="auto"/>
            <w:noWrap/>
            <w:vAlign w:val="bottom"/>
            <w:hideMark/>
          </w:tcPr>
          <w:p w14:paraId="607E208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7C932403" w14:textId="77777777" w:rsidTr="00A267A1">
        <w:trPr>
          <w:trHeight w:val="287"/>
        </w:trPr>
        <w:tc>
          <w:tcPr>
            <w:tcW w:w="1622" w:type="dxa"/>
            <w:shd w:val="clear" w:color="auto" w:fill="auto"/>
            <w:noWrap/>
            <w:vAlign w:val="bottom"/>
            <w:hideMark/>
          </w:tcPr>
          <w:p w14:paraId="4B35200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501BB5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21BE3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8754.228</w:t>
            </w:r>
          </w:p>
        </w:tc>
        <w:tc>
          <w:tcPr>
            <w:tcW w:w="955" w:type="dxa"/>
            <w:shd w:val="clear" w:color="auto" w:fill="auto"/>
            <w:noWrap/>
            <w:vAlign w:val="bottom"/>
            <w:hideMark/>
          </w:tcPr>
          <w:p w14:paraId="12F3A30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3.113</w:t>
            </w:r>
          </w:p>
        </w:tc>
        <w:tc>
          <w:tcPr>
            <w:tcW w:w="955" w:type="dxa"/>
            <w:shd w:val="clear" w:color="auto" w:fill="auto"/>
            <w:noWrap/>
            <w:vAlign w:val="bottom"/>
            <w:hideMark/>
          </w:tcPr>
          <w:p w14:paraId="27C140B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7.524</w:t>
            </w:r>
          </w:p>
        </w:tc>
        <w:tc>
          <w:tcPr>
            <w:tcW w:w="1020" w:type="dxa"/>
            <w:shd w:val="clear" w:color="auto" w:fill="auto"/>
            <w:noWrap/>
            <w:vAlign w:val="bottom"/>
            <w:hideMark/>
          </w:tcPr>
          <w:p w14:paraId="3BDCA72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8.737</w:t>
            </w:r>
          </w:p>
        </w:tc>
        <w:tc>
          <w:tcPr>
            <w:tcW w:w="1377" w:type="dxa"/>
            <w:shd w:val="clear" w:color="auto" w:fill="auto"/>
            <w:noWrap/>
            <w:vAlign w:val="bottom"/>
            <w:hideMark/>
          </w:tcPr>
          <w:p w14:paraId="1B04D0D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0.020</w:t>
            </w:r>
          </w:p>
        </w:tc>
        <w:tc>
          <w:tcPr>
            <w:tcW w:w="1570" w:type="dxa"/>
            <w:shd w:val="clear" w:color="auto" w:fill="auto"/>
            <w:noWrap/>
            <w:vAlign w:val="bottom"/>
            <w:hideMark/>
          </w:tcPr>
          <w:p w14:paraId="22CBB95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7754D131" w14:textId="77777777" w:rsidTr="00A267A1">
        <w:trPr>
          <w:trHeight w:val="287"/>
        </w:trPr>
        <w:tc>
          <w:tcPr>
            <w:tcW w:w="1622" w:type="dxa"/>
            <w:shd w:val="clear" w:color="auto" w:fill="auto"/>
            <w:noWrap/>
            <w:vAlign w:val="bottom"/>
            <w:hideMark/>
          </w:tcPr>
          <w:p w14:paraId="33D9714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1to23</w:t>
            </w:r>
          </w:p>
        </w:tc>
        <w:tc>
          <w:tcPr>
            <w:tcW w:w="955" w:type="dxa"/>
            <w:shd w:val="clear" w:color="auto" w:fill="auto"/>
            <w:noWrap/>
            <w:vAlign w:val="bottom"/>
            <w:hideMark/>
          </w:tcPr>
          <w:p w14:paraId="37DB00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79C69C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8754.229</w:t>
            </w:r>
          </w:p>
        </w:tc>
        <w:tc>
          <w:tcPr>
            <w:tcW w:w="955" w:type="dxa"/>
            <w:shd w:val="clear" w:color="auto" w:fill="auto"/>
            <w:noWrap/>
            <w:vAlign w:val="bottom"/>
            <w:hideMark/>
          </w:tcPr>
          <w:p w14:paraId="7692C65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3.114</w:t>
            </w:r>
          </w:p>
        </w:tc>
        <w:tc>
          <w:tcPr>
            <w:tcW w:w="955" w:type="dxa"/>
            <w:shd w:val="clear" w:color="auto" w:fill="auto"/>
            <w:noWrap/>
            <w:vAlign w:val="bottom"/>
            <w:hideMark/>
          </w:tcPr>
          <w:p w14:paraId="77CFE9A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2.570</w:t>
            </w:r>
          </w:p>
        </w:tc>
        <w:tc>
          <w:tcPr>
            <w:tcW w:w="1020" w:type="dxa"/>
            <w:shd w:val="clear" w:color="auto" w:fill="auto"/>
            <w:noWrap/>
            <w:vAlign w:val="bottom"/>
            <w:hideMark/>
          </w:tcPr>
          <w:p w14:paraId="7E434A7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12.532</w:t>
            </w:r>
          </w:p>
        </w:tc>
        <w:tc>
          <w:tcPr>
            <w:tcW w:w="1377" w:type="dxa"/>
            <w:shd w:val="clear" w:color="auto" w:fill="auto"/>
            <w:noWrap/>
            <w:vAlign w:val="bottom"/>
            <w:hideMark/>
          </w:tcPr>
          <w:p w14:paraId="768C83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07AC48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ADD9871" w14:textId="77777777" w:rsidTr="00A267A1">
        <w:trPr>
          <w:trHeight w:val="287"/>
        </w:trPr>
        <w:tc>
          <w:tcPr>
            <w:tcW w:w="1622" w:type="dxa"/>
            <w:shd w:val="clear" w:color="auto" w:fill="auto"/>
            <w:noWrap/>
            <w:vAlign w:val="bottom"/>
            <w:hideMark/>
          </w:tcPr>
          <w:p w14:paraId="0BEA470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35B3A5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7E8627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8754.239</w:t>
            </w:r>
          </w:p>
        </w:tc>
        <w:tc>
          <w:tcPr>
            <w:tcW w:w="955" w:type="dxa"/>
            <w:shd w:val="clear" w:color="auto" w:fill="auto"/>
            <w:noWrap/>
            <w:vAlign w:val="bottom"/>
            <w:hideMark/>
          </w:tcPr>
          <w:p w14:paraId="3915A5E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3.124</w:t>
            </w:r>
          </w:p>
        </w:tc>
        <w:tc>
          <w:tcPr>
            <w:tcW w:w="955" w:type="dxa"/>
            <w:shd w:val="clear" w:color="auto" w:fill="auto"/>
            <w:noWrap/>
            <w:vAlign w:val="bottom"/>
            <w:hideMark/>
          </w:tcPr>
          <w:p w14:paraId="0E8962E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5.287</w:t>
            </w:r>
          </w:p>
        </w:tc>
        <w:tc>
          <w:tcPr>
            <w:tcW w:w="1020" w:type="dxa"/>
            <w:shd w:val="clear" w:color="auto" w:fill="auto"/>
            <w:noWrap/>
            <w:vAlign w:val="bottom"/>
            <w:hideMark/>
          </w:tcPr>
          <w:p w14:paraId="47A3502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11.383</w:t>
            </w:r>
          </w:p>
        </w:tc>
        <w:tc>
          <w:tcPr>
            <w:tcW w:w="1377" w:type="dxa"/>
            <w:shd w:val="clear" w:color="auto" w:fill="auto"/>
            <w:noWrap/>
            <w:vAlign w:val="bottom"/>
            <w:hideMark/>
          </w:tcPr>
          <w:p w14:paraId="5F465F5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0.006</w:t>
            </w:r>
          </w:p>
        </w:tc>
        <w:tc>
          <w:tcPr>
            <w:tcW w:w="1570" w:type="dxa"/>
            <w:shd w:val="clear" w:color="auto" w:fill="auto"/>
            <w:noWrap/>
            <w:vAlign w:val="bottom"/>
            <w:hideMark/>
          </w:tcPr>
          <w:p w14:paraId="29C3E2B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63C56071" w14:textId="77777777" w:rsidTr="00A267A1">
        <w:trPr>
          <w:trHeight w:val="287"/>
        </w:trPr>
        <w:tc>
          <w:tcPr>
            <w:tcW w:w="1622" w:type="dxa"/>
            <w:shd w:val="clear" w:color="auto" w:fill="auto"/>
            <w:noWrap/>
            <w:vAlign w:val="bottom"/>
            <w:hideMark/>
          </w:tcPr>
          <w:p w14:paraId="022DFA9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38F387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19CD5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8754.246</w:t>
            </w:r>
          </w:p>
        </w:tc>
        <w:tc>
          <w:tcPr>
            <w:tcW w:w="955" w:type="dxa"/>
            <w:shd w:val="clear" w:color="auto" w:fill="auto"/>
            <w:noWrap/>
            <w:vAlign w:val="bottom"/>
            <w:hideMark/>
          </w:tcPr>
          <w:p w14:paraId="28A7260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3.131</w:t>
            </w:r>
          </w:p>
        </w:tc>
        <w:tc>
          <w:tcPr>
            <w:tcW w:w="955" w:type="dxa"/>
            <w:shd w:val="clear" w:color="auto" w:fill="auto"/>
            <w:noWrap/>
            <w:vAlign w:val="bottom"/>
            <w:hideMark/>
          </w:tcPr>
          <w:p w14:paraId="2F6A923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7.597</w:t>
            </w:r>
          </w:p>
        </w:tc>
        <w:tc>
          <w:tcPr>
            <w:tcW w:w="1020" w:type="dxa"/>
            <w:shd w:val="clear" w:color="auto" w:fill="auto"/>
            <w:noWrap/>
            <w:vAlign w:val="bottom"/>
            <w:hideMark/>
          </w:tcPr>
          <w:p w14:paraId="2678203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7.818</w:t>
            </w:r>
          </w:p>
        </w:tc>
        <w:tc>
          <w:tcPr>
            <w:tcW w:w="1377" w:type="dxa"/>
            <w:shd w:val="clear" w:color="auto" w:fill="auto"/>
            <w:noWrap/>
            <w:vAlign w:val="bottom"/>
            <w:hideMark/>
          </w:tcPr>
          <w:p w14:paraId="6979E9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0.025</w:t>
            </w:r>
          </w:p>
        </w:tc>
        <w:tc>
          <w:tcPr>
            <w:tcW w:w="1570" w:type="dxa"/>
            <w:shd w:val="clear" w:color="auto" w:fill="auto"/>
            <w:noWrap/>
            <w:vAlign w:val="bottom"/>
            <w:hideMark/>
          </w:tcPr>
          <w:p w14:paraId="0506750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6FAE5BF0" w14:textId="77777777" w:rsidTr="00A267A1">
        <w:trPr>
          <w:trHeight w:val="287"/>
        </w:trPr>
        <w:tc>
          <w:tcPr>
            <w:tcW w:w="1622" w:type="dxa"/>
            <w:shd w:val="clear" w:color="auto" w:fill="auto"/>
            <w:noWrap/>
            <w:vAlign w:val="bottom"/>
            <w:hideMark/>
          </w:tcPr>
          <w:p w14:paraId="2611BE6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1to24</w:t>
            </w:r>
          </w:p>
        </w:tc>
        <w:tc>
          <w:tcPr>
            <w:tcW w:w="955" w:type="dxa"/>
            <w:shd w:val="clear" w:color="auto" w:fill="auto"/>
            <w:noWrap/>
            <w:vAlign w:val="bottom"/>
            <w:hideMark/>
          </w:tcPr>
          <w:p w14:paraId="11C1FF6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A6F328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8754.252</w:t>
            </w:r>
          </w:p>
        </w:tc>
        <w:tc>
          <w:tcPr>
            <w:tcW w:w="955" w:type="dxa"/>
            <w:shd w:val="clear" w:color="auto" w:fill="auto"/>
            <w:noWrap/>
            <w:vAlign w:val="bottom"/>
            <w:hideMark/>
          </w:tcPr>
          <w:p w14:paraId="76F1923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3.137</w:t>
            </w:r>
          </w:p>
        </w:tc>
        <w:tc>
          <w:tcPr>
            <w:tcW w:w="955" w:type="dxa"/>
            <w:shd w:val="clear" w:color="auto" w:fill="auto"/>
            <w:noWrap/>
            <w:vAlign w:val="bottom"/>
            <w:hideMark/>
          </w:tcPr>
          <w:p w14:paraId="2C845FB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2.200</w:t>
            </w:r>
          </w:p>
        </w:tc>
        <w:tc>
          <w:tcPr>
            <w:tcW w:w="1020" w:type="dxa"/>
            <w:shd w:val="clear" w:color="auto" w:fill="auto"/>
            <w:noWrap/>
            <w:vAlign w:val="bottom"/>
            <w:hideMark/>
          </w:tcPr>
          <w:p w14:paraId="6D59C26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12.461</w:t>
            </w:r>
          </w:p>
        </w:tc>
        <w:tc>
          <w:tcPr>
            <w:tcW w:w="1377" w:type="dxa"/>
            <w:shd w:val="clear" w:color="auto" w:fill="auto"/>
            <w:noWrap/>
            <w:vAlign w:val="bottom"/>
            <w:hideMark/>
          </w:tcPr>
          <w:p w14:paraId="2782F29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65A114F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23C04C3C" w14:textId="77777777" w:rsidTr="00A267A1">
        <w:trPr>
          <w:trHeight w:val="287"/>
        </w:trPr>
        <w:tc>
          <w:tcPr>
            <w:tcW w:w="1622" w:type="dxa"/>
            <w:shd w:val="clear" w:color="auto" w:fill="auto"/>
            <w:noWrap/>
            <w:vAlign w:val="bottom"/>
            <w:hideMark/>
          </w:tcPr>
          <w:p w14:paraId="0F09EAF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0A87EB6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B5EE14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8754.261</w:t>
            </w:r>
          </w:p>
        </w:tc>
        <w:tc>
          <w:tcPr>
            <w:tcW w:w="955" w:type="dxa"/>
            <w:shd w:val="clear" w:color="auto" w:fill="auto"/>
            <w:noWrap/>
            <w:vAlign w:val="bottom"/>
            <w:hideMark/>
          </w:tcPr>
          <w:p w14:paraId="21F53B3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3.145</w:t>
            </w:r>
          </w:p>
        </w:tc>
        <w:tc>
          <w:tcPr>
            <w:tcW w:w="955" w:type="dxa"/>
            <w:shd w:val="clear" w:color="auto" w:fill="auto"/>
            <w:noWrap/>
            <w:vAlign w:val="bottom"/>
            <w:hideMark/>
          </w:tcPr>
          <w:p w14:paraId="57EE297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5.995</w:t>
            </w:r>
          </w:p>
        </w:tc>
        <w:tc>
          <w:tcPr>
            <w:tcW w:w="1020" w:type="dxa"/>
            <w:shd w:val="clear" w:color="auto" w:fill="auto"/>
            <w:noWrap/>
            <w:vAlign w:val="bottom"/>
            <w:hideMark/>
          </w:tcPr>
          <w:p w14:paraId="66BA7F3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10.704</w:t>
            </w:r>
          </w:p>
        </w:tc>
        <w:tc>
          <w:tcPr>
            <w:tcW w:w="1377" w:type="dxa"/>
            <w:shd w:val="clear" w:color="auto" w:fill="auto"/>
            <w:noWrap/>
            <w:vAlign w:val="bottom"/>
            <w:hideMark/>
          </w:tcPr>
          <w:p w14:paraId="1BAE726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0.008</w:t>
            </w:r>
          </w:p>
        </w:tc>
        <w:tc>
          <w:tcPr>
            <w:tcW w:w="1570" w:type="dxa"/>
            <w:shd w:val="clear" w:color="auto" w:fill="auto"/>
            <w:noWrap/>
            <w:vAlign w:val="bottom"/>
            <w:hideMark/>
          </w:tcPr>
          <w:p w14:paraId="0E6715E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0F575029" w14:textId="77777777" w:rsidTr="00A267A1">
        <w:trPr>
          <w:trHeight w:val="287"/>
        </w:trPr>
        <w:tc>
          <w:tcPr>
            <w:tcW w:w="1622" w:type="dxa"/>
            <w:shd w:val="clear" w:color="auto" w:fill="auto"/>
            <w:noWrap/>
            <w:vAlign w:val="bottom"/>
            <w:hideMark/>
          </w:tcPr>
          <w:p w14:paraId="2339634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6BA3621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5F682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8754.273</w:t>
            </w:r>
          </w:p>
        </w:tc>
        <w:tc>
          <w:tcPr>
            <w:tcW w:w="955" w:type="dxa"/>
            <w:shd w:val="clear" w:color="auto" w:fill="auto"/>
            <w:noWrap/>
            <w:vAlign w:val="bottom"/>
            <w:hideMark/>
          </w:tcPr>
          <w:p w14:paraId="0D0089A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3.158</w:t>
            </w:r>
          </w:p>
        </w:tc>
        <w:tc>
          <w:tcPr>
            <w:tcW w:w="955" w:type="dxa"/>
            <w:shd w:val="clear" w:color="auto" w:fill="auto"/>
            <w:noWrap/>
            <w:vAlign w:val="bottom"/>
            <w:hideMark/>
          </w:tcPr>
          <w:p w14:paraId="68ADC5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5.745</w:t>
            </w:r>
          </w:p>
        </w:tc>
        <w:tc>
          <w:tcPr>
            <w:tcW w:w="1020" w:type="dxa"/>
            <w:shd w:val="clear" w:color="auto" w:fill="auto"/>
            <w:noWrap/>
            <w:vAlign w:val="bottom"/>
            <w:hideMark/>
          </w:tcPr>
          <w:p w14:paraId="6D76071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10.811</w:t>
            </w:r>
          </w:p>
        </w:tc>
        <w:tc>
          <w:tcPr>
            <w:tcW w:w="1377" w:type="dxa"/>
            <w:shd w:val="clear" w:color="auto" w:fill="auto"/>
            <w:noWrap/>
            <w:vAlign w:val="bottom"/>
            <w:hideMark/>
          </w:tcPr>
          <w:p w14:paraId="63F9DB9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0.008</w:t>
            </w:r>
          </w:p>
        </w:tc>
        <w:tc>
          <w:tcPr>
            <w:tcW w:w="1570" w:type="dxa"/>
            <w:shd w:val="clear" w:color="auto" w:fill="auto"/>
            <w:noWrap/>
            <w:vAlign w:val="bottom"/>
            <w:hideMark/>
          </w:tcPr>
          <w:p w14:paraId="0369DD3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3EAAF58" w14:textId="77777777" w:rsidTr="00A267A1">
        <w:trPr>
          <w:trHeight w:val="287"/>
        </w:trPr>
        <w:tc>
          <w:tcPr>
            <w:tcW w:w="1622" w:type="dxa"/>
            <w:shd w:val="clear" w:color="auto" w:fill="auto"/>
            <w:noWrap/>
            <w:vAlign w:val="bottom"/>
            <w:hideMark/>
          </w:tcPr>
          <w:p w14:paraId="23AAE09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w:t>
            </w:r>
          </w:p>
        </w:tc>
        <w:tc>
          <w:tcPr>
            <w:tcW w:w="955" w:type="dxa"/>
            <w:shd w:val="clear" w:color="auto" w:fill="auto"/>
            <w:noWrap/>
            <w:vAlign w:val="bottom"/>
            <w:hideMark/>
          </w:tcPr>
          <w:p w14:paraId="6D7663A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1D91DD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8754.281</w:t>
            </w:r>
          </w:p>
        </w:tc>
        <w:tc>
          <w:tcPr>
            <w:tcW w:w="955" w:type="dxa"/>
            <w:shd w:val="clear" w:color="auto" w:fill="auto"/>
            <w:noWrap/>
            <w:vAlign w:val="bottom"/>
            <w:hideMark/>
          </w:tcPr>
          <w:p w14:paraId="315A68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3.165</w:t>
            </w:r>
          </w:p>
        </w:tc>
        <w:tc>
          <w:tcPr>
            <w:tcW w:w="955" w:type="dxa"/>
            <w:shd w:val="clear" w:color="auto" w:fill="auto"/>
            <w:noWrap/>
            <w:vAlign w:val="bottom"/>
            <w:hideMark/>
          </w:tcPr>
          <w:p w14:paraId="74659ED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7.230</w:t>
            </w:r>
          </w:p>
        </w:tc>
        <w:tc>
          <w:tcPr>
            <w:tcW w:w="1020" w:type="dxa"/>
            <w:shd w:val="clear" w:color="auto" w:fill="auto"/>
            <w:noWrap/>
            <w:vAlign w:val="bottom"/>
            <w:hideMark/>
          </w:tcPr>
          <w:p w14:paraId="798AF47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6.059</w:t>
            </w:r>
          </w:p>
        </w:tc>
        <w:tc>
          <w:tcPr>
            <w:tcW w:w="1377" w:type="dxa"/>
            <w:shd w:val="clear" w:color="auto" w:fill="auto"/>
            <w:noWrap/>
            <w:vAlign w:val="bottom"/>
            <w:hideMark/>
          </w:tcPr>
          <w:p w14:paraId="62D0938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0.039</w:t>
            </w:r>
          </w:p>
        </w:tc>
        <w:tc>
          <w:tcPr>
            <w:tcW w:w="1570" w:type="dxa"/>
            <w:shd w:val="clear" w:color="auto" w:fill="auto"/>
            <w:noWrap/>
            <w:vAlign w:val="bottom"/>
            <w:hideMark/>
          </w:tcPr>
          <w:p w14:paraId="76B975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6558B87" w14:textId="77777777" w:rsidTr="00A267A1">
        <w:trPr>
          <w:trHeight w:val="287"/>
        </w:trPr>
        <w:tc>
          <w:tcPr>
            <w:tcW w:w="1622" w:type="dxa"/>
            <w:shd w:val="clear" w:color="auto" w:fill="auto"/>
            <w:noWrap/>
            <w:vAlign w:val="bottom"/>
            <w:hideMark/>
          </w:tcPr>
          <w:p w14:paraId="1D558EB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6to24</w:t>
            </w:r>
          </w:p>
        </w:tc>
        <w:tc>
          <w:tcPr>
            <w:tcW w:w="955" w:type="dxa"/>
            <w:shd w:val="clear" w:color="auto" w:fill="auto"/>
            <w:noWrap/>
            <w:vAlign w:val="bottom"/>
            <w:hideMark/>
          </w:tcPr>
          <w:p w14:paraId="76511B2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08CBAF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8754.287</w:t>
            </w:r>
          </w:p>
        </w:tc>
        <w:tc>
          <w:tcPr>
            <w:tcW w:w="955" w:type="dxa"/>
            <w:shd w:val="clear" w:color="auto" w:fill="auto"/>
            <w:noWrap/>
            <w:vAlign w:val="bottom"/>
            <w:hideMark/>
          </w:tcPr>
          <w:p w14:paraId="51ED1D9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3.172</w:t>
            </w:r>
          </w:p>
        </w:tc>
        <w:tc>
          <w:tcPr>
            <w:tcW w:w="955" w:type="dxa"/>
            <w:shd w:val="clear" w:color="auto" w:fill="auto"/>
            <w:noWrap/>
            <w:vAlign w:val="bottom"/>
            <w:hideMark/>
          </w:tcPr>
          <w:p w14:paraId="1095533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3.725</w:t>
            </w:r>
          </w:p>
        </w:tc>
        <w:tc>
          <w:tcPr>
            <w:tcW w:w="1020" w:type="dxa"/>
            <w:shd w:val="clear" w:color="auto" w:fill="auto"/>
            <w:noWrap/>
            <w:vAlign w:val="bottom"/>
            <w:hideMark/>
          </w:tcPr>
          <w:p w14:paraId="4BA56C1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11.814</w:t>
            </w:r>
          </w:p>
        </w:tc>
        <w:tc>
          <w:tcPr>
            <w:tcW w:w="1377" w:type="dxa"/>
            <w:shd w:val="clear" w:color="auto" w:fill="auto"/>
            <w:noWrap/>
            <w:vAlign w:val="bottom"/>
            <w:hideMark/>
          </w:tcPr>
          <w:p w14:paraId="2431BBA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22F7C53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4428A5A3" w14:textId="77777777" w:rsidTr="00A267A1">
        <w:trPr>
          <w:trHeight w:val="287"/>
        </w:trPr>
        <w:tc>
          <w:tcPr>
            <w:tcW w:w="1622" w:type="dxa"/>
            <w:shd w:val="clear" w:color="auto" w:fill="auto"/>
            <w:noWrap/>
            <w:vAlign w:val="bottom"/>
            <w:hideMark/>
          </w:tcPr>
          <w:p w14:paraId="6AD6648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3DDB688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54518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8754.316</w:t>
            </w:r>
          </w:p>
        </w:tc>
        <w:tc>
          <w:tcPr>
            <w:tcW w:w="955" w:type="dxa"/>
            <w:shd w:val="clear" w:color="auto" w:fill="auto"/>
            <w:noWrap/>
            <w:vAlign w:val="bottom"/>
            <w:hideMark/>
          </w:tcPr>
          <w:p w14:paraId="66CC6E9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3.201</w:t>
            </w:r>
          </w:p>
        </w:tc>
        <w:tc>
          <w:tcPr>
            <w:tcW w:w="955" w:type="dxa"/>
            <w:shd w:val="clear" w:color="auto" w:fill="auto"/>
            <w:noWrap/>
            <w:vAlign w:val="bottom"/>
            <w:hideMark/>
          </w:tcPr>
          <w:p w14:paraId="4BBC1AC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7.339</w:t>
            </w:r>
          </w:p>
        </w:tc>
        <w:tc>
          <w:tcPr>
            <w:tcW w:w="1020" w:type="dxa"/>
            <w:shd w:val="clear" w:color="auto" w:fill="auto"/>
            <w:noWrap/>
            <w:vAlign w:val="bottom"/>
            <w:hideMark/>
          </w:tcPr>
          <w:p w14:paraId="0A5C48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7.352</w:t>
            </w:r>
          </w:p>
        </w:tc>
        <w:tc>
          <w:tcPr>
            <w:tcW w:w="1377" w:type="dxa"/>
            <w:shd w:val="clear" w:color="auto" w:fill="auto"/>
            <w:noWrap/>
            <w:vAlign w:val="bottom"/>
            <w:hideMark/>
          </w:tcPr>
          <w:p w14:paraId="1160667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0.026</w:t>
            </w:r>
          </w:p>
        </w:tc>
        <w:tc>
          <w:tcPr>
            <w:tcW w:w="1570" w:type="dxa"/>
            <w:shd w:val="clear" w:color="auto" w:fill="auto"/>
            <w:noWrap/>
            <w:vAlign w:val="bottom"/>
            <w:hideMark/>
          </w:tcPr>
          <w:p w14:paraId="3A46AB5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D82D9C9" w14:textId="77777777" w:rsidTr="00A267A1">
        <w:trPr>
          <w:trHeight w:val="287"/>
        </w:trPr>
        <w:tc>
          <w:tcPr>
            <w:tcW w:w="1622" w:type="dxa"/>
            <w:shd w:val="clear" w:color="auto" w:fill="auto"/>
            <w:noWrap/>
            <w:vAlign w:val="bottom"/>
            <w:hideMark/>
          </w:tcPr>
          <w:p w14:paraId="6667476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232B884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816B17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8754.331</w:t>
            </w:r>
          </w:p>
        </w:tc>
        <w:tc>
          <w:tcPr>
            <w:tcW w:w="955" w:type="dxa"/>
            <w:shd w:val="clear" w:color="auto" w:fill="auto"/>
            <w:noWrap/>
            <w:vAlign w:val="bottom"/>
            <w:hideMark/>
          </w:tcPr>
          <w:p w14:paraId="79A27D7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3.215</w:t>
            </w:r>
          </w:p>
        </w:tc>
        <w:tc>
          <w:tcPr>
            <w:tcW w:w="955" w:type="dxa"/>
            <w:shd w:val="clear" w:color="auto" w:fill="auto"/>
            <w:noWrap/>
            <w:vAlign w:val="bottom"/>
            <w:hideMark/>
          </w:tcPr>
          <w:p w14:paraId="69B32A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5.742</w:t>
            </w:r>
          </w:p>
        </w:tc>
        <w:tc>
          <w:tcPr>
            <w:tcW w:w="1020" w:type="dxa"/>
            <w:shd w:val="clear" w:color="auto" w:fill="auto"/>
            <w:noWrap/>
            <w:vAlign w:val="bottom"/>
            <w:hideMark/>
          </w:tcPr>
          <w:p w14:paraId="197CB5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10.375</w:t>
            </w:r>
          </w:p>
        </w:tc>
        <w:tc>
          <w:tcPr>
            <w:tcW w:w="1377" w:type="dxa"/>
            <w:shd w:val="clear" w:color="auto" w:fill="auto"/>
            <w:noWrap/>
            <w:vAlign w:val="bottom"/>
            <w:hideMark/>
          </w:tcPr>
          <w:p w14:paraId="6056C1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0.009</w:t>
            </w:r>
          </w:p>
        </w:tc>
        <w:tc>
          <w:tcPr>
            <w:tcW w:w="1570" w:type="dxa"/>
            <w:shd w:val="clear" w:color="auto" w:fill="auto"/>
            <w:noWrap/>
            <w:vAlign w:val="bottom"/>
            <w:hideMark/>
          </w:tcPr>
          <w:p w14:paraId="7B4191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CD8768F" w14:textId="77777777" w:rsidTr="00A267A1">
        <w:trPr>
          <w:trHeight w:val="287"/>
        </w:trPr>
        <w:tc>
          <w:tcPr>
            <w:tcW w:w="1622" w:type="dxa"/>
            <w:shd w:val="clear" w:color="auto" w:fill="auto"/>
            <w:noWrap/>
            <w:vAlign w:val="bottom"/>
            <w:hideMark/>
          </w:tcPr>
          <w:p w14:paraId="3FE9C0F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059CD8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D37756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8754.344</w:t>
            </w:r>
          </w:p>
        </w:tc>
        <w:tc>
          <w:tcPr>
            <w:tcW w:w="955" w:type="dxa"/>
            <w:shd w:val="clear" w:color="auto" w:fill="auto"/>
            <w:noWrap/>
            <w:vAlign w:val="bottom"/>
            <w:hideMark/>
          </w:tcPr>
          <w:p w14:paraId="03A03E0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3.229</w:t>
            </w:r>
          </w:p>
        </w:tc>
        <w:tc>
          <w:tcPr>
            <w:tcW w:w="955" w:type="dxa"/>
            <w:shd w:val="clear" w:color="auto" w:fill="auto"/>
            <w:noWrap/>
            <w:vAlign w:val="bottom"/>
            <w:hideMark/>
          </w:tcPr>
          <w:p w14:paraId="35782F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6.690</w:t>
            </w:r>
          </w:p>
        </w:tc>
        <w:tc>
          <w:tcPr>
            <w:tcW w:w="1020" w:type="dxa"/>
            <w:shd w:val="clear" w:color="auto" w:fill="auto"/>
            <w:noWrap/>
            <w:vAlign w:val="bottom"/>
            <w:hideMark/>
          </w:tcPr>
          <w:p w14:paraId="5ED025C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5.128</w:t>
            </w:r>
          </w:p>
        </w:tc>
        <w:tc>
          <w:tcPr>
            <w:tcW w:w="1377" w:type="dxa"/>
            <w:shd w:val="clear" w:color="auto" w:fill="auto"/>
            <w:noWrap/>
            <w:vAlign w:val="bottom"/>
            <w:hideMark/>
          </w:tcPr>
          <w:p w14:paraId="7245C82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0.046</w:t>
            </w:r>
          </w:p>
        </w:tc>
        <w:tc>
          <w:tcPr>
            <w:tcW w:w="1570" w:type="dxa"/>
            <w:shd w:val="clear" w:color="auto" w:fill="auto"/>
            <w:noWrap/>
            <w:vAlign w:val="bottom"/>
            <w:hideMark/>
          </w:tcPr>
          <w:p w14:paraId="7A1CC5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5E7B9F47" w14:textId="77777777" w:rsidTr="00A267A1">
        <w:trPr>
          <w:trHeight w:val="287"/>
        </w:trPr>
        <w:tc>
          <w:tcPr>
            <w:tcW w:w="1622" w:type="dxa"/>
            <w:shd w:val="clear" w:color="auto" w:fill="auto"/>
            <w:noWrap/>
            <w:vAlign w:val="bottom"/>
            <w:hideMark/>
          </w:tcPr>
          <w:p w14:paraId="5749176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2A13A0E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E0FEF7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8754.352</w:t>
            </w:r>
          </w:p>
        </w:tc>
        <w:tc>
          <w:tcPr>
            <w:tcW w:w="955" w:type="dxa"/>
            <w:shd w:val="clear" w:color="auto" w:fill="auto"/>
            <w:noWrap/>
            <w:vAlign w:val="bottom"/>
            <w:hideMark/>
          </w:tcPr>
          <w:p w14:paraId="5462A19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3.237</w:t>
            </w:r>
          </w:p>
        </w:tc>
        <w:tc>
          <w:tcPr>
            <w:tcW w:w="955" w:type="dxa"/>
            <w:shd w:val="clear" w:color="auto" w:fill="auto"/>
            <w:noWrap/>
            <w:vAlign w:val="bottom"/>
            <w:hideMark/>
          </w:tcPr>
          <w:p w14:paraId="66DEE7C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6.308</w:t>
            </w:r>
          </w:p>
        </w:tc>
        <w:tc>
          <w:tcPr>
            <w:tcW w:w="1020" w:type="dxa"/>
            <w:shd w:val="clear" w:color="auto" w:fill="auto"/>
            <w:noWrap/>
            <w:vAlign w:val="bottom"/>
            <w:hideMark/>
          </w:tcPr>
          <w:p w14:paraId="106E1AF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9.633</w:t>
            </w:r>
          </w:p>
        </w:tc>
        <w:tc>
          <w:tcPr>
            <w:tcW w:w="1377" w:type="dxa"/>
            <w:shd w:val="clear" w:color="auto" w:fill="auto"/>
            <w:noWrap/>
            <w:vAlign w:val="bottom"/>
            <w:hideMark/>
          </w:tcPr>
          <w:p w14:paraId="6B0DBB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0.012</w:t>
            </w:r>
          </w:p>
        </w:tc>
        <w:tc>
          <w:tcPr>
            <w:tcW w:w="1570" w:type="dxa"/>
            <w:shd w:val="clear" w:color="auto" w:fill="auto"/>
            <w:noWrap/>
            <w:vAlign w:val="bottom"/>
            <w:hideMark/>
          </w:tcPr>
          <w:p w14:paraId="08D7EBB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B08F017" w14:textId="77777777" w:rsidTr="00A267A1">
        <w:trPr>
          <w:trHeight w:val="287"/>
        </w:trPr>
        <w:tc>
          <w:tcPr>
            <w:tcW w:w="1622" w:type="dxa"/>
            <w:shd w:val="clear" w:color="auto" w:fill="auto"/>
            <w:noWrap/>
            <w:vAlign w:val="bottom"/>
            <w:hideMark/>
          </w:tcPr>
          <w:p w14:paraId="479A5D0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07EFC7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4C5AAA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8754.385</w:t>
            </w:r>
          </w:p>
        </w:tc>
        <w:tc>
          <w:tcPr>
            <w:tcW w:w="955" w:type="dxa"/>
            <w:shd w:val="clear" w:color="auto" w:fill="auto"/>
            <w:noWrap/>
            <w:vAlign w:val="bottom"/>
            <w:hideMark/>
          </w:tcPr>
          <w:p w14:paraId="7E2FCB9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3.269</w:t>
            </w:r>
          </w:p>
        </w:tc>
        <w:tc>
          <w:tcPr>
            <w:tcW w:w="955" w:type="dxa"/>
            <w:shd w:val="clear" w:color="auto" w:fill="auto"/>
            <w:noWrap/>
            <w:vAlign w:val="bottom"/>
            <w:hideMark/>
          </w:tcPr>
          <w:p w14:paraId="0AA319C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7.093</w:t>
            </w:r>
          </w:p>
        </w:tc>
        <w:tc>
          <w:tcPr>
            <w:tcW w:w="1020" w:type="dxa"/>
            <w:shd w:val="clear" w:color="auto" w:fill="auto"/>
            <w:noWrap/>
            <w:vAlign w:val="bottom"/>
            <w:hideMark/>
          </w:tcPr>
          <w:p w14:paraId="2E21D0A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7.155</w:t>
            </w:r>
          </w:p>
        </w:tc>
        <w:tc>
          <w:tcPr>
            <w:tcW w:w="1377" w:type="dxa"/>
            <w:shd w:val="clear" w:color="auto" w:fill="auto"/>
            <w:noWrap/>
            <w:vAlign w:val="bottom"/>
            <w:hideMark/>
          </w:tcPr>
          <w:p w14:paraId="624F325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0.025</w:t>
            </w:r>
          </w:p>
        </w:tc>
        <w:tc>
          <w:tcPr>
            <w:tcW w:w="1570" w:type="dxa"/>
            <w:shd w:val="clear" w:color="auto" w:fill="auto"/>
            <w:noWrap/>
            <w:vAlign w:val="bottom"/>
            <w:hideMark/>
          </w:tcPr>
          <w:p w14:paraId="134B4E5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61FE1E8F" w14:textId="77777777" w:rsidTr="00A267A1">
        <w:trPr>
          <w:trHeight w:val="287"/>
        </w:trPr>
        <w:tc>
          <w:tcPr>
            <w:tcW w:w="1622" w:type="dxa"/>
            <w:shd w:val="clear" w:color="auto" w:fill="auto"/>
            <w:noWrap/>
            <w:vAlign w:val="bottom"/>
            <w:hideMark/>
          </w:tcPr>
          <w:p w14:paraId="30EF7AB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7to23</w:t>
            </w:r>
          </w:p>
        </w:tc>
        <w:tc>
          <w:tcPr>
            <w:tcW w:w="955" w:type="dxa"/>
            <w:shd w:val="clear" w:color="auto" w:fill="auto"/>
            <w:noWrap/>
            <w:vAlign w:val="bottom"/>
            <w:hideMark/>
          </w:tcPr>
          <w:p w14:paraId="6E42DE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65BB45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8754.386</w:t>
            </w:r>
          </w:p>
        </w:tc>
        <w:tc>
          <w:tcPr>
            <w:tcW w:w="955" w:type="dxa"/>
            <w:shd w:val="clear" w:color="auto" w:fill="auto"/>
            <w:noWrap/>
            <w:vAlign w:val="bottom"/>
            <w:hideMark/>
          </w:tcPr>
          <w:p w14:paraId="5721749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3.271</w:t>
            </w:r>
          </w:p>
        </w:tc>
        <w:tc>
          <w:tcPr>
            <w:tcW w:w="955" w:type="dxa"/>
            <w:shd w:val="clear" w:color="auto" w:fill="auto"/>
            <w:noWrap/>
            <w:vAlign w:val="bottom"/>
            <w:hideMark/>
          </w:tcPr>
          <w:p w14:paraId="3982DE0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1.979</w:t>
            </w:r>
          </w:p>
        </w:tc>
        <w:tc>
          <w:tcPr>
            <w:tcW w:w="1020" w:type="dxa"/>
            <w:shd w:val="clear" w:color="auto" w:fill="auto"/>
            <w:noWrap/>
            <w:vAlign w:val="bottom"/>
            <w:hideMark/>
          </w:tcPr>
          <w:p w14:paraId="6C8BD70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11.669</w:t>
            </w:r>
          </w:p>
        </w:tc>
        <w:tc>
          <w:tcPr>
            <w:tcW w:w="1377" w:type="dxa"/>
            <w:shd w:val="clear" w:color="auto" w:fill="auto"/>
            <w:noWrap/>
            <w:vAlign w:val="bottom"/>
            <w:hideMark/>
          </w:tcPr>
          <w:p w14:paraId="4BC6163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095020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3CED94BE" w14:textId="77777777" w:rsidTr="00A267A1">
        <w:trPr>
          <w:trHeight w:val="287"/>
        </w:trPr>
        <w:tc>
          <w:tcPr>
            <w:tcW w:w="1622" w:type="dxa"/>
            <w:shd w:val="clear" w:color="auto" w:fill="auto"/>
            <w:noWrap/>
            <w:vAlign w:val="bottom"/>
            <w:hideMark/>
          </w:tcPr>
          <w:p w14:paraId="6CE7438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7F160A8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B9F96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8754.392</w:t>
            </w:r>
          </w:p>
        </w:tc>
        <w:tc>
          <w:tcPr>
            <w:tcW w:w="955" w:type="dxa"/>
            <w:shd w:val="clear" w:color="auto" w:fill="auto"/>
            <w:noWrap/>
            <w:vAlign w:val="bottom"/>
            <w:hideMark/>
          </w:tcPr>
          <w:p w14:paraId="0467CB6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3.276</w:t>
            </w:r>
          </w:p>
        </w:tc>
        <w:tc>
          <w:tcPr>
            <w:tcW w:w="955" w:type="dxa"/>
            <w:shd w:val="clear" w:color="auto" w:fill="auto"/>
            <w:noWrap/>
            <w:vAlign w:val="bottom"/>
            <w:hideMark/>
          </w:tcPr>
          <w:p w14:paraId="1CF3CF7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7.029</w:t>
            </w:r>
          </w:p>
        </w:tc>
        <w:tc>
          <w:tcPr>
            <w:tcW w:w="1020" w:type="dxa"/>
            <w:shd w:val="clear" w:color="auto" w:fill="auto"/>
            <w:noWrap/>
            <w:vAlign w:val="bottom"/>
            <w:hideMark/>
          </w:tcPr>
          <w:p w14:paraId="506BE5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7.604</w:t>
            </w:r>
          </w:p>
        </w:tc>
        <w:tc>
          <w:tcPr>
            <w:tcW w:w="1377" w:type="dxa"/>
            <w:shd w:val="clear" w:color="auto" w:fill="auto"/>
            <w:noWrap/>
            <w:vAlign w:val="bottom"/>
            <w:hideMark/>
          </w:tcPr>
          <w:p w14:paraId="565A9DF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0.023</w:t>
            </w:r>
          </w:p>
        </w:tc>
        <w:tc>
          <w:tcPr>
            <w:tcW w:w="1570" w:type="dxa"/>
            <w:shd w:val="clear" w:color="auto" w:fill="auto"/>
            <w:noWrap/>
            <w:vAlign w:val="bottom"/>
            <w:hideMark/>
          </w:tcPr>
          <w:p w14:paraId="6D6B000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07B34876" w14:textId="77777777" w:rsidTr="00A267A1">
        <w:trPr>
          <w:trHeight w:val="287"/>
        </w:trPr>
        <w:tc>
          <w:tcPr>
            <w:tcW w:w="1622" w:type="dxa"/>
            <w:shd w:val="clear" w:color="auto" w:fill="auto"/>
            <w:noWrap/>
            <w:vAlign w:val="bottom"/>
            <w:hideMark/>
          </w:tcPr>
          <w:p w14:paraId="0170027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w:t>
            </w:r>
          </w:p>
        </w:tc>
        <w:tc>
          <w:tcPr>
            <w:tcW w:w="955" w:type="dxa"/>
            <w:shd w:val="clear" w:color="auto" w:fill="auto"/>
            <w:noWrap/>
            <w:vAlign w:val="bottom"/>
            <w:hideMark/>
          </w:tcPr>
          <w:p w14:paraId="411C112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CCA272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8754.398</w:t>
            </w:r>
          </w:p>
        </w:tc>
        <w:tc>
          <w:tcPr>
            <w:tcW w:w="955" w:type="dxa"/>
            <w:shd w:val="clear" w:color="auto" w:fill="auto"/>
            <w:noWrap/>
            <w:vAlign w:val="bottom"/>
            <w:hideMark/>
          </w:tcPr>
          <w:p w14:paraId="224C2A3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3.282</w:t>
            </w:r>
          </w:p>
        </w:tc>
        <w:tc>
          <w:tcPr>
            <w:tcW w:w="955" w:type="dxa"/>
            <w:shd w:val="clear" w:color="auto" w:fill="auto"/>
            <w:noWrap/>
            <w:vAlign w:val="bottom"/>
            <w:hideMark/>
          </w:tcPr>
          <w:p w14:paraId="5EFCDC0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7.046</w:t>
            </w:r>
          </w:p>
        </w:tc>
        <w:tc>
          <w:tcPr>
            <w:tcW w:w="1020" w:type="dxa"/>
            <w:shd w:val="clear" w:color="auto" w:fill="auto"/>
            <w:noWrap/>
            <w:vAlign w:val="bottom"/>
            <w:hideMark/>
          </w:tcPr>
          <w:p w14:paraId="25927E3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7.129</w:t>
            </w:r>
          </w:p>
        </w:tc>
        <w:tc>
          <w:tcPr>
            <w:tcW w:w="1377" w:type="dxa"/>
            <w:shd w:val="clear" w:color="auto" w:fill="auto"/>
            <w:noWrap/>
            <w:vAlign w:val="bottom"/>
            <w:hideMark/>
          </w:tcPr>
          <w:p w14:paraId="000002B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0.027</w:t>
            </w:r>
          </w:p>
        </w:tc>
        <w:tc>
          <w:tcPr>
            <w:tcW w:w="1570" w:type="dxa"/>
            <w:shd w:val="clear" w:color="auto" w:fill="auto"/>
            <w:noWrap/>
            <w:vAlign w:val="bottom"/>
            <w:hideMark/>
          </w:tcPr>
          <w:p w14:paraId="1B758D1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A4B778D" w14:textId="77777777" w:rsidTr="00A267A1">
        <w:trPr>
          <w:trHeight w:val="287"/>
        </w:trPr>
        <w:tc>
          <w:tcPr>
            <w:tcW w:w="1622" w:type="dxa"/>
            <w:shd w:val="clear" w:color="auto" w:fill="auto"/>
            <w:noWrap/>
            <w:vAlign w:val="bottom"/>
            <w:hideMark/>
          </w:tcPr>
          <w:p w14:paraId="03EF9D9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7to24</w:t>
            </w:r>
          </w:p>
        </w:tc>
        <w:tc>
          <w:tcPr>
            <w:tcW w:w="955" w:type="dxa"/>
            <w:shd w:val="clear" w:color="auto" w:fill="auto"/>
            <w:noWrap/>
            <w:vAlign w:val="bottom"/>
            <w:hideMark/>
          </w:tcPr>
          <w:p w14:paraId="1A7DE26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A6371D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8754.458</w:t>
            </w:r>
          </w:p>
        </w:tc>
        <w:tc>
          <w:tcPr>
            <w:tcW w:w="955" w:type="dxa"/>
            <w:shd w:val="clear" w:color="auto" w:fill="auto"/>
            <w:noWrap/>
            <w:vAlign w:val="bottom"/>
            <w:hideMark/>
          </w:tcPr>
          <w:p w14:paraId="0414336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3.343</w:t>
            </w:r>
          </w:p>
        </w:tc>
        <w:tc>
          <w:tcPr>
            <w:tcW w:w="955" w:type="dxa"/>
            <w:shd w:val="clear" w:color="auto" w:fill="auto"/>
            <w:noWrap/>
            <w:vAlign w:val="bottom"/>
            <w:hideMark/>
          </w:tcPr>
          <w:p w14:paraId="1605DE6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1.501</w:t>
            </w:r>
          </w:p>
        </w:tc>
        <w:tc>
          <w:tcPr>
            <w:tcW w:w="1020" w:type="dxa"/>
            <w:shd w:val="clear" w:color="auto" w:fill="auto"/>
            <w:noWrap/>
            <w:vAlign w:val="bottom"/>
            <w:hideMark/>
          </w:tcPr>
          <w:p w14:paraId="7A30D36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11.320</w:t>
            </w:r>
          </w:p>
        </w:tc>
        <w:tc>
          <w:tcPr>
            <w:tcW w:w="1377" w:type="dxa"/>
            <w:shd w:val="clear" w:color="auto" w:fill="auto"/>
            <w:noWrap/>
            <w:vAlign w:val="bottom"/>
            <w:hideMark/>
          </w:tcPr>
          <w:p w14:paraId="3E2BF28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370448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102AB188" w14:textId="77777777" w:rsidTr="00A267A1">
        <w:trPr>
          <w:trHeight w:val="287"/>
        </w:trPr>
        <w:tc>
          <w:tcPr>
            <w:tcW w:w="1622" w:type="dxa"/>
            <w:shd w:val="clear" w:color="auto" w:fill="auto"/>
            <w:noWrap/>
            <w:vAlign w:val="bottom"/>
            <w:hideMark/>
          </w:tcPr>
          <w:p w14:paraId="7C363B9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47998BE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8996B5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8754.466</w:t>
            </w:r>
          </w:p>
        </w:tc>
        <w:tc>
          <w:tcPr>
            <w:tcW w:w="955" w:type="dxa"/>
            <w:shd w:val="clear" w:color="auto" w:fill="auto"/>
            <w:noWrap/>
            <w:vAlign w:val="bottom"/>
            <w:hideMark/>
          </w:tcPr>
          <w:p w14:paraId="60B7F8E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3.351</w:t>
            </w:r>
          </w:p>
        </w:tc>
        <w:tc>
          <w:tcPr>
            <w:tcW w:w="955" w:type="dxa"/>
            <w:shd w:val="clear" w:color="auto" w:fill="auto"/>
            <w:noWrap/>
            <w:vAlign w:val="bottom"/>
            <w:hideMark/>
          </w:tcPr>
          <w:p w14:paraId="0CD5231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6.791</w:t>
            </w:r>
          </w:p>
        </w:tc>
        <w:tc>
          <w:tcPr>
            <w:tcW w:w="1020" w:type="dxa"/>
            <w:shd w:val="clear" w:color="auto" w:fill="auto"/>
            <w:noWrap/>
            <w:vAlign w:val="bottom"/>
            <w:hideMark/>
          </w:tcPr>
          <w:p w14:paraId="67AF18E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7.179</w:t>
            </w:r>
          </w:p>
        </w:tc>
        <w:tc>
          <w:tcPr>
            <w:tcW w:w="1377" w:type="dxa"/>
            <w:shd w:val="clear" w:color="auto" w:fill="auto"/>
            <w:noWrap/>
            <w:vAlign w:val="bottom"/>
            <w:hideMark/>
          </w:tcPr>
          <w:p w14:paraId="435ADB3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0F9989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DD97241" w14:textId="77777777" w:rsidTr="00A267A1">
        <w:trPr>
          <w:trHeight w:val="287"/>
        </w:trPr>
        <w:tc>
          <w:tcPr>
            <w:tcW w:w="1622" w:type="dxa"/>
            <w:shd w:val="clear" w:color="auto" w:fill="auto"/>
            <w:noWrap/>
            <w:vAlign w:val="bottom"/>
            <w:hideMark/>
          </w:tcPr>
          <w:p w14:paraId="50E955A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228861D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51ED52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8754.478</w:t>
            </w:r>
          </w:p>
        </w:tc>
        <w:tc>
          <w:tcPr>
            <w:tcW w:w="955" w:type="dxa"/>
            <w:shd w:val="clear" w:color="auto" w:fill="auto"/>
            <w:noWrap/>
            <w:vAlign w:val="bottom"/>
            <w:hideMark/>
          </w:tcPr>
          <w:p w14:paraId="6AE3A3F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3.363</w:t>
            </w:r>
          </w:p>
        </w:tc>
        <w:tc>
          <w:tcPr>
            <w:tcW w:w="955" w:type="dxa"/>
            <w:shd w:val="clear" w:color="auto" w:fill="auto"/>
            <w:noWrap/>
            <w:vAlign w:val="bottom"/>
            <w:hideMark/>
          </w:tcPr>
          <w:p w14:paraId="3A16050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6.623</w:t>
            </w:r>
          </w:p>
        </w:tc>
        <w:tc>
          <w:tcPr>
            <w:tcW w:w="1020" w:type="dxa"/>
            <w:shd w:val="clear" w:color="auto" w:fill="auto"/>
            <w:noWrap/>
            <w:vAlign w:val="bottom"/>
            <w:hideMark/>
          </w:tcPr>
          <w:p w14:paraId="79CCF17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5.725</w:t>
            </w:r>
          </w:p>
        </w:tc>
        <w:tc>
          <w:tcPr>
            <w:tcW w:w="1377" w:type="dxa"/>
            <w:shd w:val="clear" w:color="auto" w:fill="auto"/>
            <w:noWrap/>
            <w:vAlign w:val="bottom"/>
            <w:hideMark/>
          </w:tcPr>
          <w:p w14:paraId="4658DE2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0.036</w:t>
            </w:r>
          </w:p>
        </w:tc>
        <w:tc>
          <w:tcPr>
            <w:tcW w:w="1570" w:type="dxa"/>
            <w:shd w:val="clear" w:color="auto" w:fill="auto"/>
            <w:noWrap/>
            <w:vAlign w:val="bottom"/>
            <w:hideMark/>
          </w:tcPr>
          <w:p w14:paraId="5A4ED8A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7FBBBDBB" w14:textId="77777777" w:rsidTr="00A267A1">
        <w:trPr>
          <w:trHeight w:val="287"/>
        </w:trPr>
        <w:tc>
          <w:tcPr>
            <w:tcW w:w="1622" w:type="dxa"/>
            <w:shd w:val="clear" w:color="auto" w:fill="auto"/>
            <w:noWrap/>
            <w:vAlign w:val="bottom"/>
            <w:hideMark/>
          </w:tcPr>
          <w:p w14:paraId="3A00F25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w:t>
            </w:r>
          </w:p>
        </w:tc>
        <w:tc>
          <w:tcPr>
            <w:tcW w:w="955" w:type="dxa"/>
            <w:shd w:val="clear" w:color="auto" w:fill="auto"/>
            <w:noWrap/>
            <w:vAlign w:val="bottom"/>
            <w:hideMark/>
          </w:tcPr>
          <w:p w14:paraId="515CEAF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4ADC70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8754.510</w:t>
            </w:r>
          </w:p>
        </w:tc>
        <w:tc>
          <w:tcPr>
            <w:tcW w:w="955" w:type="dxa"/>
            <w:shd w:val="clear" w:color="auto" w:fill="auto"/>
            <w:noWrap/>
            <w:vAlign w:val="bottom"/>
            <w:hideMark/>
          </w:tcPr>
          <w:p w14:paraId="49B999E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3.395</w:t>
            </w:r>
          </w:p>
        </w:tc>
        <w:tc>
          <w:tcPr>
            <w:tcW w:w="955" w:type="dxa"/>
            <w:shd w:val="clear" w:color="auto" w:fill="auto"/>
            <w:noWrap/>
            <w:vAlign w:val="bottom"/>
            <w:hideMark/>
          </w:tcPr>
          <w:p w14:paraId="70523A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6.282</w:t>
            </w:r>
          </w:p>
        </w:tc>
        <w:tc>
          <w:tcPr>
            <w:tcW w:w="1020" w:type="dxa"/>
            <w:shd w:val="clear" w:color="auto" w:fill="auto"/>
            <w:noWrap/>
            <w:vAlign w:val="bottom"/>
            <w:hideMark/>
          </w:tcPr>
          <w:p w14:paraId="1D88720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4.981</w:t>
            </w:r>
          </w:p>
        </w:tc>
        <w:tc>
          <w:tcPr>
            <w:tcW w:w="1377" w:type="dxa"/>
            <w:shd w:val="clear" w:color="auto" w:fill="auto"/>
            <w:noWrap/>
            <w:vAlign w:val="bottom"/>
            <w:hideMark/>
          </w:tcPr>
          <w:p w14:paraId="168BA14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0.043</w:t>
            </w:r>
          </w:p>
        </w:tc>
        <w:tc>
          <w:tcPr>
            <w:tcW w:w="1570" w:type="dxa"/>
            <w:shd w:val="clear" w:color="auto" w:fill="auto"/>
            <w:noWrap/>
            <w:vAlign w:val="bottom"/>
            <w:hideMark/>
          </w:tcPr>
          <w:p w14:paraId="05B8059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31DD0359" w14:textId="77777777" w:rsidTr="00A267A1">
        <w:trPr>
          <w:trHeight w:val="287"/>
        </w:trPr>
        <w:tc>
          <w:tcPr>
            <w:tcW w:w="1622" w:type="dxa"/>
            <w:shd w:val="clear" w:color="auto" w:fill="auto"/>
            <w:noWrap/>
            <w:vAlign w:val="bottom"/>
            <w:hideMark/>
          </w:tcPr>
          <w:p w14:paraId="606AB88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7934F33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F639AA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8754.549</w:t>
            </w:r>
          </w:p>
        </w:tc>
        <w:tc>
          <w:tcPr>
            <w:tcW w:w="955" w:type="dxa"/>
            <w:shd w:val="clear" w:color="auto" w:fill="auto"/>
            <w:noWrap/>
            <w:vAlign w:val="bottom"/>
            <w:hideMark/>
          </w:tcPr>
          <w:p w14:paraId="2B3228C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3.434</w:t>
            </w:r>
          </w:p>
        </w:tc>
        <w:tc>
          <w:tcPr>
            <w:tcW w:w="955" w:type="dxa"/>
            <w:shd w:val="clear" w:color="auto" w:fill="auto"/>
            <w:noWrap/>
            <w:vAlign w:val="bottom"/>
            <w:hideMark/>
          </w:tcPr>
          <w:p w14:paraId="3E53483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6.534</w:t>
            </w:r>
          </w:p>
        </w:tc>
        <w:tc>
          <w:tcPr>
            <w:tcW w:w="1020" w:type="dxa"/>
            <w:shd w:val="clear" w:color="auto" w:fill="auto"/>
            <w:noWrap/>
            <w:vAlign w:val="bottom"/>
            <w:hideMark/>
          </w:tcPr>
          <w:p w14:paraId="1C062B5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6.551</w:t>
            </w:r>
          </w:p>
        </w:tc>
        <w:tc>
          <w:tcPr>
            <w:tcW w:w="1377" w:type="dxa"/>
            <w:shd w:val="clear" w:color="auto" w:fill="auto"/>
            <w:noWrap/>
            <w:vAlign w:val="bottom"/>
            <w:hideMark/>
          </w:tcPr>
          <w:p w14:paraId="33BA704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0.026</w:t>
            </w:r>
          </w:p>
        </w:tc>
        <w:tc>
          <w:tcPr>
            <w:tcW w:w="1570" w:type="dxa"/>
            <w:shd w:val="clear" w:color="auto" w:fill="auto"/>
            <w:noWrap/>
            <w:vAlign w:val="bottom"/>
            <w:hideMark/>
          </w:tcPr>
          <w:p w14:paraId="1271C69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67422BB" w14:textId="77777777" w:rsidTr="00A267A1">
        <w:trPr>
          <w:trHeight w:val="287"/>
        </w:trPr>
        <w:tc>
          <w:tcPr>
            <w:tcW w:w="1622" w:type="dxa"/>
            <w:shd w:val="clear" w:color="auto" w:fill="auto"/>
            <w:noWrap/>
            <w:vAlign w:val="bottom"/>
            <w:hideMark/>
          </w:tcPr>
          <w:p w14:paraId="06D63B6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w:t>
            </w:r>
          </w:p>
        </w:tc>
        <w:tc>
          <w:tcPr>
            <w:tcW w:w="955" w:type="dxa"/>
            <w:shd w:val="clear" w:color="auto" w:fill="auto"/>
            <w:noWrap/>
            <w:vAlign w:val="bottom"/>
            <w:hideMark/>
          </w:tcPr>
          <w:p w14:paraId="63B1E8F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B42F99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8754.551</w:t>
            </w:r>
          </w:p>
        </w:tc>
        <w:tc>
          <w:tcPr>
            <w:tcW w:w="955" w:type="dxa"/>
            <w:shd w:val="clear" w:color="auto" w:fill="auto"/>
            <w:noWrap/>
            <w:vAlign w:val="bottom"/>
            <w:hideMark/>
          </w:tcPr>
          <w:p w14:paraId="136DCFA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3.436</w:t>
            </w:r>
          </w:p>
        </w:tc>
        <w:tc>
          <w:tcPr>
            <w:tcW w:w="955" w:type="dxa"/>
            <w:shd w:val="clear" w:color="auto" w:fill="auto"/>
            <w:noWrap/>
            <w:vAlign w:val="bottom"/>
            <w:hideMark/>
          </w:tcPr>
          <w:p w14:paraId="76C308A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3.162</w:t>
            </w:r>
          </w:p>
        </w:tc>
        <w:tc>
          <w:tcPr>
            <w:tcW w:w="1020" w:type="dxa"/>
            <w:shd w:val="clear" w:color="auto" w:fill="auto"/>
            <w:noWrap/>
            <w:vAlign w:val="bottom"/>
            <w:hideMark/>
          </w:tcPr>
          <w:p w14:paraId="3331206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10.387</w:t>
            </w:r>
          </w:p>
        </w:tc>
        <w:tc>
          <w:tcPr>
            <w:tcW w:w="1377" w:type="dxa"/>
            <w:shd w:val="clear" w:color="auto" w:fill="auto"/>
            <w:noWrap/>
            <w:vAlign w:val="bottom"/>
            <w:hideMark/>
          </w:tcPr>
          <w:p w14:paraId="7EB5E3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22E06AF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1B6DC345" w14:textId="77777777" w:rsidTr="00A267A1">
        <w:trPr>
          <w:trHeight w:val="287"/>
        </w:trPr>
        <w:tc>
          <w:tcPr>
            <w:tcW w:w="1622" w:type="dxa"/>
            <w:shd w:val="clear" w:color="auto" w:fill="auto"/>
            <w:noWrap/>
            <w:vAlign w:val="bottom"/>
            <w:hideMark/>
          </w:tcPr>
          <w:p w14:paraId="00651EB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4258814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864C4C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8754.574</w:t>
            </w:r>
          </w:p>
        </w:tc>
        <w:tc>
          <w:tcPr>
            <w:tcW w:w="955" w:type="dxa"/>
            <w:shd w:val="clear" w:color="auto" w:fill="auto"/>
            <w:noWrap/>
            <w:vAlign w:val="bottom"/>
            <w:hideMark/>
          </w:tcPr>
          <w:p w14:paraId="2CDF01A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3.459</w:t>
            </w:r>
          </w:p>
        </w:tc>
        <w:tc>
          <w:tcPr>
            <w:tcW w:w="955" w:type="dxa"/>
            <w:shd w:val="clear" w:color="auto" w:fill="auto"/>
            <w:noWrap/>
            <w:vAlign w:val="bottom"/>
            <w:hideMark/>
          </w:tcPr>
          <w:p w14:paraId="024F56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6.251</w:t>
            </w:r>
          </w:p>
        </w:tc>
        <w:tc>
          <w:tcPr>
            <w:tcW w:w="1020" w:type="dxa"/>
            <w:shd w:val="clear" w:color="auto" w:fill="auto"/>
            <w:noWrap/>
            <w:vAlign w:val="bottom"/>
            <w:hideMark/>
          </w:tcPr>
          <w:p w14:paraId="38AEEB1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7.589</w:t>
            </w:r>
          </w:p>
        </w:tc>
        <w:tc>
          <w:tcPr>
            <w:tcW w:w="1377" w:type="dxa"/>
            <w:shd w:val="clear" w:color="auto" w:fill="auto"/>
            <w:noWrap/>
            <w:vAlign w:val="bottom"/>
            <w:hideMark/>
          </w:tcPr>
          <w:p w14:paraId="297DBB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0.018</w:t>
            </w:r>
          </w:p>
        </w:tc>
        <w:tc>
          <w:tcPr>
            <w:tcW w:w="1570" w:type="dxa"/>
            <w:shd w:val="clear" w:color="auto" w:fill="auto"/>
            <w:noWrap/>
            <w:vAlign w:val="bottom"/>
            <w:hideMark/>
          </w:tcPr>
          <w:p w14:paraId="5798C9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2B10DD65" w14:textId="77777777" w:rsidTr="00A267A1">
        <w:trPr>
          <w:trHeight w:val="287"/>
        </w:trPr>
        <w:tc>
          <w:tcPr>
            <w:tcW w:w="1622" w:type="dxa"/>
            <w:shd w:val="clear" w:color="auto" w:fill="auto"/>
            <w:noWrap/>
            <w:vAlign w:val="bottom"/>
            <w:hideMark/>
          </w:tcPr>
          <w:p w14:paraId="5CE8DCD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6C6C4B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19232E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8754.576</w:t>
            </w:r>
          </w:p>
        </w:tc>
        <w:tc>
          <w:tcPr>
            <w:tcW w:w="955" w:type="dxa"/>
            <w:shd w:val="clear" w:color="auto" w:fill="auto"/>
            <w:noWrap/>
            <w:vAlign w:val="bottom"/>
            <w:hideMark/>
          </w:tcPr>
          <w:p w14:paraId="30B77EB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3.461</w:t>
            </w:r>
          </w:p>
        </w:tc>
        <w:tc>
          <w:tcPr>
            <w:tcW w:w="955" w:type="dxa"/>
            <w:shd w:val="clear" w:color="auto" w:fill="auto"/>
            <w:noWrap/>
            <w:vAlign w:val="bottom"/>
            <w:hideMark/>
          </w:tcPr>
          <w:p w14:paraId="0A841D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6.421</w:t>
            </w:r>
          </w:p>
        </w:tc>
        <w:tc>
          <w:tcPr>
            <w:tcW w:w="1020" w:type="dxa"/>
            <w:shd w:val="clear" w:color="auto" w:fill="auto"/>
            <w:noWrap/>
            <w:vAlign w:val="bottom"/>
            <w:hideMark/>
          </w:tcPr>
          <w:p w14:paraId="0973335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6.860</w:t>
            </w:r>
          </w:p>
        </w:tc>
        <w:tc>
          <w:tcPr>
            <w:tcW w:w="1377" w:type="dxa"/>
            <w:shd w:val="clear" w:color="auto" w:fill="auto"/>
            <w:noWrap/>
            <w:vAlign w:val="bottom"/>
            <w:hideMark/>
          </w:tcPr>
          <w:p w14:paraId="2386557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738AB36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C5E5BE5" w14:textId="77777777" w:rsidTr="00A267A1">
        <w:trPr>
          <w:trHeight w:val="287"/>
        </w:trPr>
        <w:tc>
          <w:tcPr>
            <w:tcW w:w="1622" w:type="dxa"/>
            <w:shd w:val="clear" w:color="auto" w:fill="auto"/>
            <w:noWrap/>
            <w:vAlign w:val="bottom"/>
            <w:hideMark/>
          </w:tcPr>
          <w:p w14:paraId="410A2C0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3E48F0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F2DE9D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8754.587</w:t>
            </w:r>
          </w:p>
        </w:tc>
        <w:tc>
          <w:tcPr>
            <w:tcW w:w="955" w:type="dxa"/>
            <w:shd w:val="clear" w:color="auto" w:fill="auto"/>
            <w:noWrap/>
            <w:vAlign w:val="bottom"/>
            <w:hideMark/>
          </w:tcPr>
          <w:p w14:paraId="6F7052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3.472</w:t>
            </w:r>
          </w:p>
        </w:tc>
        <w:tc>
          <w:tcPr>
            <w:tcW w:w="955" w:type="dxa"/>
            <w:shd w:val="clear" w:color="auto" w:fill="auto"/>
            <w:noWrap/>
            <w:vAlign w:val="bottom"/>
            <w:hideMark/>
          </w:tcPr>
          <w:p w14:paraId="4312C14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6.090</w:t>
            </w:r>
          </w:p>
        </w:tc>
        <w:tc>
          <w:tcPr>
            <w:tcW w:w="1020" w:type="dxa"/>
            <w:shd w:val="clear" w:color="auto" w:fill="auto"/>
            <w:noWrap/>
            <w:vAlign w:val="bottom"/>
            <w:hideMark/>
          </w:tcPr>
          <w:p w14:paraId="418D57C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7.823</w:t>
            </w:r>
          </w:p>
        </w:tc>
        <w:tc>
          <w:tcPr>
            <w:tcW w:w="1377" w:type="dxa"/>
            <w:shd w:val="clear" w:color="auto" w:fill="auto"/>
            <w:noWrap/>
            <w:vAlign w:val="bottom"/>
            <w:hideMark/>
          </w:tcPr>
          <w:p w14:paraId="666DFD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0.016</w:t>
            </w:r>
          </w:p>
        </w:tc>
        <w:tc>
          <w:tcPr>
            <w:tcW w:w="1570" w:type="dxa"/>
            <w:shd w:val="clear" w:color="auto" w:fill="auto"/>
            <w:noWrap/>
            <w:vAlign w:val="bottom"/>
            <w:hideMark/>
          </w:tcPr>
          <w:p w14:paraId="24B1999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C954470" w14:textId="77777777" w:rsidTr="00A267A1">
        <w:trPr>
          <w:trHeight w:val="287"/>
        </w:trPr>
        <w:tc>
          <w:tcPr>
            <w:tcW w:w="1622" w:type="dxa"/>
            <w:shd w:val="clear" w:color="auto" w:fill="auto"/>
            <w:noWrap/>
            <w:vAlign w:val="bottom"/>
            <w:hideMark/>
          </w:tcPr>
          <w:p w14:paraId="5AF84DC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w:t>
            </w:r>
          </w:p>
        </w:tc>
        <w:tc>
          <w:tcPr>
            <w:tcW w:w="955" w:type="dxa"/>
            <w:shd w:val="clear" w:color="auto" w:fill="auto"/>
            <w:noWrap/>
            <w:vAlign w:val="bottom"/>
            <w:hideMark/>
          </w:tcPr>
          <w:p w14:paraId="02CDF47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227384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8754.612</w:t>
            </w:r>
          </w:p>
        </w:tc>
        <w:tc>
          <w:tcPr>
            <w:tcW w:w="955" w:type="dxa"/>
            <w:shd w:val="clear" w:color="auto" w:fill="auto"/>
            <w:noWrap/>
            <w:vAlign w:val="bottom"/>
            <w:hideMark/>
          </w:tcPr>
          <w:p w14:paraId="25A7534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3.497</w:t>
            </w:r>
          </w:p>
        </w:tc>
        <w:tc>
          <w:tcPr>
            <w:tcW w:w="955" w:type="dxa"/>
            <w:shd w:val="clear" w:color="auto" w:fill="auto"/>
            <w:noWrap/>
            <w:vAlign w:val="bottom"/>
            <w:hideMark/>
          </w:tcPr>
          <w:p w14:paraId="1F3317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2.498</w:t>
            </w:r>
          </w:p>
        </w:tc>
        <w:tc>
          <w:tcPr>
            <w:tcW w:w="1020" w:type="dxa"/>
            <w:shd w:val="clear" w:color="auto" w:fill="auto"/>
            <w:noWrap/>
            <w:vAlign w:val="bottom"/>
            <w:hideMark/>
          </w:tcPr>
          <w:p w14:paraId="061F06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10.253</w:t>
            </w:r>
          </w:p>
        </w:tc>
        <w:tc>
          <w:tcPr>
            <w:tcW w:w="1377" w:type="dxa"/>
            <w:shd w:val="clear" w:color="auto" w:fill="auto"/>
            <w:noWrap/>
            <w:vAlign w:val="bottom"/>
            <w:hideMark/>
          </w:tcPr>
          <w:p w14:paraId="6F36583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0.002</w:t>
            </w:r>
          </w:p>
        </w:tc>
        <w:tc>
          <w:tcPr>
            <w:tcW w:w="1570" w:type="dxa"/>
            <w:shd w:val="clear" w:color="auto" w:fill="auto"/>
            <w:noWrap/>
            <w:vAlign w:val="bottom"/>
            <w:hideMark/>
          </w:tcPr>
          <w:p w14:paraId="12E3EA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32695C55" w14:textId="77777777" w:rsidTr="00A267A1">
        <w:trPr>
          <w:trHeight w:val="287"/>
        </w:trPr>
        <w:tc>
          <w:tcPr>
            <w:tcW w:w="1622" w:type="dxa"/>
            <w:shd w:val="clear" w:color="auto" w:fill="auto"/>
            <w:noWrap/>
            <w:vAlign w:val="bottom"/>
            <w:hideMark/>
          </w:tcPr>
          <w:p w14:paraId="156F643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w:t>
            </w:r>
          </w:p>
        </w:tc>
        <w:tc>
          <w:tcPr>
            <w:tcW w:w="955" w:type="dxa"/>
            <w:shd w:val="clear" w:color="auto" w:fill="auto"/>
            <w:noWrap/>
            <w:vAlign w:val="bottom"/>
            <w:hideMark/>
          </w:tcPr>
          <w:p w14:paraId="6D6553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32FD9D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8754.629</w:t>
            </w:r>
          </w:p>
        </w:tc>
        <w:tc>
          <w:tcPr>
            <w:tcW w:w="955" w:type="dxa"/>
            <w:shd w:val="clear" w:color="auto" w:fill="auto"/>
            <w:noWrap/>
            <w:vAlign w:val="bottom"/>
            <w:hideMark/>
          </w:tcPr>
          <w:p w14:paraId="3DC5B95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3.514</w:t>
            </w:r>
          </w:p>
        </w:tc>
        <w:tc>
          <w:tcPr>
            <w:tcW w:w="955" w:type="dxa"/>
            <w:shd w:val="clear" w:color="auto" w:fill="auto"/>
            <w:noWrap/>
            <w:vAlign w:val="bottom"/>
            <w:hideMark/>
          </w:tcPr>
          <w:p w14:paraId="6564387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3.529</w:t>
            </w:r>
          </w:p>
        </w:tc>
        <w:tc>
          <w:tcPr>
            <w:tcW w:w="1020" w:type="dxa"/>
            <w:shd w:val="clear" w:color="auto" w:fill="auto"/>
            <w:noWrap/>
            <w:vAlign w:val="bottom"/>
            <w:hideMark/>
          </w:tcPr>
          <w:p w14:paraId="50D607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9.800</w:t>
            </w:r>
          </w:p>
        </w:tc>
        <w:tc>
          <w:tcPr>
            <w:tcW w:w="1377" w:type="dxa"/>
            <w:shd w:val="clear" w:color="auto" w:fill="auto"/>
            <w:noWrap/>
            <w:vAlign w:val="bottom"/>
            <w:hideMark/>
          </w:tcPr>
          <w:p w14:paraId="3DF887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0.004</w:t>
            </w:r>
          </w:p>
        </w:tc>
        <w:tc>
          <w:tcPr>
            <w:tcW w:w="1570" w:type="dxa"/>
            <w:shd w:val="clear" w:color="auto" w:fill="auto"/>
            <w:noWrap/>
            <w:vAlign w:val="bottom"/>
            <w:hideMark/>
          </w:tcPr>
          <w:p w14:paraId="027A8C6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EC726CB" w14:textId="77777777" w:rsidTr="00A267A1">
        <w:trPr>
          <w:trHeight w:val="287"/>
        </w:trPr>
        <w:tc>
          <w:tcPr>
            <w:tcW w:w="1622" w:type="dxa"/>
            <w:shd w:val="clear" w:color="auto" w:fill="auto"/>
            <w:noWrap/>
            <w:vAlign w:val="bottom"/>
            <w:hideMark/>
          </w:tcPr>
          <w:p w14:paraId="0F07E79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w:t>
            </w:r>
          </w:p>
        </w:tc>
        <w:tc>
          <w:tcPr>
            <w:tcW w:w="955" w:type="dxa"/>
            <w:shd w:val="clear" w:color="auto" w:fill="auto"/>
            <w:noWrap/>
            <w:vAlign w:val="bottom"/>
            <w:hideMark/>
          </w:tcPr>
          <w:p w14:paraId="3D4CA45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049433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8754.637</w:t>
            </w:r>
          </w:p>
        </w:tc>
        <w:tc>
          <w:tcPr>
            <w:tcW w:w="955" w:type="dxa"/>
            <w:shd w:val="clear" w:color="auto" w:fill="auto"/>
            <w:noWrap/>
            <w:vAlign w:val="bottom"/>
            <w:hideMark/>
          </w:tcPr>
          <w:p w14:paraId="55A49C3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3.521</w:t>
            </w:r>
          </w:p>
        </w:tc>
        <w:tc>
          <w:tcPr>
            <w:tcW w:w="955" w:type="dxa"/>
            <w:shd w:val="clear" w:color="auto" w:fill="auto"/>
            <w:noWrap/>
            <w:vAlign w:val="bottom"/>
            <w:hideMark/>
          </w:tcPr>
          <w:p w14:paraId="270A319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5.611</w:t>
            </w:r>
          </w:p>
        </w:tc>
        <w:tc>
          <w:tcPr>
            <w:tcW w:w="1020" w:type="dxa"/>
            <w:shd w:val="clear" w:color="auto" w:fill="auto"/>
            <w:noWrap/>
            <w:vAlign w:val="bottom"/>
            <w:hideMark/>
          </w:tcPr>
          <w:p w14:paraId="4D1D437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4.124</w:t>
            </w:r>
          </w:p>
        </w:tc>
        <w:tc>
          <w:tcPr>
            <w:tcW w:w="1377" w:type="dxa"/>
            <w:shd w:val="clear" w:color="auto" w:fill="auto"/>
            <w:noWrap/>
            <w:vAlign w:val="bottom"/>
            <w:hideMark/>
          </w:tcPr>
          <w:p w14:paraId="76B3509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0.048</w:t>
            </w:r>
          </w:p>
        </w:tc>
        <w:tc>
          <w:tcPr>
            <w:tcW w:w="1570" w:type="dxa"/>
            <w:shd w:val="clear" w:color="auto" w:fill="auto"/>
            <w:noWrap/>
            <w:vAlign w:val="bottom"/>
            <w:hideMark/>
          </w:tcPr>
          <w:p w14:paraId="582717C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0.592</w:t>
            </w:r>
          </w:p>
        </w:tc>
      </w:tr>
      <w:tr w:rsidR="00A267A1" w:rsidRPr="00CE3B46" w14:paraId="635E98E6" w14:textId="77777777" w:rsidTr="00A267A1">
        <w:trPr>
          <w:trHeight w:val="287"/>
        </w:trPr>
        <w:tc>
          <w:tcPr>
            <w:tcW w:w="1622" w:type="dxa"/>
            <w:shd w:val="clear" w:color="auto" w:fill="auto"/>
            <w:noWrap/>
            <w:vAlign w:val="bottom"/>
            <w:hideMark/>
          </w:tcPr>
          <w:p w14:paraId="6928383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4701D3E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C2BF02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8754.640</w:t>
            </w:r>
          </w:p>
        </w:tc>
        <w:tc>
          <w:tcPr>
            <w:tcW w:w="955" w:type="dxa"/>
            <w:shd w:val="clear" w:color="auto" w:fill="auto"/>
            <w:noWrap/>
            <w:vAlign w:val="bottom"/>
            <w:hideMark/>
          </w:tcPr>
          <w:p w14:paraId="2CAA00A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3.525</w:t>
            </w:r>
          </w:p>
        </w:tc>
        <w:tc>
          <w:tcPr>
            <w:tcW w:w="955" w:type="dxa"/>
            <w:shd w:val="clear" w:color="auto" w:fill="auto"/>
            <w:noWrap/>
            <w:vAlign w:val="bottom"/>
            <w:hideMark/>
          </w:tcPr>
          <w:p w14:paraId="10E9099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5.255</w:t>
            </w:r>
          </w:p>
        </w:tc>
        <w:tc>
          <w:tcPr>
            <w:tcW w:w="1020" w:type="dxa"/>
            <w:shd w:val="clear" w:color="auto" w:fill="auto"/>
            <w:noWrap/>
            <w:vAlign w:val="bottom"/>
            <w:hideMark/>
          </w:tcPr>
          <w:p w14:paraId="57220C1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8.576</w:t>
            </w:r>
          </w:p>
        </w:tc>
        <w:tc>
          <w:tcPr>
            <w:tcW w:w="1377" w:type="dxa"/>
            <w:shd w:val="clear" w:color="auto" w:fill="auto"/>
            <w:noWrap/>
            <w:vAlign w:val="bottom"/>
            <w:hideMark/>
          </w:tcPr>
          <w:p w14:paraId="5037DD6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0.010</w:t>
            </w:r>
          </w:p>
        </w:tc>
        <w:tc>
          <w:tcPr>
            <w:tcW w:w="1570" w:type="dxa"/>
            <w:shd w:val="clear" w:color="auto" w:fill="auto"/>
            <w:noWrap/>
            <w:vAlign w:val="bottom"/>
            <w:hideMark/>
          </w:tcPr>
          <w:p w14:paraId="0A36621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0E9438BA" w14:textId="77777777" w:rsidTr="00A267A1">
        <w:trPr>
          <w:trHeight w:val="287"/>
        </w:trPr>
        <w:tc>
          <w:tcPr>
            <w:tcW w:w="1622" w:type="dxa"/>
            <w:shd w:val="clear" w:color="auto" w:fill="auto"/>
            <w:noWrap/>
            <w:vAlign w:val="bottom"/>
            <w:hideMark/>
          </w:tcPr>
          <w:p w14:paraId="3F1C896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w:t>
            </w:r>
          </w:p>
        </w:tc>
        <w:tc>
          <w:tcPr>
            <w:tcW w:w="955" w:type="dxa"/>
            <w:shd w:val="clear" w:color="auto" w:fill="auto"/>
            <w:noWrap/>
            <w:vAlign w:val="bottom"/>
            <w:hideMark/>
          </w:tcPr>
          <w:p w14:paraId="44CFB9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006FE2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8754.647</w:t>
            </w:r>
          </w:p>
        </w:tc>
        <w:tc>
          <w:tcPr>
            <w:tcW w:w="955" w:type="dxa"/>
            <w:shd w:val="clear" w:color="auto" w:fill="auto"/>
            <w:noWrap/>
            <w:vAlign w:val="bottom"/>
            <w:hideMark/>
          </w:tcPr>
          <w:p w14:paraId="5751D2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3.531</w:t>
            </w:r>
          </w:p>
        </w:tc>
        <w:tc>
          <w:tcPr>
            <w:tcW w:w="955" w:type="dxa"/>
            <w:shd w:val="clear" w:color="auto" w:fill="auto"/>
            <w:noWrap/>
            <w:vAlign w:val="bottom"/>
            <w:hideMark/>
          </w:tcPr>
          <w:p w14:paraId="79081D2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3.074</w:t>
            </w:r>
          </w:p>
        </w:tc>
        <w:tc>
          <w:tcPr>
            <w:tcW w:w="1020" w:type="dxa"/>
            <w:shd w:val="clear" w:color="auto" w:fill="auto"/>
            <w:noWrap/>
            <w:vAlign w:val="bottom"/>
            <w:hideMark/>
          </w:tcPr>
          <w:p w14:paraId="4753538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9.883</w:t>
            </w:r>
          </w:p>
        </w:tc>
        <w:tc>
          <w:tcPr>
            <w:tcW w:w="1377" w:type="dxa"/>
            <w:shd w:val="clear" w:color="auto" w:fill="auto"/>
            <w:noWrap/>
            <w:vAlign w:val="bottom"/>
            <w:hideMark/>
          </w:tcPr>
          <w:p w14:paraId="62B783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35335D6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35A2DD4F" w14:textId="77777777" w:rsidTr="00A267A1">
        <w:trPr>
          <w:trHeight w:val="287"/>
        </w:trPr>
        <w:tc>
          <w:tcPr>
            <w:tcW w:w="1622" w:type="dxa"/>
            <w:shd w:val="clear" w:color="auto" w:fill="auto"/>
            <w:noWrap/>
            <w:vAlign w:val="bottom"/>
            <w:hideMark/>
          </w:tcPr>
          <w:p w14:paraId="6751036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29FC330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B3D63C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8754.653</w:t>
            </w:r>
          </w:p>
        </w:tc>
        <w:tc>
          <w:tcPr>
            <w:tcW w:w="955" w:type="dxa"/>
            <w:shd w:val="clear" w:color="auto" w:fill="auto"/>
            <w:noWrap/>
            <w:vAlign w:val="bottom"/>
            <w:hideMark/>
          </w:tcPr>
          <w:p w14:paraId="0D2904B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3.538</w:t>
            </w:r>
          </w:p>
        </w:tc>
        <w:tc>
          <w:tcPr>
            <w:tcW w:w="955" w:type="dxa"/>
            <w:shd w:val="clear" w:color="auto" w:fill="auto"/>
            <w:noWrap/>
            <w:vAlign w:val="bottom"/>
            <w:hideMark/>
          </w:tcPr>
          <w:p w14:paraId="79A7726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6.203</w:t>
            </w:r>
          </w:p>
        </w:tc>
        <w:tc>
          <w:tcPr>
            <w:tcW w:w="1020" w:type="dxa"/>
            <w:shd w:val="clear" w:color="auto" w:fill="auto"/>
            <w:noWrap/>
            <w:vAlign w:val="bottom"/>
            <w:hideMark/>
          </w:tcPr>
          <w:p w14:paraId="27DD4FB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6.264</w:t>
            </w:r>
          </w:p>
        </w:tc>
        <w:tc>
          <w:tcPr>
            <w:tcW w:w="1377" w:type="dxa"/>
            <w:shd w:val="clear" w:color="auto" w:fill="auto"/>
            <w:noWrap/>
            <w:vAlign w:val="bottom"/>
            <w:hideMark/>
          </w:tcPr>
          <w:p w14:paraId="7047AE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0.026</w:t>
            </w:r>
          </w:p>
        </w:tc>
        <w:tc>
          <w:tcPr>
            <w:tcW w:w="1570" w:type="dxa"/>
            <w:shd w:val="clear" w:color="auto" w:fill="auto"/>
            <w:noWrap/>
            <w:vAlign w:val="bottom"/>
            <w:hideMark/>
          </w:tcPr>
          <w:p w14:paraId="090591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2800B28" w14:textId="77777777" w:rsidTr="00A267A1">
        <w:trPr>
          <w:trHeight w:val="287"/>
        </w:trPr>
        <w:tc>
          <w:tcPr>
            <w:tcW w:w="1622" w:type="dxa"/>
            <w:shd w:val="clear" w:color="auto" w:fill="auto"/>
            <w:noWrap/>
            <w:vAlign w:val="bottom"/>
            <w:hideMark/>
          </w:tcPr>
          <w:p w14:paraId="4410DFF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566DC0E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B8E4F8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8754.655</w:t>
            </w:r>
          </w:p>
        </w:tc>
        <w:tc>
          <w:tcPr>
            <w:tcW w:w="955" w:type="dxa"/>
            <w:shd w:val="clear" w:color="auto" w:fill="auto"/>
            <w:noWrap/>
            <w:vAlign w:val="bottom"/>
            <w:hideMark/>
          </w:tcPr>
          <w:p w14:paraId="2D8D162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3.539</w:t>
            </w:r>
          </w:p>
        </w:tc>
        <w:tc>
          <w:tcPr>
            <w:tcW w:w="955" w:type="dxa"/>
            <w:shd w:val="clear" w:color="auto" w:fill="auto"/>
            <w:noWrap/>
            <w:vAlign w:val="bottom"/>
            <w:hideMark/>
          </w:tcPr>
          <w:p w14:paraId="1897AD8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5.476</w:t>
            </w:r>
          </w:p>
        </w:tc>
        <w:tc>
          <w:tcPr>
            <w:tcW w:w="1020" w:type="dxa"/>
            <w:shd w:val="clear" w:color="auto" w:fill="auto"/>
            <w:noWrap/>
            <w:vAlign w:val="bottom"/>
            <w:hideMark/>
          </w:tcPr>
          <w:p w14:paraId="0DE932A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8.216</w:t>
            </w:r>
          </w:p>
        </w:tc>
        <w:tc>
          <w:tcPr>
            <w:tcW w:w="1377" w:type="dxa"/>
            <w:shd w:val="clear" w:color="auto" w:fill="auto"/>
            <w:noWrap/>
            <w:vAlign w:val="bottom"/>
            <w:hideMark/>
          </w:tcPr>
          <w:p w14:paraId="464992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0.012</w:t>
            </w:r>
          </w:p>
        </w:tc>
        <w:tc>
          <w:tcPr>
            <w:tcW w:w="1570" w:type="dxa"/>
            <w:shd w:val="clear" w:color="auto" w:fill="auto"/>
            <w:noWrap/>
            <w:vAlign w:val="bottom"/>
            <w:hideMark/>
          </w:tcPr>
          <w:p w14:paraId="0F74E4F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1FA2FFFD" w14:textId="77777777" w:rsidTr="00A267A1">
        <w:trPr>
          <w:trHeight w:val="287"/>
        </w:trPr>
        <w:tc>
          <w:tcPr>
            <w:tcW w:w="1622" w:type="dxa"/>
            <w:shd w:val="clear" w:color="auto" w:fill="auto"/>
            <w:noWrap/>
            <w:vAlign w:val="bottom"/>
            <w:hideMark/>
          </w:tcPr>
          <w:p w14:paraId="5538BEF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7D02135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3ACF11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8754.677</w:t>
            </w:r>
          </w:p>
        </w:tc>
        <w:tc>
          <w:tcPr>
            <w:tcW w:w="955" w:type="dxa"/>
            <w:shd w:val="clear" w:color="auto" w:fill="auto"/>
            <w:noWrap/>
            <w:vAlign w:val="bottom"/>
            <w:hideMark/>
          </w:tcPr>
          <w:p w14:paraId="2CAA866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3.562</w:t>
            </w:r>
          </w:p>
        </w:tc>
        <w:tc>
          <w:tcPr>
            <w:tcW w:w="955" w:type="dxa"/>
            <w:shd w:val="clear" w:color="auto" w:fill="auto"/>
            <w:noWrap/>
            <w:vAlign w:val="bottom"/>
            <w:hideMark/>
          </w:tcPr>
          <w:p w14:paraId="24F3F9D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5.776</w:t>
            </w:r>
          </w:p>
        </w:tc>
        <w:tc>
          <w:tcPr>
            <w:tcW w:w="1020" w:type="dxa"/>
            <w:shd w:val="clear" w:color="auto" w:fill="auto"/>
            <w:noWrap/>
            <w:vAlign w:val="bottom"/>
            <w:hideMark/>
          </w:tcPr>
          <w:p w14:paraId="3EC4525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7.564</w:t>
            </w:r>
          </w:p>
        </w:tc>
        <w:tc>
          <w:tcPr>
            <w:tcW w:w="1377" w:type="dxa"/>
            <w:shd w:val="clear" w:color="auto" w:fill="auto"/>
            <w:noWrap/>
            <w:vAlign w:val="bottom"/>
            <w:hideMark/>
          </w:tcPr>
          <w:p w14:paraId="0C97DE6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0.016</w:t>
            </w:r>
          </w:p>
        </w:tc>
        <w:tc>
          <w:tcPr>
            <w:tcW w:w="1570" w:type="dxa"/>
            <w:shd w:val="clear" w:color="auto" w:fill="auto"/>
            <w:noWrap/>
            <w:vAlign w:val="bottom"/>
            <w:hideMark/>
          </w:tcPr>
          <w:p w14:paraId="393ACBA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DE60CBE" w14:textId="77777777" w:rsidTr="00A267A1">
        <w:trPr>
          <w:trHeight w:val="287"/>
        </w:trPr>
        <w:tc>
          <w:tcPr>
            <w:tcW w:w="1622" w:type="dxa"/>
            <w:shd w:val="clear" w:color="auto" w:fill="auto"/>
            <w:noWrap/>
            <w:vAlign w:val="bottom"/>
            <w:hideMark/>
          </w:tcPr>
          <w:p w14:paraId="4B43433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6E7722B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B7BE9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8754.687</w:t>
            </w:r>
          </w:p>
        </w:tc>
        <w:tc>
          <w:tcPr>
            <w:tcW w:w="955" w:type="dxa"/>
            <w:shd w:val="clear" w:color="auto" w:fill="auto"/>
            <w:noWrap/>
            <w:vAlign w:val="bottom"/>
            <w:hideMark/>
          </w:tcPr>
          <w:p w14:paraId="0BB7BD5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3.571</w:t>
            </w:r>
          </w:p>
        </w:tc>
        <w:tc>
          <w:tcPr>
            <w:tcW w:w="955" w:type="dxa"/>
            <w:shd w:val="clear" w:color="auto" w:fill="auto"/>
            <w:noWrap/>
            <w:vAlign w:val="bottom"/>
            <w:hideMark/>
          </w:tcPr>
          <w:p w14:paraId="22E68C7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6.020</w:t>
            </w:r>
          </w:p>
        </w:tc>
        <w:tc>
          <w:tcPr>
            <w:tcW w:w="1020" w:type="dxa"/>
            <w:shd w:val="clear" w:color="auto" w:fill="auto"/>
            <w:noWrap/>
            <w:vAlign w:val="bottom"/>
            <w:hideMark/>
          </w:tcPr>
          <w:p w14:paraId="01A87CD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6.798</w:t>
            </w:r>
          </w:p>
        </w:tc>
        <w:tc>
          <w:tcPr>
            <w:tcW w:w="1377" w:type="dxa"/>
            <w:shd w:val="clear" w:color="auto" w:fill="auto"/>
            <w:noWrap/>
            <w:vAlign w:val="bottom"/>
            <w:hideMark/>
          </w:tcPr>
          <w:p w14:paraId="37CB01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0.021</w:t>
            </w:r>
          </w:p>
        </w:tc>
        <w:tc>
          <w:tcPr>
            <w:tcW w:w="1570" w:type="dxa"/>
            <w:shd w:val="clear" w:color="auto" w:fill="auto"/>
            <w:noWrap/>
            <w:vAlign w:val="bottom"/>
            <w:hideMark/>
          </w:tcPr>
          <w:p w14:paraId="0213D52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25E9F8FF" w14:textId="77777777" w:rsidTr="00A267A1">
        <w:trPr>
          <w:trHeight w:val="287"/>
        </w:trPr>
        <w:tc>
          <w:tcPr>
            <w:tcW w:w="1622" w:type="dxa"/>
            <w:shd w:val="clear" w:color="auto" w:fill="auto"/>
            <w:noWrap/>
            <w:vAlign w:val="bottom"/>
            <w:hideMark/>
          </w:tcPr>
          <w:p w14:paraId="0D83B65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w:t>
            </w:r>
          </w:p>
        </w:tc>
        <w:tc>
          <w:tcPr>
            <w:tcW w:w="955" w:type="dxa"/>
            <w:shd w:val="clear" w:color="auto" w:fill="auto"/>
            <w:noWrap/>
            <w:vAlign w:val="bottom"/>
            <w:hideMark/>
          </w:tcPr>
          <w:p w14:paraId="10F7B0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928D6C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8754.799</w:t>
            </w:r>
          </w:p>
        </w:tc>
        <w:tc>
          <w:tcPr>
            <w:tcW w:w="955" w:type="dxa"/>
            <w:shd w:val="clear" w:color="auto" w:fill="auto"/>
            <w:noWrap/>
            <w:vAlign w:val="bottom"/>
            <w:hideMark/>
          </w:tcPr>
          <w:p w14:paraId="7EC39EA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3.684</w:t>
            </w:r>
          </w:p>
        </w:tc>
        <w:tc>
          <w:tcPr>
            <w:tcW w:w="955" w:type="dxa"/>
            <w:shd w:val="clear" w:color="auto" w:fill="auto"/>
            <w:noWrap/>
            <w:vAlign w:val="bottom"/>
            <w:hideMark/>
          </w:tcPr>
          <w:p w14:paraId="31A94B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5.169</w:t>
            </w:r>
          </w:p>
        </w:tc>
        <w:tc>
          <w:tcPr>
            <w:tcW w:w="1020" w:type="dxa"/>
            <w:shd w:val="clear" w:color="auto" w:fill="auto"/>
            <w:noWrap/>
            <w:vAlign w:val="bottom"/>
            <w:hideMark/>
          </w:tcPr>
          <w:p w14:paraId="46B98CA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7.545</w:t>
            </w:r>
          </w:p>
        </w:tc>
        <w:tc>
          <w:tcPr>
            <w:tcW w:w="1377" w:type="dxa"/>
            <w:shd w:val="clear" w:color="auto" w:fill="auto"/>
            <w:noWrap/>
            <w:vAlign w:val="bottom"/>
            <w:hideMark/>
          </w:tcPr>
          <w:p w14:paraId="5756B74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0.012</w:t>
            </w:r>
          </w:p>
        </w:tc>
        <w:tc>
          <w:tcPr>
            <w:tcW w:w="1570" w:type="dxa"/>
            <w:shd w:val="clear" w:color="auto" w:fill="auto"/>
            <w:noWrap/>
            <w:vAlign w:val="bottom"/>
            <w:hideMark/>
          </w:tcPr>
          <w:p w14:paraId="34C288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234E60FC" w14:textId="77777777" w:rsidTr="00A267A1">
        <w:trPr>
          <w:trHeight w:val="287"/>
        </w:trPr>
        <w:tc>
          <w:tcPr>
            <w:tcW w:w="1622" w:type="dxa"/>
            <w:shd w:val="clear" w:color="auto" w:fill="auto"/>
            <w:noWrap/>
            <w:vAlign w:val="bottom"/>
            <w:hideMark/>
          </w:tcPr>
          <w:p w14:paraId="1C0210C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164B4A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183B13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8754.810</w:t>
            </w:r>
          </w:p>
        </w:tc>
        <w:tc>
          <w:tcPr>
            <w:tcW w:w="955" w:type="dxa"/>
            <w:shd w:val="clear" w:color="auto" w:fill="auto"/>
            <w:noWrap/>
            <w:vAlign w:val="bottom"/>
            <w:hideMark/>
          </w:tcPr>
          <w:p w14:paraId="143255E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3.694</w:t>
            </w:r>
          </w:p>
        </w:tc>
        <w:tc>
          <w:tcPr>
            <w:tcW w:w="955" w:type="dxa"/>
            <w:shd w:val="clear" w:color="auto" w:fill="auto"/>
            <w:noWrap/>
            <w:vAlign w:val="bottom"/>
            <w:hideMark/>
          </w:tcPr>
          <w:p w14:paraId="6A1697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5.732</w:t>
            </w:r>
          </w:p>
        </w:tc>
        <w:tc>
          <w:tcPr>
            <w:tcW w:w="1020" w:type="dxa"/>
            <w:shd w:val="clear" w:color="auto" w:fill="auto"/>
            <w:noWrap/>
            <w:vAlign w:val="bottom"/>
            <w:hideMark/>
          </w:tcPr>
          <w:p w14:paraId="7FC66F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5.875</w:t>
            </w:r>
          </w:p>
        </w:tc>
        <w:tc>
          <w:tcPr>
            <w:tcW w:w="1377" w:type="dxa"/>
            <w:shd w:val="clear" w:color="auto" w:fill="auto"/>
            <w:noWrap/>
            <w:vAlign w:val="bottom"/>
            <w:hideMark/>
          </w:tcPr>
          <w:p w14:paraId="7AB0EB5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0.026</w:t>
            </w:r>
          </w:p>
        </w:tc>
        <w:tc>
          <w:tcPr>
            <w:tcW w:w="1570" w:type="dxa"/>
            <w:shd w:val="clear" w:color="auto" w:fill="auto"/>
            <w:noWrap/>
            <w:vAlign w:val="bottom"/>
            <w:hideMark/>
          </w:tcPr>
          <w:p w14:paraId="7041B1C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3711AFF" w14:textId="77777777" w:rsidTr="00A267A1">
        <w:trPr>
          <w:trHeight w:val="287"/>
        </w:trPr>
        <w:tc>
          <w:tcPr>
            <w:tcW w:w="1622" w:type="dxa"/>
            <w:shd w:val="clear" w:color="auto" w:fill="auto"/>
            <w:noWrap/>
            <w:vAlign w:val="bottom"/>
            <w:hideMark/>
          </w:tcPr>
          <w:p w14:paraId="10EB6BD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18</w:t>
            </w:r>
          </w:p>
        </w:tc>
        <w:tc>
          <w:tcPr>
            <w:tcW w:w="955" w:type="dxa"/>
            <w:shd w:val="clear" w:color="auto" w:fill="auto"/>
            <w:noWrap/>
            <w:vAlign w:val="bottom"/>
            <w:hideMark/>
          </w:tcPr>
          <w:p w14:paraId="32956EE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9CC4C3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8754.847</w:t>
            </w:r>
          </w:p>
        </w:tc>
        <w:tc>
          <w:tcPr>
            <w:tcW w:w="955" w:type="dxa"/>
            <w:shd w:val="clear" w:color="auto" w:fill="auto"/>
            <w:noWrap/>
            <w:vAlign w:val="bottom"/>
            <w:hideMark/>
          </w:tcPr>
          <w:p w14:paraId="1D93B71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3.731</w:t>
            </w:r>
          </w:p>
        </w:tc>
        <w:tc>
          <w:tcPr>
            <w:tcW w:w="955" w:type="dxa"/>
            <w:shd w:val="clear" w:color="auto" w:fill="auto"/>
            <w:noWrap/>
            <w:vAlign w:val="bottom"/>
            <w:hideMark/>
          </w:tcPr>
          <w:p w14:paraId="46E3A52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3.052</w:t>
            </w:r>
          </w:p>
        </w:tc>
        <w:tc>
          <w:tcPr>
            <w:tcW w:w="1020" w:type="dxa"/>
            <w:shd w:val="clear" w:color="auto" w:fill="auto"/>
            <w:noWrap/>
            <w:vAlign w:val="bottom"/>
            <w:hideMark/>
          </w:tcPr>
          <w:p w14:paraId="2644958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8.837</w:t>
            </w:r>
          </w:p>
        </w:tc>
        <w:tc>
          <w:tcPr>
            <w:tcW w:w="1377" w:type="dxa"/>
            <w:shd w:val="clear" w:color="auto" w:fill="auto"/>
            <w:noWrap/>
            <w:vAlign w:val="bottom"/>
            <w:hideMark/>
          </w:tcPr>
          <w:p w14:paraId="302A12C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591EF38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4095F0FF" w14:textId="77777777" w:rsidTr="00A267A1">
        <w:trPr>
          <w:trHeight w:val="287"/>
        </w:trPr>
        <w:tc>
          <w:tcPr>
            <w:tcW w:w="1622" w:type="dxa"/>
            <w:shd w:val="clear" w:color="auto" w:fill="auto"/>
            <w:noWrap/>
            <w:vAlign w:val="bottom"/>
            <w:hideMark/>
          </w:tcPr>
          <w:p w14:paraId="75256EC4"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3817560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24B477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8755.135</w:t>
            </w:r>
          </w:p>
        </w:tc>
        <w:tc>
          <w:tcPr>
            <w:tcW w:w="955" w:type="dxa"/>
            <w:shd w:val="clear" w:color="auto" w:fill="auto"/>
            <w:noWrap/>
            <w:vAlign w:val="bottom"/>
            <w:hideMark/>
          </w:tcPr>
          <w:p w14:paraId="4D02928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4.020</w:t>
            </w:r>
          </w:p>
        </w:tc>
        <w:tc>
          <w:tcPr>
            <w:tcW w:w="955" w:type="dxa"/>
            <w:shd w:val="clear" w:color="auto" w:fill="auto"/>
            <w:noWrap/>
            <w:vAlign w:val="bottom"/>
            <w:hideMark/>
          </w:tcPr>
          <w:p w14:paraId="76BC124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3.189</w:t>
            </w:r>
          </w:p>
        </w:tc>
        <w:tc>
          <w:tcPr>
            <w:tcW w:w="1020" w:type="dxa"/>
            <w:shd w:val="clear" w:color="auto" w:fill="auto"/>
            <w:noWrap/>
            <w:vAlign w:val="bottom"/>
            <w:hideMark/>
          </w:tcPr>
          <w:p w14:paraId="2816AB8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7.387</w:t>
            </w:r>
          </w:p>
        </w:tc>
        <w:tc>
          <w:tcPr>
            <w:tcW w:w="1377" w:type="dxa"/>
            <w:shd w:val="clear" w:color="auto" w:fill="auto"/>
            <w:noWrap/>
            <w:vAlign w:val="bottom"/>
            <w:hideMark/>
          </w:tcPr>
          <w:p w14:paraId="08BE28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0.005</w:t>
            </w:r>
          </w:p>
        </w:tc>
        <w:tc>
          <w:tcPr>
            <w:tcW w:w="1570" w:type="dxa"/>
            <w:shd w:val="clear" w:color="auto" w:fill="auto"/>
            <w:noWrap/>
            <w:vAlign w:val="bottom"/>
            <w:hideMark/>
          </w:tcPr>
          <w:p w14:paraId="023183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7092189" w14:textId="77777777" w:rsidTr="00A267A1">
        <w:trPr>
          <w:trHeight w:val="287"/>
        </w:trPr>
        <w:tc>
          <w:tcPr>
            <w:tcW w:w="1622" w:type="dxa"/>
            <w:shd w:val="clear" w:color="auto" w:fill="auto"/>
            <w:noWrap/>
            <w:vAlign w:val="bottom"/>
            <w:hideMark/>
          </w:tcPr>
          <w:p w14:paraId="534B3C5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0857581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9DBF6F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8755.150</w:t>
            </w:r>
          </w:p>
        </w:tc>
        <w:tc>
          <w:tcPr>
            <w:tcW w:w="955" w:type="dxa"/>
            <w:shd w:val="clear" w:color="auto" w:fill="auto"/>
            <w:noWrap/>
            <w:vAlign w:val="bottom"/>
            <w:hideMark/>
          </w:tcPr>
          <w:p w14:paraId="269E8F4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4.034</w:t>
            </w:r>
          </w:p>
        </w:tc>
        <w:tc>
          <w:tcPr>
            <w:tcW w:w="955" w:type="dxa"/>
            <w:shd w:val="clear" w:color="auto" w:fill="auto"/>
            <w:noWrap/>
            <w:vAlign w:val="bottom"/>
            <w:hideMark/>
          </w:tcPr>
          <w:p w14:paraId="2BEAF1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3.351</w:t>
            </w:r>
          </w:p>
        </w:tc>
        <w:tc>
          <w:tcPr>
            <w:tcW w:w="1020" w:type="dxa"/>
            <w:shd w:val="clear" w:color="auto" w:fill="auto"/>
            <w:noWrap/>
            <w:vAlign w:val="bottom"/>
            <w:hideMark/>
          </w:tcPr>
          <w:p w14:paraId="6F36246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7.223</w:t>
            </w:r>
          </w:p>
        </w:tc>
        <w:tc>
          <w:tcPr>
            <w:tcW w:w="1377" w:type="dxa"/>
            <w:shd w:val="clear" w:color="auto" w:fill="auto"/>
            <w:noWrap/>
            <w:vAlign w:val="bottom"/>
            <w:hideMark/>
          </w:tcPr>
          <w:p w14:paraId="0B1E67F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0.006</w:t>
            </w:r>
          </w:p>
        </w:tc>
        <w:tc>
          <w:tcPr>
            <w:tcW w:w="1570" w:type="dxa"/>
            <w:shd w:val="clear" w:color="auto" w:fill="auto"/>
            <w:noWrap/>
            <w:vAlign w:val="bottom"/>
            <w:hideMark/>
          </w:tcPr>
          <w:p w14:paraId="2886662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1DDA445D" w14:textId="77777777" w:rsidTr="00A267A1">
        <w:trPr>
          <w:trHeight w:val="287"/>
        </w:trPr>
        <w:tc>
          <w:tcPr>
            <w:tcW w:w="1622" w:type="dxa"/>
            <w:shd w:val="clear" w:color="auto" w:fill="auto"/>
            <w:noWrap/>
            <w:vAlign w:val="bottom"/>
            <w:hideMark/>
          </w:tcPr>
          <w:p w14:paraId="44584FE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w:t>
            </w:r>
          </w:p>
        </w:tc>
        <w:tc>
          <w:tcPr>
            <w:tcW w:w="955" w:type="dxa"/>
            <w:shd w:val="clear" w:color="auto" w:fill="auto"/>
            <w:noWrap/>
            <w:vAlign w:val="bottom"/>
            <w:hideMark/>
          </w:tcPr>
          <w:p w14:paraId="0AFEF1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18AEEC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8755.289</w:t>
            </w:r>
          </w:p>
        </w:tc>
        <w:tc>
          <w:tcPr>
            <w:tcW w:w="955" w:type="dxa"/>
            <w:shd w:val="clear" w:color="auto" w:fill="auto"/>
            <w:noWrap/>
            <w:vAlign w:val="bottom"/>
            <w:hideMark/>
          </w:tcPr>
          <w:p w14:paraId="79F78CE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4.174</w:t>
            </w:r>
          </w:p>
        </w:tc>
        <w:tc>
          <w:tcPr>
            <w:tcW w:w="955" w:type="dxa"/>
            <w:shd w:val="clear" w:color="auto" w:fill="auto"/>
            <w:noWrap/>
            <w:vAlign w:val="bottom"/>
            <w:hideMark/>
          </w:tcPr>
          <w:p w14:paraId="28E56BB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3.218</w:t>
            </w:r>
          </w:p>
        </w:tc>
        <w:tc>
          <w:tcPr>
            <w:tcW w:w="1020" w:type="dxa"/>
            <w:shd w:val="clear" w:color="auto" w:fill="auto"/>
            <w:noWrap/>
            <w:vAlign w:val="bottom"/>
            <w:hideMark/>
          </w:tcPr>
          <w:p w14:paraId="0462E1D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6.679</w:t>
            </w:r>
          </w:p>
        </w:tc>
        <w:tc>
          <w:tcPr>
            <w:tcW w:w="1377" w:type="dxa"/>
            <w:shd w:val="clear" w:color="auto" w:fill="auto"/>
            <w:noWrap/>
            <w:vAlign w:val="bottom"/>
            <w:hideMark/>
          </w:tcPr>
          <w:p w14:paraId="607EC7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0.007</w:t>
            </w:r>
          </w:p>
        </w:tc>
        <w:tc>
          <w:tcPr>
            <w:tcW w:w="1570" w:type="dxa"/>
            <w:shd w:val="clear" w:color="auto" w:fill="auto"/>
            <w:noWrap/>
            <w:vAlign w:val="bottom"/>
            <w:hideMark/>
          </w:tcPr>
          <w:p w14:paraId="7AA8192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0FB4414A" w14:textId="77777777" w:rsidTr="00A267A1">
        <w:trPr>
          <w:trHeight w:val="287"/>
        </w:trPr>
        <w:tc>
          <w:tcPr>
            <w:tcW w:w="1622" w:type="dxa"/>
            <w:shd w:val="clear" w:color="auto" w:fill="auto"/>
            <w:noWrap/>
            <w:vAlign w:val="bottom"/>
            <w:hideMark/>
          </w:tcPr>
          <w:p w14:paraId="597D710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w:t>
            </w:r>
          </w:p>
        </w:tc>
        <w:tc>
          <w:tcPr>
            <w:tcW w:w="955" w:type="dxa"/>
            <w:shd w:val="clear" w:color="auto" w:fill="auto"/>
            <w:noWrap/>
            <w:vAlign w:val="bottom"/>
            <w:hideMark/>
          </w:tcPr>
          <w:p w14:paraId="3C664A8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B45D1D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8755.301</w:t>
            </w:r>
          </w:p>
        </w:tc>
        <w:tc>
          <w:tcPr>
            <w:tcW w:w="955" w:type="dxa"/>
            <w:shd w:val="clear" w:color="auto" w:fill="auto"/>
            <w:noWrap/>
            <w:vAlign w:val="bottom"/>
            <w:hideMark/>
          </w:tcPr>
          <w:p w14:paraId="00910DA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4.186</w:t>
            </w:r>
          </w:p>
        </w:tc>
        <w:tc>
          <w:tcPr>
            <w:tcW w:w="955" w:type="dxa"/>
            <w:shd w:val="clear" w:color="auto" w:fill="auto"/>
            <w:noWrap/>
            <w:vAlign w:val="bottom"/>
            <w:hideMark/>
          </w:tcPr>
          <w:p w14:paraId="57C5E85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4.104</w:t>
            </w:r>
          </w:p>
        </w:tc>
        <w:tc>
          <w:tcPr>
            <w:tcW w:w="1020" w:type="dxa"/>
            <w:shd w:val="clear" w:color="auto" w:fill="auto"/>
            <w:noWrap/>
            <w:vAlign w:val="bottom"/>
            <w:hideMark/>
          </w:tcPr>
          <w:p w14:paraId="5E6ED9D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5.751</w:t>
            </w:r>
          </w:p>
        </w:tc>
        <w:tc>
          <w:tcPr>
            <w:tcW w:w="1377" w:type="dxa"/>
            <w:shd w:val="clear" w:color="auto" w:fill="auto"/>
            <w:noWrap/>
            <w:vAlign w:val="bottom"/>
            <w:hideMark/>
          </w:tcPr>
          <w:p w14:paraId="5DA83E6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0.015</w:t>
            </w:r>
          </w:p>
        </w:tc>
        <w:tc>
          <w:tcPr>
            <w:tcW w:w="1570" w:type="dxa"/>
            <w:shd w:val="clear" w:color="auto" w:fill="auto"/>
            <w:noWrap/>
            <w:vAlign w:val="bottom"/>
            <w:hideMark/>
          </w:tcPr>
          <w:p w14:paraId="1A6E2CA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56C17B94" w14:textId="77777777" w:rsidTr="00A267A1">
        <w:trPr>
          <w:trHeight w:val="287"/>
        </w:trPr>
        <w:tc>
          <w:tcPr>
            <w:tcW w:w="1622" w:type="dxa"/>
            <w:shd w:val="clear" w:color="auto" w:fill="auto"/>
            <w:noWrap/>
            <w:vAlign w:val="bottom"/>
            <w:hideMark/>
          </w:tcPr>
          <w:p w14:paraId="11396AF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62C8FFE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40D7AD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8755.316</w:t>
            </w:r>
          </w:p>
        </w:tc>
        <w:tc>
          <w:tcPr>
            <w:tcW w:w="955" w:type="dxa"/>
            <w:shd w:val="clear" w:color="auto" w:fill="auto"/>
            <w:noWrap/>
            <w:vAlign w:val="bottom"/>
            <w:hideMark/>
          </w:tcPr>
          <w:p w14:paraId="242F2A2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4.200</w:t>
            </w:r>
          </w:p>
        </w:tc>
        <w:tc>
          <w:tcPr>
            <w:tcW w:w="955" w:type="dxa"/>
            <w:shd w:val="clear" w:color="auto" w:fill="auto"/>
            <w:noWrap/>
            <w:vAlign w:val="bottom"/>
            <w:hideMark/>
          </w:tcPr>
          <w:p w14:paraId="4070168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0.886</w:t>
            </w:r>
          </w:p>
        </w:tc>
        <w:tc>
          <w:tcPr>
            <w:tcW w:w="1020" w:type="dxa"/>
            <w:shd w:val="clear" w:color="auto" w:fill="auto"/>
            <w:noWrap/>
            <w:vAlign w:val="bottom"/>
            <w:hideMark/>
          </w:tcPr>
          <w:p w14:paraId="271CC0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7.386</w:t>
            </w:r>
          </w:p>
        </w:tc>
        <w:tc>
          <w:tcPr>
            <w:tcW w:w="1377" w:type="dxa"/>
            <w:shd w:val="clear" w:color="auto" w:fill="auto"/>
            <w:noWrap/>
            <w:vAlign w:val="bottom"/>
            <w:hideMark/>
          </w:tcPr>
          <w:p w14:paraId="1518E7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777B78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1C4EA901" w14:textId="77777777" w:rsidTr="00A267A1">
        <w:trPr>
          <w:trHeight w:val="287"/>
        </w:trPr>
        <w:tc>
          <w:tcPr>
            <w:tcW w:w="1622" w:type="dxa"/>
            <w:shd w:val="clear" w:color="auto" w:fill="auto"/>
            <w:noWrap/>
            <w:vAlign w:val="bottom"/>
            <w:hideMark/>
          </w:tcPr>
          <w:p w14:paraId="57AEC37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668E93B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6C680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8755.340</w:t>
            </w:r>
          </w:p>
        </w:tc>
        <w:tc>
          <w:tcPr>
            <w:tcW w:w="955" w:type="dxa"/>
            <w:shd w:val="clear" w:color="auto" w:fill="auto"/>
            <w:noWrap/>
            <w:vAlign w:val="bottom"/>
            <w:hideMark/>
          </w:tcPr>
          <w:p w14:paraId="0846C78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4.224</w:t>
            </w:r>
          </w:p>
        </w:tc>
        <w:tc>
          <w:tcPr>
            <w:tcW w:w="955" w:type="dxa"/>
            <w:shd w:val="clear" w:color="auto" w:fill="auto"/>
            <w:noWrap/>
            <w:vAlign w:val="bottom"/>
            <w:hideMark/>
          </w:tcPr>
          <w:p w14:paraId="1E6073B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2.223</w:t>
            </w:r>
          </w:p>
        </w:tc>
        <w:tc>
          <w:tcPr>
            <w:tcW w:w="1020" w:type="dxa"/>
            <w:shd w:val="clear" w:color="auto" w:fill="auto"/>
            <w:noWrap/>
            <w:vAlign w:val="bottom"/>
            <w:hideMark/>
          </w:tcPr>
          <w:p w14:paraId="7543CA6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6.971</w:t>
            </w:r>
          </w:p>
        </w:tc>
        <w:tc>
          <w:tcPr>
            <w:tcW w:w="1377" w:type="dxa"/>
            <w:shd w:val="clear" w:color="auto" w:fill="auto"/>
            <w:noWrap/>
            <w:vAlign w:val="bottom"/>
            <w:hideMark/>
          </w:tcPr>
          <w:p w14:paraId="44B8E7F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04A72BF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74527DE1" w14:textId="77777777" w:rsidTr="00A267A1">
        <w:trPr>
          <w:trHeight w:val="287"/>
        </w:trPr>
        <w:tc>
          <w:tcPr>
            <w:tcW w:w="1622" w:type="dxa"/>
            <w:shd w:val="clear" w:color="auto" w:fill="auto"/>
            <w:noWrap/>
            <w:vAlign w:val="bottom"/>
            <w:hideMark/>
          </w:tcPr>
          <w:p w14:paraId="10B6520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w:t>
            </w:r>
          </w:p>
        </w:tc>
        <w:tc>
          <w:tcPr>
            <w:tcW w:w="955" w:type="dxa"/>
            <w:shd w:val="clear" w:color="auto" w:fill="auto"/>
            <w:noWrap/>
            <w:vAlign w:val="bottom"/>
            <w:hideMark/>
          </w:tcPr>
          <w:p w14:paraId="3D756EA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D2382B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8755.501</w:t>
            </w:r>
          </w:p>
        </w:tc>
        <w:tc>
          <w:tcPr>
            <w:tcW w:w="955" w:type="dxa"/>
            <w:shd w:val="clear" w:color="auto" w:fill="auto"/>
            <w:noWrap/>
            <w:vAlign w:val="bottom"/>
            <w:hideMark/>
          </w:tcPr>
          <w:p w14:paraId="3659A1B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4.386</w:t>
            </w:r>
          </w:p>
        </w:tc>
        <w:tc>
          <w:tcPr>
            <w:tcW w:w="955" w:type="dxa"/>
            <w:shd w:val="clear" w:color="auto" w:fill="auto"/>
            <w:noWrap/>
            <w:vAlign w:val="bottom"/>
            <w:hideMark/>
          </w:tcPr>
          <w:p w14:paraId="279D7BB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4.058</w:t>
            </w:r>
          </w:p>
        </w:tc>
        <w:tc>
          <w:tcPr>
            <w:tcW w:w="1020" w:type="dxa"/>
            <w:shd w:val="clear" w:color="auto" w:fill="auto"/>
            <w:noWrap/>
            <w:vAlign w:val="bottom"/>
            <w:hideMark/>
          </w:tcPr>
          <w:p w14:paraId="5F9EEE1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3.984</w:t>
            </w:r>
          </w:p>
        </w:tc>
        <w:tc>
          <w:tcPr>
            <w:tcW w:w="1377" w:type="dxa"/>
            <w:shd w:val="clear" w:color="auto" w:fill="auto"/>
            <w:noWrap/>
            <w:vAlign w:val="bottom"/>
            <w:hideMark/>
          </w:tcPr>
          <w:p w14:paraId="6F2102C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0.028</w:t>
            </w:r>
          </w:p>
        </w:tc>
        <w:tc>
          <w:tcPr>
            <w:tcW w:w="1570" w:type="dxa"/>
            <w:shd w:val="clear" w:color="auto" w:fill="auto"/>
            <w:noWrap/>
            <w:vAlign w:val="bottom"/>
            <w:hideMark/>
          </w:tcPr>
          <w:p w14:paraId="60749A5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1AB68DCD" w14:textId="77777777" w:rsidTr="00A267A1">
        <w:trPr>
          <w:trHeight w:val="287"/>
        </w:trPr>
        <w:tc>
          <w:tcPr>
            <w:tcW w:w="1622" w:type="dxa"/>
            <w:shd w:val="clear" w:color="auto" w:fill="auto"/>
            <w:noWrap/>
            <w:vAlign w:val="bottom"/>
            <w:hideMark/>
          </w:tcPr>
          <w:p w14:paraId="1BB4255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690A27B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5A37E6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8755.525</w:t>
            </w:r>
          </w:p>
        </w:tc>
        <w:tc>
          <w:tcPr>
            <w:tcW w:w="955" w:type="dxa"/>
            <w:shd w:val="clear" w:color="auto" w:fill="auto"/>
            <w:noWrap/>
            <w:vAlign w:val="bottom"/>
            <w:hideMark/>
          </w:tcPr>
          <w:p w14:paraId="2C34780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4.410</w:t>
            </w:r>
          </w:p>
        </w:tc>
        <w:tc>
          <w:tcPr>
            <w:tcW w:w="955" w:type="dxa"/>
            <w:shd w:val="clear" w:color="auto" w:fill="auto"/>
            <w:noWrap/>
            <w:vAlign w:val="bottom"/>
            <w:hideMark/>
          </w:tcPr>
          <w:p w14:paraId="73EE6DA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1.125</w:t>
            </w:r>
          </w:p>
        </w:tc>
        <w:tc>
          <w:tcPr>
            <w:tcW w:w="1020" w:type="dxa"/>
            <w:shd w:val="clear" w:color="auto" w:fill="auto"/>
            <w:noWrap/>
            <w:vAlign w:val="bottom"/>
            <w:hideMark/>
          </w:tcPr>
          <w:p w14:paraId="1CF08A5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6.600</w:t>
            </w:r>
          </w:p>
        </w:tc>
        <w:tc>
          <w:tcPr>
            <w:tcW w:w="1377" w:type="dxa"/>
            <w:shd w:val="clear" w:color="auto" w:fill="auto"/>
            <w:noWrap/>
            <w:vAlign w:val="bottom"/>
            <w:hideMark/>
          </w:tcPr>
          <w:p w14:paraId="52F7DEC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0A2A7AD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C14CADB" w14:textId="77777777" w:rsidTr="00A267A1">
        <w:trPr>
          <w:trHeight w:val="287"/>
        </w:trPr>
        <w:tc>
          <w:tcPr>
            <w:tcW w:w="1622" w:type="dxa"/>
            <w:shd w:val="clear" w:color="auto" w:fill="auto"/>
            <w:noWrap/>
            <w:vAlign w:val="bottom"/>
            <w:hideMark/>
          </w:tcPr>
          <w:p w14:paraId="686ABE3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620F84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855DBD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8755.572</w:t>
            </w:r>
          </w:p>
        </w:tc>
        <w:tc>
          <w:tcPr>
            <w:tcW w:w="955" w:type="dxa"/>
            <w:shd w:val="clear" w:color="auto" w:fill="auto"/>
            <w:noWrap/>
            <w:vAlign w:val="bottom"/>
            <w:hideMark/>
          </w:tcPr>
          <w:p w14:paraId="60DEE0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4.457</w:t>
            </w:r>
          </w:p>
        </w:tc>
        <w:tc>
          <w:tcPr>
            <w:tcW w:w="955" w:type="dxa"/>
            <w:shd w:val="clear" w:color="auto" w:fill="auto"/>
            <w:noWrap/>
            <w:vAlign w:val="bottom"/>
            <w:hideMark/>
          </w:tcPr>
          <w:p w14:paraId="615E416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1.357</w:t>
            </w:r>
          </w:p>
        </w:tc>
        <w:tc>
          <w:tcPr>
            <w:tcW w:w="1020" w:type="dxa"/>
            <w:shd w:val="clear" w:color="auto" w:fill="auto"/>
            <w:noWrap/>
            <w:vAlign w:val="bottom"/>
            <w:hideMark/>
          </w:tcPr>
          <w:p w14:paraId="7801317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6.394</w:t>
            </w:r>
          </w:p>
        </w:tc>
        <w:tc>
          <w:tcPr>
            <w:tcW w:w="1377" w:type="dxa"/>
            <w:shd w:val="clear" w:color="auto" w:fill="auto"/>
            <w:noWrap/>
            <w:vAlign w:val="bottom"/>
            <w:hideMark/>
          </w:tcPr>
          <w:p w14:paraId="60D2880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07B9559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7EA144B2" w14:textId="77777777" w:rsidTr="00A267A1">
        <w:trPr>
          <w:trHeight w:val="287"/>
        </w:trPr>
        <w:tc>
          <w:tcPr>
            <w:tcW w:w="1622" w:type="dxa"/>
            <w:shd w:val="clear" w:color="auto" w:fill="auto"/>
            <w:noWrap/>
            <w:vAlign w:val="bottom"/>
            <w:hideMark/>
          </w:tcPr>
          <w:p w14:paraId="74B7275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7</w:t>
            </w:r>
          </w:p>
        </w:tc>
        <w:tc>
          <w:tcPr>
            <w:tcW w:w="955" w:type="dxa"/>
            <w:shd w:val="clear" w:color="auto" w:fill="auto"/>
            <w:noWrap/>
            <w:vAlign w:val="bottom"/>
            <w:hideMark/>
          </w:tcPr>
          <w:p w14:paraId="316C670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6BA5E1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8755.618</w:t>
            </w:r>
          </w:p>
        </w:tc>
        <w:tc>
          <w:tcPr>
            <w:tcW w:w="955" w:type="dxa"/>
            <w:shd w:val="clear" w:color="auto" w:fill="auto"/>
            <w:noWrap/>
            <w:vAlign w:val="bottom"/>
            <w:hideMark/>
          </w:tcPr>
          <w:p w14:paraId="56B7DE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4.503</w:t>
            </w:r>
          </w:p>
        </w:tc>
        <w:tc>
          <w:tcPr>
            <w:tcW w:w="955" w:type="dxa"/>
            <w:shd w:val="clear" w:color="auto" w:fill="auto"/>
            <w:noWrap/>
            <w:vAlign w:val="bottom"/>
            <w:hideMark/>
          </w:tcPr>
          <w:p w14:paraId="66E018B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3.674</w:t>
            </w:r>
          </w:p>
        </w:tc>
        <w:tc>
          <w:tcPr>
            <w:tcW w:w="1020" w:type="dxa"/>
            <w:shd w:val="clear" w:color="auto" w:fill="auto"/>
            <w:noWrap/>
            <w:vAlign w:val="bottom"/>
            <w:hideMark/>
          </w:tcPr>
          <w:p w14:paraId="3E21D9A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4.589</w:t>
            </w:r>
          </w:p>
        </w:tc>
        <w:tc>
          <w:tcPr>
            <w:tcW w:w="1377" w:type="dxa"/>
            <w:shd w:val="clear" w:color="auto" w:fill="auto"/>
            <w:noWrap/>
            <w:vAlign w:val="bottom"/>
            <w:hideMark/>
          </w:tcPr>
          <w:p w14:paraId="33A706E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0.018</w:t>
            </w:r>
          </w:p>
        </w:tc>
        <w:tc>
          <w:tcPr>
            <w:tcW w:w="1570" w:type="dxa"/>
            <w:shd w:val="clear" w:color="auto" w:fill="auto"/>
            <w:noWrap/>
            <w:vAlign w:val="bottom"/>
            <w:hideMark/>
          </w:tcPr>
          <w:p w14:paraId="29C17B3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3D49B06" w14:textId="77777777" w:rsidTr="00A267A1">
        <w:trPr>
          <w:trHeight w:val="287"/>
        </w:trPr>
        <w:tc>
          <w:tcPr>
            <w:tcW w:w="1622" w:type="dxa"/>
            <w:shd w:val="clear" w:color="auto" w:fill="auto"/>
            <w:noWrap/>
            <w:vAlign w:val="bottom"/>
            <w:hideMark/>
          </w:tcPr>
          <w:p w14:paraId="0BD55EB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139E9A3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68F421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8755.660</w:t>
            </w:r>
          </w:p>
        </w:tc>
        <w:tc>
          <w:tcPr>
            <w:tcW w:w="955" w:type="dxa"/>
            <w:shd w:val="clear" w:color="auto" w:fill="auto"/>
            <w:noWrap/>
            <w:vAlign w:val="bottom"/>
            <w:hideMark/>
          </w:tcPr>
          <w:p w14:paraId="00E74D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4.545</w:t>
            </w:r>
          </w:p>
        </w:tc>
        <w:tc>
          <w:tcPr>
            <w:tcW w:w="955" w:type="dxa"/>
            <w:shd w:val="clear" w:color="auto" w:fill="auto"/>
            <w:noWrap/>
            <w:vAlign w:val="bottom"/>
            <w:hideMark/>
          </w:tcPr>
          <w:p w14:paraId="44A1F0A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1.331</w:t>
            </w:r>
          </w:p>
        </w:tc>
        <w:tc>
          <w:tcPr>
            <w:tcW w:w="1020" w:type="dxa"/>
            <w:shd w:val="clear" w:color="auto" w:fill="auto"/>
            <w:noWrap/>
            <w:vAlign w:val="bottom"/>
            <w:hideMark/>
          </w:tcPr>
          <w:p w14:paraId="1399C4F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6.111</w:t>
            </w:r>
          </w:p>
        </w:tc>
        <w:tc>
          <w:tcPr>
            <w:tcW w:w="1377" w:type="dxa"/>
            <w:shd w:val="clear" w:color="auto" w:fill="auto"/>
            <w:noWrap/>
            <w:vAlign w:val="bottom"/>
            <w:hideMark/>
          </w:tcPr>
          <w:p w14:paraId="0D26AAB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1F70575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2FDD1841" w14:textId="77777777" w:rsidTr="00A267A1">
        <w:trPr>
          <w:trHeight w:val="287"/>
        </w:trPr>
        <w:tc>
          <w:tcPr>
            <w:tcW w:w="1622" w:type="dxa"/>
            <w:shd w:val="clear" w:color="auto" w:fill="auto"/>
            <w:noWrap/>
            <w:vAlign w:val="bottom"/>
            <w:hideMark/>
          </w:tcPr>
          <w:p w14:paraId="7E4C01E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w:t>
            </w:r>
          </w:p>
        </w:tc>
        <w:tc>
          <w:tcPr>
            <w:tcW w:w="955" w:type="dxa"/>
            <w:shd w:val="clear" w:color="auto" w:fill="auto"/>
            <w:noWrap/>
            <w:vAlign w:val="bottom"/>
            <w:hideMark/>
          </w:tcPr>
          <w:p w14:paraId="44F1FB1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23BA6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8755.750</w:t>
            </w:r>
          </w:p>
        </w:tc>
        <w:tc>
          <w:tcPr>
            <w:tcW w:w="955" w:type="dxa"/>
            <w:shd w:val="clear" w:color="auto" w:fill="auto"/>
            <w:noWrap/>
            <w:vAlign w:val="bottom"/>
            <w:hideMark/>
          </w:tcPr>
          <w:p w14:paraId="155C7B1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4.635</w:t>
            </w:r>
          </w:p>
        </w:tc>
        <w:tc>
          <w:tcPr>
            <w:tcW w:w="955" w:type="dxa"/>
            <w:shd w:val="clear" w:color="auto" w:fill="auto"/>
            <w:noWrap/>
            <w:vAlign w:val="bottom"/>
            <w:hideMark/>
          </w:tcPr>
          <w:p w14:paraId="17EAC51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1.767</w:t>
            </w:r>
          </w:p>
        </w:tc>
        <w:tc>
          <w:tcPr>
            <w:tcW w:w="1020" w:type="dxa"/>
            <w:shd w:val="clear" w:color="auto" w:fill="auto"/>
            <w:noWrap/>
            <w:vAlign w:val="bottom"/>
            <w:hideMark/>
          </w:tcPr>
          <w:p w14:paraId="24981C3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5.692</w:t>
            </w:r>
          </w:p>
        </w:tc>
        <w:tc>
          <w:tcPr>
            <w:tcW w:w="1377" w:type="dxa"/>
            <w:shd w:val="clear" w:color="auto" w:fill="auto"/>
            <w:noWrap/>
            <w:vAlign w:val="bottom"/>
            <w:hideMark/>
          </w:tcPr>
          <w:p w14:paraId="7A7F0C1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76FF012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7B502816" w14:textId="77777777" w:rsidTr="00A267A1">
        <w:trPr>
          <w:trHeight w:val="287"/>
        </w:trPr>
        <w:tc>
          <w:tcPr>
            <w:tcW w:w="1622" w:type="dxa"/>
            <w:shd w:val="clear" w:color="auto" w:fill="auto"/>
            <w:noWrap/>
            <w:vAlign w:val="bottom"/>
            <w:hideMark/>
          </w:tcPr>
          <w:p w14:paraId="4FF847A9"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w:t>
            </w:r>
          </w:p>
        </w:tc>
        <w:tc>
          <w:tcPr>
            <w:tcW w:w="955" w:type="dxa"/>
            <w:shd w:val="clear" w:color="auto" w:fill="auto"/>
            <w:noWrap/>
            <w:vAlign w:val="bottom"/>
            <w:hideMark/>
          </w:tcPr>
          <w:p w14:paraId="02E1F44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1648E5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8755.760</w:t>
            </w:r>
          </w:p>
        </w:tc>
        <w:tc>
          <w:tcPr>
            <w:tcW w:w="955" w:type="dxa"/>
            <w:shd w:val="clear" w:color="auto" w:fill="auto"/>
            <w:noWrap/>
            <w:vAlign w:val="bottom"/>
            <w:hideMark/>
          </w:tcPr>
          <w:p w14:paraId="79B4D3C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4.644</w:t>
            </w:r>
          </w:p>
        </w:tc>
        <w:tc>
          <w:tcPr>
            <w:tcW w:w="955" w:type="dxa"/>
            <w:shd w:val="clear" w:color="auto" w:fill="auto"/>
            <w:noWrap/>
            <w:vAlign w:val="bottom"/>
            <w:hideMark/>
          </w:tcPr>
          <w:p w14:paraId="292D71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0.277</w:t>
            </w:r>
          </w:p>
        </w:tc>
        <w:tc>
          <w:tcPr>
            <w:tcW w:w="1020" w:type="dxa"/>
            <w:shd w:val="clear" w:color="auto" w:fill="auto"/>
            <w:noWrap/>
            <w:vAlign w:val="bottom"/>
            <w:hideMark/>
          </w:tcPr>
          <w:p w14:paraId="4F55FD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5.954</w:t>
            </w:r>
          </w:p>
        </w:tc>
        <w:tc>
          <w:tcPr>
            <w:tcW w:w="1377" w:type="dxa"/>
            <w:shd w:val="clear" w:color="auto" w:fill="auto"/>
            <w:noWrap/>
            <w:vAlign w:val="bottom"/>
            <w:hideMark/>
          </w:tcPr>
          <w:p w14:paraId="30EDB6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2A863FF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4B7E4D6D" w14:textId="77777777" w:rsidTr="00A267A1">
        <w:trPr>
          <w:trHeight w:val="287"/>
        </w:trPr>
        <w:tc>
          <w:tcPr>
            <w:tcW w:w="1622" w:type="dxa"/>
            <w:shd w:val="clear" w:color="auto" w:fill="auto"/>
            <w:noWrap/>
            <w:vAlign w:val="bottom"/>
            <w:hideMark/>
          </w:tcPr>
          <w:p w14:paraId="4D1ED9E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3399CA1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DEA61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8755.784</w:t>
            </w:r>
          </w:p>
        </w:tc>
        <w:tc>
          <w:tcPr>
            <w:tcW w:w="955" w:type="dxa"/>
            <w:shd w:val="clear" w:color="auto" w:fill="auto"/>
            <w:noWrap/>
            <w:vAlign w:val="bottom"/>
            <w:hideMark/>
          </w:tcPr>
          <w:p w14:paraId="13B2A9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4.668</w:t>
            </w:r>
          </w:p>
        </w:tc>
        <w:tc>
          <w:tcPr>
            <w:tcW w:w="955" w:type="dxa"/>
            <w:shd w:val="clear" w:color="auto" w:fill="auto"/>
            <w:noWrap/>
            <w:vAlign w:val="bottom"/>
            <w:hideMark/>
          </w:tcPr>
          <w:p w14:paraId="482BE9C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2.454</w:t>
            </w:r>
          </w:p>
        </w:tc>
        <w:tc>
          <w:tcPr>
            <w:tcW w:w="1020" w:type="dxa"/>
            <w:shd w:val="clear" w:color="auto" w:fill="auto"/>
            <w:noWrap/>
            <w:vAlign w:val="bottom"/>
            <w:hideMark/>
          </w:tcPr>
          <w:p w14:paraId="57B3D38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5.253</w:t>
            </w:r>
          </w:p>
        </w:tc>
        <w:tc>
          <w:tcPr>
            <w:tcW w:w="1377" w:type="dxa"/>
            <w:shd w:val="clear" w:color="auto" w:fill="auto"/>
            <w:noWrap/>
            <w:vAlign w:val="bottom"/>
            <w:hideMark/>
          </w:tcPr>
          <w:p w14:paraId="28C7AFC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0.006</w:t>
            </w:r>
          </w:p>
        </w:tc>
        <w:tc>
          <w:tcPr>
            <w:tcW w:w="1570" w:type="dxa"/>
            <w:shd w:val="clear" w:color="auto" w:fill="auto"/>
            <w:noWrap/>
            <w:vAlign w:val="bottom"/>
            <w:hideMark/>
          </w:tcPr>
          <w:p w14:paraId="0FAF19D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2CBE50BA" w14:textId="77777777" w:rsidTr="00A267A1">
        <w:trPr>
          <w:trHeight w:val="287"/>
        </w:trPr>
        <w:tc>
          <w:tcPr>
            <w:tcW w:w="1622" w:type="dxa"/>
            <w:shd w:val="clear" w:color="auto" w:fill="auto"/>
            <w:noWrap/>
            <w:vAlign w:val="bottom"/>
            <w:hideMark/>
          </w:tcPr>
          <w:p w14:paraId="476D3B0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447E024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12A91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8755.792</w:t>
            </w:r>
          </w:p>
        </w:tc>
        <w:tc>
          <w:tcPr>
            <w:tcW w:w="955" w:type="dxa"/>
            <w:shd w:val="clear" w:color="auto" w:fill="auto"/>
            <w:noWrap/>
            <w:vAlign w:val="bottom"/>
            <w:hideMark/>
          </w:tcPr>
          <w:p w14:paraId="492438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4.676</w:t>
            </w:r>
          </w:p>
        </w:tc>
        <w:tc>
          <w:tcPr>
            <w:tcW w:w="955" w:type="dxa"/>
            <w:shd w:val="clear" w:color="auto" w:fill="auto"/>
            <w:noWrap/>
            <w:vAlign w:val="bottom"/>
            <w:hideMark/>
          </w:tcPr>
          <w:p w14:paraId="0D8805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0.288</w:t>
            </w:r>
          </w:p>
        </w:tc>
        <w:tc>
          <w:tcPr>
            <w:tcW w:w="1020" w:type="dxa"/>
            <w:shd w:val="clear" w:color="auto" w:fill="auto"/>
            <w:noWrap/>
            <w:vAlign w:val="bottom"/>
            <w:hideMark/>
          </w:tcPr>
          <w:p w14:paraId="364D757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5.859</w:t>
            </w:r>
          </w:p>
        </w:tc>
        <w:tc>
          <w:tcPr>
            <w:tcW w:w="1377" w:type="dxa"/>
            <w:shd w:val="clear" w:color="auto" w:fill="auto"/>
            <w:noWrap/>
            <w:vAlign w:val="bottom"/>
            <w:hideMark/>
          </w:tcPr>
          <w:p w14:paraId="54A1217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448E938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06F1909A" w14:textId="77777777" w:rsidTr="00A267A1">
        <w:trPr>
          <w:trHeight w:val="287"/>
        </w:trPr>
        <w:tc>
          <w:tcPr>
            <w:tcW w:w="1622" w:type="dxa"/>
            <w:shd w:val="clear" w:color="auto" w:fill="auto"/>
            <w:noWrap/>
            <w:vAlign w:val="bottom"/>
            <w:hideMark/>
          </w:tcPr>
          <w:p w14:paraId="1C2BA94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52096A4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E3FC23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8755.793</w:t>
            </w:r>
          </w:p>
        </w:tc>
        <w:tc>
          <w:tcPr>
            <w:tcW w:w="955" w:type="dxa"/>
            <w:shd w:val="clear" w:color="auto" w:fill="auto"/>
            <w:noWrap/>
            <w:vAlign w:val="bottom"/>
            <w:hideMark/>
          </w:tcPr>
          <w:p w14:paraId="7F0ACBA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4.678</w:t>
            </w:r>
          </w:p>
        </w:tc>
        <w:tc>
          <w:tcPr>
            <w:tcW w:w="955" w:type="dxa"/>
            <w:shd w:val="clear" w:color="auto" w:fill="auto"/>
            <w:noWrap/>
            <w:vAlign w:val="bottom"/>
            <w:hideMark/>
          </w:tcPr>
          <w:p w14:paraId="5C34131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1.822</w:t>
            </w:r>
          </w:p>
        </w:tc>
        <w:tc>
          <w:tcPr>
            <w:tcW w:w="1020" w:type="dxa"/>
            <w:shd w:val="clear" w:color="auto" w:fill="auto"/>
            <w:noWrap/>
            <w:vAlign w:val="bottom"/>
            <w:hideMark/>
          </w:tcPr>
          <w:p w14:paraId="54CE687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5.538</w:t>
            </w:r>
          </w:p>
        </w:tc>
        <w:tc>
          <w:tcPr>
            <w:tcW w:w="1377" w:type="dxa"/>
            <w:shd w:val="clear" w:color="auto" w:fill="auto"/>
            <w:noWrap/>
            <w:vAlign w:val="bottom"/>
            <w:hideMark/>
          </w:tcPr>
          <w:p w14:paraId="0D8BC0F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457725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E07C3FD" w14:textId="77777777" w:rsidTr="00A267A1">
        <w:trPr>
          <w:trHeight w:val="287"/>
        </w:trPr>
        <w:tc>
          <w:tcPr>
            <w:tcW w:w="1622" w:type="dxa"/>
            <w:shd w:val="clear" w:color="auto" w:fill="auto"/>
            <w:noWrap/>
            <w:vAlign w:val="bottom"/>
            <w:hideMark/>
          </w:tcPr>
          <w:p w14:paraId="7C450BB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19to22</w:t>
            </w:r>
          </w:p>
        </w:tc>
        <w:tc>
          <w:tcPr>
            <w:tcW w:w="955" w:type="dxa"/>
            <w:shd w:val="clear" w:color="auto" w:fill="auto"/>
            <w:noWrap/>
            <w:vAlign w:val="bottom"/>
            <w:hideMark/>
          </w:tcPr>
          <w:p w14:paraId="7FDFF01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D0A25E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8755.835</w:t>
            </w:r>
          </w:p>
        </w:tc>
        <w:tc>
          <w:tcPr>
            <w:tcW w:w="955" w:type="dxa"/>
            <w:shd w:val="clear" w:color="auto" w:fill="auto"/>
            <w:noWrap/>
            <w:vAlign w:val="bottom"/>
            <w:hideMark/>
          </w:tcPr>
          <w:p w14:paraId="195BF0E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4.720</w:t>
            </w:r>
          </w:p>
        </w:tc>
        <w:tc>
          <w:tcPr>
            <w:tcW w:w="955" w:type="dxa"/>
            <w:shd w:val="clear" w:color="auto" w:fill="auto"/>
            <w:noWrap/>
            <w:vAlign w:val="bottom"/>
            <w:hideMark/>
          </w:tcPr>
          <w:p w14:paraId="773557F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0.349</w:t>
            </w:r>
          </w:p>
        </w:tc>
        <w:tc>
          <w:tcPr>
            <w:tcW w:w="1020" w:type="dxa"/>
            <w:shd w:val="clear" w:color="auto" w:fill="auto"/>
            <w:noWrap/>
            <w:vAlign w:val="bottom"/>
            <w:hideMark/>
          </w:tcPr>
          <w:p w14:paraId="547C38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5.728</w:t>
            </w:r>
          </w:p>
        </w:tc>
        <w:tc>
          <w:tcPr>
            <w:tcW w:w="1377" w:type="dxa"/>
            <w:shd w:val="clear" w:color="auto" w:fill="auto"/>
            <w:noWrap/>
            <w:vAlign w:val="bottom"/>
            <w:hideMark/>
          </w:tcPr>
          <w:p w14:paraId="3C9EF8B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39B84A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D0B55AD" w14:textId="77777777" w:rsidTr="00A267A1">
        <w:trPr>
          <w:trHeight w:val="287"/>
        </w:trPr>
        <w:tc>
          <w:tcPr>
            <w:tcW w:w="1622" w:type="dxa"/>
            <w:shd w:val="clear" w:color="auto" w:fill="auto"/>
            <w:noWrap/>
            <w:vAlign w:val="bottom"/>
            <w:hideMark/>
          </w:tcPr>
          <w:p w14:paraId="3AF6B47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w:t>
            </w:r>
          </w:p>
        </w:tc>
        <w:tc>
          <w:tcPr>
            <w:tcW w:w="955" w:type="dxa"/>
            <w:shd w:val="clear" w:color="auto" w:fill="auto"/>
            <w:noWrap/>
            <w:vAlign w:val="bottom"/>
            <w:hideMark/>
          </w:tcPr>
          <w:p w14:paraId="25757D3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7516D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8755.837</w:t>
            </w:r>
          </w:p>
        </w:tc>
        <w:tc>
          <w:tcPr>
            <w:tcW w:w="955" w:type="dxa"/>
            <w:shd w:val="clear" w:color="auto" w:fill="auto"/>
            <w:noWrap/>
            <w:vAlign w:val="bottom"/>
            <w:hideMark/>
          </w:tcPr>
          <w:p w14:paraId="79F08A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4.722</w:t>
            </w:r>
          </w:p>
        </w:tc>
        <w:tc>
          <w:tcPr>
            <w:tcW w:w="955" w:type="dxa"/>
            <w:shd w:val="clear" w:color="auto" w:fill="auto"/>
            <w:noWrap/>
            <w:vAlign w:val="bottom"/>
            <w:hideMark/>
          </w:tcPr>
          <w:p w14:paraId="1C05156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2.198</w:t>
            </w:r>
          </w:p>
        </w:tc>
        <w:tc>
          <w:tcPr>
            <w:tcW w:w="1020" w:type="dxa"/>
            <w:shd w:val="clear" w:color="auto" w:fill="auto"/>
            <w:noWrap/>
            <w:vAlign w:val="bottom"/>
            <w:hideMark/>
          </w:tcPr>
          <w:p w14:paraId="0A138C6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5.225</w:t>
            </w:r>
          </w:p>
        </w:tc>
        <w:tc>
          <w:tcPr>
            <w:tcW w:w="1377" w:type="dxa"/>
            <w:shd w:val="clear" w:color="auto" w:fill="auto"/>
            <w:noWrap/>
            <w:vAlign w:val="bottom"/>
            <w:hideMark/>
          </w:tcPr>
          <w:p w14:paraId="2AFE1FC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0.005</w:t>
            </w:r>
          </w:p>
        </w:tc>
        <w:tc>
          <w:tcPr>
            <w:tcW w:w="1570" w:type="dxa"/>
            <w:shd w:val="clear" w:color="auto" w:fill="auto"/>
            <w:noWrap/>
            <w:vAlign w:val="bottom"/>
            <w:hideMark/>
          </w:tcPr>
          <w:p w14:paraId="7216501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695B8BBA" w14:textId="77777777" w:rsidTr="00A267A1">
        <w:trPr>
          <w:trHeight w:val="287"/>
        </w:trPr>
        <w:tc>
          <w:tcPr>
            <w:tcW w:w="1622" w:type="dxa"/>
            <w:shd w:val="clear" w:color="auto" w:fill="auto"/>
            <w:noWrap/>
            <w:vAlign w:val="bottom"/>
            <w:hideMark/>
          </w:tcPr>
          <w:p w14:paraId="16E2A71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w:t>
            </w:r>
          </w:p>
        </w:tc>
        <w:tc>
          <w:tcPr>
            <w:tcW w:w="955" w:type="dxa"/>
            <w:shd w:val="clear" w:color="auto" w:fill="auto"/>
            <w:noWrap/>
            <w:vAlign w:val="bottom"/>
            <w:hideMark/>
          </w:tcPr>
          <w:p w14:paraId="1030DDA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DB3D6F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8755.842</w:t>
            </w:r>
          </w:p>
        </w:tc>
        <w:tc>
          <w:tcPr>
            <w:tcW w:w="955" w:type="dxa"/>
            <w:shd w:val="clear" w:color="auto" w:fill="auto"/>
            <w:noWrap/>
            <w:vAlign w:val="bottom"/>
            <w:hideMark/>
          </w:tcPr>
          <w:p w14:paraId="374980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4.727</w:t>
            </w:r>
          </w:p>
        </w:tc>
        <w:tc>
          <w:tcPr>
            <w:tcW w:w="955" w:type="dxa"/>
            <w:shd w:val="clear" w:color="auto" w:fill="auto"/>
            <w:noWrap/>
            <w:vAlign w:val="bottom"/>
            <w:hideMark/>
          </w:tcPr>
          <w:p w14:paraId="19D04A7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0.692</w:t>
            </w:r>
          </w:p>
        </w:tc>
        <w:tc>
          <w:tcPr>
            <w:tcW w:w="1020" w:type="dxa"/>
            <w:shd w:val="clear" w:color="auto" w:fill="auto"/>
            <w:noWrap/>
            <w:vAlign w:val="bottom"/>
            <w:hideMark/>
          </w:tcPr>
          <w:p w14:paraId="66C45BB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5.676</w:t>
            </w:r>
          </w:p>
        </w:tc>
        <w:tc>
          <w:tcPr>
            <w:tcW w:w="1377" w:type="dxa"/>
            <w:shd w:val="clear" w:color="auto" w:fill="auto"/>
            <w:noWrap/>
            <w:vAlign w:val="bottom"/>
            <w:hideMark/>
          </w:tcPr>
          <w:p w14:paraId="15FE673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5BC9D77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0D5DE084" w14:textId="77777777" w:rsidTr="00A267A1">
        <w:trPr>
          <w:trHeight w:val="287"/>
        </w:trPr>
        <w:tc>
          <w:tcPr>
            <w:tcW w:w="1622" w:type="dxa"/>
            <w:shd w:val="clear" w:color="auto" w:fill="auto"/>
            <w:noWrap/>
            <w:vAlign w:val="bottom"/>
            <w:hideMark/>
          </w:tcPr>
          <w:p w14:paraId="780C51C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9</w:t>
            </w:r>
          </w:p>
        </w:tc>
        <w:tc>
          <w:tcPr>
            <w:tcW w:w="955" w:type="dxa"/>
            <w:shd w:val="clear" w:color="auto" w:fill="auto"/>
            <w:noWrap/>
            <w:vAlign w:val="bottom"/>
            <w:hideMark/>
          </w:tcPr>
          <w:p w14:paraId="0BAB59F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7A7955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8755.843</w:t>
            </w:r>
          </w:p>
        </w:tc>
        <w:tc>
          <w:tcPr>
            <w:tcW w:w="955" w:type="dxa"/>
            <w:shd w:val="clear" w:color="auto" w:fill="auto"/>
            <w:noWrap/>
            <w:vAlign w:val="bottom"/>
            <w:hideMark/>
          </w:tcPr>
          <w:p w14:paraId="0318724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4.727</w:t>
            </w:r>
          </w:p>
        </w:tc>
        <w:tc>
          <w:tcPr>
            <w:tcW w:w="955" w:type="dxa"/>
            <w:shd w:val="clear" w:color="auto" w:fill="auto"/>
            <w:noWrap/>
            <w:vAlign w:val="bottom"/>
            <w:hideMark/>
          </w:tcPr>
          <w:p w14:paraId="5BE437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3.391</w:t>
            </w:r>
          </w:p>
        </w:tc>
        <w:tc>
          <w:tcPr>
            <w:tcW w:w="1020" w:type="dxa"/>
            <w:shd w:val="clear" w:color="auto" w:fill="auto"/>
            <w:noWrap/>
            <w:vAlign w:val="bottom"/>
            <w:hideMark/>
          </w:tcPr>
          <w:p w14:paraId="5D2E33B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3.747</w:t>
            </w:r>
          </w:p>
        </w:tc>
        <w:tc>
          <w:tcPr>
            <w:tcW w:w="1377" w:type="dxa"/>
            <w:shd w:val="clear" w:color="auto" w:fill="auto"/>
            <w:noWrap/>
            <w:vAlign w:val="bottom"/>
            <w:hideMark/>
          </w:tcPr>
          <w:p w14:paraId="50823D3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0.022</w:t>
            </w:r>
          </w:p>
        </w:tc>
        <w:tc>
          <w:tcPr>
            <w:tcW w:w="1570" w:type="dxa"/>
            <w:shd w:val="clear" w:color="auto" w:fill="auto"/>
            <w:noWrap/>
            <w:vAlign w:val="bottom"/>
            <w:hideMark/>
          </w:tcPr>
          <w:p w14:paraId="2F73ED2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12B58FD6" w14:textId="77777777" w:rsidTr="00A267A1">
        <w:trPr>
          <w:trHeight w:val="287"/>
        </w:trPr>
        <w:tc>
          <w:tcPr>
            <w:tcW w:w="1622" w:type="dxa"/>
            <w:shd w:val="clear" w:color="auto" w:fill="auto"/>
            <w:noWrap/>
            <w:vAlign w:val="bottom"/>
            <w:hideMark/>
          </w:tcPr>
          <w:p w14:paraId="657AD84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34C8221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CCFACD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8755.853</w:t>
            </w:r>
          </w:p>
        </w:tc>
        <w:tc>
          <w:tcPr>
            <w:tcW w:w="955" w:type="dxa"/>
            <w:shd w:val="clear" w:color="auto" w:fill="auto"/>
            <w:noWrap/>
            <w:vAlign w:val="bottom"/>
            <w:hideMark/>
          </w:tcPr>
          <w:p w14:paraId="46264C3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4.738</w:t>
            </w:r>
          </w:p>
        </w:tc>
        <w:tc>
          <w:tcPr>
            <w:tcW w:w="955" w:type="dxa"/>
            <w:shd w:val="clear" w:color="auto" w:fill="auto"/>
            <w:noWrap/>
            <w:vAlign w:val="bottom"/>
            <w:hideMark/>
          </w:tcPr>
          <w:p w14:paraId="4647602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0.173</w:t>
            </w:r>
          </w:p>
        </w:tc>
        <w:tc>
          <w:tcPr>
            <w:tcW w:w="1020" w:type="dxa"/>
            <w:shd w:val="clear" w:color="auto" w:fill="auto"/>
            <w:noWrap/>
            <w:vAlign w:val="bottom"/>
            <w:hideMark/>
          </w:tcPr>
          <w:p w14:paraId="3B40A7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5.685</w:t>
            </w:r>
          </w:p>
        </w:tc>
        <w:tc>
          <w:tcPr>
            <w:tcW w:w="1377" w:type="dxa"/>
            <w:shd w:val="clear" w:color="auto" w:fill="auto"/>
            <w:noWrap/>
            <w:vAlign w:val="bottom"/>
            <w:hideMark/>
          </w:tcPr>
          <w:p w14:paraId="3A67234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21C1611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43F3DD0" w14:textId="77777777" w:rsidTr="00A267A1">
        <w:trPr>
          <w:trHeight w:val="287"/>
        </w:trPr>
        <w:tc>
          <w:tcPr>
            <w:tcW w:w="1622" w:type="dxa"/>
            <w:shd w:val="clear" w:color="auto" w:fill="auto"/>
            <w:noWrap/>
            <w:vAlign w:val="bottom"/>
            <w:hideMark/>
          </w:tcPr>
          <w:p w14:paraId="5A5BC33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0D5D9B0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B1056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8755.874</w:t>
            </w:r>
          </w:p>
        </w:tc>
        <w:tc>
          <w:tcPr>
            <w:tcW w:w="955" w:type="dxa"/>
            <w:shd w:val="clear" w:color="auto" w:fill="auto"/>
            <w:noWrap/>
            <w:vAlign w:val="bottom"/>
            <w:hideMark/>
          </w:tcPr>
          <w:p w14:paraId="1CDDA2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4.759</w:t>
            </w:r>
          </w:p>
        </w:tc>
        <w:tc>
          <w:tcPr>
            <w:tcW w:w="955" w:type="dxa"/>
            <w:shd w:val="clear" w:color="auto" w:fill="auto"/>
            <w:noWrap/>
            <w:vAlign w:val="bottom"/>
            <w:hideMark/>
          </w:tcPr>
          <w:p w14:paraId="7DAFE7A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0.639</w:t>
            </w:r>
          </w:p>
        </w:tc>
        <w:tc>
          <w:tcPr>
            <w:tcW w:w="1020" w:type="dxa"/>
            <w:shd w:val="clear" w:color="auto" w:fill="auto"/>
            <w:noWrap/>
            <w:vAlign w:val="bottom"/>
            <w:hideMark/>
          </w:tcPr>
          <w:p w14:paraId="60570C1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5.590</w:t>
            </w:r>
          </w:p>
        </w:tc>
        <w:tc>
          <w:tcPr>
            <w:tcW w:w="1377" w:type="dxa"/>
            <w:shd w:val="clear" w:color="auto" w:fill="auto"/>
            <w:noWrap/>
            <w:vAlign w:val="bottom"/>
            <w:hideMark/>
          </w:tcPr>
          <w:p w14:paraId="0677DC8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3F52BD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8A0F007" w14:textId="77777777" w:rsidTr="00A267A1">
        <w:trPr>
          <w:trHeight w:val="287"/>
        </w:trPr>
        <w:tc>
          <w:tcPr>
            <w:tcW w:w="1622" w:type="dxa"/>
            <w:shd w:val="clear" w:color="auto" w:fill="auto"/>
            <w:noWrap/>
            <w:vAlign w:val="bottom"/>
            <w:hideMark/>
          </w:tcPr>
          <w:p w14:paraId="6933421B"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6E7BF5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475CFF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8755.894</w:t>
            </w:r>
          </w:p>
        </w:tc>
        <w:tc>
          <w:tcPr>
            <w:tcW w:w="955" w:type="dxa"/>
            <w:shd w:val="clear" w:color="auto" w:fill="auto"/>
            <w:noWrap/>
            <w:vAlign w:val="bottom"/>
            <w:hideMark/>
          </w:tcPr>
          <w:p w14:paraId="56B900F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4.779</w:t>
            </w:r>
          </w:p>
        </w:tc>
        <w:tc>
          <w:tcPr>
            <w:tcW w:w="955" w:type="dxa"/>
            <w:shd w:val="clear" w:color="auto" w:fill="auto"/>
            <w:noWrap/>
            <w:vAlign w:val="bottom"/>
            <w:hideMark/>
          </w:tcPr>
          <w:p w14:paraId="1265E3D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2.505</w:t>
            </w:r>
          </w:p>
        </w:tc>
        <w:tc>
          <w:tcPr>
            <w:tcW w:w="1020" w:type="dxa"/>
            <w:shd w:val="clear" w:color="auto" w:fill="auto"/>
            <w:noWrap/>
            <w:vAlign w:val="bottom"/>
            <w:hideMark/>
          </w:tcPr>
          <w:p w14:paraId="69E24AC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4.844</w:t>
            </w:r>
          </w:p>
        </w:tc>
        <w:tc>
          <w:tcPr>
            <w:tcW w:w="1377" w:type="dxa"/>
            <w:shd w:val="clear" w:color="auto" w:fill="auto"/>
            <w:noWrap/>
            <w:vAlign w:val="bottom"/>
            <w:hideMark/>
          </w:tcPr>
          <w:p w14:paraId="295AA8E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0.007</w:t>
            </w:r>
          </w:p>
        </w:tc>
        <w:tc>
          <w:tcPr>
            <w:tcW w:w="1570" w:type="dxa"/>
            <w:shd w:val="clear" w:color="auto" w:fill="auto"/>
            <w:noWrap/>
            <w:vAlign w:val="bottom"/>
            <w:hideMark/>
          </w:tcPr>
          <w:p w14:paraId="160F6BA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5CA47B07" w14:textId="77777777" w:rsidTr="00A267A1">
        <w:trPr>
          <w:trHeight w:val="287"/>
        </w:trPr>
        <w:tc>
          <w:tcPr>
            <w:tcW w:w="1622" w:type="dxa"/>
            <w:shd w:val="clear" w:color="auto" w:fill="auto"/>
            <w:noWrap/>
            <w:vAlign w:val="bottom"/>
            <w:hideMark/>
          </w:tcPr>
          <w:p w14:paraId="0125360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0B9588B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2AA07A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8755.925</w:t>
            </w:r>
          </w:p>
        </w:tc>
        <w:tc>
          <w:tcPr>
            <w:tcW w:w="955" w:type="dxa"/>
            <w:shd w:val="clear" w:color="auto" w:fill="auto"/>
            <w:noWrap/>
            <w:vAlign w:val="bottom"/>
            <w:hideMark/>
          </w:tcPr>
          <w:p w14:paraId="4FF57C9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4.809</w:t>
            </w:r>
          </w:p>
        </w:tc>
        <w:tc>
          <w:tcPr>
            <w:tcW w:w="955" w:type="dxa"/>
            <w:shd w:val="clear" w:color="auto" w:fill="auto"/>
            <w:noWrap/>
            <w:vAlign w:val="bottom"/>
            <w:hideMark/>
          </w:tcPr>
          <w:p w14:paraId="17B9449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1.793</w:t>
            </w:r>
          </w:p>
        </w:tc>
        <w:tc>
          <w:tcPr>
            <w:tcW w:w="1020" w:type="dxa"/>
            <w:shd w:val="clear" w:color="auto" w:fill="auto"/>
            <w:noWrap/>
            <w:vAlign w:val="bottom"/>
            <w:hideMark/>
          </w:tcPr>
          <w:p w14:paraId="3988856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5.149</w:t>
            </w:r>
          </w:p>
        </w:tc>
        <w:tc>
          <w:tcPr>
            <w:tcW w:w="1377" w:type="dxa"/>
            <w:shd w:val="clear" w:color="auto" w:fill="auto"/>
            <w:noWrap/>
            <w:vAlign w:val="bottom"/>
            <w:hideMark/>
          </w:tcPr>
          <w:p w14:paraId="4573B87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037939A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39BED2AB" w14:textId="77777777" w:rsidTr="00A267A1">
        <w:trPr>
          <w:trHeight w:val="287"/>
        </w:trPr>
        <w:tc>
          <w:tcPr>
            <w:tcW w:w="1622" w:type="dxa"/>
            <w:shd w:val="clear" w:color="auto" w:fill="auto"/>
            <w:noWrap/>
            <w:vAlign w:val="bottom"/>
            <w:hideMark/>
          </w:tcPr>
          <w:p w14:paraId="2D10957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w:t>
            </w:r>
          </w:p>
        </w:tc>
        <w:tc>
          <w:tcPr>
            <w:tcW w:w="955" w:type="dxa"/>
            <w:shd w:val="clear" w:color="auto" w:fill="auto"/>
            <w:noWrap/>
            <w:vAlign w:val="bottom"/>
            <w:hideMark/>
          </w:tcPr>
          <w:p w14:paraId="7042822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2879AB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8756.027</w:t>
            </w:r>
          </w:p>
        </w:tc>
        <w:tc>
          <w:tcPr>
            <w:tcW w:w="955" w:type="dxa"/>
            <w:shd w:val="clear" w:color="auto" w:fill="auto"/>
            <w:noWrap/>
            <w:vAlign w:val="bottom"/>
            <w:hideMark/>
          </w:tcPr>
          <w:p w14:paraId="674706D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4.912</w:t>
            </w:r>
          </w:p>
        </w:tc>
        <w:tc>
          <w:tcPr>
            <w:tcW w:w="955" w:type="dxa"/>
            <w:shd w:val="clear" w:color="auto" w:fill="auto"/>
            <w:noWrap/>
            <w:vAlign w:val="bottom"/>
            <w:hideMark/>
          </w:tcPr>
          <w:p w14:paraId="2ADF48D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1.708</w:t>
            </w:r>
          </w:p>
        </w:tc>
        <w:tc>
          <w:tcPr>
            <w:tcW w:w="1020" w:type="dxa"/>
            <w:shd w:val="clear" w:color="auto" w:fill="auto"/>
            <w:noWrap/>
            <w:vAlign w:val="bottom"/>
            <w:hideMark/>
          </w:tcPr>
          <w:p w14:paraId="52F94F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4.891</w:t>
            </w:r>
          </w:p>
        </w:tc>
        <w:tc>
          <w:tcPr>
            <w:tcW w:w="1377" w:type="dxa"/>
            <w:shd w:val="clear" w:color="auto" w:fill="auto"/>
            <w:noWrap/>
            <w:vAlign w:val="bottom"/>
            <w:hideMark/>
          </w:tcPr>
          <w:p w14:paraId="41689F6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0.004</w:t>
            </w:r>
          </w:p>
        </w:tc>
        <w:tc>
          <w:tcPr>
            <w:tcW w:w="1570" w:type="dxa"/>
            <w:shd w:val="clear" w:color="auto" w:fill="auto"/>
            <w:noWrap/>
            <w:vAlign w:val="bottom"/>
            <w:hideMark/>
          </w:tcPr>
          <w:p w14:paraId="65B7081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158BD296" w14:textId="77777777" w:rsidTr="00A267A1">
        <w:trPr>
          <w:trHeight w:val="287"/>
        </w:trPr>
        <w:tc>
          <w:tcPr>
            <w:tcW w:w="1622" w:type="dxa"/>
            <w:shd w:val="clear" w:color="auto" w:fill="auto"/>
            <w:noWrap/>
            <w:vAlign w:val="bottom"/>
            <w:hideMark/>
          </w:tcPr>
          <w:p w14:paraId="68A4C24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20to22</w:t>
            </w:r>
          </w:p>
        </w:tc>
        <w:tc>
          <w:tcPr>
            <w:tcW w:w="955" w:type="dxa"/>
            <w:shd w:val="clear" w:color="auto" w:fill="auto"/>
            <w:noWrap/>
            <w:vAlign w:val="bottom"/>
            <w:hideMark/>
          </w:tcPr>
          <w:p w14:paraId="13BF48E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C5BED6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8756.031</w:t>
            </w:r>
          </w:p>
        </w:tc>
        <w:tc>
          <w:tcPr>
            <w:tcW w:w="955" w:type="dxa"/>
            <w:shd w:val="clear" w:color="auto" w:fill="auto"/>
            <w:noWrap/>
            <w:vAlign w:val="bottom"/>
            <w:hideMark/>
          </w:tcPr>
          <w:p w14:paraId="5DB05AF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4.916</w:t>
            </w:r>
          </w:p>
        </w:tc>
        <w:tc>
          <w:tcPr>
            <w:tcW w:w="955" w:type="dxa"/>
            <w:shd w:val="clear" w:color="auto" w:fill="auto"/>
            <w:noWrap/>
            <w:vAlign w:val="bottom"/>
            <w:hideMark/>
          </w:tcPr>
          <w:p w14:paraId="519DC26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0.287</w:t>
            </w:r>
          </w:p>
        </w:tc>
        <w:tc>
          <w:tcPr>
            <w:tcW w:w="1020" w:type="dxa"/>
            <w:shd w:val="clear" w:color="auto" w:fill="auto"/>
            <w:noWrap/>
            <w:vAlign w:val="bottom"/>
            <w:hideMark/>
          </w:tcPr>
          <w:p w14:paraId="2C3847C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5.196</w:t>
            </w:r>
          </w:p>
        </w:tc>
        <w:tc>
          <w:tcPr>
            <w:tcW w:w="1377" w:type="dxa"/>
            <w:shd w:val="clear" w:color="auto" w:fill="auto"/>
            <w:noWrap/>
            <w:vAlign w:val="bottom"/>
            <w:hideMark/>
          </w:tcPr>
          <w:p w14:paraId="062787E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35944E4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267DAC33" w14:textId="77777777" w:rsidTr="00A267A1">
        <w:trPr>
          <w:trHeight w:val="287"/>
        </w:trPr>
        <w:tc>
          <w:tcPr>
            <w:tcW w:w="1622" w:type="dxa"/>
            <w:shd w:val="clear" w:color="auto" w:fill="auto"/>
            <w:noWrap/>
            <w:vAlign w:val="bottom"/>
            <w:hideMark/>
          </w:tcPr>
          <w:p w14:paraId="301A815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w:t>
            </w:r>
          </w:p>
        </w:tc>
        <w:tc>
          <w:tcPr>
            <w:tcW w:w="955" w:type="dxa"/>
            <w:shd w:val="clear" w:color="auto" w:fill="auto"/>
            <w:noWrap/>
            <w:vAlign w:val="bottom"/>
            <w:hideMark/>
          </w:tcPr>
          <w:p w14:paraId="03E0869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7988AE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8756.049</w:t>
            </w:r>
          </w:p>
        </w:tc>
        <w:tc>
          <w:tcPr>
            <w:tcW w:w="955" w:type="dxa"/>
            <w:shd w:val="clear" w:color="auto" w:fill="auto"/>
            <w:noWrap/>
            <w:vAlign w:val="bottom"/>
            <w:hideMark/>
          </w:tcPr>
          <w:p w14:paraId="12167CC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4.934</w:t>
            </w:r>
          </w:p>
        </w:tc>
        <w:tc>
          <w:tcPr>
            <w:tcW w:w="955" w:type="dxa"/>
            <w:shd w:val="clear" w:color="auto" w:fill="auto"/>
            <w:noWrap/>
            <w:vAlign w:val="bottom"/>
            <w:hideMark/>
          </w:tcPr>
          <w:p w14:paraId="03BE314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3.076</w:t>
            </w:r>
          </w:p>
        </w:tc>
        <w:tc>
          <w:tcPr>
            <w:tcW w:w="1020" w:type="dxa"/>
            <w:shd w:val="clear" w:color="auto" w:fill="auto"/>
            <w:noWrap/>
            <w:vAlign w:val="bottom"/>
            <w:hideMark/>
          </w:tcPr>
          <w:p w14:paraId="3275D0E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3.261</w:t>
            </w:r>
          </w:p>
        </w:tc>
        <w:tc>
          <w:tcPr>
            <w:tcW w:w="1377" w:type="dxa"/>
            <w:shd w:val="clear" w:color="auto" w:fill="auto"/>
            <w:noWrap/>
            <w:vAlign w:val="bottom"/>
            <w:hideMark/>
          </w:tcPr>
          <w:p w14:paraId="6CDC12C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0.024</w:t>
            </w:r>
          </w:p>
        </w:tc>
        <w:tc>
          <w:tcPr>
            <w:tcW w:w="1570" w:type="dxa"/>
            <w:shd w:val="clear" w:color="auto" w:fill="auto"/>
            <w:noWrap/>
            <w:vAlign w:val="bottom"/>
            <w:hideMark/>
          </w:tcPr>
          <w:p w14:paraId="51C8FC2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0.593</w:t>
            </w:r>
          </w:p>
        </w:tc>
      </w:tr>
      <w:tr w:rsidR="00A267A1" w:rsidRPr="00CE3B46" w14:paraId="77597680" w14:textId="77777777" w:rsidTr="00A267A1">
        <w:trPr>
          <w:trHeight w:val="287"/>
        </w:trPr>
        <w:tc>
          <w:tcPr>
            <w:tcW w:w="1622" w:type="dxa"/>
            <w:shd w:val="clear" w:color="auto" w:fill="auto"/>
            <w:noWrap/>
            <w:vAlign w:val="bottom"/>
            <w:hideMark/>
          </w:tcPr>
          <w:p w14:paraId="3E43E01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4CF7C73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8A2570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8756.101</w:t>
            </w:r>
          </w:p>
        </w:tc>
        <w:tc>
          <w:tcPr>
            <w:tcW w:w="955" w:type="dxa"/>
            <w:shd w:val="clear" w:color="auto" w:fill="auto"/>
            <w:noWrap/>
            <w:vAlign w:val="bottom"/>
            <w:hideMark/>
          </w:tcPr>
          <w:p w14:paraId="66F2984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4.986</w:t>
            </w:r>
          </w:p>
        </w:tc>
        <w:tc>
          <w:tcPr>
            <w:tcW w:w="955" w:type="dxa"/>
            <w:shd w:val="clear" w:color="auto" w:fill="auto"/>
            <w:noWrap/>
            <w:vAlign w:val="bottom"/>
            <w:hideMark/>
          </w:tcPr>
          <w:p w14:paraId="03C83CE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1.806</w:t>
            </w:r>
          </w:p>
        </w:tc>
        <w:tc>
          <w:tcPr>
            <w:tcW w:w="1020" w:type="dxa"/>
            <w:shd w:val="clear" w:color="auto" w:fill="auto"/>
            <w:noWrap/>
            <w:vAlign w:val="bottom"/>
            <w:hideMark/>
          </w:tcPr>
          <w:p w14:paraId="33D609D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4.640</w:t>
            </w:r>
          </w:p>
        </w:tc>
        <w:tc>
          <w:tcPr>
            <w:tcW w:w="1377" w:type="dxa"/>
            <w:shd w:val="clear" w:color="auto" w:fill="auto"/>
            <w:noWrap/>
            <w:vAlign w:val="bottom"/>
            <w:hideMark/>
          </w:tcPr>
          <w:p w14:paraId="3545653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0.004</w:t>
            </w:r>
          </w:p>
        </w:tc>
        <w:tc>
          <w:tcPr>
            <w:tcW w:w="1570" w:type="dxa"/>
            <w:shd w:val="clear" w:color="auto" w:fill="auto"/>
            <w:noWrap/>
            <w:vAlign w:val="bottom"/>
            <w:hideMark/>
          </w:tcPr>
          <w:p w14:paraId="4248A11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AD1EDB2" w14:textId="77777777" w:rsidTr="00A267A1">
        <w:trPr>
          <w:trHeight w:val="287"/>
        </w:trPr>
        <w:tc>
          <w:tcPr>
            <w:tcW w:w="1622" w:type="dxa"/>
            <w:shd w:val="clear" w:color="auto" w:fill="auto"/>
            <w:noWrap/>
            <w:vAlign w:val="bottom"/>
            <w:hideMark/>
          </w:tcPr>
          <w:p w14:paraId="3E2409B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07952C5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0D1BE7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8756.119</w:t>
            </w:r>
          </w:p>
        </w:tc>
        <w:tc>
          <w:tcPr>
            <w:tcW w:w="955" w:type="dxa"/>
            <w:shd w:val="clear" w:color="auto" w:fill="auto"/>
            <w:noWrap/>
            <w:vAlign w:val="bottom"/>
            <w:hideMark/>
          </w:tcPr>
          <w:p w14:paraId="0983FCE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5.003</w:t>
            </w:r>
          </w:p>
        </w:tc>
        <w:tc>
          <w:tcPr>
            <w:tcW w:w="955" w:type="dxa"/>
            <w:shd w:val="clear" w:color="auto" w:fill="auto"/>
            <w:noWrap/>
            <w:vAlign w:val="bottom"/>
            <w:hideMark/>
          </w:tcPr>
          <w:p w14:paraId="2789C31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0.213</w:t>
            </w:r>
          </w:p>
        </w:tc>
        <w:tc>
          <w:tcPr>
            <w:tcW w:w="1020" w:type="dxa"/>
            <w:shd w:val="clear" w:color="auto" w:fill="auto"/>
            <w:noWrap/>
            <w:vAlign w:val="bottom"/>
            <w:hideMark/>
          </w:tcPr>
          <w:p w14:paraId="6B0E564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4.977</w:t>
            </w:r>
          </w:p>
        </w:tc>
        <w:tc>
          <w:tcPr>
            <w:tcW w:w="1377" w:type="dxa"/>
            <w:shd w:val="clear" w:color="auto" w:fill="auto"/>
            <w:noWrap/>
            <w:vAlign w:val="bottom"/>
            <w:hideMark/>
          </w:tcPr>
          <w:p w14:paraId="200FFEB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20AAFDA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4261F5AF" w14:textId="77777777" w:rsidTr="00A267A1">
        <w:trPr>
          <w:trHeight w:val="287"/>
        </w:trPr>
        <w:tc>
          <w:tcPr>
            <w:tcW w:w="1622" w:type="dxa"/>
            <w:shd w:val="clear" w:color="auto" w:fill="auto"/>
            <w:noWrap/>
            <w:vAlign w:val="bottom"/>
            <w:hideMark/>
          </w:tcPr>
          <w:p w14:paraId="4298B36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7728872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8D50D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8756.142</w:t>
            </w:r>
          </w:p>
        </w:tc>
        <w:tc>
          <w:tcPr>
            <w:tcW w:w="955" w:type="dxa"/>
            <w:shd w:val="clear" w:color="auto" w:fill="auto"/>
            <w:noWrap/>
            <w:vAlign w:val="bottom"/>
            <w:hideMark/>
          </w:tcPr>
          <w:p w14:paraId="5063772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5.026</w:t>
            </w:r>
          </w:p>
        </w:tc>
        <w:tc>
          <w:tcPr>
            <w:tcW w:w="955" w:type="dxa"/>
            <w:shd w:val="clear" w:color="auto" w:fill="auto"/>
            <w:noWrap/>
            <w:vAlign w:val="bottom"/>
            <w:hideMark/>
          </w:tcPr>
          <w:p w14:paraId="12DE160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1.846</w:t>
            </w:r>
          </w:p>
        </w:tc>
        <w:tc>
          <w:tcPr>
            <w:tcW w:w="1020" w:type="dxa"/>
            <w:shd w:val="clear" w:color="auto" w:fill="auto"/>
            <w:noWrap/>
            <w:vAlign w:val="bottom"/>
            <w:hideMark/>
          </w:tcPr>
          <w:p w14:paraId="6D004A6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4.510</w:t>
            </w:r>
          </w:p>
        </w:tc>
        <w:tc>
          <w:tcPr>
            <w:tcW w:w="1377" w:type="dxa"/>
            <w:shd w:val="clear" w:color="auto" w:fill="auto"/>
            <w:noWrap/>
            <w:vAlign w:val="bottom"/>
            <w:hideMark/>
          </w:tcPr>
          <w:p w14:paraId="3F34652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0.005</w:t>
            </w:r>
          </w:p>
        </w:tc>
        <w:tc>
          <w:tcPr>
            <w:tcW w:w="1570" w:type="dxa"/>
            <w:shd w:val="clear" w:color="auto" w:fill="auto"/>
            <w:noWrap/>
            <w:vAlign w:val="bottom"/>
            <w:hideMark/>
          </w:tcPr>
          <w:p w14:paraId="581896E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7FDD5AFA" w14:textId="77777777" w:rsidTr="00A267A1">
        <w:trPr>
          <w:trHeight w:val="287"/>
        </w:trPr>
        <w:tc>
          <w:tcPr>
            <w:tcW w:w="1622" w:type="dxa"/>
            <w:shd w:val="clear" w:color="auto" w:fill="auto"/>
            <w:noWrap/>
            <w:vAlign w:val="bottom"/>
            <w:hideMark/>
          </w:tcPr>
          <w:p w14:paraId="431B0547"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7EA6524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DB0483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8756.159</w:t>
            </w:r>
          </w:p>
        </w:tc>
        <w:tc>
          <w:tcPr>
            <w:tcW w:w="955" w:type="dxa"/>
            <w:shd w:val="clear" w:color="auto" w:fill="auto"/>
            <w:noWrap/>
            <w:vAlign w:val="bottom"/>
            <w:hideMark/>
          </w:tcPr>
          <w:p w14:paraId="7ECE28C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5.044</w:t>
            </w:r>
          </w:p>
        </w:tc>
        <w:tc>
          <w:tcPr>
            <w:tcW w:w="955" w:type="dxa"/>
            <w:shd w:val="clear" w:color="auto" w:fill="auto"/>
            <w:noWrap/>
            <w:vAlign w:val="bottom"/>
            <w:hideMark/>
          </w:tcPr>
          <w:p w14:paraId="45FF8E9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2.835</w:t>
            </w:r>
          </w:p>
        </w:tc>
        <w:tc>
          <w:tcPr>
            <w:tcW w:w="1020" w:type="dxa"/>
            <w:shd w:val="clear" w:color="auto" w:fill="auto"/>
            <w:noWrap/>
            <w:vAlign w:val="bottom"/>
            <w:hideMark/>
          </w:tcPr>
          <w:p w14:paraId="780D521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3.419</w:t>
            </w:r>
          </w:p>
        </w:tc>
        <w:tc>
          <w:tcPr>
            <w:tcW w:w="1377" w:type="dxa"/>
            <w:shd w:val="clear" w:color="auto" w:fill="auto"/>
            <w:noWrap/>
            <w:vAlign w:val="bottom"/>
            <w:hideMark/>
          </w:tcPr>
          <w:p w14:paraId="3212975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0.019</w:t>
            </w:r>
          </w:p>
        </w:tc>
        <w:tc>
          <w:tcPr>
            <w:tcW w:w="1570" w:type="dxa"/>
            <w:shd w:val="clear" w:color="auto" w:fill="auto"/>
            <w:noWrap/>
            <w:vAlign w:val="bottom"/>
            <w:hideMark/>
          </w:tcPr>
          <w:p w14:paraId="0E44C8F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B0897C8" w14:textId="77777777" w:rsidTr="00A267A1">
        <w:trPr>
          <w:trHeight w:val="287"/>
        </w:trPr>
        <w:tc>
          <w:tcPr>
            <w:tcW w:w="1622" w:type="dxa"/>
            <w:shd w:val="clear" w:color="auto" w:fill="auto"/>
            <w:noWrap/>
            <w:vAlign w:val="bottom"/>
            <w:hideMark/>
          </w:tcPr>
          <w:p w14:paraId="69F82712"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6FFFE04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464C4F4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8756.163</w:t>
            </w:r>
          </w:p>
        </w:tc>
        <w:tc>
          <w:tcPr>
            <w:tcW w:w="955" w:type="dxa"/>
            <w:shd w:val="clear" w:color="auto" w:fill="auto"/>
            <w:noWrap/>
            <w:vAlign w:val="bottom"/>
            <w:hideMark/>
          </w:tcPr>
          <w:p w14:paraId="788AFD5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5.048</w:t>
            </w:r>
          </w:p>
        </w:tc>
        <w:tc>
          <w:tcPr>
            <w:tcW w:w="955" w:type="dxa"/>
            <w:shd w:val="clear" w:color="auto" w:fill="auto"/>
            <w:noWrap/>
            <w:vAlign w:val="bottom"/>
            <w:hideMark/>
          </w:tcPr>
          <w:p w14:paraId="0725A73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0.939</w:t>
            </w:r>
          </w:p>
        </w:tc>
        <w:tc>
          <w:tcPr>
            <w:tcW w:w="1020" w:type="dxa"/>
            <w:shd w:val="clear" w:color="auto" w:fill="auto"/>
            <w:noWrap/>
            <w:vAlign w:val="bottom"/>
            <w:hideMark/>
          </w:tcPr>
          <w:p w14:paraId="4A8C63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4.773</w:t>
            </w:r>
          </w:p>
        </w:tc>
        <w:tc>
          <w:tcPr>
            <w:tcW w:w="1377" w:type="dxa"/>
            <w:shd w:val="clear" w:color="auto" w:fill="auto"/>
            <w:noWrap/>
            <w:vAlign w:val="bottom"/>
            <w:hideMark/>
          </w:tcPr>
          <w:p w14:paraId="06D2687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50FE68D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1BE87842" w14:textId="77777777" w:rsidTr="00A267A1">
        <w:trPr>
          <w:trHeight w:val="287"/>
        </w:trPr>
        <w:tc>
          <w:tcPr>
            <w:tcW w:w="1622" w:type="dxa"/>
            <w:shd w:val="clear" w:color="auto" w:fill="auto"/>
            <w:noWrap/>
            <w:vAlign w:val="bottom"/>
            <w:hideMark/>
          </w:tcPr>
          <w:p w14:paraId="23B3BCC8"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15to15</w:t>
            </w:r>
          </w:p>
        </w:tc>
        <w:tc>
          <w:tcPr>
            <w:tcW w:w="955" w:type="dxa"/>
            <w:shd w:val="clear" w:color="auto" w:fill="auto"/>
            <w:noWrap/>
            <w:vAlign w:val="bottom"/>
            <w:hideMark/>
          </w:tcPr>
          <w:p w14:paraId="415E186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1DBEA4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8756.177</w:t>
            </w:r>
          </w:p>
        </w:tc>
        <w:tc>
          <w:tcPr>
            <w:tcW w:w="955" w:type="dxa"/>
            <w:shd w:val="clear" w:color="auto" w:fill="auto"/>
            <w:noWrap/>
            <w:vAlign w:val="bottom"/>
            <w:hideMark/>
          </w:tcPr>
          <w:p w14:paraId="7CB7C07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5.062</w:t>
            </w:r>
          </w:p>
        </w:tc>
        <w:tc>
          <w:tcPr>
            <w:tcW w:w="955" w:type="dxa"/>
            <w:shd w:val="clear" w:color="auto" w:fill="auto"/>
            <w:noWrap/>
            <w:vAlign w:val="bottom"/>
            <w:hideMark/>
          </w:tcPr>
          <w:p w14:paraId="305EABA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2.568</w:t>
            </w:r>
          </w:p>
        </w:tc>
        <w:tc>
          <w:tcPr>
            <w:tcW w:w="1020" w:type="dxa"/>
            <w:shd w:val="clear" w:color="auto" w:fill="auto"/>
            <w:noWrap/>
            <w:vAlign w:val="bottom"/>
            <w:hideMark/>
          </w:tcPr>
          <w:p w14:paraId="3AEC289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3.824</w:t>
            </w:r>
          </w:p>
        </w:tc>
        <w:tc>
          <w:tcPr>
            <w:tcW w:w="1377" w:type="dxa"/>
            <w:shd w:val="clear" w:color="auto" w:fill="auto"/>
            <w:noWrap/>
            <w:vAlign w:val="bottom"/>
            <w:hideMark/>
          </w:tcPr>
          <w:p w14:paraId="10DD29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0.013</w:t>
            </w:r>
          </w:p>
        </w:tc>
        <w:tc>
          <w:tcPr>
            <w:tcW w:w="1570" w:type="dxa"/>
            <w:shd w:val="clear" w:color="auto" w:fill="auto"/>
            <w:noWrap/>
            <w:vAlign w:val="bottom"/>
            <w:hideMark/>
          </w:tcPr>
          <w:p w14:paraId="0F7BD00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07174A6B" w14:textId="77777777" w:rsidTr="00A267A1">
        <w:trPr>
          <w:trHeight w:val="287"/>
        </w:trPr>
        <w:tc>
          <w:tcPr>
            <w:tcW w:w="1622" w:type="dxa"/>
            <w:shd w:val="clear" w:color="auto" w:fill="auto"/>
            <w:noWrap/>
            <w:vAlign w:val="bottom"/>
            <w:hideMark/>
          </w:tcPr>
          <w:p w14:paraId="405A3C0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w:t>
            </w:r>
          </w:p>
        </w:tc>
        <w:tc>
          <w:tcPr>
            <w:tcW w:w="955" w:type="dxa"/>
            <w:shd w:val="clear" w:color="auto" w:fill="auto"/>
            <w:noWrap/>
            <w:vAlign w:val="bottom"/>
            <w:hideMark/>
          </w:tcPr>
          <w:p w14:paraId="60BE311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B6DF09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8756.189</w:t>
            </w:r>
          </w:p>
        </w:tc>
        <w:tc>
          <w:tcPr>
            <w:tcW w:w="955" w:type="dxa"/>
            <w:shd w:val="clear" w:color="auto" w:fill="auto"/>
            <w:noWrap/>
            <w:vAlign w:val="bottom"/>
            <w:hideMark/>
          </w:tcPr>
          <w:p w14:paraId="43B36AE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5.074</w:t>
            </w:r>
          </w:p>
        </w:tc>
        <w:tc>
          <w:tcPr>
            <w:tcW w:w="955" w:type="dxa"/>
            <w:shd w:val="clear" w:color="auto" w:fill="auto"/>
            <w:noWrap/>
            <w:vAlign w:val="bottom"/>
            <w:hideMark/>
          </w:tcPr>
          <w:p w14:paraId="551A0E6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2.640</w:t>
            </w:r>
          </w:p>
        </w:tc>
        <w:tc>
          <w:tcPr>
            <w:tcW w:w="1020" w:type="dxa"/>
            <w:shd w:val="clear" w:color="auto" w:fill="auto"/>
            <w:noWrap/>
            <w:vAlign w:val="bottom"/>
            <w:hideMark/>
          </w:tcPr>
          <w:p w14:paraId="63A6FB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3.678</w:t>
            </w:r>
          </w:p>
        </w:tc>
        <w:tc>
          <w:tcPr>
            <w:tcW w:w="1377" w:type="dxa"/>
            <w:shd w:val="clear" w:color="auto" w:fill="auto"/>
            <w:noWrap/>
            <w:vAlign w:val="bottom"/>
            <w:hideMark/>
          </w:tcPr>
          <w:p w14:paraId="1812048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0.015</w:t>
            </w:r>
          </w:p>
        </w:tc>
        <w:tc>
          <w:tcPr>
            <w:tcW w:w="1570" w:type="dxa"/>
            <w:shd w:val="clear" w:color="auto" w:fill="auto"/>
            <w:noWrap/>
            <w:vAlign w:val="bottom"/>
            <w:hideMark/>
          </w:tcPr>
          <w:p w14:paraId="0644590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6C36F8DB" w14:textId="77777777" w:rsidTr="00A267A1">
        <w:trPr>
          <w:trHeight w:val="287"/>
        </w:trPr>
        <w:tc>
          <w:tcPr>
            <w:tcW w:w="1622" w:type="dxa"/>
            <w:shd w:val="clear" w:color="auto" w:fill="auto"/>
            <w:noWrap/>
            <w:vAlign w:val="bottom"/>
            <w:hideMark/>
          </w:tcPr>
          <w:p w14:paraId="238E903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w:t>
            </w:r>
          </w:p>
        </w:tc>
        <w:tc>
          <w:tcPr>
            <w:tcW w:w="955" w:type="dxa"/>
            <w:shd w:val="clear" w:color="auto" w:fill="auto"/>
            <w:noWrap/>
            <w:vAlign w:val="bottom"/>
            <w:hideMark/>
          </w:tcPr>
          <w:p w14:paraId="2F3E467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321686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8756.226</w:t>
            </w:r>
          </w:p>
        </w:tc>
        <w:tc>
          <w:tcPr>
            <w:tcW w:w="955" w:type="dxa"/>
            <w:shd w:val="clear" w:color="auto" w:fill="auto"/>
            <w:noWrap/>
            <w:vAlign w:val="bottom"/>
            <w:hideMark/>
          </w:tcPr>
          <w:p w14:paraId="33AFA5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5.111</w:t>
            </w:r>
          </w:p>
        </w:tc>
        <w:tc>
          <w:tcPr>
            <w:tcW w:w="955" w:type="dxa"/>
            <w:shd w:val="clear" w:color="auto" w:fill="auto"/>
            <w:noWrap/>
            <w:vAlign w:val="bottom"/>
            <w:hideMark/>
          </w:tcPr>
          <w:p w14:paraId="745A639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0.337</w:t>
            </w:r>
          </w:p>
        </w:tc>
        <w:tc>
          <w:tcPr>
            <w:tcW w:w="1020" w:type="dxa"/>
            <w:shd w:val="clear" w:color="auto" w:fill="auto"/>
            <w:noWrap/>
            <w:vAlign w:val="bottom"/>
            <w:hideMark/>
          </w:tcPr>
          <w:p w14:paraId="4AAC9B1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4.708</w:t>
            </w:r>
          </w:p>
        </w:tc>
        <w:tc>
          <w:tcPr>
            <w:tcW w:w="1377" w:type="dxa"/>
            <w:shd w:val="clear" w:color="auto" w:fill="auto"/>
            <w:noWrap/>
            <w:vAlign w:val="bottom"/>
            <w:hideMark/>
          </w:tcPr>
          <w:p w14:paraId="5AC66A0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08DEF3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4F007773" w14:textId="77777777" w:rsidTr="00A267A1">
        <w:trPr>
          <w:trHeight w:val="287"/>
        </w:trPr>
        <w:tc>
          <w:tcPr>
            <w:tcW w:w="1622" w:type="dxa"/>
            <w:shd w:val="clear" w:color="auto" w:fill="auto"/>
            <w:noWrap/>
            <w:vAlign w:val="bottom"/>
            <w:hideMark/>
          </w:tcPr>
          <w:p w14:paraId="13F5CE9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w:t>
            </w:r>
          </w:p>
        </w:tc>
        <w:tc>
          <w:tcPr>
            <w:tcW w:w="955" w:type="dxa"/>
            <w:shd w:val="clear" w:color="auto" w:fill="auto"/>
            <w:noWrap/>
            <w:vAlign w:val="bottom"/>
            <w:hideMark/>
          </w:tcPr>
          <w:p w14:paraId="58023E7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922E7A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8756.269</w:t>
            </w:r>
          </w:p>
        </w:tc>
        <w:tc>
          <w:tcPr>
            <w:tcW w:w="955" w:type="dxa"/>
            <w:shd w:val="clear" w:color="auto" w:fill="auto"/>
            <w:noWrap/>
            <w:vAlign w:val="bottom"/>
            <w:hideMark/>
          </w:tcPr>
          <w:p w14:paraId="7B1E6AC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5.154</w:t>
            </w:r>
          </w:p>
        </w:tc>
        <w:tc>
          <w:tcPr>
            <w:tcW w:w="955" w:type="dxa"/>
            <w:shd w:val="clear" w:color="auto" w:fill="auto"/>
            <w:noWrap/>
            <w:vAlign w:val="bottom"/>
            <w:hideMark/>
          </w:tcPr>
          <w:p w14:paraId="58F438F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2.352</w:t>
            </w:r>
          </w:p>
        </w:tc>
        <w:tc>
          <w:tcPr>
            <w:tcW w:w="1020" w:type="dxa"/>
            <w:shd w:val="clear" w:color="auto" w:fill="auto"/>
            <w:noWrap/>
            <w:vAlign w:val="bottom"/>
            <w:hideMark/>
          </w:tcPr>
          <w:p w14:paraId="2C39B37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3.771</w:t>
            </w:r>
          </w:p>
        </w:tc>
        <w:tc>
          <w:tcPr>
            <w:tcW w:w="1377" w:type="dxa"/>
            <w:shd w:val="clear" w:color="auto" w:fill="auto"/>
            <w:noWrap/>
            <w:vAlign w:val="bottom"/>
            <w:hideMark/>
          </w:tcPr>
          <w:p w14:paraId="3CA7D43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0.011</w:t>
            </w:r>
          </w:p>
        </w:tc>
        <w:tc>
          <w:tcPr>
            <w:tcW w:w="1570" w:type="dxa"/>
            <w:shd w:val="clear" w:color="auto" w:fill="auto"/>
            <w:noWrap/>
            <w:vAlign w:val="bottom"/>
            <w:hideMark/>
          </w:tcPr>
          <w:p w14:paraId="0D85545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361D0462" w14:textId="77777777" w:rsidTr="00A267A1">
        <w:trPr>
          <w:trHeight w:val="287"/>
        </w:trPr>
        <w:tc>
          <w:tcPr>
            <w:tcW w:w="1622" w:type="dxa"/>
            <w:shd w:val="clear" w:color="auto" w:fill="auto"/>
            <w:noWrap/>
            <w:vAlign w:val="bottom"/>
            <w:hideMark/>
          </w:tcPr>
          <w:p w14:paraId="5FF35051"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w:t>
            </w:r>
          </w:p>
        </w:tc>
        <w:tc>
          <w:tcPr>
            <w:tcW w:w="955" w:type="dxa"/>
            <w:shd w:val="clear" w:color="auto" w:fill="auto"/>
            <w:noWrap/>
            <w:vAlign w:val="bottom"/>
            <w:hideMark/>
          </w:tcPr>
          <w:p w14:paraId="145D0F9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12BD7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8756.274</w:t>
            </w:r>
          </w:p>
        </w:tc>
        <w:tc>
          <w:tcPr>
            <w:tcW w:w="955" w:type="dxa"/>
            <w:shd w:val="clear" w:color="auto" w:fill="auto"/>
            <w:noWrap/>
            <w:vAlign w:val="bottom"/>
            <w:hideMark/>
          </w:tcPr>
          <w:p w14:paraId="19F1FDE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5.159</w:t>
            </w:r>
          </w:p>
        </w:tc>
        <w:tc>
          <w:tcPr>
            <w:tcW w:w="955" w:type="dxa"/>
            <w:shd w:val="clear" w:color="auto" w:fill="auto"/>
            <w:noWrap/>
            <w:vAlign w:val="bottom"/>
            <w:hideMark/>
          </w:tcPr>
          <w:p w14:paraId="73A5543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1.936</w:t>
            </w:r>
          </w:p>
        </w:tc>
        <w:tc>
          <w:tcPr>
            <w:tcW w:w="1020" w:type="dxa"/>
            <w:shd w:val="clear" w:color="auto" w:fill="auto"/>
            <w:noWrap/>
            <w:vAlign w:val="bottom"/>
            <w:hideMark/>
          </w:tcPr>
          <w:p w14:paraId="289C93A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4.101</w:t>
            </w:r>
          </w:p>
        </w:tc>
        <w:tc>
          <w:tcPr>
            <w:tcW w:w="1377" w:type="dxa"/>
            <w:shd w:val="clear" w:color="auto" w:fill="auto"/>
            <w:noWrap/>
            <w:vAlign w:val="bottom"/>
            <w:hideMark/>
          </w:tcPr>
          <w:p w14:paraId="19D9473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0.006</w:t>
            </w:r>
          </w:p>
        </w:tc>
        <w:tc>
          <w:tcPr>
            <w:tcW w:w="1570" w:type="dxa"/>
            <w:shd w:val="clear" w:color="auto" w:fill="auto"/>
            <w:noWrap/>
            <w:vAlign w:val="bottom"/>
            <w:hideMark/>
          </w:tcPr>
          <w:p w14:paraId="3F8D986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7B95993" w14:textId="77777777" w:rsidTr="00A267A1">
        <w:trPr>
          <w:trHeight w:val="287"/>
        </w:trPr>
        <w:tc>
          <w:tcPr>
            <w:tcW w:w="1622" w:type="dxa"/>
            <w:shd w:val="clear" w:color="auto" w:fill="auto"/>
            <w:noWrap/>
            <w:vAlign w:val="bottom"/>
            <w:hideMark/>
          </w:tcPr>
          <w:p w14:paraId="123DF055"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15to16</w:t>
            </w:r>
          </w:p>
        </w:tc>
        <w:tc>
          <w:tcPr>
            <w:tcW w:w="955" w:type="dxa"/>
            <w:shd w:val="clear" w:color="auto" w:fill="auto"/>
            <w:noWrap/>
            <w:vAlign w:val="bottom"/>
            <w:hideMark/>
          </w:tcPr>
          <w:p w14:paraId="6D39A05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6C994B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8756.289</w:t>
            </w:r>
          </w:p>
        </w:tc>
        <w:tc>
          <w:tcPr>
            <w:tcW w:w="955" w:type="dxa"/>
            <w:shd w:val="clear" w:color="auto" w:fill="auto"/>
            <w:noWrap/>
            <w:vAlign w:val="bottom"/>
            <w:hideMark/>
          </w:tcPr>
          <w:p w14:paraId="0E5BA37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5.174</w:t>
            </w:r>
          </w:p>
        </w:tc>
        <w:tc>
          <w:tcPr>
            <w:tcW w:w="955" w:type="dxa"/>
            <w:shd w:val="clear" w:color="auto" w:fill="auto"/>
            <w:noWrap/>
            <w:vAlign w:val="bottom"/>
            <w:hideMark/>
          </w:tcPr>
          <w:p w14:paraId="6C9B351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1.691</w:t>
            </w:r>
          </w:p>
        </w:tc>
        <w:tc>
          <w:tcPr>
            <w:tcW w:w="1020" w:type="dxa"/>
            <w:shd w:val="clear" w:color="auto" w:fill="auto"/>
            <w:noWrap/>
            <w:vAlign w:val="bottom"/>
            <w:hideMark/>
          </w:tcPr>
          <w:p w14:paraId="1951A9C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4.202</w:t>
            </w:r>
          </w:p>
        </w:tc>
        <w:tc>
          <w:tcPr>
            <w:tcW w:w="1377" w:type="dxa"/>
            <w:shd w:val="clear" w:color="auto" w:fill="auto"/>
            <w:noWrap/>
            <w:vAlign w:val="bottom"/>
            <w:hideMark/>
          </w:tcPr>
          <w:p w14:paraId="6CEADDB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0.005</w:t>
            </w:r>
          </w:p>
        </w:tc>
        <w:tc>
          <w:tcPr>
            <w:tcW w:w="1570" w:type="dxa"/>
            <w:shd w:val="clear" w:color="auto" w:fill="auto"/>
            <w:noWrap/>
            <w:vAlign w:val="bottom"/>
            <w:hideMark/>
          </w:tcPr>
          <w:p w14:paraId="09492FB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18F15BFB" w14:textId="77777777" w:rsidTr="00A267A1">
        <w:trPr>
          <w:trHeight w:val="287"/>
        </w:trPr>
        <w:tc>
          <w:tcPr>
            <w:tcW w:w="1622" w:type="dxa"/>
            <w:shd w:val="clear" w:color="auto" w:fill="auto"/>
            <w:noWrap/>
            <w:vAlign w:val="bottom"/>
            <w:hideMark/>
          </w:tcPr>
          <w:p w14:paraId="7CAE362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17</w:t>
            </w:r>
          </w:p>
        </w:tc>
        <w:tc>
          <w:tcPr>
            <w:tcW w:w="955" w:type="dxa"/>
            <w:shd w:val="clear" w:color="auto" w:fill="auto"/>
            <w:noWrap/>
            <w:vAlign w:val="bottom"/>
            <w:hideMark/>
          </w:tcPr>
          <w:p w14:paraId="4260DA5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8A47FB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8756.366</w:t>
            </w:r>
          </w:p>
        </w:tc>
        <w:tc>
          <w:tcPr>
            <w:tcW w:w="955" w:type="dxa"/>
            <w:shd w:val="clear" w:color="auto" w:fill="auto"/>
            <w:noWrap/>
            <w:vAlign w:val="bottom"/>
            <w:hideMark/>
          </w:tcPr>
          <w:p w14:paraId="79C54A7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5.251</w:t>
            </w:r>
          </w:p>
        </w:tc>
        <w:tc>
          <w:tcPr>
            <w:tcW w:w="955" w:type="dxa"/>
            <w:shd w:val="clear" w:color="auto" w:fill="auto"/>
            <w:noWrap/>
            <w:vAlign w:val="bottom"/>
            <w:hideMark/>
          </w:tcPr>
          <w:p w14:paraId="20C71B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0.791</w:t>
            </w:r>
          </w:p>
        </w:tc>
        <w:tc>
          <w:tcPr>
            <w:tcW w:w="1020" w:type="dxa"/>
            <w:shd w:val="clear" w:color="auto" w:fill="auto"/>
            <w:noWrap/>
            <w:vAlign w:val="bottom"/>
            <w:hideMark/>
          </w:tcPr>
          <w:p w14:paraId="1183C1C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4.324</w:t>
            </w:r>
          </w:p>
        </w:tc>
        <w:tc>
          <w:tcPr>
            <w:tcW w:w="1377" w:type="dxa"/>
            <w:shd w:val="clear" w:color="auto" w:fill="auto"/>
            <w:noWrap/>
            <w:vAlign w:val="bottom"/>
            <w:hideMark/>
          </w:tcPr>
          <w:p w14:paraId="06ADAB6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4F94C25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827709E" w14:textId="77777777" w:rsidTr="00A267A1">
        <w:trPr>
          <w:trHeight w:val="287"/>
        </w:trPr>
        <w:tc>
          <w:tcPr>
            <w:tcW w:w="1622" w:type="dxa"/>
            <w:shd w:val="clear" w:color="auto" w:fill="auto"/>
            <w:noWrap/>
            <w:vAlign w:val="bottom"/>
            <w:hideMark/>
          </w:tcPr>
          <w:p w14:paraId="7E6258C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w:t>
            </w:r>
          </w:p>
        </w:tc>
        <w:tc>
          <w:tcPr>
            <w:tcW w:w="955" w:type="dxa"/>
            <w:shd w:val="clear" w:color="auto" w:fill="auto"/>
            <w:noWrap/>
            <w:vAlign w:val="bottom"/>
            <w:hideMark/>
          </w:tcPr>
          <w:p w14:paraId="1DF433F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3C7A5FC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8756.431</w:t>
            </w:r>
          </w:p>
        </w:tc>
        <w:tc>
          <w:tcPr>
            <w:tcW w:w="955" w:type="dxa"/>
            <w:shd w:val="clear" w:color="auto" w:fill="auto"/>
            <w:noWrap/>
            <w:vAlign w:val="bottom"/>
            <w:hideMark/>
          </w:tcPr>
          <w:p w14:paraId="3DB90EF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5.316</w:t>
            </w:r>
          </w:p>
        </w:tc>
        <w:tc>
          <w:tcPr>
            <w:tcW w:w="955" w:type="dxa"/>
            <w:shd w:val="clear" w:color="auto" w:fill="auto"/>
            <w:noWrap/>
            <w:vAlign w:val="bottom"/>
            <w:hideMark/>
          </w:tcPr>
          <w:p w14:paraId="7F80D48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2.473</w:t>
            </w:r>
          </w:p>
        </w:tc>
        <w:tc>
          <w:tcPr>
            <w:tcW w:w="1020" w:type="dxa"/>
            <w:shd w:val="clear" w:color="auto" w:fill="auto"/>
            <w:noWrap/>
            <w:vAlign w:val="bottom"/>
            <w:hideMark/>
          </w:tcPr>
          <w:p w14:paraId="0C65357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2.989</w:t>
            </w:r>
          </w:p>
        </w:tc>
        <w:tc>
          <w:tcPr>
            <w:tcW w:w="1377" w:type="dxa"/>
            <w:shd w:val="clear" w:color="auto" w:fill="auto"/>
            <w:noWrap/>
            <w:vAlign w:val="bottom"/>
            <w:hideMark/>
          </w:tcPr>
          <w:p w14:paraId="21C1504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0.019</w:t>
            </w:r>
          </w:p>
        </w:tc>
        <w:tc>
          <w:tcPr>
            <w:tcW w:w="1570" w:type="dxa"/>
            <w:shd w:val="clear" w:color="auto" w:fill="auto"/>
            <w:noWrap/>
            <w:vAlign w:val="bottom"/>
            <w:hideMark/>
          </w:tcPr>
          <w:p w14:paraId="10318E2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7E1357A0" w14:textId="77777777" w:rsidTr="00A267A1">
        <w:trPr>
          <w:trHeight w:val="287"/>
        </w:trPr>
        <w:tc>
          <w:tcPr>
            <w:tcW w:w="1622" w:type="dxa"/>
            <w:shd w:val="clear" w:color="auto" w:fill="auto"/>
            <w:noWrap/>
            <w:vAlign w:val="bottom"/>
            <w:hideMark/>
          </w:tcPr>
          <w:p w14:paraId="7C18404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w:t>
            </w:r>
          </w:p>
        </w:tc>
        <w:tc>
          <w:tcPr>
            <w:tcW w:w="955" w:type="dxa"/>
            <w:shd w:val="clear" w:color="auto" w:fill="auto"/>
            <w:noWrap/>
            <w:vAlign w:val="bottom"/>
            <w:hideMark/>
          </w:tcPr>
          <w:p w14:paraId="4967C12F"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C6B019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8756.444</w:t>
            </w:r>
          </w:p>
        </w:tc>
        <w:tc>
          <w:tcPr>
            <w:tcW w:w="955" w:type="dxa"/>
            <w:shd w:val="clear" w:color="auto" w:fill="auto"/>
            <w:noWrap/>
            <w:vAlign w:val="bottom"/>
            <w:hideMark/>
          </w:tcPr>
          <w:p w14:paraId="2029C03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5.329</w:t>
            </w:r>
          </w:p>
        </w:tc>
        <w:tc>
          <w:tcPr>
            <w:tcW w:w="955" w:type="dxa"/>
            <w:shd w:val="clear" w:color="auto" w:fill="auto"/>
            <w:noWrap/>
            <w:vAlign w:val="bottom"/>
            <w:hideMark/>
          </w:tcPr>
          <w:p w14:paraId="7CBF280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1.725</w:t>
            </w:r>
          </w:p>
        </w:tc>
        <w:tc>
          <w:tcPr>
            <w:tcW w:w="1020" w:type="dxa"/>
            <w:shd w:val="clear" w:color="auto" w:fill="auto"/>
            <w:noWrap/>
            <w:vAlign w:val="bottom"/>
            <w:hideMark/>
          </w:tcPr>
          <w:p w14:paraId="4C6FD45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3.799</w:t>
            </w:r>
          </w:p>
        </w:tc>
        <w:tc>
          <w:tcPr>
            <w:tcW w:w="1377" w:type="dxa"/>
            <w:shd w:val="clear" w:color="auto" w:fill="auto"/>
            <w:noWrap/>
            <w:vAlign w:val="bottom"/>
            <w:hideMark/>
          </w:tcPr>
          <w:p w14:paraId="7932A7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0.006</w:t>
            </w:r>
          </w:p>
        </w:tc>
        <w:tc>
          <w:tcPr>
            <w:tcW w:w="1570" w:type="dxa"/>
            <w:shd w:val="clear" w:color="auto" w:fill="auto"/>
            <w:noWrap/>
            <w:vAlign w:val="bottom"/>
            <w:hideMark/>
          </w:tcPr>
          <w:p w14:paraId="2747870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7ED09332" w14:textId="77777777" w:rsidTr="00A267A1">
        <w:trPr>
          <w:trHeight w:val="287"/>
        </w:trPr>
        <w:tc>
          <w:tcPr>
            <w:tcW w:w="1622" w:type="dxa"/>
            <w:shd w:val="clear" w:color="auto" w:fill="auto"/>
            <w:noWrap/>
            <w:vAlign w:val="bottom"/>
            <w:hideMark/>
          </w:tcPr>
          <w:p w14:paraId="471597A6"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6</w:t>
            </w:r>
          </w:p>
        </w:tc>
        <w:tc>
          <w:tcPr>
            <w:tcW w:w="955" w:type="dxa"/>
            <w:shd w:val="clear" w:color="auto" w:fill="auto"/>
            <w:noWrap/>
            <w:vAlign w:val="bottom"/>
            <w:hideMark/>
          </w:tcPr>
          <w:p w14:paraId="2267A55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7D3E622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8756.501</w:t>
            </w:r>
          </w:p>
        </w:tc>
        <w:tc>
          <w:tcPr>
            <w:tcW w:w="955" w:type="dxa"/>
            <w:shd w:val="clear" w:color="auto" w:fill="auto"/>
            <w:noWrap/>
            <w:vAlign w:val="bottom"/>
            <w:hideMark/>
          </w:tcPr>
          <w:p w14:paraId="5D49504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5.386</w:t>
            </w:r>
          </w:p>
        </w:tc>
        <w:tc>
          <w:tcPr>
            <w:tcW w:w="955" w:type="dxa"/>
            <w:shd w:val="clear" w:color="auto" w:fill="auto"/>
            <w:noWrap/>
            <w:vAlign w:val="bottom"/>
            <w:hideMark/>
          </w:tcPr>
          <w:p w14:paraId="609AB93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2.412</w:t>
            </w:r>
          </w:p>
        </w:tc>
        <w:tc>
          <w:tcPr>
            <w:tcW w:w="1020" w:type="dxa"/>
            <w:shd w:val="clear" w:color="auto" w:fill="auto"/>
            <w:noWrap/>
            <w:vAlign w:val="bottom"/>
            <w:hideMark/>
          </w:tcPr>
          <w:p w14:paraId="2ABF8C7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2.809</w:t>
            </w:r>
          </w:p>
        </w:tc>
        <w:tc>
          <w:tcPr>
            <w:tcW w:w="1377" w:type="dxa"/>
            <w:shd w:val="clear" w:color="auto" w:fill="auto"/>
            <w:noWrap/>
            <w:vAlign w:val="bottom"/>
            <w:hideMark/>
          </w:tcPr>
          <w:p w14:paraId="117D11F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0.021</w:t>
            </w:r>
          </w:p>
        </w:tc>
        <w:tc>
          <w:tcPr>
            <w:tcW w:w="1570" w:type="dxa"/>
            <w:shd w:val="clear" w:color="auto" w:fill="auto"/>
            <w:noWrap/>
            <w:vAlign w:val="bottom"/>
            <w:hideMark/>
          </w:tcPr>
          <w:p w14:paraId="06261A6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5085E609" w14:textId="77777777" w:rsidTr="00A267A1">
        <w:trPr>
          <w:trHeight w:val="287"/>
        </w:trPr>
        <w:tc>
          <w:tcPr>
            <w:tcW w:w="1622" w:type="dxa"/>
            <w:shd w:val="clear" w:color="auto" w:fill="auto"/>
            <w:noWrap/>
            <w:vAlign w:val="bottom"/>
            <w:hideMark/>
          </w:tcPr>
          <w:p w14:paraId="22ABEFEF"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3920669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B0C5C4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8756.605</w:t>
            </w:r>
          </w:p>
        </w:tc>
        <w:tc>
          <w:tcPr>
            <w:tcW w:w="955" w:type="dxa"/>
            <w:shd w:val="clear" w:color="auto" w:fill="auto"/>
            <w:noWrap/>
            <w:vAlign w:val="bottom"/>
            <w:hideMark/>
          </w:tcPr>
          <w:p w14:paraId="143C530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5.489</w:t>
            </w:r>
          </w:p>
        </w:tc>
        <w:tc>
          <w:tcPr>
            <w:tcW w:w="955" w:type="dxa"/>
            <w:shd w:val="clear" w:color="auto" w:fill="auto"/>
            <w:noWrap/>
            <w:vAlign w:val="bottom"/>
            <w:hideMark/>
          </w:tcPr>
          <w:p w14:paraId="694A017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1.173</w:t>
            </w:r>
          </w:p>
        </w:tc>
        <w:tc>
          <w:tcPr>
            <w:tcW w:w="1020" w:type="dxa"/>
            <w:shd w:val="clear" w:color="auto" w:fill="auto"/>
            <w:noWrap/>
            <w:vAlign w:val="bottom"/>
            <w:hideMark/>
          </w:tcPr>
          <w:p w14:paraId="57272ED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3.706</w:t>
            </w:r>
          </w:p>
        </w:tc>
        <w:tc>
          <w:tcPr>
            <w:tcW w:w="1377" w:type="dxa"/>
            <w:shd w:val="clear" w:color="auto" w:fill="auto"/>
            <w:noWrap/>
            <w:vAlign w:val="bottom"/>
            <w:hideMark/>
          </w:tcPr>
          <w:p w14:paraId="153CA43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52743E4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310AAADD" w14:textId="77777777" w:rsidTr="00A267A1">
        <w:trPr>
          <w:trHeight w:val="287"/>
        </w:trPr>
        <w:tc>
          <w:tcPr>
            <w:tcW w:w="1622" w:type="dxa"/>
            <w:shd w:val="clear" w:color="auto" w:fill="auto"/>
            <w:noWrap/>
            <w:vAlign w:val="bottom"/>
            <w:hideMark/>
          </w:tcPr>
          <w:p w14:paraId="3BD6C29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21to22</w:t>
            </w:r>
          </w:p>
        </w:tc>
        <w:tc>
          <w:tcPr>
            <w:tcW w:w="955" w:type="dxa"/>
            <w:shd w:val="clear" w:color="auto" w:fill="auto"/>
            <w:noWrap/>
            <w:vAlign w:val="bottom"/>
            <w:hideMark/>
          </w:tcPr>
          <w:p w14:paraId="38F49E4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B681D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8756.615</w:t>
            </w:r>
          </w:p>
        </w:tc>
        <w:tc>
          <w:tcPr>
            <w:tcW w:w="955" w:type="dxa"/>
            <w:shd w:val="clear" w:color="auto" w:fill="auto"/>
            <w:noWrap/>
            <w:vAlign w:val="bottom"/>
            <w:hideMark/>
          </w:tcPr>
          <w:p w14:paraId="04472535"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5.499</w:t>
            </w:r>
          </w:p>
        </w:tc>
        <w:tc>
          <w:tcPr>
            <w:tcW w:w="955" w:type="dxa"/>
            <w:shd w:val="clear" w:color="auto" w:fill="auto"/>
            <w:noWrap/>
            <w:vAlign w:val="bottom"/>
            <w:hideMark/>
          </w:tcPr>
          <w:p w14:paraId="386B0DF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1.116</w:t>
            </w:r>
          </w:p>
        </w:tc>
        <w:tc>
          <w:tcPr>
            <w:tcW w:w="1020" w:type="dxa"/>
            <w:shd w:val="clear" w:color="auto" w:fill="auto"/>
            <w:noWrap/>
            <w:vAlign w:val="bottom"/>
            <w:hideMark/>
          </w:tcPr>
          <w:p w14:paraId="7E02860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3.706</w:t>
            </w:r>
          </w:p>
        </w:tc>
        <w:tc>
          <w:tcPr>
            <w:tcW w:w="1377" w:type="dxa"/>
            <w:shd w:val="clear" w:color="auto" w:fill="auto"/>
            <w:noWrap/>
            <w:vAlign w:val="bottom"/>
            <w:hideMark/>
          </w:tcPr>
          <w:p w14:paraId="41DDA71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6F5F2B3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01B052B" w14:textId="77777777" w:rsidTr="00A267A1">
        <w:trPr>
          <w:trHeight w:val="287"/>
        </w:trPr>
        <w:tc>
          <w:tcPr>
            <w:tcW w:w="1622" w:type="dxa"/>
            <w:shd w:val="clear" w:color="auto" w:fill="auto"/>
            <w:noWrap/>
            <w:vAlign w:val="bottom"/>
            <w:hideMark/>
          </w:tcPr>
          <w:p w14:paraId="0149A2C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5</w:t>
            </w:r>
          </w:p>
        </w:tc>
        <w:tc>
          <w:tcPr>
            <w:tcW w:w="955" w:type="dxa"/>
            <w:shd w:val="clear" w:color="auto" w:fill="auto"/>
            <w:noWrap/>
            <w:vAlign w:val="bottom"/>
            <w:hideMark/>
          </w:tcPr>
          <w:p w14:paraId="00F557A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F30421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8756.673</w:t>
            </w:r>
          </w:p>
        </w:tc>
        <w:tc>
          <w:tcPr>
            <w:tcW w:w="955" w:type="dxa"/>
            <w:shd w:val="clear" w:color="auto" w:fill="auto"/>
            <w:noWrap/>
            <w:vAlign w:val="bottom"/>
            <w:hideMark/>
          </w:tcPr>
          <w:p w14:paraId="59652A7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5.558</w:t>
            </w:r>
          </w:p>
        </w:tc>
        <w:tc>
          <w:tcPr>
            <w:tcW w:w="955" w:type="dxa"/>
            <w:shd w:val="clear" w:color="auto" w:fill="auto"/>
            <w:noWrap/>
            <w:vAlign w:val="bottom"/>
            <w:hideMark/>
          </w:tcPr>
          <w:p w14:paraId="191ACCE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0.810</w:t>
            </w:r>
          </w:p>
        </w:tc>
        <w:tc>
          <w:tcPr>
            <w:tcW w:w="1020" w:type="dxa"/>
            <w:shd w:val="clear" w:color="auto" w:fill="auto"/>
            <w:noWrap/>
            <w:vAlign w:val="bottom"/>
            <w:hideMark/>
          </w:tcPr>
          <w:p w14:paraId="3432AFA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3.680</w:t>
            </w:r>
          </w:p>
        </w:tc>
        <w:tc>
          <w:tcPr>
            <w:tcW w:w="1377" w:type="dxa"/>
            <w:shd w:val="clear" w:color="auto" w:fill="auto"/>
            <w:noWrap/>
            <w:vAlign w:val="bottom"/>
            <w:hideMark/>
          </w:tcPr>
          <w:p w14:paraId="178A54D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30E4AF0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5F37AE42" w14:textId="77777777" w:rsidTr="00A267A1">
        <w:trPr>
          <w:trHeight w:val="287"/>
        </w:trPr>
        <w:tc>
          <w:tcPr>
            <w:tcW w:w="1622" w:type="dxa"/>
            <w:shd w:val="clear" w:color="auto" w:fill="auto"/>
            <w:noWrap/>
            <w:vAlign w:val="bottom"/>
            <w:hideMark/>
          </w:tcPr>
          <w:p w14:paraId="37A21EDC"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14</w:t>
            </w:r>
          </w:p>
        </w:tc>
        <w:tc>
          <w:tcPr>
            <w:tcW w:w="955" w:type="dxa"/>
            <w:shd w:val="clear" w:color="auto" w:fill="auto"/>
            <w:noWrap/>
            <w:vAlign w:val="bottom"/>
            <w:hideMark/>
          </w:tcPr>
          <w:p w14:paraId="6186A86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05F7400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8756.715</w:t>
            </w:r>
          </w:p>
        </w:tc>
        <w:tc>
          <w:tcPr>
            <w:tcW w:w="955" w:type="dxa"/>
            <w:shd w:val="clear" w:color="auto" w:fill="auto"/>
            <w:noWrap/>
            <w:vAlign w:val="bottom"/>
            <w:hideMark/>
          </w:tcPr>
          <w:p w14:paraId="7960006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5.599</w:t>
            </w:r>
          </w:p>
        </w:tc>
        <w:tc>
          <w:tcPr>
            <w:tcW w:w="955" w:type="dxa"/>
            <w:shd w:val="clear" w:color="auto" w:fill="auto"/>
            <w:noWrap/>
            <w:vAlign w:val="bottom"/>
            <w:hideMark/>
          </w:tcPr>
          <w:p w14:paraId="72FBF0D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2.130</w:t>
            </w:r>
          </w:p>
        </w:tc>
        <w:tc>
          <w:tcPr>
            <w:tcW w:w="1020" w:type="dxa"/>
            <w:shd w:val="clear" w:color="auto" w:fill="auto"/>
            <w:noWrap/>
            <w:vAlign w:val="bottom"/>
            <w:hideMark/>
          </w:tcPr>
          <w:p w14:paraId="4653535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2.636</w:t>
            </w:r>
          </w:p>
        </w:tc>
        <w:tc>
          <w:tcPr>
            <w:tcW w:w="1377" w:type="dxa"/>
            <w:shd w:val="clear" w:color="auto" w:fill="auto"/>
            <w:noWrap/>
            <w:vAlign w:val="bottom"/>
            <w:hideMark/>
          </w:tcPr>
          <w:p w14:paraId="05B094A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0.019</w:t>
            </w:r>
          </w:p>
        </w:tc>
        <w:tc>
          <w:tcPr>
            <w:tcW w:w="1570" w:type="dxa"/>
            <w:shd w:val="clear" w:color="auto" w:fill="auto"/>
            <w:noWrap/>
            <w:vAlign w:val="bottom"/>
            <w:hideMark/>
          </w:tcPr>
          <w:p w14:paraId="6243D46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4EF9153C" w14:textId="77777777" w:rsidTr="00A267A1">
        <w:trPr>
          <w:trHeight w:val="287"/>
        </w:trPr>
        <w:tc>
          <w:tcPr>
            <w:tcW w:w="1622" w:type="dxa"/>
            <w:shd w:val="clear" w:color="auto" w:fill="auto"/>
            <w:noWrap/>
            <w:vAlign w:val="bottom"/>
            <w:hideMark/>
          </w:tcPr>
          <w:p w14:paraId="76250113"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19to19</w:t>
            </w:r>
          </w:p>
        </w:tc>
        <w:tc>
          <w:tcPr>
            <w:tcW w:w="955" w:type="dxa"/>
            <w:shd w:val="clear" w:color="auto" w:fill="auto"/>
            <w:noWrap/>
            <w:vAlign w:val="bottom"/>
            <w:hideMark/>
          </w:tcPr>
          <w:p w14:paraId="04A733B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1D777FB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8756.733</w:t>
            </w:r>
          </w:p>
        </w:tc>
        <w:tc>
          <w:tcPr>
            <w:tcW w:w="955" w:type="dxa"/>
            <w:shd w:val="clear" w:color="auto" w:fill="auto"/>
            <w:noWrap/>
            <w:vAlign w:val="bottom"/>
            <w:hideMark/>
          </w:tcPr>
          <w:p w14:paraId="0C6A9A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5.618</w:t>
            </w:r>
          </w:p>
        </w:tc>
        <w:tc>
          <w:tcPr>
            <w:tcW w:w="955" w:type="dxa"/>
            <w:shd w:val="clear" w:color="auto" w:fill="auto"/>
            <w:noWrap/>
            <w:vAlign w:val="bottom"/>
            <w:hideMark/>
          </w:tcPr>
          <w:p w14:paraId="70B3C587"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0.144</w:t>
            </w:r>
          </w:p>
        </w:tc>
        <w:tc>
          <w:tcPr>
            <w:tcW w:w="1020" w:type="dxa"/>
            <w:shd w:val="clear" w:color="auto" w:fill="auto"/>
            <w:noWrap/>
            <w:vAlign w:val="bottom"/>
            <w:hideMark/>
          </w:tcPr>
          <w:p w14:paraId="3BADBC2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3.661</w:t>
            </w:r>
          </w:p>
        </w:tc>
        <w:tc>
          <w:tcPr>
            <w:tcW w:w="1377" w:type="dxa"/>
            <w:shd w:val="clear" w:color="auto" w:fill="auto"/>
            <w:noWrap/>
            <w:vAlign w:val="bottom"/>
            <w:hideMark/>
          </w:tcPr>
          <w:p w14:paraId="13175A5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01F27ED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34DD321F" w14:textId="77777777" w:rsidTr="00A267A1">
        <w:trPr>
          <w:trHeight w:val="287"/>
        </w:trPr>
        <w:tc>
          <w:tcPr>
            <w:tcW w:w="1622" w:type="dxa"/>
            <w:shd w:val="clear" w:color="auto" w:fill="auto"/>
            <w:noWrap/>
            <w:vAlign w:val="bottom"/>
            <w:hideMark/>
          </w:tcPr>
          <w:p w14:paraId="44B086CD"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21to21</w:t>
            </w:r>
          </w:p>
        </w:tc>
        <w:tc>
          <w:tcPr>
            <w:tcW w:w="955" w:type="dxa"/>
            <w:shd w:val="clear" w:color="auto" w:fill="auto"/>
            <w:noWrap/>
            <w:vAlign w:val="bottom"/>
            <w:hideMark/>
          </w:tcPr>
          <w:p w14:paraId="433035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B7F417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8756.978</w:t>
            </w:r>
          </w:p>
        </w:tc>
        <w:tc>
          <w:tcPr>
            <w:tcW w:w="955" w:type="dxa"/>
            <w:shd w:val="clear" w:color="auto" w:fill="auto"/>
            <w:noWrap/>
            <w:vAlign w:val="bottom"/>
            <w:hideMark/>
          </w:tcPr>
          <w:p w14:paraId="4C00218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5.863</w:t>
            </w:r>
          </w:p>
        </w:tc>
        <w:tc>
          <w:tcPr>
            <w:tcW w:w="955" w:type="dxa"/>
            <w:shd w:val="clear" w:color="auto" w:fill="auto"/>
            <w:noWrap/>
            <w:vAlign w:val="bottom"/>
            <w:hideMark/>
          </w:tcPr>
          <w:p w14:paraId="3C138FC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0.958</w:t>
            </w:r>
          </w:p>
        </w:tc>
        <w:tc>
          <w:tcPr>
            <w:tcW w:w="1020" w:type="dxa"/>
            <w:shd w:val="clear" w:color="auto" w:fill="auto"/>
            <w:noWrap/>
            <w:vAlign w:val="bottom"/>
            <w:hideMark/>
          </w:tcPr>
          <w:p w14:paraId="557F0381"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3.080</w:t>
            </w:r>
          </w:p>
        </w:tc>
        <w:tc>
          <w:tcPr>
            <w:tcW w:w="1377" w:type="dxa"/>
            <w:shd w:val="clear" w:color="auto" w:fill="auto"/>
            <w:noWrap/>
            <w:vAlign w:val="bottom"/>
            <w:hideMark/>
          </w:tcPr>
          <w:p w14:paraId="04B659A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0.003</w:t>
            </w:r>
          </w:p>
        </w:tc>
        <w:tc>
          <w:tcPr>
            <w:tcW w:w="1570" w:type="dxa"/>
            <w:shd w:val="clear" w:color="auto" w:fill="auto"/>
            <w:noWrap/>
            <w:vAlign w:val="bottom"/>
            <w:hideMark/>
          </w:tcPr>
          <w:p w14:paraId="629979A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7E0500C2" w14:textId="77777777" w:rsidTr="00A267A1">
        <w:trPr>
          <w:trHeight w:val="287"/>
        </w:trPr>
        <w:tc>
          <w:tcPr>
            <w:tcW w:w="1622" w:type="dxa"/>
            <w:shd w:val="clear" w:color="auto" w:fill="auto"/>
            <w:noWrap/>
            <w:vAlign w:val="bottom"/>
            <w:hideMark/>
          </w:tcPr>
          <w:p w14:paraId="24D88E0E"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4</w:t>
            </w:r>
          </w:p>
        </w:tc>
        <w:tc>
          <w:tcPr>
            <w:tcW w:w="955" w:type="dxa"/>
            <w:shd w:val="clear" w:color="auto" w:fill="auto"/>
            <w:noWrap/>
            <w:vAlign w:val="bottom"/>
            <w:hideMark/>
          </w:tcPr>
          <w:p w14:paraId="22CE6AC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63E431C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8757.104</w:t>
            </w:r>
          </w:p>
        </w:tc>
        <w:tc>
          <w:tcPr>
            <w:tcW w:w="955" w:type="dxa"/>
            <w:shd w:val="clear" w:color="auto" w:fill="auto"/>
            <w:noWrap/>
            <w:vAlign w:val="bottom"/>
            <w:hideMark/>
          </w:tcPr>
          <w:p w14:paraId="4455BFE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5.989</w:t>
            </w:r>
          </w:p>
        </w:tc>
        <w:tc>
          <w:tcPr>
            <w:tcW w:w="955" w:type="dxa"/>
            <w:shd w:val="clear" w:color="auto" w:fill="auto"/>
            <w:noWrap/>
            <w:vAlign w:val="bottom"/>
            <w:hideMark/>
          </w:tcPr>
          <w:p w14:paraId="28B01EB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1.736</w:t>
            </w:r>
          </w:p>
        </w:tc>
        <w:tc>
          <w:tcPr>
            <w:tcW w:w="1020" w:type="dxa"/>
            <w:shd w:val="clear" w:color="auto" w:fill="auto"/>
            <w:noWrap/>
            <w:vAlign w:val="bottom"/>
            <w:hideMark/>
          </w:tcPr>
          <w:p w14:paraId="079740D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2.210</w:t>
            </w:r>
          </w:p>
        </w:tc>
        <w:tc>
          <w:tcPr>
            <w:tcW w:w="1377" w:type="dxa"/>
            <w:shd w:val="clear" w:color="auto" w:fill="auto"/>
            <w:noWrap/>
            <w:vAlign w:val="bottom"/>
            <w:hideMark/>
          </w:tcPr>
          <w:p w14:paraId="509FB40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0.017</w:t>
            </w:r>
          </w:p>
        </w:tc>
        <w:tc>
          <w:tcPr>
            <w:tcW w:w="1570" w:type="dxa"/>
            <w:shd w:val="clear" w:color="auto" w:fill="auto"/>
            <w:noWrap/>
            <w:vAlign w:val="bottom"/>
            <w:hideMark/>
          </w:tcPr>
          <w:p w14:paraId="19CA394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0.594</w:t>
            </w:r>
          </w:p>
        </w:tc>
      </w:tr>
      <w:tr w:rsidR="00A267A1" w:rsidRPr="00CE3B46" w14:paraId="0EBB3A8F" w14:textId="77777777" w:rsidTr="00A267A1">
        <w:trPr>
          <w:trHeight w:val="287"/>
        </w:trPr>
        <w:tc>
          <w:tcPr>
            <w:tcW w:w="1622" w:type="dxa"/>
            <w:shd w:val="clear" w:color="auto" w:fill="auto"/>
            <w:noWrap/>
            <w:vAlign w:val="bottom"/>
            <w:hideMark/>
          </w:tcPr>
          <w:p w14:paraId="20FAFEC0"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16to16</w:t>
            </w:r>
          </w:p>
        </w:tc>
        <w:tc>
          <w:tcPr>
            <w:tcW w:w="955" w:type="dxa"/>
            <w:shd w:val="clear" w:color="auto" w:fill="auto"/>
            <w:noWrap/>
            <w:vAlign w:val="bottom"/>
            <w:hideMark/>
          </w:tcPr>
          <w:p w14:paraId="580BD15B"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586B867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8757.120</w:t>
            </w:r>
          </w:p>
        </w:tc>
        <w:tc>
          <w:tcPr>
            <w:tcW w:w="955" w:type="dxa"/>
            <w:shd w:val="clear" w:color="auto" w:fill="auto"/>
            <w:noWrap/>
            <w:vAlign w:val="bottom"/>
            <w:hideMark/>
          </w:tcPr>
          <w:p w14:paraId="30119CF4"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6.005</w:t>
            </w:r>
          </w:p>
        </w:tc>
        <w:tc>
          <w:tcPr>
            <w:tcW w:w="955" w:type="dxa"/>
            <w:shd w:val="clear" w:color="auto" w:fill="auto"/>
            <w:noWrap/>
            <w:vAlign w:val="bottom"/>
            <w:hideMark/>
          </w:tcPr>
          <w:p w14:paraId="2EBF18CE"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0.169</w:t>
            </w:r>
          </w:p>
        </w:tc>
        <w:tc>
          <w:tcPr>
            <w:tcW w:w="1020" w:type="dxa"/>
            <w:shd w:val="clear" w:color="auto" w:fill="auto"/>
            <w:noWrap/>
            <w:vAlign w:val="bottom"/>
            <w:hideMark/>
          </w:tcPr>
          <w:p w14:paraId="74275A58"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3.014</w:t>
            </w:r>
          </w:p>
        </w:tc>
        <w:tc>
          <w:tcPr>
            <w:tcW w:w="1377" w:type="dxa"/>
            <w:shd w:val="clear" w:color="auto" w:fill="auto"/>
            <w:noWrap/>
            <w:vAlign w:val="bottom"/>
            <w:hideMark/>
          </w:tcPr>
          <w:p w14:paraId="24C1D510"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0.000</w:t>
            </w:r>
          </w:p>
        </w:tc>
        <w:tc>
          <w:tcPr>
            <w:tcW w:w="1570" w:type="dxa"/>
            <w:shd w:val="clear" w:color="auto" w:fill="auto"/>
            <w:noWrap/>
            <w:vAlign w:val="bottom"/>
            <w:hideMark/>
          </w:tcPr>
          <w:p w14:paraId="3B177A4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r w:rsidR="00A267A1" w:rsidRPr="00CE3B46" w14:paraId="644B910F" w14:textId="77777777" w:rsidTr="00A267A1">
        <w:trPr>
          <w:trHeight w:val="287"/>
        </w:trPr>
        <w:tc>
          <w:tcPr>
            <w:tcW w:w="1622" w:type="dxa"/>
            <w:shd w:val="clear" w:color="auto" w:fill="auto"/>
            <w:noWrap/>
            <w:vAlign w:val="bottom"/>
            <w:hideMark/>
          </w:tcPr>
          <w:p w14:paraId="3FC232FA" w14:textId="77777777" w:rsidR="00CE3B46" w:rsidRPr="00CE3B46" w:rsidRDefault="00890154" w:rsidP="00CE3B4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E3B46" w:rsidRPr="00CE3B46">
              <w:rPr>
                <w:rFonts w:ascii="Calibri" w:eastAsia="Times New Roman" w:hAnsi="Calibri" w:cs="Times New Roman"/>
                <w:color w:val="000000"/>
                <w:lang w:eastAsia="en-GB"/>
              </w:rPr>
              <w:t>22to22</w:t>
            </w:r>
          </w:p>
        </w:tc>
        <w:tc>
          <w:tcPr>
            <w:tcW w:w="955" w:type="dxa"/>
            <w:shd w:val="clear" w:color="auto" w:fill="auto"/>
            <w:noWrap/>
            <w:vAlign w:val="bottom"/>
            <w:hideMark/>
          </w:tcPr>
          <w:p w14:paraId="182A6F0C"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979</w:t>
            </w:r>
          </w:p>
        </w:tc>
        <w:tc>
          <w:tcPr>
            <w:tcW w:w="1063" w:type="dxa"/>
            <w:shd w:val="clear" w:color="auto" w:fill="auto"/>
            <w:noWrap/>
            <w:vAlign w:val="bottom"/>
            <w:hideMark/>
          </w:tcPr>
          <w:p w14:paraId="2EF2EB1D"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8757.587</w:t>
            </w:r>
          </w:p>
        </w:tc>
        <w:tc>
          <w:tcPr>
            <w:tcW w:w="955" w:type="dxa"/>
            <w:shd w:val="clear" w:color="auto" w:fill="auto"/>
            <w:noWrap/>
            <w:vAlign w:val="bottom"/>
            <w:hideMark/>
          </w:tcPr>
          <w:p w14:paraId="38328383"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6.472</w:t>
            </w:r>
          </w:p>
        </w:tc>
        <w:tc>
          <w:tcPr>
            <w:tcW w:w="955" w:type="dxa"/>
            <w:shd w:val="clear" w:color="auto" w:fill="auto"/>
            <w:noWrap/>
            <w:vAlign w:val="bottom"/>
            <w:hideMark/>
          </w:tcPr>
          <w:p w14:paraId="04EC197A"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0.343</w:t>
            </w:r>
          </w:p>
        </w:tc>
        <w:tc>
          <w:tcPr>
            <w:tcW w:w="1020" w:type="dxa"/>
            <w:shd w:val="clear" w:color="auto" w:fill="auto"/>
            <w:noWrap/>
            <w:vAlign w:val="bottom"/>
            <w:hideMark/>
          </w:tcPr>
          <w:p w14:paraId="709A0B79"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2.364</w:t>
            </w:r>
          </w:p>
        </w:tc>
        <w:tc>
          <w:tcPr>
            <w:tcW w:w="1377" w:type="dxa"/>
            <w:shd w:val="clear" w:color="auto" w:fill="auto"/>
            <w:noWrap/>
            <w:vAlign w:val="bottom"/>
            <w:hideMark/>
          </w:tcPr>
          <w:p w14:paraId="60B71CF6"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0.001</w:t>
            </w:r>
          </w:p>
        </w:tc>
        <w:tc>
          <w:tcPr>
            <w:tcW w:w="1570" w:type="dxa"/>
            <w:shd w:val="clear" w:color="auto" w:fill="auto"/>
            <w:noWrap/>
            <w:vAlign w:val="bottom"/>
            <w:hideMark/>
          </w:tcPr>
          <w:p w14:paraId="6BDEFAE2" w14:textId="77777777" w:rsidR="00CE3B46" w:rsidRPr="00CE3B46" w:rsidRDefault="00CE3B46" w:rsidP="00CE3B46">
            <w:pPr>
              <w:spacing w:after="0" w:line="240" w:lineRule="auto"/>
              <w:jc w:val="right"/>
              <w:rPr>
                <w:rFonts w:ascii="Calibri" w:eastAsia="Times New Roman" w:hAnsi="Calibri" w:cs="Times New Roman"/>
                <w:color w:val="000000"/>
                <w:lang w:eastAsia="en-GB"/>
              </w:rPr>
            </w:pPr>
            <w:r w:rsidRPr="00CE3B46">
              <w:rPr>
                <w:rFonts w:ascii="Calibri" w:eastAsia="Times New Roman" w:hAnsi="Calibri" w:cs="Times New Roman"/>
                <w:color w:val="000000"/>
                <w:lang w:eastAsia="en-GB"/>
              </w:rPr>
              <w:t>0.595</w:t>
            </w:r>
          </w:p>
        </w:tc>
      </w:tr>
    </w:tbl>
    <w:p w14:paraId="4208C816" w14:textId="77777777" w:rsidR="00967EE8" w:rsidRDefault="00967EE8" w:rsidP="008767D5">
      <w:pPr>
        <w:rPr>
          <w:b/>
          <w:sz w:val="20"/>
          <w:szCs w:val="20"/>
          <w:shd w:val="clear" w:color="auto" w:fill="FFFFFF"/>
        </w:rPr>
      </w:pPr>
    </w:p>
    <w:p w14:paraId="65F0D373" w14:textId="77777777" w:rsidR="00967EE8" w:rsidRPr="00E5785E" w:rsidRDefault="00967EE8" w:rsidP="008767D5">
      <w:pPr>
        <w:rPr>
          <w:b/>
          <w:sz w:val="20"/>
          <w:szCs w:val="20"/>
          <w:shd w:val="clear" w:color="auto" w:fill="FFFFFF"/>
        </w:rPr>
      </w:pPr>
    </w:p>
    <w:p w14:paraId="62ECCC59" w14:textId="77777777" w:rsidR="00582B81" w:rsidRPr="00E5785E" w:rsidRDefault="00582B81" w:rsidP="00125B6D">
      <w:pPr>
        <w:rPr>
          <w:sz w:val="20"/>
          <w:szCs w:val="20"/>
        </w:rPr>
      </w:pPr>
    </w:p>
    <w:p w14:paraId="31686FEA" w14:textId="77777777" w:rsidR="005111E9" w:rsidRPr="00DF0992" w:rsidRDefault="00DF0992" w:rsidP="008767D5">
      <w:pPr>
        <w:jc w:val="both"/>
        <w:rPr>
          <w:b/>
          <w:szCs w:val="20"/>
        </w:rPr>
      </w:pPr>
      <w:r w:rsidRPr="00FA2C8B">
        <w:rPr>
          <w:b/>
          <w:i/>
          <w:iCs/>
          <w:szCs w:val="20"/>
        </w:rPr>
        <w:t>Periphylus testudinaceus</w:t>
      </w:r>
      <w:r w:rsidRPr="00DF0992">
        <w:rPr>
          <w:b/>
          <w:szCs w:val="20"/>
        </w:rPr>
        <w:t xml:space="preserve"> phenology</w:t>
      </w:r>
    </w:p>
    <w:p w14:paraId="0E9A27F9" w14:textId="1477AF0E" w:rsidR="00294D38" w:rsidRDefault="0092228C" w:rsidP="008767D5">
      <w:pPr>
        <w:jc w:val="both"/>
        <w:rPr>
          <w:sz w:val="20"/>
          <w:szCs w:val="20"/>
        </w:rPr>
      </w:pPr>
      <w:r>
        <w:rPr>
          <w:b/>
          <w:sz w:val="20"/>
          <w:szCs w:val="20"/>
        </w:rPr>
        <w:t>Table S8</w:t>
      </w:r>
      <w:r w:rsidR="00582B81" w:rsidRPr="00E5785E">
        <w:rPr>
          <w:b/>
          <w:sz w:val="20"/>
          <w:szCs w:val="20"/>
        </w:rPr>
        <w:t>a</w:t>
      </w:r>
      <w:r w:rsidR="00582B81" w:rsidRPr="00E5785E">
        <w:rPr>
          <w:sz w:val="20"/>
          <w:szCs w:val="20"/>
        </w:rPr>
        <w:t xml:space="preserve">. </w:t>
      </w:r>
      <w:r w:rsidR="00582B81" w:rsidRPr="00E5785E">
        <w:rPr>
          <w:i/>
          <w:sz w:val="20"/>
          <w:szCs w:val="20"/>
        </w:rPr>
        <w:t>P.</w:t>
      </w:r>
      <w:r w:rsidR="006F0DC5">
        <w:rPr>
          <w:i/>
          <w:sz w:val="20"/>
          <w:szCs w:val="20"/>
        </w:rPr>
        <w:t xml:space="preserve"> </w:t>
      </w:r>
      <w:r w:rsidR="00582B81" w:rsidRPr="00E5785E">
        <w:rPr>
          <w:i/>
          <w:sz w:val="20"/>
          <w:szCs w:val="20"/>
        </w:rPr>
        <w:t>testudinaceus</w:t>
      </w:r>
      <w:r w:rsidR="00582B81" w:rsidRPr="00E5785E">
        <w:rPr>
          <w:sz w:val="20"/>
          <w:szCs w:val="20"/>
        </w:rPr>
        <w:t xml:space="preserve"> emergence </w:t>
      </w:r>
      <w:r w:rsidR="00582B81" w:rsidRPr="00E5785E">
        <w:rPr>
          <w:sz w:val="20"/>
          <w:szCs w:val="20"/>
          <w:shd w:val="clear" w:color="auto" w:fill="FFFFFF"/>
        </w:rPr>
        <w:t xml:space="preserve">phenology as a function of temperature advancing emergence, weather variables selected as those with a negative coefficient from </w:t>
      </w:r>
      <w:r w:rsidR="00042513">
        <w:rPr>
          <w:sz w:val="20"/>
          <w:szCs w:val="20"/>
          <w:shd w:val="clear" w:color="auto" w:fill="FFFFFF"/>
        </w:rPr>
        <w:t>sliding window</w:t>
      </w:r>
      <w:r w:rsidR="00582B81" w:rsidRPr="00E5785E">
        <w:rPr>
          <w:sz w:val="20"/>
          <w:szCs w:val="20"/>
          <w:shd w:val="clear" w:color="auto" w:fill="FFFFFF"/>
        </w:rPr>
        <w:t xml:space="preserve"> approach which considered all consecutive weekly windows between Jan 1</w:t>
      </w:r>
      <w:r w:rsidR="00582B81" w:rsidRPr="00E5785E">
        <w:rPr>
          <w:sz w:val="20"/>
          <w:szCs w:val="20"/>
          <w:shd w:val="clear" w:color="auto" w:fill="FFFFFF"/>
          <w:vertAlign w:val="superscript"/>
        </w:rPr>
        <w:t>st</w:t>
      </w:r>
      <w:r w:rsidR="00582B81" w:rsidRPr="00E5785E">
        <w:rPr>
          <w:sz w:val="20"/>
          <w:szCs w:val="20"/>
          <w:shd w:val="clear" w:color="auto" w:fill="FFFFFF"/>
        </w:rPr>
        <w:t xml:space="preserve"> and </w:t>
      </w:r>
      <w:r w:rsidR="006A799A" w:rsidRPr="00E5785E">
        <w:rPr>
          <w:rStyle w:val="apple-converted-space"/>
          <w:rFonts w:cstheme="minorHAnsi"/>
          <w:sz w:val="20"/>
          <w:szCs w:val="20"/>
          <w:shd w:val="clear" w:color="auto" w:fill="FFFFFF"/>
        </w:rPr>
        <w:t>June 10</w:t>
      </w:r>
      <w:r w:rsidR="006A799A" w:rsidRPr="00E5785E">
        <w:rPr>
          <w:rStyle w:val="apple-converted-space"/>
          <w:rFonts w:cstheme="minorHAnsi"/>
          <w:sz w:val="20"/>
          <w:szCs w:val="20"/>
          <w:shd w:val="clear" w:color="auto" w:fill="FFFFFF"/>
          <w:vertAlign w:val="superscript"/>
        </w:rPr>
        <w:t>th</w:t>
      </w:r>
      <w:r w:rsidR="006F0DC5">
        <w:rPr>
          <w:sz w:val="20"/>
          <w:szCs w:val="20"/>
          <w:shd w:val="clear" w:color="auto" w:fill="FFFFFF"/>
        </w:rPr>
        <w:t xml:space="preserve">. </w:t>
      </w:r>
      <w:r w:rsidR="00582B81" w:rsidRPr="00E5785E">
        <w:rPr>
          <w:sz w:val="20"/>
          <w:szCs w:val="20"/>
          <w:shd w:val="clear" w:color="auto" w:fill="FFFFFF"/>
        </w:rPr>
        <w:t xml:space="preserve">Models are mixed effects models with year and tree identity included in all models. Slopes reported with ± 1SE, ΔAICc given relative to best fitting model. Random effects only model AICc = 8334.614. Wk = Week. </w:t>
      </w:r>
      <w:r w:rsidR="00294D38" w:rsidRPr="00E5785E">
        <w:rPr>
          <w:sz w:val="20"/>
          <w:szCs w:val="20"/>
        </w:rPr>
        <w:t xml:space="preserve"> </w:t>
      </w:r>
    </w:p>
    <w:p w14:paraId="2F02779B" w14:textId="77777777" w:rsidR="00FA2C8B" w:rsidRDefault="00FA2C8B" w:rsidP="00FA2C8B">
      <w:pPr>
        <w:rPr>
          <w:b/>
          <w:sz w:val="20"/>
          <w:szCs w:val="20"/>
          <w:shd w:val="clear" w:color="auto" w:fill="FFFFFF"/>
        </w:rPr>
      </w:pPr>
      <w:r w:rsidRPr="00E5785E">
        <w:rPr>
          <w:b/>
          <w:sz w:val="20"/>
          <w:szCs w:val="20"/>
          <w:shd w:val="clear" w:color="auto" w:fill="FFFFFF"/>
        </w:rPr>
        <w:t>*Denotes best model used in stage two modelling.</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885"/>
        <w:gridCol w:w="1056"/>
        <w:gridCol w:w="948"/>
        <w:gridCol w:w="948"/>
        <w:gridCol w:w="1010"/>
        <w:gridCol w:w="1364"/>
        <w:gridCol w:w="1468"/>
      </w:tblGrid>
      <w:tr w:rsidR="000F0B54" w:rsidRPr="00F31A8E" w14:paraId="04B3AB69" w14:textId="77777777" w:rsidTr="000F0B54">
        <w:trPr>
          <w:trHeight w:val="288"/>
        </w:trPr>
        <w:tc>
          <w:tcPr>
            <w:tcW w:w="1547" w:type="dxa"/>
            <w:shd w:val="clear" w:color="auto" w:fill="auto"/>
            <w:noWrap/>
            <w:vAlign w:val="bottom"/>
            <w:hideMark/>
          </w:tcPr>
          <w:p w14:paraId="462E892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Time window (Week 1 = Jan 1st)</w:t>
            </w:r>
          </w:p>
        </w:tc>
        <w:tc>
          <w:tcPr>
            <w:tcW w:w="885" w:type="dxa"/>
            <w:shd w:val="clear" w:color="auto" w:fill="auto"/>
            <w:noWrap/>
            <w:vAlign w:val="bottom"/>
            <w:hideMark/>
          </w:tcPr>
          <w:p w14:paraId="02517DA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 xml:space="preserve">N </w:t>
            </w:r>
          </w:p>
        </w:tc>
        <w:tc>
          <w:tcPr>
            <w:tcW w:w="1051" w:type="dxa"/>
            <w:shd w:val="clear" w:color="auto" w:fill="auto"/>
            <w:noWrap/>
            <w:vAlign w:val="bottom"/>
            <w:hideMark/>
          </w:tcPr>
          <w:p w14:paraId="0B4D741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AICc</w:t>
            </w:r>
          </w:p>
        </w:tc>
        <w:tc>
          <w:tcPr>
            <w:tcW w:w="948" w:type="dxa"/>
            <w:shd w:val="clear" w:color="auto" w:fill="auto"/>
            <w:noWrap/>
            <w:vAlign w:val="bottom"/>
            <w:hideMark/>
          </w:tcPr>
          <w:p w14:paraId="356C423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 xml:space="preserve">ΔAICc  </w:t>
            </w:r>
          </w:p>
        </w:tc>
        <w:tc>
          <w:tcPr>
            <w:tcW w:w="948" w:type="dxa"/>
            <w:shd w:val="clear" w:color="auto" w:fill="auto"/>
            <w:noWrap/>
            <w:vAlign w:val="bottom"/>
            <w:hideMark/>
          </w:tcPr>
          <w:p w14:paraId="15354C5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Slope</w:t>
            </w:r>
          </w:p>
        </w:tc>
        <w:tc>
          <w:tcPr>
            <w:tcW w:w="1005" w:type="dxa"/>
            <w:shd w:val="clear" w:color="auto" w:fill="auto"/>
            <w:noWrap/>
            <w:vAlign w:val="bottom"/>
            <w:hideMark/>
          </w:tcPr>
          <w:p w14:paraId="38BE15F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 standard error</w:t>
            </w:r>
          </w:p>
        </w:tc>
        <w:tc>
          <w:tcPr>
            <w:tcW w:w="1357" w:type="dxa"/>
            <w:shd w:val="clear" w:color="auto" w:fill="auto"/>
            <w:noWrap/>
            <w:vAlign w:val="bottom"/>
            <w:hideMark/>
          </w:tcPr>
          <w:p w14:paraId="6F5CC02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 xml:space="preserve">R2GLMM(m) </w:t>
            </w:r>
          </w:p>
        </w:tc>
        <w:tc>
          <w:tcPr>
            <w:tcW w:w="1468" w:type="dxa"/>
            <w:shd w:val="clear" w:color="auto" w:fill="auto"/>
            <w:noWrap/>
            <w:vAlign w:val="bottom"/>
            <w:hideMark/>
          </w:tcPr>
          <w:p w14:paraId="54456154" w14:textId="77777777" w:rsidR="00F31A8E" w:rsidRPr="00F31A8E" w:rsidRDefault="00F31A8E" w:rsidP="00F31A8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0F0B54" w:rsidRPr="00F31A8E" w14:paraId="3CFF4E1B" w14:textId="77777777" w:rsidTr="000F0B54">
        <w:trPr>
          <w:trHeight w:val="288"/>
        </w:trPr>
        <w:tc>
          <w:tcPr>
            <w:tcW w:w="1547" w:type="dxa"/>
            <w:shd w:val="clear" w:color="auto" w:fill="auto"/>
            <w:noWrap/>
            <w:vAlign w:val="bottom"/>
            <w:hideMark/>
          </w:tcPr>
          <w:p w14:paraId="7BC39117" w14:textId="77777777" w:rsidR="00F31A8E" w:rsidRPr="00F31A8E" w:rsidRDefault="00F31A8E" w:rsidP="00F31A8E">
            <w:pPr>
              <w:spacing w:after="0" w:line="240" w:lineRule="auto"/>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wk13towk17</w:t>
            </w:r>
            <w:r w:rsidR="000F0B54" w:rsidRPr="000F0B54">
              <w:rPr>
                <w:rFonts w:ascii="Calibri" w:eastAsia="Times New Roman" w:hAnsi="Calibri" w:cs="Times New Roman"/>
                <w:b/>
                <w:color w:val="000000"/>
                <w:lang w:eastAsia="en-GB"/>
              </w:rPr>
              <w:t>*</w:t>
            </w:r>
          </w:p>
        </w:tc>
        <w:tc>
          <w:tcPr>
            <w:tcW w:w="885" w:type="dxa"/>
            <w:shd w:val="clear" w:color="auto" w:fill="auto"/>
            <w:noWrap/>
            <w:vAlign w:val="bottom"/>
            <w:hideMark/>
          </w:tcPr>
          <w:p w14:paraId="18A2172B" w14:textId="77777777" w:rsidR="00F31A8E" w:rsidRPr="00F31A8E" w:rsidRDefault="00F31A8E" w:rsidP="00F31A8E">
            <w:pPr>
              <w:spacing w:after="0" w:line="240" w:lineRule="auto"/>
              <w:jc w:val="right"/>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968</w:t>
            </w:r>
          </w:p>
        </w:tc>
        <w:tc>
          <w:tcPr>
            <w:tcW w:w="1051" w:type="dxa"/>
            <w:shd w:val="clear" w:color="auto" w:fill="auto"/>
            <w:noWrap/>
            <w:vAlign w:val="bottom"/>
            <w:hideMark/>
          </w:tcPr>
          <w:p w14:paraId="1D5F912F" w14:textId="77777777" w:rsidR="00F31A8E" w:rsidRPr="00F31A8E" w:rsidRDefault="00F31A8E" w:rsidP="00F31A8E">
            <w:pPr>
              <w:spacing w:after="0" w:line="240" w:lineRule="auto"/>
              <w:jc w:val="right"/>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8327.925</w:t>
            </w:r>
          </w:p>
        </w:tc>
        <w:tc>
          <w:tcPr>
            <w:tcW w:w="948" w:type="dxa"/>
            <w:shd w:val="clear" w:color="auto" w:fill="auto"/>
            <w:noWrap/>
            <w:vAlign w:val="bottom"/>
            <w:hideMark/>
          </w:tcPr>
          <w:p w14:paraId="76517344" w14:textId="77777777" w:rsidR="00F31A8E" w:rsidRPr="00F31A8E" w:rsidRDefault="00F31A8E" w:rsidP="00F31A8E">
            <w:pPr>
              <w:spacing w:after="0" w:line="240" w:lineRule="auto"/>
              <w:jc w:val="right"/>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0.000</w:t>
            </w:r>
          </w:p>
        </w:tc>
        <w:tc>
          <w:tcPr>
            <w:tcW w:w="948" w:type="dxa"/>
            <w:shd w:val="clear" w:color="auto" w:fill="auto"/>
            <w:noWrap/>
            <w:vAlign w:val="bottom"/>
            <w:hideMark/>
          </w:tcPr>
          <w:p w14:paraId="2DBFE493" w14:textId="77777777" w:rsidR="00F31A8E" w:rsidRPr="00F31A8E" w:rsidRDefault="00F31A8E" w:rsidP="00F31A8E">
            <w:pPr>
              <w:spacing w:after="0" w:line="240" w:lineRule="auto"/>
              <w:jc w:val="right"/>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-5.144</w:t>
            </w:r>
          </w:p>
        </w:tc>
        <w:tc>
          <w:tcPr>
            <w:tcW w:w="1005" w:type="dxa"/>
            <w:shd w:val="clear" w:color="auto" w:fill="auto"/>
            <w:noWrap/>
            <w:vAlign w:val="bottom"/>
            <w:hideMark/>
          </w:tcPr>
          <w:p w14:paraId="35B0B265" w14:textId="77777777" w:rsidR="00F31A8E" w:rsidRPr="00F31A8E" w:rsidRDefault="00F31A8E" w:rsidP="00F31A8E">
            <w:pPr>
              <w:spacing w:after="0" w:line="240" w:lineRule="auto"/>
              <w:jc w:val="right"/>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2.119</w:t>
            </w:r>
          </w:p>
        </w:tc>
        <w:tc>
          <w:tcPr>
            <w:tcW w:w="1357" w:type="dxa"/>
            <w:shd w:val="clear" w:color="auto" w:fill="auto"/>
            <w:noWrap/>
            <w:vAlign w:val="bottom"/>
            <w:hideMark/>
          </w:tcPr>
          <w:p w14:paraId="56B8A21C" w14:textId="77777777" w:rsidR="00F31A8E" w:rsidRPr="00F31A8E" w:rsidRDefault="00F31A8E" w:rsidP="00F31A8E">
            <w:pPr>
              <w:spacing w:after="0" w:line="240" w:lineRule="auto"/>
              <w:jc w:val="right"/>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0.058</w:t>
            </w:r>
          </w:p>
        </w:tc>
        <w:tc>
          <w:tcPr>
            <w:tcW w:w="1468" w:type="dxa"/>
            <w:shd w:val="clear" w:color="auto" w:fill="auto"/>
            <w:noWrap/>
            <w:vAlign w:val="bottom"/>
            <w:hideMark/>
          </w:tcPr>
          <w:p w14:paraId="042FE8B6" w14:textId="77777777" w:rsidR="00F31A8E" w:rsidRPr="00F31A8E" w:rsidRDefault="00F31A8E" w:rsidP="00F31A8E">
            <w:pPr>
              <w:spacing w:after="0" w:line="240" w:lineRule="auto"/>
              <w:jc w:val="right"/>
              <w:rPr>
                <w:rFonts w:ascii="Calibri" w:eastAsia="Times New Roman" w:hAnsi="Calibri" w:cs="Times New Roman"/>
                <w:b/>
                <w:color w:val="000000"/>
                <w:lang w:eastAsia="en-GB"/>
              </w:rPr>
            </w:pPr>
            <w:r w:rsidRPr="00F31A8E">
              <w:rPr>
                <w:rFonts w:ascii="Calibri" w:eastAsia="Times New Roman" w:hAnsi="Calibri" w:cs="Times New Roman"/>
                <w:b/>
                <w:color w:val="000000"/>
                <w:lang w:eastAsia="en-GB"/>
              </w:rPr>
              <w:t>0.270</w:t>
            </w:r>
          </w:p>
        </w:tc>
      </w:tr>
      <w:tr w:rsidR="000F0B54" w:rsidRPr="00F31A8E" w14:paraId="459DFF4A" w14:textId="77777777" w:rsidTr="000F0B54">
        <w:trPr>
          <w:trHeight w:val="288"/>
        </w:trPr>
        <w:tc>
          <w:tcPr>
            <w:tcW w:w="1547" w:type="dxa"/>
            <w:shd w:val="clear" w:color="auto" w:fill="auto"/>
            <w:noWrap/>
            <w:vAlign w:val="bottom"/>
            <w:hideMark/>
          </w:tcPr>
          <w:p w14:paraId="2964404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wk13towk18</w:t>
            </w:r>
          </w:p>
        </w:tc>
        <w:tc>
          <w:tcPr>
            <w:tcW w:w="885" w:type="dxa"/>
            <w:shd w:val="clear" w:color="auto" w:fill="auto"/>
            <w:noWrap/>
            <w:vAlign w:val="bottom"/>
            <w:hideMark/>
          </w:tcPr>
          <w:p w14:paraId="060358F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978956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8328.565</w:t>
            </w:r>
          </w:p>
        </w:tc>
        <w:tc>
          <w:tcPr>
            <w:tcW w:w="948" w:type="dxa"/>
            <w:shd w:val="clear" w:color="auto" w:fill="auto"/>
            <w:noWrap/>
            <w:vAlign w:val="bottom"/>
            <w:hideMark/>
          </w:tcPr>
          <w:p w14:paraId="320982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0.640</w:t>
            </w:r>
          </w:p>
        </w:tc>
        <w:tc>
          <w:tcPr>
            <w:tcW w:w="948" w:type="dxa"/>
            <w:shd w:val="clear" w:color="auto" w:fill="auto"/>
            <w:noWrap/>
            <w:vAlign w:val="bottom"/>
            <w:hideMark/>
          </w:tcPr>
          <w:p w14:paraId="31DCF4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-4.661</w:t>
            </w:r>
          </w:p>
        </w:tc>
        <w:tc>
          <w:tcPr>
            <w:tcW w:w="1005" w:type="dxa"/>
            <w:shd w:val="clear" w:color="auto" w:fill="auto"/>
            <w:noWrap/>
            <w:vAlign w:val="bottom"/>
            <w:hideMark/>
          </w:tcPr>
          <w:p w14:paraId="048D49E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2.045</w:t>
            </w:r>
          </w:p>
        </w:tc>
        <w:tc>
          <w:tcPr>
            <w:tcW w:w="1357" w:type="dxa"/>
            <w:shd w:val="clear" w:color="auto" w:fill="auto"/>
            <w:noWrap/>
            <w:vAlign w:val="bottom"/>
            <w:hideMark/>
          </w:tcPr>
          <w:p w14:paraId="3B5845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0.053</w:t>
            </w:r>
          </w:p>
        </w:tc>
        <w:tc>
          <w:tcPr>
            <w:tcW w:w="1468" w:type="dxa"/>
            <w:shd w:val="clear" w:color="auto" w:fill="auto"/>
            <w:noWrap/>
            <w:vAlign w:val="bottom"/>
            <w:hideMark/>
          </w:tcPr>
          <w:p w14:paraId="445D2D4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0.271</w:t>
            </w:r>
          </w:p>
        </w:tc>
      </w:tr>
      <w:tr w:rsidR="000F0B54" w:rsidRPr="00F31A8E" w14:paraId="2EFDC373" w14:textId="77777777" w:rsidTr="000F0B54">
        <w:trPr>
          <w:trHeight w:val="288"/>
        </w:trPr>
        <w:tc>
          <w:tcPr>
            <w:tcW w:w="1547" w:type="dxa"/>
            <w:shd w:val="clear" w:color="auto" w:fill="auto"/>
            <w:noWrap/>
            <w:vAlign w:val="bottom"/>
            <w:hideMark/>
          </w:tcPr>
          <w:p w14:paraId="59578A3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wk15to18</w:t>
            </w:r>
          </w:p>
        </w:tc>
        <w:tc>
          <w:tcPr>
            <w:tcW w:w="885" w:type="dxa"/>
            <w:shd w:val="clear" w:color="auto" w:fill="auto"/>
            <w:noWrap/>
            <w:vAlign w:val="bottom"/>
            <w:hideMark/>
          </w:tcPr>
          <w:p w14:paraId="0E5DE2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2BF960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8328.566</w:t>
            </w:r>
          </w:p>
        </w:tc>
        <w:tc>
          <w:tcPr>
            <w:tcW w:w="948" w:type="dxa"/>
            <w:shd w:val="clear" w:color="auto" w:fill="auto"/>
            <w:noWrap/>
            <w:vAlign w:val="bottom"/>
            <w:hideMark/>
          </w:tcPr>
          <w:p w14:paraId="4AEADC7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0.641</w:t>
            </w:r>
          </w:p>
        </w:tc>
        <w:tc>
          <w:tcPr>
            <w:tcW w:w="948" w:type="dxa"/>
            <w:shd w:val="clear" w:color="auto" w:fill="auto"/>
            <w:noWrap/>
            <w:vAlign w:val="bottom"/>
            <w:hideMark/>
          </w:tcPr>
          <w:p w14:paraId="2F187FD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-4.218</w:t>
            </w:r>
          </w:p>
        </w:tc>
        <w:tc>
          <w:tcPr>
            <w:tcW w:w="1005" w:type="dxa"/>
            <w:shd w:val="clear" w:color="auto" w:fill="auto"/>
            <w:noWrap/>
            <w:vAlign w:val="bottom"/>
            <w:hideMark/>
          </w:tcPr>
          <w:p w14:paraId="59EE622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1.797</w:t>
            </w:r>
          </w:p>
        </w:tc>
        <w:tc>
          <w:tcPr>
            <w:tcW w:w="1357" w:type="dxa"/>
            <w:shd w:val="clear" w:color="auto" w:fill="auto"/>
            <w:noWrap/>
            <w:vAlign w:val="bottom"/>
            <w:hideMark/>
          </w:tcPr>
          <w:p w14:paraId="293871B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0.055</w:t>
            </w:r>
          </w:p>
        </w:tc>
        <w:tc>
          <w:tcPr>
            <w:tcW w:w="1468" w:type="dxa"/>
            <w:shd w:val="clear" w:color="auto" w:fill="auto"/>
            <w:noWrap/>
            <w:vAlign w:val="bottom"/>
            <w:hideMark/>
          </w:tcPr>
          <w:p w14:paraId="756E995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0.270</w:t>
            </w:r>
          </w:p>
        </w:tc>
      </w:tr>
      <w:tr w:rsidR="000F0B54" w:rsidRPr="00F31A8E" w14:paraId="3A3E5C3A" w14:textId="77777777" w:rsidTr="000F0B54">
        <w:trPr>
          <w:trHeight w:val="288"/>
        </w:trPr>
        <w:tc>
          <w:tcPr>
            <w:tcW w:w="1547" w:type="dxa"/>
            <w:shd w:val="clear" w:color="auto" w:fill="auto"/>
            <w:noWrap/>
            <w:vAlign w:val="bottom"/>
            <w:hideMark/>
          </w:tcPr>
          <w:p w14:paraId="583FDDA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wk16to18</w:t>
            </w:r>
          </w:p>
        </w:tc>
        <w:tc>
          <w:tcPr>
            <w:tcW w:w="885" w:type="dxa"/>
            <w:shd w:val="clear" w:color="auto" w:fill="auto"/>
            <w:noWrap/>
            <w:vAlign w:val="bottom"/>
            <w:hideMark/>
          </w:tcPr>
          <w:p w14:paraId="252654F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A9540C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8328.983</w:t>
            </w:r>
          </w:p>
        </w:tc>
        <w:tc>
          <w:tcPr>
            <w:tcW w:w="948" w:type="dxa"/>
            <w:shd w:val="clear" w:color="auto" w:fill="auto"/>
            <w:noWrap/>
            <w:vAlign w:val="bottom"/>
            <w:hideMark/>
          </w:tcPr>
          <w:p w14:paraId="5AE3A22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1.058</w:t>
            </w:r>
          </w:p>
        </w:tc>
        <w:tc>
          <w:tcPr>
            <w:tcW w:w="948" w:type="dxa"/>
            <w:shd w:val="clear" w:color="auto" w:fill="auto"/>
            <w:noWrap/>
            <w:vAlign w:val="bottom"/>
            <w:hideMark/>
          </w:tcPr>
          <w:p w14:paraId="69CFCBE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-3.819</w:t>
            </w:r>
          </w:p>
        </w:tc>
        <w:tc>
          <w:tcPr>
            <w:tcW w:w="1005" w:type="dxa"/>
            <w:shd w:val="clear" w:color="auto" w:fill="auto"/>
            <w:noWrap/>
            <w:vAlign w:val="bottom"/>
            <w:hideMark/>
          </w:tcPr>
          <w:p w14:paraId="63CDC5F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1.681</w:t>
            </w:r>
          </w:p>
        </w:tc>
        <w:tc>
          <w:tcPr>
            <w:tcW w:w="1357" w:type="dxa"/>
            <w:shd w:val="clear" w:color="auto" w:fill="auto"/>
            <w:noWrap/>
            <w:vAlign w:val="bottom"/>
            <w:hideMark/>
          </w:tcPr>
          <w:p w14:paraId="683164C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0.053</w:t>
            </w:r>
          </w:p>
        </w:tc>
        <w:tc>
          <w:tcPr>
            <w:tcW w:w="1468" w:type="dxa"/>
            <w:shd w:val="clear" w:color="auto" w:fill="auto"/>
            <w:noWrap/>
            <w:vAlign w:val="bottom"/>
            <w:hideMark/>
          </w:tcPr>
          <w:p w14:paraId="49F43FB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0.270</w:t>
            </w:r>
          </w:p>
        </w:tc>
      </w:tr>
      <w:tr w:rsidR="000F0B54" w:rsidRPr="00F31A8E" w14:paraId="147F7826" w14:textId="77777777" w:rsidTr="000F0B54">
        <w:trPr>
          <w:trHeight w:val="288"/>
        </w:trPr>
        <w:tc>
          <w:tcPr>
            <w:tcW w:w="1547" w:type="dxa"/>
            <w:shd w:val="clear" w:color="auto" w:fill="auto"/>
            <w:noWrap/>
            <w:vAlign w:val="bottom"/>
            <w:hideMark/>
          </w:tcPr>
          <w:p w14:paraId="0564EEB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wk17to17</w:t>
            </w:r>
          </w:p>
        </w:tc>
        <w:tc>
          <w:tcPr>
            <w:tcW w:w="885" w:type="dxa"/>
            <w:shd w:val="clear" w:color="auto" w:fill="auto"/>
            <w:noWrap/>
            <w:vAlign w:val="bottom"/>
            <w:hideMark/>
          </w:tcPr>
          <w:p w14:paraId="0C27C8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D4058B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8329.093</w:t>
            </w:r>
          </w:p>
        </w:tc>
        <w:tc>
          <w:tcPr>
            <w:tcW w:w="948" w:type="dxa"/>
            <w:shd w:val="clear" w:color="auto" w:fill="auto"/>
            <w:noWrap/>
            <w:vAlign w:val="bottom"/>
            <w:hideMark/>
          </w:tcPr>
          <w:p w14:paraId="5898F00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1.168</w:t>
            </w:r>
          </w:p>
        </w:tc>
        <w:tc>
          <w:tcPr>
            <w:tcW w:w="948" w:type="dxa"/>
            <w:shd w:val="clear" w:color="auto" w:fill="auto"/>
            <w:noWrap/>
            <w:vAlign w:val="bottom"/>
            <w:hideMark/>
          </w:tcPr>
          <w:p w14:paraId="7E3DEE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-3.772</w:t>
            </w:r>
          </w:p>
        </w:tc>
        <w:tc>
          <w:tcPr>
            <w:tcW w:w="1005" w:type="dxa"/>
            <w:shd w:val="clear" w:color="auto" w:fill="auto"/>
            <w:noWrap/>
            <w:vAlign w:val="bottom"/>
            <w:hideMark/>
          </w:tcPr>
          <w:p w14:paraId="28FE09C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1.682</w:t>
            </w:r>
          </w:p>
        </w:tc>
        <w:tc>
          <w:tcPr>
            <w:tcW w:w="1357" w:type="dxa"/>
            <w:shd w:val="clear" w:color="auto" w:fill="auto"/>
            <w:noWrap/>
            <w:vAlign w:val="bottom"/>
            <w:hideMark/>
          </w:tcPr>
          <w:p w14:paraId="34CA0E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0.052</w:t>
            </w:r>
          </w:p>
        </w:tc>
        <w:tc>
          <w:tcPr>
            <w:tcW w:w="1468" w:type="dxa"/>
            <w:shd w:val="clear" w:color="auto" w:fill="auto"/>
            <w:noWrap/>
            <w:vAlign w:val="bottom"/>
            <w:hideMark/>
          </w:tcPr>
          <w:p w14:paraId="468FC4D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0.271</w:t>
            </w:r>
          </w:p>
        </w:tc>
      </w:tr>
      <w:tr w:rsidR="000F0B54" w:rsidRPr="00F31A8E" w14:paraId="6F071284" w14:textId="77777777" w:rsidTr="000F0B54">
        <w:trPr>
          <w:trHeight w:val="288"/>
        </w:trPr>
        <w:tc>
          <w:tcPr>
            <w:tcW w:w="1547" w:type="dxa"/>
            <w:shd w:val="clear" w:color="auto" w:fill="auto"/>
            <w:noWrap/>
            <w:vAlign w:val="bottom"/>
            <w:hideMark/>
          </w:tcPr>
          <w:p w14:paraId="79310FE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wk15to17</w:t>
            </w:r>
          </w:p>
        </w:tc>
        <w:tc>
          <w:tcPr>
            <w:tcW w:w="885" w:type="dxa"/>
            <w:shd w:val="clear" w:color="auto" w:fill="auto"/>
            <w:noWrap/>
            <w:vAlign w:val="bottom"/>
            <w:hideMark/>
          </w:tcPr>
          <w:p w14:paraId="6A3D44A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B7E914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8329.123</w:t>
            </w:r>
          </w:p>
        </w:tc>
        <w:tc>
          <w:tcPr>
            <w:tcW w:w="948" w:type="dxa"/>
            <w:shd w:val="clear" w:color="auto" w:fill="auto"/>
            <w:noWrap/>
            <w:vAlign w:val="bottom"/>
            <w:hideMark/>
          </w:tcPr>
          <w:p w14:paraId="5197505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1.198</w:t>
            </w:r>
          </w:p>
        </w:tc>
        <w:tc>
          <w:tcPr>
            <w:tcW w:w="948" w:type="dxa"/>
            <w:shd w:val="clear" w:color="auto" w:fill="auto"/>
            <w:noWrap/>
            <w:vAlign w:val="bottom"/>
            <w:hideMark/>
          </w:tcPr>
          <w:p w14:paraId="34F2F3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-3.750</w:t>
            </w:r>
          </w:p>
        </w:tc>
        <w:tc>
          <w:tcPr>
            <w:tcW w:w="1005" w:type="dxa"/>
            <w:shd w:val="clear" w:color="auto" w:fill="auto"/>
            <w:noWrap/>
            <w:vAlign w:val="bottom"/>
            <w:hideMark/>
          </w:tcPr>
          <w:p w14:paraId="676AB49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1.677</w:t>
            </w:r>
          </w:p>
        </w:tc>
        <w:tc>
          <w:tcPr>
            <w:tcW w:w="1357" w:type="dxa"/>
            <w:shd w:val="clear" w:color="auto" w:fill="auto"/>
            <w:noWrap/>
            <w:vAlign w:val="bottom"/>
            <w:hideMark/>
          </w:tcPr>
          <w:p w14:paraId="039E021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0.050</w:t>
            </w:r>
          </w:p>
        </w:tc>
        <w:tc>
          <w:tcPr>
            <w:tcW w:w="1468" w:type="dxa"/>
            <w:shd w:val="clear" w:color="auto" w:fill="auto"/>
            <w:noWrap/>
            <w:vAlign w:val="bottom"/>
            <w:hideMark/>
          </w:tcPr>
          <w:p w14:paraId="5FC3A11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0.270</w:t>
            </w:r>
          </w:p>
        </w:tc>
      </w:tr>
      <w:tr w:rsidR="000F0B54" w:rsidRPr="00F31A8E" w14:paraId="2CDEB332" w14:textId="77777777" w:rsidTr="000F0B54">
        <w:trPr>
          <w:trHeight w:val="288"/>
        </w:trPr>
        <w:tc>
          <w:tcPr>
            <w:tcW w:w="1547" w:type="dxa"/>
            <w:shd w:val="clear" w:color="auto" w:fill="auto"/>
            <w:noWrap/>
            <w:vAlign w:val="bottom"/>
            <w:hideMark/>
          </w:tcPr>
          <w:p w14:paraId="7D5E502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lastRenderedPageBreak/>
              <w:t>wk13towk16</w:t>
            </w:r>
          </w:p>
        </w:tc>
        <w:tc>
          <w:tcPr>
            <w:tcW w:w="885" w:type="dxa"/>
            <w:shd w:val="clear" w:color="auto" w:fill="auto"/>
            <w:noWrap/>
            <w:vAlign w:val="bottom"/>
            <w:hideMark/>
          </w:tcPr>
          <w:p w14:paraId="2634FDB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9F56B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8329.381</w:t>
            </w:r>
          </w:p>
        </w:tc>
        <w:tc>
          <w:tcPr>
            <w:tcW w:w="948" w:type="dxa"/>
            <w:shd w:val="clear" w:color="auto" w:fill="auto"/>
            <w:noWrap/>
            <w:vAlign w:val="bottom"/>
            <w:hideMark/>
          </w:tcPr>
          <w:p w14:paraId="372280C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1.456</w:t>
            </w:r>
          </w:p>
        </w:tc>
        <w:tc>
          <w:tcPr>
            <w:tcW w:w="948" w:type="dxa"/>
            <w:shd w:val="clear" w:color="auto" w:fill="auto"/>
            <w:noWrap/>
            <w:vAlign w:val="bottom"/>
            <w:hideMark/>
          </w:tcPr>
          <w:p w14:paraId="41B32C4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-4.184</w:t>
            </w:r>
          </w:p>
        </w:tc>
        <w:tc>
          <w:tcPr>
            <w:tcW w:w="1005" w:type="dxa"/>
            <w:shd w:val="clear" w:color="auto" w:fill="auto"/>
            <w:noWrap/>
            <w:vAlign w:val="bottom"/>
            <w:hideMark/>
          </w:tcPr>
          <w:p w14:paraId="11B6A5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2.034</w:t>
            </w:r>
          </w:p>
        </w:tc>
        <w:tc>
          <w:tcPr>
            <w:tcW w:w="1357" w:type="dxa"/>
            <w:shd w:val="clear" w:color="auto" w:fill="auto"/>
            <w:noWrap/>
            <w:vAlign w:val="bottom"/>
            <w:hideMark/>
          </w:tcPr>
          <w:p w14:paraId="2702215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0.046</w:t>
            </w:r>
          </w:p>
        </w:tc>
        <w:tc>
          <w:tcPr>
            <w:tcW w:w="1468" w:type="dxa"/>
            <w:shd w:val="clear" w:color="auto" w:fill="auto"/>
            <w:noWrap/>
            <w:vAlign w:val="bottom"/>
            <w:hideMark/>
          </w:tcPr>
          <w:p w14:paraId="17C648A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0.272</w:t>
            </w:r>
          </w:p>
        </w:tc>
      </w:tr>
      <w:tr w:rsidR="000F0B54" w:rsidRPr="00F31A8E" w14:paraId="2D9DEF4B" w14:textId="77777777" w:rsidTr="000F0B54">
        <w:trPr>
          <w:trHeight w:val="288"/>
        </w:trPr>
        <w:tc>
          <w:tcPr>
            <w:tcW w:w="1547" w:type="dxa"/>
            <w:shd w:val="clear" w:color="auto" w:fill="auto"/>
            <w:noWrap/>
            <w:vAlign w:val="bottom"/>
            <w:hideMark/>
          </w:tcPr>
          <w:p w14:paraId="768D4E4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wk12towk17</w:t>
            </w:r>
          </w:p>
        </w:tc>
        <w:tc>
          <w:tcPr>
            <w:tcW w:w="885" w:type="dxa"/>
            <w:shd w:val="clear" w:color="auto" w:fill="auto"/>
            <w:noWrap/>
            <w:vAlign w:val="bottom"/>
            <w:hideMark/>
          </w:tcPr>
          <w:p w14:paraId="260177E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160A41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8329.605</w:t>
            </w:r>
          </w:p>
        </w:tc>
        <w:tc>
          <w:tcPr>
            <w:tcW w:w="948" w:type="dxa"/>
            <w:shd w:val="clear" w:color="auto" w:fill="auto"/>
            <w:noWrap/>
            <w:vAlign w:val="bottom"/>
            <w:hideMark/>
          </w:tcPr>
          <w:p w14:paraId="1384E14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1.680</w:t>
            </w:r>
          </w:p>
        </w:tc>
        <w:tc>
          <w:tcPr>
            <w:tcW w:w="948" w:type="dxa"/>
            <w:shd w:val="clear" w:color="auto" w:fill="auto"/>
            <w:noWrap/>
            <w:vAlign w:val="bottom"/>
            <w:hideMark/>
          </w:tcPr>
          <w:p w14:paraId="6BC3141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-5.015</w:t>
            </w:r>
          </w:p>
        </w:tc>
        <w:tc>
          <w:tcPr>
            <w:tcW w:w="1005" w:type="dxa"/>
            <w:shd w:val="clear" w:color="auto" w:fill="auto"/>
            <w:noWrap/>
            <w:vAlign w:val="bottom"/>
            <w:hideMark/>
          </w:tcPr>
          <w:p w14:paraId="35E7ACF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2.773</w:t>
            </w:r>
          </w:p>
        </w:tc>
        <w:tc>
          <w:tcPr>
            <w:tcW w:w="1357" w:type="dxa"/>
            <w:shd w:val="clear" w:color="auto" w:fill="auto"/>
            <w:noWrap/>
            <w:vAlign w:val="bottom"/>
            <w:hideMark/>
          </w:tcPr>
          <w:p w14:paraId="13E4944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0.037</w:t>
            </w:r>
          </w:p>
        </w:tc>
        <w:tc>
          <w:tcPr>
            <w:tcW w:w="1468" w:type="dxa"/>
            <w:shd w:val="clear" w:color="auto" w:fill="auto"/>
            <w:noWrap/>
            <w:vAlign w:val="bottom"/>
            <w:hideMark/>
          </w:tcPr>
          <w:p w14:paraId="4318E8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0.273</w:t>
            </w:r>
          </w:p>
        </w:tc>
      </w:tr>
      <w:tr w:rsidR="000F0B54" w:rsidRPr="00F31A8E" w14:paraId="55116BC8" w14:textId="77777777" w:rsidTr="000F0B54">
        <w:trPr>
          <w:trHeight w:val="288"/>
        </w:trPr>
        <w:tc>
          <w:tcPr>
            <w:tcW w:w="1547" w:type="dxa"/>
            <w:shd w:val="clear" w:color="auto" w:fill="auto"/>
            <w:noWrap/>
            <w:vAlign w:val="bottom"/>
            <w:hideMark/>
          </w:tcPr>
          <w:p w14:paraId="1EF1DF1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wk12towk18</w:t>
            </w:r>
          </w:p>
        </w:tc>
        <w:tc>
          <w:tcPr>
            <w:tcW w:w="885" w:type="dxa"/>
            <w:shd w:val="clear" w:color="auto" w:fill="auto"/>
            <w:noWrap/>
            <w:vAlign w:val="bottom"/>
            <w:hideMark/>
          </w:tcPr>
          <w:p w14:paraId="400792A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D92C83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8329.915</w:t>
            </w:r>
          </w:p>
        </w:tc>
        <w:tc>
          <w:tcPr>
            <w:tcW w:w="948" w:type="dxa"/>
            <w:shd w:val="clear" w:color="auto" w:fill="auto"/>
            <w:noWrap/>
            <w:vAlign w:val="bottom"/>
            <w:hideMark/>
          </w:tcPr>
          <w:p w14:paraId="0317F03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1.990</w:t>
            </w:r>
          </w:p>
        </w:tc>
        <w:tc>
          <w:tcPr>
            <w:tcW w:w="948" w:type="dxa"/>
            <w:shd w:val="clear" w:color="auto" w:fill="auto"/>
            <w:noWrap/>
            <w:vAlign w:val="bottom"/>
            <w:hideMark/>
          </w:tcPr>
          <w:p w14:paraId="4867997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-4.469</w:t>
            </w:r>
          </w:p>
        </w:tc>
        <w:tc>
          <w:tcPr>
            <w:tcW w:w="1005" w:type="dxa"/>
            <w:shd w:val="clear" w:color="auto" w:fill="auto"/>
            <w:noWrap/>
            <w:vAlign w:val="bottom"/>
            <w:hideMark/>
          </w:tcPr>
          <w:p w14:paraId="497847F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2.523</w:t>
            </w:r>
          </w:p>
        </w:tc>
        <w:tc>
          <w:tcPr>
            <w:tcW w:w="1357" w:type="dxa"/>
            <w:shd w:val="clear" w:color="auto" w:fill="auto"/>
            <w:noWrap/>
            <w:vAlign w:val="bottom"/>
            <w:hideMark/>
          </w:tcPr>
          <w:p w14:paraId="266EEE9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0.035</w:t>
            </w:r>
          </w:p>
        </w:tc>
        <w:tc>
          <w:tcPr>
            <w:tcW w:w="1468" w:type="dxa"/>
            <w:shd w:val="clear" w:color="auto" w:fill="auto"/>
            <w:noWrap/>
            <w:vAlign w:val="bottom"/>
            <w:hideMark/>
          </w:tcPr>
          <w:p w14:paraId="08C3A8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0.273</w:t>
            </w:r>
          </w:p>
        </w:tc>
      </w:tr>
      <w:tr w:rsidR="000F0B54" w:rsidRPr="00F31A8E" w14:paraId="119D99C3" w14:textId="77777777" w:rsidTr="000F0B54">
        <w:trPr>
          <w:trHeight w:val="288"/>
        </w:trPr>
        <w:tc>
          <w:tcPr>
            <w:tcW w:w="1547" w:type="dxa"/>
            <w:shd w:val="clear" w:color="auto" w:fill="auto"/>
            <w:noWrap/>
            <w:vAlign w:val="bottom"/>
            <w:hideMark/>
          </w:tcPr>
          <w:p w14:paraId="1860B8B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wk14towk18</w:t>
            </w:r>
          </w:p>
        </w:tc>
        <w:tc>
          <w:tcPr>
            <w:tcW w:w="885" w:type="dxa"/>
            <w:shd w:val="clear" w:color="auto" w:fill="auto"/>
            <w:noWrap/>
            <w:vAlign w:val="bottom"/>
            <w:hideMark/>
          </w:tcPr>
          <w:p w14:paraId="519A1A6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FF362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8329.996</w:t>
            </w:r>
          </w:p>
        </w:tc>
        <w:tc>
          <w:tcPr>
            <w:tcW w:w="948" w:type="dxa"/>
            <w:shd w:val="clear" w:color="auto" w:fill="auto"/>
            <w:noWrap/>
            <w:vAlign w:val="bottom"/>
            <w:hideMark/>
          </w:tcPr>
          <w:p w14:paraId="5706FE8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2.071</w:t>
            </w:r>
          </w:p>
        </w:tc>
        <w:tc>
          <w:tcPr>
            <w:tcW w:w="948" w:type="dxa"/>
            <w:shd w:val="clear" w:color="auto" w:fill="auto"/>
            <w:noWrap/>
            <w:vAlign w:val="bottom"/>
            <w:hideMark/>
          </w:tcPr>
          <w:p w14:paraId="426013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-3.626</w:t>
            </w:r>
          </w:p>
        </w:tc>
        <w:tc>
          <w:tcPr>
            <w:tcW w:w="1005" w:type="dxa"/>
            <w:shd w:val="clear" w:color="auto" w:fill="auto"/>
            <w:noWrap/>
            <w:vAlign w:val="bottom"/>
            <w:hideMark/>
          </w:tcPr>
          <w:p w14:paraId="7AE4A29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1.884</w:t>
            </w:r>
          </w:p>
        </w:tc>
        <w:tc>
          <w:tcPr>
            <w:tcW w:w="1357" w:type="dxa"/>
            <w:shd w:val="clear" w:color="auto" w:fill="auto"/>
            <w:noWrap/>
            <w:vAlign w:val="bottom"/>
            <w:hideMark/>
          </w:tcPr>
          <w:p w14:paraId="303E9C7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0.041</w:t>
            </w:r>
          </w:p>
        </w:tc>
        <w:tc>
          <w:tcPr>
            <w:tcW w:w="1468" w:type="dxa"/>
            <w:shd w:val="clear" w:color="auto" w:fill="auto"/>
            <w:noWrap/>
            <w:vAlign w:val="bottom"/>
            <w:hideMark/>
          </w:tcPr>
          <w:p w14:paraId="6D05C68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0.272</w:t>
            </w:r>
          </w:p>
        </w:tc>
      </w:tr>
      <w:tr w:rsidR="000F0B54" w:rsidRPr="00F31A8E" w14:paraId="2F984E07" w14:textId="77777777" w:rsidTr="000F0B54">
        <w:trPr>
          <w:trHeight w:val="288"/>
        </w:trPr>
        <w:tc>
          <w:tcPr>
            <w:tcW w:w="1547" w:type="dxa"/>
            <w:shd w:val="clear" w:color="auto" w:fill="auto"/>
            <w:noWrap/>
            <w:vAlign w:val="bottom"/>
            <w:hideMark/>
          </w:tcPr>
          <w:p w14:paraId="66207F3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wk17to18</w:t>
            </w:r>
          </w:p>
        </w:tc>
        <w:tc>
          <w:tcPr>
            <w:tcW w:w="885" w:type="dxa"/>
            <w:shd w:val="clear" w:color="auto" w:fill="auto"/>
            <w:noWrap/>
            <w:vAlign w:val="bottom"/>
            <w:hideMark/>
          </w:tcPr>
          <w:p w14:paraId="07BD55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58E4D8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8330.043</w:t>
            </w:r>
          </w:p>
        </w:tc>
        <w:tc>
          <w:tcPr>
            <w:tcW w:w="948" w:type="dxa"/>
            <w:shd w:val="clear" w:color="auto" w:fill="auto"/>
            <w:noWrap/>
            <w:vAlign w:val="bottom"/>
            <w:hideMark/>
          </w:tcPr>
          <w:p w14:paraId="3F41448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2.118</w:t>
            </w:r>
          </w:p>
        </w:tc>
        <w:tc>
          <w:tcPr>
            <w:tcW w:w="948" w:type="dxa"/>
            <w:shd w:val="clear" w:color="auto" w:fill="auto"/>
            <w:noWrap/>
            <w:vAlign w:val="bottom"/>
            <w:hideMark/>
          </w:tcPr>
          <w:p w14:paraId="45EDEA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-3.343</w:t>
            </w:r>
          </w:p>
        </w:tc>
        <w:tc>
          <w:tcPr>
            <w:tcW w:w="1005" w:type="dxa"/>
            <w:shd w:val="clear" w:color="auto" w:fill="auto"/>
            <w:noWrap/>
            <w:vAlign w:val="bottom"/>
            <w:hideMark/>
          </w:tcPr>
          <w:p w14:paraId="5349D79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1.694</w:t>
            </w:r>
          </w:p>
        </w:tc>
        <w:tc>
          <w:tcPr>
            <w:tcW w:w="1357" w:type="dxa"/>
            <w:shd w:val="clear" w:color="auto" w:fill="auto"/>
            <w:noWrap/>
            <w:vAlign w:val="bottom"/>
            <w:hideMark/>
          </w:tcPr>
          <w:p w14:paraId="52E174D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0.042</w:t>
            </w:r>
          </w:p>
        </w:tc>
        <w:tc>
          <w:tcPr>
            <w:tcW w:w="1468" w:type="dxa"/>
            <w:shd w:val="clear" w:color="auto" w:fill="auto"/>
            <w:noWrap/>
            <w:vAlign w:val="bottom"/>
            <w:hideMark/>
          </w:tcPr>
          <w:p w14:paraId="2E4BDE3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0.272</w:t>
            </w:r>
          </w:p>
        </w:tc>
      </w:tr>
      <w:tr w:rsidR="000F0B54" w:rsidRPr="00F31A8E" w14:paraId="5C893A77" w14:textId="77777777" w:rsidTr="000F0B54">
        <w:trPr>
          <w:trHeight w:val="288"/>
        </w:trPr>
        <w:tc>
          <w:tcPr>
            <w:tcW w:w="1547" w:type="dxa"/>
            <w:shd w:val="clear" w:color="auto" w:fill="auto"/>
            <w:noWrap/>
            <w:vAlign w:val="bottom"/>
            <w:hideMark/>
          </w:tcPr>
          <w:p w14:paraId="00F633E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wk13towk19</w:t>
            </w:r>
          </w:p>
        </w:tc>
        <w:tc>
          <w:tcPr>
            <w:tcW w:w="885" w:type="dxa"/>
            <w:shd w:val="clear" w:color="auto" w:fill="auto"/>
            <w:noWrap/>
            <w:vAlign w:val="bottom"/>
            <w:hideMark/>
          </w:tcPr>
          <w:p w14:paraId="00327BE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BC7922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8330.117</w:t>
            </w:r>
          </w:p>
        </w:tc>
        <w:tc>
          <w:tcPr>
            <w:tcW w:w="948" w:type="dxa"/>
            <w:shd w:val="clear" w:color="auto" w:fill="auto"/>
            <w:noWrap/>
            <w:vAlign w:val="bottom"/>
            <w:hideMark/>
          </w:tcPr>
          <w:p w14:paraId="223F9E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2.192</w:t>
            </w:r>
          </w:p>
        </w:tc>
        <w:tc>
          <w:tcPr>
            <w:tcW w:w="948" w:type="dxa"/>
            <w:shd w:val="clear" w:color="auto" w:fill="auto"/>
            <w:noWrap/>
            <w:vAlign w:val="bottom"/>
            <w:hideMark/>
          </w:tcPr>
          <w:p w14:paraId="7DA120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-3.800</w:t>
            </w:r>
          </w:p>
        </w:tc>
        <w:tc>
          <w:tcPr>
            <w:tcW w:w="1005" w:type="dxa"/>
            <w:shd w:val="clear" w:color="auto" w:fill="auto"/>
            <w:noWrap/>
            <w:vAlign w:val="bottom"/>
            <w:hideMark/>
          </w:tcPr>
          <w:p w14:paraId="2956FC3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2.078</w:t>
            </w:r>
          </w:p>
        </w:tc>
        <w:tc>
          <w:tcPr>
            <w:tcW w:w="1357" w:type="dxa"/>
            <w:shd w:val="clear" w:color="auto" w:fill="auto"/>
            <w:noWrap/>
            <w:vAlign w:val="bottom"/>
            <w:hideMark/>
          </w:tcPr>
          <w:p w14:paraId="0917C3D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0.038</w:t>
            </w:r>
          </w:p>
        </w:tc>
        <w:tc>
          <w:tcPr>
            <w:tcW w:w="1468" w:type="dxa"/>
            <w:shd w:val="clear" w:color="auto" w:fill="auto"/>
            <w:noWrap/>
            <w:vAlign w:val="bottom"/>
            <w:hideMark/>
          </w:tcPr>
          <w:p w14:paraId="6FC10FD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0.273</w:t>
            </w:r>
          </w:p>
        </w:tc>
      </w:tr>
      <w:tr w:rsidR="000F0B54" w:rsidRPr="00F31A8E" w14:paraId="2F06E415" w14:textId="77777777" w:rsidTr="000F0B54">
        <w:trPr>
          <w:trHeight w:val="288"/>
        </w:trPr>
        <w:tc>
          <w:tcPr>
            <w:tcW w:w="1547" w:type="dxa"/>
            <w:shd w:val="clear" w:color="auto" w:fill="auto"/>
            <w:noWrap/>
            <w:vAlign w:val="bottom"/>
            <w:hideMark/>
          </w:tcPr>
          <w:p w14:paraId="1794CA3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wk14towk17</w:t>
            </w:r>
          </w:p>
        </w:tc>
        <w:tc>
          <w:tcPr>
            <w:tcW w:w="885" w:type="dxa"/>
            <w:shd w:val="clear" w:color="auto" w:fill="auto"/>
            <w:noWrap/>
            <w:vAlign w:val="bottom"/>
            <w:hideMark/>
          </w:tcPr>
          <w:p w14:paraId="421E516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026E4A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8330.120</w:t>
            </w:r>
          </w:p>
        </w:tc>
        <w:tc>
          <w:tcPr>
            <w:tcW w:w="948" w:type="dxa"/>
            <w:shd w:val="clear" w:color="auto" w:fill="auto"/>
            <w:noWrap/>
            <w:vAlign w:val="bottom"/>
            <w:hideMark/>
          </w:tcPr>
          <w:p w14:paraId="0F1F49B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2.195</w:t>
            </w:r>
          </w:p>
        </w:tc>
        <w:tc>
          <w:tcPr>
            <w:tcW w:w="948" w:type="dxa"/>
            <w:shd w:val="clear" w:color="auto" w:fill="auto"/>
            <w:noWrap/>
            <w:vAlign w:val="bottom"/>
            <w:hideMark/>
          </w:tcPr>
          <w:p w14:paraId="3E5ACF6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-3.545</w:t>
            </w:r>
          </w:p>
        </w:tc>
        <w:tc>
          <w:tcPr>
            <w:tcW w:w="1005" w:type="dxa"/>
            <w:shd w:val="clear" w:color="auto" w:fill="auto"/>
            <w:noWrap/>
            <w:vAlign w:val="bottom"/>
            <w:hideMark/>
          </w:tcPr>
          <w:p w14:paraId="3CD3CD4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1.875</w:t>
            </w:r>
          </w:p>
        </w:tc>
        <w:tc>
          <w:tcPr>
            <w:tcW w:w="1357" w:type="dxa"/>
            <w:shd w:val="clear" w:color="auto" w:fill="auto"/>
            <w:noWrap/>
            <w:vAlign w:val="bottom"/>
            <w:hideMark/>
          </w:tcPr>
          <w:p w14:paraId="247615D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0.039</w:t>
            </w:r>
          </w:p>
        </w:tc>
        <w:tc>
          <w:tcPr>
            <w:tcW w:w="1468" w:type="dxa"/>
            <w:shd w:val="clear" w:color="auto" w:fill="auto"/>
            <w:noWrap/>
            <w:vAlign w:val="bottom"/>
            <w:hideMark/>
          </w:tcPr>
          <w:p w14:paraId="6130FA8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0.272</w:t>
            </w:r>
          </w:p>
        </w:tc>
      </w:tr>
      <w:tr w:rsidR="000F0B54" w:rsidRPr="00F31A8E" w14:paraId="7E81F4C5" w14:textId="77777777" w:rsidTr="000F0B54">
        <w:trPr>
          <w:trHeight w:val="288"/>
        </w:trPr>
        <w:tc>
          <w:tcPr>
            <w:tcW w:w="1547" w:type="dxa"/>
            <w:shd w:val="clear" w:color="auto" w:fill="auto"/>
            <w:noWrap/>
            <w:vAlign w:val="bottom"/>
            <w:hideMark/>
          </w:tcPr>
          <w:p w14:paraId="3668BC7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wk16to17</w:t>
            </w:r>
          </w:p>
        </w:tc>
        <w:tc>
          <w:tcPr>
            <w:tcW w:w="885" w:type="dxa"/>
            <w:shd w:val="clear" w:color="auto" w:fill="auto"/>
            <w:noWrap/>
            <w:vAlign w:val="bottom"/>
            <w:hideMark/>
          </w:tcPr>
          <w:p w14:paraId="6B12FBF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25931A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8330.134</w:t>
            </w:r>
          </w:p>
        </w:tc>
        <w:tc>
          <w:tcPr>
            <w:tcW w:w="948" w:type="dxa"/>
            <w:shd w:val="clear" w:color="auto" w:fill="auto"/>
            <w:noWrap/>
            <w:vAlign w:val="bottom"/>
            <w:hideMark/>
          </w:tcPr>
          <w:p w14:paraId="42D2EED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2.209</w:t>
            </w:r>
          </w:p>
        </w:tc>
        <w:tc>
          <w:tcPr>
            <w:tcW w:w="948" w:type="dxa"/>
            <w:shd w:val="clear" w:color="auto" w:fill="auto"/>
            <w:noWrap/>
            <w:vAlign w:val="bottom"/>
            <w:hideMark/>
          </w:tcPr>
          <w:p w14:paraId="3121B52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-2.954</w:t>
            </w:r>
          </w:p>
        </w:tc>
        <w:tc>
          <w:tcPr>
            <w:tcW w:w="1005" w:type="dxa"/>
            <w:shd w:val="clear" w:color="auto" w:fill="auto"/>
            <w:noWrap/>
            <w:vAlign w:val="bottom"/>
            <w:hideMark/>
          </w:tcPr>
          <w:p w14:paraId="752E729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1.451</w:t>
            </w:r>
          </w:p>
        </w:tc>
        <w:tc>
          <w:tcPr>
            <w:tcW w:w="1357" w:type="dxa"/>
            <w:shd w:val="clear" w:color="auto" w:fill="auto"/>
            <w:noWrap/>
            <w:vAlign w:val="bottom"/>
            <w:hideMark/>
          </w:tcPr>
          <w:p w14:paraId="11EF5FF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0.044</w:t>
            </w:r>
          </w:p>
        </w:tc>
        <w:tc>
          <w:tcPr>
            <w:tcW w:w="1468" w:type="dxa"/>
            <w:shd w:val="clear" w:color="auto" w:fill="auto"/>
            <w:noWrap/>
            <w:vAlign w:val="bottom"/>
            <w:hideMark/>
          </w:tcPr>
          <w:p w14:paraId="2740DD9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0.271</w:t>
            </w:r>
          </w:p>
        </w:tc>
      </w:tr>
      <w:tr w:rsidR="000F0B54" w:rsidRPr="00F31A8E" w14:paraId="4257B42E" w14:textId="77777777" w:rsidTr="000F0B54">
        <w:trPr>
          <w:trHeight w:val="288"/>
        </w:trPr>
        <w:tc>
          <w:tcPr>
            <w:tcW w:w="1547" w:type="dxa"/>
            <w:shd w:val="clear" w:color="auto" w:fill="auto"/>
            <w:noWrap/>
            <w:vAlign w:val="bottom"/>
            <w:hideMark/>
          </w:tcPr>
          <w:p w14:paraId="5A9820A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wk11towk17</w:t>
            </w:r>
          </w:p>
        </w:tc>
        <w:tc>
          <w:tcPr>
            <w:tcW w:w="885" w:type="dxa"/>
            <w:shd w:val="clear" w:color="auto" w:fill="auto"/>
            <w:noWrap/>
            <w:vAlign w:val="bottom"/>
            <w:hideMark/>
          </w:tcPr>
          <w:p w14:paraId="19288C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39332C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8330.186</w:t>
            </w:r>
          </w:p>
        </w:tc>
        <w:tc>
          <w:tcPr>
            <w:tcW w:w="948" w:type="dxa"/>
            <w:shd w:val="clear" w:color="auto" w:fill="auto"/>
            <w:noWrap/>
            <w:vAlign w:val="bottom"/>
            <w:hideMark/>
          </w:tcPr>
          <w:p w14:paraId="010F259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2.261</w:t>
            </w:r>
          </w:p>
        </w:tc>
        <w:tc>
          <w:tcPr>
            <w:tcW w:w="948" w:type="dxa"/>
            <w:shd w:val="clear" w:color="auto" w:fill="auto"/>
            <w:noWrap/>
            <w:vAlign w:val="bottom"/>
            <w:hideMark/>
          </w:tcPr>
          <w:p w14:paraId="3D2258B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-4.428</w:t>
            </w:r>
          </w:p>
        </w:tc>
        <w:tc>
          <w:tcPr>
            <w:tcW w:w="1005" w:type="dxa"/>
            <w:shd w:val="clear" w:color="auto" w:fill="auto"/>
            <w:noWrap/>
            <w:vAlign w:val="bottom"/>
            <w:hideMark/>
          </w:tcPr>
          <w:p w14:paraId="69B2412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2.698</w:t>
            </w:r>
          </w:p>
        </w:tc>
        <w:tc>
          <w:tcPr>
            <w:tcW w:w="1357" w:type="dxa"/>
            <w:shd w:val="clear" w:color="auto" w:fill="auto"/>
            <w:noWrap/>
            <w:vAlign w:val="bottom"/>
            <w:hideMark/>
          </w:tcPr>
          <w:p w14:paraId="767AE80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0.031</w:t>
            </w:r>
          </w:p>
        </w:tc>
        <w:tc>
          <w:tcPr>
            <w:tcW w:w="1468" w:type="dxa"/>
            <w:shd w:val="clear" w:color="auto" w:fill="auto"/>
            <w:noWrap/>
            <w:vAlign w:val="bottom"/>
            <w:hideMark/>
          </w:tcPr>
          <w:p w14:paraId="6423895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0.273</w:t>
            </w:r>
          </w:p>
        </w:tc>
      </w:tr>
      <w:tr w:rsidR="000F0B54" w:rsidRPr="00F31A8E" w14:paraId="5B5D51FA" w14:textId="77777777" w:rsidTr="000F0B54">
        <w:trPr>
          <w:trHeight w:val="288"/>
        </w:trPr>
        <w:tc>
          <w:tcPr>
            <w:tcW w:w="1547" w:type="dxa"/>
            <w:shd w:val="clear" w:color="auto" w:fill="auto"/>
            <w:noWrap/>
            <w:vAlign w:val="bottom"/>
            <w:hideMark/>
          </w:tcPr>
          <w:p w14:paraId="39A814B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wk15to19</w:t>
            </w:r>
          </w:p>
        </w:tc>
        <w:tc>
          <w:tcPr>
            <w:tcW w:w="885" w:type="dxa"/>
            <w:shd w:val="clear" w:color="auto" w:fill="auto"/>
            <w:noWrap/>
            <w:vAlign w:val="bottom"/>
            <w:hideMark/>
          </w:tcPr>
          <w:p w14:paraId="002E84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3AA40D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8330.221</w:t>
            </w:r>
          </w:p>
        </w:tc>
        <w:tc>
          <w:tcPr>
            <w:tcW w:w="948" w:type="dxa"/>
            <w:shd w:val="clear" w:color="auto" w:fill="auto"/>
            <w:noWrap/>
            <w:vAlign w:val="bottom"/>
            <w:hideMark/>
          </w:tcPr>
          <w:p w14:paraId="05851AD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2.296</w:t>
            </w:r>
          </w:p>
        </w:tc>
        <w:tc>
          <w:tcPr>
            <w:tcW w:w="948" w:type="dxa"/>
            <w:shd w:val="clear" w:color="auto" w:fill="auto"/>
            <w:noWrap/>
            <w:vAlign w:val="bottom"/>
            <w:hideMark/>
          </w:tcPr>
          <w:p w14:paraId="5E63A9E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-3.560</w:t>
            </w:r>
          </w:p>
        </w:tc>
        <w:tc>
          <w:tcPr>
            <w:tcW w:w="1005" w:type="dxa"/>
            <w:shd w:val="clear" w:color="auto" w:fill="auto"/>
            <w:noWrap/>
            <w:vAlign w:val="bottom"/>
            <w:hideMark/>
          </w:tcPr>
          <w:p w14:paraId="307A530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1.933</w:t>
            </w:r>
          </w:p>
        </w:tc>
        <w:tc>
          <w:tcPr>
            <w:tcW w:w="1357" w:type="dxa"/>
            <w:shd w:val="clear" w:color="auto" w:fill="auto"/>
            <w:noWrap/>
            <w:vAlign w:val="bottom"/>
            <w:hideMark/>
          </w:tcPr>
          <w:p w14:paraId="5FD0EB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0.038</w:t>
            </w:r>
          </w:p>
        </w:tc>
        <w:tc>
          <w:tcPr>
            <w:tcW w:w="1468" w:type="dxa"/>
            <w:shd w:val="clear" w:color="auto" w:fill="auto"/>
            <w:noWrap/>
            <w:vAlign w:val="bottom"/>
            <w:hideMark/>
          </w:tcPr>
          <w:p w14:paraId="6CFA5A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0.272</w:t>
            </w:r>
          </w:p>
        </w:tc>
      </w:tr>
      <w:tr w:rsidR="000F0B54" w:rsidRPr="00F31A8E" w14:paraId="3ECE15C5" w14:textId="77777777" w:rsidTr="000F0B54">
        <w:trPr>
          <w:trHeight w:val="288"/>
        </w:trPr>
        <w:tc>
          <w:tcPr>
            <w:tcW w:w="1547" w:type="dxa"/>
            <w:shd w:val="clear" w:color="auto" w:fill="auto"/>
            <w:noWrap/>
            <w:vAlign w:val="bottom"/>
            <w:hideMark/>
          </w:tcPr>
          <w:p w14:paraId="261ED8E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wk11towk18</w:t>
            </w:r>
          </w:p>
        </w:tc>
        <w:tc>
          <w:tcPr>
            <w:tcW w:w="885" w:type="dxa"/>
            <w:shd w:val="clear" w:color="auto" w:fill="auto"/>
            <w:noWrap/>
            <w:vAlign w:val="bottom"/>
            <w:hideMark/>
          </w:tcPr>
          <w:p w14:paraId="08751EF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032CB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8330.458</w:t>
            </w:r>
          </w:p>
        </w:tc>
        <w:tc>
          <w:tcPr>
            <w:tcW w:w="948" w:type="dxa"/>
            <w:shd w:val="clear" w:color="auto" w:fill="auto"/>
            <w:noWrap/>
            <w:vAlign w:val="bottom"/>
            <w:hideMark/>
          </w:tcPr>
          <w:p w14:paraId="07C001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2.533</w:t>
            </w:r>
          </w:p>
        </w:tc>
        <w:tc>
          <w:tcPr>
            <w:tcW w:w="948" w:type="dxa"/>
            <w:shd w:val="clear" w:color="auto" w:fill="auto"/>
            <w:noWrap/>
            <w:vAlign w:val="bottom"/>
            <w:hideMark/>
          </w:tcPr>
          <w:p w14:paraId="6C0E5EF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-3.967</w:t>
            </w:r>
          </w:p>
        </w:tc>
        <w:tc>
          <w:tcPr>
            <w:tcW w:w="1005" w:type="dxa"/>
            <w:shd w:val="clear" w:color="auto" w:fill="auto"/>
            <w:noWrap/>
            <w:vAlign w:val="bottom"/>
            <w:hideMark/>
          </w:tcPr>
          <w:p w14:paraId="7E5EC86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2.462</w:t>
            </w:r>
          </w:p>
        </w:tc>
        <w:tc>
          <w:tcPr>
            <w:tcW w:w="1357" w:type="dxa"/>
            <w:shd w:val="clear" w:color="auto" w:fill="auto"/>
            <w:noWrap/>
            <w:vAlign w:val="bottom"/>
            <w:hideMark/>
          </w:tcPr>
          <w:p w14:paraId="153B16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0.030</w:t>
            </w:r>
          </w:p>
        </w:tc>
        <w:tc>
          <w:tcPr>
            <w:tcW w:w="1468" w:type="dxa"/>
            <w:shd w:val="clear" w:color="auto" w:fill="auto"/>
            <w:noWrap/>
            <w:vAlign w:val="bottom"/>
            <w:hideMark/>
          </w:tcPr>
          <w:p w14:paraId="16CC831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0.273</w:t>
            </w:r>
          </w:p>
        </w:tc>
      </w:tr>
      <w:tr w:rsidR="000F0B54" w:rsidRPr="00F31A8E" w14:paraId="41605545" w14:textId="77777777" w:rsidTr="000F0B54">
        <w:trPr>
          <w:trHeight w:val="288"/>
        </w:trPr>
        <w:tc>
          <w:tcPr>
            <w:tcW w:w="1547" w:type="dxa"/>
            <w:shd w:val="clear" w:color="auto" w:fill="auto"/>
            <w:noWrap/>
            <w:vAlign w:val="bottom"/>
            <w:hideMark/>
          </w:tcPr>
          <w:p w14:paraId="03260F8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wk12towk19</w:t>
            </w:r>
          </w:p>
        </w:tc>
        <w:tc>
          <w:tcPr>
            <w:tcW w:w="885" w:type="dxa"/>
            <w:shd w:val="clear" w:color="auto" w:fill="auto"/>
            <w:noWrap/>
            <w:vAlign w:val="bottom"/>
            <w:hideMark/>
          </w:tcPr>
          <w:p w14:paraId="662F0D5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61F347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8330.663</w:t>
            </w:r>
          </w:p>
        </w:tc>
        <w:tc>
          <w:tcPr>
            <w:tcW w:w="948" w:type="dxa"/>
            <w:shd w:val="clear" w:color="auto" w:fill="auto"/>
            <w:noWrap/>
            <w:vAlign w:val="bottom"/>
            <w:hideMark/>
          </w:tcPr>
          <w:p w14:paraId="662BDD9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2.738</w:t>
            </w:r>
          </w:p>
        </w:tc>
        <w:tc>
          <w:tcPr>
            <w:tcW w:w="948" w:type="dxa"/>
            <w:shd w:val="clear" w:color="auto" w:fill="auto"/>
            <w:noWrap/>
            <w:vAlign w:val="bottom"/>
            <w:hideMark/>
          </w:tcPr>
          <w:p w14:paraId="3BE0E47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-3.880</w:t>
            </w:r>
          </w:p>
        </w:tc>
        <w:tc>
          <w:tcPr>
            <w:tcW w:w="1005" w:type="dxa"/>
            <w:shd w:val="clear" w:color="auto" w:fill="auto"/>
            <w:noWrap/>
            <w:vAlign w:val="bottom"/>
            <w:hideMark/>
          </w:tcPr>
          <w:p w14:paraId="3DA87CD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2.563</w:t>
            </w:r>
          </w:p>
        </w:tc>
        <w:tc>
          <w:tcPr>
            <w:tcW w:w="1357" w:type="dxa"/>
            <w:shd w:val="clear" w:color="auto" w:fill="auto"/>
            <w:noWrap/>
            <w:vAlign w:val="bottom"/>
            <w:hideMark/>
          </w:tcPr>
          <w:p w14:paraId="03C95FD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0.027</w:t>
            </w:r>
          </w:p>
        </w:tc>
        <w:tc>
          <w:tcPr>
            <w:tcW w:w="1468" w:type="dxa"/>
            <w:shd w:val="clear" w:color="auto" w:fill="auto"/>
            <w:noWrap/>
            <w:vAlign w:val="bottom"/>
            <w:hideMark/>
          </w:tcPr>
          <w:p w14:paraId="5F6F06A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5889DF6B" w14:textId="77777777" w:rsidTr="000F0B54">
        <w:trPr>
          <w:trHeight w:val="288"/>
        </w:trPr>
        <w:tc>
          <w:tcPr>
            <w:tcW w:w="1547" w:type="dxa"/>
            <w:shd w:val="clear" w:color="auto" w:fill="auto"/>
            <w:noWrap/>
            <w:vAlign w:val="bottom"/>
            <w:hideMark/>
          </w:tcPr>
          <w:p w14:paraId="27B40EE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wk13to23</w:t>
            </w:r>
          </w:p>
        </w:tc>
        <w:tc>
          <w:tcPr>
            <w:tcW w:w="885" w:type="dxa"/>
            <w:shd w:val="clear" w:color="auto" w:fill="auto"/>
            <w:noWrap/>
            <w:vAlign w:val="bottom"/>
            <w:hideMark/>
          </w:tcPr>
          <w:p w14:paraId="41ACC8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C86586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8330.870</w:t>
            </w:r>
          </w:p>
        </w:tc>
        <w:tc>
          <w:tcPr>
            <w:tcW w:w="948" w:type="dxa"/>
            <w:shd w:val="clear" w:color="auto" w:fill="auto"/>
            <w:noWrap/>
            <w:vAlign w:val="bottom"/>
            <w:hideMark/>
          </w:tcPr>
          <w:p w14:paraId="68FA4D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2.945</w:t>
            </w:r>
          </w:p>
        </w:tc>
        <w:tc>
          <w:tcPr>
            <w:tcW w:w="948" w:type="dxa"/>
            <w:shd w:val="clear" w:color="auto" w:fill="auto"/>
            <w:noWrap/>
            <w:vAlign w:val="bottom"/>
            <w:hideMark/>
          </w:tcPr>
          <w:p w14:paraId="65699E5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-3.858</w:t>
            </w:r>
          </w:p>
        </w:tc>
        <w:tc>
          <w:tcPr>
            <w:tcW w:w="1005" w:type="dxa"/>
            <w:shd w:val="clear" w:color="auto" w:fill="auto"/>
            <w:noWrap/>
            <w:vAlign w:val="bottom"/>
            <w:hideMark/>
          </w:tcPr>
          <w:p w14:paraId="1FEC748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2.820</w:t>
            </w:r>
          </w:p>
        </w:tc>
        <w:tc>
          <w:tcPr>
            <w:tcW w:w="1357" w:type="dxa"/>
            <w:shd w:val="clear" w:color="auto" w:fill="auto"/>
            <w:noWrap/>
            <w:vAlign w:val="bottom"/>
            <w:hideMark/>
          </w:tcPr>
          <w:p w14:paraId="4D3F41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0.023</w:t>
            </w:r>
          </w:p>
        </w:tc>
        <w:tc>
          <w:tcPr>
            <w:tcW w:w="1468" w:type="dxa"/>
            <w:shd w:val="clear" w:color="auto" w:fill="auto"/>
            <w:noWrap/>
            <w:vAlign w:val="bottom"/>
            <w:hideMark/>
          </w:tcPr>
          <w:p w14:paraId="0EC9388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436CB7C0" w14:textId="77777777" w:rsidTr="000F0B54">
        <w:trPr>
          <w:trHeight w:val="288"/>
        </w:trPr>
        <w:tc>
          <w:tcPr>
            <w:tcW w:w="1547" w:type="dxa"/>
            <w:shd w:val="clear" w:color="auto" w:fill="auto"/>
            <w:noWrap/>
            <w:vAlign w:val="bottom"/>
            <w:hideMark/>
          </w:tcPr>
          <w:p w14:paraId="3C4CDFF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wk12towk16</w:t>
            </w:r>
          </w:p>
        </w:tc>
        <w:tc>
          <w:tcPr>
            <w:tcW w:w="885" w:type="dxa"/>
            <w:shd w:val="clear" w:color="auto" w:fill="auto"/>
            <w:noWrap/>
            <w:vAlign w:val="bottom"/>
            <w:hideMark/>
          </w:tcPr>
          <w:p w14:paraId="6C37F2B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9686D3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8330.968</w:t>
            </w:r>
          </w:p>
        </w:tc>
        <w:tc>
          <w:tcPr>
            <w:tcW w:w="948" w:type="dxa"/>
            <w:shd w:val="clear" w:color="auto" w:fill="auto"/>
            <w:noWrap/>
            <w:vAlign w:val="bottom"/>
            <w:hideMark/>
          </w:tcPr>
          <w:p w14:paraId="7631C88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3.044</w:t>
            </w:r>
          </w:p>
        </w:tc>
        <w:tc>
          <w:tcPr>
            <w:tcW w:w="948" w:type="dxa"/>
            <w:shd w:val="clear" w:color="auto" w:fill="auto"/>
            <w:noWrap/>
            <w:vAlign w:val="bottom"/>
            <w:hideMark/>
          </w:tcPr>
          <w:p w14:paraId="6EE74AD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-3.689</w:t>
            </w:r>
          </w:p>
        </w:tc>
        <w:tc>
          <w:tcPr>
            <w:tcW w:w="1005" w:type="dxa"/>
            <w:shd w:val="clear" w:color="auto" w:fill="auto"/>
            <w:noWrap/>
            <w:vAlign w:val="bottom"/>
            <w:hideMark/>
          </w:tcPr>
          <w:p w14:paraId="3A3026D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2.713</w:t>
            </w:r>
          </w:p>
        </w:tc>
        <w:tc>
          <w:tcPr>
            <w:tcW w:w="1357" w:type="dxa"/>
            <w:shd w:val="clear" w:color="auto" w:fill="auto"/>
            <w:noWrap/>
            <w:vAlign w:val="bottom"/>
            <w:hideMark/>
          </w:tcPr>
          <w:p w14:paraId="644F4A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0.022</w:t>
            </w:r>
          </w:p>
        </w:tc>
        <w:tc>
          <w:tcPr>
            <w:tcW w:w="1468" w:type="dxa"/>
            <w:shd w:val="clear" w:color="auto" w:fill="auto"/>
            <w:noWrap/>
            <w:vAlign w:val="bottom"/>
            <w:hideMark/>
          </w:tcPr>
          <w:p w14:paraId="50FADFE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11B3A077" w14:textId="77777777" w:rsidTr="000F0B54">
        <w:trPr>
          <w:trHeight w:val="288"/>
        </w:trPr>
        <w:tc>
          <w:tcPr>
            <w:tcW w:w="1547" w:type="dxa"/>
            <w:shd w:val="clear" w:color="auto" w:fill="auto"/>
            <w:noWrap/>
            <w:vAlign w:val="bottom"/>
            <w:hideMark/>
          </w:tcPr>
          <w:p w14:paraId="3CD20CE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wk15to16</w:t>
            </w:r>
          </w:p>
        </w:tc>
        <w:tc>
          <w:tcPr>
            <w:tcW w:w="885" w:type="dxa"/>
            <w:shd w:val="clear" w:color="auto" w:fill="auto"/>
            <w:noWrap/>
            <w:vAlign w:val="bottom"/>
            <w:hideMark/>
          </w:tcPr>
          <w:p w14:paraId="6144DC3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9C036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8331.030</w:t>
            </w:r>
          </w:p>
        </w:tc>
        <w:tc>
          <w:tcPr>
            <w:tcW w:w="948" w:type="dxa"/>
            <w:shd w:val="clear" w:color="auto" w:fill="auto"/>
            <w:noWrap/>
            <w:vAlign w:val="bottom"/>
            <w:hideMark/>
          </w:tcPr>
          <w:p w14:paraId="4DF563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3.105</w:t>
            </w:r>
          </w:p>
        </w:tc>
        <w:tc>
          <w:tcPr>
            <w:tcW w:w="948" w:type="dxa"/>
            <w:shd w:val="clear" w:color="auto" w:fill="auto"/>
            <w:noWrap/>
            <w:vAlign w:val="bottom"/>
            <w:hideMark/>
          </w:tcPr>
          <w:p w14:paraId="59F4D07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-2.558</w:t>
            </w:r>
          </w:p>
        </w:tc>
        <w:tc>
          <w:tcPr>
            <w:tcW w:w="1005" w:type="dxa"/>
            <w:shd w:val="clear" w:color="auto" w:fill="auto"/>
            <w:noWrap/>
            <w:vAlign w:val="bottom"/>
            <w:hideMark/>
          </w:tcPr>
          <w:p w14:paraId="1FEDA2E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1.443</w:t>
            </w:r>
          </w:p>
        </w:tc>
        <w:tc>
          <w:tcPr>
            <w:tcW w:w="1357" w:type="dxa"/>
            <w:shd w:val="clear" w:color="auto" w:fill="auto"/>
            <w:noWrap/>
            <w:vAlign w:val="bottom"/>
            <w:hideMark/>
          </w:tcPr>
          <w:p w14:paraId="7A8FF4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0.035</w:t>
            </w:r>
          </w:p>
        </w:tc>
        <w:tc>
          <w:tcPr>
            <w:tcW w:w="1468" w:type="dxa"/>
            <w:shd w:val="clear" w:color="auto" w:fill="auto"/>
            <w:noWrap/>
            <w:vAlign w:val="bottom"/>
            <w:hideMark/>
          </w:tcPr>
          <w:p w14:paraId="7FAC57D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0.273</w:t>
            </w:r>
          </w:p>
        </w:tc>
      </w:tr>
      <w:tr w:rsidR="000F0B54" w:rsidRPr="00F31A8E" w14:paraId="50FAEC75" w14:textId="77777777" w:rsidTr="000F0B54">
        <w:trPr>
          <w:trHeight w:val="288"/>
        </w:trPr>
        <w:tc>
          <w:tcPr>
            <w:tcW w:w="1547" w:type="dxa"/>
            <w:shd w:val="clear" w:color="auto" w:fill="auto"/>
            <w:noWrap/>
            <w:vAlign w:val="bottom"/>
            <w:hideMark/>
          </w:tcPr>
          <w:p w14:paraId="331FAD5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wk9towk17</w:t>
            </w:r>
          </w:p>
        </w:tc>
        <w:tc>
          <w:tcPr>
            <w:tcW w:w="885" w:type="dxa"/>
            <w:shd w:val="clear" w:color="auto" w:fill="auto"/>
            <w:noWrap/>
            <w:vAlign w:val="bottom"/>
            <w:hideMark/>
          </w:tcPr>
          <w:p w14:paraId="614A316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65649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8331.075</w:t>
            </w:r>
          </w:p>
        </w:tc>
        <w:tc>
          <w:tcPr>
            <w:tcW w:w="948" w:type="dxa"/>
            <w:shd w:val="clear" w:color="auto" w:fill="auto"/>
            <w:noWrap/>
            <w:vAlign w:val="bottom"/>
            <w:hideMark/>
          </w:tcPr>
          <w:p w14:paraId="67435BB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3.150</w:t>
            </w:r>
          </w:p>
        </w:tc>
        <w:tc>
          <w:tcPr>
            <w:tcW w:w="948" w:type="dxa"/>
            <w:shd w:val="clear" w:color="auto" w:fill="auto"/>
            <w:noWrap/>
            <w:vAlign w:val="bottom"/>
            <w:hideMark/>
          </w:tcPr>
          <w:p w14:paraId="1E2206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-3.578</w:t>
            </w:r>
          </w:p>
        </w:tc>
        <w:tc>
          <w:tcPr>
            <w:tcW w:w="1005" w:type="dxa"/>
            <w:shd w:val="clear" w:color="auto" w:fill="auto"/>
            <w:noWrap/>
            <w:vAlign w:val="bottom"/>
            <w:hideMark/>
          </w:tcPr>
          <w:p w14:paraId="1A60048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2.715</w:t>
            </w:r>
          </w:p>
        </w:tc>
        <w:tc>
          <w:tcPr>
            <w:tcW w:w="1357" w:type="dxa"/>
            <w:shd w:val="clear" w:color="auto" w:fill="auto"/>
            <w:noWrap/>
            <w:vAlign w:val="bottom"/>
            <w:hideMark/>
          </w:tcPr>
          <w:p w14:paraId="7099EF4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0.021</w:t>
            </w:r>
          </w:p>
        </w:tc>
        <w:tc>
          <w:tcPr>
            <w:tcW w:w="1468" w:type="dxa"/>
            <w:shd w:val="clear" w:color="auto" w:fill="auto"/>
            <w:noWrap/>
            <w:vAlign w:val="bottom"/>
            <w:hideMark/>
          </w:tcPr>
          <w:p w14:paraId="5C7D60E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2849959E" w14:textId="77777777" w:rsidTr="000F0B54">
        <w:trPr>
          <w:trHeight w:val="288"/>
        </w:trPr>
        <w:tc>
          <w:tcPr>
            <w:tcW w:w="1547" w:type="dxa"/>
            <w:shd w:val="clear" w:color="auto" w:fill="auto"/>
            <w:noWrap/>
            <w:vAlign w:val="bottom"/>
            <w:hideMark/>
          </w:tcPr>
          <w:p w14:paraId="454E385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wk11towk19</w:t>
            </w:r>
          </w:p>
        </w:tc>
        <w:tc>
          <w:tcPr>
            <w:tcW w:w="885" w:type="dxa"/>
            <w:shd w:val="clear" w:color="auto" w:fill="auto"/>
            <w:noWrap/>
            <w:vAlign w:val="bottom"/>
            <w:hideMark/>
          </w:tcPr>
          <w:p w14:paraId="64D45AC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1AAE00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8331.079</w:t>
            </w:r>
          </w:p>
        </w:tc>
        <w:tc>
          <w:tcPr>
            <w:tcW w:w="948" w:type="dxa"/>
            <w:shd w:val="clear" w:color="auto" w:fill="auto"/>
            <w:noWrap/>
            <w:vAlign w:val="bottom"/>
            <w:hideMark/>
          </w:tcPr>
          <w:p w14:paraId="536149A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3.154</w:t>
            </w:r>
          </w:p>
        </w:tc>
        <w:tc>
          <w:tcPr>
            <w:tcW w:w="948" w:type="dxa"/>
            <w:shd w:val="clear" w:color="auto" w:fill="auto"/>
            <w:noWrap/>
            <w:vAlign w:val="bottom"/>
            <w:hideMark/>
          </w:tcPr>
          <w:p w14:paraId="5654699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-3.429</w:t>
            </w:r>
          </w:p>
        </w:tc>
        <w:tc>
          <w:tcPr>
            <w:tcW w:w="1005" w:type="dxa"/>
            <w:shd w:val="clear" w:color="auto" w:fill="auto"/>
            <w:noWrap/>
            <w:vAlign w:val="bottom"/>
            <w:hideMark/>
          </w:tcPr>
          <w:p w14:paraId="7F635D0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2.466</w:t>
            </w:r>
          </w:p>
        </w:tc>
        <w:tc>
          <w:tcPr>
            <w:tcW w:w="1357" w:type="dxa"/>
            <w:shd w:val="clear" w:color="auto" w:fill="auto"/>
            <w:noWrap/>
            <w:vAlign w:val="bottom"/>
            <w:hideMark/>
          </w:tcPr>
          <w:p w14:paraId="21F3F47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0.023</w:t>
            </w:r>
          </w:p>
        </w:tc>
        <w:tc>
          <w:tcPr>
            <w:tcW w:w="1468" w:type="dxa"/>
            <w:shd w:val="clear" w:color="auto" w:fill="auto"/>
            <w:noWrap/>
            <w:vAlign w:val="bottom"/>
            <w:hideMark/>
          </w:tcPr>
          <w:p w14:paraId="26F536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7138E04C" w14:textId="77777777" w:rsidTr="000F0B54">
        <w:trPr>
          <w:trHeight w:val="288"/>
        </w:trPr>
        <w:tc>
          <w:tcPr>
            <w:tcW w:w="1547" w:type="dxa"/>
            <w:shd w:val="clear" w:color="auto" w:fill="auto"/>
            <w:noWrap/>
            <w:vAlign w:val="bottom"/>
            <w:hideMark/>
          </w:tcPr>
          <w:p w14:paraId="29FD8E9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wk15to23</w:t>
            </w:r>
          </w:p>
        </w:tc>
        <w:tc>
          <w:tcPr>
            <w:tcW w:w="885" w:type="dxa"/>
            <w:shd w:val="clear" w:color="auto" w:fill="auto"/>
            <w:noWrap/>
            <w:vAlign w:val="bottom"/>
            <w:hideMark/>
          </w:tcPr>
          <w:p w14:paraId="7F54EA0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7A4372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8331.091</w:t>
            </w:r>
          </w:p>
        </w:tc>
        <w:tc>
          <w:tcPr>
            <w:tcW w:w="948" w:type="dxa"/>
            <w:shd w:val="clear" w:color="auto" w:fill="auto"/>
            <w:noWrap/>
            <w:vAlign w:val="bottom"/>
            <w:hideMark/>
          </w:tcPr>
          <w:p w14:paraId="71E507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3.166</w:t>
            </w:r>
          </w:p>
        </w:tc>
        <w:tc>
          <w:tcPr>
            <w:tcW w:w="948" w:type="dxa"/>
            <w:shd w:val="clear" w:color="auto" w:fill="auto"/>
            <w:noWrap/>
            <w:vAlign w:val="bottom"/>
            <w:hideMark/>
          </w:tcPr>
          <w:p w14:paraId="7A5E5B3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-3.639</w:t>
            </w:r>
          </w:p>
        </w:tc>
        <w:tc>
          <w:tcPr>
            <w:tcW w:w="1005" w:type="dxa"/>
            <w:shd w:val="clear" w:color="auto" w:fill="auto"/>
            <w:noWrap/>
            <w:vAlign w:val="bottom"/>
            <w:hideMark/>
          </w:tcPr>
          <w:p w14:paraId="10DF695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2.872</w:t>
            </w:r>
          </w:p>
        </w:tc>
        <w:tc>
          <w:tcPr>
            <w:tcW w:w="1357" w:type="dxa"/>
            <w:shd w:val="clear" w:color="auto" w:fill="auto"/>
            <w:noWrap/>
            <w:vAlign w:val="bottom"/>
            <w:hideMark/>
          </w:tcPr>
          <w:p w14:paraId="65D7EB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0.020</w:t>
            </w:r>
          </w:p>
        </w:tc>
        <w:tc>
          <w:tcPr>
            <w:tcW w:w="1468" w:type="dxa"/>
            <w:shd w:val="clear" w:color="auto" w:fill="auto"/>
            <w:noWrap/>
            <w:vAlign w:val="bottom"/>
            <w:hideMark/>
          </w:tcPr>
          <w:p w14:paraId="276F3B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21DB0EF1" w14:textId="77777777" w:rsidTr="000F0B54">
        <w:trPr>
          <w:trHeight w:val="288"/>
        </w:trPr>
        <w:tc>
          <w:tcPr>
            <w:tcW w:w="1547" w:type="dxa"/>
            <w:shd w:val="clear" w:color="auto" w:fill="auto"/>
            <w:noWrap/>
            <w:vAlign w:val="bottom"/>
            <w:hideMark/>
          </w:tcPr>
          <w:p w14:paraId="2E01B28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wk13towk22</w:t>
            </w:r>
          </w:p>
        </w:tc>
        <w:tc>
          <w:tcPr>
            <w:tcW w:w="885" w:type="dxa"/>
            <w:shd w:val="clear" w:color="auto" w:fill="auto"/>
            <w:noWrap/>
            <w:vAlign w:val="bottom"/>
            <w:hideMark/>
          </w:tcPr>
          <w:p w14:paraId="1229D21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96E4E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8331.100</w:t>
            </w:r>
          </w:p>
        </w:tc>
        <w:tc>
          <w:tcPr>
            <w:tcW w:w="948" w:type="dxa"/>
            <w:shd w:val="clear" w:color="auto" w:fill="auto"/>
            <w:noWrap/>
            <w:vAlign w:val="bottom"/>
            <w:hideMark/>
          </w:tcPr>
          <w:p w14:paraId="47C42F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3.175</w:t>
            </w:r>
          </w:p>
        </w:tc>
        <w:tc>
          <w:tcPr>
            <w:tcW w:w="948" w:type="dxa"/>
            <w:shd w:val="clear" w:color="auto" w:fill="auto"/>
            <w:noWrap/>
            <w:vAlign w:val="bottom"/>
            <w:hideMark/>
          </w:tcPr>
          <w:p w14:paraId="4C6B854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-3.460</w:t>
            </w:r>
          </w:p>
        </w:tc>
        <w:tc>
          <w:tcPr>
            <w:tcW w:w="1005" w:type="dxa"/>
            <w:shd w:val="clear" w:color="auto" w:fill="auto"/>
            <w:noWrap/>
            <w:vAlign w:val="bottom"/>
            <w:hideMark/>
          </w:tcPr>
          <w:p w14:paraId="53E49D2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2.548</w:t>
            </w:r>
          </w:p>
        </w:tc>
        <w:tc>
          <w:tcPr>
            <w:tcW w:w="1357" w:type="dxa"/>
            <w:shd w:val="clear" w:color="auto" w:fill="auto"/>
            <w:noWrap/>
            <w:vAlign w:val="bottom"/>
            <w:hideMark/>
          </w:tcPr>
          <w:p w14:paraId="046EC3E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0.023</w:t>
            </w:r>
          </w:p>
        </w:tc>
        <w:tc>
          <w:tcPr>
            <w:tcW w:w="1468" w:type="dxa"/>
            <w:shd w:val="clear" w:color="auto" w:fill="auto"/>
            <w:noWrap/>
            <w:vAlign w:val="bottom"/>
            <w:hideMark/>
          </w:tcPr>
          <w:p w14:paraId="285D643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56054479" w14:textId="77777777" w:rsidTr="000F0B54">
        <w:trPr>
          <w:trHeight w:val="288"/>
        </w:trPr>
        <w:tc>
          <w:tcPr>
            <w:tcW w:w="1547" w:type="dxa"/>
            <w:shd w:val="clear" w:color="auto" w:fill="auto"/>
            <w:noWrap/>
            <w:vAlign w:val="bottom"/>
            <w:hideMark/>
          </w:tcPr>
          <w:p w14:paraId="6BD8EF6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wk9towk18</w:t>
            </w:r>
          </w:p>
        </w:tc>
        <w:tc>
          <w:tcPr>
            <w:tcW w:w="885" w:type="dxa"/>
            <w:shd w:val="clear" w:color="auto" w:fill="auto"/>
            <w:noWrap/>
            <w:vAlign w:val="bottom"/>
            <w:hideMark/>
          </w:tcPr>
          <w:p w14:paraId="7C65BAB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5B9704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8331.108</w:t>
            </w:r>
          </w:p>
        </w:tc>
        <w:tc>
          <w:tcPr>
            <w:tcW w:w="948" w:type="dxa"/>
            <w:shd w:val="clear" w:color="auto" w:fill="auto"/>
            <w:noWrap/>
            <w:vAlign w:val="bottom"/>
            <w:hideMark/>
          </w:tcPr>
          <w:p w14:paraId="16150D4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3.183</w:t>
            </w:r>
          </w:p>
        </w:tc>
        <w:tc>
          <w:tcPr>
            <w:tcW w:w="948" w:type="dxa"/>
            <w:shd w:val="clear" w:color="auto" w:fill="auto"/>
            <w:noWrap/>
            <w:vAlign w:val="bottom"/>
            <w:hideMark/>
          </w:tcPr>
          <w:p w14:paraId="40AAA96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-3.445</w:t>
            </w:r>
          </w:p>
        </w:tc>
        <w:tc>
          <w:tcPr>
            <w:tcW w:w="1005" w:type="dxa"/>
            <w:shd w:val="clear" w:color="auto" w:fill="auto"/>
            <w:noWrap/>
            <w:vAlign w:val="bottom"/>
            <w:hideMark/>
          </w:tcPr>
          <w:p w14:paraId="6E314A4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2.536</w:t>
            </w:r>
          </w:p>
        </w:tc>
        <w:tc>
          <w:tcPr>
            <w:tcW w:w="1357" w:type="dxa"/>
            <w:shd w:val="clear" w:color="auto" w:fill="auto"/>
            <w:noWrap/>
            <w:vAlign w:val="bottom"/>
            <w:hideMark/>
          </w:tcPr>
          <w:p w14:paraId="73FC582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0.023</w:t>
            </w:r>
          </w:p>
        </w:tc>
        <w:tc>
          <w:tcPr>
            <w:tcW w:w="1468" w:type="dxa"/>
            <w:shd w:val="clear" w:color="auto" w:fill="auto"/>
            <w:noWrap/>
            <w:vAlign w:val="bottom"/>
            <w:hideMark/>
          </w:tcPr>
          <w:p w14:paraId="32CF4E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264A399F" w14:textId="77777777" w:rsidTr="000F0B54">
        <w:trPr>
          <w:trHeight w:val="288"/>
        </w:trPr>
        <w:tc>
          <w:tcPr>
            <w:tcW w:w="1547" w:type="dxa"/>
            <w:shd w:val="clear" w:color="auto" w:fill="auto"/>
            <w:noWrap/>
            <w:vAlign w:val="bottom"/>
            <w:hideMark/>
          </w:tcPr>
          <w:p w14:paraId="2320BA3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wk14towk19</w:t>
            </w:r>
          </w:p>
        </w:tc>
        <w:tc>
          <w:tcPr>
            <w:tcW w:w="885" w:type="dxa"/>
            <w:shd w:val="clear" w:color="auto" w:fill="auto"/>
            <w:noWrap/>
            <w:vAlign w:val="bottom"/>
            <w:hideMark/>
          </w:tcPr>
          <w:p w14:paraId="399484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1B7AED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8331.131</w:t>
            </w:r>
          </w:p>
        </w:tc>
        <w:tc>
          <w:tcPr>
            <w:tcW w:w="948" w:type="dxa"/>
            <w:shd w:val="clear" w:color="auto" w:fill="auto"/>
            <w:noWrap/>
            <w:vAlign w:val="bottom"/>
            <w:hideMark/>
          </w:tcPr>
          <w:p w14:paraId="4EBB96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3.206</w:t>
            </w:r>
          </w:p>
        </w:tc>
        <w:tc>
          <w:tcPr>
            <w:tcW w:w="948" w:type="dxa"/>
            <w:shd w:val="clear" w:color="auto" w:fill="auto"/>
            <w:noWrap/>
            <w:vAlign w:val="bottom"/>
            <w:hideMark/>
          </w:tcPr>
          <w:p w14:paraId="0D93D88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-2.990</w:t>
            </w:r>
          </w:p>
        </w:tc>
        <w:tc>
          <w:tcPr>
            <w:tcW w:w="1005" w:type="dxa"/>
            <w:shd w:val="clear" w:color="auto" w:fill="auto"/>
            <w:noWrap/>
            <w:vAlign w:val="bottom"/>
            <w:hideMark/>
          </w:tcPr>
          <w:p w14:paraId="7BE6D8D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1.932</w:t>
            </w:r>
          </w:p>
        </w:tc>
        <w:tc>
          <w:tcPr>
            <w:tcW w:w="1357" w:type="dxa"/>
            <w:shd w:val="clear" w:color="auto" w:fill="auto"/>
            <w:noWrap/>
            <w:vAlign w:val="bottom"/>
            <w:hideMark/>
          </w:tcPr>
          <w:p w14:paraId="621A48A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0.028</w:t>
            </w:r>
          </w:p>
        </w:tc>
        <w:tc>
          <w:tcPr>
            <w:tcW w:w="1468" w:type="dxa"/>
            <w:shd w:val="clear" w:color="auto" w:fill="auto"/>
            <w:noWrap/>
            <w:vAlign w:val="bottom"/>
            <w:hideMark/>
          </w:tcPr>
          <w:p w14:paraId="2561717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06BF41EE" w14:textId="77777777" w:rsidTr="000F0B54">
        <w:trPr>
          <w:trHeight w:val="288"/>
        </w:trPr>
        <w:tc>
          <w:tcPr>
            <w:tcW w:w="1547" w:type="dxa"/>
            <w:shd w:val="clear" w:color="auto" w:fill="auto"/>
            <w:noWrap/>
            <w:vAlign w:val="bottom"/>
            <w:hideMark/>
          </w:tcPr>
          <w:p w14:paraId="0891515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wk15to22</w:t>
            </w:r>
          </w:p>
        </w:tc>
        <w:tc>
          <w:tcPr>
            <w:tcW w:w="885" w:type="dxa"/>
            <w:shd w:val="clear" w:color="auto" w:fill="auto"/>
            <w:noWrap/>
            <w:vAlign w:val="bottom"/>
            <w:hideMark/>
          </w:tcPr>
          <w:p w14:paraId="49EB5D5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56986E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8331.138</w:t>
            </w:r>
          </w:p>
        </w:tc>
        <w:tc>
          <w:tcPr>
            <w:tcW w:w="948" w:type="dxa"/>
            <w:shd w:val="clear" w:color="auto" w:fill="auto"/>
            <w:noWrap/>
            <w:vAlign w:val="bottom"/>
            <w:hideMark/>
          </w:tcPr>
          <w:p w14:paraId="1C6A69F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3.213</w:t>
            </w:r>
          </w:p>
        </w:tc>
        <w:tc>
          <w:tcPr>
            <w:tcW w:w="948" w:type="dxa"/>
            <w:shd w:val="clear" w:color="auto" w:fill="auto"/>
            <w:noWrap/>
            <w:vAlign w:val="bottom"/>
            <w:hideMark/>
          </w:tcPr>
          <w:p w14:paraId="397045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-3.471</w:t>
            </w:r>
          </w:p>
        </w:tc>
        <w:tc>
          <w:tcPr>
            <w:tcW w:w="1005" w:type="dxa"/>
            <w:shd w:val="clear" w:color="auto" w:fill="auto"/>
            <w:noWrap/>
            <w:vAlign w:val="bottom"/>
            <w:hideMark/>
          </w:tcPr>
          <w:p w14:paraId="232939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2.636</w:t>
            </w:r>
          </w:p>
        </w:tc>
        <w:tc>
          <w:tcPr>
            <w:tcW w:w="1357" w:type="dxa"/>
            <w:shd w:val="clear" w:color="auto" w:fill="auto"/>
            <w:noWrap/>
            <w:vAlign w:val="bottom"/>
            <w:hideMark/>
          </w:tcPr>
          <w:p w14:paraId="7F8025C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0.021</w:t>
            </w:r>
          </w:p>
        </w:tc>
        <w:tc>
          <w:tcPr>
            <w:tcW w:w="1468" w:type="dxa"/>
            <w:shd w:val="clear" w:color="auto" w:fill="auto"/>
            <w:noWrap/>
            <w:vAlign w:val="bottom"/>
            <w:hideMark/>
          </w:tcPr>
          <w:p w14:paraId="72356D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A5D979E" w14:textId="77777777" w:rsidTr="000F0B54">
        <w:trPr>
          <w:trHeight w:val="288"/>
        </w:trPr>
        <w:tc>
          <w:tcPr>
            <w:tcW w:w="1547" w:type="dxa"/>
            <w:shd w:val="clear" w:color="auto" w:fill="auto"/>
            <w:noWrap/>
            <w:vAlign w:val="bottom"/>
            <w:hideMark/>
          </w:tcPr>
          <w:p w14:paraId="7250F45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wk10towk17</w:t>
            </w:r>
          </w:p>
        </w:tc>
        <w:tc>
          <w:tcPr>
            <w:tcW w:w="885" w:type="dxa"/>
            <w:shd w:val="clear" w:color="auto" w:fill="auto"/>
            <w:noWrap/>
            <w:vAlign w:val="bottom"/>
            <w:hideMark/>
          </w:tcPr>
          <w:p w14:paraId="26BAA63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1885D1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8331.233</w:t>
            </w:r>
          </w:p>
        </w:tc>
        <w:tc>
          <w:tcPr>
            <w:tcW w:w="948" w:type="dxa"/>
            <w:shd w:val="clear" w:color="auto" w:fill="auto"/>
            <w:noWrap/>
            <w:vAlign w:val="bottom"/>
            <w:hideMark/>
          </w:tcPr>
          <w:p w14:paraId="4767D02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3.308</w:t>
            </w:r>
          </w:p>
        </w:tc>
        <w:tc>
          <w:tcPr>
            <w:tcW w:w="948" w:type="dxa"/>
            <w:shd w:val="clear" w:color="auto" w:fill="auto"/>
            <w:noWrap/>
            <w:vAlign w:val="bottom"/>
            <w:hideMark/>
          </w:tcPr>
          <w:p w14:paraId="74AA87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-3.471</w:t>
            </w:r>
          </w:p>
        </w:tc>
        <w:tc>
          <w:tcPr>
            <w:tcW w:w="1005" w:type="dxa"/>
            <w:shd w:val="clear" w:color="auto" w:fill="auto"/>
            <w:noWrap/>
            <w:vAlign w:val="bottom"/>
            <w:hideMark/>
          </w:tcPr>
          <w:p w14:paraId="4D2E25D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2.878</w:t>
            </w:r>
          </w:p>
        </w:tc>
        <w:tc>
          <w:tcPr>
            <w:tcW w:w="1357" w:type="dxa"/>
            <w:shd w:val="clear" w:color="auto" w:fill="auto"/>
            <w:noWrap/>
            <w:vAlign w:val="bottom"/>
            <w:hideMark/>
          </w:tcPr>
          <w:p w14:paraId="7E6E2A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0.018</w:t>
            </w:r>
          </w:p>
        </w:tc>
        <w:tc>
          <w:tcPr>
            <w:tcW w:w="1468" w:type="dxa"/>
            <w:shd w:val="clear" w:color="auto" w:fill="auto"/>
            <w:noWrap/>
            <w:vAlign w:val="bottom"/>
            <w:hideMark/>
          </w:tcPr>
          <w:p w14:paraId="636DE7A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3DC5798A" w14:textId="77777777" w:rsidTr="000F0B54">
        <w:trPr>
          <w:trHeight w:val="288"/>
        </w:trPr>
        <w:tc>
          <w:tcPr>
            <w:tcW w:w="1547" w:type="dxa"/>
            <w:shd w:val="clear" w:color="auto" w:fill="auto"/>
            <w:noWrap/>
            <w:vAlign w:val="bottom"/>
            <w:hideMark/>
          </w:tcPr>
          <w:p w14:paraId="438E2B9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wk12to23</w:t>
            </w:r>
          </w:p>
        </w:tc>
        <w:tc>
          <w:tcPr>
            <w:tcW w:w="885" w:type="dxa"/>
            <w:shd w:val="clear" w:color="auto" w:fill="auto"/>
            <w:noWrap/>
            <w:vAlign w:val="bottom"/>
            <w:hideMark/>
          </w:tcPr>
          <w:p w14:paraId="402C0E1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5262D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8331.239</w:t>
            </w:r>
          </w:p>
        </w:tc>
        <w:tc>
          <w:tcPr>
            <w:tcW w:w="948" w:type="dxa"/>
            <w:shd w:val="clear" w:color="auto" w:fill="auto"/>
            <w:noWrap/>
            <w:vAlign w:val="bottom"/>
            <w:hideMark/>
          </w:tcPr>
          <w:p w14:paraId="54AB6AF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3.314</w:t>
            </w:r>
          </w:p>
        </w:tc>
        <w:tc>
          <w:tcPr>
            <w:tcW w:w="948" w:type="dxa"/>
            <w:shd w:val="clear" w:color="auto" w:fill="auto"/>
            <w:noWrap/>
            <w:vAlign w:val="bottom"/>
            <w:hideMark/>
          </w:tcPr>
          <w:p w14:paraId="4F33C19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-3.560</w:t>
            </w:r>
          </w:p>
        </w:tc>
        <w:tc>
          <w:tcPr>
            <w:tcW w:w="1005" w:type="dxa"/>
            <w:shd w:val="clear" w:color="auto" w:fill="auto"/>
            <w:noWrap/>
            <w:vAlign w:val="bottom"/>
            <w:hideMark/>
          </w:tcPr>
          <w:p w14:paraId="0F960C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3.234</w:t>
            </w:r>
          </w:p>
        </w:tc>
        <w:tc>
          <w:tcPr>
            <w:tcW w:w="1357" w:type="dxa"/>
            <w:shd w:val="clear" w:color="auto" w:fill="auto"/>
            <w:noWrap/>
            <w:vAlign w:val="bottom"/>
            <w:hideMark/>
          </w:tcPr>
          <w:p w14:paraId="0A6C69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0.015</w:t>
            </w:r>
          </w:p>
        </w:tc>
        <w:tc>
          <w:tcPr>
            <w:tcW w:w="1468" w:type="dxa"/>
            <w:shd w:val="clear" w:color="auto" w:fill="auto"/>
            <w:noWrap/>
            <w:vAlign w:val="bottom"/>
            <w:hideMark/>
          </w:tcPr>
          <w:p w14:paraId="7C17F2A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7E0A0931" w14:textId="77777777" w:rsidTr="000F0B54">
        <w:trPr>
          <w:trHeight w:val="288"/>
        </w:trPr>
        <w:tc>
          <w:tcPr>
            <w:tcW w:w="1547" w:type="dxa"/>
            <w:shd w:val="clear" w:color="auto" w:fill="auto"/>
            <w:noWrap/>
            <w:vAlign w:val="bottom"/>
            <w:hideMark/>
          </w:tcPr>
          <w:p w14:paraId="5BD480D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wk13towk21</w:t>
            </w:r>
          </w:p>
        </w:tc>
        <w:tc>
          <w:tcPr>
            <w:tcW w:w="885" w:type="dxa"/>
            <w:shd w:val="clear" w:color="auto" w:fill="auto"/>
            <w:noWrap/>
            <w:vAlign w:val="bottom"/>
            <w:hideMark/>
          </w:tcPr>
          <w:p w14:paraId="0260A76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10303B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8331.261</w:t>
            </w:r>
          </w:p>
        </w:tc>
        <w:tc>
          <w:tcPr>
            <w:tcW w:w="948" w:type="dxa"/>
            <w:shd w:val="clear" w:color="auto" w:fill="auto"/>
            <w:noWrap/>
            <w:vAlign w:val="bottom"/>
            <w:hideMark/>
          </w:tcPr>
          <w:p w14:paraId="7BB17F0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3.336</w:t>
            </w:r>
          </w:p>
        </w:tc>
        <w:tc>
          <w:tcPr>
            <w:tcW w:w="948" w:type="dxa"/>
            <w:shd w:val="clear" w:color="auto" w:fill="auto"/>
            <w:noWrap/>
            <w:vAlign w:val="bottom"/>
            <w:hideMark/>
          </w:tcPr>
          <w:p w14:paraId="63625B2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-3.185</w:t>
            </w:r>
          </w:p>
        </w:tc>
        <w:tc>
          <w:tcPr>
            <w:tcW w:w="1005" w:type="dxa"/>
            <w:shd w:val="clear" w:color="auto" w:fill="auto"/>
            <w:noWrap/>
            <w:vAlign w:val="bottom"/>
            <w:hideMark/>
          </w:tcPr>
          <w:p w14:paraId="4F50931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2.339</w:t>
            </w:r>
          </w:p>
        </w:tc>
        <w:tc>
          <w:tcPr>
            <w:tcW w:w="1357" w:type="dxa"/>
            <w:shd w:val="clear" w:color="auto" w:fill="auto"/>
            <w:noWrap/>
            <w:vAlign w:val="bottom"/>
            <w:hideMark/>
          </w:tcPr>
          <w:p w14:paraId="612850C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0.023</w:t>
            </w:r>
          </w:p>
        </w:tc>
        <w:tc>
          <w:tcPr>
            <w:tcW w:w="1468" w:type="dxa"/>
            <w:shd w:val="clear" w:color="auto" w:fill="auto"/>
            <w:noWrap/>
            <w:vAlign w:val="bottom"/>
            <w:hideMark/>
          </w:tcPr>
          <w:p w14:paraId="62AF66D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3149BEB8" w14:textId="77777777" w:rsidTr="000F0B54">
        <w:trPr>
          <w:trHeight w:val="288"/>
        </w:trPr>
        <w:tc>
          <w:tcPr>
            <w:tcW w:w="1547" w:type="dxa"/>
            <w:shd w:val="clear" w:color="auto" w:fill="auto"/>
            <w:noWrap/>
            <w:vAlign w:val="bottom"/>
            <w:hideMark/>
          </w:tcPr>
          <w:p w14:paraId="620FA5F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wk11towk16</w:t>
            </w:r>
          </w:p>
        </w:tc>
        <w:tc>
          <w:tcPr>
            <w:tcW w:w="885" w:type="dxa"/>
            <w:shd w:val="clear" w:color="auto" w:fill="auto"/>
            <w:noWrap/>
            <w:vAlign w:val="bottom"/>
            <w:hideMark/>
          </w:tcPr>
          <w:p w14:paraId="0D5FF19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4C4126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8331.266</w:t>
            </w:r>
          </w:p>
        </w:tc>
        <w:tc>
          <w:tcPr>
            <w:tcW w:w="948" w:type="dxa"/>
            <w:shd w:val="clear" w:color="auto" w:fill="auto"/>
            <w:noWrap/>
            <w:vAlign w:val="bottom"/>
            <w:hideMark/>
          </w:tcPr>
          <w:p w14:paraId="610316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3.341</w:t>
            </w:r>
          </w:p>
        </w:tc>
        <w:tc>
          <w:tcPr>
            <w:tcW w:w="948" w:type="dxa"/>
            <w:shd w:val="clear" w:color="auto" w:fill="auto"/>
            <w:noWrap/>
            <w:vAlign w:val="bottom"/>
            <w:hideMark/>
          </w:tcPr>
          <w:p w14:paraId="4E9027F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-3.330</w:t>
            </w:r>
          </w:p>
        </w:tc>
        <w:tc>
          <w:tcPr>
            <w:tcW w:w="1005" w:type="dxa"/>
            <w:shd w:val="clear" w:color="auto" w:fill="auto"/>
            <w:noWrap/>
            <w:vAlign w:val="bottom"/>
            <w:hideMark/>
          </w:tcPr>
          <w:p w14:paraId="0B5B3F1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2.624</w:t>
            </w:r>
          </w:p>
        </w:tc>
        <w:tc>
          <w:tcPr>
            <w:tcW w:w="1357" w:type="dxa"/>
            <w:shd w:val="clear" w:color="auto" w:fill="auto"/>
            <w:noWrap/>
            <w:vAlign w:val="bottom"/>
            <w:hideMark/>
          </w:tcPr>
          <w:p w14:paraId="468F82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0.020</w:t>
            </w:r>
          </w:p>
        </w:tc>
        <w:tc>
          <w:tcPr>
            <w:tcW w:w="1468" w:type="dxa"/>
            <w:shd w:val="clear" w:color="auto" w:fill="auto"/>
            <w:noWrap/>
            <w:vAlign w:val="bottom"/>
            <w:hideMark/>
          </w:tcPr>
          <w:p w14:paraId="0A992C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624C74B8" w14:textId="77777777" w:rsidTr="000F0B54">
        <w:trPr>
          <w:trHeight w:val="288"/>
        </w:trPr>
        <w:tc>
          <w:tcPr>
            <w:tcW w:w="1547" w:type="dxa"/>
            <w:shd w:val="clear" w:color="auto" w:fill="auto"/>
            <w:noWrap/>
            <w:vAlign w:val="bottom"/>
            <w:hideMark/>
          </w:tcPr>
          <w:p w14:paraId="7526550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wk10towk18</w:t>
            </w:r>
          </w:p>
        </w:tc>
        <w:tc>
          <w:tcPr>
            <w:tcW w:w="885" w:type="dxa"/>
            <w:shd w:val="clear" w:color="auto" w:fill="auto"/>
            <w:noWrap/>
            <w:vAlign w:val="bottom"/>
            <w:hideMark/>
          </w:tcPr>
          <w:p w14:paraId="5A98287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A54FEB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8331.272</w:t>
            </w:r>
          </w:p>
        </w:tc>
        <w:tc>
          <w:tcPr>
            <w:tcW w:w="948" w:type="dxa"/>
            <w:shd w:val="clear" w:color="auto" w:fill="auto"/>
            <w:noWrap/>
            <w:vAlign w:val="bottom"/>
            <w:hideMark/>
          </w:tcPr>
          <w:p w14:paraId="49BCE0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3.347</w:t>
            </w:r>
          </w:p>
        </w:tc>
        <w:tc>
          <w:tcPr>
            <w:tcW w:w="948" w:type="dxa"/>
            <w:shd w:val="clear" w:color="auto" w:fill="auto"/>
            <w:noWrap/>
            <w:vAlign w:val="bottom"/>
            <w:hideMark/>
          </w:tcPr>
          <w:p w14:paraId="6DFC063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-3.325</w:t>
            </w:r>
          </w:p>
        </w:tc>
        <w:tc>
          <w:tcPr>
            <w:tcW w:w="1005" w:type="dxa"/>
            <w:shd w:val="clear" w:color="auto" w:fill="auto"/>
            <w:noWrap/>
            <w:vAlign w:val="bottom"/>
            <w:hideMark/>
          </w:tcPr>
          <w:p w14:paraId="7887C67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2.630</w:t>
            </w:r>
          </w:p>
        </w:tc>
        <w:tc>
          <w:tcPr>
            <w:tcW w:w="1357" w:type="dxa"/>
            <w:shd w:val="clear" w:color="auto" w:fill="auto"/>
            <w:noWrap/>
            <w:vAlign w:val="bottom"/>
            <w:hideMark/>
          </w:tcPr>
          <w:p w14:paraId="0BD5DCE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0.020</w:t>
            </w:r>
          </w:p>
        </w:tc>
        <w:tc>
          <w:tcPr>
            <w:tcW w:w="1468" w:type="dxa"/>
            <w:shd w:val="clear" w:color="auto" w:fill="auto"/>
            <w:noWrap/>
            <w:vAlign w:val="bottom"/>
            <w:hideMark/>
          </w:tcPr>
          <w:p w14:paraId="26889F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38331130" w14:textId="77777777" w:rsidTr="000F0B54">
        <w:trPr>
          <w:trHeight w:val="288"/>
        </w:trPr>
        <w:tc>
          <w:tcPr>
            <w:tcW w:w="1547" w:type="dxa"/>
            <w:shd w:val="clear" w:color="auto" w:fill="auto"/>
            <w:noWrap/>
            <w:vAlign w:val="bottom"/>
            <w:hideMark/>
          </w:tcPr>
          <w:p w14:paraId="2A26B39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wk16to19</w:t>
            </w:r>
          </w:p>
        </w:tc>
        <w:tc>
          <w:tcPr>
            <w:tcW w:w="885" w:type="dxa"/>
            <w:shd w:val="clear" w:color="auto" w:fill="auto"/>
            <w:noWrap/>
            <w:vAlign w:val="bottom"/>
            <w:hideMark/>
          </w:tcPr>
          <w:p w14:paraId="29C4DEF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0AB1A5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8331.296</w:t>
            </w:r>
          </w:p>
        </w:tc>
        <w:tc>
          <w:tcPr>
            <w:tcW w:w="948" w:type="dxa"/>
            <w:shd w:val="clear" w:color="auto" w:fill="auto"/>
            <w:noWrap/>
            <w:vAlign w:val="bottom"/>
            <w:hideMark/>
          </w:tcPr>
          <w:p w14:paraId="3F1DC58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3.371</w:t>
            </w:r>
          </w:p>
        </w:tc>
        <w:tc>
          <w:tcPr>
            <w:tcW w:w="948" w:type="dxa"/>
            <w:shd w:val="clear" w:color="auto" w:fill="auto"/>
            <w:noWrap/>
            <w:vAlign w:val="bottom"/>
            <w:hideMark/>
          </w:tcPr>
          <w:p w14:paraId="742EE0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-2.722</w:t>
            </w:r>
          </w:p>
        </w:tc>
        <w:tc>
          <w:tcPr>
            <w:tcW w:w="1005" w:type="dxa"/>
            <w:shd w:val="clear" w:color="auto" w:fill="auto"/>
            <w:noWrap/>
            <w:vAlign w:val="bottom"/>
            <w:hideMark/>
          </w:tcPr>
          <w:p w14:paraId="456840E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1.742</w:t>
            </w:r>
          </w:p>
        </w:tc>
        <w:tc>
          <w:tcPr>
            <w:tcW w:w="1357" w:type="dxa"/>
            <w:shd w:val="clear" w:color="auto" w:fill="auto"/>
            <w:noWrap/>
            <w:vAlign w:val="bottom"/>
            <w:hideMark/>
          </w:tcPr>
          <w:p w14:paraId="4B8DED9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0.029</w:t>
            </w:r>
          </w:p>
        </w:tc>
        <w:tc>
          <w:tcPr>
            <w:tcW w:w="1468" w:type="dxa"/>
            <w:shd w:val="clear" w:color="auto" w:fill="auto"/>
            <w:noWrap/>
            <w:vAlign w:val="bottom"/>
            <w:hideMark/>
          </w:tcPr>
          <w:p w14:paraId="1EE0FC1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5F527029" w14:textId="77777777" w:rsidTr="000F0B54">
        <w:trPr>
          <w:trHeight w:val="288"/>
        </w:trPr>
        <w:tc>
          <w:tcPr>
            <w:tcW w:w="1547" w:type="dxa"/>
            <w:shd w:val="clear" w:color="auto" w:fill="auto"/>
            <w:noWrap/>
            <w:vAlign w:val="bottom"/>
            <w:hideMark/>
          </w:tcPr>
          <w:p w14:paraId="1A271F5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wk15to21</w:t>
            </w:r>
          </w:p>
        </w:tc>
        <w:tc>
          <w:tcPr>
            <w:tcW w:w="885" w:type="dxa"/>
            <w:shd w:val="clear" w:color="auto" w:fill="auto"/>
            <w:noWrap/>
            <w:vAlign w:val="bottom"/>
            <w:hideMark/>
          </w:tcPr>
          <w:p w14:paraId="69E9988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18D6A0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8331.440</w:t>
            </w:r>
          </w:p>
        </w:tc>
        <w:tc>
          <w:tcPr>
            <w:tcW w:w="948" w:type="dxa"/>
            <w:shd w:val="clear" w:color="auto" w:fill="auto"/>
            <w:noWrap/>
            <w:vAlign w:val="bottom"/>
            <w:hideMark/>
          </w:tcPr>
          <w:p w14:paraId="692979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3.515</w:t>
            </w:r>
          </w:p>
        </w:tc>
        <w:tc>
          <w:tcPr>
            <w:tcW w:w="948" w:type="dxa"/>
            <w:shd w:val="clear" w:color="auto" w:fill="auto"/>
            <w:noWrap/>
            <w:vAlign w:val="bottom"/>
            <w:hideMark/>
          </w:tcPr>
          <w:p w14:paraId="7725AB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-3.016</w:t>
            </w:r>
          </w:p>
        </w:tc>
        <w:tc>
          <w:tcPr>
            <w:tcW w:w="1005" w:type="dxa"/>
            <w:shd w:val="clear" w:color="auto" w:fill="auto"/>
            <w:noWrap/>
            <w:vAlign w:val="bottom"/>
            <w:hideMark/>
          </w:tcPr>
          <w:p w14:paraId="7B3C2AE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2.329</w:t>
            </w:r>
          </w:p>
        </w:tc>
        <w:tc>
          <w:tcPr>
            <w:tcW w:w="1357" w:type="dxa"/>
            <w:shd w:val="clear" w:color="auto" w:fill="auto"/>
            <w:noWrap/>
            <w:vAlign w:val="bottom"/>
            <w:hideMark/>
          </w:tcPr>
          <w:p w14:paraId="4E4643D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0.020</w:t>
            </w:r>
          </w:p>
        </w:tc>
        <w:tc>
          <w:tcPr>
            <w:tcW w:w="1468" w:type="dxa"/>
            <w:shd w:val="clear" w:color="auto" w:fill="auto"/>
            <w:noWrap/>
            <w:vAlign w:val="bottom"/>
            <w:hideMark/>
          </w:tcPr>
          <w:p w14:paraId="78A4A4C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3BD93232" w14:textId="77777777" w:rsidTr="000F0B54">
        <w:trPr>
          <w:trHeight w:val="288"/>
        </w:trPr>
        <w:tc>
          <w:tcPr>
            <w:tcW w:w="1547" w:type="dxa"/>
            <w:shd w:val="clear" w:color="auto" w:fill="auto"/>
            <w:noWrap/>
            <w:vAlign w:val="bottom"/>
            <w:hideMark/>
          </w:tcPr>
          <w:p w14:paraId="78A5B71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wk12towk22</w:t>
            </w:r>
          </w:p>
        </w:tc>
        <w:tc>
          <w:tcPr>
            <w:tcW w:w="885" w:type="dxa"/>
            <w:shd w:val="clear" w:color="auto" w:fill="auto"/>
            <w:noWrap/>
            <w:vAlign w:val="bottom"/>
            <w:hideMark/>
          </w:tcPr>
          <w:p w14:paraId="086F257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AFDDE6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8331.474</w:t>
            </w:r>
          </w:p>
        </w:tc>
        <w:tc>
          <w:tcPr>
            <w:tcW w:w="948" w:type="dxa"/>
            <w:shd w:val="clear" w:color="auto" w:fill="auto"/>
            <w:noWrap/>
            <w:vAlign w:val="bottom"/>
            <w:hideMark/>
          </w:tcPr>
          <w:p w14:paraId="68495B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3.549</w:t>
            </w:r>
          </w:p>
        </w:tc>
        <w:tc>
          <w:tcPr>
            <w:tcW w:w="948" w:type="dxa"/>
            <w:shd w:val="clear" w:color="auto" w:fill="auto"/>
            <w:noWrap/>
            <w:vAlign w:val="bottom"/>
            <w:hideMark/>
          </w:tcPr>
          <w:p w14:paraId="6150A74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-3.174</w:t>
            </w:r>
          </w:p>
        </w:tc>
        <w:tc>
          <w:tcPr>
            <w:tcW w:w="1005" w:type="dxa"/>
            <w:shd w:val="clear" w:color="auto" w:fill="auto"/>
            <w:noWrap/>
            <w:vAlign w:val="bottom"/>
            <w:hideMark/>
          </w:tcPr>
          <w:p w14:paraId="6E2EAEF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2.926</w:t>
            </w:r>
          </w:p>
        </w:tc>
        <w:tc>
          <w:tcPr>
            <w:tcW w:w="1357" w:type="dxa"/>
            <w:shd w:val="clear" w:color="auto" w:fill="auto"/>
            <w:noWrap/>
            <w:vAlign w:val="bottom"/>
            <w:hideMark/>
          </w:tcPr>
          <w:p w14:paraId="0FFB98A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0.015</w:t>
            </w:r>
          </w:p>
        </w:tc>
        <w:tc>
          <w:tcPr>
            <w:tcW w:w="1468" w:type="dxa"/>
            <w:shd w:val="clear" w:color="auto" w:fill="auto"/>
            <w:noWrap/>
            <w:vAlign w:val="bottom"/>
            <w:hideMark/>
          </w:tcPr>
          <w:p w14:paraId="421BB4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6FD6DA13" w14:textId="77777777" w:rsidTr="000F0B54">
        <w:trPr>
          <w:trHeight w:val="288"/>
        </w:trPr>
        <w:tc>
          <w:tcPr>
            <w:tcW w:w="1547" w:type="dxa"/>
            <w:shd w:val="clear" w:color="auto" w:fill="auto"/>
            <w:noWrap/>
            <w:vAlign w:val="bottom"/>
            <w:hideMark/>
          </w:tcPr>
          <w:p w14:paraId="16677F7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wk14to23</w:t>
            </w:r>
          </w:p>
        </w:tc>
        <w:tc>
          <w:tcPr>
            <w:tcW w:w="885" w:type="dxa"/>
            <w:shd w:val="clear" w:color="auto" w:fill="auto"/>
            <w:noWrap/>
            <w:vAlign w:val="bottom"/>
            <w:hideMark/>
          </w:tcPr>
          <w:p w14:paraId="1B91766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6794C6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8331.491</w:t>
            </w:r>
          </w:p>
        </w:tc>
        <w:tc>
          <w:tcPr>
            <w:tcW w:w="948" w:type="dxa"/>
            <w:shd w:val="clear" w:color="auto" w:fill="auto"/>
            <w:noWrap/>
            <w:vAlign w:val="bottom"/>
            <w:hideMark/>
          </w:tcPr>
          <w:p w14:paraId="6673E6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3.566</w:t>
            </w:r>
          </w:p>
        </w:tc>
        <w:tc>
          <w:tcPr>
            <w:tcW w:w="948" w:type="dxa"/>
            <w:shd w:val="clear" w:color="auto" w:fill="auto"/>
            <w:noWrap/>
            <w:vAlign w:val="bottom"/>
            <w:hideMark/>
          </w:tcPr>
          <w:p w14:paraId="07673DF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-3.113</w:t>
            </w:r>
          </w:p>
        </w:tc>
        <w:tc>
          <w:tcPr>
            <w:tcW w:w="1005" w:type="dxa"/>
            <w:shd w:val="clear" w:color="auto" w:fill="auto"/>
            <w:noWrap/>
            <w:vAlign w:val="bottom"/>
            <w:hideMark/>
          </w:tcPr>
          <w:p w14:paraId="1EC1291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2.736</w:t>
            </w:r>
          </w:p>
        </w:tc>
        <w:tc>
          <w:tcPr>
            <w:tcW w:w="1357" w:type="dxa"/>
            <w:shd w:val="clear" w:color="auto" w:fill="auto"/>
            <w:noWrap/>
            <w:vAlign w:val="bottom"/>
            <w:hideMark/>
          </w:tcPr>
          <w:p w14:paraId="735305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0.016</w:t>
            </w:r>
          </w:p>
        </w:tc>
        <w:tc>
          <w:tcPr>
            <w:tcW w:w="1468" w:type="dxa"/>
            <w:shd w:val="clear" w:color="auto" w:fill="auto"/>
            <w:noWrap/>
            <w:vAlign w:val="bottom"/>
            <w:hideMark/>
          </w:tcPr>
          <w:p w14:paraId="52F72F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5CC9CFB" w14:textId="77777777" w:rsidTr="000F0B54">
        <w:trPr>
          <w:trHeight w:val="288"/>
        </w:trPr>
        <w:tc>
          <w:tcPr>
            <w:tcW w:w="1547" w:type="dxa"/>
            <w:shd w:val="clear" w:color="auto" w:fill="auto"/>
            <w:noWrap/>
            <w:vAlign w:val="bottom"/>
            <w:hideMark/>
          </w:tcPr>
          <w:p w14:paraId="2078FEB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wk11to23</w:t>
            </w:r>
          </w:p>
        </w:tc>
        <w:tc>
          <w:tcPr>
            <w:tcW w:w="885" w:type="dxa"/>
            <w:shd w:val="clear" w:color="auto" w:fill="auto"/>
            <w:noWrap/>
            <w:vAlign w:val="bottom"/>
            <w:hideMark/>
          </w:tcPr>
          <w:p w14:paraId="5CD191F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ED9B3D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8331.500</w:t>
            </w:r>
          </w:p>
        </w:tc>
        <w:tc>
          <w:tcPr>
            <w:tcW w:w="948" w:type="dxa"/>
            <w:shd w:val="clear" w:color="auto" w:fill="auto"/>
            <w:noWrap/>
            <w:vAlign w:val="bottom"/>
            <w:hideMark/>
          </w:tcPr>
          <w:p w14:paraId="30D5AD7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3.575</w:t>
            </w:r>
          </w:p>
        </w:tc>
        <w:tc>
          <w:tcPr>
            <w:tcW w:w="948" w:type="dxa"/>
            <w:shd w:val="clear" w:color="auto" w:fill="auto"/>
            <w:noWrap/>
            <w:vAlign w:val="bottom"/>
            <w:hideMark/>
          </w:tcPr>
          <w:p w14:paraId="106C0D5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-3.149</w:t>
            </w:r>
          </w:p>
        </w:tc>
        <w:tc>
          <w:tcPr>
            <w:tcW w:w="1005" w:type="dxa"/>
            <w:shd w:val="clear" w:color="auto" w:fill="auto"/>
            <w:noWrap/>
            <w:vAlign w:val="bottom"/>
            <w:hideMark/>
          </w:tcPr>
          <w:p w14:paraId="1C48800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3.026</w:t>
            </w:r>
          </w:p>
        </w:tc>
        <w:tc>
          <w:tcPr>
            <w:tcW w:w="1357" w:type="dxa"/>
            <w:shd w:val="clear" w:color="auto" w:fill="auto"/>
            <w:noWrap/>
            <w:vAlign w:val="bottom"/>
            <w:hideMark/>
          </w:tcPr>
          <w:p w14:paraId="246524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0.014</w:t>
            </w:r>
          </w:p>
        </w:tc>
        <w:tc>
          <w:tcPr>
            <w:tcW w:w="1468" w:type="dxa"/>
            <w:shd w:val="clear" w:color="auto" w:fill="auto"/>
            <w:noWrap/>
            <w:vAlign w:val="bottom"/>
            <w:hideMark/>
          </w:tcPr>
          <w:p w14:paraId="5726C7D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422B330F" w14:textId="77777777" w:rsidTr="000F0B54">
        <w:trPr>
          <w:trHeight w:val="288"/>
        </w:trPr>
        <w:tc>
          <w:tcPr>
            <w:tcW w:w="1547" w:type="dxa"/>
            <w:shd w:val="clear" w:color="auto" w:fill="auto"/>
            <w:noWrap/>
            <w:vAlign w:val="bottom"/>
            <w:hideMark/>
          </w:tcPr>
          <w:p w14:paraId="15AF0CE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wk8towk18</w:t>
            </w:r>
          </w:p>
        </w:tc>
        <w:tc>
          <w:tcPr>
            <w:tcW w:w="885" w:type="dxa"/>
            <w:shd w:val="clear" w:color="auto" w:fill="auto"/>
            <w:noWrap/>
            <w:vAlign w:val="bottom"/>
            <w:hideMark/>
          </w:tcPr>
          <w:p w14:paraId="778F75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58874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8331.505</w:t>
            </w:r>
          </w:p>
        </w:tc>
        <w:tc>
          <w:tcPr>
            <w:tcW w:w="948" w:type="dxa"/>
            <w:shd w:val="clear" w:color="auto" w:fill="auto"/>
            <w:noWrap/>
            <w:vAlign w:val="bottom"/>
            <w:hideMark/>
          </w:tcPr>
          <w:p w14:paraId="6EF72F0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3.580</w:t>
            </w:r>
          </w:p>
        </w:tc>
        <w:tc>
          <w:tcPr>
            <w:tcW w:w="948" w:type="dxa"/>
            <w:shd w:val="clear" w:color="auto" w:fill="auto"/>
            <w:noWrap/>
            <w:vAlign w:val="bottom"/>
            <w:hideMark/>
          </w:tcPr>
          <w:p w14:paraId="1BD4E27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-2.989</w:t>
            </w:r>
          </w:p>
        </w:tc>
        <w:tc>
          <w:tcPr>
            <w:tcW w:w="1005" w:type="dxa"/>
            <w:shd w:val="clear" w:color="auto" w:fill="auto"/>
            <w:noWrap/>
            <w:vAlign w:val="bottom"/>
            <w:hideMark/>
          </w:tcPr>
          <w:p w14:paraId="510184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2.407</w:t>
            </w:r>
          </w:p>
        </w:tc>
        <w:tc>
          <w:tcPr>
            <w:tcW w:w="1357" w:type="dxa"/>
            <w:shd w:val="clear" w:color="auto" w:fill="auto"/>
            <w:noWrap/>
            <w:vAlign w:val="bottom"/>
            <w:hideMark/>
          </w:tcPr>
          <w:p w14:paraId="423546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0.019</w:t>
            </w:r>
          </w:p>
        </w:tc>
        <w:tc>
          <w:tcPr>
            <w:tcW w:w="1468" w:type="dxa"/>
            <w:shd w:val="clear" w:color="auto" w:fill="auto"/>
            <w:noWrap/>
            <w:vAlign w:val="bottom"/>
            <w:hideMark/>
          </w:tcPr>
          <w:p w14:paraId="10DB251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7AC1BC0F" w14:textId="77777777" w:rsidTr="000F0B54">
        <w:trPr>
          <w:trHeight w:val="288"/>
        </w:trPr>
        <w:tc>
          <w:tcPr>
            <w:tcW w:w="1547" w:type="dxa"/>
            <w:shd w:val="clear" w:color="auto" w:fill="auto"/>
            <w:noWrap/>
            <w:vAlign w:val="bottom"/>
            <w:hideMark/>
          </w:tcPr>
          <w:p w14:paraId="0E528D6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wk9towk19</w:t>
            </w:r>
          </w:p>
        </w:tc>
        <w:tc>
          <w:tcPr>
            <w:tcW w:w="885" w:type="dxa"/>
            <w:shd w:val="clear" w:color="auto" w:fill="auto"/>
            <w:noWrap/>
            <w:vAlign w:val="bottom"/>
            <w:hideMark/>
          </w:tcPr>
          <w:p w14:paraId="1007A9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0F0CC8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8331.558</w:t>
            </w:r>
          </w:p>
        </w:tc>
        <w:tc>
          <w:tcPr>
            <w:tcW w:w="948" w:type="dxa"/>
            <w:shd w:val="clear" w:color="auto" w:fill="auto"/>
            <w:noWrap/>
            <w:vAlign w:val="bottom"/>
            <w:hideMark/>
          </w:tcPr>
          <w:p w14:paraId="00E339F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3.633</w:t>
            </w:r>
          </w:p>
        </w:tc>
        <w:tc>
          <w:tcPr>
            <w:tcW w:w="948" w:type="dxa"/>
            <w:shd w:val="clear" w:color="auto" w:fill="auto"/>
            <w:noWrap/>
            <w:vAlign w:val="bottom"/>
            <w:hideMark/>
          </w:tcPr>
          <w:p w14:paraId="2832F0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-2.967</w:t>
            </w:r>
          </w:p>
        </w:tc>
        <w:tc>
          <w:tcPr>
            <w:tcW w:w="1005" w:type="dxa"/>
            <w:shd w:val="clear" w:color="auto" w:fill="auto"/>
            <w:noWrap/>
            <w:vAlign w:val="bottom"/>
            <w:hideMark/>
          </w:tcPr>
          <w:p w14:paraId="4532D5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2.495</w:t>
            </w:r>
          </w:p>
        </w:tc>
        <w:tc>
          <w:tcPr>
            <w:tcW w:w="1357" w:type="dxa"/>
            <w:shd w:val="clear" w:color="auto" w:fill="auto"/>
            <w:noWrap/>
            <w:vAlign w:val="bottom"/>
            <w:hideMark/>
          </w:tcPr>
          <w:p w14:paraId="4A25B40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0.018</w:t>
            </w:r>
          </w:p>
        </w:tc>
        <w:tc>
          <w:tcPr>
            <w:tcW w:w="1468" w:type="dxa"/>
            <w:shd w:val="clear" w:color="auto" w:fill="auto"/>
            <w:noWrap/>
            <w:vAlign w:val="bottom"/>
            <w:hideMark/>
          </w:tcPr>
          <w:p w14:paraId="23792D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0862B22" w14:textId="77777777" w:rsidTr="000F0B54">
        <w:trPr>
          <w:trHeight w:val="288"/>
        </w:trPr>
        <w:tc>
          <w:tcPr>
            <w:tcW w:w="1547" w:type="dxa"/>
            <w:shd w:val="clear" w:color="auto" w:fill="auto"/>
            <w:noWrap/>
            <w:vAlign w:val="bottom"/>
            <w:hideMark/>
          </w:tcPr>
          <w:p w14:paraId="75588D1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wk8towk17</w:t>
            </w:r>
          </w:p>
        </w:tc>
        <w:tc>
          <w:tcPr>
            <w:tcW w:w="885" w:type="dxa"/>
            <w:shd w:val="clear" w:color="auto" w:fill="auto"/>
            <w:noWrap/>
            <w:vAlign w:val="bottom"/>
            <w:hideMark/>
          </w:tcPr>
          <w:p w14:paraId="6128F50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B4D19B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8331.564</w:t>
            </w:r>
          </w:p>
        </w:tc>
        <w:tc>
          <w:tcPr>
            <w:tcW w:w="948" w:type="dxa"/>
            <w:shd w:val="clear" w:color="auto" w:fill="auto"/>
            <w:noWrap/>
            <w:vAlign w:val="bottom"/>
            <w:hideMark/>
          </w:tcPr>
          <w:p w14:paraId="57E115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3.639</w:t>
            </w:r>
          </w:p>
        </w:tc>
        <w:tc>
          <w:tcPr>
            <w:tcW w:w="948" w:type="dxa"/>
            <w:shd w:val="clear" w:color="auto" w:fill="auto"/>
            <w:noWrap/>
            <w:vAlign w:val="bottom"/>
            <w:hideMark/>
          </w:tcPr>
          <w:p w14:paraId="70FD897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-2.967</w:t>
            </w:r>
          </w:p>
        </w:tc>
        <w:tc>
          <w:tcPr>
            <w:tcW w:w="1005" w:type="dxa"/>
            <w:shd w:val="clear" w:color="auto" w:fill="auto"/>
            <w:noWrap/>
            <w:vAlign w:val="bottom"/>
            <w:hideMark/>
          </w:tcPr>
          <w:p w14:paraId="4990988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2.515</w:t>
            </w:r>
          </w:p>
        </w:tc>
        <w:tc>
          <w:tcPr>
            <w:tcW w:w="1357" w:type="dxa"/>
            <w:shd w:val="clear" w:color="auto" w:fill="auto"/>
            <w:noWrap/>
            <w:vAlign w:val="bottom"/>
            <w:hideMark/>
          </w:tcPr>
          <w:p w14:paraId="4B37CF9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0.017</w:t>
            </w:r>
          </w:p>
        </w:tc>
        <w:tc>
          <w:tcPr>
            <w:tcW w:w="1468" w:type="dxa"/>
            <w:shd w:val="clear" w:color="auto" w:fill="auto"/>
            <w:noWrap/>
            <w:vAlign w:val="bottom"/>
            <w:hideMark/>
          </w:tcPr>
          <w:p w14:paraId="3724240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143EA361" w14:textId="77777777" w:rsidTr="000F0B54">
        <w:trPr>
          <w:trHeight w:val="288"/>
        </w:trPr>
        <w:tc>
          <w:tcPr>
            <w:tcW w:w="1547" w:type="dxa"/>
            <w:shd w:val="clear" w:color="auto" w:fill="auto"/>
            <w:noWrap/>
            <w:vAlign w:val="bottom"/>
            <w:hideMark/>
          </w:tcPr>
          <w:p w14:paraId="363178F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wk12towk21</w:t>
            </w:r>
          </w:p>
        </w:tc>
        <w:tc>
          <w:tcPr>
            <w:tcW w:w="885" w:type="dxa"/>
            <w:shd w:val="clear" w:color="auto" w:fill="auto"/>
            <w:noWrap/>
            <w:vAlign w:val="bottom"/>
            <w:hideMark/>
          </w:tcPr>
          <w:p w14:paraId="22FB60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0A82A2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8331.592</w:t>
            </w:r>
          </w:p>
        </w:tc>
        <w:tc>
          <w:tcPr>
            <w:tcW w:w="948" w:type="dxa"/>
            <w:shd w:val="clear" w:color="auto" w:fill="auto"/>
            <w:noWrap/>
            <w:vAlign w:val="bottom"/>
            <w:hideMark/>
          </w:tcPr>
          <w:p w14:paraId="6E64F44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3.667</w:t>
            </w:r>
          </w:p>
        </w:tc>
        <w:tc>
          <w:tcPr>
            <w:tcW w:w="948" w:type="dxa"/>
            <w:shd w:val="clear" w:color="auto" w:fill="auto"/>
            <w:noWrap/>
            <w:vAlign w:val="bottom"/>
            <w:hideMark/>
          </w:tcPr>
          <w:p w14:paraId="31FC1BC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-2.988</w:t>
            </w:r>
          </w:p>
        </w:tc>
        <w:tc>
          <w:tcPr>
            <w:tcW w:w="1005" w:type="dxa"/>
            <w:shd w:val="clear" w:color="auto" w:fill="auto"/>
            <w:noWrap/>
            <w:vAlign w:val="bottom"/>
            <w:hideMark/>
          </w:tcPr>
          <w:p w14:paraId="2FC2DFB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2.737</w:t>
            </w:r>
          </w:p>
        </w:tc>
        <w:tc>
          <w:tcPr>
            <w:tcW w:w="1357" w:type="dxa"/>
            <w:shd w:val="clear" w:color="auto" w:fill="auto"/>
            <w:noWrap/>
            <w:vAlign w:val="bottom"/>
            <w:hideMark/>
          </w:tcPr>
          <w:p w14:paraId="620C2B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0.015</w:t>
            </w:r>
          </w:p>
        </w:tc>
        <w:tc>
          <w:tcPr>
            <w:tcW w:w="1468" w:type="dxa"/>
            <w:shd w:val="clear" w:color="auto" w:fill="auto"/>
            <w:noWrap/>
            <w:vAlign w:val="bottom"/>
            <w:hideMark/>
          </w:tcPr>
          <w:p w14:paraId="07EC6DD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1065D0FA" w14:textId="77777777" w:rsidTr="000F0B54">
        <w:trPr>
          <w:trHeight w:val="288"/>
        </w:trPr>
        <w:tc>
          <w:tcPr>
            <w:tcW w:w="1547" w:type="dxa"/>
            <w:shd w:val="clear" w:color="auto" w:fill="auto"/>
            <w:noWrap/>
            <w:vAlign w:val="bottom"/>
            <w:hideMark/>
          </w:tcPr>
          <w:p w14:paraId="420E84A6"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wk14towk16</w:t>
            </w:r>
          </w:p>
        </w:tc>
        <w:tc>
          <w:tcPr>
            <w:tcW w:w="885" w:type="dxa"/>
            <w:shd w:val="clear" w:color="auto" w:fill="auto"/>
            <w:noWrap/>
            <w:vAlign w:val="bottom"/>
            <w:hideMark/>
          </w:tcPr>
          <w:p w14:paraId="4203A7E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14DFDD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8331.607</w:t>
            </w:r>
          </w:p>
        </w:tc>
        <w:tc>
          <w:tcPr>
            <w:tcW w:w="948" w:type="dxa"/>
            <w:shd w:val="clear" w:color="auto" w:fill="auto"/>
            <w:noWrap/>
            <w:vAlign w:val="bottom"/>
            <w:hideMark/>
          </w:tcPr>
          <w:p w14:paraId="481044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3.682</w:t>
            </w:r>
          </w:p>
        </w:tc>
        <w:tc>
          <w:tcPr>
            <w:tcW w:w="948" w:type="dxa"/>
            <w:shd w:val="clear" w:color="auto" w:fill="auto"/>
            <w:noWrap/>
            <w:vAlign w:val="bottom"/>
            <w:hideMark/>
          </w:tcPr>
          <w:p w14:paraId="330D89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-2.496</w:t>
            </w:r>
          </w:p>
        </w:tc>
        <w:tc>
          <w:tcPr>
            <w:tcW w:w="1005" w:type="dxa"/>
            <w:shd w:val="clear" w:color="auto" w:fill="auto"/>
            <w:noWrap/>
            <w:vAlign w:val="bottom"/>
            <w:hideMark/>
          </w:tcPr>
          <w:p w14:paraId="29608A4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1.696</w:t>
            </w:r>
          </w:p>
        </w:tc>
        <w:tc>
          <w:tcPr>
            <w:tcW w:w="1357" w:type="dxa"/>
            <w:shd w:val="clear" w:color="auto" w:fill="auto"/>
            <w:noWrap/>
            <w:vAlign w:val="bottom"/>
            <w:hideMark/>
          </w:tcPr>
          <w:p w14:paraId="77A5A8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0.026</w:t>
            </w:r>
          </w:p>
        </w:tc>
        <w:tc>
          <w:tcPr>
            <w:tcW w:w="1468" w:type="dxa"/>
            <w:shd w:val="clear" w:color="auto" w:fill="auto"/>
            <w:noWrap/>
            <w:vAlign w:val="bottom"/>
            <w:hideMark/>
          </w:tcPr>
          <w:p w14:paraId="292BCD0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1CDB6225" w14:textId="77777777" w:rsidTr="000F0B54">
        <w:trPr>
          <w:trHeight w:val="288"/>
        </w:trPr>
        <w:tc>
          <w:tcPr>
            <w:tcW w:w="1547" w:type="dxa"/>
            <w:shd w:val="clear" w:color="auto" w:fill="auto"/>
            <w:noWrap/>
            <w:vAlign w:val="bottom"/>
            <w:hideMark/>
          </w:tcPr>
          <w:p w14:paraId="2D0EC03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wk13towk15</w:t>
            </w:r>
          </w:p>
        </w:tc>
        <w:tc>
          <w:tcPr>
            <w:tcW w:w="885" w:type="dxa"/>
            <w:shd w:val="clear" w:color="auto" w:fill="auto"/>
            <w:noWrap/>
            <w:vAlign w:val="bottom"/>
            <w:hideMark/>
          </w:tcPr>
          <w:p w14:paraId="29F0DD1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85D9BE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8331.646</w:t>
            </w:r>
          </w:p>
        </w:tc>
        <w:tc>
          <w:tcPr>
            <w:tcW w:w="948" w:type="dxa"/>
            <w:shd w:val="clear" w:color="auto" w:fill="auto"/>
            <w:noWrap/>
            <w:vAlign w:val="bottom"/>
            <w:hideMark/>
          </w:tcPr>
          <w:p w14:paraId="5A32FF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3.721</w:t>
            </w:r>
          </w:p>
        </w:tc>
        <w:tc>
          <w:tcPr>
            <w:tcW w:w="948" w:type="dxa"/>
            <w:shd w:val="clear" w:color="auto" w:fill="auto"/>
            <w:noWrap/>
            <w:vAlign w:val="bottom"/>
            <w:hideMark/>
          </w:tcPr>
          <w:p w14:paraId="717170E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-2.577</w:t>
            </w:r>
          </w:p>
        </w:tc>
        <w:tc>
          <w:tcPr>
            <w:tcW w:w="1005" w:type="dxa"/>
            <w:shd w:val="clear" w:color="auto" w:fill="auto"/>
            <w:noWrap/>
            <w:vAlign w:val="bottom"/>
            <w:hideMark/>
          </w:tcPr>
          <w:p w14:paraId="2804E2F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1.848</w:t>
            </w:r>
          </w:p>
        </w:tc>
        <w:tc>
          <w:tcPr>
            <w:tcW w:w="1357" w:type="dxa"/>
            <w:shd w:val="clear" w:color="auto" w:fill="auto"/>
            <w:noWrap/>
            <w:vAlign w:val="bottom"/>
            <w:hideMark/>
          </w:tcPr>
          <w:p w14:paraId="5E8445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0.024</w:t>
            </w:r>
          </w:p>
        </w:tc>
        <w:tc>
          <w:tcPr>
            <w:tcW w:w="1468" w:type="dxa"/>
            <w:shd w:val="clear" w:color="auto" w:fill="auto"/>
            <w:noWrap/>
            <w:vAlign w:val="bottom"/>
            <w:hideMark/>
          </w:tcPr>
          <w:p w14:paraId="137C267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7F3551E3" w14:textId="77777777" w:rsidTr="000F0B54">
        <w:trPr>
          <w:trHeight w:val="288"/>
        </w:trPr>
        <w:tc>
          <w:tcPr>
            <w:tcW w:w="1547" w:type="dxa"/>
            <w:shd w:val="clear" w:color="auto" w:fill="auto"/>
            <w:noWrap/>
            <w:vAlign w:val="bottom"/>
            <w:hideMark/>
          </w:tcPr>
          <w:p w14:paraId="2750D58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wk14towk22</w:t>
            </w:r>
          </w:p>
        </w:tc>
        <w:tc>
          <w:tcPr>
            <w:tcW w:w="885" w:type="dxa"/>
            <w:shd w:val="clear" w:color="auto" w:fill="auto"/>
            <w:noWrap/>
            <w:vAlign w:val="bottom"/>
            <w:hideMark/>
          </w:tcPr>
          <w:p w14:paraId="631D26D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068BF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8331.695</w:t>
            </w:r>
          </w:p>
        </w:tc>
        <w:tc>
          <w:tcPr>
            <w:tcW w:w="948" w:type="dxa"/>
            <w:shd w:val="clear" w:color="auto" w:fill="auto"/>
            <w:noWrap/>
            <w:vAlign w:val="bottom"/>
            <w:hideMark/>
          </w:tcPr>
          <w:p w14:paraId="7D7FF71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3.770</w:t>
            </w:r>
          </w:p>
        </w:tc>
        <w:tc>
          <w:tcPr>
            <w:tcW w:w="948" w:type="dxa"/>
            <w:shd w:val="clear" w:color="auto" w:fill="auto"/>
            <w:noWrap/>
            <w:vAlign w:val="bottom"/>
            <w:hideMark/>
          </w:tcPr>
          <w:p w14:paraId="313618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-2.810</w:t>
            </w:r>
          </w:p>
        </w:tc>
        <w:tc>
          <w:tcPr>
            <w:tcW w:w="1005" w:type="dxa"/>
            <w:shd w:val="clear" w:color="auto" w:fill="auto"/>
            <w:noWrap/>
            <w:vAlign w:val="bottom"/>
            <w:hideMark/>
          </w:tcPr>
          <w:p w14:paraId="034477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2.466</w:t>
            </w:r>
          </w:p>
        </w:tc>
        <w:tc>
          <w:tcPr>
            <w:tcW w:w="1357" w:type="dxa"/>
            <w:shd w:val="clear" w:color="auto" w:fill="auto"/>
            <w:noWrap/>
            <w:vAlign w:val="bottom"/>
            <w:hideMark/>
          </w:tcPr>
          <w:p w14:paraId="74B1AA0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0.016</w:t>
            </w:r>
          </w:p>
        </w:tc>
        <w:tc>
          <w:tcPr>
            <w:tcW w:w="1468" w:type="dxa"/>
            <w:shd w:val="clear" w:color="auto" w:fill="auto"/>
            <w:noWrap/>
            <w:vAlign w:val="bottom"/>
            <w:hideMark/>
          </w:tcPr>
          <w:p w14:paraId="5ED3D23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1FF81CCC" w14:textId="77777777" w:rsidTr="000F0B54">
        <w:trPr>
          <w:trHeight w:val="288"/>
        </w:trPr>
        <w:tc>
          <w:tcPr>
            <w:tcW w:w="1547" w:type="dxa"/>
            <w:shd w:val="clear" w:color="auto" w:fill="auto"/>
            <w:noWrap/>
            <w:vAlign w:val="bottom"/>
            <w:hideMark/>
          </w:tcPr>
          <w:p w14:paraId="3B93689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wk11towk22</w:t>
            </w:r>
          </w:p>
        </w:tc>
        <w:tc>
          <w:tcPr>
            <w:tcW w:w="885" w:type="dxa"/>
            <w:shd w:val="clear" w:color="auto" w:fill="auto"/>
            <w:noWrap/>
            <w:vAlign w:val="bottom"/>
            <w:hideMark/>
          </w:tcPr>
          <w:p w14:paraId="2120AE9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DD6BE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8331.711</w:t>
            </w:r>
          </w:p>
        </w:tc>
        <w:tc>
          <w:tcPr>
            <w:tcW w:w="948" w:type="dxa"/>
            <w:shd w:val="clear" w:color="auto" w:fill="auto"/>
            <w:noWrap/>
            <w:vAlign w:val="bottom"/>
            <w:hideMark/>
          </w:tcPr>
          <w:p w14:paraId="3247F73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3.786</w:t>
            </w:r>
          </w:p>
        </w:tc>
        <w:tc>
          <w:tcPr>
            <w:tcW w:w="948" w:type="dxa"/>
            <w:shd w:val="clear" w:color="auto" w:fill="auto"/>
            <w:noWrap/>
            <w:vAlign w:val="bottom"/>
            <w:hideMark/>
          </w:tcPr>
          <w:p w14:paraId="0DE2BD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-2.836</w:t>
            </w:r>
          </w:p>
        </w:tc>
        <w:tc>
          <w:tcPr>
            <w:tcW w:w="1005" w:type="dxa"/>
            <w:shd w:val="clear" w:color="auto" w:fill="auto"/>
            <w:noWrap/>
            <w:vAlign w:val="bottom"/>
            <w:hideMark/>
          </w:tcPr>
          <w:p w14:paraId="4E7EB33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2.761</w:t>
            </w:r>
          </w:p>
        </w:tc>
        <w:tc>
          <w:tcPr>
            <w:tcW w:w="1357" w:type="dxa"/>
            <w:shd w:val="clear" w:color="auto" w:fill="auto"/>
            <w:noWrap/>
            <w:vAlign w:val="bottom"/>
            <w:hideMark/>
          </w:tcPr>
          <w:p w14:paraId="6DAF2EF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0.014</w:t>
            </w:r>
          </w:p>
        </w:tc>
        <w:tc>
          <w:tcPr>
            <w:tcW w:w="1468" w:type="dxa"/>
            <w:shd w:val="clear" w:color="auto" w:fill="auto"/>
            <w:noWrap/>
            <w:vAlign w:val="bottom"/>
            <w:hideMark/>
          </w:tcPr>
          <w:p w14:paraId="74A95A3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68E43CF8" w14:textId="77777777" w:rsidTr="000F0B54">
        <w:trPr>
          <w:trHeight w:val="288"/>
        </w:trPr>
        <w:tc>
          <w:tcPr>
            <w:tcW w:w="1547" w:type="dxa"/>
            <w:shd w:val="clear" w:color="auto" w:fill="auto"/>
            <w:noWrap/>
            <w:vAlign w:val="bottom"/>
            <w:hideMark/>
          </w:tcPr>
          <w:p w14:paraId="0C7585F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wk10towk19</w:t>
            </w:r>
          </w:p>
        </w:tc>
        <w:tc>
          <w:tcPr>
            <w:tcW w:w="885" w:type="dxa"/>
            <w:shd w:val="clear" w:color="auto" w:fill="auto"/>
            <w:noWrap/>
            <w:vAlign w:val="bottom"/>
            <w:hideMark/>
          </w:tcPr>
          <w:p w14:paraId="13A135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AA0FBE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8331.725</w:t>
            </w:r>
          </w:p>
        </w:tc>
        <w:tc>
          <w:tcPr>
            <w:tcW w:w="948" w:type="dxa"/>
            <w:shd w:val="clear" w:color="auto" w:fill="auto"/>
            <w:noWrap/>
            <w:vAlign w:val="bottom"/>
            <w:hideMark/>
          </w:tcPr>
          <w:p w14:paraId="7CECDAA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3.800</w:t>
            </w:r>
          </w:p>
        </w:tc>
        <w:tc>
          <w:tcPr>
            <w:tcW w:w="948" w:type="dxa"/>
            <w:shd w:val="clear" w:color="auto" w:fill="auto"/>
            <w:noWrap/>
            <w:vAlign w:val="bottom"/>
            <w:hideMark/>
          </w:tcPr>
          <w:p w14:paraId="258E388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-2.797</w:t>
            </w:r>
          </w:p>
        </w:tc>
        <w:tc>
          <w:tcPr>
            <w:tcW w:w="1005" w:type="dxa"/>
            <w:shd w:val="clear" w:color="auto" w:fill="auto"/>
            <w:noWrap/>
            <w:vAlign w:val="bottom"/>
            <w:hideMark/>
          </w:tcPr>
          <w:p w14:paraId="5C1B5B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2.568</w:t>
            </w:r>
          </w:p>
        </w:tc>
        <w:tc>
          <w:tcPr>
            <w:tcW w:w="1357" w:type="dxa"/>
            <w:shd w:val="clear" w:color="auto" w:fill="auto"/>
            <w:noWrap/>
            <w:vAlign w:val="bottom"/>
            <w:hideMark/>
          </w:tcPr>
          <w:p w14:paraId="209209C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0.015</w:t>
            </w:r>
          </w:p>
        </w:tc>
        <w:tc>
          <w:tcPr>
            <w:tcW w:w="1468" w:type="dxa"/>
            <w:shd w:val="clear" w:color="auto" w:fill="auto"/>
            <w:noWrap/>
            <w:vAlign w:val="bottom"/>
            <w:hideMark/>
          </w:tcPr>
          <w:p w14:paraId="1D8DEDB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2A00C9B4" w14:textId="77777777" w:rsidTr="000F0B54">
        <w:trPr>
          <w:trHeight w:val="288"/>
        </w:trPr>
        <w:tc>
          <w:tcPr>
            <w:tcW w:w="1547" w:type="dxa"/>
            <w:shd w:val="clear" w:color="auto" w:fill="auto"/>
            <w:noWrap/>
            <w:vAlign w:val="bottom"/>
            <w:hideMark/>
          </w:tcPr>
          <w:p w14:paraId="1703F39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wk9to23</w:t>
            </w:r>
          </w:p>
        </w:tc>
        <w:tc>
          <w:tcPr>
            <w:tcW w:w="885" w:type="dxa"/>
            <w:shd w:val="clear" w:color="auto" w:fill="auto"/>
            <w:noWrap/>
            <w:vAlign w:val="bottom"/>
            <w:hideMark/>
          </w:tcPr>
          <w:p w14:paraId="0DA517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194267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8331.758</w:t>
            </w:r>
          </w:p>
        </w:tc>
        <w:tc>
          <w:tcPr>
            <w:tcW w:w="948" w:type="dxa"/>
            <w:shd w:val="clear" w:color="auto" w:fill="auto"/>
            <w:noWrap/>
            <w:vAlign w:val="bottom"/>
            <w:hideMark/>
          </w:tcPr>
          <w:p w14:paraId="7B9523C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3.833</w:t>
            </w:r>
          </w:p>
        </w:tc>
        <w:tc>
          <w:tcPr>
            <w:tcW w:w="948" w:type="dxa"/>
            <w:shd w:val="clear" w:color="auto" w:fill="auto"/>
            <w:noWrap/>
            <w:vAlign w:val="bottom"/>
            <w:hideMark/>
          </w:tcPr>
          <w:p w14:paraId="238AAD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-2.759</w:t>
            </w:r>
          </w:p>
        </w:tc>
        <w:tc>
          <w:tcPr>
            <w:tcW w:w="1005" w:type="dxa"/>
            <w:shd w:val="clear" w:color="auto" w:fill="auto"/>
            <w:noWrap/>
            <w:vAlign w:val="bottom"/>
            <w:hideMark/>
          </w:tcPr>
          <w:p w14:paraId="1A2D60C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2.963</w:t>
            </w:r>
          </w:p>
        </w:tc>
        <w:tc>
          <w:tcPr>
            <w:tcW w:w="1357" w:type="dxa"/>
            <w:shd w:val="clear" w:color="auto" w:fill="auto"/>
            <w:noWrap/>
            <w:vAlign w:val="bottom"/>
            <w:hideMark/>
          </w:tcPr>
          <w:p w14:paraId="59E7AFF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0.011</w:t>
            </w:r>
          </w:p>
        </w:tc>
        <w:tc>
          <w:tcPr>
            <w:tcW w:w="1468" w:type="dxa"/>
            <w:shd w:val="clear" w:color="auto" w:fill="auto"/>
            <w:noWrap/>
            <w:vAlign w:val="bottom"/>
            <w:hideMark/>
          </w:tcPr>
          <w:p w14:paraId="2856EE4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125CF556" w14:textId="77777777" w:rsidTr="000F0B54">
        <w:trPr>
          <w:trHeight w:val="288"/>
        </w:trPr>
        <w:tc>
          <w:tcPr>
            <w:tcW w:w="1547" w:type="dxa"/>
            <w:shd w:val="clear" w:color="auto" w:fill="auto"/>
            <w:noWrap/>
            <w:vAlign w:val="bottom"/>
            <w:hideMark/>
          </w:tcPr>
          <w:p w14:paraId="7B46CE0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wk9towk16</w:t>
            </w:r>
          </w:p>
        </w:tc>
        <w:tc>
          <w:tcPr>
            <w:tcW w:w="885" w:type="dxa"/>
            <w:shd w:val="clear" w:color="auto" w:fill="auto"/>
            <w:noWrap/>
            <w:vAlign w:val="bottom"/>
            <w:hideMark/>
          </w:tcPr>
          <w:p w14:paraId="665B32B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3B4A13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8331.788</w:t>
            </w:r>
          </w:p>
        </w:tc>
        <w:tc>
          <w:tcPr>
            <w:tcW w:w="948" w:type="dxa"/>
            <w:shd w:val="clear" w:color="auto" w:fill="auto"/>
            <w:noWrap/>
            <w:vAlign w:val="bottom"/>
            <w:hideMark/>
          </w:tcPr>
          <w:p w14:paraId="5399B0E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3.863</w:t>
            </w:r>
          </w:p>
        </w:tc>
        <w:tc>
          <w:tcPr>
            <w:tcW w:w="948" w:type="dxa"/>
            <w:shd w:val="clear" w:color="auto" w:fill="auto"/>
            <w:noWrap/>
            <w:vAlign w:val="bottom"/>
            <w:hideMark/>
          </w:tcPr>
          <w:p w14:paraId="4A24FD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-2.727</w:t>
            </w:r>
          </w:p>
        </w:tc>
        <w:tc>
          <w:tcPr>
            <w:tcW w:w="1005" w:type="dxa"/>
            <w:shd w:val="clear" w:color="auto" w:fill="auto"/>
            <w:noWrap/>
            <w:vAlign w:val="bottom"/>
            <w:hideMark/>
          </w:tcPr>
          <w:p w14:paraId="081C8CC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2.646</w:t>
            </w:r>
          </w:p>
        </w:tc>
        <w:tc>
          <w:tcPr>
            <w:tcW w:w="1357" w:type="dxa"/>
            <w:shd w:val="clear" w:color="auto" w:fill="auto"/>
            <w:noWrap/>
            <w:vAlign w:val="bottom"/>
            <w:hideMark/>
          </w:tcPr>
          <w:p w14:paraId="4A50AFB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0.014</w:t>
            </w:r>
          </w:p>
        </w:tc>
        <w:tc>
          <w:tcPr>
            <w:tcW w:w="1468" w:type="dxa"/>
            <w:shd w:val="clear" w:color="auto" w:fill="auto"/>
            <w:noWrap/>
            <w:vAlign w:val="bottom"/>
            <w:hideMark/>
          </w:tcPr>
          <w:p w14:paraId="1472C7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4BDDB191" w14:textId="77777777" w:rsidTr="000F0B54">
        <w:trPr>
          <w:trHeight w:val="288"/>
        </w:trPr>
        <w:tc>
          <w:tcPr>
            <w:tcW w:w="1547" w:type="dxa"/>
            <w:shd w:val="clear" w:color="auto" w:fill="auto"/>
            <w:noWrap/>
            <w:vAlign w:val="bottom"/>
            <w:hideMark/>
          </w:tcPr>
          <w:p w14:paraId="133CAAA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wk13towk20</w:t>
            </w:r>
          </w:p>
        </w:tc>
        <w:tc>
          <w:tcPr>
            <w:tcW w:w="885" w:type="dxa"/>
            <w:shd w:val="clear" w:color="auto" w:fill="auto"/>
            <w:noWrap/>
            <w:vAlign w:val="bottom"/>
            <w:hideMark/>
          </w:tcPr>
          <w:p w14:paraId="196C7EC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2492AA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8331.794</w:t>
            </w:r>
          </w:p>
        </w:tc>
        <w:tc>
          <w:tcPr>
            <w:tcW w:w="948" w:type="dxa"/>
            <w:shd w:val="clear" w:color="auto" w:fill="auto"/>
            <w:noWrap/>
            <w:vAlign w:val="bottom"/>
            <w:hideMark/>
          </w:tcPr>
          <w:p w14:paraId="7BF7357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3.869</w:t>
            </w:r>
          </w:p>
        </w:tc>
        <w:tc>
          <w:tcPr>
            <w:tcW w:w="948" w:type="dxa"/>
            <w:shd w:val="clear" w:color="auto" w:fill="auto"/>
            <w:noWrap/>
            <w:vAlign w:val="bottom"/>
            <w:hideMark/>
          </w:tcPr>
          <w:p w14:paraId="55CC0C5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-2.605</w:t>
            </w:r>
          </w:p>
        </w:tc>
        <w:tc>
          <w:tcPr>
            <w:tcW w:w="1005" w:type="dxa"/>
            <w:shd w:val="clear" w:color="auto" w:fill="auto"/>
            <w:noWrap/>
            <w:vAlign w:val="bottom"/>
            <w:hideMark/>
          </w:tcPr>
          <w:p w14:paraId="100289A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2.129</w:t>
            </w:r>
          </w:p>
        </w:tc>
        <w:tc>
          <w:tcPr>
            <w:tcW w:w="1357" w:type="dxa"/>
            <w:shd w:val="clear" w:color="auto" w:fill="auto"/>
            <w:noWrap/>
            <w:vAlign w:val="bottom"/>
            <w:hideMark/>
          </w:tcPr>
          <w:p w14:paraId="4C668A0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0.019</w:t>
            </w:r>
          </w:p>
        </w:tc>
        <w:tc>
          <w:tcPr>
            <w:tcW w:w="1468" w:type="dxa"/>
            <w:shd w:val="clear" w:color="auto" w:fill="auto"/>
            <w:noWrap/>
            <w:vAlign w:val="bottom"/>
            <w:hideMark/>
          </w:tcPr>
          <w:p w14:paraId="14CB072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539BDDEA" w14:textId="77777777" w:rsidTr="000F0B54">
        <w:trPr>
          <w:trHeight w:val="288"/>
        </w:trPr>
        <w:tc>
          <w:tcPr>
            <w:tcW w:w="1547" w:type="dxa"/>
            <w:shd w:val="clear" w:color="auto" w:fill="auto"/>
            <w:noWrap/>
            <w:vAlign w:val="bottom"/>
            <w:hideMark/>
          </w:tcPr>
          <w:p w14:paraId="12F1D81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wk11towk21</w:t>
            </w:r>
          </w:p>
        </w:tc>
        <w:tc>
          <w:tcPr>
            <w:tcW w:w="885" w:type="dxa"/>
            <w:shd w:val="clear" w:color="auto" w:fill="auto"/>
            <w:noWrap/>
            <w:vAlign w:val="bottom"/>
            <w:hideMark/>
          </w:tcPr>
          <w:p w14:paraId="62FB26E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810F34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8331.810</w:t>
            </w:r>
          </w:p>
        </w:tc>
        <w:tc>
          <w:tcPr>
            <w:tcW w:w="948" w:type="dxa"/>
            <w:shd w:val="clear" w:color="auto" w:fill="auto"/>
            <w:noWrap/>
            <w:vAlign w:val="bottom"/>
            <w:hideMark/>
          </w:tcPr>
          <w:p w14:paraId="1D5249A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3.885</w:t>
            </w:r>
          </w:p>
        </w:tc>
        <w:tc>
          <w:tcPr>
            <w:tcW w:w="948" w:type="dxa"/>
            <w:shd w:val="clear" w:color="auto" w:fill="auto"/>
            <w:noWrap/>
            <w:vAlign w:val="bottom"/>
            <w:hideMark/>
          </w:tcPr>
          <w:p w14:paraId="78DF86F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-2.697</w:t>
            </w:r>
          </w:p>
        </w:tc>
        <w:tc>
          <w:tcPr>
            <w:tcW w:w="1005" w:type="dxa"/>
            <w:shd w:val="clear" w:color="auto" w:fill="auto"/>
            <w:noWrap/>
            <w:vAlign w:val="bottom"/>
            <w:hideMark/>
          </w:tcPr>
          <w:p w14:paraId="3249BDF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2.603</w:t>
            </w:r>
          </w:p>
        </w:tc>
        <w:tc>
          <w:tcPr>
            <w:tcW w:w="1357" w:type="dxa"/>
            <w:shd w:val="clear" w:color="auto" w:fill="auto"/>
            <w:noWrap/>
            <w:vAlign w:val="bottom"/>
            <w:hideMark/>
          </w:tcPr>
          <w:p w14:paraId="520ABAA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0.014</w:t>
            </w:r>
          </w:p>
        </w:tc>
        <w:tc>
          <w:tcPr>
            <w:tcW w:w="1468" w:type="dxa"/>
            <w:shd w:val="clear" w:color="auto" w:fill="auto"/>
            <w:noWrap/>
            <w:vAlign w:val="bottom"/>
            <w:hideMark/>
          </w:tcPr>
          <w:p w14:paraId="00A84CE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383F7E4C" w14:textId="77777777" w:rsidTr="000F0B54">
        <w:trPr>
          <w:trHeight w:val="288"/>
        </w:trPr>
        <w:tc>
          <w:tcPr>
            <w:tcW w:w="1547" w:type="dxa"/>
            <w:shd w:val="clear" w:color="auto" w:fill="auto"/>
            <w:noWrap/>
            <w:vAlign w:val="bottom"/>
            <w:hideMark/>
          </w:tcPr>
          <w:p w14:paraId="1D9D2E3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wk16to23</w:t>
            </w:r>
          </w:p>
        </w:tc>
        <w:tc>
          <w:tcPr>
            <w:tcW w:w="885" w:type="dxa"/>
            <w:shd w:val="clear" w:color="auto" w:fill="auto"/>
            <w:noWrap/>
            <w:vAlign w:val="bottom"/>
            <w:hideMark/>
          </w:tcPr>
          <w:p w14:paraId="320352A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4873DA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8331.813</w:t>
            </w:r>
          </w:p>
        </w:tc>
        <w:tc>
          <w:tcPr>
            <w:tcW w:w="948" w:type="dxa"/>
            <w:shd w:val="clear" w:color="auto" w:fill="auto"/>
            <w:noWrap/>
            <w:vAlign w:val="bottom"/>
            <w:hideMark/>
          </w:tcPr>
          <w:p w14:paraId="135590E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3.888</w:t>
            </w:r>
          </w:p>
        </w:tc>
        <w:tc>
          <w:tcPr>
            <w:tcW w:w="948" w:type="dxa"/>
            <w:shd w:val="clear" w:color="auto" w:fill="auto"/>
            <w:noWrap/>
            <w:vAlign w:val="bottom"/>
            <w:hideMark/>
          </w:tcPr>
          <w:p w14:paraId="54A4C8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-2.696</w:t>
            </w:r>
          </w:p>
        </w:tc>
        <w:tc>
          <w:tcPr>
            <w:tcW w:w="1005" w:type="dxa"/>
            <w:shd w:val="clear" w:color="auto" w:fill="auto"/>
            <w:noWrap/>
            <w:vAlign w:val="bottom"/>
            <w:hideMark/>
          </w:tcPr>
          <w:p w14:paraId="50A16E5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2.704</w:t>
            </w:r>
          </w:p>
        </w:tc>
        <w:tc>
          <w:tcPr>
            <w:tcW w:w="1357" w:type="dxa"/>
            <w:shd w:val="clear" w:color="auto" w:fill="auto"/>
            <w:noWrap/>
            <w:vAlign w:val="bottom"/>
            <w:hideMark/>
          </w:tcPr>
          <w:p w14:paraId="5C14198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0.013</w:t>
            </w:r>
          </w:p>
        </w:tc>
        <w:tc>
          <w:tcPr>
            <w:tcW w:w="1468" w:type="dxa"/>
            <w:shd w:val="clear" w:color="auto" w:fill="auto"/>
            <w:noWrap/>
            <w:vAlign w:val="bottom"/>
            <w:hideMark/>
          </w:tcPr>
          <w:p w14:paraId="0A24939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5082525A" w14:textId="77777777" w:rsidTr="000F0B54">
        <w:trPr>
          <w:trHeight w:val="288"/>
        </w:trPr>
        <w:tc>
          <w:tcPr>
            <w:tcW w:w="1547" w:type="dxa"/>
            <w:shd w:val="clear" w:color="auto" w:fill="auto"/>
            <w:noWrap/>
            <w:vAlign w:val="bottom"/>
            <w:hideMark/>
          </w:tcPr>
          <w:p w14:paraId="76DCED0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lastRenderedPageBreak/>
              <w:t>wk8towk19</w:t>
            </w:r>
          </w:p>
        </w:tc>
        <w:tc>
          <w:tcPr>
            <w:tcW w:w="885" w:type="dxa"/>
            <w:shd w:val="clear" w:color="auto" w:fill="auto"/>
            <w:noWrap/>
            <w:vAlign w:val="bottom"/>
            <w:hideMark/>
          </w:tcPr>
          <w:p w14:paraId="147EAB1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A777BE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8331.848</w:t>
            </w:r>
          </w:p>
        </w:tc>
        <w:tc>
          <w:tcPr>
            <w:tcW w:w="948" w:type="dxa"/>
            <w:shd w:val="clear" w:color="auto" w:fill="auto"/>
            <w:noWrap/>
            <w:vAlign w:val="bottom"/>
            <w:hideMark/>
          </w:tcPr>
          <w:p w14:paraId="34DA58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3.923</w:t>
            </w:r>
          </w:p>
        </w:tc>
        <w:tc>
          <w:tcPr>
            <w:tcW w:w="948" w:type="dxa"/>
            <w:shd w:val="clear" w:color="auto" w:fill="auto"/>
            <w:noWrap/>
            <w:vAlign w:val="bottom"/>
            <w:hideMark/>
          </w:tcPr>
          <w:p w14:paraId="3772432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-2.623</w:t>
            </w:r>
          </w:p>
        </w:tc>
        <w:tc>
          <w:tcPr>
            <w:tcW w:w="1005" w:type="dxa"/>
            <w:shd w:val="clear" w:color="auto" w:fill="auto"/>
            <w:noWrap/>
            <w:vAlign w:val="bottom"/>
            <w:hideMark/>
          </w:tcPr>
          <w:p w14:paraId="3586C5A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2.374</w:t>
            </w:r>
          </w:p>
        </w:tc>
        <w:tc>
          <w:tcPr>
            <w:tcW w:w="1357" w:type="dxa"/>
            <w:shd w:val="clear" w:color="auto" w:fill="auto"/>
            <w:noWrap/>
            <w:vAlign w:val="bottom"/>
            <w:hideMark/>
          </w:tcPr>
          <w:p w14:paraId="0E5937A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0.016</w:t>
            </w:r>
          </w:p>
        </w:tc>
        <w:tc>
          <w:tcPr>
            <w:tcW w:w="1468" w:type="dxa"/>
            <w:shd w:val="clear" w:color="auto" w:fill="auto"/>
            <w:noWrap/>
            <w:vAlign w:val="bottom"/>
            <w:hideMark/>
          </w:tcPr>
          <w:p w14:paraId="0FB93DB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5BC30E05" w14:textId="77777777" w:rsidTr="000F0B54">
        <w:trPr>
          <w:trHeight w:val="288"/>
        </w:trPr>
        <w:tc>
          <w:tcPr>
            <w:tcW w:w="1547" w:type="dxa"/>
            <w:shd w:val="clear" w:color="auto" w:fill="auto"/>
            <w:noWrap/>
            <w:vAlign w:val="bottom"/>
            <w:hideMark/>
          </w:tcPr>
          <w:p w14:paraId="329E269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wk14towk21</w:t>
            </w:r>
          </w:p>
        </w:tc>
        <w:tc>
          <w:tcPr>
            <w:tcW w:w="885" w:type="dxa"/>
            <w:shd w:val="clear" w:color="auto" w:fill="auto"/>
            <w:noWrap/>
            <w:vAlign w:val="bottom"/>
            <w:hideMark/>
          </w:tcPr>
          <w:p w14:paraId="783BCEF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97FBE9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8331.886</w:t>
            </w:r>
          </w:p>
        </w:tc>
        <w:tc>
          <w:tcPr>
            <w:tcW w:w="948" w:type="dxa"/>
            <w:shd w:val="clear" w:color="auto" w:fill="auto"/>
            <w:noWrap/>
            <w:vAlign w:val="bottom"/>
            <w:hideMark/>
          </w:tcPr>
          <w:p w14:paraId="24BF46D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3.961</w:t>
            </w:r>
          </w:p>
        </w:tc>
        <w:tc>
          <w:tcPr>
            <w:tcW w:w="948" w:type="dxa"/>
            <w:shd w:val="clear" w:color="auto" w:fill="auto"/>
            <w:noWrap/>
            <w:vAlign w:val="bottom"/>
            <w:hideMark/>
          </w:tcPr>
          <w:p w14:paraId="590DE22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-2.554</w:t>
            </w:r>
          </w:p>
        </w:tc>
        <w:tc>
          <w:tcPr>
            <w:tcW w:w="1005" w:type="dxa"/>
            <w:shd w:val="clear" w:color="auto" w:fill="auto"/>
            <w:noWrap/>
            <w:vAlign w:val="bottom"/>
            <w:hideMark/>
          </w:tcPr>
          <w:p w14:paraId="04AAAF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2.242</w:t>
            </w:r>
          </w:p>
        </w:tc>
        <w:tc>
          <w:tcPr>
            <w:tcW w:w="1357" w:type="dxa"/>
            <w:shd w:val="clear" w:color="auto" w:fill="auto"/>
            <w:noWrap/>
            <w:vAlign w:val="bottom"/>
            <w:hideMark/>
          </w:tcPr>
          <w:p w14:paraId="2309F2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0.016</w:t>
            </w:r>
          </w:p>
        </w:tc>
        <w:tc>
          <w:tcPr>
            <w:tcW w:w="1468" w:type="dxa"/>
            <w:shd w:val="clear" w:color="auto" w:fill="auto"/>
            <w:noWrap/>
            <w:vAlign w:val="bottom"/>
            <w:hideMark/>
          </w:tcPr>
          <w:p w14:paraId="4FAA852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0F380D1" w14:textId="77777777" w:rsidTr="000F0B54">
        <w:trPr>
          <w:trHeight w:val="288"/>
        </w:trPr>
        <w:tc>
          <w:tcPr>
            <w:tcW w:w="1547" w:type="dxa"/>
            <w:shd w:val="clear" w:color="auto" w:fill="auto"/>
            <w:noWrap/>
            <w:vAlign w:val="bottom"/>
            <w:hideMark/>
          </w:tcPr>
          <w:p w14:paraId="64FDC26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wk10to23</w:t>
            </w:r>
          </w:p>
        </w:tc>
        <w:tc>
          <w:tcPr>
            <w:tcW w:w="885" w:type="dxa"/>
            <w:shd w:val="clear" w:color="auto" w:fill="auto"/>
            <w:noWrap/>
            <w:vAlign w:val="bottom"/>
            <w:hideMark/>
          </w:tcPr>
          <w:p w14:paraId="761731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2CDE8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8331.914</w:t>
            </w:r>
          </w:p>
        </w:tc>
        <w:tc>
          <w:tcPr>
            <w:tcW w:w="948" w:type="dxa"/>
            <w:shd w:val="clear" w:color="auto" w:fill="auto"/>
            <w:noWrap/>
            <w:vAlign w:val="bottom"/>
            <w:hideMark/>
          </w:tcPr>
          <w:p w14:paraId="605B3CA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3.989</w:t>
            </w:r>
          </w:p>
        </w:tc>
        <w:tc>
          <w:tcPr>
            <w:tcW w:w="948" w:type="dxa"/>
            <w:shd w:val="clear" w:color="auto" w:fill="auto"/>
            <w:noWrap/>
            <w:vAlign w:val="bottom"/>
            <w:hideMark/>
          </w:tcPr>
          <w:p w14:paraId="2732810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-2.474</w:t>
            </w:r>
          </w:p>
        </w:tc>
        <w:tc>
          <w:tcPr>
            <w:tcW w:w="1005" w:type="dxa"/>
            <w:shd w:val="clear" w:color="auto" w:fill="auto"/>
            <w:noWrap/>
            <w:vAlign w:val="bottom"/>
            <w:hideMark/>
          </w:tcPr>
          <w:p w14:paraId="578D93E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3.041</w:t>
            </w:r>
          </w:p>
        </w:tc>
        <w:tc>
          <w:tcPr>
            <w:tcW w:w="1357" w:type="dxa"/>
            <w:shd w:val="clear" w:color="auto" w:fill="auto"/>
            <w:noWrap/>
            <w:vAlign w:val="bottom"/>
            <w:hideMark/>
          </w:tcPr>
          <w:p w14:paraId="6D70105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7F30748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B105908" w14:textId="77777777" w:rsidTr="000F0B54">
        <w:trPr>
          <w:trHeight w:val="288"/>
        </w:trPr>
        <w:tc>
          <w:tcPr>
            <w:tcW w:w="1547" w:type="dxa"/>
            <w:shd w:val="clear" w:color="auto" w:fill="auto"/>
            <w:noWrap/>
            <w:vAlign w:val="bottom"/>
            <w:hideMark/>
          </w:tcPr>
          <w:p w14:paraId="18A18BB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wk16to22</w:t>
            </w:r>
          </w:p>
        </w:tc>
        <w:tc>
          <w:tcPr>
            <w:tcW w:w="885" w:type="dxa"/>
            <w:shd w:val="clear" w:color="auto" w:fill="auto"/>
            <w:noWrap/>
            <w:vAlign w:val="bottom"/>
            <w:hideMark/>
          </w:tcPr>
          <w:p w14:paraId="0879073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617201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8331.923</w:t>
            </w:r>
          </w:p>
        </w:tc>
        <w:tc>
          <w:tcPr>
            <w:tcW w:w="948" w:type="dxa"/>
            <w:shd w:val="clear" w:color="auto" w:fill="auto"/>
            <w:noWrap/>
            <w:vAlign w:val="bottom"/>
            <w:hideMark/>
          </w:tcPr>
          <w:p w14:paraId="6035DBC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3.998</w:t>
            </w:r>
          </w:p>
        </w:tc>
        <w:tc>
          <w:tcPr>
            <w:tcW w:w="948" w:type="dxa"/>
            <w:shd w:val="clear" w:color="auto" w:fill="auto"/>
            <w:noWrap/>
            <w:vAlign w:val="bottom"/>
            <w:hideMark/>
          </w:tcPr>
          <w:p w14:paraId="0D3DD20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-2.549</w:t>
            </w:r>
          </w:p>
        </w:tc>
        <w:tc>
          <w:tcPr>
            <w:tcW w:w="1005" w:type="dxa"/>
            <w:shd w:val="clear" w:color="auto" w:fill="auto"/>
            <w:noWrap/>
            <w:vAlign w:val="bottom"/>
            <w:hideMark/>
          </w:tcPr>
          <w:p w14:paraId="17AE24A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2.454</w:t>
            </w:r>
          </w:p>
        </w:tc>
        <w:tc>
          <w:tcPr>
            <w:tcW w:w="1357" w:type="dxa"/>
            <w:shd w:val="clear" w:color="auto" w:fill="auto"/>
            <w:noWrap/>
            <w:vAlign w:val="bottom"/>
            <w:hideMark/>
          </w:tcPr>
          <w:p w14:paraId="0EC15F5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0.014</w:t>
            </w:r>
          </w:p>
        </w:tc>
        <w:tc>
          <w:tcPr>
            <w:tcW w:w="1468" w:type="dxa"/>
            <w:shd w:val="clear" w:color="auto" w:fill="auto"/>
            <w:noWrap/>
            <w:vAlign w:val="bottom"/>
            <w:hideMark/>
          </w:tcPr>
          <w:p w14:paraId="2B73F87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7CD32690" w14:textId="77777777" w:rsidTr="000F0B54">
        <w:trPr>
          <w:trHeight w:val="288"/>
        </w:trPr>
        <w:tc>
          <w:tcPr>
            <w:tcW w:w="1547" w:type="dxa"/>
            <w:shd w:val="clear" w:color="auto" w:fill="auto"/>
            <w:noWrap/>
            <w:vAlign w:val="bottom"/>
            <w:hideMark/>
          </w:tcPr>
          <w:p w14:paraId="5D34534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wk8to23</w:t>
            </w:r>
          </w:p>
        </w:tc>
        <w:tc>
          <w:tcPr>
            <w:tcW w:w="885" w:type="dxa"/>
            <w:shd w:val="clear" w:color="auto" w:fill="auto"/>
            <w:noWrap/>
            <w:vAlign w:val="bottom"/>
            <w:hideMark/>
          </w:tcPr>
          <w:p w14:paraId="3B6BE7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58A79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8331.952</w:t>
            </w:r>
          </w:p>
        </w:tc>
        <w:tc>
          <w:tcPr>
            <w:tcW w:w="948" w:type="dxa"/>
            <w:shd w:val="clear" w:color="auto" w:fill="auto"/>
            <w:noWrap/>
            <w:vAlign w:val="bottom"/>
            <w:hideMark/>
          </w:tcPr>
          <w:p w14:paraId="1C74E53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4.027</w:t>
            </w:r>
          </w:p>
        </w:tc>
        <w:tc>
          <w:tcPr>
            <w:tcW w:w="948" w:type="dxa"/>
            <w:shd w:val="clear" w:color="auto" w:fill="auto"/>
            <w:noWrap/>
            <w:vAlign w:val="bottom"/>
            <w:hideMark/>
          </w:tcPr>
          <w:p w14:paraId="4B8996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-2.485</w:t>
            </w:r>
          </w:p>
        </w:tc>
        <w:tc>
          <w:tcPr>
            <w:tcW w:w="1005" w:type="dxa"/>
            <w:shd w:val="clear" w:color="auto" w:fill="auto"/>
            <w:noWrap/>
            <w:vAlign w:val="bottom"/>
            <w:hideMark/>
          </w:tcPr>
          <w:p w14:paraId="785C45E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2.798</w:t>
            </w:r>
          </w:p>
        </w:tc>
        <w:tc>
          <w:tcPr>
            <w:tcW w:w="1357" w:type="dxa"/>
            <w:shd w:val="clear" w:color="auto" w:fill="auto"/>
            <w:noWrap/>
            <w:vAlign w:val="bottom"/>
            <w:hideMark/>
          </w:tcPr>
          <w:p w14:paraId="06F1E6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0.010</w:t>
            </w:r>
          </w:p>
        </w:tc>
        <w:tc>
          <w:tcPr>
            <w:tcW w:w="1468" w:type="dxa"/>
            <w:shd w:val="clear" w:color="auto" w:fill="auto"/>
            <w:noWrap/>
            <w:vAlign w:val="bottom"/>
            <w:hideMark/>
          </w:tcPr>
          <w:p w14:paraId="0914C4E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B172E85" w14:textId="77777777" w:rsidTr="000F0B54">
        <w:trPr>
          <w:trHeight w:val="288"/>
        </w:trPr>
        <w:tc>
          <w:tcPr>
            <w:tcW w:w="1547" w:type="dxa"/>
            <w:shd w:val="clear" w:color="auto" w:fill="auto"/>
            <w:noWrap/>
            <w:vAlign w:val="bottom"/>
            <w:hideMark/>
          </w:tcPr>
          <w:p w14:paraId="4B7B4F2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wk9towk22</w:t>
            </w:r>
          </w:p>
        </w:tc>
        <w:tc>
          <w:tcPr>
            <w:tcW w:w="885" w:type="dxa"/>
            <w:shd w:val="clear" w:color="auto" w:fill="auto"/>
            <w:noWrap/>
            <w:vAlign w:val="bottom"/>
            <w:hideMark/>
          </w:tcPr>
          <w:p w14:paraId="5499951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2F8829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8331.956</w:t>
            </w:r>
          </w:p>
        </w:tc>
        <w:tc>
          <w:tcPr>
            <w:tcW w:w="948" w:type="dxa"/>
            <w:shd w:val="clear" w:color="auto" w:fill="auto"/>
            <w:noWrap/>
            <w:vAlign w:val="bottom"/>
            <w:hideMark/>
          </w:tcPr>
          <w:p w14:paraId="32B6DDC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4.031</w:t>
            </w:r>
          </w:p>
        </w:tc>
        <w:tc>
          <w:tcPr>
            <w:tcW w:w="948" w:type="dxa"/>
            <w:shd w:val="clear" w:color="auto" w:fill="auto"/>
            <w:noWrap/>
            <w:vAlign w:val="bottom"/>
            <w:hideMark/>
          </w:tcPr>
          <w:p w14:paraId="2C661B7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-2.493</w:t>
            </w:r>
          </w:p>
        </w:tc>
        <w:tc>
          <w:tcPr>
            <w:tcW w:w="1005" w:type="dxa"/>
            <w:shd w:val="clear" w:color="auto" w:fill="auto"/>
            <w:noWrap/>
            <w:vAlign w:val="bottom"/>
            <w:hideMark/>
          </w:tcPr>
          <w:p w14:paraId="643882B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2.723</w:t>
            </w:r>
          </w:p>
        </w:tc>
        <w:tc>
          <w:tcPr>
            <w:tcW w:w="1357" w:type="dxa"/>
            <w:shd w:val="clear" w:color="auto" w:fill="auto"/>
            <w:noWrap/>
            <w:vAlign w:val="bottom"/>
            <w:hideMark/>
          </w:tcPr>
          <w:p w14:paraId="66FB823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0.011</w:t>
            </w:r>
          </w:p>
        </w:tc>
        <w:tc>
          <w:tcPr>
            <w:tcW w:w="1468" w:type="dxa"/>
            <w:shd w:val="clear" w:color="auto" w:fill="auto"/>
            <w:noWrap/>
            <w:vAlign w:val="bottom"/>
            <w:hideMark/>
          </w:tcPr>
          <w:p w14:paraId="59BE783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A273344" w14:textId="77777777" w:rsidTr="000F0B54">
        <w:trPr>
          <w:trHeight w:val="288"/>
        </w:trPr>
        <w:tc>
          <w:tcPr>
            <w:tcW w:w="1547" w:type="dxa"/>
            <w:shd w:val="clear" w:color="auto" w:fill="auto"/>
            <w:noWrap/>
            <w:vAlign w:val="bottom"/>
            <w:hideMark/>
          </w:tcPr>
          <w:p w14:paraId="4360A24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wk10towk16</w:t>
            </w:r>
          </w:p>
        </w:tc>
        <w:tc>
          <w:tcPr>
            <w:tcW w:w="885" w:type="dxa"/>
            <w:shd w:val="clear" w:color="auto" w:fill="auto"/>
            <w:noWrap/>
            <w:vAlign w:val="bottom"/>
            <w:hideMark/>
          </w:tcPr>
          <w:p w14:paraId="6D3E17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229617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8331.967</w:t>
            </w:r>
          </w:p>
        </w:tc>
        <w:tc>
          <w:tcPr>
            <w:tcW w:w="948" w:type="dxa"/>
            <w:shd w:val="clear" w:color="auto" w:fill="auto"/>
            <w:noWrap/>
            <w:vAlign w:val="bottom"/>
            <w:hideMark/>
          </w:tcPr>
          <w:p w14:paraId="088C5E0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4.042</w:t>
            </w:r>
          </w:p>
        </w:tc>
        <w:tc>
          <w:tcPr>
            <w:tcW w:w="948" w:type="dxa"/>
            <w:shd w:val="clear" w:color="auto" w:fill="auto"/>
            <w:noWrap/>
            <w:vAlign w:val="bottom"/>
            <w:hideMark/>
          </w:tcPr>
          <w:p w14:paraId="0BFF35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-2.453</w:t>
            </w:r>
          </w:p>
        </w:tc>
        <w:tc>
          <w:tcPr>
            <w:tcW w:w="1005" w:type="dxa"/>
            <w:shd w:val="clear" w:color="auto" w:fill="auto"/>
            <w:noWrap/>
            <w:vAlign w:val="bottom"/>
            <w:hideMark/>
          </w:tcPr>
          <w:p w14:paraId="58B1074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2.828</w:t>
            </w:r>
          </w:p>
        </w:tc>
        <w:tc>
          <w:tcPr>
            <w:tcW w:w="1357" w:type="dxa"/>
            <w:shd w:val="clear" w:color="auto" w:fill="auto"/>
            <w:noWrap/>
            <w:vAlign w:val="bottom"/>
            <w:hideMark/>
          </w:tcPr>
          <w:p w14:paraId="1A7203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0.010</w:t>
            </w:r>
          </w:p>
        </w:tc>
        <w:tc>
          <w:tcPr>
            <w:tcW w:w="1468" w:type="dxa"/>
            <w:shd w:val="clear" w:color="auto" w:fill="auto"/>
            <w:noWrap/>
            <w:vAlign w:val="bottom"/>
            <w:hideMark/>
          </w:tcPr>
          <w:p w14:paraId="230962F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1518027" w14:textId="77777777" w:rsidTr="000F0B54">
        <w:trPr>
          <w:trHeight w:val="288"/>
        </w:trPr>
        <w:tc>
          <w:tcPr>
            <w:tcW w:w="1547" w:type="dxa"/>
            <w:shd w:val="clear" w:color="auto" w:fill="auto"/>
            <w:noWrap/>
            <w:vAlign w:val="bottom"/>
            <w:hideMark/>
          </w:tcPr>
          <w:p w14:paraId="0CE689C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wk13towk13</w:t>
            </w:r>
          </w:p>
        </w:tc>
        <w:tc>
          <w:tcPr>
            <w:tcW w:w="885" w:type="dxa"/>
            <w:shd w:val="clear" w:color="auto" w:fill="auto"/>
            <w:noWrap/>
            <w:vAlign w:val="bottom"/>
            <w:hideMark/>
          </w:tcPr>
          <w:p w14:paraId="033F609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16A6D6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8332.006</w:t>
            </w:r>
          </w:p>
        </w:tc>
        <w:tc>
          <w:tcPr>
            <w:tcW w:w="948" w:type="dxa"/>
            <w:shd w:val="clear" w:color="auto" w:fill="auto"/>
            <w:noWrap/>
            <w:vAlign w:val="bottom"/>
            <w:hideMark/>
          </w:tcPr>
          <w:p w14:paraId="5AF3163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4.081</w:t>
            </w:r>
          </w:p>
        </w:tc>
        <w:tc>
          <w:tcPr>
            <w:tcW w:w="948" w:type="dxa"/>
            <w:shd w:val="clear" w:color="auto" w:fill="auto"/>
            <w:noWrap/>
            <w:vAlign w:val="bottom"/>
            <w:hideMark/>
          </w:tcPr>
          <w:p w14:paraId="3AA8A6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-2.034</w:t>
            </w:r>
          </w:p>
        </w:tc>
        <w:tc>
          <w:tcPr>
            <w:tcW w:w="1005" w:type="dxa"/>
            <w:shd w:val="clear" w:color="auto" w:fill="auto"/>
            <w:noWrap/>
            <w:vAlign w:val="bottom"/>
            <w:hideMark/>
          </w:tcPr>
          <w:p w14:paraId="731410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1.376</w:t>
            </w:r>
          </w:p>
        </w:tc>
        <w:tc>
          <w:tcPr>
            <w:tcW w:w="1357" w:type="dxa"/>
            <w:shd w:val="clear" w:color="auto" w:fill="auto"/>
            <w:noWrap/>
            <w:vAlign w:val="bottom"/>
            <w:hideMark/>
          </w:tcPr>
          <w:p w14:paraId="63D21B3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0.027</w:t>
            </w:r>
          </w:p>
        </w:tc>
        <w:tc>
          <w:tcPr>
            <w:tcW w:w="1468" w:type="dxa"/>
            <w:shd w:val="clear" w:color="auto" w:fill="auto"/>
            <w:noWrap/>
            <w:vAlign w:val="bottom"/>
            <w:hideMark/>
          </w:tcPr>
          <w:p w14:paraId="0E69F10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77680319" w14:textId="77777777" w:rsidTr="000F0B54">
        <w:trPr>
          <w:trHeight w:val="288"/>
        </w:trPr>
        <w:tc>
          <w:tcPr>
            <w:tcW w:w="1547" w:type="dxa"/>
            <w:shd w:val="clear" w:color="auto" w:fill="auto"/>
            <w:noWrap/>
            <w:vAlign w:val="bottom"/>
            <w:hideMark/>
          </w:tcPr>
          <w:p w14:paraId="7EAE186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wk12towk20</w:t>
            </w:r>
          </w:p>
        </w:tc>
        <w:tc>
          <w:tcPr>
            <w:tcW w:w="885" w:type="dxa"/>
            <w:shd w:val="clear" w:color="auto" w:fill="auto"/>
            <w:noWrap/>
            <w:vAlign w:val="bottom"/>
            <w:hideMark/>
          </w:tcPr>
          <w:p w14:paraId="77EA34A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EF1D3D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8332.030</w:t>
            </w:r>
          </w:p>
        </w:tc>
        <w:tc>
          <w:tcPr>
            <w:tcW w:w="948" w:type="dxa"/>
            <w:shd w:val="clear" w:color="auto" w:fill="auto"/>
            <w:noWrap/>
            <w:vAlign w:val="bottom"/>
            <w:hideMark/>
          </w:tcPr>
          <w:p w14:paraId="4E58A0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4.105</w:t>
            </w:r>
          </w:p>
        </w:tc>
        <w:tc>
          <w:tcPr>
            <w:tcW w:w="948" w:type="dxa"/>
            <w:shd w:val="clear" w:color="auto" w:fill="auto"/>
            <w:noWrap/>
            <w:vAlign w:val="bottom"/>
            <w:hideMark/>
          </w:tcPr>
          <w:p w14:paraId="390D181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-2.414</w:t>
            </w:r>
          </w:p>
        </w:tc>
        <w:tc>
          <w:tcPr>
            <w:tcW w:w="1005" w:type="dxa"/>
            <w:shd w:val="clear" w:color="auto" w:fill="auto"/>
            <w:noWrap/>
            <w:vAlign w:val="bottom"/>
            <w:hideMark/>
          </w:tcPr>
          <w:p w14:paraId="4661A09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2.528</w:t>
            </w:r>
          </w:p>
        </w:tc>
        <w:tc>
          <w:tcPr>
            <w:tcW w:w="1357" w:type="dxa"/>
            <w:shd w:val="clear" w:color="auto" w:fill="auto"/>
            <w:noWrap/>
            <w:vAlign w:val="bottom"/>
            <w:hideMark/>
          </w:tcPr>
          <w:p w14:paraId="2A5B8F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0.012</w:t>
            </w:r>
          </w:p>
        </w:tc>
        <w:tc>
          <w:tcPr>
            <w:tcW w:w="1468" w:type="dxa"/>
            <w:shd w:val="clear" w:color="auto" w:fill="auto"/>
            <w:noWrap/>
            <w:vAlign w:val="bottom"/>
            <w:hideMark/>
          </w:tcPr>
          <w:p w14:paraId="15A509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189928B" w14:textId="77777777" w:rsidTr="000F0B54">
        <w:trPr>
          <w:trHeight w:val="288"/>
        </w:trPr>
        <w:tc>
          <w:tcPr>
            <w:tcW w:w="1547" w:type="dxa"/>
            <w:shd w:val="clear" w:color="auto" w:fill="auto"/>
            <w:noWrap/>
            <w:vAlign w:val="bottom"/>
            <w:hideMark/>
          </w:tcPr>
          <w:p w14:paraId="6C4BC81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wk9towk21</w:t>
            </w:r>
          </w:p>
        </w:tc>
        <w:tc>
          <w:tcPr>
            <w:tcW w:w="885" w:type="dxa"/>
            <w:shd w:val="clear" w:color="auto" w:fill="auto"/>
            <w:noWrap/>
            <w:vAlign w:val="bottom"/>
            <w:hideMark/>
          </w:tcPr>
          <w:p w14:paraId="324938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E1443A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8332.033</w:t>
            </w:r>
          </w:p>
        </w:tc>
        <w:tc>
          <w:tcPr>
            <w:tcW w:w="948" w:type="dxa"/>
            <w:shd w:val="clear" w:color="auto" w:fill="auto"/>
            <w:noWrap/>
            <w:vAlign w:val="bottom"/>
            <w:hideMark/>
          </w:tcPr>
          <w:p w14:paraId="2A74F05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4.108</w:t>
            </w:r>
          </w:p>
        </w:tc>
        <w:tc>
          <w:tcPr>
            <w:tcW w:w="948" w:type="dxa"/>
            <w:shd w:val="clear" w:color="auto" w:fill="auto"/>
            <w:noWrap/>
            <w:vAlign w:val="bottom"/>
            <w:hideMark/>
          </w:tcPr>
          <w:p w14:paraId="6335A8D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-2.402</w:t>
            </w:r>
          </w:p>
        </w:tc>
        <w:tc>
          <w:tcPr>
            <w:tcW w:w="1005" w:type="dxa"/>
            <w:shd w:val="clear" w:color="auto" w:fill="auto"/>
            <w:noWrap/>
            <w:vAlign w:val="bottom"/>
            <w:hideMark/>
          </w:tcPr>
          <w:p w14:paraId="1C9B8C3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2.600</w:t>
            </w:r>
          </w:p>
        </w:tc>
        <w:tc>
          <w:tcPr>
            <w:tcW w:w="1357" w:type="dxa"/>
            <w:shd w:val="clear" w:color="auto" w:fill="auto"/>
            <w:noWrap/>
            <w:vAlign w:val="bottom"/>
            <w:hideMark/>
          </w:tcPr>
          <w:p w14:paraId="165EC5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0.011</w:t>
            </w:r>
          </w:p>
        </w:tc>
        <w:tc>
          <w:tcPr>
            <w:tcW w:w="1468" w:type="dxa"/>
            <w:shd w:val="clear" w:color="auto" w:fill="auto"/>
            <w:noWrap/>
            <w:vAlign w:val="bottom"/>
            <w:hideMark/>
          </w:tcPr>
          <w:p w14:paraId="4CC6612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F5FD539" w14:textId="77777777" w:rsidTr="000F0B54">
        <w:trPr>
          <w:trHeight w:val="288"/>
        </w:trPr>
        <w:tc>
          <w:tcPr>
            <w:tcW w:w="1547" w:type="dxa"/>
            <w:shd w:val="clear" w:color="auto" w:fill="auto"/>
            <w:noWrap/>
            <w:vAlign w:val="bottom"/>
            <w:hideMark/>
          </w:tcPr>
          <w:p w14:paraId="45C7D0F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wk3towk3</w:t>
            </w:r>
          </w:p>
        </w:tc>
        <w:tc>
          <w:tcPr>
            <w:tcW w:w="885" w:type="dxa"/>
            <w:shd w:val="clear" w:color="auto" w:fill="auto"/>
            <w:noWrap/>
            <w:vAlign w:val="bottom"/>
            <w:hideMark/>
          </w:tcPr>
          <w:p w14:paraId="1DA942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163DC6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8332.034</w:t>
            </w:r>
          </w:p>
        </w:tc>
        <w:tc>
          <w:tcPr>
            <w:tcW w:w="948" w:type="dxa"/>
            <w:shd w:val="clear" w:color="auto" w:fill="auto"/>
            <w:noWrap/>
            <w:vAlign w:val="bottom"/>
            <w:hideMark/>
          </w:tcPr>
          <w:p w14:paraId="6F0C17F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4.109</w:t>
            </w:r>
          </w:p>
        </w:tc>
        <w:tc>
          <w:tcPr>
            <w:tcW w:w="948" w:type="dxa"/>
            <w:shd w:val="clear" w:color="auto" w:fill="auto"/>
            <w:noWrap/>
            <w:vAlign w:val="bottom"/>
            <w:hideMark/>
          </w:tcPr>
          <w:p w14:paraId="3E012F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-1.596</w:t>
            </w:r>
          </w:p>
        </w:tc>
        <w:tc>
          <w:tcPr>
            <w:tcW w:w="1005" w:type="dxa"/>
            <w:shd w:val="clear" w:color="auto" w:fill="auto"/>
            <w:noWrap/>
            <w:vAlign w:val="bottom"/>
            <w:hideMark/>
          </w:tcPr>
          <w:p w14:paraId="4E80CC6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0.915</w:t>
            </w:r>
          </w:p>
        </w:tc>
        <w:tc>
          <w:tcPr>
            <w:tcW w:w="1357" w:type="dxa"/>
            <w:shd w:val="clear" w:color="auto" w:fill="auto"/>
            <w:noWrap/>
            <w:vAlign w:val="bottom"/>
            <w:hideMark/>
          </w:tcPr>
          <w:p w14:paraId="3E2D87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0.036</w:t>
            </w:r>
          </w:p>
        </w:tc>
        <w:tc>
          <w:tcPr>
            <w:tcW w:w="1468" w:type="dxa"/>
            <w:shd w:val="clear" w:color="auto" w:fill="auto"/>
            <w:noWrap/>
            <w:vAlign w:val="bottom"/>
            <w:hideMark/>
          </w:tcPr>
          <w:p w14:paraId="73B5C55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3DA70A7C" w14:textId="77777777" w:rsidTr="000F0B54">
        <w:trPr>
          <w:trHeight w:val="288"/>
        </w:trPr>
        <w:tc>
          <w:tcPr>
            <w:tcW w:w="1547" w:type="dxa"/>
            <w:shd w:val="clear" w:color="auto" w:fill="auto"/>
            <w:noWrap/>
            <w:vAlign w:val="bottom"/>
            <w:hideMark/>
          </w:tcPr>
          <w:p w14:paraId="3A83BE0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wk10towk22</w:t>
            </w:r>
          </w:p>
        </w:tc>
        <w:tc>
          <w:tcPr>
            <w:tcW w:w="885" w:type="dxa"/>
            <w:shd w:val="clear" w:color="auto" w:fill="auto"/>
            <w:noWrap/>
            <w:vAlign w:val="bottom"/>
            <w:hideMark/>
          </w:tcPr>
          <w:p w14:paraId="6B1EEA7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C15A6B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8332.089</w:t>
            </w:r>
          </w:p>
        </w:tc>
        <w:tc>
          <w:tcPr>
            <w:tcW w:w="948" w:type="dxa"/>
            <w:shd w:val="clear" w:color="auto" w:fill="auto"/>
            <w:noWrap/>
            <w:vAlign w:val="bottom"/>
            <w:hideMark/>
          </w:tcPr>
          <w:p w14:paraId="05AA23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4.164</w:t>
            </w:r>
          </w:p>
        </w:tc>
        <w:tc>
          <w:tcPr>
            <w:tcW w:w="948" w:type="dxa"/>
            <w:shd w:val="clear" w:color="auto" w:fill="auto"/>
            <w:noWrap/>
            <w:vAlign w:val="bottom"/>
            <w:hideMark/>
          </w:tcPr>
          <w:p w14:paraId="6B12A8F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-2.261</w:t>
            </w:r>
          </w:p>
        </w:tc>
        <w:tc>
          <w:tcPr>
            <w:tcW w:w="1005" w:type="dxa"/>
            <w:shd w:val="clear" w:color="auto" w:fill="auto"/>
            <w:noWrap/>
            <w:vAlign w:val="bottom"/>
            <w:hideMark/>
          </w:tcPr>
          <w:p w14:paraId="45E8EED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2.802</w:t>
            </w:r>
          </w:p>
        </w:tc>
        <w:tc>
          <w:tcPr>
            <w:tcW w:w="1357" w:type="dxa"/>
            <w:shd w:val="clear" w:color="auto" w:fill="auto"/>
            <w:noWrap/>
            <w:vAlign w:val="bottom"/>
            <w:hideMark/>
          </w:tcPr>
          <w:p w14:paraId="142053C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3739C0D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953B830" w14:textId="77777777" w:rsidTr="000F0B54">
        <w:trPr>
          <w:trHeight w:val="288"/>
        </w:trPr>
        <w:tc>
          <w:tcPr>
            <w:tcW w:w="1547" w:type="dxa"/>
            <w:shd w:val="clear" w:color="auto" w:fill="auto"/>
            <w:noWrap/>
            <w:vAlign w:val="bottom"/>
            <w:hideMark/>
          </w:tcPr>
          <w:p w14:paraId="4C4A1AD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wk7towk18</w:t>
            </w:r>
          </w:p>
        </w:tc>
        <w:tc>
          <w:tcPr>
            <w:tcW w:w="885" w:type="dxa"/>
            <w:shd w:val="clear" w:color="auto" w:fill="auto"/>
            <w:noWrap/>
            <w:vAlign w:val="bottom"/>
            <w:hideMark/>
          </w:tcPr>
          <w:p w14:paraId="51F4F4F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D65699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8332.103</w:t>
            </w:r>
          </w:p>
        </w:tc>
        <w:tc>
          <w:tcPr>
            <w:tcW w:w="948" w:type="dxa"/>
            <w:shd w:val="clear" w:color="auto" w:fill="auto"/>
            <w:noWrap/>
            <w:vAlign w:val="bottom"/>
            <w:hideMark/>
          </w:tcPr>
          <w:p w14:paraId="768F93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4.178</w:t>
            </w:r>
          </w:p>
        </w:tc>
        <w:tc>
          <w:tcPr>
            <w:tcW w:w="948" w:type="dxa"/>
            <w:shd w:val="clear" w:color="auto" w:fill="auto"/>
            <w:noWrap/>
            <w:vAlign w:val="bottom"/>
            <w:hideMark/>
          </w:tcPr>
          <w:p w14:paraId="7D0751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-2.317</w:t>
            </w:r>
          </w:p>
        </w:tc>
        <w:tc>
          <w:tcPr>
            <w:tcW w:w="1005" w:type="dxa"/>
            <w:shd w:val="clear" w:color="auto" w:fill="auto"/>
            <w:noWrap/>
            <w:vAlign w:val="bottom"/>
            <w:hideMark/>
          </w:tcPr>
          <w:p w14:paraId="1CBF0DB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2.523</w:t>
            </w:r>
          </w:p>
        </w:tc>
        <w:tc>
          <w:tcPr>
            <w:tcW w:w="1357" w:type="dxa"/>
            <w:shd w:val="clear" w:color="auto" w:fill="auto"/>
            <w:noWrap/>
            <w:vAlign w:val="bottom"/>
            <w:hideMark/>
          </w:tcPr>
          <w:p w14:paraId="687DF30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0.011</w:t>
            </w:r>
          </w:p>
        </w:tc>
        <w:tc>
          <w:tcPr>
            <w:tcW w:w="1468" w:type="dxa"/>
            <w:shd w:val="clear" w:color="auto" w:fill="auto"/>
            <w:noWrap/>
            <w:vAlign w:val="bottom"/>
            <w:hideMark/>
          </w:tcPr>
          <w:p w14:paraId="42E153A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3D65853" w14:textId="77777777" w:rsidTr="000F0B54">
        <w:trPr>
          <w:trHeight w:val="288"/>
        </w:trPr>
        <w:tc>
          <w:tcPr>
            <w:tcW w:w="1547" w:type="dxa"/>
            <w:shd w:val="clear" w:color="auto" w:fill="auto"/>
            <w:noWrap/>
            <w:vAlign w:val="bottom"/>
            <w:hideMark/>
          </w:tcPr>
          <w:p w14:paraId="7BCDE6F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wk8towk22</w:t>
            </w:r>
          </w:p>
        </w:tc>
        <w:tc>
          <w:tcPr>
            <w:tcW w:w="885" w:type="dxa"/>
            <w:shd w:val="clear" w:color="auto" w:fill="auto"/>
            <w:noWrap/>
            <w:vAlign w:val="bottom"/>
            <w:hideMark/>
          </w:tcPr>
          <w:p w14:paraId="2521C62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BBAAF5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8332.144</w:t>
            </w:r>
          </w:p>
        </w:tc>
        <w:tc>
          <w:tcPr>
            <w:tcW w:w="948" w:type="dxa"/>
            <w:shd w:val="clear" w:color="auto" w:fill="auto"/>
            <w:noWrap/>
            <w:vAlign w:val="bottom"/>
            <w:hideMark/>
          </w:tcPr>
          <w:p w14:paraId="63E55DC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4.219</w:t>
            </w:r>
          </w:p>
        </w:tc>
        <w:tc>
          <w:tcPr>
            <w:tcW w:w="948" w:type="dxa"/>
            <w:shd w:val="clear" w:color="auto" w:fill="auto"/>
            <w:noWrap/>
            <w:vAlign w:val="bottom"/>
            <w:hideMark/>
          </w:tcPr>
          <w:p w14:paraId="714C0FA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-2.248</w:t>
            </w:r>
          </w:p>
        </w:tc>
        <w:tc>
          <w:tcPr>
            <w:tcW w:w="1005" w:type="dxa"/>
            <w:shd w:val="clear" w:color="auto" w:fill="auto"/>
            <w:noWrap/>
            <w:vAlign w:val="bottom"/>
            <w:hideMark/>
          </w:tcPr>
          <w:p w14:paraId="0E00A05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2.579</w:t>
            </w:r>
          </w:p>
        </w:tc>
        <w:tc>
          <w:tcPr>
            <w:tcW w:w="1357" w:type="dxa"/>
            <w:shd w:val="clear" w:color="auto" w:fill="auto"/>
            <w:noWrap/>
            <w:vAlign w:val="bottom"/>
            <w:hideMark/>
          </w:tcPr>
          <w:p w14:paraId="4914891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0.010</w:t>
            </w:r>
          </w:p>
        </w:tc>
        <w:tc>
          <w:tcPr>
            <w:tcW w:w="1468" w:type="dxa"/>
            <w:shd w:val="clear" w:color="auto" w:fill="auto"/>
            <w:noWrap/>
            <w:vAlign w:val="bottom"/>
            <w:hideMark/>
          </w:tcPr>
          <w:p w14:paraId="33DD175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4BA56D6" w14:textId="77777777" w:rsidTr="000F0B54">
        <w:trPr>
          <w:trHeight w:val="288"/>
        </w:trPr>
        <w:tc>
          <w:tcPr>
            <w:tcW w:w="1547" w:type="dxa"/>
            <w:shd w:val="clear" w:color="auto" w:fill="auto"/>
            <w:noWrap/>
            <w:vAlign w:val="bottom"/>
            <w:hideMark/>
          </w:tcPr>
          <w:p w14:paraId="1107469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wk15to20</w:t>
            </w:r>
          </w:p>
        </w:tc>
        <w:tc>
          <w:tcPr>
            <w:tcW w:w="885" w:type="dxa"/>
            <w:shd w:val="clear" w:color="auto" w:fill="auto"/>
            <w:noWrap/>
            <w:vAlign w:val="bottom"/>
            <w:hideMark/>
          </w:tcPr>
          <w:p w14:paraId="5F2AD70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9891EA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8332.151</w:t>
            </w:r>
          </w:p>
        </w:tc>
        <w:tc>
          <w:tcPr>
            <w:tcW w:w="948" w:type="dxa"/>
            <w:shd w:val="clear" w:color="auto" w:fill="auto"/>
            <w:noWrap/>
            <w:vAlign w:val="bottom"/>
            <w:hideMark/>
          </w:tcPr>
          <w:p w14:paraId="6C6911E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4.226</w:t>
            </w:r>
          </w:p>
        </w:tc>
        <w:tc>
          <w:tcPr>
            <w:tcW w:w="948" w:type="dxa"/>
            <w:shd w:val="clear" w:color="auto" w:fill="auto"/>
            <w:noWrap/>
            <w:vAlign w:val="bottom"/>
            <w:hideMark/>
          </w:tcPr>
          <w:p w14:paraId="15E1B29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-2.253</w:t>
            </w:r>
          </w:p>
        </w:tc>
        <w:tc>
          <w:tcPr>
            <w:tcW w:w="1005" w:type="dxa"/>
            <w:shd w:val="clear" w:color="auto" w:fill="auto"/>
            <w:noWrap/>
            <w:vAlign w:val="bottom"/>
            <w:hideMark/>
          </w:tcPr>
          <w:p w14:paraId="0E8C867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2.035</w:t>
            </w:r>
          </w:p>
        </w:tc>
        <w:tc>
          <w:tcPr>
            <w:tcW w:w="1357" w:type="dxa"/>
            <w:shd w:val="clear" w:color="auto" w:fill="auto"/>
            <w:noWrap/>
            <w:vAlign w:val="bottom"/>
            <w:hideMark/>
          </w:tcPr>
          <w:p w14:paraId="400EA3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0.015</w:t>
            </w:r>
          </w:p>
        </w:tc>
        <w:tc>
          <w:tcPr>
            <w:tcW w:w="1468" w:type="dxa"/>
            <w:shd w:val="clear" w:color="auto" w:fill="auto"/>
            <w:noWrap/>
            <w:vAlign w:val="bottom"/>
            <w:hideMark/>
          </w:tcPr>
          <w:p w14:paraId="0CA22D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230721CF" w14:textId="77777777" w:rsidTr="000F0B54">
        <w:trPr>
          <w:trHeight w:val="288"/>
        </w:trPr>
        <w:tc>
          <w:tcPr>
            <w:tcW w:w="1547" w:type="dxa"/>
            <w:shd w:val="clear" w:color="auto" w:fill="auto"/>
            <w:noWrap/>
            <w:vAlign w:val="bottom"/>
            <w:hideMark/>
          </w:tcPr>
          <w:p w14:paraId="3BA216B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wk11towk20</w:t>
            </w:r>
          </w:p>
        </w:tc>
        <w:tc>
          <w:tcPr>
            <w:tcW w:w="885" w:type="dxa"/>
            <w:shd w:val="clear" w:color="auto" w:fill="auto"/>
            <w:noWrap/>
            <w:vAlign w:val="bottom"/>
            <w:hideMark/>
          </w:tcPr>
          <w:p w14:paraId="544DAB6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2B4F7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8332.170</w:t>
            </w:r>
          </w:p>
        </w:tc>
        <w:tc>
          <w:tcPr>
            <w:tcW w:w="948" w:type="dxa"/>
            <w:shd w:val="clear" w:color="auto" w:fill="auto"/>
            <w:noWrap/>
            <w:vAlign w:val="bottom"/>
            <w:hideMark/>
          </w:tcPr>
          <w:p w14:paraId="338480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4.245</w:t>
            </w:r>
          </w:p>
        </w:tc>
        <w:tc>
          <w:tcPr>
            <w:tcW w:w="948" w:type="dxa"/>
            <w:shd w:val="clear" w:color="auto" w:fill="auto"/>
            <w:noWrap/>
            <w:vAlign w:val="bottom"/>
            <w:hideMark/>
          </w:tcPr>
          <w:p w14:paraId="7D3F335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-2.242</w:t>
            </w:r>
          </w:p>
        </w:tc>
        <w:tc>
          <w:tcPr>
            <w:tcW w:w="1005" w:type="dxa"/>
            <w:shd w:val="clear" w:color="auto" w:fill="auto"/>
            <w:noWrap/>
            <w:vAlign w:val="bottom"/>
            <w:hideMark/>
          </w:tcPr>
          <w:p w14:paraId="7CA203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2.429</w:t>
            </w:r>
          </w:p>
        </w:tc>
        <w:tc>
          <w:tcPr>
            <w:tcW w:w="1357" w:type="dxa"/>
            <w:shd w:val="clear" w:color="auto" w:fill="auto"/>
            <w:noWrap/>
            <w:vAlign w:val="bottom"/>
            <w:hideMark/>
          </w:tcPr>
          <w:p w14:paraId="6E6E01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0.011</w:t>
            </w:r>
          </w:p>
        </w:tc>
        <w:tc>
          <w:tcPr>
            <w:tcW w:w="1468" w:type="dxa"/>
            <w:shd w:val="clear" w:color="auto" w:fill="auto"/>
            <w:noWrap/>
            <w:vAlign w:val="bottom"/>
            <w:hideMark/>
          </w:tcPr>
          <w:p w14:paraId="0D2A18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1AE1C64" w14:textId="77777777" w:rsidTr="000F0B54">
        <w:trPr>
          <w:trHeight w:val="288"/>
        </w:trPr>
        <w:tc>
          <w:tcPr>
            <w:tcW w:w="1547" w:type="dxa"/>
            <w:shd w:val="clear" w:color="auto" w:fill="auto"/>
            <w:noWrap/>
            <w:vAlign w:val="bottom"/>
            <w:hideMark/>
          </w:tcPr>
          <w:p w14:paraId="63A8BCC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wk8towk16</w:t>
            </w:r>
          </w:p>
        </w:tc>
        <w:tc>
          <w:tcPr>
            <w:tcW w:w="885" w:type="dxa"/>
            <w:shd w:val="clear" w:color="auto" w:fill="auto"/>
            <w:noWrap/>
            <w:vAlign w:val="bottom"/>
            <w:hideMark/>
          </w:tcPr>
          <w:p w14:paraId="5B5F933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CA0365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8332.179</w:t>
            </w:r>
          </w:p>
        </w:tc>
        <w:tc>
          <w:tcPr>
            <w:tcW w:w="948" w:type="dxa"/>
            <w:shd w:val="clear" w:color="auto" w:fill="auto"/>
            <w:noWrap/>
            <w:vAlign w:val="bottom"/>
            <w:hideMark/>
          </w:tcPr>
          <w:p w14:paraId="2950B33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4.254</w:t>
            </w:r>
          </w:p>
        </w:tc>
        <w:tc>
          <w:tcPr>
            <w:tcW w:w="948" w:type="dxa"/>
            <w:shd w:val="clear" w:color="auto" w:fill="auto"/>
            <w:noWrap/>
            <w:vAlign w:val="bottom"/>
            <w:hideMark/>
          </w:tcPr>
          <w:p w14:paraId="17F9281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-2.235</w:t>
            </w:r>
          </w:p>
        </w:tc>
        <w:tc>
          <w:tcPr>
            <w:tcW w:w="1005" w:type="dxa"/>
            <w:shd w:val="clear" w:color="auto" w:fill="auto"/>
            <w:noWrap/>
            <w:vAlign w:val="bottom"/>
            <w:hideMark/>
          </w:tcPr>
          <w:p w14:paraId="4C82E6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2.407</w:t>
            </w:r>
          </w:p>
        </w:tc>
        <w:tc>
          <w:tcPr>
            <w:tcW w:w="1357" w:type="dxa"/>
            <w:shd w:val="clear" w:color="auto" w:fill="auto"/>
            <w:noWrap/>
            <w:vAlign w:val="bottom"/>
            <w:hideMark/>
          </w:tcPr>
          <w:p w14:paraId="54C40EB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0.011</w:t>
            </w:r>
          </w:p>
        </w:tc>
        <w:tc>
          <w:tcPr>
            <w:tcW w:w="1468" w:type="dxa"/>
            <w:shd w:val="clear" w:color="auto" w:fill="auto"/>
            <w:noWrap/>
            <w:vAlign w:val="bottom"/>
            <w:hideMark/>
          </w:tcPr>
          <w:p w14:paraId="0074F38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CDC51EA" w14:textId="77777777" w:rsidTr="000F0B54">
        <w:trPr>
          <w:trHeight w:val="288"/>
        </w:trPr>
        <w:tc>
          <w:tcPr>
            <w:tcW w:w="1547" w:type="dxa"/>
            <w:shd w:val="clear" w:color="auto" w:fill="auto"/>
            <w:noWrap/>
            <w:vAlign w:val="bottom"/>
            <w:hideMark/>
          </w:tcPr>
          <w:p w14:paraId="2F83E63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wk7towk17</w:t>
            </w:r>
          </w:p>
        </w:tc>
        <w:tc>
          <w:tcPr>
            <w:tcW w:w="885" w:type="dxa"/>
            <w:shd w:val="clear" w:color="auto" w:fill="auto"/>
            <w:noWrap/>
            <w:vAlign w:val="bottom"/>
            <w:hideMark/>
          </w:tcPr>
          <w:p w14:paraId="7223D90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449F29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8332.189</w:t>
            </w:r>
          </w:p>
        </w:tc>
        <w:tc>
          <w:tcPr>
            <w:tcW w:w="948" w:type="dxa"/>
            <w:shd w:val="clear" w:color="auto" w:fill="auto"/>
            <w:noWrap/>
            <w:vAlign w:val="bottom"/>
            <w:hideMark/>
          </w:tcPr>
          <w:p w14:paraId="03EB811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4.264</w:t>
            </w:r>
          </w:p>
        </w:tc>
        <w:tc>
          <w:tcPr>
            <w:tcW w:w="948" w:type="dxa"/>
            <w:shd w:val="clear" w:color="auto" w:fill="auto"/>
            <w:noWrap/>
            <w:vAlign w:val="bottom"/>
            <w:hideMark/>
          </w:tcPr>
          <w:p w14:paraId="7CC31B3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-2.162</w:t>
            </w:r>
          </w:p>
        </w:tc>
        <w:tc>
          <w:tcPr>
            <w:tcW w:w="1005" w:type="dxa"/>
            <w:shd w:val="clear" w:color="auto" w:fill="auto"/>
            <w:noWrap/>
            <w:vAlign w:val="bottom"/>
            <w:hideMark/>
          </w:tcPr>
          <w:p w14:paraId="63F866C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2.636</w:t>
            </w:r>
          </w:p>
        </w:tc>
        <w:tc>
          <w:tcPr>
            <w:tcW w:w="1357" w:type="dxa"/>
            <w:shd w:val="clear" w:color="auto" w:fill="auto"/>
            <w:noWrap/>
            <w:vAlign w:val="bottom"/>
            <w:hideMark/>
          </w:tcPr>
          <w:p w14:paraId="4B8C7B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675D2EE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94BCB70" w14:textId="77777777" w:rsidTr="000F0B54">
        <w:trPr>
          <w:trHeight w:val="288"/>
        </w:trPr>
        <w:tc>
          <w:tcPr>
            <w:tcW w:w="1547" w:type="dxa"/>
            <w:shd w:val="clear" w:color="auto" w:fill="auto"/>
            <w:noWrap/>
            <w:vAlign w:val="bottom"/>
            <w:hideMark/>
          </w:tcPr>
          <w:p w14:paraId="2B3F789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wk10towk21</w:t>
            </w:r>
          </w:p>
        </w:tc>
        <w:tc>
          <w:tcPr>
            <w:tcW w:w="885" w:type="dxa"/>
            <w:shd w:val="clear" w:color="auto" w:fill="auto"/>
            <w:noWrap/>
            <w:vAlign w:val="bottom"/>
            <w:hideMark/>
          </w:tcPr>
          <w:p w14:paraId="3D0218F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4857D7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8332.198</w:t>
            </w:r>
          </w:p>
        </w:tc>
        <w:tc>
          <w:tcPr>
            <w:tcW w:w="948" w:type="dxa"/>
            <w:shd w:val="clear" w:color="auto" w:fill="auto"/>
            <w:noWrap/>
            <w:vAlign w:val="bottom"/>
            <w:hideMark/>
          </w:tcPr>
          <w:p w14:paraId="602B637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4.273</w:t>
            </w:r>
          </w:p>
        </w:tc>
        <w:tc>
          <w:tcPr>
            <w:tcW w:w="948" w:type="dxa"/>
            <w:shd w:val="clear" w:color="auto" w:fill="auto"/>
            <w:noWrap/>
            <w:vAlign w:val="bottom"/>
            <w:hideMark/>
          </w:tcPr>
          <w:p w14:paraId="7B92FA1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-2.142</w:t>
            </w:r>
          </w:p>
        </w:tc>
        <w:tc>
          <w:tcPr>
            <w:tcW w:w="1005" w:type="dxa"/>
            <w:shd w:val="clear" w:color="auto" w:fill="auto"/>
            <w:noWrap/>
            <w:vAlign w:val="bottom"/>
            <w:hideMark/>
          </w:tcPr>
          <w:p w14:paraId="5091DB0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2.651</w:t>
            </w:r>
          </w:p>
        </w:tc>
        <w:tc>
          <w:tcPr>
            <w:tcW w:w="1357" w:type="dxa"/>
            <w:shd w:val="clear" w:color="auto" w:fill="auto"/>
            <w:noWrap/>
            <w:vAlign w:val="bottom"/>
            <w:hideMark/>
          </w:tcPr>
          <w:p w14:paraId="068BF00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418368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D820D98" w14:textId="77777777" w:rsidTr="000F0B54">
        <w:trPr>
          <w:trHeight w:val="288"/>
        </w:trPr>
        <w:tc>
          <w:tcPr>
            <w:tcW w:w="1547" w:type="dxa"/>
            <w:shd w:val="clear" w:color="auto" w:fill="auto"/>
            <w:noWrap/>
            <w:vAlign w:val="bottom"/>
            <w:hideMark/>
          </w:tcPr>
          <w:p w14:paraId="1BC86D9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wk8towk21</w:t>
            </w:r>
          </w:p>
        </w:tc>
        <w:tc>
          <w:tcPr>
            <w:tcW w:w="885" w:type="dxa"/>
            <w:shd w:val="clear" w:color="auto" w:fill="auto"/>
            <w:noWrap/>
            <w:vAlign w:val="bottom"/>
            <w:hideMark/>
          </w:tcPr>
          <w:p w14:paraId="732114E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72B634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8332.208</w:t>
            </w:r>
          </w:p>
        </w:tc>
        <w:tc>
          <w:tcPr>
            <w:tcW w:w="948" w:type="dxa"/>
            <w:shd w:val="clear" w:color="auto" w:fill="auto"/>
            <w:noWrap/>
            <w:vAlign w:val="bottom"/>
            <w:hideMark/>
          </w:tcPr>
          <w:p w14:paraId="368C0C0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4.283</w:t>
            </w:r>
          </w:p>
        </w:tc>
        <w:tc>
          <w:tcPr>
            <w:tcW w:w="948" w:type="dxa"/>
            <w:shd w:val="clear" w:color="auto" w:fill="auto"/>
            <w:noWrap/>
            <w:vAlign w:val="bottom"/>
            <w:hideMark/>
          </w:tcPr>
          <w:p w14:paraId="35B6711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-2.183</w:t>
            </w:r>
          </w:p>
        </w:tc>
        <w:tc>
          <w:tcPr>
            <w:tcW w:w="1005" w:type="dxa"/>
            <w:shd w:val="clear" w:color="auto" w:fill="auto"/>
            <w:noWrap/>
            <w:vAlign w:val="bottom"/>
            <w:hideMark/>
          </w:tcPr>
          <w:p w14:paraId="331C4AB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2.475</w:t>
            </w:r>
          </w:p>
        </w:tc>
        <w:tc>
          <w:tcPr>
            <w:tcW w:w="1357" w:type="dxa"/>
            <w:shd w:val="clear" w:color="auto" w:fill="auto"/>
            <w:noWrap/>
            <w:vAlign w:val="bottom"/>
            <w:hideMark/>
          </w:tcPr>
          <w:p w14:paraId="5F6AB7B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0.010</w:t>
            </w:r>
          </w:p>
        </w:tc>
        <w:tc>
          <w:tcPr>
            <w:tcW w:w="1468" w:type="dxa"/>
            <w:shd w:val="clear" w:color="auto" w:fill="auto"/>
            <w:noWrap/>
            <w:vAlign w:val="bottom"/>
            <w:hideMark/>
          </w:tcPr>
          <w:p w14:paraId="1C1645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79C715A" w14:textId="77777777" w:rsidTr="000F0B54">
        <w:trPr>
          <w:trHeight w:val="288"/>
        </w:trPr>
        <w:tc>
          <w:tcPr>
            <w:tcW w:w="1547" w:type="dxa"/>
            <w:shd w:val="clear" w:color="auto" w:fill="auto"/>
            <w:noWrap/>
            <w:vAlign w:val="bottom"/>
            <w:hideMark/>
          </w:tcPr>
          <w:p w14:paraId="2150347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wk16to21</w:t>
            </w:r>
          </w:p>
        </w:tc>
        <w:tc>
          <w:tcPr>
            <w:tcW w:w="885" w:type="dxa"/>
            <w:shd w:val="clear" w:color="auto" w:fill="auto"/>
            <w:noWrap/>
            <w:vAlign w:val="bottom"/>
            <w:hideMark/>
          </w:tcPr>
          <w:p w14:paraId="1CF8C40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E85B0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8332.269</w:t>
            </w:r>
          </w:p>
        </w:tc>
        <w:tc>
          <w:tcPr>
            <w:tcW w:w="948" w:type="dxa"/>
            <w:shd w:val="clear" w:color="auto" w:fill="auto"/>
            <w:noWrap/>
            <w:vAlign w:val="bottom"/>
            <w:hideMark/>
          </w:tcPr>
          <w:p w14:paraId="39D2701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4.344</w:t>
            </w:r>
          </w:p>
        </w:tc>
        <w:tc>
          <w:tcPr>
            <w:tcW w:w="948" w:type="dxa"/>
            <w:shd w:val="clear" w:color="auto" w:fill="auto"/>
            <w:noWrap/>
            <w:vAlign w:val="bottom"/>
            <w:hideMark/>
          </w:tcPr>
          <w:p w14:paraId="59238AB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-2.146</w:t>
            </w:r>
          </w:p>
        </w:tc>
        <w:tc>
          <w:tcPr>
            <w:tcW w:w="1005" w:type="dxa"/>
            <w:shd w:val="clear" w:color="auto" w:fill="auto"/>
            <w:noWrap/>
            <w:vAlign w:val="bottom"/>
            <w:hideMark/>
          </w:tcPr>
          <w:p w14:paraId="438D25D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2.121</w:t>
            </w:r>
          </w:p>
        </w:tc>
        <w:tc>
          <w:tcPr>
            <w:tcW w:w="1357" w:type="dxa"/>
            <w:shd w:val="clear" w:color="auto" w:fill="auto"/>
            <w:noWrap/>
            <w:vAlign w:val="bottom"/>
            <w:hideMark/>
          </w:tcPr>
          <w:p w14:paraId="18F2362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0.013</w:t>
            </w:r>
          </w:p>
        </w:tc>
        <w:tc>
          <w:tcPr>
            <w:tcW w:w="1468" w:type="dxa"/>
            <w:shd w:val="clear" w:color="auto" w:fill="auto"/>
            <w:noWrap/>
            <w:vAlign w:val="bottom"/>
            <w:hideMark/>
          </w:tcPr>
          <w:p w14:paraId="1F151A3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20E7DD88" w14:textId="77777777" w:rsidTr="000F0B54">
        <w:trPr>
          <w:trHeight w:val="288"/>
        </w:trPr>
        <w:tc>
          <w:tcPr>
            <w:tcW w:w="1547" w:type="dxa"/>
            <w:shd w:val="clear" w:color="auto" w:fill="auto"/>
            <w:noWrap/>
            <w:vAlign w:val="bottom"/>
            <w:hideMark/>
          </w:tcPr>
          <w:p w14:paraId="17B53F5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wk7to23</w:t>
            </w:r>
          </w:p>
        </w:tc>
        <w:tc>
          <w:tcPr>
            <w:tcW w:w="885" w:type="dxa"/>
            <w:shd w:val="clear" w:color="auto" w:fill="auto"/>
            <w:noWrap/>
            <w:vAlign w:val="bottom"/>
            <w:hideMark/>
          </w:tcPr>
          <w:p w14:paraId="1F4BEEE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F190F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8332.288</w:t>
            </w:r>
          </w:p>
        </w:tc>
        <w:tc>
          <w:tcPr>
            <w:tcW w:w="948" w:type="dxa"/>
            <w:shd w:val="clear" w:color="auto" w:fill="auto"/>
            <w:noWrap/>
            <w:vAlign w:val="bottom"/>
            <w:hideMark/>
          </w:tcPr>
          <w:p w14:paraId="3F6AE35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4.363</w:t>
            </w:r>
          </w:p>
        </w:tc>
        <w:tc>
          <w:tcPr>
            <w:tcW w:w="948" w:type="dxa"/>
            <w:shd w:val="clear" w:color="auto" w:fill="auto"/>
            <w:noWrap/>
            <w:vAlign w:val="bottom"/>
            <w:hideMark/>
          </w:tcPr>
          <w:p w14:paraId="02A0595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-1.858</w:t>
            </w:r>
          </w:p>
        </w:tc>
        <w:tc>
          <w:tcPr>
            <w:tcW w:w="1005" w:type="dxa"/>
            <w:shd w:val="clear" w:color="auto" w:fill="auto"/>
            <w:noWrap/>
            <w:vAlign w:val="bottom"/>
            <w:hideMark/>
          </w:tcPr>
          <w:p w14:paraId="5C8F7B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2.846</w:t>
            </w:r>
          </w:p>
        </w:tc>
        <w:tc>
          <w:tcPr>
            <w:tcW w:w="1357" w:type="dxa"/>
            <w:shd w:val="clear" w:color="auto" w:fill="auto"/>
            <w:noWrap/>
            <w:vAlign w:val="bottom"/>
            <w:hideMark/>
          </w:tcPr>
          <w:p w14:paraId="076F860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0.006</w:t>
            </w:r>
          </w:p>
        </w:tc>
        <w:tc>
          <w:tcPr>
            <w:tcW w:w="1468" w:type="dxa"/>
            <w:shd w:val="clear" w:color="auto" w:fill="auto"/>
            <w:noWrap/>
            <w:vAlign w:val="bottom"/>
            <w:hideMark/>
          </w:tcPr>
          <w:p w14:paraId="5C7573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BBAAF83" w14:textId="77777777" w:rsidTr="000F0B54">
        <w:trPr>
          <w:trHeight w:val="288"/>
        </w:trPr>
        <w:tc>
          <w:tcPr>
            <w:tcW w:w="1547" w:type="dxa"/>
            <w:shd w:val="clear" w:color="auto" w:fill="auto"/>
            <w:noWrap/>
            <w:vAlign w:val="bottom"/>
            <w:hideMark/>
          </w:tcPr>
          <w:p w14:paraId="7A2A796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wk7towk19</w:t>
            </w:r>
          </w:p>
        </w:tc>
        <w:tc>
          <w:tcPr>
            <w:tcW w:w="885" w:type="dxa"/>
            <w:shd w:val="clear" w:color="auto" w:fill="auto"/>
            <w:noWrap/>
            <w:vAlign w:val="bottom"/>
            <w:hideMark/>
          </w:tcPr>
          <w:p w14:paraId="4A7F69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4F7EB4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8332.333</w:t>
            </w:r>
          </w:p>
        </w:tc>
        <w:tc>
          <w:tcPr>
            <w:tcW w:w="948" w:type="dxa"/>
            <w:shd w:val="clear" w:color="auto" w:fill="auto"/>
            <w:noWrap/>
            <w:vAlign w:val="bottom"/>
            <w:hideMark/>
          </w:tcPr>
          <w:p w14:paraId="06097B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4.408</w:t>
            </w:r>
          </w:p>
        </w:tc>
        <w:tc>
          <w:tcPr>
            <w:tcW w:w="948" w:type="dxa"/>
            <w:shd w:val="clear" w:color="auto" w:fill="auto"/>
            <w:noWrap/>
            <w:vAlign w:val="bottom"/>
            <w:hideMark/>
          </w:tcPr>
          <w:p w14:paraId="34CC0C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-2.010</w:t>
            </w:r>
          </w:p>
        </w:tc>
        <w:tc>
          <w:tcPr>
            <w:tcW w:w="1005" w:type="dxa"/>
            <w:shd w:val="clear" w:color="auto" w:fill="auto"/>
            <w:noWrap/>
            <w:vAlign w:val="bottom"/>
            <w:hideMark/>
          </w:tcPr>
          <w:p w14:paraId="130912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2.456</w:t>
            </w:r>
          </w:p>
        </w:tc>
        <w:tc>
          <w:tcPr>
            <w:tcW w:w="1357" w:type="dxa"/>
            <w:shd w:val="clear" w:color="auto" w:fill="auto"/>
            <w:noWrap/>
            <w:vAlign w:val="bottom"/>
            <w:hideMark/>
          </w:tcPr>
          <w:p w14:paraId="5E0823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7941C8A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E27AE72" w14:textId="77777777" w:rsidTr="000F0B54">
        <w:trPr>
          <w:trHeight w:val="288"/>
        </w:trPr>
        <w:tc>
          <w:tcPr>
            <w:tcW w:w="1547" w:type="dxa"/>
            <w:shd w:val="clear" w:color="auto" w:fill="auto"/>
            <w:noWrap/>
            <w:vAlign w:val="bottom"/>
            <w:hideMark/>
          </w:tcPr>
          <w:p w14:paraId="73EC2B8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wk9towk20</w:t>
            </w:r>
          </w:p>
        </w:tc>
        <w:tc>
          <w:tcPr>
            <w:tcW w:w="885" w:type="dxa"/>
            <w:shd w:val="clear" w:color="auto" w:fill="auto"/>
            <w:noWrap/>
            <w:vAlign w:val="bottom"/>
            <w:hideMark/>
          </w:tcPr>
          <w:p w14:paraId="464DB18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DA074C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8332.338</w:t>
            </w:r>
          </w:p>
        </w:tc>
        <w:tc>
          <w:tcPr>
            <w:tcW w:w="948" w:type="dxa"/>
            <w:shd w:val="clear" w:color="auto" w:fill="auto"/>
            <w:noWrap/>
            <w:vAlign w:val="bottom"/>
            <w:hideMark/>
          </w:tcPr>
          <w:p w14:paraId="7FAC4C2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4.414</w:t>
            </w:r>
          </w:p>
        </w:tc>
        <w:tc>
          <w:tcPr>
            <w:tcW w:w="948" w:type="dxa"/>
            <w:shd w:val="clear" w:color="auto" w:fill="auto"/>
            <w:noWrap/>
            <w:vAlign w:val="bottom"/>
            <w:hideMark/>
          </w:tcPr>
          <w:p w14:paraId="0FF37D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-2.009</w:t>
            </w:r>
          </w:p>
        </w:tc>
        <w:tc>
          <w:tcPr>
            <w:tcW w:w="1005" w:type="dxa"/>
            <w:shd w:val="clear" w:color="auto" w:fill="auto"/>
            <w:noWrap/>
            <w:vAlign w:val="bottom"/>
            <w:hideMark/>
          </w:tcPr>
          <w:p w14:paraId="0B2CA83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2.439</w:t>
            </w:r>
          </w:p>
        </w:tc>
        <w:tc>
          <w:tcPr>
            <w:tcW w:w="1357" w:type="dxa"/>
            <w:shd w:val="clear" w:color="auto" w:fill="auto"/>
            <w:noWrap/>
            <w:vAlign w:val="bottom"/>
            <w:hideMark/>
          </w:tcPr>
          <w:p w14:paraId="4B3D071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7F44D1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78CB67E" w14:textId="77777777" w:rsidTr="000F0B54">
        <w:trPr>
          <w:trHeight w:val="288"/>
        </w:trPr>
        <w:tc>
          <w:tcPr>
            <w:tcW w:w="1547" w:type="dxa"/>
            <w:shd w:val="clear" w:color="auto" w:fill="auto"/>
            <w:noWrap/>
            <w:vAlign w:val="bottom"/>
            <w:hideMark/>
          </w:tcPr>
          <w:p w14:paraId="235C0316"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wk16to16</w:t>
            </w:r>
          </w:p>
        </w:tc>
        <w:tc>
          <w:tcPr>
            <w:tcW w:w="885" w:type="dxa"/>
            <w:shd w:val="clear" w:color="auto" w:fill="auto"/>
            <w:noWrap/>
            <w:vAlign w:val="bottom"/>
            <w:hideMark/>
          </w:tcPr>
          <w:p w14:paraId="1BEF3B4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3C12BC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8332.370</w:t>
            </w:r>
          </w:p>
        </w:tc>
        <w:tc>
          <w:tcPr>
            <w:tcW w:w="948" w:type="dxa"/>
            <w:shd w:val="clear" w:color="auto" w:fill="auto"/>
            <w:noWrap/>
            <w:vAlign w:val="bottom"/>
            <w:hideMark/>
          </w:tcPr>
          <w:p w14:paraId="64B8E16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4.445</w:t>
            </w:r>
          </w:p>
        </w:tc>
        <w:tc>
          <w:tcPr>
            <w:tcW w:w="948" w:type="dxa"/>
            <w:shd w:val="clear" w:color="auto" w:fill="auto"/>
            <w:noWrap/>
            <w:vAlign w:val="bottom"/>
            <w:hideMark/>
          </w:tcPr>
          <w:p w14:paraId="23AC3F8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-1.647</w:t>
            </w:r>
          </w:p>
        </w:tc>
        <w:tc>
          <w:tcPr>
            <w:tcW w:w="1005" w:type="dxa"/>
            <w:shd w:val="clear" w:color="auto" w:fill="auto"/>
            <w:noWrap/>
            <w:vAlign w:val="bottom"/>
            <w:hideMark/>
          </w:tcPr>
          <w:p w14:paraId="220D00D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1.085</w:t>
            </w:r>
          </w:p>
        </w:tc>
        <w:tc>
          <w:tcPr>
            <w:tcW w:w="1357" w:type="dxa"/>
            <w:shd w:val="clear" w:color="auto" w:fill="auto"/>
            <w:noWrap/>
            <w:vAlign w:val="bottom"/>
            <w:hideMark/>
          </w:tcPr>
          <w:p w14:paraId="67E6352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0.027</w:t>
            </w:r>
          </w:p>
        </w:tc>
        <w:tc>
          <w:tcPr>
            <w:tcW w:w="1468" w:type="dxa"/>
            <w:shd w:val="clear" w:color="auto" w:fill="auto"/>
            <w:noWrap/>
            <w:vAlign w:val="bottom"/>
            <w:hideMark/>
          </w:tcPr>
          <w:p w14:paraId="059245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1AFE0C85" w14:textId="77777777" w:rsidTr="000F0B54">
        <w:trPr>
          <w:trHeight w:val="288"/>
        </w:trPr>
        <w:tc>
          <w:tcPr>
            <w:tcW w:w="1547" w:type="dxa"/>
            <w:shd w:val="clear" w:color="auto" w:fill="auto"/>
            <w:noWrap/>
            <w:vAlign w:val="bottom"/>
            <w:hideMark/>
          </w:tcPr>
          <w:p w14:paraId="4C41E4A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wk14towk20</w:t>
            </w:r>
          </w:p>
        </w:tc>
        <w:tc>
          <w:tcPr>
            <w:tcW w:w="885" w:type="dxa"/>
            <w:shd w:val="clear" w:color="auto" w:fill="auto"/>
            <w:noWrap/>
            <w:vAlign w:val="bottom"/>
            <w:hideMark/>
          </w:tcPr>
          <w:p w14:paraId="16ECBAB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2C3201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8332.422</w:t>
            </w:r>
          </w:p>
        </w:tc>
        <w:tc>
          <w:tcPr>
            <w:tcW w:w="948" w:type="dxa"/>
            <w:shd w:val="clear" w:color="auto" w:fill="auto"/>
            <w:noWrap/>
            <w:vAlign w:val="bottom"/>
            <w:hideMark/>
          </w:tcPr>
          <w:p w14:paraId="62B231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4.497</w:t>
            </w:r>
          </w:p>
        </w:tc>
        <w:tc>
          <w:tcPr>
            <w:tcW w:w="948" w:type="dxa"/>
            <w:shd w:val="clear" w:color="auto" w:fill="auto"/>
            <w:noWrap/>
            <w:vAlign w:val="bottom"/>
            <w:hideMark/>
          </w:tcPr>
          <w:p w14:paraId="6920CE1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-1.989</w:t>
            </w:r>
          </w:p>
        </w:tc>
        <w:tc>
          <w:tcPr>
            <w:tcW w:w="1005" w:type="dxa"/>
            <w:shd w:val="clear" w:color="auto" w:fill="auto"/>
            <w:noWrap/>
            <w:vAlign w:val="bottom"/>
            <w:hideMark/>
          </w:tcPr>
          <w:p w14:paraId="2A90229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2.003</w:t>
            </w:r>
          </w:p>
        </w:tc>
        <w:tc>
          <w:tcPr>
            <w:tcW w:w="1357" w:type="dxa"/>
            <w:shd w:val="clear" w:color="auto" w:fill="auto"/>
            <w:noWrap/>
            <w:vAlign w:val="bottom"/>
            <w:hideMark/>
          </w:tcPr>
          <w:p w14:paraId="768C2F4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0.013</w:t>
            </w:r>
          </w:p>
        </w:tc>
        <w:tc>
          <w:tcPr>
            <w:tcW w:w="1468" w:type="dxa"/>
            <w:shd w:val="clear" w:color="auto" w:fill="auto"/>
            <w:noWrap/>
            <w:vAlign w:val="bottom"/>
            <w:hideMark/>
          </w:tcPr>
          <w:p w14:paraId="7AFEC5F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638EA1ED" w14:textId="77777777" w:rsidTr="000F0B54">
        <w:trPr>
          <w:trHeight w:val="288"/>
        </w:trPr>
        <w:tc>
          <w:tcPr>
            <w:tcW w:w="1547" w:type="dxa"/>
            <w:shd w:val="clear" w:color="auto" w:fill="auto"/>
            <w:noWrap/>
            <w:vAlign w:val="bottom"/>
            <w:hideMark/>
          </w:tcPr>
          <w:p w14:paraId="1F33182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wk17to23</w:t>
            </w:r>
          </w:p>
        </w:tc>
        <w:tc>
          <w:tcPr>
            <w:tcW w:w="885" w:type="dxa"/>
            <w:shd w:val="clear" w:color="auto" w:fill="auto"/>
            <w:noWrap/>
            <w:vAlign w:val="bottom"/>
            <w:hideMark/>
          </w:tcPr>
          <w:p w14:paraId="0632F8E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C8349C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8332.449</w:t>
            </w:r>
          </w:p>
        </w:tc>
        <w:tc>
          <w:tcPr>
            <w:tcW w:w="948" w:type="dxa"/>
            <w:shd w:val="clear" w:color="auto" w:fill="auto"/>
            <w:noWrap/>
            <w:vAlign w:val="bottom"/>
            <w:hideMark/>
          </w:tcPr>
          <w:p w14:paraId="03B20F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4.524</w:t>
            </w:r>
          </w:p>
        </w:tc>
        <w:tc>
          <w:tcPr>
            <w:tcW w:w="948" w:type="dxa"/>
            <w:shd w:val="clear" w:color="auto" w:fill="auto"/>
            <w:noWrap/>
            <w:vAlign w:val="bottom"/>
            <w:hideMark/>
          </w:tcPr>
          <w:p w14:paraId="611A505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-1.649</w:t>
            </w:r>
          </w:p>
        </w:tc>
        <w:tc>
          <w:tcPr>
            <w:tcW w:w="1005" w:type="dxa"/>
            <w:shd w:val="clear" w:color="auto" w:fill="auto"/>
            <w:noWrap/>
            <w:vAlign w:val="bottom"/>
            <w:hideMark/>
          </w:tcPr>
          <w:p w14:paraId="4987FD0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2.698</w:t>
            </w:r>
          </w:p>
        </w:tc>
        <w:tc>
          <w:tcPr>
            <w:tcW w:w="1357" w:type="dxa"/>
            <w:shd w:val="clear" w:color="auto" w:fill="auto"/>
            <w:noWrap/>
            <w:vAlign w:val="bottom"/>
            <w:hideMark/>
          </w:tcPr>
          <w:p w14:paraId="0101F7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437E68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AC8B564" w14:textId="77777777" w:rsidTr="000F0B54">
        <w:trPr>
          <w:trHeight w:val="288"/>
        </w:trPr>
        <w:tc>
          <w:tcPr>
            <w:tcW w:w="1547" w:type="dxa"/>
            <w:shd w:val="clear" w:color="auto" w:fill="auto"/>
            <w:noWrap/>
            <w:vAlign w:val="bottom"/>
            <w:hideMark/>
          </w:tcPr>
          <w:p w14:paraId="71E6FB9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wk7towk22</w:t>
            </w:r>
          </w:p>
        </w:tc>
        <w:tc>
          <w:tcPr>
            <w:tcW w:w="885" w:type="dxa"/>
            <w:shd w:val="clear" w:color="auto" w:fill="auto"/>
            <w:noWrap/>
            <w:vAlign w:val="bottom"/>
            <w:hideMark/>
          </w:tcPr>
          <w:p w14:paraId="454F42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CB5FBC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8332.451</w:t>
            </w:r>
          </w:p>
        </w:tc>
        <w:tc>
          <w:tcPr>
            <w:tcW w:w="948" w:type="dxa"/>
            <w:shd w:val="clear" w:color="auto" w:fill="auto"/>
            <w:noWrap/>
            <w:vAlign w:val="bottom"/>
            <w:hideMark/>
          </w:tcPr>
          <w:p w14:paraId="3C895A7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4.526</w:t>
            </w:r>
          </w:p>
        </w:tc>
        <w:tc>
          <w:tcPr>
            <w:tcW w:w="948" w:type="dxa"/>
            <w:shd w:val="clear" w:color="auto" w:fill="auto"/>
            <w:noWrap/>
            <w:vAlign w:val="bottom"/>
            <w:hideMark/>
          </w:tcPr>
          <w:p w14:paraId="7C5F3D4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-1.699</w:t>
            </w:r>
          </w:p>
        </w:tc>
        <w:tc>
          <w:tcPr>
            <w:tcW w:w="1005" w:type="dxa"/>
            <w:shd w:val="clear" w:color="auto" w:fill="auto"/>
            <w:noWrap/>
            <w:vAlign w:val="bottom"/>
            <w:hideMark/>
          </w:tcPr>
          <w:p w14:paraId="6CBF78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2.640</w:t>
            </w:r>
          </w:p>
        </w:tc>
        <w:tc>
          <w:tcPr>
            <w:tcW w:w="1357" w:type="dxa"/>
            <w:shd w:val="clear" w:color="auto" w:fill="auto"/>
            <w:noWrap/>
            <w:vAlign w:val="bottom"/>
            <w:hideMark/>
          </w:tcPr>
          <w:p w14:paraId="088A5B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0.006</w:t>
            </w:r>
          </w:p>
        </w:tc>
        <w:tc>
          <w:tcPr>
            <w:tcW w:w="1468" w:type="dxa"/>
            <w:shd w:val="clear" w:color="auto" w:fill="auto"/>
            <w:noWrap/>
            <w:vAlign w:val="bottom"/>
            <w:hideMark/>
          </w:tcPr>
          <w:p w14:paraId="3EEF3B7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82D88ED" w14:textId="77777777" w:rsidTr="000F0B54">
        <w:trPr>
          <w:trHeight w:val="288"/>
        </w:trPr>
        <w:tc>
          <w:tcPr>
            <w:tcW w:w="1547" w:type="dxa"/>
            <w:shd w:val="clear" w:color="auto" w:fill="auto"/>
            <w:noWrap/>
            <w:vAlign w:val="bottom"/>
            <w:hideMark/>
          </w:tcPr>
          <w:p w14:paraId="00E3BEE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wk8towk20</w:t>
            </w:r>
          </w:p>
        </w:tc>
        <w:tc>
          <w:tcPr>
            <w:tcW w:w="885" w:type="dxa"/>
            <w:shd w:val="clear" w:color="auto" w:fill="auto"/>
            <w:noWrap/>
            <w:vAlign w:val="bottom"/>
            <w:hideMark/>
          </w:tcPr>
          <w:p w14:paraId="3C1E99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D0016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8332.470</w:t>
            </w:r>
          </w:p>
        </w:tc>
        <w:tc>
          <w:tcPr>
            <w:tcW w:w="948" w:type="dxa"/>
            <w:shd w:val="clear" w:color="auto" w:fill="auto"/>
            <w:noWrap/>
            <w:vAlign w:val="bottom"/>
            <w:hideMark/>
          </w:tcPr>
          <w:p w14:paraId="076E484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4.545</w:t>
            </w:r>
          </w:p>
        </w:tc>
        <w:tc>
          <w:tcPr>
            <w:tcW w:w="948" w:type="dxa"/>
            <w:shd w:val="clear" w:color="auto" w:fill="auto"/>
            <w:noWrap/>
            <w:vAlign w:val="bottom"/>
            <w:hideMark/>
          </w:tcPr>
          <w:p w14:paraId="2CD703C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-1.860</w:t>
            </w:r>
          </w:p>
        </w:tc>
        <w:tc>
          <w:tcPr>
            <w:tcW w:w="1005" w:type="dxa"/>
            <w:shd w:val="clear" w:color="auto" w:fill="auto"/>
            <w:noWrap/>
            <w:vAlign w:val="bottom"/>
            <w:hideMark/>
          </w:tcPr>
          <w:p w14:paraId="4FB920D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2.337</w:t>
            </w:r>
          </w:p>
        </w:tc>
        <w:tc>
          <w:tcPr>
            <w:tcW w:w="1357" w:type="dxa"/>
            <w:shd w:val="clear" w:color="auto" w:fill="auto"/>
            <w:noWrap/>
            <w:vAlign w:val="bottom"/>
            <w:hideMark/>
          </w:tcPr>
          <w:p w14:paraId="0C2EBF3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0.008</w:t>
            </w:r>
          </w:p>
        </w:tc>
        <w:tc>
          <w:tcPr>
            <w:tcW w:w="1468" w:type="dxa"/>
            <w:shd w:val="clear" w:color="auto" w:fill="auto"/>
            <w:noWrap/>
            <w:vAlign w:val="bottom"/>
            <w:hideMark/>
          </w:tcPr>
          <w:p w14:paraId="786B51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4F3392C" w14:textId="77777777" w:rsidTr="000F0B54">
        <w:trPr>
          <w:trHeight w:val="288"/>
        </w:trPr>
        <w:tc>
          <w:tcPr>
            <w:tcW w:w="1547" w:type="dxa"/>
            <w:shd w:val="clear" w:color="auto" w:fill="auto"/>
            <w:noWrap/>
            <w:vAlign w:val="bottom"/>
            <w:hideMark/>
          </w:tcPr>
          <w:p w14:paraId="15EABE26"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wk10towk20</w:t>
            </w:r>
          </w:p>
        </w:tc>
        <w:tc>
          <w:tcPr>
            <w:tcW w:w="885" w:type="dxa"/>
            <w:shd w:val="clear" w:color="auto" w:fill="auto"/>
            <w:noWrap/>
            <w:vAlign w:val="bottom"/>
            <w:hideMark/>
          </w:tcPr>
          <w:p w14:paraId="698D67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0C121A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8332.500</w:t>
            </w:r>
          </w:p>
        </w:tc>
        <w:tc>
          <w:tcPr>
            <w:tcW w:w="948" w:type="dxa"/>
            <w:shd w:val="clear" w:color="auto" w:fill="auto"/>
            <w:noWrap/>
            <w:vAlign w:val="bottom"/>
            <w:hideMark/>
          </w:tcPr>
          <w:p w14:paraId="3C36043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4.575</w:t>
            </w:r>
          </w:p>
        </w:tc>
        <w:tc>
          <w:tcPr>
            <w:tcW w:w="948" w:type="dxa"/>
            <w:shd w:val="clear" w:color="auto" w:fill="auto"/>
            <w:noWrap/>
            <w:vAlign w:val="bottom"/>
            <w:hideMark/>
          </w:tcPr>
          <w:p w14:paraId="7F4BF94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-1.734</w:t>
            </w:r>
          </w:p>
        </w:tc>
        <w:tc>
          <w:tcPr>
            <w:tcW w:w="1005" w:type="dxa"/>
            <w:shd w:val="clear" w:color="auto" w:fill="auto"/>
            <w:noWrap/>
            <w:vAlign w:val="bottom"/>
            <w:hideMark/>
          </w:tcPr>
          <w:p w14:paraId="20A645E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2.478</w:t>
            </w:r>
          </w:p>
        </w:tc>
        <w:tc>
          <w:tcPr>
            <w:tcW w:w="1357" w:type="dxa"/>
            <w:shd w:val="clear" w:color="auto" w:fill="auto"/>
            <w:noWrap/>
            <w:vAlign w:val="bottom"/>
            <w:hideMark/>
          </w:tcPr>
          <w:p w14:paraId="25D54C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0.006</w:t>
            </w:r>
          </w:p>
        </w:tc>
        <w:tc>
          <w:tcPr>
            <w:tcW w:w="1468" w:type="dxa"/>
            <w:shd w:val="clear" w:color="auto" w:fill="auto"/>
            <w:noWrap/>
            <w:vAlign w:val="bottom"/>
            <w:hideMark/>
          </w:tcPr>
          <w:p w14:paraId="02EEF9D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031E669" w14:textId="77777777" w:rsidTr="000F0B54">
        <w:trPr>
          <w:trHeight w:val="288"/>
        </w:trPr>
        <w:tc>
          <w:tcPr>
            <w:tcW w:w="1547" w:type="dxa"/>
            <w:shd w:val="clear" w:color="auto" w:fill="auto"/>
            <w:noWrap/>
            <w:vAlign w:val="bottom"/>
            <w:hideMark/>
          </w:tcPr>
          <w:p w14:paraId="21E509D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wk7towk21</w:t>
            </w:r>
          </w:p>
        </w:tc>
        <w:tc>
          <w:tcPr>
            <w:tcW w:w="885" w:type="dxa"/>
            <w:shd w:val="clear" w:color="auto" w:fill="auto"/>
            <w:noWrap/>
            <w:vAlign w:val="bottom"/>
            <w:hideMark/>
          </w:tcPr>
          <w:p w14:paraId="6AB6E76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5D7342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8332.535</w:t>
            </w:r>
          </w:p>
        </w:tc>
        <w:tc>
          <w:tcPr>
            <w:tcW w:w="948" w:type="dxa"/>
            <w:shd w:val="clear" w:color="auto" w:fill="auto"/>
            <w:noWrap/>
            <w:vAlign w:val="bottom"/>
            <w:hideMark/>
          </w:tcPr>
          <w:p w14:paraId="2BF893B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4.610</w:t>
            </w:r>
          </w:p>
        </w:tc>
        <w:tc>
          <w:tcPr>
            <w:tcW w:w="948" w:type="dxa"/>
            <w:shd w:val="clear" w:color="auto" w:fill="auto"/>
            <w:noWrap/>
            <w:vAlign w:val="bottom"/>
            <w:hideMark/>
          </w:tcPr>
          <w:p w14:paraId="7A46806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-1.628</w:t>
            </w:r>
          </w:p>
        </w:tc>
        <w:tc>
          <w:tcPr>
            <w:tcW w:w="1005" w:type="dxa"/>
            <w:shd w:val="clear" w:color="auto" w:fill="auto"/>
            <w:noWrap/>
            <w:vAlign w:val="bottom"/>
            <w:hideMark/>
          </w:tcPr>
          <w:p w14:paraId="7DB8FBD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2.532</w:t>
            </w:r>
          </w:p>
        </w:tc>
        <w:tc>
          <w:tcPr>
            <w:tcW w:w="1357" w:type="dxa"/>
            <w:shd w:val="clear" w:color="auto" w:fill="auto"/>
            <w:noWrap/>
            <w:vAlign w:val="bottom"/>
            <w:hideMark/>
          </w:tcPr>
          <w:p w14:paraId="3CA2038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2E6D3F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7D93015" w14:textId="77777777" w:rsidTr="000F0B54">
        <w:trPr>
          <w:trHeight w:val="288"/>
        </w:trPr>
        <w:tc>
          <w:tcPr>
            <w:tcW w:w="1547" w:type="dxa"/>
            <w:shd w:val="clear" w:color="auto" w:fill="auto"/>
            <w:noWrap/>
            <w:vAlign w:val="bottom"/>
            <w:hideMark/>
          </w:tcPr>
          <w:p w14:paraId="056113F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wk15to15</w:t>
            </w:r>
          </w:p>
        </w:tc>
        <w:tc>
          <w:tcPr>
            <w:tcW w:w="885" w:type="dxa"/>
            <w:shd w:val="clear" w:color="auto" w:fill="auto"/>
            <w:noWrap/>
            <w:vAlign w:val="bottom"/>
            <w:hideMark/>
          </w:tcPr>
          <w:p w14:paraId="784727E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CD2552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8332.544</w:t>
            </w:r>
          </w:p>
        </w:tc>
        <w:tc>
          <w:tcPr>
            <w:tcW w:w="948" w:type="dxa"/>
            <w:shd w:val="clear" w:color="auto" w:fill="auto"/>
            <w:noWrap/>
            <w:vAlign w:val="bottom"/>
            <w:hideMark/>
          </w:tcPr>
          <w:p w14:paraId="0C18C4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4.619</w:t>
            </w:r>
          </w:p>
        </w:tc>
        <w:tc>
          <w:tcPr>
            <w:tcW w:w="948" w:type="dxa"/>
            <w:shd w:val="clear" w:color="auto" w:fill="auto"/>
            <w:noWrap/>
            <w:vAlign w:val="bottom"/>
            <w:hideMark/>
          </w:tcPr>
          <w:p w14:paraId="2D2BEA5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-1.752</w:t>
            </w:r>
          </w:p>
        </w:tc>
        <w:tc>
          <w:tcPr>
            <w:tcW w:w="1005" w:type="dxa"/>
            <w:shd w:val="clear" w:color="auto" w:fill="auto"/>
            <w:noWrap/>
            <w:vAlign w:val="bottom"/>
            <w:hideMark/>
          </w:tcPr>
          <w:p w14:paraId="08C9D13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1.373</w:t>
            </w:r>
          </w:p>
        </w:tc>
        <w:tc>
          <w:tcPr>
            <w:tcW w:w="1357" w:type="dxa"/>
            <w:shd w:val="clear" w:color="auto" w:fill="auto"/>
            <w:noWrap/>
            <w:vAlign w:val="bottom"/>
            <w:hideMark/>
          </w:tcPr>
          <w:p w14:paraId="416BFB0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0.020</w:t>
            </w:r>
          </w:p>
        </w:tc>
        <w:tc>
          <w:tcPr>
            <w:tcW w:w="1468" w:type="dxa"/>
            <w:shd w:val="clear" w:color="auto" w:fill="auto"/>
            <w:noWrap/>
            <w:vAlign w:val="bottom"/>
            <w:hideMark/>
          </w:tcPr>
          <w:p w14:paraId="66892EE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0.274</w:t>
            </w:r>
          </w:p>
        </w:tc>
      </w:tr>
      <w:tr w:rsidR="000F0B54" w:rsidRPr="00F31A8E" w14:paraId="38C89F4A" w14:textId="77777777" w:rsidTr="000F0B54">
        <w:trPr>
          <w:trHeight w:val="288"/>
        </w:trPr>
        <w:tc>
          <w:tcPr>
            <w:tcW w:w="1547" w:type="dxa"/>
            <w:shd w:val="clear" w:color="auto" w:fill="auto"/>
            <w:noWrap/>
            <w:vAlign w:val="bottom"/>
            <w:hideMark/>
          </w:tcPr>
          <w:p w14:paraId="2216592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wk21to23</w:t>
            </w:r>
          </w:p>
        </w:tc>
        <w:tc>
          <w:tcPr>
            <w:tcW w:w="885" w:type="dxa"/>
            <w:shd w:val="clear" w:color="auto" w:fill="auto"/>
            <w:noWrap/>
            <w:vAlign w:val="bottom"/>
            <w:hideMark/>
          </w:tcPr>
          <w:p w14:paraId="4E6686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E4E66A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8332.549</w:t>
            </w:r>
          </w:p>
        </w:tc>
        <w:tc>
          <w:tcPr>
            <w:tcW w:w="948" w:type="dxa"/>
            <w:shd w:val="clear" w:color="auto" w:fill="auto"/>
            <w:noWrap/>
            <w:vAlign w:val="bottom"/>
            <w:hideMark/>
          </w:tcPr>
          <w:p w14:paraId="30C5CC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4.624</w:t>
            </w:r>
          </w:p>
        </w:tc>
        <w:tc>
          <w:tcPr>
            <w:tcW w:w="948" w:type="dxa"/>
            <w:shd w:val="clear" w:color="auto" w:fill="auto"/>
            <w:noWrap/>
            <w:vAlign w:val="bottom"/>
            <w:hideMark/>
          </w:tcPr>
          <w:p w14:paraId="2F43E3B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-1.440</w:t>
            </w:r>
          </w:p>
        </w:tc>
        <w:tc>
          <w:tcPr>
            <w:tcW w:w="1005" w:type="dxa"/>
            <w:shd w:val="clear" w:color="auto" w:fill="auto"/>
            <w:noWrap/>
            <w:vAlign w:val="bottom"/>
            <w:hideMark/>
          </w:tcPr>
          <w:p w14:paraId="5A8364F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2.683</w:t>
            </w:r>
          </w:p>
        </w:tc>
        <w:tc>
          <w:tcPr>
            <w:tcW w:w="1357" w:type="dxa"/>
            <w:shd w:val="clear" w:color="auto" w:fill="auto"/>
            <w:noWrap/>
            <w:vAlign w:val="bottom"/>
            <w:hideMark/>
          </w:tcPr>
          <w:p w14:paraId="7DC5BCE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25EE0F2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83FF5E5" w14:textId="77777777" w:rsidTr="000F0B54">
        <w:trPr>
          <w:trHeight w:val="288"/>
        </w:trPr>
        <w:tc>
          <w:tcPr>
            <w:tcW w:w="1547" w:type="dxa"/>
            <w:shd w:val="clear" w:color="auto" w:fill="auto"/>
            <w:noWrap/>
            <w:vAlign w:val="bottom"/>
            <w:hideMark/>
          </w:tcPr>
          <w:p w14:paraId="0393BC5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wk17to19</w:t>
            </w:r>
          </w:p>
        </w:tc>
        <w:tc>
          <w:tcPr>
            <w:tcW w:w="885" w:type="dxa"/>
            <w:shd w:val="clear" w:color="auto" w:fill="auto"/>
            <w:noWrap/>
            <w:vAlign w:val="bottom"/>
            <w:hideMark/>
          </w:tcPr>
          <w:p w14:paraId="55AD230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E24CF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8332.559</w:t>
            </w:r>
          </w:p>
        </w:tc>
        <w:tc>
          <w:tcPr>
            <w:tcW w:w="948" w:type="dxa"/>
            <w:shd w:val="clear" w:color="auto" w:fill="auto"/>
            <w:noWrap/>
            <w:vAlign w:val="bottom"/>
            <w:hideMark/>
          </w:tcPr>
          <w:p w14:paraId="153B4D8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4.634</w:t>
            </w:r>
          </w:p>
        </w:tc>
        <w:tc>
          <w:tcPr>
            <w:tcW w:w="948" w:type="dxa"/>
            <w:shd w:val="clear" w:color="auto" w:fill="auto"/>
            <w:noWrap/>
            <w:vAlign w:val="bottom"/>
            <w:hideMark/>
          </w:tcPr>
          <w:p w14:paraId="1F1A373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-1.832</w:t>
            </w:r>
          </w:p>
        </w:tc>
        <w:tc>
          <w:tcPr>
            <w:tcW w:w="1005" w:type="dxa"/>
            <w:shd w:val="clear" w:color="auto" w:fill="auto"/>
            <w:noWrap/>
            <w:vAlign w:val="bottom"/>
            <w:hideMark/>
          </w:tcPr>
          <w:p w14:paraId="4BC6216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1.636</w:t>
            </w:r>
          </w:p>
        </w:tc>
        <w:tc>
          <w:tcPr>
            <w:tcW w:w="1357" w:type="dxa"/>
            <w:shd w:val="clear" w:color="auto" w:fill="auto"/>
            <w:noWrap/>
            <w:vAlign w:val="bottom"/>
            <w:hideMark/>
          </w:tcPr>
          <w:p w14:paraId="0AFBA0F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0.016</w:t>
            </w:r>
          </w:p>
        </w:tc>
        <w:tc>
          <w:tcPr>
            <w:tcW w:w="1468" w:type="dxa"/>
            <w:shd w:val="clear" w:color="auto" w:fill="auto"/>
            <w:noWrap/>
            <w:vAlign w:val="bottom"/>
            <w:hideMark/>
          </w:tcPr>
          <w:p w14:paraId="725B00F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F2CE518" w14:textId="77777777" w:rsidTr="000F0B54">
        <w:trPr>
          <w:trHeight w:val="288"/>
        </w:trPr>
        <w:tc>
          <w:tcPr>
            <w:tcW w:w="1547" w:type="dxa"/>
            <w:shd w:val="clear" w:color="auto" w:fill="auto"/>
            <w:noWrap/>
            <w:vAlign w:val="bottom"/>
            <w:hideMark/>
          </w:tcPr>
          <w:p w14:paraId="38C90BA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wk6to23</w:t>
            </w:r>
          </w:p>
        </w:tc>
        <w:tc>
          <w:tcPr>
            <w:tcW w:w="885" w:type="dxa"/>
            <w:shd w:val="clear" w:color="auto" w:fill="auto"/>
            <w:noWrap/>
            <w:vAlign w:val="bottom"/>
            <w:hideMark/>
          </w:tcPr>
          <w:p w14:paraId="13D1387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C6F566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8332.615</w:t>
            </w:r>
          </w:p>
        </w:tc>
        <w:tc>
          <w:tcPr>
            <w:tcW w:w="948" w:type="dxa"/>
            <w:shd w:val="clear" w:color="auto" w:fill="auto"/>
            <w:noWrap/>
            <w:vAlign w:val="bottom"/>
            <w:hideMark/>
          </w:tcPr>
          <w:p w14:paraId="3652002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4.690</w:t>
            </w:r>
          </w:p>
        </w:tc>
        <w:tc>
          <w:tcPr>
            <w:tcW w:w="948" w:type="dxa"/>
            <w:shd w:val="clear" w:color="auto" w:fill="auto"/>
            <w:noWrap/>
            <w:vAlign w:val="bottom"/>
            <w:hideMark/>
          </w:tcPr>
          <w:p w14:paraId="02DD09D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-0.997</w:t>
            </w:r>
          </w:p>
        </w:tc>
        <w:tc>
          <w:tcPr>
            <w:tcW w:w="1005" w:type="dxa"/>
            <w:shd w:val="clear" w:color="auto" w:fill="auto"/>
            <w:noWrap/>
            <w:vAlign w:val="bottom"/>
            <w:hideMark/>
          </w:tcPr>
          <w:p w14:paraId="74CEB0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2.827</w:t>
            </w:r>
          </w:p>
        </w:tc>
        <w:tc>
          <w:tcPr>
            <w:tcW w:w="1357" w:type="dxa"/>
            <w:shd w:val="clear" w:color="auto" w:fill="auto"/>
            <w:noWrap/>
            <w:vAlign w:val="bottom"/>
            <w:hideMark/>
          </w:tcPr>
          <w:p w14:paraId="386292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38938A4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7A29D94" w14:textId="77777777" w:rsidTr="000F0B54">
        <w:trPr>
          <w:trHeight w:val="288"/>
        </w:trPr>
        <w:tc>
          <w:tcPr>
            <w:tcW w:w="1547" w:type="dxa"/>
            <w:shd w:val="clear" w:color="auto" w:fill="auto"/>
            <w:noWrap/>
            <w:vAlign w:val="bottom"/>
            <w:hideMark/>
          </w:tcPr>
          <w:p w14:paraId="485D83A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wk1towk18</w:t>
            </w:r>
          </w:p>
        </w:tc>
        <w:tc>
          <w:tcPr>
            <w:tcW w:w="885" w:type="dxa"/>
            <w:shd w:val="clear" w:color="auto" w:fill="auto"/>
            <w:noWrap/>
            <w:vAlign w:val="bottom"/>
            <w:hideMark/>
          </w:tcPr>
          <w:p w14:paraId="468FEDB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A9F55B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8332.615</w:t>
            </w:r>
          </w:p>
        </w:tc>
        <w:tc>
          <w:tcPr>
            <w:tcW w:w="948" w:type="dxa"/>
            <w:shd w:val="clear" w:color="auto" w:fill="auto"/>
            <w:noWrap/>
            <w:vAlign w:val="bottom"/>
            <w:hideMark/>
          </w:tcPr>
          <w:p w14:paraId="6DA8AF0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4.690</w:t>
            </w:r>
          </w:p>
        </w:tc>
        <w:tc>
          <w:tcPr>
            <w:tcW w:w="948" w:type="dxa"/>
            <w:shd w:val="clear" w:color="auto" w:fill="auto"/>
            <w:noWrap/>
            <w:vAlign w:val="bottom"/>
            <w:hideMark/>
          </w:tcPr>
          <w:p w14:paraId="7B4EFC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-1.488</w:t>
            </w:r>
          </w:p>
        </w:tc>
        <w:tc>
          <w:tcPr>
            <w:tcW w:w="1005" w:type="dxa"/>
            <w:shd w:val="clear" w:color="auto" w:fill="auto"/>
            <w:noWrap/>
            <w:vAlign w:val="bottom"/>
            <w:hideMark/>
          </w:tcPr>
          <w:p w14:paraId="20300E5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2.513</w:t>
            </w:r>
          </w:p>
        </w:tc>
        <w:tc>
          <w:tcPr>
            <w:tcW w:w="1357" w:type="dxa"/>
            <w:shd w:val="clear" w:color="auto" w:fill="auto"/>
            <w:noWrap/>
            <w:vAlign w:val="bottom"/>
            <w:hideMark/>
          </w:tcPr>
          <w:p w14:paraId="6EA24F5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63CB41A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877D033" w14:textId="77777777" w:rsidTr="000F0B54">
        <w:trPr>
          <w:trHeight w:val="288"/>
        </w:trPr>
        <w:tc>
          <w:tcPr>
            <w:tcW w:w="1547" w:type="dxa"/>
            <w:shd w:val="clear" w:color="auto" w:fill="auto"/>
            <w:noWrap/>
            <w:vAlign w:val="bottom"/>
            <w:hideMark/>
          </w:tcPr>
          <w:p w14:paraId="0483FE8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wk7towk16</w:t>
            </w:r>
          </w:p>
        </w:tc>
        <w:tc>
          <w:tcPr>
            <w:tcW w:w="885" w:type="dxa"/>
            <w:shd w:val="clear" w:color="auto" w:fill="auto"/>
            <w:noWrap/>
            <w:vAlign w:val="bottom"/>
            <w:hideMark/>
          </w:tcPr>
          <w:p w14:paraId="56C91B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C2355E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8332.624</w:t>
            </w:r>
          </w:p>
        </w:tc>
        <w:tc>
          <w:tcPr>
            <w:tcW w:w="948" w:type="dxa"/>
            <w:shd w:val="clear" w:color="auto" w:fill="auto"/>
            <w:noWrap/>
            <w:vAlign w:val="bottom"/>
            <w:hideMark/>
          </w:tcPr>
          <w:p w14:paraId="72A425C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4.699</w:t>
            </w:r>
          </w:p>
        </w:tc>
        <w:tc>
          <w:tcPr>
            <w:tcW w:w="948" w:type="dxa"/>
            <w:shd w:val="clear" w:color="auto" w:fill="auto"/>
            <w:noWrap/>
            <w:vAlign w:val="bottom"/>
            <w:hideMark/>
          </w:tcPr>
          <w:p w14:paraId="1E497A6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-1.461</w:t>
            </w:r>
          </w:p>
        </w:tc>
        <w:tc>
          <w:tcPr>
            <w:tcW w:w="1005" w:type="dxa"/>
            <w:shd w:val="clear" w:color="auto" w:fill="auto"/>
            <w:noWrap/>
            <w:vAlign w:val="bottom"/>
            <w:hideMark/>
          </w:tcPr>
          <w:p w14:paraId="03E90C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2.521</w:t>
            </w:r>
          </w:p>
        </w:tc>
        <w:tc>
          <w:tcPr>
            <w:tcW w:w="1357" w:type="dxa"/>
            <w:shd w:val="clear" w:color="auto" w:fill="auto"/>
            <w:noWrap/>
            <w:vAlign w:val="bottom"/>
            <w:hideMark/>
          </w:tcPr>
          <w:p w14:paraId="1E7DFBE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62364EB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4882264" w14:textId="77777777" w:rsidTr="000F0B54">
        <w:trPr>
          <w:trHeight w:val="288"/>
        </w:trPr>
        <w:tc>
          <w:tcPr>
            <w:tcW w:w="1547" w:type="dxa"/>
            <w:shd w:val="clear" w:color="auto" w:fill="auto"/>
            <w:noWrap/>
            <w:vAlign w:val="bottom"/>
            <w:hideMark/>
          </w:tcPr>
          <w:p w14:paraId="077B141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wk1to23</w:t>
            </w:r>
          </w:p>
        </w:tc>
        <w:tc>
          <w:tcPr>
            <w:tcW w:w="885" w:type="dxa"/>
            <w:shd w:val="clear" w:color="auto" w:fill="auto"/>
            <w:noWrap/>
            <w:vAlign w:val="bottom"/>
            <w:hideMark/>
          </w:tcPr>
          <w:p w14:paraId="17BD73F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A17AA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8332.630</w:t>
            </w:r>
          </w:p>
        </w:tc>
        <w:tc>
          <w:tcPr>
            <w:tcW w:w="948" w:type="dxa"/>
            <w:shd w:val="clear" w:color="auto" w:fill="auto"/>
            <w:noWrap/>
            <w:vAlign w:val="bottom"/>
            <w:hideMark/>
          </w:tcPr>
          <w:p w14:paraId="58EFC2D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4.705</w:t>
            </w:r>
          </w:p>
        </w:tc>
        <w:tc>
          <w:tcPr>
            <w:tcW w:w="948" w:type="dxa"/>
            <w:shd w:val="clear" w:color="auto" w:fill="auto"/>
            <w:noWrap/>
            <w:vAlign w:val="bottom"/>
            <w:hideMark/>
          </w:tcPr>
          <w:p w14:paraId="0112CB7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-1.212</w:t>
            </w:r>
          </w:p>
        </w:tc>
        <w:tc>
          <w:tcPr>
            <w:tcW w:w="1005" w:type="dxa"/>
            <w:shd w:val="clear" w:color="auto" w:fill="auto"/>
            <w:noWrap/>
            <w:vAlign w:val="bottom"/>
            <w:hideMark/>
          </w:tcPr>
          <w:p w14:paraId="491526E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2.694</w:t>
            </w:r>
          </w:p>
        </w:tc>
        <w:tc>
          <w:tcPr>
            <w:tcW w:w="1357" w:type="dxa"/>
            <w:shd w:val="clear" w:color="auto" w:fill="auto"/>
            <w:noWrap/>
            <w:vAlign w:val="bottom"/>
            <w:hideMark/>
          </w:tcPr>
          <w:p w14:paraId="4B82DB2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761EBEB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08242F7" w14:textId="77777777" w:rsidTr="000F0B54">
        <w:trPr>
          <w:trHeight w:val="288"/>
        </w:trPr>
        <w:tc>
          <w:tcPr>
            <w:tcW w:w="1547" w:type="dxa"/>
            <w:shd w:val="clear" w:color="auto" w:fill="auto"/>
            <w:noWrap/>
            <w:vAlign w:val="bottom"/>
            <w:hideMark/>
          </w:tcPr>
          <w:p w14:paraId="459C25F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wk6towk18</w:t>
            </w:r>
          </w:p>
        </w:tc>
        <w:tc>
          <w:tcPr>
            <w:tcW w:w="885" w:type="dxa"/>
            <w:shd w:val="clear" w:color="auto" w:fill="auto"/>
            <w:noWrap/>
            <w:vAlign w:val="bottom"/>
            <w:hideMark/>
          </w:tcPr>
          <w:p w14:paraId="1269C4E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EB2DC8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8332.670</w:t>
            </w:r>
          </w:p>
        </w:tc>
        <w:tc>
          <w:tcPr>
            <w:tcW w:w="948" w:type="dxa"/>
            <w:shd w:val="clear" w:color="auto" w:fill="auto"/>
            <w:noWrap/>
            <w:vAlign w:val="bottom"/>
            <w:hideMark/>
          </w:tcPr>
          <w:p w14:paraId="2EC228D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4.745</w:t>
            </w:r>
          </w:p>
        </w:tc>
        <w:tc>
          <w:tcPr>
            <w:tcW w:w="948" w:type="dxa"/>
            <w:shd w:val="clear" w:color="auto" w:fill="auto"/>
            <w:noWrap/>
            <w:vAlign w:val="bottom"/>
            <w:hideMark/>
          </w:tcPr>
          <w:p w14:paraId="69A6849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-1.320</w:t>
            </w:r>
          </w:p>
        </w:tc>
        <w:tc>
          <w:tcPr>
            <w:tcW w:w="1005" w:type="dxa"/>
            <w:shd w:val="clear" w:color="auto" w:fill="auto"/>
            <w:noWrap/>
            <w:vAlign w:val="bottom"/>
            <w:hideMark/>
          </w:tcPr>
          <w:p w14:paraId="343A958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2.553</w:t>
            </w:r>
          </w:p>
        </w:tc>
        <w:tc>
          <w:tcPr>
            <w:tcW w:w="1357" w:type="dxa"/>
            <w:shd w:val="clear" w:color="auto" w:fill="auto"/>
            <w:noWrap/>
            <w:vAlign w:val="bottom"/>
            <w:hideMark/>
          </w:tcPr>
          <w:p w14:paraId="4687977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5AC9886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743B5E9" w14:textId="77777777" w:rsidTr="000F0B54">
        <w:trPr>
          <w:trHeight w:val="288"/>
        </w:trPr>
        <w:tc>
          <w:tcPr>
            <w:tcW w:w="1547" w:type="dxa"/>
            <w:shd w:val="clear" w:color="auto" w:fill="auto"/>
            <w:noWrap/>
            <w:vAlign w:val="bottom"/>
            <w:hideMark/>
          </w:tcPr>
          <w:p w14:paraId="204FC10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wk1towk17</w:t>
            </w:r>
          </w:p>
        </w:tc>
        <w:tc>
          <w:tcPr>
            <w:tcW w:w="885" w:type="dxa"/>
            <w:shd w:val="clear" w:color="auto" w:fill="auto"/>
            <w:noWrap/>
            <w:vAlign w:val="bottom"/>
            <w:hideMark/>
          </w:tcPr>
          <w:p w14:paraId="2EAC94A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DCF22E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8332.679</w:t>
            </w:r>
          </w:p>
        </w:tc>
        <w:tc>
          <w:tcPr>
            <w:tcW w:w="948" w:type="dxa"/>
            <w:shd w:val="clear" w:color="auto" w:fill="auto"/>
            <w:noWrap/>
            <w:vAlign w:val="bottom"/>
            <w:hideMark/>
          </w:tcPr>
          <w:p w14:paraId="7E7B709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4.754</w:t>
            </w:r>
          </w:p>
        </w:tc>
        <w:tc>
          <w:tcPr>
            <w:tcW w:w="948" w:type="dxa"/>
            <w:shd w:val="clear" w:color="auto" w:fill="auto"/>
            <w:noWrap/>
            <w:vAlign w:val="bottom"/>
            <w:hideMark/>
          </w:tcPr>
          <w:p w14:paraId="609A4F0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-1.288</w:t>
            </w:r>
          </w:p>
        </w:tc>
        <w:tc>
          <w:tcPr>
            <w:tcW w:w="1005" w:type="dxa"/>
            <w:shd w:val="clear" w:color="auto" w:fill="auto"/>
            <w:noWrap/>
            <w:vAlign w:val="bottom"/>
            <w:hideMark/>
          </w:tcPr>
          <w:p w14:paraId="1AD72B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2.562</w:t>
            </w:r>
          </w:p>
        </w:tc>
        <w:tc>
          <w:tcPr>
            <w:tcW w:w="1357" w:type="dxa"/>
            <w:shd w:val="clear" w:color="auto" w:fill="auto"/>
            <w:noWrap/>
            <w:vAlign w:val="bottom"/>
            <w:hideMark/>
          </w:tcPr>
          <w:p w14:paraId="4BAC5A1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2E08EB9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BE2344D" w14:textId="77777777" w:rsidTr="000F0B54">
        <w:trPr>
          <w:trHeight w:val="288"/>
        </w:trPr>
        <w:tc>
          <w:tcPr>
            <w:tcW w:w="1547" w:type="dxa"/>
            <w:shd w:val="clear" w:color="auto" w:fill="auto"/>
            <w:noWrap/>
            <w:vAlign w:val="bottom"/>
            <w:hideMark/>
          </w:tcPr>
          <w:p w14:paraId="6BA6773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wk2to23</w:t>
            </w:r>
          </w:p>
        </w:tc>
        <w:tc>
          <w:tcPr>
            <w:tcW w:w="885" w:type="dxa"/>
            <w:shd w:val="clear" w:color="auto" w:fill="auto"/>
            <w:noWrap/>
            <w:vAlign w:val="bottom"/>
            <w:hideMark/>
          </w:tcPr>
          <w:p w14:paraId="6C39904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761500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8332.694</w:t>
            </w:r>
          </w:p>
        </w:tc>
        <w:tc>
          <w:tcPr>
            <w:tcW w:w="948" w:type="dxa"/>
            <w:shd w:val="clear" w:color="auto" w:fill="auto"/>
            <w:noWrap/>
            <w:vAlign w:val="bottom"/>
            <w:hideMark/>
          </w:tcPr>
          <w:p w14:paraId="6B47309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4.769</w:t>
            </w:r>
          </w:p>
        </w:tc>
        <w:tc>
          <w:tcPr>
            <w:tcW w:w="948" w:type="dxa"/>
            <w:shd w:val="clear" w:color="auto" w:fill="auto"/>
            <w:noWrap/>
            <w:vAlign w:val="bottom"/>
            <w:hideMark/>
          </w:tcPr>
          <w:p w14:paraId="251F34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-1.052</w:t>
            </w:r>
          </w:p>
        </w:tc>
        <w:tc>
          <w:tcPr>
            <w:tcW w:w="1005" w:type="dxa"/>
            <w:shd w:val="clear" w:color="auto" w:fill="auto"/>
            <w:noWrap/>
            <w:vAlign w:val="bottom"/>
            <w:hideMark/>
          </w:tcPr>
          <w:p w14:paraId="39383A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2.676</w:t>
            </w:r>
          </w:p>
        </w:tc>
        <w:tc>
          <w:tcPr>
            <w:tcW w:w="1357" w:type="dxa"/>
            <w:shd w:val="clear" w:color="auto" w:fill="auto"/>
            <w:noWrap/>
            <w:vAlign w:val="bottom"/>
            <w:hideMark/>
          </w:tcPr>
          <w:p w14:paraId="3D25CDF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6E5B9EA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D97876D" w14:textId="77777777" w:rsidTr="000F0B54">
        <w:trPr>
          <w:trHeight w:val="288"/>
        </w:trPr>
        <w:tc>
          <w:tcPr>
            <w:tcW w:w="1547" w:type="dxa"/>
            <w:shd w:val="clear" w:color="auto" w:fill="auto"/>
            <w:noWrap/>
            <w:vAlign w:val="bottom"/>
            <w:hideMark/>
          </w:tcPr>
          <w:p w14:paraId="3FFD3A5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wk12towk15</w:t>
            </w:r>
          </w:p>
        </w:tc>
        <w:tc>
          <w:tcPr>
            <w:tcW w:w="885" w:type="dxa"/>
            <w:shd w:val="clear" w:color="auto" w:fill="auto"/>
            <w:noWrap/>
            <w:vAlign w:val="bottom"/>
            <w:hideMark/>
          </w:tcPr>
          <w:p w14:paraId="70B35F8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C640AD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8332.715</w:t>
            </w:r>
          </w:p>
        </w:tc>
        <w:tc>
          <w:tcPr>
            <w:tcW w:w="948" w:type="dxa"/>
            <w:shd w:val="clear" w:color="auto" w:fill="auto"/>
            <w:noWrap/>
            <w:vAlign w:val="bottom"/>
            <w:hideMark/>
          </w:tcPr>
          <w:p w14:paraId="1501BE3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4.790</w:t>
            </w:r>
          </w:p>
        </w:tc>
        <w:tc>
          <w:tcPr>
            <w:tcW w:w="948" w:type="dxa"/>
            <w:shd w:val="clear" w:color="auto" w:fill="auto"/>
            <w:noWrap/>
            <w:vAlign w:val="bottom"/>
            <w:hideMark/>
          </w:tcPr>
          <w:p w14:paraId="7EEC10F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-1.457</w:t>
            </w:r>
          </w:p>
        </w:tc>
        <w:tc>
          <w:tcPr>
            <w:tcW w:w="1005" w:type="dxa"/>
            <w:shd w:val="clear" w:color="auto" w:fill="auto"/>
            <w:noWrap/>
            <w:vAlign w:val="bottom"/>
            <w:hideMark/>
          </w:tcPr>
          <w:p w14:paraId="41538F4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2.348</w:t>
            </w:r>
          </w:p>
        </w:tc>
        <w:tc>
          <w:tcPr>
            <w:tcW w:w="1357" w:type="dxa"/>
            <w:shd w:val="clear" w:color="auto" w:fill="auto"/>
            <w:noWrap/>
            <w:vAlign w:val="bottom"/>
            <w:hideMark/>
          </w:tcPr>
          <w:p w14:paraId="3DAD40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3A7E62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556A8DA" w14:textId="77777777" w:rsidTr="000F0B54">
        <w:trPr>
          <w:trHeight w:val="288"/>
        </w:trPr>
        <w:tc>
          <w:tcPr>
            <w:tcW w:w="1547" w:type="dxa"/>
            <w:shd w:val="clear" w:color="auto" w:fill="auto"/>
            <w:noWrap/>
            <w:vAlign w:val="bottom"/>
            <w:hideMark/>
          </w:tcPr>
          <w:p w14:paraId="5933300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wk6towk17</w:t>
            </w:r>
          </w:p>
        </w:tc>
        <w:tc>
          <w:tcPr>
            <w:tcW w:w="885" w:type="dxa"/>
            <w:shd w:val="clear" w:color="auto" w:fill="auto"/>
            <w:noWrap/>
            <w:vAlign w:val="bottom"/>
            <w:hideMark/>
          </w:tcPr>
          <w:p w14:paraId="1BC61E5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A86A00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8332.725</w:t>
            </w:r>
          </w:p>
        </w:tc>
        <w:tc>
          <w:tcPr>
            <w:tcW w:w="948" w:type="dxa"/>
            <w:shd w:val="clear" w:color="auto" w:fill="auto"/>
            <w:noWrap/>
            <w:vAlign w:val="bottom"/>
            <w:hideMark/>
          </w:tcPr>
          <w:p w14:paraId="39B5539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4.800</w:t>
            </w:r>
          </w:p>
        </w:tc>
        <w:tc>
          <w:tcPr>
            <w:tcW w:w="948" w:type="dxa"/>
            <w:shd w:val="clear" w:color="auto" w:fill="auto"/>
            <w:noWrap/>
            <w:vAlign w:val="bottom"/>
            <w:hideMark/>
          </w:tcPr>
          <w:p w14:paraId="7C5523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-1.012</w:t>
            </w:r>
          </w:p>
        </w:tc>
        <w:tc>
          <w:tcPr>
            <w:tcW w:w="1005" w:type="dxa"/>
            <w:shd w:val="clear" w:color="auto" w:fill="auto"/>
            <w:noWrap/>
            <w:vAlign w:val="bottom"/>
            <w:hideMark/>
          </w:tcPr>
          <w:p w14:paraId="694CFAB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2.645</w:t>
            </w:r>
          </w:p>
        </w:tc>
        <w:tc>
          <w:tcPr>
            <w:tcW w:w="1357" w:type="dxa"/>
            <w:shd w:val="clear" w:color="auto" w:fill="auto"/>
            <w:noWrap/>
            <w:vAlign w:val="bottom"/>
            <w:hideMark/>
          </w:tcPr>
          <w:p w14:paraId="493A67C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60AC842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F49ADE0" w14:textId="77777777" w:rsidTr="000F0B54">
        <w:trPr>
          <w:trHeight w:val="288"/>
        </w:trPr>
        <w:tc>
          <w:tcPr>
            <w:tcW w:w="1547" w:type="dxa"/>
            <w:shd w:val="clear" w:color="auto" w:fill="auto"/>
            <w:noWrap/>
            <w:vAlign w:val="bottom"/>
            <w:hideMark/>
          </w:tcPr>
          <w:p w14:paraId="7898A77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wk1towk22</w:t>
            </w:r>
          </w:p>
        </w:tc>
        <w:tc>
          <w:tcPr>
            <w:tcW w:w="885" w:type="dxa"/>
            <w:shd w:val="clear" w:color="auto" w:fill="auto"/>
            <w:noWrap/>
            <w:vAlign w:val="bottom"/>
            <w:hideMark/>
          </w:tcPr>
          <w:p w14:paraId="135E164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B89F16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8332.728</w:t>
            </w:r>
          </w:p>
        </w:tc>
        <w:tc>
          <w:tcPr>
            <w:tcW w:w="948" w:type="dxa"/>
            <w:shd w:val="clear" w:color="auto" w:fill="auto"/>
            <w:noWrap/>
            <w:vAlign w:val="bottom"/>
            <w:hideMark/>
          </w:tcPr>
          <w:p w14:paraId="15FF7C3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4.803</w:t>
            </w:r>
          </w:p>
        </w:tc>
        <w:tc>
          <w:tcPr>
            <w:tcW w:w="948" w:type="dxa"/>
            <w:shd w:val="clear" w:color="auto" w:fill="auto"/>
            <w:noWrap/>
            <w:vAlign w:val="bottom"/>
            <w:hideMark/>
          </w:tcPr>
          <w:p w14:paraId="054D753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-1.150</w:t>
            </w:r>
          </w:p>
        </w:tc>
        <w:tc>
          <w:tcPr>
            <w:tcW w:w="1005" w:type="dxa"/>
            <w:shd w:val="clear" w:color="auto" w:fill="auto"/>
            <w:noWrap/>
            <w:vAlign w:val="bottom"/>
            <w:hideMark/>
          </w:tcPr>
          <w:p w14:paraId="0795B48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2.567</w:t>
            </w:r>
          </w:p>
        </w:tc>
        <w:tc>
          <w:tcPr>
            <w:tcW w:w="1357" w:type="dxa"/>
            <w:shd w:val="clear" w:color="auto" w:fill="auto"/>
            <w:noWrap/>
            <w:vAlign w:val="bottom"/>
            <w:hideMark/>
          </w:tcPr>
          <w:p w14:paraId="153AEC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107D3AE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24B4B5C" w14:textId="77777777" w:rsidTr="000F0B54">
        <w:trPr>
          <w:trHeight w:val="288"/>
        </w:trPr>
        <w:tc>
          <w:tcPr>
            <w:tcW w:w="1547" w:type="dxa"/>
            <w:shd w:val="clear" w:color="auto" w:fill="auto"/>
            <w:noWrap/>
            <w:vAlign w:val="bottom"/>
            <w:hideMark/>
          </w:tcPr>
          <w:p w14:paraId="38A02AD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wk2towk18</w:t>
            </w:r>
          </w:p>
        </w:tc>
        <w:tc>
          <w:tcPr>
            <w:tcW w:w="885" w:type="dxa"/>
            <w:shd w:val="clear" w:color="auto" w:fill="auto"/>
            <w:noWrap/>
            <w:vAlign w:val="bottom"/>
            <w:hideMark/>
          </w:tcPr>
          <w:p w14:paraId="73974F7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ED17E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8332.733</w:t>
            </w:r>
          </w:p>
        </w:tc>
        <w:tc>
          <w:tcPr>
            <w:tcW w:w="948" w:type="dxa"/>
            <w:shd w:val="clear" w:color="auto" w:fill="auto"/>
            <w:noWrap/>
            <w:vAlign w:val="bottom"/>
            <w:hideMark/>
          </w:tcPr>
          <w:p w14:paraId="15E054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4.808</w:t>
            </w:r>
          </w:p>
        </w:tc>
        <w:tc>
          <w:tcPr>
            <w:tcW w:w="948" w:type="dxa"/>
            <w:shd w:val="clear" w:color="auto" w:fill="auto"/>
            <w:noWrap/>
            <w:vAlign w:val="bottom"/>
            <w:hideMark/>
          </w:tcPr>
          <w:p w14:paraId="5A06AE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-1.294</w:t>
            </w:r>
          </w:p>
        </w:tc>
        <w:tc>
          <w:tcPr>
            <w:tcW w:w="1005" w:type="dxa"/>
            <w:shd w:val="clear" w:color="auto" w:fill="auto"/>
            <w:noWrap/>
            <w:vAlign w:val="bottom"/>
            <w:hideMark/>
          </w:tcPr>
          <w:p w14:paraId="4D57BA6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2.463</w:t>
            </w:r>
          </w:p>
        </w:tc>
        <w:tc>
          <w:tcPr>
            <w:tcW w:w="1357" w:type="dxa"/>
            <w:shd w:val="clear" w:color="auto" w:fill="auto"/>
            <w:noWrap/>
            <w:vAlign w:val="bottom"/>
            <w:hideMark/>
          </w:tcPr>
          <w:p w14:paraId="39978DA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062270B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8D4F11F" w14:textId="77777777" w:rsidTr="000F0B54">
        <w:trPr>
          <w:trHeight w:val="288"/>
        </w:trPr>
        <w:tc>
          <w:tcPr>
            <w:tcW w:w="1547" w:type="dxa"/>
            <w:shd w:val="clear" w:color="auto" w:fill="auto"/>
            <w:noWrap/>
            <w:vAlign w:val="bottom"/>
            <w:hideMark/>
          </w:tcPr>
          <w:p w14:paraId="4D9706A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wk11towk15</w:t>
            </w:r>
          </w:p>
        </w:tc>
        <w:tc>
          <w:tcPr>
            <w:tcW w:w="885" w:type="dxa"/>
            <w:shd w:val="clear" w:color="auto" w:fill="auto"/>
            <w:noWrap/>
            <w:vAlign w:val="bottom"/>
            <w:hideMark/>
          </w:tcPr>
          <w:p w14:paraId="35E7F73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F04913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8332.735</w:t>
            </w:r>
          </w:p>
        </w:tc>
        <w:tc>
          <w:tcPr>
            <w:tcW w:w="948" w:type="dxa"/>
            <w:shd w:val="clear" w:color="auto" w:fill="auto"/>
            <w:noWrap/>
            <w:vAlign w:val="bottom"/>
            <w:hideMark/>
          </w:tcPr>
          <w:p w14:paraId="0D43AB5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4.810</w:t>
            </w:r>
          </w:p>
        </w:tc>
        <w:tc>
          <w:tcPr>
            <w:tcW w:w="948" w:type="dxa"/>
            <w:shd w:val="clear" w:color="auto" w:fill="auto"/>
            <w:noWrap/>
            <w:vAlign w:val="bottom"/>
            <w:hideMark/>
          </w:tcPr>
          <w:p w14:paraId="781129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-1.496</w:t>
            </w:r>
          </w:p>
        </w:tc>
        <w:tc>
          <w:tcPr>
            <w:tcW w:w="1005" w:type="dxa"/>
            <w:shd w:val="clear" w:color="auto" w:fill="auto"/>
            <w:noWrap/>
            <w:vAlign w:val="bottom"/>
            <w:hideMark/>
          </w:tcPr>
          <w:p w14:paraId="45827C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2.264</w:t>
            </w:r>
          </w:p>
        </w:tc>
        <w:tc>
          <w:tcPr>
            <w:tcW w:w="1357" w:type="dxa"/>
            <w:shd w:val="clear" w:color="auto" w:fill="auto"/>
            <w:noWrap/>
            <w:vAlign w:val="bottom"/>
            <w:hideMark/>
          </w:tcPr>
          <w:p w14:paraId="39FF9ED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0.006</w:t>
            </w:r>
          </w:p>
        </w:tc>
        <w:tc>
          <w:tcPr>
            <w:tcW w:w="1468" w:type="dxa"/>
            <w:shd w:val="clear" w:color="auto" w:fill="auto"/>
            <w:noWrap/>
            <w:vAlign w:val="bottom"/>
            <w:hideMark/>
          </w:tcPr>
          <w:p w14:paraId="1E7D528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38DB51B" w14:textId="77777777" w:rsidTr="000F0B54">
        <w:trPr>
          <w:trHeight w:val="288"/>
        </w:trPr>
        <w:tc>
          <w:tcPr>
            <w:tcW w:w="1547" w:type="dxa"/>
            <w:shd w:val="clear" w:color="auto" w:fill="auto"/>
            <w:noWrap/>
            <w:vAlign w:val="bottom"/>
            <w:hideMark/>
          </w:tcPr>
          <w:p w14:paraId="2C32FC7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lastRenderedPageBreak/>
              <w:t>wk17to22</w:t>
            </w:r>
          </w:p>
        </w:tc>
        <w:tc>
          <w:tcPr>
            <w:tcW w:w="885" w:type="dxa"/>
            <w:shd w:val="clear" w:color="auto" w:fill="auto"/>
            <w:noWrap/>
            <w:vAlign w:val="bottom"/>
            <w:hideMark/>
          </w:tcPr>
          <w:p w14:paraId="3B0B4E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BC1CC2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8332.746</w:t>
            </w:r>
          </w:p>
        </w:tc>
        <w:tc>
          <w:tcPr>
            <w:tcW w:w="948" w:type="dxa"/>
            <w:shd w:val="clear" w:color="auto" w:fill="auto"/>
            <w:noWrap/>
            <w:vAlign w:val="bottom"/>
            <w:hideMark/>
          </w:tcPr>
          <w:p w14:paraId="14C14DB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4.821</w:t>
            </w:r>
          </w:p>
        </w:tc>
        <w:tc>
          <w:tcPr>
            <w:tcW w:w="948" w:type="dxa"/>
            <w:shd w:val="clear" w:color="auto" w:fill="auto"/>
            <w:noWrap/>
            <w:vAlign w:val="bottom"/>
            <w:hideMark/>
          </w:tcPr>
          <w:p w14:paraId="56CFD1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-1.425</w:t>
            </w:r>
          </w:p>
        </w:tc>
        <w:tc>
          <w:tcPr>
            <w:tcW w:w="1005" w:type="dxa"/>
            <w:shd w:val="clear" w:color="auto" w:fill="auto"/>
            <w:noWrap/>
            <w:vAlign w:val="bottom"/>
            <w:hideMark/>
          </w:tcPr>
          <w:p w14:paraId="7DB0A1A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2.322</w:t>
            </w:r>
          </w:p>
        </w:tc>
        <w:tc>
          <w:tcPr>
            <w:tcW w:w="1357" w:type="dxa"/>
            <w:shd w:val="clear" w:color="auto" w:fill="auto"/>
            <w:noWrap/>
            <w:vAlign w:val="bottom"/>
            <w:hideMark/>
          </w:tcPr>
          <w:p w14:paraId="7C35768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2A10049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0FA73D9" w14:textId="77777777" w:rsidTr="000F0B54">
        <w:trPr>
          <w:trHeight w:val="288"/>
        </w:trPr>
        <w:tc>
          <w:tcPr>
            <w:tcW w:w="1547" w:type="dxa"/>
            <w:shd w:val="clear" w:color="auto" w:fill="auto"/>
            <w:noWrap/>
            <w:vAlign w:val="bottom"/>
            <w:hideMark/>
          </w:tcPr>
          <w:p w14:paraId="2E699DE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wk9towk15</w:t>
            </w:r>
          </w:p>
        </w:tc>
        <w:tc>
          <w:tcPr>
            <w:tcW w:w="885" w:type="dxa"/>
            <w:shd w:val="clear" w:color="auto" w:fill="auto"/>
            <w:noWrap/>
            <w:vAlign w:val="bottom"/>
            <w:hideMark/>
          </w:tcPr>
          <w:p w14:paraId="24DAAF1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47C8E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8332.747</w:t>
            </w:r>
          </w:p>
        </w:tc>
        <w:tc>
          <w:tcPr>
            <w:tcW w:w="948" w:type="dxa"/>
            <w:shd w:val="clear" w:color="auto" w:fill="auto"/>
            <w:noWrap/>
            <w:vAlign w:val="bottom"/>
            <w:hideMark/>
          </w:tcPr>
          <w:p w14:paraId="6960851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4.822</w:t>
            </w:r>
          </w:p>
        </w:tc>
        <w:tc>
          <w:tcPr>
            <w:tcW w:w="948" w:type="dxa"/>
            <w:shd w:val="clear" w:color="auto" w:fill="auto"/>
            <w:noWrap/>
            <w:vAlign w:val="bottom"/>
            <w:hideMark/>
          </w:tcPr>
          <w:p w14:paraId="36DFB8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-1.383</w:t>
            </w:r>
          </w:p>
        </w:tc>
        <w:tc>
          <w:tcPr>
            <w:tcW w:w="1005" w:type="dxa"/>
            <w:shd w:val="clear" w:color="auto" w:fill="auto"/>
            <w:noWrap/>
            <w:vAlign w:val="bottom"/>
            <w:hideMark/>
          </w:tcPr>
          <w:p w14:paraId="3FA7708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2.362</w:t>
            </w:r>
          </w:p>
        </w:tc>
        <w:tc>
          <w:tcPr>
            <w:tcW w:w="1357" w:type="dxa"/>
            <w:shd w:val="clear" w:color="auto" w:fill="auto"/>
            <w:noWrap/>
            <w:vAlign w:val="bottom"/>
            <w:hideMark/>
          </w:tcPr>
          <w:p w14:paraId="1593C64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612A5B3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87711F0" w14:textId="77777777" w:rsidTr="000F0B54">
        <w:trPr>
          <w:trHeight w:val="288"/>
        </w:trPr>
        <w:tc>
          <w:tcPr>
            <w:tcW w:w="1547" w:type="dxa"/>
            <w:shd w:val="clear" w:color="auto" w:fill="auto"/>
            <w:noWrap/>
            <w:vAlign w:val="bottom"/>
            <w:hideMark/>
          </w:tcPr>
          <w:p w14:paraId="133B130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wk7towk20</w:t>
            </w:r>
          </w:p>
        </w:tc>
        <w:tc>
          <w:tcPr>
            <w:tcW w:w="885" w:type="dxa"/>
            <w:shd w:val="clear" w:color="auto" w:fill="auto"/>
            <w:noWrap/>
            <w:vAlign w:val="bottom"/>
            <w:hideMark/>
          </w:tcPr>
          <w:p w14:paraId="5C55495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EEC1E2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8332.750</w:t>
            </w:r>
          </w:p>
        </w:tc>
        <w:tc>
          <w:tcPr>
            <w:tcW w:w="948" w:type="dxa"/>
            <w:shd w:val="clear" w:color="auto" w:fill="auto"/>
            <w:noWrap/>
            <w:vAlign w:val="bottom"/>
            <w:hideMark/>
          </w:tcPr>
          <w:p w14:paraId="534D557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4.825</w:t>
            </w:r>
          </w:p>
        </w:tc>
        <w:tc>
          <w:tcPr>
            <w:tcW w:w="948" w:type="dxa"/>
            <w:shd w:val="clear" w:color="auto" w:fill="auto"/>
            <w:noWrap/>
            <w:vAlign w:val="bottom"/>
            <w:hideMark/>
          </w:tcPr>
          <w:p w14:paraId="58D4C93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-1.341</w:t>
            </w:r>
          </w:p>
        </w:tc>
        <w:tc>
          <w:tcPr>
            <w:tcW w:w="1005" w:type="dxa"/>
            <w:shd w:val="clear" w:color="auto" w:fill="auto"/>
            <w:noWrap/>
            <w:vAlign w:val="bottom"/>
            <w:hideMark/>
          </w:tcPr>
          <w:p w14:paraId="7639118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2.394</w:t>
            </w:r>
          </w:p>
        </w:tc>
        <w:tc>
          <w:tcPr>
            <w:tcW w:w="1357" w:type="dxa"/>
            <w:shd w:val="clear" w:color="auto" w:fill="auto"/>
            <w:noWrap/>
            <w:vAlign w:val="bottom"/>
            <w:hideMark/>
          </w:tcPr>
          <w:p w14:paraId="06628F9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0E2B26A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B1DA52D" w14:textId="77777777" w:rsidTr="000F0B54">
        <w:trPr>
          <w:trHeight w:val="288"/>
        </w:trPr>
        <w:tc>
          <w:tcPr>
            <w:tcW w:w="1547" w:type="dxa"/>
            <w:shd w:val="clear" w:color="auto" w:fill="auto"/>
            <w:noWrap/>
            <w:vAlign w:val="bottom"/>
            <w:hideMark/>
          </w:tcPr>
          <w:p w14:paraId="7AF7F74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wk6towk22</w:t>
            </w:r>
          </w:p>
        </w:tc>
        <w:tc>
          <w:tcPr>
            <w:tcW w:w="885" w:type="dxa"/>
            <w:shd w:val="clear" w:color="auto" w:fill="auto"/>
            <w:noWrap/>
            <w:vAlign w:val="bottom"/>
            <w:hideMark/>
          </w:tcPr>
          <w:p w14:paraId="15D66FD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E8DF1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8332.758</w:t>
            </w:r>
          </w:p>
        </w:tc>
        <w:tc>
          <w:tcPr>
            <w:tcW w:w="948" w:type="dxa"/>
            <w:shd w:val="clear" w:color="auto" w:fill="auto"/>
            <w:noWrap/>
            <w:vAlign w:val="bottom"/>
            <w:hideMark/>
          </w:tcPr>
          <w:p w14:paraId="066B777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4.833</w:t>
            </w:r>
          </w:p>
        </w:tc>
        <w:tc>
          <w:tcPr>
            <w:tcW w:w="948" w:type="dxa"/>
            <w:shd w:val="clear" w:color="auto" w:fill="auto"/>
            <w:noWrap/>
            <w:vAlign w:val="bottom"/>
            <w:hideMark/>
          </w:tcPr>
          <w:p w14:paraId="63D3CC3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-0.918</w:t>
            </w:r>
          </w:p>
        </w:tc>
        <w:tc>
          <w:tcPr>
            <w:tcW w:w="1005" w:type="dxa"/>
            <w:shd w:val="clear" w:color="auto" w:fill="auto"/>
            <w:noWrap/>
            <w:vAlign w:val="bottom"/>
            <w:hideMark/>
          </w:tcPr>
          <w:p w14:paraId="4F4DBFE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2.636</w:t>
            </w:r>
          </w:p>
        </w:tc>
        <w:tc>
          <w:tcPr>
            <w:tcW w:w="1357" w:type="dxa"/>
            <w:shd w:val="clear" w:color="auto" w:fill="auto"/>
            <w:noWrap/>
            <w:vAlign w:val="bottom"/>
            <w:hideMark/>
          </w:tcPr>
          <w:p w14:paraId="74C7F9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36A961E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E258BD4" w14:textId="77777777" w:rsidTr="000F0B54">
        <w:trPr>
          <w:trHeight w:val="288"/>
        </w:trPr>
        <w:tc>
          <w:tcPr>
            <w:tcW w:w="1547" w:type="dxa"/>
            <w:shd w:val="clear" w:color="auto" w:fill="auto"/>
            <w:noWrap/>
            <w:vAlign w:val="bottom"/>
            <w:hideMark/>
          </w:tcPr>
          <w:p w14:paraId="5B56630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wk1towk19</w:t>
            </w:r>
          </w:p>
        </w:tc>
        <w:tc>
          <w:tcPr>
            <w:tcW w:w="885" w:type="dxa"/>
            <w:shd w:val="clear" w:color="auto" w:fill="auto"/>
            <w:noWrap/>
            <w:vAlign w:val="bottom"/>
            <w:hideMark/>
          </w:tcPr>
          <w:p w14:paraId="1C22A9F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8DE293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8332.761</w:t>
            </w:r>
          </w:p>
        </w:tc>
        <w:tc>
          <w:tcPr>
            <w:tcW w:w="948" w:type="dxa"/>
            <w:shd w:val="clear" w:color="auto" w:fill="auto"/>
            <w:noWrap/>
            <w:vAlign w:val="bottom"/>
            <w:hideMark/>
          </w:tcPr>
          <w:p w14:paraId="7DDFF25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4.836</w:t>
            </w:r>
          </w:p>
        </w:tc>
        <w:tc>
          <w:tcPr>
            <w:tcW w:w="948" w:type="dxa"/>
            <w:shd w:val="clear" w:color="auto" w:fill="auto"/>
            <w:noWrap/>
            <w:vAlign w:val="bottom"/>
            <w:hideMark/>
          </w:tcPr>
          <w:p w14:paraId="1360682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-1.297</w:t>
            </w:r>
          </w:p>
        </w:tc>
        <w:tc>
          <w:tcPr>
            <w:tcW w:w="1005" w:type="dxa"/>
            <w:shd w:val="clear" w:color="auto" w:fill="auto"/>
            <w:noWrap/>
            <w:vAlign w:val="bottom"/>
            <w:hideMark/>
          </w:tcPr>
          <w:p w14:paraId="74880F0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2.413</w:t>
            </w:r>
          </w:p>
        </w:tc>
        <w:tc>
          <w:tcPr>
            <w:tcW w:w="1357" w:type="dxa"/>
            <w:shd w:val="clear" w:color="auto" w:fill="auto"/>
            <w:noWrap/>
            <w:vAlign w:val="bottom"/>
            <w:hideMark/>
          </w:tcPr>
          <w:p w14:paraId="22B4A91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07C726B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B7421BE" w14:textId="77777777" w:rsidTr="000F0B54">
        <w:trPr>
          <w:trHeight w:val="288"/>
        </w:trPr>
        <w:tc>
          <w:tcPr>
            <w:tcW w:w="1547" w:type="dxa"/>
            <w:shd w:val="clear" w:color="auto" w:fill="auto"/>
            <w:noWrap/>
            <w:vAlign w:val="bottom"/>
            <w:hideMark/>
          </w:tcPr>
          <w:p w14:paraId="0172313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wk3to23</w:t>
            </w:r>
          </w:p>
        </w:tc>
        <w:tc>
          <w:tcPr>
            <w:tcW w:w="885" w:type="dxa"/>
            <w:shd w:val="clear" w:color="auto" w:fill="auto"/>
            <w:noWrap/>
            <w:vAlign w:val="bottom"/>
            <w:hideMark/>
          </w:tcPr>
          <w:p w14:paraId="14D5CA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8D7447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8332.774</w:t>
            </w:r>
          </w:p>
        </w:tc>
        <w:tc>
          <w:tcPr>
            <w:tcW w:w="948" w:type="dxa"/>
            <w:shd w:val="clear" w:color="auto" w:fill="auto"/>
            <w:noWrap/>
            <w:vAlign w:val="bottom"/>
            <w:hideMark/>
          </w:tcPr>
          <w:p w14:paraId="256B329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4.849</w:t>
            </w:r>
          </w:p>
        </w:tc>
        <w:tc>
          <w:tcPr>
            <w:tcW w:w="948" w:type="dxa"/>
            <w:shd w:val="clear" w:color="auto" w:fill="auto"/>
            <w:noWrap/>
            <w:vAlign w:val="bottom"/>
            <w:hideMark/>
          </w:tcPr>
          <w:p w14:paraId="1C80651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-0.835</w:t>
            </w:r>
          </w:p>
        </w:tc>
        <w:tc>
          <w:tcPr>
            <w:tcW w:w="1005" w:type="dxa"/>
            <w:shd w:val="clear" w:color="auto" w:fill="auto"/>
            <w:noWrap/>
            <w:vAlign w:val="bottom"/>
            <w:hideMark/>
          </w:tcPr>
          <w:p w14:paraId="04B2A0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2.646</w:t>
            </w:r>
          </w:p>
        </w:tc>
        <w:tc>
          <w:tcPr>
            <w:tcW w:w="1357" w:type="dxa"/>
            <w:shd w:val="clear" w:color="auto" w:fill="auto"/>
            <w:noWrap/>
            <w:vAlign w:val="bottom"/>
            <w:hideMark/>
          </w:tcPr>
          <w:p w14:paraId="53B6197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0BFB86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7081736" w14:textId="77777777" w:rsidTr="000F0B54">
        <w:trPr>
          <w:trHeight w:val="288"/>
        </w:trPr>
        <w:tc>
          <w:tcPr>
            <w:tcW w:w="1547" w:type="dxa"/>
            <w:shd w:val="clear" w:color="auto" w:fill="auto"/>
            <w:noWrap/>
            <w:vAlign w:val="bottom"/>
            <w:hideMark/>
          </w:tcPr>
          <w:p w14:paraId="413F423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wk2towk17</w:t>
            </w:r>
          </w:p>
        </w:tc>
        <w:tc>
          <w:tcPr>
            <w:tcW w:w="885" w:type="dxa"/>
            <w:shd w:val="clear" w:color="auto" w:fill="auto"/>
            <w:noWrap/>
            <w:vAlign w:val="bottom"/>
            <w:hideMark/>
          </w:tcPr>
          <w:p w14:paraId="32DC7A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F54224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8332.789</w:t>
            </w:r>
          </w:p>
        </w:tc>
        <w:tc>
          <w:tcPr>
            <w:tcW w:w="948" w:type="dxa"/>
            <w:shd w:val="clear" w:color="auto" w:fill="auto"/>
            <w:noWrap/>
            <w:vAlign w:val="bottom"/>
            <w:hideMark/>
          </w:tcPr>
          <w:p w14:paraId="69B46E0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4.864</w:t>
            </w:r>
          </w:p>
        </w:tc>
        <w:tc>
          <w:tcPr>
            <w:tcW w:w="948" w:type="dxa"/>
            <w:shd w:val="clear" w:color="auto" w:fill="auto"/>
            <w:noWrap/>
            <w:vAlign w:val="bottom"/>
            <w:hideMark/>
          </w:tcPr>
          <w:p w14:paraId="49ED4FF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-1.076</w:t>
            </w:r>
          </w:p>
        </w:tc>
        <w:tc>
          <w:tcPr>
            <w:tcW w:w="1005" w:type="dxa"/>
            <w:shd w:val="clear" w:color="auto" w:fill="auto"/>
            <w:noWrap/>
            <w:vAlign w:val="bottom"/>
            <w:hideMark/>
          </w:tcPr>
          <w:p w14:paraId="30219FA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2.513</w:t>
            </w:r>
          </w:p>
        </w:tc>
        <w:tc>
          <w:tcPr>
            <w:tcW w:w="1357" w:type="dxa"/>
            <w:shd w:val="clear" w:color="auto" w:fill="auto"/>
            <w:noWrap/>
            <w:vAlign w:val="bottom"/>
            <w:hideMark/>
          </w:tcPr>
          <w:p w14:paraId="14F5C8B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3421FD8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82D74CB" w14:textId="77777777" w:rsidTr="000F0B54">
        <w:trPr>
          <w:trHeight w:val="288"/>
        </w:trPr>
        <w:tc>
          <w:tcPr>
            <w:tcW w:w="1547" w:type="dxa"/>
            <w:shd w:val="clear" w:color="auto" w:fill="auto"/>
            <w:noWrap/>
            <w:vAlign w:val="bottom"/>
            <w:hideMark/>
          </w:tcPr>
          <w:p w14:paraId="2C6F2D1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wk2towk22</w:t>
            </w:r>
          </w:p>
        </w:tc>
        <w:tc>
          <w:tcPr>
            <w:tcW w:w="885" w:type="dxa"/>
            <w:shd w:val="clear" w:color="auto" w:fill="auto"/>
            <w:noWrap/>
            <w:vAlign w:val="bottom"/>
            <w:hideMark/>
          </w:tcPr>
          <w:p w14:paraId="40208C5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BB5A5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8332.791</w:t>
            </w:r>
          </w:p>
        </w:tc>
        <w:tc>
          <w:tcPr>
            <w:tcW w:w="948" w:type="dxa"/>
            <w:shd w:val="clear" w:color="auto" w:fill="auto"/>
            <w:noWrap/>
            <w:vAlign w:val="bottom"/>
            <w:hideMark/>
          </w:tcPr>
          <w:p w14:paraId="429CDCE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4.866</w:t>
            </w:r>
          </w:p>
        </w:tc>
        <w:tc>
          <w:tcPr>
            <w:tcW w:w="948" w:type="dxa"/>
            <w:shd w:val="clear" w:color="auto" w:fill="auto"/>
            <w:noWrap/>
            <w:vAlign w:val="bottom"/>
            <w:hideMark/>
          </w:tcPr>
          <w:p w14:paraId="16D44D9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-1.001</w:t>
            </w:r>
          </w:p>
        </w:tc>
        <w:tc>
          <w:tcPr>
            <w:tcW w:w="1005" w:type="dxa"/>
            <w:shd w:val="clear" w:color="auto" w:fill="auto"/>
            <w:noWrap/>
            <w:vAlign w:val="bottom"/>
            <w:hideMark/>
          </w:tcPr>
          <w:p w14:paraId="69B227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2.549</w:t>
            </w:r>
          </w:p>
        </w:tc>
        <w:tc>
          <w:tcPr>
            <w:tcW w:w="1357" w:type="dxa"/>
            <w:shd w:val="clear" w:color="auto" w:fill="auto"/>
            <w:noWrap/>
            <w:vAlign w:val="bottom"/>
            <w:hideMark/>
          </w:tcPr>
          <w:p w14:paraId="72A30E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7481873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A4849B8" w14:textId="77777777" w:rsidTr="000F0B54">
        <w:trPr>
          <w:trHeight w:val="288"/>
        </w:trPr>
        <w:tc>
          <w:tcPr>
            <w:tcW w:w="1547" w:type="dxa"/>
            <w:shd w:val="clear" w:color="auto" w:fill="auto"/>
            <w:noWrap/>
            <w:vAlign w:val="bottom"/>
            <w:hideMark/>
          </w:tcPr>
          <w:p w14:paraId="72E6568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wk6towk19</w:t>
            </w:r>
          </w:p>
        </w:tc>
        <w:tc>
          <w:tcPr>
            <w:tcW w:w="885" w:type="dxa"/>
            <w:shd w:val="clear" w:color="auto" w:fill="auto"/>
            <w:noWrap/>
            <w:vAlign w:val="bottom"/>
            <w:hideMark/>
          </w:tcPr>
          <w:p w14:paraId="0993520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3BE21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8332.804</w:t>
            </w:r>
          </w:p>
        </w:tc>
        <w:tc>
          <w:tcPr>
            <w:tcW w:w="948" w:type="dxa"/>
            <w:shd w:val="clear" w:color="auto" w:fill="auto"/>
            <w:noWrap/>
            <w:vAlign w:val="bottom"/>
            <w:hideMark/>
          </w:tcPr>
          <w:p w14:paraId="6014E80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4.879</w:t>
            </w:r>
          </w:p>
        </w:tc>
        <w:tc>
          <w:tcPr>
            <w:tcW w:w="948" w:type="dxa"/>
            <w:shd w:val="clear" w:color="auto" w:fill="auto"/>
            <w:noWrap/>
            <w:vAlign w:val="bottom"/>
            <w:hideMark/>
          </w:tcPr>
          <w:p w14:paraId="1D162C9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-1.133</w:t>
            </w:r>
          </w:p>
        </w:tc>
        <w:tc>
          <w:tcPr>
            <w:tcW w:w="1005" w:type="dxa"/>
            <w:shd w:val="clear" w:color="auto" w:fill="auto"/>
            <w:noWrap/>
            <w:vAlign w:val="bottom"/>
            <w:hideMark/>
          </w:tcPr>
          <w:p w14:paraId="76B93A6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2.457</w:t>
            </w:r>
          </w:p>
        </w:tc>
        <w:tc>
          <w:tcPr>
            <w:tcW w:w="1357" w:type="dxa"/>
            <w:shd w:val="clear" w:color="auto" w:fill="auto"/>
            <w:noWrap/>
            <w:vAlign w:val="bottom"/>
            <w:hideMark/>
          </w:tcPr>
          <w:p w14:paraId="3B01647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3F772E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D53A005" w14:textId="77777777" w:rsidTr="000F0B54">
        <w:trPr>
          <w:trHeight w:val="288"/>
        </w:trPr>
        <w:tc>
          <w:tcPr>
            <w:tcW w:w="1547" w:type="dxa"/>
            <w:shd w:val="clear" w:color="auto" w:fill="auto"/>
            <w:noWrap/>
            <w:vAlign w:val="bottom"/>
            <w:hideMark/>
          </w:tcPr>
          <w:p w14:paraId="224101D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wk1towk21</w:t>
            </w:r>
          </w:p>
        </w:tc>
        <w:tc>
          <w:tcPr>
            <w:tcW w:w="885" w:type="dxa"/>
            <w:shd w:val="clear" w:color="auto" w:fill="auto"/>
            <w:noWrap/>
            <w:vAlign w:val="bottom"/>
            <w:hideMark/>
          </w:tcPr>
          <w:p w14:paraId="32F17C5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53ADAA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8332.815</w:t>
            </w:r>
          </w:p>
        </w:tc>
        <w:tc>
          <w:tcPr>
            <w:tcW w:w="948" w:type="dxa"/>
            <w:shd w:val="clear" w:color="auto" w:fill="auto"/>
            <w:noWrap/>
            <w:vAlign w:val="bottom"/>
            <w:hideMark/>
          </w:tcPr>
          <w:p w14:paraId="6DE357D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4.890</w:t>
            </w:r>
          </w:p>
        </w:tc>
        <w:tc>
          <w:tcPr>
            <w:tcW w:w="948" w:type="dxa"/>
            <w:shd w:val="clear" w:color="auto" w:fill="auto"/>
            <w:noWrap/>
            <w:vAlign w:val="bottom"/>
            <w:hideMark/>
          </w:tcPr>
          <w:p w14:paraId="45ACBF4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-1.088</w:t>
            </w:r>
          </w:p>
        </w:tc>
        <w:tc>
          <w:tcPr>
            <w:tcW w:w="1005" w:type="dxa"/>
            <w:shd w:val="clear" w:color="auto" w:fill="auto"/>
            <w:noWrap/>
            <w:vAlign w:val="bottom"/>
            <w:hideMark/>
          </w:tcPr>
          <w:p w14:paraId="0F32ABE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2.467</w:t>
            </w:r>
          </w:p>
        </w:tc>
        <w:tc>
          <w:tcPr>
            <w:tcW w:w="1357" w:type="dxa"/>
            <w:shd w:val="clear" w:color="auto" w:fill="auto"/>
            <w:noWrap/>
            <w:vAlign w:val="bottom"/>
            <w:hideMark/>
          </w:tcPr>
          <w:p w14:paraId="25F8D39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55D953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0787232" w14:textId="77777777" w:rsidTr="000F0B54">
        <w:trPr>
          <w:trHeight w:val="288"/>
        </w:trPr>
        <w:tc>
          <w:tcPr>
            <w:tcW w:w="1547" w:type="dxa"/>
            <w:shd w:val="clear" w:color="auto" w:fill="auto"/>
            <w:noWrap/>
            <w:vAlign w:val="bottom"/>
            <w:hideMark/>
          </w:tcPr>
          <w:p w14:paraId="5C2E9D2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wk5to23</w:t>
            </w:r>
          </w:p>
        </w:tc>
        <w:tc>
          <w:tcPr>
            <w:tcW w:w="885" w:type="dxa"/>
            <w:shd w:val="clear" w:color="auto" w:fill="auto"/>
            <w:noWrap/>
            <w:vAlign w:val="bottom"/>
            <w:hideMark/>
          </w:tcPr>
          <w:p w14:paraId="0350E4D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1682B5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8332.826</w:t>
            </w:r>
          </w:p>
        </w:tc>
        <w:tc>
          <w:tcPr>
            <w:tcW w:w="948" w:type="dxa"/>
            <w:shd w:val="clear" w:color="auto" w:fill="auto"/>
            <w:noWrap/>
            <w:vAlign w:val="bottom"/>
            <w:hideMark/>
          </w:tcPr>
          <w:p w14:paraId="24530ED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4.901</w:t>
            </w:r>
          </w:p>
        </w:tc>
        <w:tc>
          <w:tcPr>
            <w:tcW w:w="948" w:type="dxa"/>
            <w:shd w:val="clear" w:color="auto" w:fill="auto"/>
            <w:noWrap/>
            <w:vAlign w:val="bottom"/>
            <w:hideMark/>
          </w:tcPr>
          <w:p w14:paraId="216CDFA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-0.321</w:t>
            </w:r>
          </w:p>
        </w:tc>
        <w:tc>
          <w:tcPr>
            <w:tcW w:w="1005" w:type="dxa"/>
            <w:shd w:val="clear" w:color="auto" w:fill="auto"/>
            <w:noWrap/>
            <w:vAlign w:val="bottom"/>
            <w:hideMark/>
          </w:tcPr>
          <w:p w14:paraId="68CC5D6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2.696</w:t>
            </w:r>
          </w:p>
        </w:tc>
        <w:tc>
          <w:tcPr>
            <w:tcW w:w="1357" w:type="dxa"/>
            <w:shd w:val="clear" w:color="auto" w:fill="auto"/>
            <w:noWrap/>
            <w:vAlign w:val="bottom"/>
            <w:hideMark/>
          </w:tcPr>
          <w:p w14:paraId="03276B6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1A4FBFA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F11A164" w14:textId="77777777" w:rsidTr="000F0B54">
        <w:trPr>
          <w:trHeight w:val="288"/>
        </w:trPr>
        <w:tc>
          <w:tcPr>
            <w:tcW w:w="1547" w:type="dxa"/>
            <w:shd w:val="clear" w:color="auto" w:fill="auto"/>
            <w:noWrap/>
            <w:vAlign w:val="bottom"/>
            <w:hideMark/>
          </w:tcPr>
          <w:p w14:paraId="27C18A5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wk1towk16</w:t>
            </w:r>
          </w:p>
        </w:tc>
        <w:tc>
          <w:tcPr>
            <w:tcW w:w="885" w:type="dxa"/>
            <w:shd w:val="clear" w:color="auto" w:fill="auto"/>
            <w:noWrap/>
            <w:vAlign w:val="bottom"/>
            <w:hideMark/>
          </w:tcPr>
          <w:p w14:paraId="46E4B2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E92536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8332.834</w:t>
            </w:r>
          </w:p>
        </w:tc>
        <w:tc>
          <w:tcPr>
            <w:tcW w:w="948" w:type="dxa"/>
            <w:shd w:val="clear" w:color="auto" w:fill="auto"/>
            <w:noWrap/>
            <w:vAlign w:val="bottom"/>
            <w:hideMark/>
          </w:tcPr>
          <w:p w14:paraId="5E96431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4.909</w:t>
            </w:r>
          </w:p>
        </w:tc>
        <w:tc>
          <w:tcPr>
            <w:tcW w:w="948" w:type="dxa"/>
            <w:shd w:val="clear" w:color="auto" w:fill="auto"/>
            <w:noWrap/>
            <w:vAlign w:val="bottom"/>
            <w:hideMark/>
          </w:tcPr>
          <w:p w14:paraId="459813A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-0.904</w:t>
            </w:r>
          </w:p>
        </w:tc>
        <w:tc>
          <w:tcPr>
            <w:tcW w:w="1005" w:type="dxa"/>
            <w:shd w:val="clear" w:color="auto" w:fill="auto"/>
            <w:noWrap/>
            <w:vAlign w:val="bottom"/>
            <w:hideMark/>
          </w:tcPr>
          <w:p w14:paraId="7635FE9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2.530</w:t>
            </w:r>
          </w:p>
        </w:tc>
        <w:tc>
          <w:tcPr>
            <w:tcW w:w="1357" w:type="dxa"/>
            <w:shd w:val="clear" w:color="auto" w:fill="auto"/>
            <w:noWrap/>
            <w:vAlign w:val="bottom"/>
            <w:hideMark/>
          </w:tcPr>
          <w:p w14:paraId="107612A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1CB5372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55A91F3" w14:textId="77777777" w:rsidTr="000F0B54">
        <w:trPr>
          <w:trHeight w:val="288"/>
        </w:trPr>
        <w:tc>
          <w:tcPr>
            <w:tcW w:w="1547" w:type="dxa"/>
            <w:shd w:val="clear" w:color="auto" w:fill="auto"/>
            <w:noWrap/>
            <w:vAlign w:val="bottom"/>
            <w:hideMark/>
          </w:tcPr>
          <w:p w14:paraId="12696B7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wk4to23</w:t>
            </w:r>
          </w:p>
        </w:tc>
        <w:tc>
          <w:tcPr>
            <w:tcW w:w="885" w:type="dxa"/>
            <w:shd w:val="clear" w:color="auto" w:fill="auto"/>
            <w:noWrap/>
            <w:vAlign w:val="bottom"/>
            <w:hideMark/>
          </w:tcPr>
          <w:p w14:paraId="714BC0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2237D1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8332.841</w:t>
            </w:r>
          </w:p>
        </w:tc>
        <w:tc>
          <w:tcPr>
            <w:tcW w:w="948" w:type="dxa"/>
            <w:shd w:val="clear" w:color="auto" w:fill="auto"/>
            <w:noWrap/>
            <w:vAlign w:val="bottom"/>
            <w:hideMark/>
          </w:tcPr>
          <w:p w14:paraId="26825F2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4.916</w:t>
            </w:r>
          </w:p>
        </w:tc>
        <w:tc>
          <w:tcPr>
            <w:tcW w:w="948" w:type="dxa"/>
            <w:shd w:val="clear" w:color="auto" w:fill="auto"/>
            <w:noWrap/>
            <w:vAlign w:val="bottom"/>
            <w:hideMark/>
          </w:tcPr>
          <w:p w14:paraId="728A254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-0.309</w:t>
            </w:r>
          </w:p>
        </w:tc>
        <w:tc>
          <w:tcPr>
            <w:tcW w:w="1005" w:type="dxa"/>
            <w:shd w:val="clear" w:color="auto" w:fill="auto"/>
            <w:noWrap/>
            <w:vAlign w:val="bottom"/>
            <w:hideMark/>
          </w:tcPr>
          <w:p w14:paraId="38C5F7A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2.677</w:t>
            </w:r>
          </w:p>
        </w:tc>
        <w:tc>
          <w:tcPr>
            <w:tcW w:w="1357" w:type="dxa"/>
            <w:shd w:val="clear" w:color="auto" w:fill="auto"/>
            <w:noWrap/>
            <w:vAlign w:val="bottom"/>
            <w:hideMark/>
          </w:tcPr>
          <w:p w14:paraId="1DBAA5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1C5C8B5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4B8E5A4" w14:textId="77777777" w:rsidTr="000F0B54">
        <w:trPr>
          <w:trHeight w:val="288"/>
        </w:trPr>
        <w:tc>
          <w:tcPr>
            <w:tcW w:w="1547" w:type="dxa"/>
            <w:shd w:val="clear" w:color="auto" w:fill="auto"/>
            <w:noWrap/>
            <w:vAlign w:val="bottom"/>
            <w:hideMark/>
          </w:tcPr>
          <w:p w14:paraId="1E9DEF1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wk2towk19</w:t>
            </w:r>
          </w:p>
        </w:tc>
        <w:tc>
          <w:tcPr>
            <w:tcW w:w="885" w:type="dxa"/>
            <w:shd w:val="clear" w:color="auto" w:fill="auto"/>
            <w:noWrap/>
            <w:vAlign w:val="bottom"/>
            <w:hideMark/>
          </w:tcPr>
          <w:p w14:paraId="2BEA411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4CED86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8332.850</w:t>
            </w:r>
          </w:p>
        </w:tc>
        <w:tc>
          <w:tcPr>
            <w:tcW w:w="948" w:type="dxa"/>
            <w:shd w:val="clear" w:color="auto" w:fill="auto"/>
            <w:noWrap/>
            <w:vAlign w:val="bottom"/>
            <w:hideMark/>
          </w:tcPr>
          <w:p w14:paraId="1E4FEBB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4.925</w:t>
            </w:r>
          </w:p>
        </w:tc>
        <w:tc>
          <w:tcPr>
            <w:tcW w:w="948" w:type="dxa"/>
            <w:shd w:val="clear" w:color="auto" w:fill="auto"/>
            <w:noWrap/>
            <w:vAlign w:val="bottom"/>
            <w:hideMark/>
          </w:tcPr>
          <w:p w14:paraId="7B12833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-1.139</w:t>
            </w:r>
          </w:p>
        </w:tc>
        <w:tc>
          <w:tcPr>
            <w:tcW w:w="1005" w:type="dxa"/>
            <w:shd w:val="clear" w:color="auto" w:fill="auto"/>
            <w:noWrap/>
            <w:vAlign w:val="bottom"/>
            <w:hideMark/>
          </w:tcPr>
          <w:p w14:paraId="104127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2.380</w:t>
            </w:r>
          </w:p>
        </w:tc>
        <w:tc>
          <w:tcPr>
            <w:tcW w:w="1357" w:type="dxa"/>
            <w:shd w:val="clear" w:color="auto" w:fill="auto"/>
            <w:noWrap/>
            <w:vAlign w:val="bottom"/>
            <w:hideMark/>
          </w:tcPr>
          <w:p w14:paraId="2E8DB01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0CA8D9D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F84F048" w14:textId="77777777" w:rsidTr="000F0B54">
        <w:trPr>
          <w:trHeight w:val="288"/>
        </w:trPr>
        <w:tc>
          <w:tcPr>
            <w:tcW w:w="1547" w:type="dxa"/>
            <w:shd w:val="clear" w:color="auto" w:fill="auto"/>
            <w:noWrap/>
            <w:vAlign w:val="bottom"/>
            <w:hideMark/>
          </w:tcPr>
          <w:p w14:paraId="044E9FB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wk6towk21</w:t>
            </w:r>
          </w:p>
        </w:tc>
        <w:tc>
          <w:tcPr>
            <w:tcW w:w="885" w:type="dxa"/>
            <w:shd w:val="clear" w:color="auto" w:fill="auto"/>
            <w:noWrap/>
            <w:vAlign w:val="bottom"/>
            <w:hideMark/>
          </w:tcPr>
          <w:p w14:paraId="57511E5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E05F6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8332.857</w:t>
            </w:r>
          </w:p>
        </w:tc>
        <w:tc>
          <w:tcPr>
            <w:tcW w:w="948" w:type="dxa"/>
            <w:shd w:val="clear" w:color="auto" w:fill="auto"/>
            <w:noWrap/>
            <w:vAlign w:val="bottom"/>
            <w:hideMark/>
          </w:tcPr>
          <w:p w14:paraId="25BC3F2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4.932</w:t>
            </w:r>
          </w:p>
        </w:tc>
        <w:tc>
          <w:tcPr>
            <w:tcW w:w="948" w:type="dxa"/>
            <w:shd w:val="clear" w:color="auto" w:fill="auto"/>
            <w:noWrap/>
            <w:vAlign w:val="bottom"/>
            <w:hideMark/>
          </w:tcPr>
          <w:p w14:paraId="41CEFE5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-0.855</w:t>
            </w:r>
          </w:p>
        </w:tc>
        <w:tc>
          <w:tcPr>
            <w:tcW w:w="1005" w:type="dxa"/>
            <w:shd w:val="clear" w:color="auto" w:fill="auto"/>
            <w:noWrap/>
            <w:vAlign w:val="bottom"/>
            <w:hideMark/>
          </w:tcPr>
          <w:p w14:paraId="3CFFA3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2.518</w:t>
            </w:r>
          </w:p>
        </w:tc>
        <w:tc>
          <w:tcPr>
            <w:tcW w:w="1357" w:type="dxa"/>
            <w:shd w:val="clear" w:color="auto" w:fill="auto"/>
            <w:noWrap/>
            <w:vAlign w:val="bottom"/>
            <w:hideMark/>
          </w:tcPr>
          <w:p w14:paraId="362F335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4BD0ACE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2595BD6" w14:textId="77777777" w:rsidTr="000F0B54">
        <w:trPr>
          <w:trHeight w:val="288"/>
        </w:trPr>
        <w:tc>
          <w:tcPr>
            <w:tcW w:w="1547" w:type="dxa"/>
            <w:shd w:val="clear" w:color="auto" w:fill="auto"/>
            <w:noWrap/>
            <w:vAlign w:val="bottom"/>
            <w:hideMark/>
          </w:tcPr>
          <w:p w14:paraId="4A02CB0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wk10towk15</w:t>
            </w:r>
          </w:p>
        </w:tc>
        <w:tc>
          <w:tcPr>
            <w:tcW w:w="885" w:type="dxa"/>
            <w:shd w:val="clear" w:color="auto" w:fill="auto"/>
            <w:noWrap/>
            <w:vAlign w:val="bottom"/>
            <w:hideMark/>
          </w:tcPr>
          <w:p w14:paraId="6832BED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DCFA0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8332.861</w:t>
            </w:r>
          </w:p>
        </w:tc>
        <w:tc>
          <w:tcPr>
            <w:tcW w:w="948" w:type="dxa"/>
            <w:shd w:val="clear" w:color="auto" w:fill="auto"/>
            <w:noWrap/>
            <w:vAlign w:val="bottom"/>
            <w:hideMark/>
          </w:tcPr>
          <w:p w14:paraId="2141FF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4.936</w:t>
            </w:r>
          </w:p>
        </w:tc>
        <w:tc>
          <w:tcPr>
            <w:tcW w:w="948" w:type="dxa"/>
            <w:shd w:val="clear" w:color="auto" w:fill="auto"/>
            <w:noWrap/>
            <w:vAlign w:val="bottom"/>
            <w:hideMark/>
          </w:tcPr>
          <w:p w14:paraId="7BEA069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-0.865</w:t>
            </w:r>
          </w:p>
        </w:tc>
        <w:tc>
          <w:tcPr>
            <w:tcW w:w="1005" w:type="dxa"/>
            <w:shd w:val="clear" w:color="auto" w:fill="auto"/>
            <w:noWrap/>
            <w:vAlign w:val="bottom"/>
            <w:hideMark/>
          </w:tcPr>
          <w:p w14:paraId="5C0C1F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2.508</w:t>
            </w:r>
          </w:p>
        </w:tc>
        <w:tc>
          <w:tcPr>
            <w:tcW w:w="1357" w:type="dxa"/>
            <w:shd w:val="clear" w:color="auto" w:fill="auto"/>
            <w:noWrap/>
            <w:vAlign w:val="bottom"/>
            <w:hideMark/>
          </w:tcPr>
          <w:p w14:paraId="5819D9C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72C3F34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CF79528" w14:textId="77777777" w:rsidTr="000F0B54">
        <w:trPr>
          <w:trHeight w:val="288"/>
        </w:trPr>
        <w:tc>
          <w:tcPr>
            <w:tcW w:w="1547" w:type="dxa"/>
            <w:shd w:val="clear" w:color="auto" w:fill="auto"/>
            <w:noWrap/>
            <w:vAlign w:val="bottom"/>
            <w:hideMark/>
          </w:tcPr>
          <w:p w14:paraId="1925079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wk3towk18</w:t>
            </w:r>
          </w:p>
        </w:tc>
        <w:tc>
          <w:tcPr>
            <w:tcW w:w="885" w:type="dxa"/>
            <w:shd w:val="clear" w:color="auto" w:fill="auto"/>
            <w:noWrap/>
            <w:vAlign w:val="bottom"/>
            <w:hideMark/>
          </w:tcPr>
          <w:p w14:paraId="3CA2214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2E445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8332.866</w:t>
            </w:r>
          </w:p>
        </w:tc>
        <w:tc>
          <w:tcPr>
            <w:tcW w:w="948" w:type="dxa"/>
            <w:shd w:val="clear" w:color="auto" w:fill="auto"/>
            <w:noWrap/>
            <w:vAlign w:val="bottom"/>
            <w:hideMark/>
          </w:tcPr>
          <w:p w14:paraId="7A580BC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4.941</w:t>
            </w:r>
          </w:p>
        </w:tc>
        <w:tc>
          <w:tcPr>
            <w:tcW w:w="948" w:type="dxa"/>
            <w:shd w:val="clear" w:color="auto" w:fill="auto"/>
            <w:noWrap/>
            <w:vAlign w:val="bottom"/>
            <w:hideMark/>
          </w:tcPr>
          <w:p w14:paraId="1EC937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-1.049</w:t>
            </w:r>
          </w:p>
        </w:tc>
        <w:tc>
          <w:tcPr>
            <w:tcW w:w="1005" w:type="dxa"/>
            <w:shd w:val="clear" w:color="auto" w:fill="auto"/>
            <w:noWrap/>
            <w:vAlign w:val="bottom"/>
            <w:hideMark/>
          </w:tcPr>
          <w:p w14:paraId="2864D6B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2.411</w:t>
            </w:r>
          </w:p>
        </w:tc>
        <w:tc>
          <w:tcPr>
            <w:tcW w:w="1357" w:type="dxa"/>
            <w:shd w:val="clear" w:color="auto" w:fill="auto"/>
            <w:noWrap/>
            <w:vAlign w:val="bottom"/>
            <w:hideMark/>
          </w:tcPr>
          <w:p w14:paraId="3F8F0B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6DBAA9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BB75B02" w14:textId="77777777" w:rsidTr="000F0B54">
        <w:trPr>
          <w:trHeight w:val="288"/>
        </w:trPr>
        <w:tc>
          <w:tcPr>
            <w:tcW w:w="1547" w:type="dxa"/>
            <w:shd w:val="clear" w:color="auto" w:fill="auto"/>
            <w:noWrap/>
            <w:vAlign w:val="bottom"/>
            <w:hideMark/>
          </w:tcPr>
          <w:p w14:paraId="3121F9A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wk3towk22</w:t>
            </w:r>
          </w:p>
        </w:tc>
        <w:tc>
          <w:tcPr>
            <w:tcW w:w="885" w:type="dxa"/>
            <w:shd w:val="clear" w:color="auto" w:fill="auto"/>
            <w:noWrap/>
            <w:vAlign w:val="bottom"/>
            <w:hideMark/>
          </w:tcPr>
          <w:p w14:paraId="7F7402A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097230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8332.881</w:t>
            </w:r>
          </w:p>
        </w:tc>
        <w:tc>
          <w:tcPr>
            <w:tcW w:w="948" w:type="dxa"/>
            <w:shd w:val="clear" w:color="auto" w:fill="auto"/>
            <w:noWrap/>
            <w:vAlign w:val="bottom"/>
            <w:hideMark/>
          </w:tcPr>
          <w:p w14:paraId="6127935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4.956</w:t>
            </w:r>
          </w:p>
        </w:tc>
        <w:tc>
          <w:tcPr>
            <w:tcW w:w="948" w:type="dxa"/>
            <w:shd w:val="clear" w:color="auto" w:fill="auto"/>
            <w:noWrap/>
            <w:vAlign w:val="bottom"/>
            <w:hideMark/>
          </w:tcPr>
          <w:p w14:paraId="464C5B9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-0.788</w:t>
            </w:r>
          </w:p>
        </w:tc>
        <w:tc>
          <w:tcPr>
            <w:tcW w:w="1005" w:type="dxa"/>
            <w:shd w:val="clear" w:color="auto" w:fill="auto"/>
            <w:noWrap/>
            <w:vAlign w:val="bottom"/>
            <w:hideMark/>
          </w:tcPr>
          <w:p w14:paraId="7A630B7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2.509</w:t>
            </w:r>
          </w:p>
        </w:tc>
        <w:tc>
          <w:tcPr>
            <w:tcW w:w="1357" w:type="dxa"/>
            <w:shd w:val="clear" w:color="auto" w:fill="auto"/>
            <w:noWrap/>
            <w:vAlign w:val="bottom"/>
            <w:hideMark/>
          </w:tcPr>
          <w:p w14:paraId="44BBE35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770D7E6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0A84823" w14:textId="77777777" w:rsidTr="000F0B54">
        <w:trPr>
          <w:trHeight w:val="288"/>
        </w:trPr>
        <w:tc>
          <w:tcPr>
            <w:tcW w:w="1547" w:type="dxa"/>
            <w:shd w:val="clear" w:color="auto" w:fill="auto"/>
            <w:noWrap/>
            <w:vAlign w:val="bottom"/>
            <w:hideMark/>
          </w:tcPr>
          <w:p w14:paraId="242B460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wk2towk21</w:t>
            </w:r>
          </w:p>
        </w:tc>
        <w:tc>
          <w:tcPr>
            <w:tcW w:w="885" w:type="dxa"/>
            <w:shd w:val="clear" w:color="auto" w:fill="auto"/>
            <w:noWrap/>
            <w:vAlign w:val="bottom"/>
            <w:hideMark/>
          </w:tcPr>
          <w:p w14:paraId="2B2B30E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2FFA8A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8332.883</w:t>
            </w:r>
          </w:p>
        </w:tc>
        <w:tc>
          <w:tcPr>
            <w:tcW w:w="948" w:type="dxa"/>
            <w:shd w:val="clear" w:color="auto" w:fill="auto"/>
            <w:noWrap/>
            <w:vAlign w:val="bottom"/>
            <w:hideMark/>
          </w:tcPr>
          <w:p w14:paraId="14F67C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4.958</w:t>
            </w:r>
          </w:p>
        </w:tc>
        <w:tc>
          <w:tcPr>
            <w:tcW w:w="948" w:type="dxa"/>
            <w:shd w:val="clear" w:color="auto" w:fill="auto"/>
            <w:noWrap/>
            <w:vAlign w:val="bottom"/>
            <w:hideMark/>
          </w:tcPr>
          <w:p w14:paraId="4F01764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-0.939</w:t>
            </w:r>
          </w:p>
        </w:tc>
        <w:tc>
          <w:tcPr>
            <w:tcW w:w="1005" w:type="dxa"/>
            <w:shd w:val="clear" w:color="auto" w:fill="auto"/>
            <w:noWrap/>
            <w:vAlign w:val="bottom"/>
            <w:hideMark/>
          </w:tcPr>
          <w:p w14:paraId="062287A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2.443</w:t>
            </w:r>
          </w:p>
        </w:tc>
        <w:tc>
          <w:tcPr>
            <w:tcW w:w="1357" w:type="dxa"/>
            <w:shd w:val="clear" w:color="auto" w:fill="auto"/>
            <w:noWrap/>
            <w:vAlign w:val="bottom"/>
            <w:hideMark/>
          </w:tcPr>
          <w:p w14:paraId="75BB356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29FBEC6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E07160A" w14:textId="77777777" w:rsidTr="000F0B54">
        <w:trPr>
          <w:trHeight w:val="288"/>
        </w:trPr>
        <w:tc>
          <w:tcPr>
            <w:tcW w:w="1547" w:type="dxa"/>
            <w:shd w:val="clear" w:color="auto" w:fill="auto"/>
            <w:noWrap/>
            <w:vAlign w:val="bottom"/>
            <w:hideMark/>
          </w:tcPr>
          <w:p w14:paraId="12E44D1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wk2towk4</w:t>
            </w:r>
          </w:p>
        </w:tc>
        <w:tc>
          <w:tcPr>
            <w:tcW w:w="885" w:type="dxa"/>
            <w:shd w:val="clear" w:color="auto" w:fill="auto"/>
            <w:noWrap/>
            <w:vAlign w:val="bottom"/>
            <w:hideMark/>
          </w:tcPr>
          <w:p w14:paraId="5B6D63A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E95261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8332.883</w:t>
            </w:r>
          </w:p>
        </w:tc>
        <w:tc>
          <w:tcPr>
            <w:tcW w:w="948" w:type="dxa"/>
            <w:shd w:val="clear" w:color="auto" w:fill="auto"/>
            <w:noWrap/>
            <w:vAlign w:val="bottom"/>
            <w:hideMark/>
          </w:tcPr>
          <w:p w14:paraId="0AE3C03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4.958</w:t>
            </w:r>
          </w:p>
        </w:tc>
        <w:tc>
          <w:tcPr>
            <w:tcW w:w="948" w:type="dxa"/>
            <w:shd w:val="clear" w:color="auto" w:fill="auto"/>
            <w:noWrap/>
            <w:vAlign w:val="bottom"/>
            <w:hideMark/>
          </w:tcPr>
          <w:p w14:paraId="5E52A3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-1.550</w:t>
            </w:r>
          </w:p>
        </w:tc>
        <w:tc>
          <w:tcPr>
            <w:tcW w:w="1005" w:type="dxa"/>
            <w:shd w:val="clear" w:color="auto" w:fill="auto"/>
            <w:noWrap/>
            <w:vAlign w:val="bottom"/>
            <w:hideMark/>
          </w:tcPr>
          <w:p w14:paraId="234DA5D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1.353</w:t>
            </w:r>
          </w:p>
        </w:tc>
        <w:tc>
          <w:tcPr>
            <w:tcW w:w="1357" w:type="dxa"/>
            <w:shd w:val="clear" w:color="auto" w:fill="auto"/>
            <w:noWrap/>
            <w:vAlign w:val="bottom"/>
            <w:hideMark/>
          </w:tcPr>
          <w:p w14:paraId="74E00FE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0.017</w:t>
            </w:r>
          </w:p>
        </w:tc>
        <w:tc>
          <w:tcPr>
            <w:tcW w:w="1468" w:type="dxa"/>
            <w:shd w:val="clear" w:color="auto" w:fill="auto"/>
            <w:noWrap/>
            <w:vAlign w:val="bottom"/>
            <w:hideMark/>
          </w:tcPr>
          <w:p w14:paraId="52CF193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7E7F480D" w14:textId="77777777" w:rsidTr="000F0B54">
        <w:trPr>
          <w:trHeight w:val="288"/>
        </w:trPr>
        <w:tc>
          <w:tcPr>
            <w:tcW w:w="1547" w:type="dxa"/>
            <w:shd w:val="clear" w:color="auto" w:fill="auto"/>
            <w:noWrap/>
            <w:vAlign w:val="bottom"/>
            <w:hideMark/>
          </w:tcPr>
          <w:p w14:paraId="20E56D4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wk3towk17</w:t>
            </w:r>
          </w:p>
        </w:tc>
        <w:tc>
          <w:tcPr>
            <w:tcW w:w="885" w:type="dxa"/>
            <w:shd w:val="clear" w:color="auto" w:fill="auto"/>
            <w:noWrap/>
            <w:vAlign w:val="bottom"/>
            <w:hideMark/>
          </w:tcPr>
          <w:p w14:paraId="1C9E09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5D1ADC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8332.907</w:t>
            </w:r>
          </w:p>
        </w:tc>
        <w:tc>
          <w:tcPr>
            <w:tcW w:w="948" w:type="dxa"/>
            <w:shd w:val="clear" w:color="auto" w:fill="auto"/>
            <w:noWrap/>
            <w:vAlign w:val="bottom"/>
            <w:hideMark/>
          </w:tcPr>
          <w:p w14:paraId="080577C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4.982</w:t>
            </w:r>
          </w:p>
        </w:tc>
        <w:tc>
          <w:tcPr>
            <w:tcW w:w="948" w:type="dxa"/>
            <w:shd w:val="clear" w:color="auto" w:fill="auto"/>
            <w:noWrap/>
            <w:vAlign w:val="bottom"/>
            <w:hideMark/>
          </w:tcPr>
          <w:p w14:paraId="54CFD85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-0.809</w:t>
            </w:r>
          </w:p>
        </w:tc>
        <w:tc>
          <w:tcPr>
            <w:tcW w:w="1005" w:type="dxa"/>
            <w:shd w:val="clear" w:color="auto" w:fill="auto"/>
            <w:noWrap/>
            <w:vAlign w:val="bottom"/>
            <w:hideMark/>
          </w:tcPr>
          <w:p w14:paraId="44AB686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2.466</w:t>
            </w:r>
          </w:p>
        </w:tc>
        <w:tc>
          <w:tcPr>
            <w:tcW w:w="1357" w:type="dxa"/>
            <w:shd w:val="clear" w:color="auto" w:fill="auto"/>
            <w:noWrap/>
            <w:vAlign w:val="bottom"/>
            <w:hideMark/>
          </w:tcPr>
          <w:p w14:paraId="7ED13F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3C86127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79E0BC0" w14:textId="77777777" w:rsidTr="000F0B54">
        <w:trPr>
          <w:trHeight w:val="288"/>
        </w:trPr>
        <w:tc>
          <w:tcPr>
            <w:tcW w:w="1547" w:type="dxa"/>
            <w:shd w:val="clear" w:color="auto" w:fill="auto"/>
            <w:noWrap/>
            <w:vAlign w:val="bottom"/>
            <w:hideMark/>
          </w:tcPr>
          <w:p w14:paraId="73FC1F5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wk8towk15</w:t>
            </w:r>
          </w:p>
        </w:tc>
        <w:tc>
          <w:tcPr>
            <w:tcW w:w="885" w:type="dxa"/>
            <w:shd w:val="clear" w:color="auto" w:fill="auto"/>
            <w:noWrap/>
            <w:vAlign w:val="bottom"/>
            <w:hideMark/>
          </w:tcPr>
          <w:p w14:paraId="2A4B604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8B9D15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8332.934</w:t>
            </w:r>
          </w:p>
        </w:tc>
        <w:tc>
          <w:tcPr>
            <w:tcW w:w="948" w:type="dxa"/>
            <w:shd w:val="clear" w:color="auto" w:fill="auto"/>
            <w:noWrap/>
            <w:vAlign w:val="bottom"/>
            <w:hideMark/>
          </w:tcPr>
          <w:p w14:paraId="7BA019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5.009</w:t>
            </w:r>
          </w:p>
        </w:tc>
        <w:tc>
          <w:tcPr>
            <w:tcW w:w="948" w:type="dxa"/>
            <w:shd w:val="clear" w:color="auto" w:fill="auto"/>
            <w:noWrap/>
            <w:vAlign w:val="bottom"/>
            <w:hideMark/>
          </w:tcPr>
          <w:p w14:paraId="480C524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-1.241</w:t>
            </w:r>
          </w:p>
        </w:tc>
        <w:tc>
          <w:tcPr>
            <w:tcW w:w="1005" w:type="dxa"/>
            <w:shd w:val="clear" w:color="auto" w:fill="auto"/>
            <w:noWrap/>
            <w:vAlign w:val="bottom"/>
            <w:hideMark/>
          </w:tcPr>
          <w:p w14:paraId="1BBC58E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2.169</w:t>
            </w:r>
          </w:p>
        </w:tc>
        <w:tc>
          <w:tcPr>
            <w:tcW w:w="1357" w:type="dxa"/>
            <w:shd w:val="clear" w:color="auto" w:fill="auto"/>
            <w:noWrap/>
            <w:vAlign w:val="bottom"/>
            <w:hideMark/>
          </w:tcPr>
          <w:p w14:paraId="23ABBF8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0EE08D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036CB49" w14:textId="77777777" w:rsidTr="000F0B54">
        <w:trPr>
          <w:trHeight w:val="288"/>
        </w:trPr>
        <w:tc>
          <w:tcPr>
            <w:tcW w:w="1547" w:type="dxa"/>
            <w:shd w:val="clear" w:color="auto" w:fill="auto"/>
            <w:noWrap/>
            <w:vAlign w:val="bottom"/>
            <w:hideMark/>
          </w:tcPr>
          <w:p w14:paraId="6535A25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wk2towk16</w:t>
            </w:r>
          </w:p>
        </w:tc>
        <w:tc>
          <w:tcPr>
            <w:tcW w:w="885" w:type="dxa"/>
            <w:shd w:val="clear" w:color="auto" w:fill="auto"/>
            <w:noWrap/>
            <w:vAlign w:val="bottom"/>
            <w:hideMark/>
          </w:tcPr>
          <w:p w14:paraId="55A1920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26D3AF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8332.936</w:t>
            </w:r>
          </w:p>
        </w:tc>
        <w:tc>
          <w:tcPr>
            <w:tcW w:w="948" w:type="dxa"/>
            <w:shd w:val="clear" w:color="auto" w:fill="auto"/>
            <w:noWrap/>
            <w:vAlign w:val="bottom"/>
            <w:hideMark/>
          </w:tcPr>
          <w:p w14:paraId="237BF6B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5.011</w:t>
            </w:r>
          </w:p>
        </w:tc>
        <w:tc>
          <w:tcPr>
            <w:tcW w:w="948" w:type="dxa"/>
            <w:shd w:val="clear" w:color="auto" w:fill="auto"/>
            <w:noWrap/>
            <w:vAlign w:val="bottom"/>
            <w:hideMark/>
          </w:tcPr>
          <w:p w14:paraId="65B3996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-0.676</w:t>
            </w:r>
          </w:p>
        </w:tc>
        <w:tc>
          <w:tcPr>
            <w:tcW w:w="1005" w:type="dxa"/>
            <w:shd w:val="clear" w:color="auto" w:fill="auto"/>
            <w:noWrap/>
            <w:vAlign w:val="bottom"/>
            <w:hideMark/>
          </w:tcPr>
          <w:p w14:paraId="3611BC1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2.472</w:t>
            </w:r>
          </w:p>
        </w:tc>
        <w:tc>
          <w:tcPr>
            <w:tcW w:w="1357" w:type="dxa"/>
            <w:shd w:val="clear" w:color="auto" w:fill="auto"/>
            <w:noWrap/>
            <w:vAlign w:val="bottom"/>
            <w:hideMark/>
          </w:tcPr>
          <w:p w14:paraId="616ABC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56D68EF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00906BE" w14:textId="77777777" w:rsidTr="000F0B54">
        <w:trPr>
          <w:trHeight w:val="288"/>
        </w:trPr>
        <w:tc>
          <w:tcPr>
            <w:tcW w:w="1547" w:type="dxa"/>
            <w:shd w:val="clear" w:color="auto" w:fill="auto"/>
            <w:noWrap/>
            <w:vAlign w:val="bottom"/>
            <w:hideMark/>
          </w:tcPr>
          <w:p w14:paraId="51215C2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wk6towk16</w:t>
            </w:r>
          </w:p>
        </w:tc>
        <w:tc>
          <w:tcPr>
            <w:tcW w:w="885" w:type="dxa"/>
            <w:shd w:val="clear" w:color="auto" w:fill="auto"/>
            <w:noWrap/>
            <w:vAlign w:val="bottom"/>
            <w:hideMark/>
          </w:tcPr>
          <w:p w14:paraId="07DA0E1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35AF46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8332.940</w:t>
            </w:r>
          </w:p>
        </w:tc>
        <w:tc>
          <w:tcPr>
            <w:tcW w:w="948" w:type="dxa"/>
            <w:shd w:val="clear" w:color="auto" w:fill="auto"/>
            <w:noWrap/>
            <w:vAlign w:val="bottom"/>
            <w:hideMark/>
          </w:tcPr>
          <w:p w14:paraId="635FC74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5.015</w:t>
            </w:r>
          </w:p>
        </w:tc>
        <w:tc>
          <w:tcPr>
            <w:tcW w:w="948" w:type="dxa"/>
            <w:shd w:val="clear" w:color="auto" w:fill="auto"/>
            <w:noWrap/>
            <w:vAlign w:val="bottom"/>
            <w:hideMark/>
          </w:tcPr>
          <w:p w14:paraId="6C6D96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-0.395</w:t>
            </w:r>
          </w:p>
        </w:tc>
        <w:tc>
          <w:tcPr>
            <w:tcW w:w="1005" w:type="dxa"/>
            <w:shd w:val="clear" w:color="auto" w:fill="auto"/>
            <w:noWrap/>
            <w:vAlign w:val="bottom"/>
            <w:hideMark/>
          </w:tcPr>
          <w:p w14:paraId="432C3D8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2.533</w:t>
            </w:r>
          </w:p>
        </w:tc>
        <w:tc>
          <w:tcPr>
            <w:tcW w:w="1357" w:type="dxa"/>
            <w:shd w:val="clear" w:color="auto" w:fill="auto"/>
            <w:noWrap/>
            <w:vAlign w:val="bottom"/>
            <w:hideMark/>
          </w:tcPr>
          <w:p w14:paraId="13411C0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43DC933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8BEAC8B" w14:textId="77777777" w:rsidTr="000F0B54">
        <w:trPr>
          <w:trHeight w:val="288"/>
        </w:trPr>
        <w:tc>
          <w:tcPr>
            <w:tcW w:w="1547" w:type="dxa"/>
            <w:shd w:val="clear" w:color="auto" w:fill="auto"/>
            <w:noWrap/>
            <w:vAlign w:val="bottom"/>
            <w:hideMark/>
          </w:tcPr>
          <w:p w14:paraId="7554655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wk1towk20</w:t>
            </w:r>
          </w:p>
        </w:tc>
        <w:tc>
          <w:tcPr>
            <w:tcW w:w="885" w:type="dxa"/>
            <w:shd w:val="clear" w:color="auto" w:fill="auto"/>
            <w:noWrap/>
            <w:vAlign w:val="bottom"/>
            <w:hideMark/>
          </w:tcPr>
          <w:p w14:paraId="41C17F6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742233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8332.946</w:t>
            </w:r>
          </w:p>
        </w:tc>
        <w:tc>
          <w:tcPr>
            <w:tcW w:w="948" w:type="dxa"/>
            <w:shd w:val="clear" w:color="auto" w:fill="auto"/>
            <w:noWrap/>
            <w:vAlign w:val="bottom"/>
            <w:hideMark/>
          </w:tcPr>
          <w:p w14:paraId="7F4E75D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5.021</w:t>
            </w:r>
          </w:p>
        </w:tc>
        <w:tc>
          <w:tcPr>
            <w:tcW w:w="948" w:type="dxa"/>
            <w:shd w:val="clear" w:color="auto" w:fill="auto"/>
            <w:noWrap/>
            <w:vAlign w:val="bottom"/>
            <w:hideMark/>
          </w:tcPr>
          <w:p w14:paraId="000B5FB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-0.907</w:t>
            </w:r>
          </w:p>
        </w:tc>
        <w:tc>
          <w:tcPr>
            <w:tcW w:w="1005" w:type="dxa"/>
            <w:shd w:val="clear" w:color="auto" w:fill="auto"/>
            <w:noWrap/>
            <w:vAlign w:val="bottom"/>
            <w:hideMark/>
          </w:tcPr>
          <w:p w14:paraId="4F62F81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2.368</w:t>
            </w:r>
          </w:p>
        </w:tc>
        <w:tc>
          <w:tcPr>
            <w:tcW w:w="1357" w:type="dxa"/>
            <w:shd w:val="clear" w:color="auto" w:fill="auto"/>
            <w:noWrap/>
            <w:vAlign w:val="bottom"/>
            <w:hideMark/>
          </w:tcPr>
          <w:p w14:paraId="22D589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750A572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BC92C44" w14:textId="77777777" w:rsidTr="000F0B54">
        <w:trPr>
          <w:trHeight w:val="288"/>
        </w:trPr>
        <w:tc>
          <w:tcPr>
            <w:tcW w:w="1547" w:type="dxa"/>
            <w:shd w:val="clear" w:color="auto" w:fill="auto"/>
            <w:noWrap/>
            <w:vAlign w:val="bottom"/>
            <w:hideMark/>
          </w:tcPr>
          <w:p w14:paraId="35EE12A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wk5towk22</w:t>
            </w:r>
          </w:p>
        </w:tc>
        <w:tc>
          <w:tcPr>
            <w:tcW w:w="885" w:type="dxa"/>
            <w:shd w:val="clear" w:color="auto" w:fill="auto"/>
            <w:noWrap/>
            <w:vAlign w:val="bottom"/>
            <w:hideMark/>
          </w:tcPr>
          <w:p w14:paraId="094E9F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85492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8332.951</w:t>
            </w:r>
          </w:p>
        </w:tc>
        <w:tc>
          <w:tcPr>
            <w:tcW w:w="948" w:type="dxa"/>
            <w:shd w:val="clear" w:color="auto" w:fill="auto"/>
            <w:noWrap/>
            <w:vAlign w:val="bottom"/>
            <w:hideMark/>
          </w:tcPr>
          <w:p w14:paraId="4F963F3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5.026</w:t>
            </w:r>
          </w:p>
        </w:tc>
        <w:tc>
          <w:tcPr>
            <w:tcW w:w="948" w:type="dxa"/>
            <w:shd w:val="clear" w:color="auto" w:fill="auto"/>
            <w:noWrap/>
            <w:vAlign w:val="bottom"/>
            <w:hideMark/>
          </w:tcPr>
          <w:p w14:paraId="5203A0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-0.299</w:t>
            </w:r>
          </w:p>
        </w:tc>
        <w:tc>
          <w:tcPr>
            <w:tcW w:w="1005" w:type="dxa"/>
            <w:shd w:val="clear" w:color="auto" w:fill="auto"/>
            <w:noWrap/>
            <w:vAlign w:val="bottom"/>
            <w:hideMark/>
          </w:tcPr>
          <w:p w14:paraId="7029B82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2.533</w:t>
            </w:r>
          </w:p>
        </w:tc>
        <w:tc>
          <w:tcPr>
            <w:tcW w:w="1357" w:type="dxa"/>
            <w:shd w:val="clear" w:color="auto" w:fill="auto"/>
            <w:noWrap/>
            <w:vAlign w:val="bottom"/>
            <w:hideMark/>
          </w:tcPr>
          <w:p w14:paraId="0B8BD9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0F30BC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1E054A5" w14:textId="77777777" w:rsidTr="000F0B54">
        <w:trPr>
          <w:trHeight w:val="288"/>
        </w:trPr>
        <w:tc>
          <w:tcPr>
            <w:tcW w:w="1547" w:type="dxa"/>
            <w:shd w:val="clear" w:color="auto" w:fill="auto"/>
            <w:noWrap/>
            <w:vAlign w:val="bottom"/>
            <w:hideMark/>
          </w:tcPr>
          <w:p w14:paraId="4FB4145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wk18to23</w:t>
            </w:r>
          </w:p>
        </w:tc>
        <w:tc>
          <w:tcPr>
            <w:tcW w:w="885" w:type="dxa"/>
            <w:shd w:val="clear" w:color="auto" w:fill="auto"/>
            <w:noWrap/>
            <w:vAlign w:val="bottom"/>
            <w:hideMark/>
          </w:tcPr>
          <w:p w14:paraId="4A7CBC5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E536AE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8332.954</w:t>
            </w:r>
          </w:p>
        </w:tc>
        <w:tc>
          <w:tcPr>
            <w:tcW w:w="948" w:type="dxa"/>
            <w:shd w:val="clear" w:color="auto" w:fill="auto"/>
            <w:noWrap/>
            <w:vAlign w:val="bottom"/>
            <w:hideMark/>
          </w:tcPr>
          <w:p w14:paraId="513899A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5.029</w:t>
            </w:r>
          </w:p>
        </w:tc>
        <w:tc>
          <w:tcPr>
            <w:tcW w:w="948" w:type="dxa"/>
            <w:shd w:val="clear" w:color="auto" w:fill="auto"/>
            <w:noWrap/>
            <w:vAlign w:val="bottom"/>
            <w:hideMark/>
          </w:tcPr>
          <w:p w14:paraId="036A5F1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-0.525</w:t>
            </w:r>
          </w:p>
        </w:tc>
        <w:tc>
          <w:tcPr>
            <w:tcW w:w="1005" w:type="dxa"/>
            <w:shd w:val="clear" w:color="auto" w:fill="auto"/>
            <w:noWrap/>
            <w:vAlign w:val="bottom"/>
            <w:hideMark/>
          </w:tcPr>
          <w:p w14:paraId="22CE2E7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2.488</w:t>
            </w:r>
          </w:p>
        </w:tc>
        <w:tc>
          <w:tcPr>
            <w:tcW w:w="1357" w:type="dxa"/>
            <w:shd w:val="clear" w:color="auto" w:fill="auto"/>
            <w:noWrap/>
            <w:vAlign w:val="bottom"/>
            <w:hideMark/>
          </w:tcPr>
          <w:p w14:paraId="5AD9B83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6D7DE5A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0AAA0EB" w14:textId="77777777" w:rsidTr="000F0B54">
        <w:trPr>
          <w:trHeight w:val="288"/>
        </w:trPr>
        <w:tc>
          <w:tcPr>
            <w:tcW w:w="1547" w:type="dxa"/>
            <w:shd w:val="clear" w:color="auto" w:fill="auto"/>
            <w:noWrap/>
            <w:vAlign w:val="bottom"/>
            <w:hideMark/>
          </w:tcPr>
          <w:p w14:paraId="661C061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wk3towk19</w:t>
            </w:r>
          </w:p>
        </w:tc>
        <w:tc>
          <w:tcPr>
            <w:tcW w:w="885" w:type="dxa"/>
            <w:shd w:val="clear" w:color="auto" w:fill="auto"/>
            <w:noWrap/>
            <w:vAlign w:val="bottom"/>
            <w:hideMark/>
          </w:tcPr>
          <w:p w14:paraId="5C22C3D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CC042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8332.957</w:t>
            </w:r>
          </w:p>
        </w:tc>
        <w:tc>
          <w:tcPr>
            <w:tcW w:w="948" w:type="dxa"/>
            <w:shd w:val="clear" w:color="auto" w:fill="auto"/>
            <w:noWrap/>
            <w:vAlign w:val="bottom"/>
            <w:hideMark/>
          </w:tcPr>
          <w:p w14:paraId="36CC02A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5.032</w:t>
            </w:r>
          </w:p>
        </w:tc>
        <w:tc>
          <w:tcPr>
            <w:tcW w:w="948" w:type="dxa"/>
            <w:shd w:val="clear" w:color="auto" w:fill="auto"/>
            <w:noWrap/>
            <w:vAlign w:val="bottom"/>
            <w:hideMark/>
          </w:tcPr>
          <w:p w14:paraId="4B8EA5E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-0.931</w:t>
            </w:r>
          </w:p>
        </w:tc>
        <w:tc>
          <w:tcPr>
            <w:tcW w:w="1005" w:type="dxa"/>
            <w:shd w:val="clear" w:color="auto" w:fill="auto"/>
            <w:noWrap/>
            <w:vAlign w:val="bottom"/>
            <w:hideMark/>
          </w:tcPr>
          <w:p w14:paraId="3A7F2B3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2.342</w:t>
            </w:r>
          </w:p>
        </w:tc>
        <w:tc>
          <w:tcPr>
            <w:tcW w:w="1357" w:type="dxa"/>
            <w:shd w:val="clear" w:color="auto" w:fill="auto"/>
            <w:noWrap/>
            <w:vAlign w:val="bottom"/>
            <w:hideMark/>
          </w:tcPr>
          <w:p w14:paraId="3BAAB65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1F216EF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78F8A1F" w14:textId="77777777" w:rsidTr="000F0B54">
        <w:trPr>
          <w:trHeight w:val="288"/>
        </w:trPr>
        <w:tc>
          <w:tcPr>
            <w:tcW w:w="1547" w:type="dxa"/>
            <w:shd w:val="clear" w:color="auto" w:fill="auto"/>
            <w:noWrap/>
            <w:vAlign w:val="bottom"/>
            <w:hideMark/>
          </w:tcPr>
          <w:p w14:paraId="0CEC312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wk4towk22</w:t>
            </w:r>
          </w:p>
        </w:tc>
        <w:tc>
          <w:tcPr>
            <w:tcW w:w="885" w:type="dxa"/>
            <w:shd w:val="clear" w:color="auto" w:fill="auto"/>
            <w:noWrap/>
            <w:vAlign w:val="bottom"/>
            <w:hideMark/>
          </w:tcPr>
          <w:p w14:paraId="5C25D6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29FA46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8332.963</w:t>
            </w:r>
          </w:p>
        </w:tc>
        <w:tc>
          <w:tcPr>
            <w:tcW w:w="948" w:type="dxa"/>
            <w:shd w:val="clear" w:color="auto" w:fill="auto"/>
            <w:noWrap/>
            <w:vAlign w:val="bottom"/>
            <w:hideMark/>
          </w:tcPr>
          <w:p w14:paraId="3172117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5.038</w:t>
            </w:r>
          </w:p>
        </w:tc>
        <w:tc>
          <w:tcPr>
            <w:tcW w:w="948" w:type="dxa"/>
            <w:shd w:val="clear" w:color="auto" w:fill="auto"/>
            <w:noWrap/>
            <w:vAlign w:val="bottom"/>
            <w:hideMark/>
          </w:tcPr>
          <w:p w14:paraId="00145E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-0.288</w:t>
            </w:r>
          </w:p>
        </w:tc>
        <w:tc>
          <w:tcPr>
            <w:tcW w:w="1005" w:type="dxa"/>
            <w:shd w:val="clear" w:color="auto" w:fill="auto"/>
            <w:noWrap/>
            <w:vAlign w:val="bottom"/>
            <w:hideMark/>
          </w:tcPr>
          <w:p w14:paraId="2876E9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2.519</w:t>
            </w:r>
          </w:p>
        </w:tc>
        <w:tc>
          <w:tcPr>
            <w:tcW w:w="1357" w:type="dxa"/>
            <w:shd w:val="clear" w:color="auto" w:fill="auto"/>
            <w:noWrap/>
            <w:vAlign w:val="bottom"/>
            <w:hideMark/>
          </w:tcPr>
          <w:p w14:paraId="74D8F65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427041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A3A5047" w14:textId="77777777" w:rsidTr="000F0B54">
        <w:trPr>
          <w:trHeight w:val="288"/>
        </w:trPr>
        <w:tc>
          <w:tcPr>
            <w:tcW w:w="1547" w:type="dxa"/>
            <w:shd w:val="clear" w:color="auto" w:fill="auto"/>
            <w:noWrap/>
            <w:vAlign w:val="bottom"/>
            <w:hideMark/>
          </w:tcPr>
          <w:p w14:paraId="08B2C78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wk3towk21</w:t>
            </w:r>
          </w:p>
        </w:tc>
        <w:tc>
          <w:tcPr>
            <w:tcW w:w="885" w:type="dxa"/>
            <w:shd w:val="clear" w:color="auto" w:fill="auto"/>
            <w:noWrap/>
            <w:vAlign w:val="bottom"/>
            <w:hideMark/>
          </w:tcPr>
          <w:p w14:paraId="4D9DD1C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A856E3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8332.970</w:t>
            </w:r>
          </w:p>
        </w:tc>
        <w:tc>
          <w:tcPr>
            <w:tcW w:w="948" w:type="dxa"/>
            <w:shd w:val="clear" w:color="auto" w:fill="auto"/>
            <w:noWrap/>
            <w:vAlign w:val="bottom"/>
            <w:hideMark/>
          </w:tcPr>
          <w:p w14:paraId="2BE1692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5.045</w:t>
            </w:r>
          </w:p>
        </w:tc>
        <w:tc>
          <w:tcPr>
            <w:tcW w:w="948" w:type="dxa"/>
            <w:shd w:val="clear" w:color="auto" w:fill="auto"/>
            <w:noWrap/>
            <w:vAlign w:val="bottom"/>
            <w:hideMark/>
          </w:tcPr>
          <w:p w14:paraId="018ADF3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-0.737</w:t>
            </w:r>
          </w:p>
        </w:tc>
        <w:tc>
          <w:tcPr>
            <w:tcW w:w="1005" w:type="dxa"/>
            <w:shd w:val="clear" w:color="auto" w:fill="auto"/>
            <w:noWrap/>
            <w:vAlign w:val="bottom"/>
            <w:hideMark/>
          </w:tcPr>
          <w:p w14:paraId="47A2451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2.406</w:t>
            </w:r>
          </w:p>
        </w:tc>
        <w:tc>
          <w:tcPr>
            <w:tcW w:w="1357" w:type="dxa"/>
            <w:shd w:val="clear" w:color="auto" w:fill="auto"/>
            <w:noWrap/>
            <w:vAlign w:val="bottom"/>
            <w:hideMark/>
          </w:tcPr>
          <w:p w14:paraId="3740F3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51B7FB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00FB8F2" w14:textId="77777777" w:rsidTr="000F0B54">
        <w:trPr>
          <w:trHeight w:val="288"/>
        </w:trPr>
        <w:tc>
          <w:tcPr>
            <w:tcW w:w="1547" w:type="dxa"/>
            <w:shd w:val="clear" w:color="auto" w:fill="auto"/>
            <w:noWrap/>
            <w:vAlign w:val="bottom"/>
            <w:hideMark/>
          </w:tcPr>
          <w:p w14:paraId="4A26778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wk3towk4</w:t>
            </w:r>
          </w:p>
        </w:tc>
        <w:tc>
          <w:tcPr>
            <w:tcW w:w="885" w:type="dxa"/>
            <w:shd w:val="clear" w:color="auto" w:fill="auto"/>
            <w:noWrap/>
            <w:vAlign w:val="bottom"/>
            <w:hideMark/>
          </w:tcPr>
          <w:p w14:paraId="40C457A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764555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8332.977</w:t>
            </w:r>
          </w:p>
        </w:tc>
        <w:tc>
          <w:tcPr>
            <w:tcW w:w="948" w:type="dxa"/>
            <w:shd w:val="clear" w:color="auto" w:fill="auto"/>
            <w:noWrap/>
            <w:vAlign w:val="bottom"/>
            <w:hideMark/>
          </w:tcPr>
          <w:p w14:paraId="6F2A23F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5.052</w:t>
            </w:r>
          </w:p>
        </w:tc>
        <w:tc>
          <w:tcPr>
            <w:tcW w:w="948" w:type="dxa"/>
            <w:shd w:val="clear" w:color="auto" w:fill="auto"/>
            <w:noWrap/>
            <w:vAlign w:val="bottom"/>
            <w:hideMark/>
          </w:tcPr>
          <w:p w14:paraId="3EB1F0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-1.478</w:t>
            </w:r>
          </w:p>
        </w:tc>
        <w:tc>
          <w:tcPr>
            <w:tcW w:w="1005" w:type="dxa"/>
            <w:shd w:val="clear" w:color="auto" w:fill="auto"/>
            <w:noWrap/>
            <w:vAlign w:val="bottom"/>
            <w:hideMark/>
          </w:tcPr>
          <w:p w14:paraId="4B54F29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1.291</w:t>
            </w:r>
          </w:p>
        </w:tc>
        <w:tc>
          <w:tcPr>
            <w:tcW w:w="1357" w:type="dxa"/>
            <w:shd w:val="clear" w:color="auto" w:fill="auto"/>
            <w:noWrap/>
            <w:vAlign w:val="bottom"/>
            <w:hideMark/>
          </w:tcPr>
          <w:p w14:paraId="14EB0F8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0.017</w:t>
            </w:r>
          </w:p>
        </w:tc>
        <w:tc>
          <w:tcPr>
            <w:tcW w:w="1468" w:type="dxa"/>
            <w:shd w:val="clear" w:color="auto" w:fill="auto"/>
            <w:noWrap/>
            <w:vAlign w:val="bottom"/>
            <w:hideMark/>
          </w:tcPr>
          <w:p w14:paraId="18BE856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46AC5D8C" w14:textId="77777777" w:rsidTr="000F0B54">
        <w:trPr>
          <w:trHeight w:val="288"/>
        </w:trPr>
        <w:tc>
          <w:tcPr>
            <w:tcW w:w="1547" w:type="dxa"/>
            <w:shd w:val="clear" w:color="auto" w:fill="auto"/>
            <w:noWrap/>
            <w:vAlign w:val="bottom"/>
            <w:hideMark/>
          </w:tcPr>
          <w:p w14:paraId="56370C8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wk16to20</w:t>
            </w:r>
          </w:p>
        </w:tc>
        <w:tc>
          <w:tcPr>
            <w:tcW w:w="885" w:type="dxa"/>
            <w:shd w:val="clear" w:color="auto" w:fill="auto"/>
            <w:noWrap/>
            <w:vAlign w:val="bottom"/>
            <w:hideMark/>
          </w:tcPr>
          <w:p w14:paraId="18E897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E07BD2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8332.981</w:t>
            </w:r>
          </w:p>
        </w:tc>
        <w:tc>
          <w:tcPr>
            <w:tcW w:w="948" w:type="dxa"/>
            <w:shd w:val="clear" w:color="auto" w:fill="auto"/>
            <w:noWrap/>
            <w:vAlign w:val="bottom"/>
            <w:hideMark/>
          </w:tcPr>
          <w:p w14:paraId="79F10E0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5.056</w:t>
            </w:r>
          </w:p>
        </w:tc>
        <w:tc>
          <w:tcPr>
            <w:tcW w:w="948" w:type="dxa"/>
            <w:shd w:val="clear" w:color="auto" w:fill="auto"/>
            <w:noWrap/>
            <w:vAlign w:val="bottom"/>
            <w:hideMark/>
          </w:tcPr>
          <w:p w14:paraId="2FB358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-1.452</w:t>
            </w:r>
          </w:p>
        </w:tc>
        <w:tc>
          <w:tcPr>
            <w:tcW w:w="1005" w:type="dxa"/>
            <w:shd w:val="clear" w:color="auto" w:fill="auto"/>
            <w:noWrap/>
            <w:vAlign w:val="bottom"/>
            <w:hideMark/>
          </w:tcPr>
          <w:p w14:paraId="0E54A85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1.782</w:t>
            </w:r>
          </w:p>
        </w:tc>
        <w:tc>
          <w:tcPr>
            <w:tcW w:w="1357" w:type="dxa"/>
            <w:shd w:val="clear" w:color="auto" w:fill="auto"/>
            <w:noWrap/>
            <w:vAlign w:val="bottom"/>
            <w:hideMark/>
          </w:tcPr>
          <w:p w14:paraId="60C9E6E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3CACA7C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4CACCF7" w14:textId="77777777" w:rsidTr="000F0B54">
        <w:trPr>
          <w:trHeight w:val="288"/>
        </w:trPr>
        <w:tc>
          <w:tcPr>
            <w:tcW w:w="1547" w:type="dxa"/>
            <w:shd w:val="clear" w:color="auto" w:fill="auto"/>
            <w:noWrap/>
            <w:vAlign w:val="bottom"/>
            <w:hideMark/>
          </w:tcPr>
          <w:p w14:paraId="5D8D93C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wk5towk17</w:t>
            </w:r>
          </w:p>
        </w:tc>
        <w:tc>
          <w:tcPr>
            <w:tcW w:w="885" w:type="dxa"/>
            <w:shd w:val="clear" w:color="auto" w:fill="auto"/>
            <w:noWrap/>
            <w:vAlign w:val="bottom"/>
            <w:hideMark/>
          </w:tcPr>
          <w:p w14:paraId="1B6C3EC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2B0EBD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8333.003</w:t>
            </w:r>
          </w:p>
        </w:tc>
        <w:tc>
          <w:tcPr>
            <w:tcW w:w="948" w:type="dxa"/>
            <w:shd w:val="clear" w:color="auto" w:fill="auto"/>
            <w:noWrap/>
            <w:vAlign w:val="bottom"/>
            <w:hideMark/>
          </w:tcPr>
          <w:p w14:paraId="7854CD5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5.078</w:t>
            </w:r>
          </w:p>
        </w:tc>
        <w:tc>
          <w:tcPr>
            <w:tcW w:w="948" w:type="dxa"/>
            <w:shd w:val="clear" w:color="auto" w:fill="auto"/>
            <w:noWrap/>
            <w:vAlign w:val="bottom"/>
            <w:hideMark/>
          </w:tcPr>
          <w:p w14:paraId="685606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-0.157</w:t>
            </w:r>
          </w:p>
        </w:tc>
        <w:tc>
          <w:tcPr>
            <w:tcW w:w="1005" w:type="dxa"/>
            <w:shd w:val="clear" w:color="auto" w:fill="auto"/>
            <w:noWrap/>
            <w:vAlign w:val="bottom"/>
            <w:hideMark/>
          </w:tcPr>
          <w:p w14:paraId="4735E82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2.481</w:t>
            </w:r>
          </w:p>
        </w:tc>
        <w:tc>
          <w:tcPr>
            <w:tcW w:w="1357" w:type="dxa"/>
            <w:shd w:val="clear" w:color="auto" w:fill="auto"/>
            <w:noWrap/>
            <w:vAlign w:val="bottom"/>
            <w:hideMark/>
          </w:tcPr>
          <w:p w14:paraId="7A17AA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78E99A2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4BB2305" w14:textId="77777777" w:rsidTr="000F0B54">
        <w:trPr>
          <w:trHeight w:val="288"/>
        </w:trPr>
        <w:tc>
          <w:tcPr>
            <w:tcW w:w="1547" w:type="dxa"/>
            <w:shd w:val="clear" w:color="auto" w:fill="auto"/>
            <w:noWrap/>
            <w:vAlign w:val="bottom"/>
            <w:hideMark/>
          </w:tcPr>
          <w:p w14:paraId="6325E5A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wk5towk18</w:t>
            </w:r>
          </w:p>
        </w:tc>
        <w:tc>
          <w:tcPr>
            <w:tcW w:w="885" w:type="dxa"/>
            <w:shd w:val="clear" w:color="auto" w:fill="auto"/>
            <w:noWrap/>
            <w:vAlign w:val="bottom"/>
            <w:hideMark/>
          </w:tcPr>
          <w:p w14:paraId="3FE78A1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0AA439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8333.007</w:t>
            </w:r>
          </w:p>
        </w:tc>
        <w:tc>
          <w:tcPr>
            <w:tcW w:w="948" w:type="dxa"/>
            <w:shd w:val="clear" w:color="auto" w:fill="auto"/>
            <w:noWrap/>
            <w:vAlign w:val="bottom"/>
            <w:hideMark/>
          </w:tcPr>
          <w:p w14:paraId="0EEFD5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5.082</w:t>
            </w:r>
          </w:p>
        </w:tc>
        <w:tc>
          <w:tcPr>
            <w:tcW w:w="948" w:type="dxa"/>
            <w:shd w:val="clear" w:color="auto" w:fill="auto"/>
            <w:noWrap/>
            <w:vAlign w:val="bottom"/>
            <w:hideMark/>
          </w:tcPr>
          <w:p w14:paraId="21DF04B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-0.508</w:t>
            </w:r>
          </w:p>
        </w:tc>
        <w:tc>
          <w:tcPr>
            <w:tcW w:w="1005" w:type="dxa"/>
            <w:shd w:val="clear" w:color="auto" w:fill="auto"/>
            <w:noWrap/>
            <w:vAlign w:val="bottom"/>
            <w:hideMark/>
          </w:tcPr>
          <w:p w14:paraId="03C5B40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2.425</w:t>
            </w:r>
          </w:p>
        </w:tc>
        <w:tc>
          <w:tcPr>
            <w:tcW w:w="1357" w:type="dxa"/>
            <w:shd w:val="clear" w:color="auto" w:fill="auto"/>
            <w:noWrap/>
            <w:vAlign w:val="bottom"/>
            <w:hideMark/>
          </w:tcPr>
          <w:p w14:paraId="52995E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60C806D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AED15E7" w14:textId="77777777" w:rsidTr="000F0B54">
        <w:trPr>
          <w:trHeight w:val="288"/>
        </w:trPr>
        <w:tc>
          <w:tcPr>
            <w:tcW w:w="1547" w:type="dxa"/>
            <w:shd w:val="clear" w:color="auto" w:fill="auto"/>
            <w:noWrap/>
            <w:vAlign w:val="bottom"/>
            <w:hideMark/>
          </w:tcPr>
          <w:p w14:paraId="4A3B6A8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wk4towk17</w:t>
            </w:r>
          </w:p>
        </w:tc>
        <w:tc>
          <w:tcPr>
            <w:tcW w:w="885" w:type="dxa"/>
            <w:shd w:val="clear" w:color="auto" w:fill="auto"/>
            <w:noWrap/>
            <w:vAlign w:val="bottom"/>
            <w:hideMark/>
          </w:tcPr>
          <w:p w14:paraId="6471C21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B2F9D0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8333.009</w:t>
            </w:r>
          </w:p>
        </w:tc>
        <w:tc>
          <w:tcPr>
            <w:tcW w:w="948" w:type="dxa"/>
            <w:shd w:val="clear" w:color="auto" w:fill="auto"/>
            <w:noWrap/>
            <w:vAlign w:val="bottom"/>
            <w:hideMark/>
          </w:tcPr>
          <w:p w14:paraId="6CA924D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5.084</w:t>
            </w:r>
          </w:p>
        </w:tc>
        <w:tc>
          <w:tcPr>
            <w:tcW w:w="948" w:type="dxa"/>
            <w:shd w:val="clear" w:color="auto" w:fill="auto"/>
            <w:noWrap/>
            <w:vAlign w:val="bottom"/>
            <w:hideMark/>
          </w:tcPr>
          <w:p w14:paraId="2FF6FE3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-0.155</w:t>
            </w:r>
          </w:p>
        </w:tc>
        <w:tc>
          <w:tcPr>
            <w:tcW w:w="1005" w:type="dxa"/>
            <w:shd w:val="clear" w:color="auto" w:fill="auto"/>
            <w:noWrap/>
            <w:vAlign w:val="bottom"/>
            <w:hideMark/>
          </w:tcPr>
          <w:p w14:paraId="31840B3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2.474</w:t>
            </w:r>
          </w:p>
        </w:tc>
        <w:tc>
          <w:tcPr>
            <w:tcW w:w="1357" w:type="dxa"/>
            <w:shd w:val="clear" w:color="auto" w:fill="auto"/>
            <w:noWrap/>
            <w:vAlign w:val="bottom"/>
            <w:hideMark/>
          </w:tcPr>
          <w:p w14:paraId="31AEA7B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146467C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898711E" w14:textId="77777777" w:rsidTr="000F0B54">
        <w:trPr>
          <w:trHeight w:val="288"/>
        </w:trPr>
        <w:tc>
          <w:tcPr>
            <w:tcW w:w="1547" w:type="dxa"/>
            <w:shd w:val="clear" w:color="auto" w:fill="auto"/>
            <w:noWrap/>
            <w:vAlign w:val="bottom"/>
            <w:hideMark/>
          </w:tcPr>
          <w:p w14:paraId="246E210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wk4towk18</w:t>
            </w:r>
          </w:p>
        </w:tc>
        <w:tc>
          <w:tcPr>
            <w:tcW w:w="885" w:type="dxa"/>
            <w:shd w:val="clear" w:color="auto" w:fill="auto"/>
            <w:noWrap/>
            <w:vAlign w:val="bottom"/>
            <w:hideMark/>
          </w:tcPr>
          <w:p w14:paraId="2FF4CE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D8F97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8333.009</w:t>
            </w:r>
          </w:p>
        </w:tc>
        <w:tc>
          <w:tcPr>
            <w:tcW w:w="948" w:type="dxa"/>
            <w:shd w:val="clear" w:color="auto" w:fill="auto"/>
            <w:noWrap/>
            <w:vAlign w:val="bottom"/>
            <w:hideMark/>
          </w:tcPr>
          <w:p w14:paraId="68A2279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5.084</w:t>
            </w:r>
          </w:p>
        </w:tc>
        <w:tc>
          <w:tcPr>
            <w:tcW w:w="948" w:type="dxa"/>
            <w:shd w:val="clear" w:color="auto" w:fill="auto"/>
            <w:noWrap/>
            <w:vAlign w:val="bottom"/>
            <w:hideMark/>
          </w:tcPr>
          <w:p w14:paraId="2FD56DE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-0.484</w:t>
            </w:r>
          </w:p>
        </w:tc>
        <w:tc>
          <w:tcPr>
            <w:tcW w:w="1005" w:type="dxa"/>
            <w:shd w:val="clear" w:color="auto" w:fill="auto"/>
            <w:noWrap/>
            <w:vAlign w:val="bottom"/>
            <w:hideMark/>
          </w:tcPr>
          <w:p w14:paraId="29E4EFA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2.428</w:t>
            </w:r>
          </w:p>
        </w:tc>
        <w:tc>
          <w:tcPr>
            <w:tcW w:w="1357" w:type="dxa"/>
            <w:shd w:val="clear" w:color="auto" w:fill="auto"/>
            <w:noWrap/>
            <w:vAlign w:val="bottom"/>
            <w:hideMark/>
          </w:tcPr>
          <w:p w14:paraId="4ECBE71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7F6D210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CDE4620" w14:textId="77777777" w:rsidTr="000F0B54">
        <w:trPr>
          <w:trHeight w:val="288"/>
        </w:trPr>
        <w:tc>
          <w:tcPr>
            <w:tcW w:w="1547" w:type="dxa"/>
            <w:shd w:val="clear" w:color="auto" w:fill="auto"/>
            <w:noWrap/>
            <w:vAlign w:val="bottom"/>
            <w:hideMark/>
          </w:tcPr>
          <w:p w14:paraId="2B385DA6"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wk2towk20</w:t>
            </w:r>
          </w:p>
        </w:tc>
        <w:tc>
          <w:tcPr>
            <w:tcW w:w="885" w:type="dxa"/>
            <w:shd w:val="clear" w:color="auto" w:fill="auto"/>
            <w:noWrap/>
            <w:vAlign w:val="bottom"/>
            <w:hideMark/>
          </w:tcPr>
          <w:p w14:paraId="2C6D634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B874B1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8333.018</w:t>
            </w:r>
          </w:p>
        </w:tc>
        <w:tc>
          <w:tcPr>
            <w:tcW w:w="948" w:type="dxa"/>
            <w:shd w:val="clear" w:color="auto" w:fill="auto"/>
            <w:noWrap/>
            <w:vAlign w:val="bottom"/>
            <w:hideMark/>
          </w:tcPr>
          <w:p w14:paraId="10580A6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5.093</w:t>
            </w:r>
          </w:p>
        </w:tc>
        <w:tc>
          <w:tcPr>
            <w:tcW w:w="948" w:type="dxa"/>
            <w:shd w:val="clear" w:color="auto" w:fill="auto"/>
            <w:noWrap/>
            <w:vAlign w:val="bottom"/>
            <w:hideMark/>
          </w:tcPr>
          <w:p w14:paraId="1C938D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-0.755</w:t>
            </w:r>
          </w:p>
        </w:tc>
        <w:tc>
          <w:tcPr>
            <w:tcW w:w="1005" w:type="dxa"/>
            <w:shd w:val="clear" w:color="auto" w:fill="auto"/>
            <w:noWrap/>
            <w:vAlign w:val="bottom"/>
            <w:hideMark/>
          </w:tcPr>
          <w:p w14:paraId="639AB71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2.335</w:t>
            </w:r>
          </w:p>
        </w:tc>
        <w:tc>
          <w:tcPr>
            <w:tcW w:w="1357" w:type="dxa"/>
            <w:shd w:val="clear" w:color="auto" w:fill="auto"/>
            <w:noWrap/>
            <w:vAlign w:val="bottom"/>
            <w:hideMark/>
          </w:tcPr>
          <w:p w14:paraId="416E77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45D8E53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E1A7282" w14:textId="77777777" w:rsidTr="000F0B54">
        <w:trPr>
          <w:trHeight w:val="288"/>
        </w:trPr>
        <w:tc>
          <w:tcPr>
            <w:tcW w:w="1547" w:type="dxa"/>
            <w:shd w:val="clear" w:color="auto" w:fill="auto"/>
            <w:noWrap/>
            <w:vAlign w:val="bottom"/>
            <w:hideMark/>
          </w:tcPr>
          <w:p w14:paraId="6634F69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wk6towk20</w:t>
            </w:r>
          </w:p>
        </w:tc>
        <w:tc>
          <w:tcPr>
            <w:tcW w:w="885" w:type="dxa"/>
            <w:shd w:val="clear" w:color="auto" w:fill="auto"/>
            <w:noWrap/>
            <w:vAlign w:val="bottom"/>
            <w:hideMark/>
          </w:tcPr>
          <w:p w14:paraId="18E5DFB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5C3706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8333.027</w:t>
            </w:r>
          </w:p>
        </w:tc>
        <w:tc>
          <w:tcPr>
            <w:tcW w:w="948" w:type="dxa"/>
            <w:shd w:val="clear" w:color="auto" w:fill="auto"/>
            <w:noWrap/>
            <w:vAlign w:val="bottom"/>
            <w:hideMark/>
          </w:tcPr>
          <w:p w14:paraId="75BBF6D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5.102</w:t>
            </w:r>
          </w:p>
        </w:tc>
        <w:tc>
          <w:tcPr>
            <w:tcW w:w="948" w:type="dxa"/>
            <w:shd w:val="clear" w:color="auto" w:fill="auto"/>
            <w:noWrap/>
            <w:vAlign w:val="bottom"/>
            <w:hideMark/>
          </w:tcPr>
          <w:p w14:paraId="46FA2E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-0.616</w:t>
            </w:r>
          </w:p>
        </w:tc>
        <w:tc>
          <w:tcPr>
            <w:tcW w:w="1005" w:type="dxa"/>
            <w:shd w:val="clear" w:color="auto" w:fill="auto"/>
            <w:noWrap/>
            <w:vAlign w:val="bottom"/>
            <w:hideMark/>
          </w:tcPr>
          <w:p w14:paraId="06E1BF5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2.371</w:t>
            </w:r>
          </w:p>
        </w:tc>
        <w:tc>
          <w:tcPr>
            <w:tcW w:w="1357" w:type="dxa"/>
            <w:shd w:val="clear" w:color="auto" w:fill="auto"/>
            <w:noWrap/>
            <w:vAlign w:val="bottom"/>
            <w:hideMark/>
          </w:tcPr>
          <w:p w14:paraId="1D76632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61C643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B29A035" w14:textId="77777777" w:rsidTr="000F0B54">
        <w:trPr>
          <w:trHeight w:val="288"/>
        </w:trPr>
        <w:tc>
          <w:tcPr>
            <w:tcW w:w="1547" w:type="dxa"/>
            <w:shd w:val="clear" w:color="auto" w:fill="auto"/>
            <w:noWrap/>
            <w:vAlign w:val="bottom"/>
            <w:hideMark/>
          </w:tcPr>
          <w:p w14:paraId="27A7A97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wk3towk16</w:t>
            </w:r>
          </w:p>
        </w:tc>
        <w:tc>
          <w:tcPr>
            <w:tcW w:w="885" w:type="dxa"/>
            <w:shd w:val="clear" w:color="auto" w:fill="auto"/>
            <w:noWrap/>
            <w:vAlign w:val="bottom"/>
            <w:hideMark/>
          </w:tcPr>
          <w:p w14:paraId="661DE6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410FD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8333.041</w:t>
            </w:r>
          </w:p>
        </w:tc>
        <w:tc>
          <w:tcPr>
            <w:tcW w:w="948" w:type="dxa"/>
            <w:shd w:val="clear" w:color="auto" w:fill="auto"/>
            <w:noWrap/>
            <w:vAlign w:val="bottom"/>
            <w:hideMark/>
          </w:tcPr>
          <w:p w14:paraId="3AE2048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5.116</w:t>
            </w:r>
          </w:p>
        </w:tc>
        <w:tc>
          <w:tcPr>
            <w:tcW w:w="948" w:type="dxa"/>
            <w:shd w:val="clear" w:color="auto" w:fill="auto"/>
            <w:noWrap/>
            <w:vAlign w:val="bottom"/>
            <w:hideMark/>
          </w:tcPr>
          <w:p w14:paraId="0BD4D8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-0.389</w:t>
            </w:r>
          </w:p>
        </w:tc>
        <w:tc>
          <w:tcPr>
            <w:tcW w:w="1005" w:type="dxa"/>
            <w:shd w:val="clear" w:color="auto" w:fill="auto"/>
            <w:noWrap/>
            <w:vAlign w:val="bottom"/>
            <w:hideMark/>
          </w:tcPr>
          <w:p w14:paraId="7F7B0EA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2.406</w:t>
            </w:r>
          </w:p>
        </w:tc>
        <w:tc>
          <w:tcPr>
            <w:tcW w:w="1357" w:type="dxa"/>
            <w:shd w:val="clear" w:color="auto" w:fill="auto"/>
            <w:noWrap/>
            <w:vAlign w:val="bottom"/>
            <w:hideMark/>
          </w:tcPr>
          <w:p w14:paraId="2EEF546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2E868F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6943179" w14:textId="77777777" w:rsidTr="000F0B54">
        <w:trPr>
          <w:trHeight w:val="288"/>
        </w:trPr>
        <w:tc>
          <w:tcPr>
            <w:tcW w:w="1547" w:type="dxa"/>
            <w:shd w:val="clear" w:color="auto" w:fill="auto"/>
            <w:noWrap/>
            <w:vAlign w:val="bottom"/>
            <w:hideMark/>
          </w:tcPr>
          <w:p w14:paraId="06F418F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wk1towk15</w:t>
            </w:r>
          </w:p>
        </w:tc>
        <w:tc>
          <w:tcPr>
            <w:tcW w:w="885" w:type="dxa"/>
            <w:shd w:val="clear" w:color="auto" w:fill="auto"/>
            <w:noWrap/>
            <w:vAlign w:val="bottom"/>
            <w:hideMark/>
          </w:tcPr>
          <w:p w14:paraId="5D6DFA5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F28DFA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8333.042</w:t>
            </w:r>
          </w:p>
        </w:tc>
        <w:tc>
          <w:tcPr>
            <w:tcW w:w="948" w:type="dxa"/>
            <w:shd w:val="clear" w:color="auto" w:fill="auto"/>
            <w:noWrap/>
            <w:vAlign w:val="bottom"/>
            <w:hideMark/>
          </w:tcPr>
          <w:p w14:paraId="3E19B90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5.117</w:t>
            </w:r>
          </w:p>
        </w:tc>
        <w:tc>
          <w:tcPr>
            <w:tcW w:w="948" w:type="dxa"/>
            <w:shd w:val="clear" w:color="auto" w:fill="auto"/>
            <w:noWrap/>
            <w:vAlign w:val="bottom"/>
            <w:hideMark/>
          </w:tcPr>
          <w:p w14:paraId="7BDD135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-0.387</w:t>
            </w:r>
          </w:p>
        </w:tc>
        <w:tc>
          <w:tcPr>
            <w:tcW w:w="1005" w:type="dxa"/>
            <w:shd w:val="clear" w:color="auto" w:fill="auto"/>
            <w:noWrap/>
            <w:vAlign w:val="bottom"/>
            <w:hideMark/>
          </w:tcPr>
          <w:p w14:paraId="6B3B045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2.406</w:t>
            </w:r>
          </w:p>
        </w:tc>
        <w:tc>
          <w:tcPr>
            <w:tcW w:w="1357" w:type="dxa"/>
            <w:shd w:val="clear" w:color="auto" w:fill="auto"/>
            <w:noWrap/>
            <w:vAlign w:val="bottom"/>
            <w:hideMark/>
          </w:tcPr>
          <w:p w14:paraId="52221F1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020FE3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9F846AB" w14:textId="77777777" w:rsidTr="000F0B54">
        <w:trPr>
          <w:trHeight w:val="288"/>
        </w:trPr>
        <w:tc>
          <w:tcPr>
            <w:tcW w:w="1547" w:type="dxa"/>
            <w:shd w:val="clear" w:color="auto" w:fill="auto"/>
            <w:noWrap/>
            <w:vAlign w:val="bottom"/>
            <w:hideMark/>
          </w:tcPr>
          <w:p w14:paraId="6E3AD23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wk21to21</w:t>
            </w:r>
          </w:p>
        </w:tc>
        <w:tc>
          <w:tcPr>
            <w:tcW w:w="885" w:type="dxa"/>
            <w:shd w:val="clear" w:color="auto" w:fill="auto"/>
            <w:noWrap/>
            <w:vAlign w:val="bottom"/>
            <w:hideMark/>
          </w:tcPr>
          <w:p w14:paraId="61A0527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E8967A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8333.044</w:t>
            </w:r>
          </w:p>
        </w:tc>
        <w:tc>
          <w:tcPr>
            <w:tcW w:w="948" w:type="dxa"/>
            <w:shd w:val="clear" w:color="auto" w:fill="auto"/>
            <w:noWrap/>
            <w:vAlign w:val="bottom"/>
            <w:hideMark/>
          </w:tcPr>
          <w:p w14:paraId="5859DD7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5.119</w:t>
            </w:r>
          </w:p>
        </w:tc>
        <w:tc>
          <w:tcPr>
            <w:tcW w:w="948" w:type="dxa"/>
            <w:shd w:val="clear" w:color="auto" w:fill="auto"/>
            <w:noWrap/>
            <w:vAlign w:val="bottom"/>
            <w:hideMark/>
          </w:tcPr>
          <w:p w14:paraId="0A90E9E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-1.432</w:t>
            </w:r>
          </w:p>
        </w:tc>
        <w:tc>
          <w:tcPr>
            <w:tcW w:w="1005" w:type="dxa"/>
            <w:shd w:val="clear" w:color="auto" w:fill="auto"/>
            <w:noWrap/>
            <w:vAlign w:val="bottom"/>
            <w:hideMark/>
          </w:tcPr>
          <w:p w14:paraId="74692E8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1.649</w:t>
            </w:r>
          </w:p>
        </w:tc>
        <w:tc>
          <w:tcPr>
            <w:tcW w:w="1357" w:type="dxa"/>
            <w:shd w:val="clear" w:color="auto" w:fill="auto"/>
            <w:noWrap/>
            <w:vAlign w:val="bottom"/>
            <w:hideMark/>
          </w:tcPr>
          <w:p w14:paraId="022C0B4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0.010</w:t>
            </w:r>
          </w:p>
        </w:tc>
        <w:tc>
          <w:tcPr>
            <w:tcW w:w="1468" w:type="dxa"/>
            <w:shd w:val="clear" w:color="auto" w:fill="auto"/>
            <w:noWrap/>
            <w:vAlign w:val="bottom"/>
            <w:hideMark/>
          </w:tcPr>
          <w:p w14:paraId="6EB968D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905DF8C" w14:textId="77777777" w:rsidTr="000F0B54">
        <w:trPr>
          <w:trHeight w:val="288"/>
        </w:trPr>
        <w:tc>
          <w:tcPr>
            <w:tcW w:w="1547" w:type="dxa"/>
            <w:shd w:val="clear" w:color="auto" w:fill="auto"/>
            <w:noWrap/>
            <w:vAlign w:val="bottom"/>
            <w:hideMark/>
          </w:tcPr>
          <w:p w14:paraId="24BBE60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wk4towk21</w:t>
            </w:r>
          </w:p>
        </w:tc>
        <w:tc>
          <w:tcPr>
            <w:tcW w:w="885" w:type="dxa"/>
            <w:shd w:val="clear" w:color="auto" w:fill="auto"/>
            <w:noWrap/>
            <w:vAlign w:val="bottom"/>
            <w:hideMark/>
          </w:tcPr>
          <w:p w14:paraId="5773DD6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30189D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8333.052</w:t>
            </w:r>
          </w:p>
        </w:tc>
        <w:tc>
          <w:tcPr>
            <w:tcW w:w="948" w:type="dxa"/>
            <w:shd w:val="clear" w:color="auto" w:fill="auto"/>
            <w:noWrap/>
            <w:vAlign w:val="bottom"/>
            <w:hideMark/>
          </w:tcPr>
          <w:p w14:paraId="3D12CE2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5.127</w:t>
            </w:r>
          </w:p>
        </w:tc>
        <w:tc>
          <w:tcPr>
            <w:tcW w:w="948" w:type="dxa"/>
            <w:shd w:val="clear" w:color="auto" w:fill="auto"/>
            <w:noWrap/>
            <w:vAlign w:val="bottom"/>
            <w:hideMark/>
          </w:tcPr>
          <w:p w14:paraId="157AC8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-0.251</w:t>
            </w:r>
          </w:p>
        </w:tc>
        <w:tc>
          <w:tcPr>
            <w:tcW w:w="1005" w:type="dxa"/>
            <w:shd w:val="clear" w:color="auto" w:fill="auto"/>
            <w:noWrap/>
            <w:vAlign w:val="bottom"/>
            <w:hideMark/>
          </w:tcPr>
          <w:p w14:paraId="227B902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2.412</w:t>
            </w:r>
          </w:p>
        </w:tc>
        <w:tc>
          <w:tcPr>
            <w:tcW w:w="1357" w:type="dxa"/>
            <w:shd w:val="clear" w:color="auto" w:fill="auto"/>
            <w:noWrap/>
            <w:vAlign w:val="bottom"/>
            <w:hideMark/>
          </w:tcPr>
          <w:p w14:paraId="79570B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1B578E9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BE833CC" w14:textId="77777777" w:rsidTr="000F0B54">
        <w:trPr>
          <w:trHeight w:val="288"/>
        </w:trPr>
        <w:tc>
          <w:tcPr>
            <w:tcW w:w="1547" w:type="dxa"/>
            <w:shd w:val="clear" w:color="auto" w:fill="auto"/>
            <w:noWrap/>
            <w:vAlign w:val="bottom"/>
            <w:hideMark/>
          </w:tcPr>
          <w:p w14:paraId="415DA32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wk5towk21</w:t>
            </w:r>
          </w:p>
        </w:tc>
        <w:tc>
          <w:tcPr>
            <w:tcW w:w="885" w:type="dxa"/>
            <w:shd w:val="clear" w:color="auto" w:fill="auto"/>
            <w:noWrap/>
            <w:vAlign w:val="bottom"/>
            <w:hideMark/>
          </w:tcPr>
          <w:p w14:paraId="4049BA5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77F1A0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8333.053</w:t>
            </w:r>
          </w:p>
        </w:tc>
        <w:tc>
          <w:tcPr>
            <w:tcW w:w="948" w:type="dxa"/>
            <w:shd w:val="clear" w:color="auto" w:fill="auto"/>
            <w:noWrap/>
            <w:vAlign w:val="bottom"/>
            <w:hideMark/>
          </w:tcPr>
          <w:p w14:paraId="1217ABF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5.128</w:t>
            </w:r>
          </w:p>
        </w:tc>
        <w:tc>
          <w:tcPr>
            <w:tcW w:w="948" w:type="dxa"/>
            <w:shd w:val="clear" w:color="auto" w:fill="auto"/>
            <w:noWrap/>
            <w:vAlign w:val="bottom"/>
            <w:hideMark/>
          </w:tcPr>
          <w:p w14:paraId="312CAF2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-0.258</w:t>
            </w:r>
          </w:p>
        </w:tc>
        <w:tc>
          <w:tcPr>
            <w:tcW w:w="1005" w:type="dxa"/>
            <w:shd w:val="clear" w:color="auto" w:fill="auto"/>
            <w:noWrap/>
            <w:vAlign w:val="bottom"/>
            <w:hideMark/>
          </w:tcPr>
          <w:p w14:paraId="1A48E4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2.411</w:t>
            </w:r>
          </w:p>
        </w:tc>
        <w:tc>
          <w:tcPr>
            <w:tcW w:w="1357" w:type="dxa"/>
            <w:shd w:val="clear" w:color="auto" w:fill="auto"/>
            <w:noWrap/>
            <w:vAlign w:val="bottom"/>
            <w:hideMark/>
          </w:tcPr>
          <w:p w14:paraId="796B5C7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26C698F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357B51D" w14:textId="77777777" w:rsidTr="000F0B54">
        <w:trPr>
          <w:trHeight w:val="288"/>
        </w:trPr>
        <w:tc>
          <w:tcPr>
            <w:tcW w:w="1547" w:type="dxa"/>
            <w:shd w:val="clear" w:color="auto" w:fill="auto"/>
            <w:noWrap/>
            <w:vAlign w:val="bottom"/>
            <w:hideMark/>
          </w:tcPr>
          <w:p w14:paraId="0617E5B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wk4towk19</w:t>
            </w:r>
          </w:p>
        </w:tc>
        <w:tc>
          <w:tcPr>
            <w:tcW w:w="885" w:type="dxa"/>
            <w:shd w:val="clear" w:color="auto" w:fill="auto"/>
            <w:noWrap/>
            <w:vAlign w:val="bottom"/>
            <w:hideMark/>
          </w:tcPr>
          <w:p w14:paraId="5DD35C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09D7E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8333.077</w:t>
            </w:r>
          </w:p>
        </w:tc>
        <w:tc>
          <w:tcPr>
            <w:tcW w:w="948" w:type="dxa"/>
            <w:shd w:val="clear" w:color="auto" w:fill="auto"/>
            <w:noWrap/>
            <w:vAlign w:val="bottom"/>
            <w:hideMark/>
          </w:tcPr>
          <w:p w14:paraId="04F85E7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5.152</w:t>
            </w:r>
          </w:p>
        </w:tc>
        <w:tc>
          <w:tcPr>
            <w:tcW w:w="948" w:type="dxa"/>
            <w:shd w:val="clear" w:color="auto" w:fill="auto"/>
            <w:noWrap/>
            <w:vAlign w:val="bottom"/>
            <w:hideMark/>
          </w:tcPr>
          <w:p w14:paraId="474C83C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-0.427</w:t>
            </w:r>
          </w:p>
        </w:tc>
        <w:tc>
          <w:tcPr>
            <w:tcW w:w="1005" w:type="dxa"/>
            <w:shd w:val="clear" w:color="auto" w:fill="auto"/>
            <w:noWrap/>
            <w:vAlign w:val="bottom"/>
            <w:hideMark/>
          </w:tcPr>
          <w:p w14:paraId="5D68118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2.355</w:t>
            </w:r>
          </w:p>
        </w:tc>
        <w:tc>
          <w:tcPr>
            <w:tcW w:w="1357" w:type="dxa"/>
            <w:shd w:val="clear" w:color="auto" w:fill="auto"/>
            <w:noWrap/>
            <w:vAlign w:val="bottom"/>
            <w:hideMark/>
          </w:tcPr>
          <w:p w14:paraId="7C7556A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3C8988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6F1085F" w14:textId="77777777" w:rsidTr="000F0B54">
        <w:trPr>
          <w:trHeight w:val="288"/>
        </w:trPr>
        <w:tc>
          <w:tcPr>
            <w:tcW w:w="1547" w:type="dxa"/>
            <w:shd w:val="clear" w:color="auto" w:fill="auto"/>
            <w:noWrap/>
            <w:vAlign w:val="bottom"/>
            <w:hideMark/>
          </w:tcPr>
          <w:p w14:paraId="56CBBD0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wk5towk19</w:t>
            </w:r>
          </w:p>
        </w:tc>
        <w:tc>
          <w:tcPr>
            <w:tcW w:w="885" w:type="dxa"/>
            <w:shd w:val="clear" w:color="auto" w:fill="auto"/>
            <w:noWrap/>
            <w:vAlign w:val="bottom"/>
            <w:hideMark/>
          </w:tcPr>
          <w:p w14:paraId="6120794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5DAA0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8333.078</w:t>
            </w:r>
          </w:p>
        </w:tc>
        <w:tc>
          <w:tcPr>
            <w:tcW w:w="948" w:type="dxa"/>
            <w:shd w:val="clear" w:color="auto" w:fill="auto"/>
            <w:noWrap/>
            <w:vAlign w:val="bottom"/>
            <w:hideMark/>
          </w:tcPr>
          <w:p w14:paraId="1F4CD97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5.153</w:t>
            </w:r>
          </w:p>
        </w:tc>
        <w:tc>
          <w:tcPr>
            <w:tcW w:w="948" w:type="dxa"/>
            <w:shd w:val="clear" w:color="auto" w:fill="auto"/>
            <w:noWrap/>
            <w:vAlign w:val="bottom"/>
            <w:hideMark/>
          </w:tcPr>
          <w:p w14:paraId="623FB18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-0.445</w:t>
            </w:r>
          </w:p>
        </w:tc>
        <w:tc>
          <w:tcPr>
            <w:tcW w:w="1005" w:type="dxa"/>
            <w:shd w:val="clear" w:color="auto" w:fill="auto"/>
            <w:noWrap/>
            <w:vAlign w:val="bottom"/>
            <w:hideMark/>
          </w:tcPr>
          <w:p w14:paraId="408B49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2.350</w:t>
            </w:r>
          </w:p>
        </w:tc>
        <w:tc>
          <w:tcPr>
            <w:tcW w:w="1357" w:type="dxa"/>
            <w:shd w:val="clear" w:color="auto" w:fill="auto"/>
            <w:noWrap/>
            <w:vAlign w:val="bottom"/>
            <w:hideMark/>
          </w:tcPr>
          <w:p w14:paraId="3A979CA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65610B0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A9C878B" w14:textId="77777777" w:rsidTr="000F0B54">
        <w:trPr>
          <w:trHeight w:val="288"/>
        </w:trPr>
        <w:tc>
          <w:tcPr>
            <w:tcW w:w="1547" w:type="dxa"/>
            <w:shd w:val="clear" w:color="auto" w:fill="auto"/>
            <w:noWrap/>
            <w:vAlign w:val="bottom"/>
            <w:hideMark/>
          </w:tcPr>
          <w:p w14:paraId="77DB15E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wk3towk20</w:t>
            </w:r>
          </w:p>
        </w:tc>
        <w:tc>
          <w:tcPr>
            <w:tcW w:w="885" w:type="dxa"/>
            <w:shd w:val="clear" w:color="auto" w:fill="auto"/>
            <w:noWrap/>
            <w:vAlign w:val="bottom"/>
            <w:hideMark/>
          </w:tcPr>
          <w:p w14:paraId="2AE32BC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812953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8333.101</w:t>
            </w:r>
          </w:p>
        </w:tc>
        <w:tc>
          <w:tcPr>
            <w:tcW w:w="948" w:type="dxa"/>
            <w:shd w:val="clear" w:color="auto" w:fill="auto"/>
            <w:noWrap/>
            <w:vAlign w:val="bottom"/>
            <w:hideMark/>
          </w:tcPr>
          <w:p w14:paraId="2BF2E30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5.176</w:t>
            </w:r>
          </w:p>
        </w:tc>
        <w:tc>
          <w:tcPr>
            <w:tcW w:w="948" w:type="dxa"/>
            <w:shd w:val="clear" w:color="auto" w:fill="auto"/>
            <w:noWrap/>
            <w:vAlign w:val="bottom"/>
            <w:hideMark/>
          </w:tcPr>
          <w:p w14:paraId="1FFC56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-0.558</w:t>
            </w:r>
          </w:p>
        </w:tc>
        <w:tc>
          <w:tcPr>
            <w:tcW w:w="1005" w:type="dxa"/>
            <w:shd w:val="clear" w:color="auto" w:fill="auto"/>
            <w:noWrap/>
            <w:vAlign w:val="bottom"/>
            <w:hideMark/>
          </w:tcPr>
          <w:p w14:paraId="2E7D96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2.295</w:t>
            </w:r>
          </w:p>
        </w:tc>
        <w:tc>
          <w:tcPr>
            <w:tcW w:w="1357" w:type="dxa"/>
            <w:shd w:val="clear" w:color="auto" w:fill="auto"/>
            <w:noWrap/>
            <w:vAlign w:val="bottom"/>
            <w:hideMark/>
          </w:tcPr>
          <w:p w14:paraId="2314AF8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6B9EEAA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EE359BD" w14:textId="77777777" w:rsidTr="000F0B54">
        <w:trPr>
          <w:trHeight w:val="288"/>
        </w:trPr>
        <w:tc>
          <w:tcPr>
            <w:tcW w:w="1547" w:type="dxa"/>
            <w:shd w:val="clear" w:color="auto" w:fill="auto"/>
            <w:noWrap/>
            <w:vAlign w:val="bottom"/>
            <w:hideMark/>
          </w:tcPr>
          <w:p w14:paraId="7208C3F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lastRenderedPageBreak/>
              <w:t>wk17to21</w:t>
            </w:r>
          </w:p>
        </w:tc>
        <w:tc>
          <w:tcPr>
            <w:tcW w:w="885" w:type="dxa"/>
            <w:shd w:val="clear" w:color="auto" w:fill="auto"/>
            <w:noWrap/>
            <w:vAlign w:val="bottom"/>
            <w:hideMark/>
          </w:tcPr>
          <w:p w14:paraId="5553178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FBB4BD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8333.103</w:t>
            </w:r>
          </w:p>
        </w:tc>
        <w:tc>
          <w:tcPr>
            <w:tcW w:w="948" w:type="dxa"/>
            <w:shd w:val="clear" w:color="auto" w:fill="auto"/>
            <w:noWrap/>
            <w:vAlign w:val="bottom"/>
            <w:hideMark/>
          </w:tcPr>
          <w:p w14:paraId="7F5A871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5.178</w:t>
            </w:r>
          </w:p>
        </w:tc>
        <w:tc>
          <w:tcPr>
            <w:tcW w:w="948" w:type="dxa"/>
            <w:shd w:val="clear" w:color="auto" w:fill="auto"/>
            <w:noWrap/>
            <w:vAlign w:val="bottom"/>
            <w:hideMark/>
          </w:tcPr>
          <w:p w14:paraId="4EFCAE7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-1.164</w:t>
            </w:r>
          </w:p>
        </w:tc>
        <w:tc>
          <w:tcPr>
            <w:tcW w:w="1005" w:type="dxa"/>
            <w:shd w:val="clear" w:color="auto" w:fill="auto"/>
            <w:noWrap/>
            <w:vAlign w:val="bottom"/>
            <w:hideMark/>
          </w:tcPr>
          <w:p w14:paraId="4EBD8E2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1.972</w:t>
            </w:r>
          </w:p>
        </w:tc>
        <w:tc>
          <w:tcPr>
            <w:tcW w:w="1357" w:type="dxa"/>
            <w:shd w:val="clear" w:color="auto" w:fill="auto"/>
            <w:noWrap/>
            <w:vAlign w:val="bottom"/>
            <w:hideMark/>
          </w:tcPr>
          <w:p w14:paraId="59034B3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6E69E0D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943DD18" w14:textId="77777777" w:rsidTr="000F0B54">
        <w:trPr>
          <w:trHeight w:val="288"/>
        </w:trPr>
        <w:tc>
          <w:tcPr>
            <w:tcW w:w="1547" w:type="dxa"/>
            <w:shd w:val="clear" w:color="auto" w:fill="auto"/>
            <w:noWrap/>
            <w:vAlign w:val="bottom"/>
            <w:hideMark/>
          </w:tcPr>
          <w:p w14:paraId="22F6AC5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wk7towk15</w:t>
            </w:r>
          </w:p>
        </w:tc>
        <w:tc>
          <w:tcPr>
            <w:tcW w:w="885" w:type="dxa"/>
            <w:shd w:val="clear" w:color="auto" w:fill="auto"/>
            <w:noWrap/>
            <w:vAlign w:val="bottom"/>
            <w:hideMark/>
          </w:tcPr>
          <w:p w14:paraId="6C3F134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AD333B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8333.108</w:t>
            </w:r>
          </w:p>
        </w:tc>
        <w:tc>
          <w:tcPr>
            <w:tcW w:w="948" w:type="dxa"/>
            <w:shd w:val="clear" w:color="auto" w:fill="auto"/>
            <w:noWrap/>
            <w:vAlign w:val="bottom"/>
            <w:hideMark/>
          </w:tcPr>
          <w:p w14:paraId="2373612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5.183</w:t>
            </w:r>
          </w:p>
        </w:tc>
        <w:tc>
          <w:tcPr>
            <w:tcW w:w="948" w:type="dxa"/>
            <w:shd w:val="clear" w:color="auto" w:fill="auto"/>
            <w:noWrap/>
            <w:vAlign w:val="bottom"/>
            <w:hideMark/>
          </w:tcPr>
          <w:p w14:paraId="1C61CF3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-0.588</w:t>
            </w:r>
          </w:p>
        </w:tc>
        <w:tc>
          <w:tcPr>
            <w:tcW w:w="1005" w:type="dxa"/>
            <w:shd w:val="clear" w:color="auto" w:fill="auto"/>
            <w:noWrap/>
            <w:vAlign w:val="bottom"/>
            <w:hideMark/>
          </w:tcPr>
          <w:p w14:paraId="6F5702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2.278</w:t>
            </w:r>
          </w:p>
        </w:tc>
        <w:tc>
          <w:tcPr>
            <w:tcW w:w="1357" w:type="dxa"/>
            <w:shd w:val="clear" w:color="auto" w:fill="auto"/>
            <w:noWrap/>
            <w:vAlign w:val="bottom"/>
            <w:hideMark/>
          </w:tcPr>
          <w:p w14:paraId="77F9E96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497C1BD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E416E0D" w14:textId="77777777" w:rsidTr="000F0B54">
        <w:trPr>
          <w:trHeight w:val="288"/>
        </w:trPr>
        <w:tc>
          <w:tcPr>
            <w:tcW w:w="1547" w:type="dxa"/>
            <w:shd w:val="clear" w:color="auto" w:fill="auto"/>
            <w:noWrap/>
            <w:vAlign w:val="bottom"/>
            <w:hideMark/>
          </w:tcPr>
          <w:p w14:paraId="7B85B616"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wk2towk15</w:t>
            </w:r>
          </w:p>
        </w:tc>
        <w:tc>
          <w:tcPr>
            <w:tcW w:w="885" w:type="dxa"/>
            <w:shd w:val="clear" w:color="auto" w:fill="auto"/>
            <w:noWrap/>
            <w:vAlign w:val="bottom"/>
            <w:hideMark/>
          </w:tcPr>
          <w:p w14:paraId="53A7581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5EA31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8333.115</w:t>
            </w:r>
          </w:p>
        </w:tc>
        <w:tc>
          <w:tcPr>
            <w:tcW w:w="948" w:type="dxa"/>
            <w:shd w:val="clear" w:color="auto" w:fill="auto"/>
            <w:noWrap/>
            <w:vAlign w:val="bottom"/>
            <w:hideMark/>
          </w:tcPr>
          <w:p w14:paraId="146E9E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5.190</w:t>
            </w:r>
          </w:p>
        </w:tc>
        <w:tc>
          <w:tcPr>
            <w:tcW w:w="948" w:type="dxa"/>
            <w:shd w:val="clear" w:color="auto" w:fill="auto"/>
            <w:noWrap/>
            <w:vAlign w:val="bottom"/>
            <w:hideMark/>
          </w:tcPr>
          <w:p w14:paraId="72C1F76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-0.161</w:t>
            </w:r>
          </w:p>
        </w:tc>
        <w:tc>
          <w:tcPr>
            <w:tcW w:w="1005" w:type="dxa"/>
            <w:shd w:val="clear" w:color="auto" w:fill="auto"/>
            <w:noWrap/>
            <w:vAlign w:val="bottom"/>
            <w:hideMark/>
          </w:tcPr>
          <w:p w14:paraId="163CD86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2.344</w:t>
            </w:r>
          </w:p>
        </w:tc>
        <w:tc>
          <w:tcPr>
            <w:tcW w:w="1357" w:type="dxa"/>
            <w:shd w:val="clear" w:color="auto" w:fill="auto"/>
            <w:noWrap/>
            <w:vAlign w:val="bottom"/>
            <w:hideMark/>
          </w:tcPr>
          <w:p w14:paraId="3747957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503D646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FF41A65" w14:textId="77777777" w:rsidTr="000F0B54">
        <w:trPr>
          <w:trHeight w:val="288"/>
        </w:trPr>
        <w:tc>
          <w:tcPr>
            <w:tcW w:w="1547" w:type="dxa"/>
            <w:shd w:val="clear" w:color="auto" w:fill="auto"/>
            <w:noWrap/>
            <w:vAlign w:val="bottom"/>
            <w:hideMark/>
          </w:tcPr>
          <w:p w14:paraId="0F27D02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wk13towk14</w:t>
            </w:r>
          </w:p>
        </w:tc>
        <w:tc>
          <w:tcPr>
            <w:tcW w:w="885" w:type="dxa"/>
            <w:shd w:val="clear" w:color="auto" w:fill="auto"/>
            <w:noWrap/>
            <w:vAlign w:val="bottom"/>
            <w:hideMark/>
          </w:tcPr>
          <w:p w14:paraId="0568289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7E97E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8333.120</w:t>
            </w:r>
          </w:p>
        </w:tc>
        <w:tc>
          <w:tcPr>
            <w:tcW w:w="948" w:type="dxa"/>
            <w:shd w:val="clear" w:color="auto" w:fill="auto"/>
            <w:noWrap/>
            <w:vAlign w:val="bottom"/>
            <w:hideMark/>
          </w:tcPr>
          <w:p w14:paraId="23993D1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5.195</w:t>
            </w:r>
          </w:p>
        </w:tc>
        <w:tc>
          <w:tcPr>
            <w:tcW w:w="948" w:type="dxa"/>
            <w:shd w:val="clear" w:color="auto" w:fill="auto"/>
            <w:noWrap/>
            <w:vAlign w:val="bottom"/>
            <w:hideMark/>
          </w:tcPr>
          <w:p w14:paraId="48CA5C0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-1.397</w:t>
            </w:r>
          </w:p>
        </w:tc>
        <w:tc>
          <w:tcPr>
            <w:tcW w:w="1005" w:type="dxa"/>
            <w:shd w:val="clear" w:color="auto" w:fill="auto"/>
            <w:noWrap/>
            <w:vAlign w:val="bottom"/>
            <w:hideMark/>
          </w:tcPr>
          <w:p w14:paraId="163A226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1.495</w:t>
            </w:r>
          </w:p>
        </w:tc>
        <w:tc>
          <w:tcPr>
            <w:tcW w:w="1357" w:type="dxa"/>
            <w:shd w:val="clear" w:color="auto" w:fill="auto"/>
            <w:noWrap/>
            <w:vAlign w:val="bottom"/>
            <w:hideMark/>
          </w:tcPr>
          <w:p w14:paraId="4F45E44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0.011</w:t>
            </w:r>
          </w:p>
        </w:tc>
        <w:tc>
          <w:tcPr>
            <w:tcW w:w="1468" w:type="dxa"/>
            <w:shd w:val="clear" w:color="auto" w:fill="auto"/>
            <w:noWrap/>
            <w:vAlign w:val="bottom"/>
            <w:hideMark/>
          </w:tcPr>
          <w:p w14:paraId="4752D64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D603E52" w14:textId="77777777" w:rsidTr="000F0B54">
        <w:trPr>
          <w:trHeight w:val="288"/>
        </w:trPr>
        <w:tc>
          <w:tcPr>
            <w:tcW w:w="1547" w:type="dxa"/>
            <w:shd w:val="clear" w:color="auto" w:fill="auto"/>
            <w:noWrap/>
            <w:vAlign w:val="bottom"/>
            <w:hideMark/>
          </w:tcPr>
          <w:p w14:paraId="62A5670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wk2towk3</w:t>
            </w:r>
          </w:p>
        </w:tc>
        <w:tc>
          <w:tcPr>
            <w:tcW w:w="885" w:type="dxa"/>
            <w:shd w:val="clear" w:color="auto" w:fill="auto"/>
            <w:noWrap/>
            <w:vAlign w:val="bottom"/>
            <w:hideMark/>
          </w:tcPr>
          <w:p w14:paraId="7E6EB60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849609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8333.140</w:t>
            </w:r>
          </w:p>
        </w:tc>
        <w:tc>
          <w:tcPr>
            <w:tcW w:w="948" w:type="dxa"/>
            <w:shd w:val="clear" w:color="auto" w:fill="auto"/>
            <w:noWrap/>
            <w:vAlign w:val="bottom"/>
            <w:hideMark/>
          </w:tcPr>
          <w:p w14:paraId="320B500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5.215</w:t>
            </w:r>
          </w:p>
        </w:tc>
        <w:tc>
          <w:tcPr>
            <w:tcW w:w="948" w:type="dxa"/>
            <w:shd w:val="clear" w:color="auto" w:fill="auto"/>
            <w:noWrap/>
            <w:vAlign w:val="bottom"/>
            <w:hideMark/>
          </w:tcPr>
          <w:p w14:paraId="770B02C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-1.294</w:t>
            </w:r>
          </w:p>
        </w:tc>
        <w:tc>
          <w:tcPr>
            <w:tcW w:w="1005" w:type="dxa"/>
            <w:shd w:val="clear" w:color="auto" w:fill="auto"/>
            <w:noWrap/>
            <w:vAlign w:val="bottom"/>
            <w:hideMark/>
          </w:tcPr>
          <w:p w14:paraId="7C7650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1.005</w:t>
            </w:r>
          </w:p>
        </w:tc>
        <w:tc>
          <w:tcPr>
            <w:tcW w:w="1357" w:type="dxa"/>
            <w:shd w:val="clear" w:color="auto" w:fill="auto"/>
            <w:noWrap/>
            <w:vAlign w:val="bottom"/>
            <w:hideMark/>
          </w:tcPr>
          <w:p w14:paraId="61E8FE2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0.021</w:t>
            </w:r>
          </w:p>
        </w:tc>
        <w:tc>
          <w:tcPr>
            <w:tcW w:w="1468" w:type="dxa"/>
            <w:shd w:val="clear" w:color="auto" w:fill="auto"/>
            <w:noWrap/>
            <w:vAlign w:val="bottom"/>
            <w:hideMark/>
          </w:tcPr>
          <w:p w14:paraId="426BD1E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1E63F785" w14:textId="77777777" w:rsidTr="000F0B54">
        <w:trPr>
          <w:trHeight w:val="288"/>
        </w:trPr>
        <w:tc>
          <w:tcPr>
            <w:tcW w:w="1547" w:type="dxa"/>
            <w:shd w:val="clear" w:color="auto" w:fill="auto"/>
            <w:noWrap/>
            <w:vAlign w:val="bottom"/>
            <w:hideMark/>
          </w:tcPr>
          <w:p w14:paraId="30439A7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wk1towk4</w:t>
            </w:r>
          </w:p>
        </w:tc>
        <w:tc>
          <w:tcPr>
            <w:tcW w:w="885" w:type="dxa"/>
            <w:shd w:val="clear" w:color="auto" w:fill="auto"/>
            <w:noWrap/>
            <w:vAlign w:val="bottom"/>
            <w:hideMark/>
          </w:tcPr>
          <w:p w14:paraId="2C8AB14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FC00B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8333.151</w:t>
            </w:r>
          </w:p>
        </w:tc>
        <w:tc>
          <w:tcPr>
            <w:tcW w:w="948" w:type="dxa"/>
            <w:shd w:val="clear" w:color="auto" w:fill="auto"/>
            <w:noWrap/>
            <w:vAlign w:val="bottom"/>
            <w:hideMark/>
          </w:tcPr>
          <w:p w14:paraId="65810A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5.226</w:t>
            </w:r>
          </w:p>
        </w:tc>
        <w:tc>
          <w:tcPr>
            <w:tcW w:w="948" w:type="dxa"/>
            <w:shd w:val="clear" w:color="auto" w:fill="auto"/>
            <w:noWrap/>
            <w:vAlign w:val="bottom"/>
            <w:hideMark/>
          </w:tcPr>
          <w:p w14:paraId="2287A19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-1.379</w:t>
            </w:r>
          </w:p>
        </w:tc>
        <w:tc>
          <w:tcPr>
            <w:tcW w:w="1005" w:type="dxa"/>
            <w:shd w:val="clear" w:color="auto" w:fill="auto"/>
            <w:noWrap/>
            <w:vAlign w:val="bottom"/>
            <w:hideMark/>
          </w:tcPr>
          <w:p w14:paraId="484F6FF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1.326</w:t>
            </w:r>
          </w:p>
        </w:tc>
        <w:tc>
          <w:tcPr>
            <w:tcW w:w="1357" w:type="dxa"/>
            <w:shd w:val="clear" w:color="auto" w:fill="auto"/>
            <w:noWrap/>
            <w:vAlign w:val="bottom"/>
            <w:hideMark/>
          </w:tcPr>
          <w:p w14:paraId="2A86C9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0.014</w:t>
            </w:r>
          </w:p>
        </w:tc>
        <w:tc>
          <w:tcPr>
            <w:tcW w:w="1468" w:type="dxa"/>
            <w:shd w:val="clear" w:color="auto" w:fill="auto"/>
            <w:noWrap/>
            <w:vAlign w:val="bottom"/>
            <w:hideMark/>
          </w:tcPr>
          <w:p w14:paraId="0FF754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73B87F50" w14:textId="77777777" w:rsidTr="000F0B54">
        <w:trPr>
          <w:trHeight w:val="288"/>
        </w:trPr>
        <w:tc>
          <w:tcPr>
            <w:tcW w:w="1547" w:type="dxa"/>
            <w:shd w:val="clear" w:color="auto" w:fill="auto"/>
            <w:noWrap/>
            <w:vAlign w:val="bottom"/>
            <w:hideMark/>
          </w:tcPr>
          <w:p w14:paraId="7C1B684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wk4towk20</w:t>
            </w:r>
          </w:p>
        </w:tc>
        <w:tc>
          <w:tcPr>
            <w:tcW w:w="885" w:type="dxa"/>
            <w:shd w:val="clear" w:color="auto" w:fill="auto"/>
            <w:noWrap/>
            <w:vAlign w:val="bottom"/>
            <w:hideMark/>
          </w:tcPr>
          <w:p w14:paraId="427B75A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55C909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8333.165</w:t>
            </w:r>
          </w:p>
        </w:tc>
        <w:tc>
          <w:tcPr>
            <w:tcW w:w="948" w:type="dxa"/>
            <w:shd w:val="clear" w:color="auto" w:fill="auto"/>
            <w:noWrap/>
            <w:vAlign w:val="bottom"/>
            <w:hideMark/>
          </w:tcPr>
          <w:p w14:paraId="1B24727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5.240</w:t>
            </w:r>
          </w:p>
        </w:tc>
        <w:tc>
          <w:tcPr>
            <w:tcW w:w="948" w:type="dxa"/>
            <w:shd w:val="clear" w:color="auto" w:fill="auto"/>
            <w:noWrap/>
            <w:vAlign w:val="bottom"/>
            <w:hideMark/>
          </w:tcPr>
          <w:p w14:paraId="6047DEC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-0.084</w:t>
            </w:r>
          </w:p>
        </w:tc>
        <w:tc>
          <w:tcPr>
            <w:tcW w:w="1005" w:type="dxa"/>
            <w:shd w:val="clear" w:color="auto" w:fill="auto"/>
            <w:noWrap/>
            <w:vAlign w:val="bottom"/>
            <w:hideMark/>
          </w:tcPr>
          <w:p w14:paraId="403A3DD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2.292</w:t>
            </w:r>
          </w:p>
        </w:tc>
        <w:tc>
          <w:tcPr>
            <w:tcW w:w="1357" w:type="dxa"/>
            <w:shd w:val="clear" w:color="auto" w:fill="auto"/>
            <w:noWrap/>
            <w:vAlign w:val="bottom"/>
            <w:hideMark/>
          </w:tcPr>
          <w:p w14:paraId="1562B71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07160B3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64CA5BF" w14:textId="77777777" w:rsidTr="000F0B54">
        <w:trPr>
          <w:trHeight w:val="288"/>
        </w:trPr>
        <w:tc>
          <w:tcPr>
            <w:tcW w:w="1547" w:type="dxa"/>
            <w:shd w:val="clear" w:color="auto" w:fill="auto"/>
            <w:noWrap/>
            <w:vAlign w:val="bottom"/>
            <w:hideMark/>
          </w:tcPr>
          <w:p w14:paraId="07F90D76"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wk5towk20</w:t>
            </w:r>
          </w:p>
        </w:tc>
        <w:tc>
          <w:tcPr>
            <w:tcW w:w="885" w:type="dxa"/>
            <w:shd w:val="clear" w:color="auto" w:fill="auto"/>
            <w:noWrap/>
            <w:vAlign w:val="bottom"/>
            <w:hideMark/>
          </w:tcPr>
          <w:p w14:paraId="788622D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CF343B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8333.179</w:t>
            </w:r>
          </w:p>
        </w:tc>
        <w:tc>
          <w:tcPr>
            <w:tcW w:w="948" w:type="dxa"/>
            <w:shd w:val="clear" w:color="auto" w:fill="auto"/>
            <w:noWrap/>
            <w:vAlign w:val="bottom"/>
            <w:hideMark/>
          </w:tcPr>
          <w:p w14:paraId="2B795A2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5.254</w:t>
            </w:r>
          </w:p>
        </w:tc>
        <w:tc>
          <w:tcPr>
            <w:tcW w:w="948" w:type="dxa"/>
            <w:shd w:val="clear" w:color="auto" w:fill="auto"/>
            <w:noWrap/>
            <w:vAlign w:val="bottom"/>
            <w:hideMark/>
          </w:tcPr>
          <w:p w14:paraId="6985985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-0.080</w:t>
            </w:r>
          </w:p>
        </w:tc>
        <w:tc>
          <w:tcPr>
            <w:tcW w:w="1005" w:type="dxa"/>
            <w:shd w:val="clear" w:color="auto" w:fill="auto"/>
            <w:noWrap/>
            <w:vAlign w:val="bottom"/>
            <w:hideMark/>
          </w:tcPr>
          <w:p w14:paraId="4531FE3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2.275</w:t>
            </w:r>
          </w:p>
        </w:tc>
        <w:tc>
          <w:tcPr>
            <w:tcW w:w="1357" w:type="dxa"/>
            <w:shd w:val="clear" w:color="auto" w:fill="auto"/>
            <w:noWrap/>
            <w:vAlign w:val="bottom"/>
            <w:hideMark/>
          </w:tcPr>
          <w:p w14:paraId="29F2A88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5D37F2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986CA04" w14:textId="77777777" w:rsidTr="000F0B54">
        <w:trPr>
          <w:trHeight w:val="288"/>
        </w:trPr>
        <w:tc>
          <w:tcPr>
            <w:tcW w:w="1547" w:type="dxa"/>
            <w:shd w:val="clear" w:color="auto" w:fill="auto"/>
            <w:noWrap/>
            <w:vAlign w:val="bottom"/>
            <w:hideMark/>
          </w:tcPr>
          <w:p w14:paraId="057F7AD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wk22to23</w:t>
            </w:r>
          </w:p>
        </w:tc>
        <w:tc>
          <w:tcPr>
            <w:tcW w:w="885" w:type="dxa"/>
            <w:shd w:val="clear" w:color="auto" w:fill="auto"/>
            <w:noWrap/>
            <w:vAlign w:val="bottom"/>
            <w:hideMark/>
          </w:tcPr>
          <w:p w14:paraId="069928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CA19A2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8333.204</w:t>
            </w:r>
          </w:p>
        </w:tc>
        <w:tc>
          <w:tcPr>
            <w:tcW w:w="948" w:type="dxa"/>
            <w:shd w:val="clear" w:color="auto" w:fill="auto"/>
            <w:noWrap/>
            <w:vAlign w:val="bottom"/>
            <w:hideMark/>
          </w:tcPr>
          <w:p w14:paraId="1EA32BC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5.279</w:t>
            </w:r>
          </w:p>
        </w:tc>
        <w:tc>
          <w:tcPr>
            <w:tcW w:w="948" w:type="dxa"/>
            <w:shd w:val="clear" w:color="auto" w:fill="auto"/>
            <w:noWrap/>
            <w:vAlign w:val="bottom"/>
            <w:hideMark/>
          </w:tcPr>
          <w:p w14:paraId="74D221F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-0.212</w:t>
            </w:r>
          </w:p>
        </w:tc>
        <w:tc>
          <w:tcPr>
            <w:tcW w:w="1005" w:type="dxa"/>
            <w:shd w:val="clear" w:color="auto" w:fill="auto"/>
            <w:noWrap/>
            <w:vAlign w:val="bottom"/>
            <w:hideMark/>
          </w:tcPr>
          <w:p w14:paraId="3C6DE9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2.237</w:t>
            </w:r>
          </w:p>
        </w:tc>
        <w:tc>
          <w:tcPr>
            <w:tcW w:w="1357" w:type="dxa"/>
            <w:shd w:val="clear" w:color="auto" w:fill="auto"/>
            <w:noWrap/>
            <w:vAlign w:val="bottom"/>
            <w:hideMark/>
          </w:tcPr>
          <w:p w14:paraId="5FB42A3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1DC3BF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0F3421B" w14:textId="77777777" w:rsidTr="000F0B54">
        <w:trPr>
          <w:trHeight w:val="288"/>
        </w:trPr>
        <w:tc>
          <w:tcPr>
            <w:tcW w:w="1547" w:type="dxa"/>
            <w:shd w:val="clear" w:color="auto" w:fill="auto"/>
            <w:noWrap/>
            <w:vAlign w:val="bottom"/>
            <w:hideMark/>
          </w:tcPr>
          <w:p w14:paraId="4300F48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wk1towk14</w:t>
            </w:r>
          </w:p>
        </w:tc>
        <w:tc>
          <w:tcPr>
            <w:tcW w:w="885" w:type="dxa"/>
            <w:shd w:val="clear" w:color="auto" w:fill="auto"/>
            <w:noWrap/>
            <w:vAlign w:val="bottom"/>
            <w:hideMark/>
          </w:tcPr>
          <w:p w14:paraId="16B219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99BE02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8333.208</w:t>
            </w:r>
          </w:p>
        </w:tc>
        <w:tc>
          <w:tcPr>
            <w:tcW w:w="948" w:type="dxa"/>
            <w:shd w:val="clear" w:color="auto" w:fill="auto"/>
            <w:noWrap/>
            <w:vAlign w:val="bottom"/>
            <w:hideMark/>
          </w:tcPr>
          <w:p w14:paraId="7BF3A29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5.283</w:t>
            </w:r>
          </w:p>
        </w:tc>
        <w:tc>
          <w:tcPr>
            <w:tcW w:w="948" w:type="dxa"/>
            <w:shd w:val="clear" w:color="auto" w:fill="auto"/>
            <w:noWrap/>
            <w:vAlign w:val="bottom"/>
            <w:hideMark/>
          </w:tcPr>
          <w:p w14:paraId="4CB26EC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-0.053</w:t>
            </w:r>
          </w:p>
        </w:tc>
        <w:tc>
          <w:tcPr>
            <w:tcW w:w="1005" w:type="dxa"/>
            <w:shd w:val="clear" w:color="auto" w:fill="auto"/>
            <w:noWrap/>
            <w:vAlign w:val="bottom"/>
            <w:hideMark/>
          </w:tcPr>
          <w:p w14:paraId="74517B6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2.243</w:t>
            </w:r>
          </w:p>
        </w:tc>
        <w:tc>
          <w:tcPr>
            <w:tcW w:w="1357" w:type="dxa"/>
            <w:shd w:val="clear" w:color="auto" w:fill="auto"/>
            <w:noWrap/>
            <w:vAlign w:val="bottom"/>
            <w:hideMark/>
          </w:tcPr>
          <w:p w14:paraId="74F8CCF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07DC7EA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39C4543" w14:textId="77777777" w:rsidTr="000F0B54">
        <w:trPr>
          <w:trHeight w:val="288"/>
        </w:trPr>
        <w:tc>
          <w:tcPr>
            <w:tcW w:w="1547" w:type="dxa"/>
            <w:shd w:val="clear" w:color="auto" w:fill="auto"/>
            <w:noWrap/>
            <w:vAlign w:val="bottom"/>
            <w:hideMark/>
          </w:tcPr>
          <w:p w14:paraId="7F3BC83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wk18to18</w:t>
            </w:r>
          </w:p>
        </w:tc>
        <w:tc>
          <w:tcPr>
            <w:tcW w:w="885" w:type="dxa"/>
            <w:shd w:val="clear" w:color="auto" w:fill="auto"/>
            <w:noWrap/>
            <w:vAlign w:val="bottom"/>
            <w:hideMark/>
          </w:tcPr>
          <w:p w14:paraId="337BFD7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6B73C8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8333.212</w:t>
            </w:r>
          </w:p>
        </w:tc>
        <w:tc>
          <w:tcPr>
            <w:tcW w:w="948" w:type="dxa"/>
            <w:shd w:val="clear" w:color="auto" w:fill="auto"/>
            <w:noWrap/>
            <w:vAlign w:val="bottom"/>
            <w:hideMark/>
          </w:tcPr>
          <w:p w14:paraId="2E991A4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5.287</w:t>
            </w:r>
          </w:p>
        </w:tc>
        <w:tc>
          <w:tcPr>
            <w:tcW w:w="948" w:type="dxa"/>
            <w:shd w:val="clear" w:color="auto" w:fill="auto"/>
            <w:noWrap/>
            <w:vAlign w:val="bottom"/>
            <w:hideMark/>
          </w:tcPr>
          <w:p w14:paraId="4290C69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-1.324</w:t>
            </w:r>
          </w:p>
        </w:tc>
        <w:tc>
          <w:tcPr>
            <w:tcW w:w="1005" w:type="dxa"/>
            <w:shd w:val="clear" w:color="auto" w:fill="auto"/>
            <w:noWrap/>
            <w:vAlign w:val="bottom"/>
            <w:hideMark/>
          </w:tcPr>
          <w:p w14:paraId="47206C2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1.191</w:t>
            </w:r>
          </w:p>
        </w:tc>
        <w:tc>
          <w:tcPr>
            <w:tcW w:w="1357" w:type="dxa"/>
            <w:shd w:val="clear" w:color="auto" w:fill="auto"/>
            <w:noWrap/>
            <w:vAlign w:val="bottom"/>
            <w:hideMark/>
          </w:tcPr>
          <w:p w14:paraId="41E2A67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0.016</w:t>
            </w:r>
          </w:p>
        </w:tc>
        <w:tc>
          <w:tcPr>
            <w:tcW w:w="1468" w:type="dxa"/>
            <w:shd w:val="clear" w:color="auto" w:fill="auto"/>
            <w:noWrap/>
            <w:vAlign w:val="bottom"/>
            <w:hideMark/>
          </w:tcPr>
          <w:p w14:paraId="2F1996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54C8237" w14:textId="77777777" w:rsidTr="000F0B54">
        <w:trPr>
          <w:trHeight w:val="288"/>
        </w:trPr>
        <w:tc>
          <w:tcPr>
            <w:tcW w:w="1547" w:type="dxa"/>
            <w:shd w:val="clear" w:color="auto" w:fill="auto"/>
            <w:noWrap/>
            <w:vAlign w:val="bottom"/>
            <w:hideMark/>
          </w:tcPr>
          <w:p w14:paraId="1D19C4D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wk21to22</w:t>
            </w:r>
          </w:p>
        </w:tc>
        <w:tc>
          <w:tcPr>
            <w:tcW w:w="885" w:type="dxa"/>
            <w:shd w:val="clear" w:color="auto" w:fill="auto"/>
            <w:noWrap/>
            <w:vAlign w:val="bottom"/>
            <w:hideMark/>
          </w:tcPr>
          <w:p w14:paraId="00A1AAC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522388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8333.260</w:t>
            </w:r>
          </w:p>
        </w:tc>
        <w:tc>
          <w:tcPr>
            <w:tcW w:w="948" w:type="dxa"/>
            <w:shd w:val="clear" w:color="auto" w:fill="auto"/>
            <w:noWrap/>
            <w:vAlign w:val="bottom"/>
            <w:hideMark/>
          </w:tcPr>
          <w:p w14:paraId="1CDEE2B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5.335</w:t>
            </w:r>
          </w:p>
        </w:tc>
        <w:tc>
          <w:tcPr>
            <w:tcW w:w="948" w:type="dxa"/>
            <w:shd w:val="clear" w:color="auto" w:fill="auto"/>
            <w:noWrap/>
            <w:vAlign w:val="bottom"/>
            <w:hideMark/>
          </w:tcPr>
          <w:p w14:paraId="2DAC65B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-1.037</w:t>
            </w:r>
          </w:p>
        </w:tc>
        <w:tc>
          <w:tcPr>
            <w:tcW w:w="1005" w:type="dxa"/>
            <w:shd w:val="clear" w:color="auto" w:fill="auto"/>
            <w:noWrap/>
            <w:vAlign w:val="bottom"/>
            <w:hideMark/>
          </w:tcPr>
          <w:p w14:paraId="49C6F22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1.857</w:t>
            </w:r>
          </w:p>
        </w:tc>
        <w:tc>
          <w:tcPr>
            <w:tcW w:w="1357" w:type="dxa"/>
            <w:shd w:val="clear" w:color="auto" w:fill="auto"/>
            <w:noWrap/>
            <w:vAlign w:val="bottom"/>
            <w:hideMark/>
          </w:tcPr>
          <w:p w14:paraId="70447F6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0ED7BBC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9FE8E72" w14:textId="77777777" w:rsidTr="000F0B54">
        <w:trPr>
          <w:trHeight w:val="288"/>
        </w:trPr>
        <w:tc>
          <w:tcPr>
            <w:tcW w:w="1547" w:type="dxa"/>
            <w:shd w:val="clear" w:color="auto" w:fill="auto"/>
            <w:noWrap/>
            <w:vAlign w:val="bottom"/>
            <w:hideMark/>
          </w:tcPr>
          <w:p w14:paraId="632C2A2E"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wk9towk14</w:t>
            </w:r>
          </w:p>
        </w:tc>
        <w:tc>
          <w:tcPr>
            <w:tcW w:w="885" w:type="dxa"/>
            <w:shd w:val="clear" w:color="auto" w:fill="auto"/>
            <w:noWrap/>
            <w:vAlign w:val="bottom"/>
            <w:hideMark/>
          </w:tcPr>
          <w:p w14:paraId="305B1B6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236049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8333.265</w:t>
            </w:r>
          </w:p>
        </w:tc>
        <w:tc>
          <w:tcPr>
            <w:tcW w:w="948" w:type="dxa"/>
            <w:shd w:val="clear" w:color="auto" w:fill="auto"/>
            <w:noWrap/>
            <w:vAlign w:val="bottom"/>
            <w:hideMark/>
          </w:tcPr>
          <w:p w14:paraId="5D5B297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5.340</w:t>
            </w:r>
          </w:p>
        </w:tc>
        <w:tc>
          <w:tcPr>
            <w:tcW w:w="948" w:type="dxa"/>
            <w:shd w:val="clear" w:color="auto" w:fill="auto"/>
            <w:noWrap/>
            <w:vAlign w:val="bottom"/>
            <w:hideMark/>
          </w:tcPr>
          <w:p w14:paraId="0D518E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-0.618</w:t>
            </w:r>
          </w:p>
        </w:tc>
        <w:tc>
          <w:tcPr>
            <w:tcW w:w="1005" w:type="dxa"/>
            <w:shd w:val="clear" w:color="auto" w:fill="auto"/>
            <w:noWrap/>
            <w:vAlign w:val="bottom"/>
            <w:hideMark/>
          </w:tcPr>
          <w:p w14:paraId="0CE5AAE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2.083</w:t>
            </w:r>
          </w:p>
        </w:tc>
        <w:tc>
          <w:tcPr>
            <w:tcW w:w="1357" w:type="dxa"/>
            <w:shd w:val="clear" w:color="auto" w:fill="auto"/>
            <w:noWrap/>
            <w:vAlign w:val="bottom"/>
            <w:hideMark/>
          </w:tcPr>
          <w:p w14:paraId="61DA940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196E5D5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8162FCB" w14:textId="77777777" w:rsidTr="000F0B54">
        <w:trPr>
          <w:trHeight w:val="288"/>
        </w:trPr>
        <w:tc>
          <w:tcPr>
            <w:tcW w:w="1547" w:type="dxa"/>
            <w:shd w:val="clear" w:color="auto" w:fill="auto"/>
            <w:noWrap/>
            <w:vAlign w:val="bottom"/>
            <w:hideMark/>
          </w:tcPr>
          <w:p w14:paraId="75AB70B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wk11towk13</w:t>
            </w:r>
          </w:p>
        </w:tc>
        <w:tc>
          <w:tcPr>
            <w:tcW w:w="885" w:type="dxa"/>
            <w:shd w:val="clear" w:color="auto" w:fill="auto"/>
            <w:noWrap/>
            <w:vAlign w:val="bottom"/>
            <w:hideMark/>
          </w:tcPr>
          <w:p w14:paraId="4D1043B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402D3D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8333.287</w:t>
            </w:r>
          </w:p>
        </w:tc>
        <w:tc>
          <w:tcPr>
            <w:tcW w:w="948" w:type="dxa"/>
            <w:shd w:val="clear" w:color="auto" w:fill="auto"/>
            <w:noWrap/>
            <w:vAlign w:val="bottom"/>
            <w:hideMark/>
          </w:tcPr>
          <w:p w14:paraId="7B86C64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5.362</w:t>
            </w:r>
          </w:p>
        </w:tc>
        <w:tc>
          <w:tcPr>
            <w:tcW w:w="948" w:type="dxa"/>
            <w:shd w:val="clear" w:color="auto" w:fill="auto"/>
            <w:noWrap/>
            <w:vAlign w:val="bottom"/>
            <w:hideMark/>
          </w:tcPr>
          <w:p w14:paraId="7C72BCA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-0.497</w:t>
            </w:r>
          </w:p>
        </w:tc>
        <w:tc>
          <w:tcPr>
            <w:tcW w:w="1005" w:type="dxa"/>
            <w:shd w:val="clear" w:color="auto" w:fill="auto"/>
            <w:noWrap/>
            <w:vAlign w:val="bottom"/>
            <w:hideMark/>
          </w:tcPr>
          <w:p w14:paraId="58BC71E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2.094</w:t>
            </w:r>
          </w:p>
        </w:tc>
        <w:tc>
          <w:tcPr>
            <w:tcW w:w="1357" w:type="dxa"/>
            <w:shd w:val="clear" w:color="auto" w:fill="auto"/>
            <w:noWrap/>
            <w:vAlign w:val="bottom"/>
            <w:hideMark/>
          </w:tcPr>
          <w:p w14:paraId="506A113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10235F9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159D188" w14:textId="77777777" w:rsidTr="000F0B54">
        <w:trPr>
          <w:trHeight w:val="288"/>
        </w:trPr>
        <w:tc>
          <w:tcPr>
            <w:tcW w:w="1547" w:type="dxa"/>
            <w:shd w:val="clear" w:color="auto" w:fill="auto"/>
            <w:noWrap/>
            <w:vAlign w:val="bottom"/>
            <w:hideMark/>
          </w:tcPr>
          <w:p w14:paraId="46344AB9"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wk7towk14</w:t>
            </w:r>
          </w:p>
        </w:tc>
        <w:tc>
          <w:tcPr>
            <w:tcW w:w="885" w:type="dxa"/>
            <w:shd w:val="clear" w:color="auto" w:fill="auto"/>
            <w:noWrap/>
            <w:vAlign w:val="bottom"/>
            <w:hideMark/>
          </w:tcPr>
          <w:p w14:paraId="5F237C1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F5C52D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8333.342</w:t>
            </w:r>
          </w:p>
        </w:tc>
        <w:tc>
          <w:tcPr>
            <w:tcW w:w="948" w:type="dxa"/>
            <w:shd w:val="clear" w:color="auto" w:fill="auto"/>
            <w:noWrap/>
            <w:vAlign w:val="bottom"/>
            <w:hideMark/>
          </w:tcPr>
          <w:p w14:paraId="43E4310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5.418</w:t>
            </w:r>
          </w:p>
        </w:tc>
        <w:tc>
          <w:tcPr>
            <w:tcW w:w="948" w:type="dxa"/>
            <w:shd w:val="clear" w:color="auto" w:fill="auto"/>
            <w:noWrap/>
            <w:vAlign w:val="bottom"/>
            <w:hideMark/>
          </w:tcPr>
          <w:p w14:paraId="243957F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-0.089</w:t>
            </w:r>
          </w:p>
        </w:tc>
        <w:tc>
          <w:tcPr>
            <w:tcW w:w="1005" w:type="dxa"/>
            <w:shd w:val="clear" w:color="auto" w:fill="auto"/>
            <w:noWrap/>
            <w:vAlign w:val="bottom"/>
            <w:hideMark/>
          </w:tcPr>
          <w:p w14:paraId="46F0A60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2.096</w:t>
            </w:r>
          </w:p>
        </w:tc>
        <w:tc>
          <w:tcPr>
            <w:tcW w:w="1357" w:type="dxa"/>
            <w:shd w:val="clear" w:color="auto" w:fill="auto"/>
            <w:noWrap/>
            <w:vAlign w:val="bottom"/>
            <w:hideMark/>
          </w:tcPr>
          <w:p w14:paraId="191F1C3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598A15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173D724" w14:textId="77777777" w:rsidTr="000F0B54">
        <w:trPr>
          <w:trHeight w:val="288"/>
        </w:trPr>
        <w:tc>
          <w:tcPr>
            <w:tcW w:w="1547" w:type="dxa"/>
            <w:shd w:val="clear" w:color="auto" w:fill="auto"/>
            <w:noWrap/>
            <w:vAlign w:val="bottom"/>
            <w:hideMark/>
          </w:tcPr>
          <w:p w14:paraId="0DC824E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wk8towk14</w:t>
            </w:r>
          </w:p>
        </w:tc>
        <w:tc>
          <w:tcPr>
            <w:tcW w:w="885" w:type="dxa"/>
            <w:shd w:val="clear" w:color="auto" w:fill="auto"/>
            <w:noWrap/>
            <w:vAlign w:val="bottom"/>
            <w:hideMark/>
          </w:tcPr>
          <w:p w14:paraId="523B706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D530C4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8333.344</w:t>
            </w:r>
          </w:p>
        </w:tc>
        <w:tc>
          <w:tcPr>
            <w:tcW w:w="948" w:type="dxa"/>
            <w:shd w:val="clear" w:color="auto" w:fill="auto"/>
            <w:noWrap/>
            <w:vAlign w:val="bottom"/>
            <w:hideMark/>
          </w:tcPr>
          <w:p w14:paraId="060A23B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5.419</w:t>
            </w:r>
          </w:p>
        </w:tc>
        <w:tc>
          <w:tcPr>
            <w:tcW w:w="948" w:type="dxa"/>
            <w:shd w:val="clear" w:color="auto" w:fill="auto"/>
            <w:noWrap/>
            <w:vAlign w:val="bottom"/>
            <w:hideMark/>
          </w:tcPr>
          <w:p w14:paraId="4E08A78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-0.680</w:t>
            </w:r>
          </w:p>
        </w:tc>
        <w:tc>
          <w:tcPr>
            <w:tcW w:w="1005" w:type="dxa"/>
            <w:shd w:val="clear" w:color="auto" w:fill="auto"/>
            <w:noWrap/>
            <w:vAlign w:val="bottom"/>
            <w:hideMark/>
          </w:tcPr>
          <w:p w14:paraId="3D0FB88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1.969</w:t>
            </w:r>
          </w:p>
        </w:tc>
        <w:tc>
          <w:tcPr>
            <w:tcW w:w="1357" w:type="dxa"/>
            <w:shd w:val="clear" w:color="auto" w:fill="auto"/>
            <w:noWrap/>
            <w:vAlign w:val="bottom"/>
            <w:hideMark/>
          </w:tcPr>
          <w:p w14:paraId="1F275F7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448586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D5EA41E" w14:textId="77777777" w:rsidTr="000F0B54">
        <w:trPr>
          <w:trHeight w:val="288"/>
        </w:trPr>
        <w:tc>
          <w:tcPr>
            <w:tcW w:w="1547" w:type="dxa"/>
            <w:shd w:val="clear" w:color="auto" w:fill="auto"/>
            <w:noWrap/>
            <w:vAlign w:val="bottom"/>
            <w:hideMark/>
          </w:tcPr>
          <w:p w14:paraId="6411720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wk18to22</w:t>
            </w:r>
          </w:p>
        </w:tc>
        <w:tc>
          <w:tcPr>
            <w:tcW w:w="885" w:type="dxa"/>
            <w:shd w:val="clear" w:color="auto" w:fill="auto"/>
            <w:noWrap/>
            <w:vAlign w:val="bottom"/>
            <w:hideMark/>
          </w:tcPr>
          <w:p w14:paraId="0C50F46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8BCD62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8333.360</w:t>
            </w:r>
          </w:p>
        </w:tc>
        <w:tc>
          <w:tcPr>
            <w:tcW w:w="948" w:type="dxa"/>
            <w:shd w:val="clear" w:color="auto" w:fill="auto"/>
            <w:noWrap/>
            <w:vAlign w:val="bottom"/>
            <w:hideMark/>
          </w:tcPr>
          <w:p w14:paraId="1F71767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5.435</w:t>
            </w:r>
          </w:p>
        </w:tc>
        <w:tc>
          <w:tcPr>
            <w:tcW w:w="948" w:type="dxa"/>
            <w:shd w:val="clear" w:color="auto" w:fill="auto"/>
            <w:noWrap/>
            <w:vAlign w:val="bottom"/>
            <w:hideMark/>
          </w:tcPr>
          <w:p w14:paraId="5EDB295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-0.421</w:t>
            </w:r>
          </w:p>
        </w:tc>
        <w:tc>
          <w:tcPr>
            <w:tcW w:w="1005" w:type="dxa"/>
            <w:shd w:val="clear" w:color="auto" w:fill="auto"/>
            <w:noWrap/>
            <w:vAlign w:val="bottom"/>
            <w:hideMark/>
          </w:tcPr>
          <w:p w14:paraId="18CEEF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2.033</w:t>
            </w:r>
          </w:p>
        </w:tc>
        <w:tc>
          <w:tcPr>
            <w:tcW w:w="1357" w:type="dxa"/>
            <w:shd w:val="clear" w:color="auto" w:fill="auto"/>
            <w:noWrap/>
            <w:vAlign w:val="bottom"/>
            <w:hideMark/>
          </w:tcPr>
          <w:p w14:paraId="55C471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6C5393E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2F00B6E" w14:textId="77777777" w:rsidTr="000F0B54">
        <w:trPr>
          <w:trHeight w:val="288"/>
        </w:trPr>
        <w:tc>
          <w:tcPr>
            <w:tcW w:w="1547" w:type="dxa"/>
            <w:shd w:val="clear" w:color="auto" w:fill="auto"/>
            <w:noWrap/>
            <w:vAlign w:val="bottom"/>
            <w:hideMark/>
          </w:tcPr>
          <w:p w14:paraId="12CAF595"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wk14towk15</w:t>
            </w:r>
          </w:p>
        </w:tc>
        <w:tc>
          <w:tcPr>
            <w:tcW w:w="885" w:type="dxa"/>
            <w:shd w:val="clear" w:color="auto" w:fill="auto"/>
            <w:noWrap/>
            <w:vAlign w:val="bottom"/>
            <w:hideMark/>
          </w:tcPr>
          <w:p w14:paraId="0F3C111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E67C55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8333.377</w:t>
            </w:r>
          </w:p>
        </w:tc>
        <w:tc>
          <w:tcPr>
            <w:tcW w:w="948" w:type="dxa"/>
            <w:shd w:val="clear" w:color="auto" w:fill="auto"/>
            <w:noWrap/>
            <w:vAlign w:val="bottom"/>
            <w:hideMark/>
          </w:tcPr>
          <w:p w14:paraId="3E0B7B3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5.452</w:t>
            </w:r>
          </w:p>
        </w:tc>
        <w:tc>
          <w:tcPr>
            <w:tcW w:w="948" w:type="dxa"/>
            <w:shd w:val="clear" w:color="auto" w:fill="auto"/>
            <w:noWrap/>
            <w:vAlign w:val="bottom"/>
            <w:hideMark/>
          </w:tcPr>
          <w:p w14:paraId="5982E58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-1.193</w:t>
            </w:r>
          </w:p>
        </w:tc>
        <w:tc>
          <w:tcPr>
            <w:tcW w:w="1005" w:type="dxa"/>
            <w:shd w:val="clear" w:color="auto" w:fill="auto"/>
            <w:noWrap/>
            <w:vAlign w:val="bottom"/>
            <w:hideMark/>
          </w:tcPr>
          <w:p w14:paraId="0DACC2F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1.456</w:t>
            </w:r>
          </w:p>
        </w:tc>
        <w:tc>
          <w:tcPr>
            <w:tcW w:w="1357" w:type="dxa"/>
            <w:shd w:val="clear" w:color="auto" w:fill="auto"/>
            <w:noWrap/>
            <w:vAlign w:val="bottom"/>
            <w:hideMark/>
          </w:tcPr>
          <w:p w14:paraId="37BF48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405DA0D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970614B" w14:textId="77777777" w:rsidTr="000F0B54">
        <w:trPr>
          <w:trHeight w:val="288"/>
        </w:trPr>
        <w:tc>
          <w:tcPr>
            <w:tcW w:w="1547" w:type="dxa"/>
            <w:shd w:val="clear" w:color="auto" w:fill="auto"/>
            <w:noWrap/>
            <w:vAlign w:val="bottom"/>
            <w:hideMark/>
          </w:tcPr>
          <w:p w14:paraId="2DF36510"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wk9towk13</w:t>
            </w:r>
          </w:p>
        </w:tc>
        <w:tc>
          <w:tcPr>
            <w:tcW w:w="885" w:type="dxa"/>
            <w:shd w:val="clear" w:color="auto" w:fill="auto"/>
            <w:noWrap/>
            <w:vAlign w:val="bottom"/>
            <w:hideMark/>
          </w:tcPr>
          <w:p w14:paraId="6D78D21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F203D1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8333.389</w:t>
            </w:r>
          </w:p>
        </w:tc>
        <w:tc>
          <w:tcPr>
            <w:tcW w:w="948" w:type="dxa"/>
            <w:shd w:val="clear" w:color="auto" w:fill="auto"/>
            <w:noWrap/>
            <w:vAlign w:val="bottom"/>
            <w:hideMark/>
          </w:tcPr>
          <w:p w14:paraId="22D507C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5.464</w:t>
            </w:r>
          </w:p>
        </w:tc>
        <w:tc>
          <w:tcPr>
            <w:tcW w:w="948" w:type="dxa"/>
            <w:shd w:val="clear" w:color="auto" w:fill="auto"/>
            <w:noWrap/>
            <w:vAlign w:val="bottom"/>
            <w:hideMark/>
          </w:tcPr>
          <w:p w14:paraId="619753D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-0.488</w:t>
            </w:r>
          </w:p>
        </w:tc>
        <w:tc>
          <w:tcPr>
            <w:tcW w:w="1005" w:type="dxa"/>
            <w:shd w:val="clear" w:color="auto" w:fill="auto"/>
            <w:noWrap/>
            <w:vAlign w:val="bottom"/>
            <w:hideMark/>
          </w:tcPr>
          <w:p w14:paraId="05798D4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1.986</w:t>
            </w:r>
          </w:p>
        </w:tc>
        <w:tc>
          <w:tcPr>
            <w:tcW w:w="1357" w:type="dxa"/>
            <w:shd w:val="clear" w:color="auto" w:fill="auto"/>
            <w:noWrap/>
            <w:vAlign w:val="bottom"/>
            <w:hideMark/>
          </w:tcPr>
          <w:p w14:paraId="232D623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1F1CA84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3764213" w14:textId="77777777" w:rsidTr="000F0B54">
        <w:trPr>
          <w:trHeight w:val="288"/>
        </w:trPr>
        <w:tc>
          <w:tcPr>
            <w:tcW w:w="1547" w:type="dxa"/>
            <w:shd w:val="clear" w:color="auto" w:fill="auto"/>
            <w:noWrap/>
            <w:vAlign w:val="bottom"/>
            <w:hideMark/>
          </w:tcPr>
          <w:p w14:paraId="5751483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wk11towk14</w:t>
            </w:r>
          </w:p>
        </w:tc>
        <w:tc>
          <w:tcPr>
            <w:tcW w:w="885" w:type="dxa"/>
            <w:shd w:val="clear" w:color="auto" w:fill="auto"/>
            <w:noWrap/>
            <w:vAlign w:val="bottom"/>
            <w:hideMark/>
          </w:tcPr>
          <w:p w14:paraId="644D76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AB8756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8333.400</w:t>
            </w:r>
          </w:p>
        </w:tc>
        <w:tc>
          <w:tcPr>
            <w:tcW w:w="948" w:type="dxa"/>
            <w:shd w:val="clear" w:color="auto" w:fill="auto"/>
            <w:noWrap/>
            <w:vAlign w:val="bottom"/>
            <w:hideMark/>
          </w:tcPr>
          <w:p w14:paraId="617D8F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5.475</w:t>
            </w:r>
          </w:p>
        </w:tc>
        <w:tc>
          <w:tcPr>
            <w:tcW w:w="948" w:type="dxa"/>
            <w:shd w:val="clear" w:color="auto" w:fill="auto"/>
            <w:noWrap/>
            <w:vAlign w:val="bottom"/>
            <w:hideMark/>
          </w:tcPr>
          <w:p w14:paraId="2909E25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-0.550</w:t>
            </w:r>
          </w:p>
        </w:tc>
        <w:tc>
          <w:tcPr>
            <w:tcW w:w="1005" w:type="dxa"/>
            <w:shd w:val="clear" w:color="auto" w:fill="auto"/>
            <w:noWrap/>
            <w:vAlign w:val="bottom"/>
            <w:hideMark/>
          </w:tcPr>
          <w:p w14:paraId="7B3DAA2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1.956</w:t>
            </w:r>
          </w:p>
        </w:tc>
        <w:tc>
          <w:tcPr>
            <w:tcW w:w="1357" w:type="dxa"/>
            <w:shd w:val="clear" w:color="auto" w:fill="auto"/>
            <w:noWrap/>
            <w:vAlign w:val="bottom"/>
            <w:hideMark/>
          </w:tcPr>
          <w:p w14:paraId="07B585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59E2236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96032CA" w14:textId="77777777" w:rsidTr="000F0B54">
        <w:trPr>
          <w:trHeight w:val="288"/>
        </w:trPr>
        <w:tc>
          <w:tcPr>
            <w:tcW w:w="1547" w:type="dxa"/>
            <w:shd w:val="clear" w:color="auto" w:fill="auto"/>
            <w:noWrap/>
            <w:vAlign w:val="bottom"/>
            <w:hideMark/>
          </w:tcPr>
          <w:p w14:paraId="7AD1AA31"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wk8towk13</w:t>
            </w:r>
          </w:p>
        </w:tc>
        <w:tc>
          <w:tcPr>
            <w:tcW w:w="885" w:type="dxa"/>
            <w:shd w:val="clear" w:color="auto" w:fill="auto"/>
            <w:noWrap/>
            <w:vAlign w:val="bottom"/>
            <w:hideMark/>
          </w:tcPr>
          <w:p w14:paraId="587B0B1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36563C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8333.429</w:t>
            </w:r>
          </w:p>
        </w:tc>
        <w:tc>
          <w:tcPr>
            <w:tcW w:w="948" w:type="dxa"/>
            <w:shd w:val="clear" w:color="auto" w:fill="auto"/>
            <w:noWrap/>
            <w:vAlign w:val="bottom"/>
            <w:hideMark/>
          </w:tcPr>
          <w:p w14:paraId="63B164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5.504</w:t>
            </w:r>
          </w:p>
        </w:tc>
        <w:tc>
          <w:tcPr>
            <w:tcW w:w="948" w:type="dxa"/>
            <w:shd w:val="clear" w:color="auto" w:fill="auto"/>
            <w:noWrap/>
            <w:vAlign w:val="bottom"/>
            <w:hideMark/>
          </w:tcPr>
          <w:p w14:paraId="27662D4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-0.601</w:t>
            </w:r>
          </w:p>
        </w:tc>
        <w:tc>
          <w:tcPr>
            <w:tcW w:w="1005" w:type="dxa"/>
            <w:shd w:val="clear" w:color="auto" w:fill="auto"/>
            <w:noWrap/>
            <w:vAlign w:val="bottom"/>
            <w:hideMark/>
          </w:tcPr>
          <w:p w14:paraId="15E3861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1.907</w:t>
            </w:r>
          </w:p>
        </w:tc>
        <w:tc>
          <w:tcPr>
            <w:tcW w:w="1357" w:type="dxa"/>
            <w:shd w:val="clear" w:color="auto" w:fill="auto"/>
            <w:noWrap/>
            <w:vAlign w:val="bottom"/>
            <w:hideMark/>
          </w:tcPr>
          <w:p w14:paraId="549BC18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765D039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32A976E" w14:textId="77777777" w:rsidTr="000F0B54">
        <w:trPr>
          <w:trHeight w:val="288"/>
        </w:trPr>
        <w:tc>
          <w:tcPr>
            <w:tcW w:w="1547" w:type="dxa"/>
            <w:shd w:val="clear" w:color="auto" w:fill="auto"/>
            <w:noWrap/>
            <w:vAlign w:val="bottom"/>
            <w:hideMark/>
          </w:tcPr>
          <w:p w14:paraId="2A89555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wk12towk14</w:t>
            </w:r>
          </w:p>
        </w:tc>
        <w:tc>
          <w:tcPr>
            <w:tcW w:w="885" w:type="dxa"/>
            <w:shd w:val="clear" w:color="auto" w:fill="auto"/>
            <w:noWrap/>
            <w:vAlign w:val="bottom"/>
            <w:hideMark/>
          </w:tcPr>
          <w:p w14:paraId="719C8C6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DC421E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8333.507</w:t>
            </w:r>
          </w:p>
        </w:tc>
        <w:tc>
          <w:tcPr>
            <w:tcW w:w="948" w:type="dxa"/>
            <w:shd w:val="clear" w:color="auto" w:fill="auto"/>
            <w:noWrap/>
            <w:vAlign w:val="bottom"/>
            <w:hideMark/>
          </w:tcPr>
          <w:p w14:paraId="0855F2A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5.582</w:t>
            </w:r>
          </w:p>
        </w:tc>
        <w:tc>
          <w:tcPr>
            <w:tcW w:w="948" w:type="dxa"/>
            <w:shd w:val="clear" w:color="auto" w:fill="auto"/>
            <w:noWrap/>
            <w:vAlign w:val="bottom"/>
            <w:hideMark/>
          </w:tcPr>
          <w:p w14:paraId="644A2EE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-0.223</w:t>
            </w:r>
          </w:p>
        </w:tc>
        <w:tc>
          <w:tcPr>
            <w:tcW w:w="1005" w:type="dxa"/>
            <w:shd w:val="clear" w:color="auto" w:fill="auto"/>
            <w:noWrap/>
            <w:vAlign w:val="bottom"/>
            <w:hideMark/>
          </w:tcPr>
          <w:p w14:paraId="0CF55B8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1.919</w:t>
            </w:r>
          </w:p>
        </w:tc>
        <w:tc>
          <w:tcPr>
            <w:tcW w:w="1357" w:type="dxa"/>
            <w:shd w:val="clear" w:color="auto" w:fill="auto"/>
            <w:noWrap/>
            <w:vAlign w:val="bottom"/>
            <w:hideMark/>
          </w:tcPr>
          <w:p w14:paraId="3BC4680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78D80AF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CDAA11F" w14:textId="77777777" w:rsidTr="000F0B54">
        <w:trPr>
          <w:trHeight w:val="288"/>
        </w:trPr>
        <w:tc>
          <w:tcPr>
            <w:tcW w:w="1547" w:type="dxa"/>
            <w:shd w:val="clear" w:color="auto" w:fill="auto"/>
            <w:noWrap/>
            <w:vAlign w:val="bottom"/>
            <w:hideMark/>
          </w:tcPr>
          <w:p w14:paraId="640012D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wk1towk9</w:t>
            </w:r>
          </w:p>
        </w:tc>
        <w:tc>
          <w:tcPr>
            <w:tcW w:w="885" w:type="dxa"/>
            <w:shd w:val="clear" w:color="auto" w:fill="auto"/>
            <w:noWrap/>
            <w:vAlign w:val="bottom"/>
            <w:hideMark/>
          </w:tcPr>
          <w:p w14:paraId="71DF2DD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9EFC29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8333.513</w:t>
            </w:r>
          </w:p>
        </w:tc>
        <w:tc>
          <w:tcPr>
            <w:tcW w:w="948" w:type="dxa"/>
            <w:shd w:val="clear" w:color="auto" w:fill="auto"/>
            <w:noWrap/>
            <w:vAlign w:val="bottom"/>
            <w:hideMark/>
          </w:tcPr>
          <w:p w14:paraId="1E08069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5.588</w:t>
            </w:r>
          </w:p>
        </w:tc>
        <w:tc>
          <w:tcPr>
            <w:tcW w:w="948" w:type="dxa"/>
            <w:shd w:val="clear" w:color="auto" w:fill="auto"/>
            <w:noWrap/>
            <w:vAlign w:val="bottom"/>
            <w:hideMark/>
          </w:tcPr>
          <w:p w14:paraId="34F0FD5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-0.075</w:t>
            </w:r>
          </w:p>
        </w:tc>
        <w:tc>
          <w:tcPr>
            <w:tcW w:w="1005" w:type="dxa"/>
            <w:shd w:val="clear" w:color="auto" w:fill="auto"/>
            <w:noWrap/>
            <w:vAlign w:val="bottom"/>
            <w:hideMark/>
          </w:tcPr>
          <w:p w14:paraId="1C338E1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1.925</w:t>
            </w:r>
          </w:p>
        </w:tc>
        <w:tc>
          <w:tcPr>
            <w:tcW w:w="1357" w:type="dxa"/>
            <w:shd w:val="clear" w:color="auto" w:fill="auto"/>
            <w:noWrap/>
            <w:vAlign w:val="bottom"/>
            <w:hideMark/>
          </w:tcPr>
          <w:p w14:paraId="00DF6EB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16A6175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636BDCE" w14:textId="77777777" w:rsidTr="000F0B54">
        <w:trPr>
          <w:trHeight w:val="288"/>
        </w:trPr>
        <w:tc>
          <w:tcPr>
            <w:tcW w:w="1547" w:type="dxa"/>
            <w:shd w:val="clear" w:color="auto" w:fill="auto"/>
            <w:noWrap/>
            <w:vAlign w:val="bottom"/>
            <w:hideMark/>
          </w:tcPr>
          <w:p w14:paraId="6A642E4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wk1towk3</w:t>
            </w:r>
          </w:p>
        </w:tc>
        <w:tc>
          <w:tcPr>
            <w:tcW w:w="885" w:type="dxa"/>
            <w:shd w:val="clear" w:color="auto" w:fill="auto"/>
            <w:noWrap/>
            <w:vAlign w:val="bottom"/>
            <w:hideMark/>
          </w:tcPr>
          <w:p w14:paraId="204FBCA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E04ECE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8333.546</w:t>
            </w:r>
          </w:p>
        </w:tc>
        <w:tc>
          <w:tcPr>
            <w:tcW w:w="948" w:type="dxa"/>
            <w:shd w:val="clear" w:color="auto" w:fill="auto"/>
            <w:noWrap/>
            <w:vAlign w:val="bottom"/>
            <w:hideMark/>
          </w:tcPr>
          <w:p w14:paraId="0E00D6B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5.621</w:t>
            </w:r>
          </w:p>
        </w:tc>
        <w:tc>
          <w:tcPr>
            <w:tcW w:w="948" w:type="dxa"/>
            <w:shd w:val="clear" w:color="auto" w:fill="auto"/>
            <w:noWrap/>
            <w:vAlign w:val="bottom"/>
            <w:hideMark/>
          </w:tcPr>
          <w:p w14:paraId="51394B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-1.126</w:t>
            </w:r>
          </w:p>
        </w:tc>
        <w:tc>
          <w:tcPr>
            <w:tcW w:w="1005" w:type="dxa"/>
            <w:shd w:val="clear" w:color="auto" w:fill="auto"/>
            <w:noWrap/>
            <w:vAlign w:val="bottom"/>
            <w:hideMark/>
          </w:tcPr>
          <w:p w14:paraId="1E1CAD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1.039</w:t>
            </w:r>
          </w:p>
        </w:tc>
        <w:tc>
          <w:tcPr>
            <w:tcW w:w="1357" w:type="dxa"/>
            <w:shd w:val="clear" w:color="auto" w:fill="auto"/>
            <w:noWrap/>
            <w:vAlign w:val="bottom"/>
            <w:hideMark/>
          </w:tcPr>
          <w:p w14:paraId="4D4BB2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0.015</w:t>
            </w:r>
          </w:p>
        </w:tc>
        <w:tc>
          <w:tcPr>
            <w:tcW w:w="1468" w:type="dxa"/>
            <w:shd w:val="clear" w:color="auto" w:fill="auto"/>
            <w:noWrap/>
            <w:vAlign w:val="bottom"/>
            <w:hideMark/>
          </w:tcPr>
          <w:p w14:paraId="6C0DBD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0D2DA486" w14:textId="77777777" w:rsidTr="000F0B54">
        <w:trPr>
          <w:trHeight w:val="288"/>
        </w:trPr>
        <w:tc>
          <w:tcPr>
            <w:tcW w:w="1547" w:type="dxa"/>
            <w:shd w:val="clear" w:color="auto" w:fill="auto"/>
            <w:noWrap/>
            <w:vAlign w:val="bottom"/>
            <w:hideMark/>
          </w:tcPr>
          <w:p w14:paraId="5D1C765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wk17to20</w:t>
            </w:r>
          </w:p>
        </w:tc>
        <w:tc>
          <w:tcPr>
            <w:tcW w:w="885" w:type="dxa"/>
            <w:shd w:val="clear" w:color="auto" w:fill="auto"/>
            <w:noWrap/>
            <w:vAlign w:val="bottom"/>
            <w:hideMark/>
          </w:tcPr>
          <w:p w14:paraId="27F557D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A37208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8333.715</w:t>
            </w:r>
          </w:p>
        </w:tc>
        <w:tc>
          <w:tcPr>
            <w:tcW w:w="948" w:type="dxa"/>
            <w:shd w:val="clear" w:color="auto" w:fill="auto"/>
            <w:noWrap/>
            <w:vAlign w:val="bottom"/>
            <w:hideMark/>
          </w:tcPr>
          <w:p w14:paraId="7FE7C3F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5.790</w:t>
            </w:r>
          </w:p>
        </w:tc>
        <w:tc>
          <w:tcPr>
            <w:tcW w:w="948" w:type="dxa"/>
            <w:shd w:val="clear" w:color="auto" w:fill="auto"/>
            <w:noWrap/>
            <w:vAlign w:val="bottom"/>
            <w:hideMark/>
          </w:tcPr>
          <w:p w14:paraId="7954D9C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-0.628</w:t>
            </w:r>
          </w:p>
        </w:tc>
        <w:tc>
          <w:tcPr>
            <w:tcW w:w="1005" w:type="dxa"/>
            <w:shd w:val="clear" w:color="auto" w:fill="auto"/>
            <w:noWrap/>
            <w:vAlign w:val="bottom"/>
            <w:hideMark/>
          </w:tcPr>
          <w:p w14:paraId="4733906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1.608</w:t>
            </w:r>
          </w:p>
        </w:tc>
        <w:tc>
          <w:tcPr>
            <w:tcW w:w="1357" w:type="dxa"/>
            <w:shd w:val="clear" w:color="auto" w:fill="auto"/>
            <w:noWrap/>
            <w:vAlign w:val="bottom"/>
            <w:hideMark/>
          </w:tcPr>
          <w:p w14:paraId="20382CB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26184C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180E047" w14:textId="77777777" w:rsidTr="000F0B54">
        <w:trPr>
          <w:trHeight w:val="288"/>
        </w:trPr>
        <w:tc>
          <w:tcPr>
            <w:tcW w:w="1547" w:type="dxa"/>
            <w:shd w:val="clear" w:color="auto" w:fill="auto"/>
            <w:noWrap/>
            <w:vAlign w:val="bottom"/>
            <w:hideMark/>
          </w:tcPr>
          <w:p w14:paraId="2B0D58EF"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wk18to21</w:t>
            </w:r>
          </w:p>
        </w:tc>
        <w:tc>
          <w:tcPr>
            <w:tcW w:w="885" w:type="dxa"/>
            <w:shd w:val="clear" w:color="auto" w:fill="auto"/>
            <w:noWrap/>
            <w:vAlign w:val="bottom"/>
            <w:hideMark/>
          </w:tcPr>
          <w:p w14:paraId="3A19A1C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45FA6F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8333.726</w:t>
            </w:r>
          </w:p>
        </w:tc>
        <w:tc>
          <w:tcPr>
            <w:tcW w:w="948" w:type="dxa"/>
            <w:shd w:val="clear" w:color="auto" w:fill="auto"/>
            <w:noWrap/>
            <w:vAlign w:val="bottom"/>
            <w:hideMark/>
          </w:tcPr>
          <w:p w14:paraId="6495CFA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5.801</w:t>
            </w:r>
          </w:p>
        </w:tc>
        <w:tc>
          <w:tcPr>
            <w:tcW w:w="948" w:type="dxa"/>
            <w:shd w:val="clear" w:color="auto" w:fill="auto"/>
            <w:noWrap/>
            <w:vAlign w:val="bottom"/>
            <w:hideMark/>
          </w:tcPr>
          <w:p w14:paraId="624C767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-0.307</w:t>
            </w:r>
          </w:p>
        </w:tc>
        <w:tc>
          <w:tcPr>
            <w:tcW w:w="1005" w:type="dxa"/>
            <w:shd w:val="clear" w:color="auto" w:fill="auto"/>
            <w:noWrap/>
            <w:vAlign w:val="bottom"/>
            <w:hideMark/>
          </w:tcPr>
          <w:p w14:paraId="2A6A691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1.703</w:t>
            </w:r>
          </w:p>
        </w:tc>
        <w:tc>
          <w:tcPr>
            <w:tcW w:w="1357" w:type="dxa"/>
            <w:shd w:val="clear" w:color="auto" w:fill="auto"/>
            <w:noWrap/>
            <w:vAlign w:val="bottom"/>
            <w:hideMark/>
          </w:tcPr>
          <w:p w14:paraId="4F4D418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61D708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A715D99" w14:textId="77777777" w:rsidTr="000F0B54">
        <w:trPr>
          <w:trHeight w:val="288"/>
        </w:trPr>
        <w:tc>
          <w:tcPr>
            <w:tcW w:w="1547" w:type="dxa"/>
            <w:shd w:val="clear" w:color="auto" w:fill="auto"/>
            <w:noWrap/>
            <w:vAlign w:val="bottom"/>
            <w:hideMark/>
          </w:tcPr>
          <w:p w14:paraId="1828BBC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wk8towk12</w:t>
            </w:r>
          </w:p>
        </w:tc>
        <w:tc>
          <w:tcPr>
            <w:tcW w:w="885" w:type="dxa"/>
            <w:shd w:val="clear" w:color="auto" w:fill="auto"/>
            <w:noWrap/>
            <w:vAlign w:val="bottom"/>
            <w:hideMark/>
          </w:tcPr>
          <w:p w14:paraId="6DB81BF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B16347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8333.742</w:t>
            </w:r>
          </w:p>
        </w:tc>
        <w:tc>
          <w:tcPr>
            <w:tcW w:w="948" w:type="dxa"/>
            <w:shd w:val="clear" w:color="auto" w:fill="auto"/>
            <w:noWrap/>
            <w:vAlign w:val="bottom"/>
            <w:hideMark/>
          </w:tcPr>
          <w:p w14:paraId="2DE8843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5.817</w:t>
            </w:r>
          </w:p>
        </w:tc>
        <w:tc>
          <w:tcPr>
            <w:tcW w:w="948" w:type="dxa"/>
            <w:shd w:val="clear" w:color="auto" w:fill="auto"/>
            <w:noWrap/>
            <w:vAlign w:val="bottom"/>
            <w:hideMark/>
          </w:tcPr>
          <w:p w14:paraId="4C240B0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-0.016</w:t>
            </w:r>
          </w:p>
        </w:tc>
        <w:tc>
          <w:tcPr>
            <w:tcW w:w="1005" w:type="dxa"/>
            <w:shd w:val="clear" w:color="auto" w:fill="auto"/>
            <w:noWrap/>
            <w:vAlign w:val="bottom"/>
            <w:hideMark/>
          </w:tcPr>
          <w:p w14:paraId="1DC8642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1.718</w:t>
            </w:r>
          </w:p>
        </w:tc>
        <w:tc>
          <w:tcPr>
            <w:tcW w:w="1357" w:type="dxa"/>
            <w:shd w:val="clear" w:color="auto" w:fill="auto"/>
            <w:noWrap/>
            <w:vAlign w:val="bottom"/>
            <w:hideMark/>
          </w:tcPr>
          <w:p w14:paraId="2BB7577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33A2DFD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1C3799B" w14:textId="77777777" w:rsidTr="000F0B54">
        <w:trPr>
          <w:trHeight w:val="288"/>
        </w:trPr>
        <w:tc>
          <w:tcPr>
            <w:tcW w:w="1547" w:type="dxa"/>
            <w:shd w:val="clear" w:color="auto" w:fill="auto"/>
            <w:noWrap/>
            <w:vAlign w:val="bottom"/>
            <w:hideMark/>
          </w:tcPr>
          <w:p w14:paraId="3A20760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wk1towk5</w:t>
            </w:r>
          </w:p>
        </w:tc>
        <w:tc>
          <w:tcPr>
            <w:tcW w:w="885" w:type="dxa"/>
            <w:shd w:val="clear" w:color="auto" w:fill="auto"/>
            <w:noWrap/>
            <w:vAlign w:val="bottom"/>
            <w:hideMark/>
          </w:tcPr>
          <w:p w14:paraId="0A5D7E6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FC8142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8333.908</w:t>
            </w:r>
          </w:p>
        </w:tc>
        <w:tc>
          <w:tcPr>
            <w:tcW w:w="948" w:type="dxa"/>
            <w:shd w:val="clear" w:color="auto" w:fill="auto"/>
            <w:noWrap/>
            <w:vAlign w:val="bottom"/>
            <w:hideMark/>
          </w:tcPr>
          <w:p w14:paraId="79BA265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5.983</w:t>
            </w:r>
          </w:p>
        </w:tc>
        <w:tc>
          <w:tcPr>
            <w:tcW w:w="948" w:type="dxa"/>
            <w:shd w:val="clear" w:color="auto" w:fill="auto"/>
            <w:noWrap/>
            <w:vAlign w:val="bottom"/>
            <w:hideMark/>
          </w:tcPr>
          <w:p w14:paraId="755D88F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-0.641</w:t>
            </w:r>
          </w:p>
        </w:tc>
        <w:tc>
          <w:tcPr>
            <w:tcW w:w="1005" w:type="dxa"/>
            <w:shd w:val="clear" w:color="auto" w:fill="auto"/>
            <w:noWrap/>
            <w:vAlign w:val="bottom"/>
            <w:hideMark/>
          </w:tcPr>
          <w:p w14:paraId="205CFA0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1.421</w:t>
            </w:r>
          </w:p>
        </w:tc>
        <w:tc>
          <w:tcPr>
            <w:tcW w:w="1357" w:type="dxa"/>
            <w:shd w:val="clear" w:color="auto" w:fill="auto"/>
            <w:noWrap/>
            <w:vAlign w:val="bottom"/>
            <w:hideMark/>
          </w:tcPr>
          <w:p w14:paraId="29EF8C5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65E8DF1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730B4E1" w14:textId="77777777" w:rsidTr="000F0B54">
        <w:trPr>
          <w:trHeight w:val="288"/>
        </w:trPr>
        <w:tc>
          <w:tcPr>
            <w:tcW w:w="1547" w:type="dxa"/>
            <w:shd w:val="clear" w:color="auto" w:fill="auto"/>
            <w:noWrap/>
            <w:vAlign w:val="bottom"/>
            <w:hideMark/>
          </w:tcPr>
          <w:p w14:paraId="331CF9A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wk2towk5</w:t>
            </w:r>
          </w:p>
        </w:tc>
        <w:tc>
          <w:tcPr>
            <w:tcW w:w="885" w:type="dxa"/>
            <w:shd w:val="clear" w:color="auto" w:fill="auto"/>
            <w:noWrap/>
            <w:vAlign w:val="bottom"/>
            <w:hideMark/>
          </w:tcPr>
          <w:p w14:paraId="79A1C33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DCC2A5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8333.989</w:t>
            </w:r>
          </w:p>
        </w:tc>
        <w:tc>
          <w:tcPr>
            <w:tcW w:w="948" w:type="dxa"/>
            <w:shd w:val="clear" w:color="auto" w:fill="auto"/>
            <w:noWrap/>
            <w:vAlign w:val="bottom"/>
            <w:hideMark/>
          </w:tcPr>
          <w:p w14:paraId="2C813F8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6.064</w:t>
            </w:r>
          </w:p>
        </w:tc>
        <w:tc>
          <w:tcPr>
            <w:tcW w:w="948" w:type="dxa"/>
            <w:shd w:val="clear" w:color="auto" w:fill="auto"/>
            <w:noWrap/>
            <w:vAlign w:val="bottom"/>
            <w:hideMark/>
          </w:tcPr>
          <w:p w14:paraId="756EAB1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-0.499</w:t>
            </w:r>
          </w:p>
        </w:tc>
        <w:tc>
          <w:tcPr>
            <w:tcW w:w="1005" w:type="dxa"/>
            <w:shd w:val="clear" w:color="auto" w:fill="auto"/>
            <w:noWrap/>
            <w:vAlign w:val="bottom"/>
            <w:hideMark/>
          </w:tcPr>
          <w:p w14:paraId="31A60F5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1.424</w:t>
            </w:r>
          </w:p>
        </w:tc>
        <w:tc>
          <w:tcPr>
            <w:tcW w:w="1357" w:type="dxa"/>
            <w:shd w:val="clear" w:color="auto" w:fill="auto"/>
            <w:noWrap/>
            <w:vAlign w:val="bottom"/>
            <w:hideMark/>
          </w:tcPr>
          <w:p w14:paraId="4AA70D7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05BC630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7653D40" w14:textId="77777777" w:rsidTr="000F0B54">
        <w:trPr>
          <w:trHeight w:val="288"/>
        </w:trPr>
        <w:tc>
          <w:tcPr>
            <w:tcW w:w="1547" w:type="dxa"/>
            <w:shd w:val="clear" w:color="auto" w:fill="auto"/>
            <w:noWrap/>
            <w:vAlign w:val="bottom"/>
            <w:hideMark/>
          </w:tcPr>
          <w:p w14:paraId="1297D656"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wk18to19</w:t>
            </w:r>
          </w:p>
        </w:tc>
        <w:tc>
          <w:tcPr>
            <w:tcW w:w="885" w:type="dxa"/>
            <w:shd w:val="clear" w:color="auto" w:fill="auto"/>
            <w:noWrap/>
            <w:vAlign w:val="bottom"/>
            <w:hideMark/>
          </w:tcPr>
          <w:p w14:paraId="6606565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C2C25A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8333.998</w:t>
            </w:r>
          </w:p>
        </w:tc>
        <w:tc>
          <w:tcPr>
            <w:tcW w:w="948" w:type="dxa"/>
            <w:shd w:val="clear" w:color="auto" w:fill="auto"/>
            <w:noWrap/>
            <w:vAlign w:val="bottom"/>
            <w:hideMark/>
          </w:tcPr>
          <w:p w14:paraId="64AE02E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6.073</w:t>
            </w:r>
          </w:p>
        </w:tc>
        <w:tc>
          <w:tcPr>
            <w:tcW w:w="948" w:type="dxa"/>
            <w:shd w:val="clear" w:color="auto" w:fill="auto"/>
            <w:noWrap/>
            <w:vAlign w:val="bottom"/>
            <w:hideMark/>
          </w:tcPr>
          <w:p w14:paraId="02B387A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-0.726</w:t>
            </w:r>
          </w:p>
        </w:tc>
        <w:tc>
          <w:tcPr>
            <w:tcW w:w="1005" w:type="dxa"/>
            <w:shd w:val="clear" w:color="auto" w:fill="auto"/>
            <w:noWrap/>
            <w:vAlign w:val="bottom"/>
            <w:hideMark/>
          </w:tcPr>
          <w:p w14:paraId="3C6803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1.276</w:t>
            </w:r>
          </w:p>
        </w:tc>
        <w:tc>
          <w:tcPr>
            <w:tcW w:w="1357" w:type="dxa"/>
            <w:shd w:val="clear" w:color="auto" w:fill="auto"/>
            <w:noWrap/>
            <w:vAlign w:val="bottom"/>
            <w:hideMark/>
          </w:tcPr>
          <w:p w14:paraId="7D49434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0.004</w:t>
            </w:r>
          </w:p>
        </w:tc>
        <w:tc>
          <w:tcPr>
            <w:tcW w:w="1468" w:type="dxa"/>
            <w:shd w:val="clear" w:color="auto" w:fill="auto"/>
            <w:noWrap/>
            <w:vAlign w:val="bottom"/>
            <w:hideMark/>
          </w:tcPr>
          <w:p w14:paraId="7EA7689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4005A5D" w14:textId="77777777" w:rsidTr="000F0B54">
        <w:trPr>
          <w:trHeight w:val="288"/>
        </w:trPr>
        <w:tc>
          <w:tcPr>
            <w:tcW w:w="1547" w:type="dxa"/>
            <w:shd w:val="clear" w:color="auto" w:fill="auto"/>
            <w:noWrap/>
            <w:vAlign w:val="bottom"/>
            <w:hideMark/>
          </w:tcPr>
          <w:p w14:paraId="01EBC7F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wk8towk11</w:t>
            </w:r>
          </w:p>
        </w:tc>
        <w:tc>
          <w:tcPr>
            <w:tcW w:w="885" w:type="dxa"/>
            <w:shd w:val="clear" w:color="auto" w:fill="auto"/>
            <w:noWrap/>
            <w:vAlign w:val="bottom"/>
            <w:hideMark/>
          </w:tcPr>
          <w:p w14:paraId="4D6266F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31488E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8334.057</w:t>
            </w:r>
          </w:p>
        </w:tc>
        <w:tc>
          <w:tcPr>
            <w:tcW w:w="948" w:type="dxa"/>
            <w:shd w:val="clear" w:color="auto" w:fill="auto"/>
            <w:noWrap/>
            <w:vAlign w:val="bottom"/>
            <w:hideMark/>
          </w:tcPr>
          <w:p w14:paraId="55D4730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6.132</w:t>
            </w:r>
          </w:p>
        </w:tc>
        <w:tc>
          <w:tcPr>
            <w:tcW w:w="948" w:type="dxa"/>
            <w:shd w:val="clear" w:color="auto" w:fill="auto"/>
            <w:noWrap/>
            <w:vAlign w:val="bottom"/>
            <w:hideMark/>
          </w:tcPr>
          <w:p w14:paraId="524E02C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-0.492</w:t>
            </w:r>
          </w:p>
        </w:tc>
        <w:tc>
          <w:tcPr>
            <w:tcW w:w="1005" w:type="dxa"/>
            <w:shd w:val="clear" w:color="auto" w:fill="auto"/>
            <w:noWrap/>
            <w:vAlign w:val="bottom"/>
            <w:hideMark/>
          </w:tcPr>
          <w:p w14:paraId="15CE46D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1.372</w:t>
            </w:r>
          </w:p>
        </w:tc>
        <w:tc>
          <w:tcPr>
            <w:tcW w:w="1357" w:type="dxa"/>
            <w:shd w:val="clear" w:color="auto" w:fill="auto"/>
            <w:noWrap/>
            <w:vAlign w:val="bottom"/>
            <w:hideMark/>
          </w:tcPr>
          <w:p w14:paraId="2580942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50C155A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EC9B4D4" w14:textId="77777777" w:rsidTr="000F0B54">
        <w:trPr>
          <w:trHeight w:val="288"/>
        </w:trPr>
        <w:tc>
          <w:tcPr>
            <w:tcW w:w="1547" w:type="dxa"/>
            <w:shd w:val="clear" w:color="auto" w:fill="auto"/>
            <w:noWrap/>
            <w:vAlign w:val="bottom"/>
            <w:hideMark/>
          </w:tcPr>
          <w:p w14:paraId="3C97621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wk7towk9</w:t>
            </w:r>
          </w:p>
        </w:tc>
        <w:tc>
          <w:tcPr>
            <w:tcW w:w="885" w:type="dxa"/>
            <w:shd w:val="clear" w:color="auto" w:fill="auto"/>
            <w:noWrap/>
            <w:vAlign w:val="bottom"/>
            <w:hideMark/>
          </w:tcPr>
          <w:p w14:paraId="169A46E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79EB0C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8334.107</w:t>
            </w:r>
          </w:p>
        </w:tc>
        <w:tc>
          <w:tcPr>
            <w:tcW w:w="948" w:type="dxa"/>
            <w:shd w:val="clear" w:color="auto" w:fill="auto"/>
            <w:noWrap/>
            <w:vAlign w:val="bottom"/>
            <w:hideMark/>
          </w:tcPr>
          <w:p w14:paraId="5DF0D09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6.182</w:t>
            </w:r>
          </w:p>
        </w:tc>
        <w:tc>
          <w:tcPr>
            <w:tcW w:w="948" w:type="dxa"/>
            <w:shd w:val="clear" w:color="auto" w:fill="auto"/>
            <w:noWrap/>
            <w:vAlign w:val="bottom"/>
            <w:hideMark/>
          </w:tcPr>
          <w:p w14:paraId="7A7EBB7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-0.133</w:t>
            </w:r>
          </w:p>
        </w:tc>
        <w:tc>
          <w:tcPr>
            <w:tcW w:w="1005" w:type="dxa"/>
            <w:shd w:val="clear" w:color="auto" w:fill="auto"/>
            <w:noWrap/>
            <w:vAlign w:val="bottom"/>
            <w:hideMark/>
          </w:tcPr>
          <w:p w14:paraId="6AEBC90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1.425</w:t>
            </w:r>
          </w:p>
        </w:tc>
        <w:tc>
          <w:tcPr>
            <w:tcW w:w="1357" w:type="dxa"/>
            <w:shd w:val="clear" w:color="auto" w:fill="auto"/>
            <w:noWrap/>
            <w:vAlign w:val="bottom"/>
            <w:hideMark/>
          </w:tcPr>
          <w:p w14:paraId="728C264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05A53AB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2F14F5E" w14:textId="77777777" w:rsidTr="000F0B54">
        <w:trPr>
          <w:trHeight w:val="288"/>
        </w:trPr>
        <w:tc>
          <w:tcPr>
            <w:tcW w:w="1547" w:type="dxa"/>
            <w:shd w:val="clear" w:color="auto" w:fill="auto"/>
            <w:noWrap/>
            <w:vAlign w:val="bottom"/>
            <w:hideMark/>
          </w:tcPr>
          <w:p w14:paraId="0B2AEDA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wk9towk11</w:t>
            </w:r>
          </w:p>
        </w:tc>
        <w:tc>
          <w:tcPr>
            <w:tcW w:w="885" w:type="dxa"/>
            <w:shd w:val="clear" w:color="auto" w:fill="auto"/>
            <w:noWrap/>
            <w:vAlign w:val="bottom"/>
            <w:hideMark/>
          </w:tcPr>
          <w:p w14:paraId="08EBE1D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C436AC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8334.110</w:t>
            </w:r>
          </w:p>
        </w:tc>
        <w:tc>
          <w:tcPr>
            <w:tcW w:w="948" w:type="dxa"/>
            <w:shd w:val="clear" w:color="auto" w:fill="auto"/>
            <w:noWrap/>
            <w:vAlign w:val="bottom"/>
            <w:hideMark/>
          </w:tcPr>
          <w:p w14:paraId="2163B87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6.185</w:t>
            </w:r>
          </w:p>
        </w:tc>
        <w:tc>
          <w:tcPr>
            <w:tcW w:w="948" w:type="dxa"/>
            <w:shd w:val="clear" w:color="auto" w:fill="auto"/>
            <w:noWrap/>
            <w:vAlign w:val="bottom"/>
            <w:hideMark/>
          </w:tcPr>
          <w:p w14:paraId="09A9AB1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-0.415</w:t>
            </w:r>
          </w:p>
        </w:tc>
        <w:tc>
          <w:tcPr>
            <w:tcW w:w="1005" w:type="dxa"/>
            <w:shd w:val="clear" w:color="auto" w:fill="auto"/>
            <w:noWrap/>
            <w:vAlign w:val="bottom"/>
            <w:hideMark/>
          </w:tcPr>
          <w:p w14:paraId="4D14773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1.361</w:t>
            </w:r>
          </w:p>
        </w:tc>
        <w:tc>
          <w:tcPr>
            <w:tcW w:w="1357" w:type="dxa"/>
            <w:shd w:val="clear" w:color="auto" w:fill="auto"/>
            <w:noWrap/>
            <w:vAlign w:val="bottom"/>
            <w:hideMark/>
          </w:tcPr>
          <w:p w14:paraId="252ED3E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1084D5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FF72324" w14:textId="77777777" w:rsidTr="000F0B54">
        <w:trPr>
          <w:trHeight w:val="288"/>
        </w:trPr>
        <w:tc>
          <w:tcPr>
            <w:tcW w:w="1547" w:type="dxa"/>
            <w:shd w:val="clear" w:color="auto" w:fill="auto"/>
            <w:noWrap/>
            <w:vAlign w:val="bottom"/>
            <w:hideMark/>
          </w:tcPr>
          <w:p w14:paraId="0E7EB71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wk22to22</w:t>
            </w:r>
          </w:p>
        </w:tc>
        <w:tc>
          <w:tcPr>
            <w:tcW w:w="885" w:type="dxa"/>
            <w:shd w:val="clear" w:color="auto" w:fill="auto"/>
            <w:noWrap/>
            <w:vAlign w:val="bottom"/>
            <w:hideMark/>
          </w:tcPr>
          <w:p w14:paraId="2E41F2E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3311293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8334.122</w:t>
            </w:r>
          </w:p>
        </w:tc>
        <w:tc>
          <w:tcPr>
            <w:tcW w:w="948" w:type="dxa"/>
            <w:shd w:val="clear" w:color="auto" w:fill="auto"/>
            <w:noWrap/>
            <w:vAlign w:val="bottom"/>
            <w:hideMark/>
          </w:tcPr>
          <w:p w14:paraId="346708E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6.197</w:t>
            </w:r>
          </w:p>
        </w:tc>
        <w:tc>
          <w:tcPr>
            <w:tcW w:w="948" w:type="dxa"/>
            <w:shd w:val="clear" w:color="auto" w:fill="auto"/>
            <w:noWrap/>
            <w:vAlign w:val="bottom"/>
            <w:hideMark/>
          </w:tcPr>
          <w:p w14:paraId="6FCCA12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-0.169</w:t>
            </w:r>
          </w:p>
        </w:tc>
        <w:tc>
          <w:tcPr>
            <w:tcW w:w="1005" w:type="dxa"/>
            <w:shd w:val="clear" w:color="auto" w:fill="auto"/>
            <w:noWrap/>
            <w:vAlign w:val="bottom"/>
            <w:hideMark/>
          </w:tcPr>
          <w:p w14:paraId="184EB02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1.410</w:t>
            </w:r>
          </w:p>
        </w:tc>
        <w:tc>
          <w:tcPr>
            <w:tcW w:w="1357" w:type="dxa"/>
            <w:shd w:val="clear" w:color="auto" w:fill="auto"/>
            <w:noWrap/>
            <w:vAlign w:val="bottom"/>
            <w:hideMark/>
          </w:tcPr>
          <w:p w14:paraId="1DC8AC8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368E664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890936D" w14:textId="77777777" w:rsidTr="000F0B54">
        <w:trPr>
          <w:trHeight w:val="288"/>
        </w:trPr>
        <w:tc>
          <w:tcPr>
            <w:tcW w:w="1547" w:type="dxa"/>
            <w:shd w:val="clear" w:color="auto" w:fill="auto"/>
            <w:noWrap/>
            <w:vAlign w:val="bottom"/>
            <w:hideMark/>
          </w:tcPr>
          <w:p w14:paraId="170BD20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wk8towk9</w:t>
            </w:r>
          </w:p>
        </w:tc>
        <w:tc>
          <w:tcPr>
            <w:tcW w:w="885" w:type="dxa"/>
            <w:shd w:val="clear" w:color="auto" w:fill="auto"/>
            <w:noWrap/>
            <w:vAlign w:val="bottom"/>
            <w:hideMark/>
          </w:tcPr>
          <w:p w14:paraId="3B8527F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E5BFFC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8334.155</w:t>
            </w:r>
          </w:p>
        </w:tc>
        <w:tc>
          <w:tcPr>
            <w:tcW w:w="948" w:type="dxa"/>
            <w:shd w:val="clear" w:color="auto" w:fill="auto"/>
            <w:noWrap/>
            <w:vAlign w:val="bottom"/>
            <w:hideMark/>
          </w:tcPr>
          <w:p w14:paraId="2A6F901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6.230</w:t>
            </w:r>
          </w:p>
        </w:tc>
        <w:tc>
          <w:tcPr>
            <w:tcW w:w="948" w:type="dxa"/>
            <w:shd w:val="clear" w:color="auto" w:fill="auto"/>
            <w:noWrap/>
            <w:vAlign w:val="bottom"/>
            <w:hideMark/>
          </w:tcPr>
          <w:p w14:paraId="14F6A6E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-0.757</w:t>
            </w:r>
          </w:p>
        </w:tc>
        <w:tc>
          <w:tcPr>
            <w:tcW w:w="1005" w:type="dxa"/>
            <w:shd w:val="clear" w:color="auto" w:fill="auto"/>
            <w:noWrap/>
            <w:vAlign w:val="bottom"/>
            <w:hideMark/>
          </w:tcPr>
          <w:p w14:paraId="556CE33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1.084</w:t>
            </w:r>
          </w:p>
        </w:tc>
        <w:tc>
          <w:tcPr>
            <w:tcW w:w="1357" w:type="dxa"/>
            <w:shd w:val="clear" w:color="auto" w:fill="auto"/>
            <w:noWrap/>
            <w:vAlign w:val="bottom"/>
            <w:hideMark/>
          </w:tcPr>
          <w:p w14:paraId="4D56DC1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0.006</w:t>
            </w:r>
          </w:p>
        </w:tc>
        <w:tc>
          <w:tcPr>
            <w:tcW w:w="1468" w:type="dxa"/>
            <w:shd w:val="clear" w:color="auto" w:fill="auto"/>
            <w:noWrap/>
            <w:vAlign w:val="bottom"/>
            <w:hideMark/>
          </w:tcPr>
          <w:p w14:paraId="1846A0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3145D0EA" w14:textId="77777777" w:rsidTr="000F0B54">
        <w:trPr>
          <w:trHeight w:val="288"/>
        </w:trPr>
        <w:tc>
          <w:tcPr>
            <w:tcW w:w="1547" w:type="dxa"/>
            <w:shd w:val="clear" w:color="auto" w:fill="auto"/>
            <w:noWrap/>
            <w:vAlign w:val="bottom"/>
            <w:hideMark/>
          </w:tcPr>
          <w:p w14:paraId="0D749B9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wk8towk10</w:t>
            </w:r>
          </w:p>
        </w:tc>
        <w:tc>
          <w:tcPr>
            <w:tcW w:w="885" w:type="dxa"/>
            <w:shd w:val="clear" w:color="auto" w:fill="auto"/>
            <w:noWrap/>
            <w:vAlign w:val="bottom"/>
            <w:hideMark/>
          </w:tcPr>
          <w:p w14:paraId="4D826F6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FF9E54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8334.223</w:t>
            </w:r>
          </w:p>
        </w:tc>
        <w:tc>
          <w:tcPr>
            <w:tcW w:w="948" w:type="dxa"/>
            <w:shd w:val="clear" w:color="auto" w:fill="auto"/>
            <w:noWrap/>
            <w:vAlign w:val="bottom"/>
            <w:hideMark/>
          </w:tcPr>
          <w:p w14:paraId="50DD49C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6.298</w:t>
            </w:r>
          </w:p>
        </w:tc>
        <w:tc>
          <w:tcPr>
            <w:tcW w:w="948" w:type="dxa"/>
            <w:shd w:val="clear" w:color="auto" w:fill="auto"/>
            <w:noWrap/>
            <w:vAlign w:val="bottom"/>
            <w:hideMark/>
          </w:tcPr>
          <w:p w14:paraId="54643C9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-0.364</w:t>
            </w:r>
          </w:p>
        </w:tc>
        <w:tc>
          <w:tcPr>
            <w:tcW w:w="1005" w:type="dxa"/>
            <w:shd w:val="clear" w:color="auto" w:fill="auto"/>
            <w:noWrap/>
            <w:vAlign w:val="bottom"/>
            <w:hideMark/>
          </w:tcPr>
          <w:p w14:paraId="2475833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1.296</w:t>
            </w:r>
          </w:p>
        </w:tc>
        <w:tc>
          <w:tcPr>
            <w:tcW w:w="1357" w:type="dxa"/>
            <w:shd w:val="clear" w:color="auto" w:fill="auto"/>
            <w:noWrap/>
            <w:vAlign w:val="bottom"/>
            <w:hideMark/>
          </w:tcPr>
          <w:p w14:paraId="4B3883D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5226B04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89AA19A" w14:textId="77777777" w:rsidTr="000F0B54">
        <w:trPr>
          <w:trHeight w:val="288"/>
        </w:trPr>
        <w:tc>
          <w:tcPr>
            <w:tcW w:w="1547" w:type="dxa"/>
            <w:shd w:val="clear" w:color="auto" w:fill="auto"/>
            <w:noWrap/>
            <w:vAlign w:val="bottom"/>
            <w:hideMark/>
          </w:tcPr>
          <w:p w14:paraId="5E6C662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wk3towk5</w:t>
            </w:r>
          </w:p>
        </w:tc>
        <w:tc>
          <w:tcPr>
            <w:tcW w:w="885" w:type="dxa"/>
            <w:shd w:val="clear" w:color="auto" w:fill="auto"/>
            <w:noWrap/>
            <w:vAlign w:val="bottom"/>
            <w:hideMark/>
          </w:tcPr>
          <w:p w14:paraId="7F984C3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0B00C6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8334.290</w:t>
            </w:r>
          </w:p>
        </w:tc>
        <w:tc>
          <w:tcPr>
            <w:tcW w:w="948" w:type="dxa"/>
            <w:shd w:val="clear" w:color="auto" w:fill="auto"/>
            <w:noWrap/>
            <w:vAlign w:val="bottom"/>
            <w:hideMark/>
          </w:tcPr>
          <w:p w14:paraId="4CD9B1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6.365</w:t>
            </w:r>
          </w:p>
        </w:tc>
        <w:tc>
          <w:tcPr>
            <w:tcW w:w="948" w:type="dxa"/>
            <w:shd w:val="clear" w:color="auto" w:fill="auto"/>
            <w:noWrap/>
            <w:vAlign w:val="bottom"/>
            <w:hideMark/>
          </w:tcPr>
          <w:p w14:paraId="568C96E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-0.147</w:t>
            </w:r>
          </w:p>
        </w:tc>
        <w:tc>
          <w:tcPr>
            <w:tcW w:w="1005" w:type="dxa"/>
            <w:shd w:val="clear" w:color="auto" w:fill="auto"/>
            <w:noWrap/>
            <w:vAlign w:val="bottom"/>
            <w:hideMark/>
          </w:tcPr>
          <w:p w14:paraId="6A85539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1.297</w:t>
            </w:r>
          </w:p>
        </w:tc>
        <w:tc>
          <w:tcPr>
            <w:tcW w:w="1357" w:type="dxa"/>
            <w:shd w:val="clear" w:color="auto" w:fill="auto"/>
            <w:noWrap/>
            <w:vAlign w:val="bottom"/>
            <w:hideMark/>
          </w:tcPr>
          <w:p w14:paraId="17E57D0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59F9A0C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10C9BA8" w14:textId="77777777" w:rsidTr="000F0B54">
        <w:trPr>
          <w:trHeight w:val="288"/>
        </w:trPr>
        <w:tc>
          <w:tcPr>
            <w:tcW w:w="1547" w:type="dxa"/>
            <w:shd w:val="clear" w:color="auto" w:fill="auto"/>
            <w:noWrap/>
            <w:vAlign w:val="bottom"/>
            <w:hideMark/>
          </w:tcPr>
          <w:p w14:paraId="3F367593"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wk9towk9</w:t>
            </w:r>
          </w:p>
        </w:tc>
        <w:tc>
          <w:tcPr>
            <w:tcW w:w="885" w:type="dxa"/>
            <w:shd w:val="clear" w:color="auto" w:fill="auto"/>
            <w:noWrap/>
            <w:vAlign w:val="bottom"/>
            <w:hideMark/>
          </w:tcPr>
          <w:p w14:paraId="2749601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4F759F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8334.311</w:t>
            </w:r>
          </w:p>
        </w:tc>
        <w:tc>
          <w:tcPr>
            <w:tcW w:w="948" w:type="dxa"/>
            <w:shd w:val="clear" w:color="auto" w:fill="auto"/>
            <w:noWrap/>
            <w:vAlign w:val="bottom"/>
            <w:hideMark/>
          </w:tcPr>
          <w:p w14:paraId="604276B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6.386</w:t>
            </w:r>
          </w:p>
        </w:tc>
        <w:tc>
          <w:tcPr>
            <w:tcW w:w="948" w:type="dxa"/>
            <w:shd w:val="clear" w:color="auto" w:fill="auto"/>
            <w:noWrap/>
            <w:vAlign w:val="bottom"/>
            <w:hideMark/>
          </w:tcPr>
          <w:p w14:paraId="70D180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-0.751</w:t>
            </w:r>
          </w:p>
        </w:tc>
        <w:tc>
          <w:tcPr>
            <w:tcW w:w="1005" w:type="dxa"/>
            <w:shd w:val="clear" w:color="auto" w:fill="auto"/>
            <w:noWrap/>
            <w:vAlign w:val="bottom"/>
            <w:hideMark/>
          </w:tcPr>
          <w:p w14:paraId="304C0F9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0.905</w:t>
            </w:r>
          </w:p>
        </w:tc>
        <w:tc>
          <w:tcPr>
            <w:tcW w:w="1357" w:type="dxa"/>
            <w:shd w:val="clear" w:color="auto" w:fill="auto"/>
            <w:noWrap/>
            <w:vAlign w:val="bottom"/>
            <w:hideMark/>
          </w:tcPr>
          <w:p w14:paraId="70FFDC4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0.009</w:t>
            </w:r>
          </w:p>
        </w:tc>
        <w:tc>
          <w:tcPr>
            <w:tcW w:w="1468" w:type="dxa"/>
            <w:shd w:val="clear" w:color="auto" w:fill="auto"/>
            <w:noWrap/>
            <w:vAlign w:val="bottom"/>
            <w:hideMark/>
          </w:tcPr>
          <w:p w14:paraId="22B1FB9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0.275</w:t>
            </w:r>
          </w:p>
        </w:tc>
      </w:tr>
      <w:tr w:rsidR="000F0B54" w:rsidRPr="00F31A8E" w14:paraId="187319A5" w14:textId="77777777" w:rsidTr="000F0B54">
        <w:trPr>
          <w:trHeight w:val="288"/>
        </w:trPr>
        <w:tc>
          <w:tcPr>
            <w:tcW w:w="1547" w:type="dxa"/>
            <w:shd w:val="clear" w:color="auto" w:fill="auto"/>
            <w:noWrap/>
            <w:vAlign w:val="bottom"/>
            <w:hideMark/>
          </w:tcPr>
          <w:p w14:paraId="7BBC356C"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wk11towk11</w:t>
            </w:r>
          </w:p>
        </w:tc>
        <w:tc>
          <w:tcPr>
            <w:tcW w:w="885" w:type="dxa"/>
            <w:shd w:val="clear" w:color="auto" w:fill="auto"/>
            <w:noWrap/>
            <w:vAlign w:val="bottom"/>
            <w:hideMark/>
          </w:tcPr>
          <w:p w14:paraId="7E5A75A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6F61816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8334.333</w:t>
            </w:r>
          </w:p>
        </w:tc>
        <w:tc>
          <w:tcPr>
            <w:tcW w:w="948" w:type="dxa"/>
            <w:shd w:val="clear" w:color="auto" w:fill="auto"/>
            <w:noWrap/>
            <w:vAlign w:val="bottom"/>
            <w:hideMark/>
          </w:tcPr>
          <w:p w14:paraId="0AAD591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6.408</w:t>
            </w:r>
          </w:p>
        </w:tc>
        <w:tc>
          <w:tcPr>
            <w:tcW w:w="948" w:type="dxa"/>
            <w:shd w:val="clear" w:color="auto" w:fill="auto"/>
            <w:noWrap/>
            <w:vAlign w:val="bottom"/>
            <w:hideMark/>
          </w:tcPr>
          <w:p w14:paraId="374025D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-0.520</w:t>
            </w:r>
          </w:p>
        </w:tc>
        <w:tc>
          <w:tcPr>
            <w:tcW w:w="1005" w:type="dxa"/>
            <w:shd w:val="clear" w:color="auto" w:fill="auto"/>
            <w:noWrap/>
            <w:vAlign w:val="bottom"/>
            <w:hideMark/>
          </w:tcPr>
          <w:p w14:paraId="32F7A7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1.148</w:t>
            </w:r>
          </w:p>
        </w:tc>
        <w:tc>
          <w:tcPr>
            <w:tcW w:w="1357" w:type="dxa"/>
            <w:shd w:val="clear" w:color="auto" w:fill="auto"/>
            <w:noWrap/>
            <w:vAlign w:val="bottom"/>
            <w:hideMark/>
          </w:tcPr>
          <w:p w14:paraId="61F2299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2232F87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7DCC6C5D" w14:textId="77777777" w:rsidTr="000F0B54">
        <w:trPr>
          <w:trHeight w:val="288"/>
        </w:trPr>
        <w:tc>
          <w:tcPr>
            <w:tcW w:w="1547" w:type="dxa"/>
            <w:shd w:val="clear" w:color="auto" w:fill="auto"/>
            <w:noWrap/>
            <w:vAlign w:val="bottom"/>
            <w:hideMark/>
          </w:tcPr>
          <w:p w14:paraId="12AB80B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wk9towk10</w:t>
            </w:r>
          </w:p>
        </w:tc>
        <w:tc>
          <w:tcPr>
            <w:tcW w:w="885" w:type="dxa"/>
            <w:shd w:val="clear" w:color="auto" w:fill="auto"/>
            <w:noWrap/>
            <w:vAlign w:val="bottom"/>
            <w:hideMark/>
          </w:tcPr>
          <w:p w14:paraId="5874F78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1A486E6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8334.390</w:t>
            </w:r>
          </w:p>
        </w:tc>
        <w:tc>
          <w:tcPr>
            <w:tcW w:w="948" w:type="dxa"/>
            <w:shd w:val="clear" w:color="auto" w:fill="auto"/>
            <w:noWrap/>
            <w:vAlign w:val="bottom"/>
            <w:hideMark/>
          </w:tcPr>
          <w:p w14:paraId="67C02B0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6.465</w:t>
            </w:r>
          </w:p>
        </w:tc>
        <w:tc>
          <w:tcPr>
            <w:tcW w:w="948" w:type="dxa"/>
            <w:shd w:val="clear" w:color="auto" w:fill="auto"/>
            <w:noWrap/>
            <w:vAlign w:val="bottom"/>
            <w:hideMark/>
          </w:tcPr>
          <w:p w14:paraId="523F7B9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-0.208</w:t>
            </w:r>
          </w:p>
        </w:tc>
        <w:tc>
          <w:tcPr>
            <w:tcW w:w="1005" w:type="dxa"/>
            <w:shd w:val="clear" w:color="auto" w:fill="auto"/>
            <w:noWrap/>
            <w:vAlign w:val="bottom"/>
            <w:hideMark/>
          </w:tcPr>
          <w:p w14:paraId="6874433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1.223</w:t>
            </w:r>
          </w:p>
        </w:tc>
        <w:tc>
          <w:tcPr>
            <w:tcW w:w="1357" w:type="dxa"/>
            <w:shd w:val="clear" w:color="auto" w:fill="auto"/>
            <w:noWrap/>
            <w:vAlign w:val="bottom"/>
            <w:hideMark/>
          </w:tcPr>
          <w:p w14:paraId="4F43712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69585B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026E9377" w14:textId="77777777" w:rsidTr="000F0B54">
        <w:trPr>
          <w:trHeight w:val="288"/>
        </w:trPr>
        <w:tc>
          <w:tcPr>
            <w:tcW w:w="1547" w:type="dxa"/>
            <w:shd w:val="clear" w:color="auto" w:fill="auto"/>
            <w:noWrap/>
            <w:vAlign w:val="bottom"/>
            <w:hideMark/>
          </w:tcPr>
          <w:p w14:paraId="26662BFD"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wk8towk8</w:t>
            </w:r>
          </w:p>
        </w:tc>
        <w:tc>
          <w:tcPr>
            <w:tcW w:w="885" w:type="dxa"/>
            <w:shd w:val="clear" w:color="auto" w:fill="auto"/>
            <w:noWrap/>
            <w:vAlign w:val="bottom"/>
            <w:hideMark/>
          </w:tcPr>
          <w:p w14:paraId="38B25AA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D4CBF6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8334.510</w:t>
            </w:r>
          </w:p>
        </w:tc>
        <w:tc>
          <w:tcPr>
            <w:tcW w:w="948" w:type="dxa"/>
            <w:shd w:val="clear" w:color="auto" w:fill="auto"/>
            <w:noWrap/>
            <w:vAlign w:val="bottom"/>
            <w:hideMark/>
          </w:tcPr>
          <w:p w14:paraId="7457296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6.585</w:t>
            </w:r>
          </w:p>
        </w:tc>
        <w:tc>
          <w:tcPr>
            <w:tcW w:w="948" w:type="dxa"/>
            <w:shd w:val="clear" w:color="auto" w:fill="auto"/>
            <w:noWrap/>
            <w:vAlign w:val="bottom"/>
            <w:hideMark/>
          </w:tcPr>
          <w:p w14:paraId="4EDD537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-0.432</w:t>
            </w:r>
          </w:p>
        </w:tc>
        <w:tc>
          <w:tcPr>
            <w:tcW w:w="1005" w:type="dxa"/>
            <w:shd w:val="clear" w:color="auto" w:fill="auto"/>
            <w:noWrap/>
            <w:vAlign w:val="bottom"/>
            <w:hideMark/>
          </w:tcPr>
          <w:p w14:paraId="1BD7519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1.075</w:t>
            </w:r>
          </w:p>
        </w:tc>
        <w:tc>
          <w:tcPr>
            <w:tcW w:w="1357" w:type="dxa"/>
            <w:shd w:val="clear" w:color="auto" w:fill="auto"/>
            <w:noWrap/>
            <w:vAlign w:val="bottom"/>
            <w:hideMark/>
          </w:tcPr>
          <w:p w14:paraId="2E6226D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0.002</w:t>
            </w:r>
          </w:p>
        </w:tc>
        <w:tc>
          <w:tcPr>
            <w:tcW w:w="1468" w:type="dxa"/>
            <w:shd w:val="clear" w:color="auto" w:fill="auto"/>
            <w:noWrap/>
            <w:vAlign w:val="bottom"/>
            <w:hideMark/>
          </w:tcPr>
          <w:p w14:paraId="06799C5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469C5BF4" w14:textId="77777777" w:rsidTr="000F0B54">
        <w:trPr>
          <w:trHeight w:val="288"/>
        </w:trPr>
        <w:tc>
          <w:tcPr>
            <w:tcW w:w="1547" w:type="dxa"/>
            <w:shd w:val="clear" w:color="auto" w:fill="auto"/>
            <w:noWrap/>
            <w:vAlign w:val="bottom"/>
            <w:hideMark/>
          </w:tcPr>
          <w:p w14:paraId="671BED02"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wk4towk4</w:t>
            </w:r>
          </w:p>
        </w:tc>
        <w:tc>
          <w:tcPr>
            <w:tcW w:w="885" w:type="dxa"/>
            <w:shd w:val="clear" w:color="auto" w:fill="auto"/>
            <w:noWrap/>
            <w:vAlign w:val="bottom"/>
            <w:hideMark/>
          </w:tcPr>
          <w:p w14:paraId="3560491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9E095E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8334.695</w:t>
            </w:r>
          </w:p>
        </w:tc>
        <w:tc>
          <w:tcPr>
            <w:tcW w:w="948" w:type="dxa"/>
            <w:shd w:val="clear" w:color="auto" w:fill="auto"/>
            <w:noWrap/>
            <w:vAlign w:val="bottom"/>
            <w:hideMark/>
          </w:tcPr>
          <w:p w14:paraId="47E4832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6.770</w:t>
            </w:r>
          </w:p>
        </w:tc>
        <w:tc>
          <w:tcPr>
            <w:tcW w:w="948" w:type="dxa"/>
            <w:shd w:val="clear" w:color="auto" w:fill="auto"/>
            <w:noWrap/>
            <w:vAlign w:val="bottom"/>
            <w:hideMark/>
          </w:tcPr>
          <w:p w14:paraId="2487879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-0.026</w:t>
            </w:r>
          </w:p>
        </w:tc>
        <w:tc>
          <w:tcPr>
            <w:tcW w:w="1005" w:type="dxa"/>
            <w:shd w:val="clear" w:color="auto" w:fill="auto"/>
            <w:noWrap/>
            <w:vAlign w:val="bottom"/>
            <w:hideMark/>
          </w:tcPr>
          <w:p w14:paraId="7E6A912F"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1.067</w:t>
            </w:r>
          </w:p>
        </w:tc>
        <w:tc>
          <w:tcPr>
            <w:tcW w:w="1357" w:type="dxa"/>
            <w:shd w:val="clear" w:color="auto" w:fill="auto"/>
            <w:noWrap/>
            <w:vAlign w:val="bottom"/>
            <w:hideMark/>
          </w:tcPr>
          <w:p w14:paraId="5950C1A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0A219D4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B1DEE03" w14:textId="77777777" w:rsidTr="000F0B54">
        <w:trPr>
          <w:trHeight w:val="288"/>
        </w:trPr>
        <w:tc>
          <w:tcPr>
            <w:tcW w:w="1547" w:type="dxa"/>
            <w:shd w:val="clear" w:color="auto" w:fill="auto"/>
            <w:noWrap/>
            <w:vAlign w:val="bottom"/>
            <w:hideMark/>
          </w:tcPr>
          <w:p w14:paraId="77807654"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wk14towk14</w:t>
            </w:r>
          </w:p>
        </w:tc>
        <w:tc>
          <w:tcPr>
            <w:tcW w:w="885" w:type="dxa"/>
            <w:shd w:val="clear" w:color="auto" w:fill="auto"/>
            <w:noWrap/>
            <w:vAlign w:val="bottom"/>
            <w:hideMark/>
          </w:tcPr>
          <w:p w14:paraId="16487AC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759B5E0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8334.743</w:t>
            </w:r>
          </w:p>
        </w:tc>
        <w:tc>
          <w:tcPr>
            <w:tcW w:w="948" w:type="dxa"/>
            <w:shd w:val="clear" w:color="auto" w:fill="auto"/>
            <w:noWrap/>
            <w:vAlign w:val="bottom"/>
            <w:hideMark/>
          </w:tcPr>
          <w:p w14:paraId="64738A7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6.818</w:t>
            </w:r>
          </w:p>
        </w:tc>
        <w:tc>
          <w:tcPr>
            <w:tcW w:w="948" w:type="dxa"/>
            <w:shd w:val="clear" w:color="auto" w:fill="auto"/>
            <w:noWrap/>
            <w:vAlign w:val="bottom"/>
            <w:hideMark/>
          </w:tcPr>
          <w:p w14:paraId="3F94A3C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-0.240</w:t>
            </w:r>
          </w:p>
        </w:tc>
        <w:tc>
          <w:tcPr>
            <w:tcW w:w="1005" w:type="dxa"/>
            <w:shd w:val="clear" w:color="auto" w:fill="auto"/>
            <w:noWrap/>
            <w:vAlign w:val="bottom"/>
            <w:hideMark/>
          </w:tcPr>
          <w:p w14:paraId="445B858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1.011</w:t>
            </w:r>
          </w:p>
        </w:tc>
        <w:tc>
          <w:tcPr>
            <w:tcW w:w="1357" w:type="dxa"/>
            <w:shd w:val="clear" w:color="auto" w:fill="auto"/>
            <w:noWrap/>
            <w:vAlign w:val="bottom"/>
            <w:hideMark/>
          </w:tcPr>
          <w:p w14:paraId="061F22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468" w:type="dxa"/>
            <w:shd w:val="clear" w:color="auto" w:fill="auto"/>
            <w:noWrap/>
            <w:vAlign w:val="bottom"/>
            <w:hideMark/>
          </w:tcPr>
          <w:p w14:paraId="737D5B2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23E56DB3" w14:textId="77777777" w:rsidTr="000F0B54">
        <w:trPr>
          <w:trHeight w:val="288"/>
        </w:trPr>
        <w:tc>
          <w:tcPr>
            <w:tcW w:w="1547" w:type="dxa"/>
            <w:shd w:val="clear" w:color="auto" w:fill="auto"/>
            <w:noWrap/>
            <w:vAlign w:val="bottom"/>
            <w:hideMark/>
          </w:tcPr>
          <w:p w14:paraId="3640A7A8"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wk1towk2</w:t>
            </w:r>
          </w:p>
        </w:tc>
        <w:tc>
          <w:tcPr>
            <w:tcW w:w="885" w:type="dxa"/>
            <w:shd w:val="clear" w:color="auto" w:fill="auto"/>
            <w:noWrap/>
            <w:vAlign w:val="bottom"/>
            <w:hideMark/>
          </w:tcPr>
          <w:p w14:paraId="696CA53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080ABF8B"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8334.745</w:t>
            </w:r>
          </w:p>
        </w:tc>
        <w:tc>
          <w:tcPr>
            <w:tcW w:w="948" w:type="dxa"/>
            <w:shd w:val="clear" w:color="auto" w:fill="auto"/>
            <w:noWrap/>
            <w:vAlign w:val="bottom"/>
            <w:hideMark/>
          </w:tcPr>
          <w:p w14:paraId="1F62F07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6.820</w:t>
            </w:r>
          </w:p>
        </w:tc>
        <w:tc>
          <w:tcPr>
            <w:tcW w:w="948" w:type="dxa"/>
            <w:shd w:val="clear" w:color="auto" w:fill="auto"/>
            <w:noWrap/>
            <w:vAlign w:val="bottom"/>
            <w:hideMark/>
          </w:tcPr>
          <w:p w14:paraId="31AEFAB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-0.507</w:t>
            </w:r>
          </w:p>
        </w:tc>
        <w:tc>
          <w:tcPr>
            <w:tcW w:w="1005" w:type="dxa"/>
            <w:shd w:val="clear" w:color="auto" w:fill="auto"/>
            <w:noWrap/>
            <w:vAlign w:val="bottom"/>
            <w:hideMark/>
          </w:tcPr>
          <w:p w14:paraId="20D4116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0.872</w:t>
            </w:r>
          </w:p>
        </w:tc>
        <w:tc>
          <w:tcPr>
            <w:tcW w:w="1357" w:type="dxa"/>
            <w:shd w:val="clear" w:color="auto" w:fill="auto"/>
            <w:noWrap/>
            <w:vAlign w:val="bottom"/>
            <w:hideMark/>
          </w:tcPr>
          <w:p w14:paraId="02AC394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241DBCE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5C9234B7" w14:textId="77777777" w:rsidTr="000F0B54">
        <w:trPr>
          <w:trHeight w:val="288"/>
        </w:trPr>
        <w:tc>
          <w:tcPr>
            <w:tcW w:w="1547" w:type="dxa"/>
            <w:shd w:val="clear" w:color="auto" w:fill="auto"/>
            <w:noWrap/>
            <w:vAlign w:val="bottom"/>
            <w:hideMark/>
          </w:tcPr>
          <w:p w14:paraId="33AE2CD7"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wk2towk2</w:t>
            </w:r>
          </w:p>
        </w:tc>
        <w:tc>
          <w:tcPr>
            <w:tcW w:w="885" w:type="dxa"/>
            <w:shd w:val="clear" w:color="auto" w:fill="auto"/>
            <w:noWrap/>
            <w:vAlign w:val="bottom"/>
            <w:hideMark/>
          </w:tcPr>
          <w:p w14:paraId="3BFB1284"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2A0226B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8334.884</w:t>
            </w:r>
          </w:p>
        </w:tc>
        <w:tc>
          <w:tcPr>
            <w:tcW w:w="948" w:type="dxa"/>
            <w:shd w:val="clear" w:color="auto" w:fill="auto"/>
            <w:noWrap/>
            <w:vAlign w:val="bottom"/>
            <w:hideMark/>
          </w:tcPr>
          <w:p w14:paraId="2F936537"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6.959</w:t>
            </w:r>
          </w:p>
        </w:tc>
        <w:tc>
          <w:tcPr>
            <w:tcW w:w="948" w:type="dxa"/>
            <w:shd w:val="clear" w:color="auto" w:fill="auto"/>
            <w:noWrap/>
            <w:vAlign w:val="bottom"/>
            <w:hideMark/>
          </w:tcPr>
          <w:p w14:paraId="449EADB2"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-0.477</w:t>
            </w:r>
          </w:p>
        </w:tc>
        <w:tc>
          <w:tcPr>
            <w:tcW w:w="1005" w:type="dxa"/>
            <w:shd w:val="clear" w:color="auto" w:fill="auto"/>
            <w:noWrap/>
            <w:vAlign w:val="bottom"/>
            <w:hideMark/>
          </w:tcPr>
          <w:p w14:paraId="167A60C8"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0.809</w:t>
            </w:r>
          </w:p>
        </w:tc>
        <w:tc>
          <w:tcPr>
            <w:tcW w:w="1357" w:type="dxa"/>
            <w:shd w:val="clear" w:color="auto" w:fill="auto"/>
            <w:noWrap/>
            <w:vAlign w:val="bottom"/>
            <w:hideMark/>
          </w:tcPr>
          <w:p w14:paraId="6FDF8756"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0.005</w:t>
            </w:r>
          </w:p>
        </w:tc>
        <w:tc>
          <w:tcPr>
            <w:tcW w:w="1468" w:type="dxa"/>
            <w:shd w:val="clear" w:color="auto" w:fill="auto"/>
            <w:noWrap/>
            <w:vAlign w:val="bottom"/>
            <w:hideMark/>
          </w:tcPr>
          <w:p w14:paraId="6D57CE4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67387538" w14:textId="77777777" w:rsidTr="000F0B54">
        <w:trPr>
          <w:trHeight w:val="288"/>
        </w:trPr>
        <w:tc>
          <w:tcPr>
            <w:tcW w:w="1547" w:type="dxa"/>
            <w:shd w:val="clear" w:color="auto" w:fill="auto"/>
            <w:noWrap/>
            <w:vAlign w:val="bottom"/>
            <w:hideMark/>
          </w:tcPr>
          <w:p w14:paraId="6FFD3B1A"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wk19to19</w:t>
            </w:r>
          </w:p>
        </w:tc>
        <w:tc>
          <w:tcPr>
            <w:tcW w:w="885" w:type="dxa"/>
            <w:shd w:val="clear" w:color="auto" w:fill="auto"/>
            <w:noWrap/>
            <w:vAlign w:val="bottom"/>
            <w:hideMark/>
          </w:tcPr>
          <w:p w14:paraId="60D1407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56A3F8E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8335.156</w:t>
            </w:r>
          </w:p>
        </w:tc>
        <w:tc>
          <w:tcPr>
            <w:tcW w:w="948" w:type="dxa"/>
            <w:shd w:val="clear" w:color="auto" w:fill="auto"/>
            <w:noWrap/>
            <w:vAlign w:val="bottom"/>
            <w:hideMark/>
          </w:tcPr>
          <w:p w14:paraId="6B910C5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7.231</w:t>
            </w:r>
          </w:p>
        </w:tc>
        <w:tc>
          <w:tcPr>
            <w:tcW w:w="948" w:type="dxa"/>
            <w:shd w:val="clear" w:color="auto" w:fill="auto"/>
            <w:noWrap/>
            <w:vAlign w:val="bottom"/>
            <w:hideMark/>
          </w:tcPr>
          <w:p w14:paraId="3694201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-0.001</w:t>
            </w:r>
          </w:p>
        </w:tc>
        <w:tc>
          <w:tcPr>
            <w:tcW w:w="1005" w:type="dxa"/>
            <w:shd w:val="clear" w:color="auto" w:fill="auto"/>
            <w:noWrap/>
            <w:vAlign w:val="bottom"/>
            <w:hideMark/>
          </w:tcPr>
          <w:p w14:paraId="6B9F8671"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0.847</w:t>
            </w:r>
          </w:p>
        </w:tc>
        <w:tc>
          <w:tcPr>
            <w:tcW w:w="1357" w:type="dxa"/>
            <w:shd w:val="clear" w:color="auto" w:fill="auto"/>
            <w:noWrap/>
            <w:vAlign w:val="bottom"/>
            <w:hideMark/>
          </w:tcPr>
          <w:p w14:paraId="61F57B75"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0.000</w:t>
            </w:r>
          </w:p>
        </w:tc>
        <w:tc>
          <w:tcPr>
            <w:tcW w:w="1468" w:type="dxa"/>
            <w:shd w:val="clear" w:color="auto" w:fill="auto"/>
            <w:noWrap/>
            <w:vAlign w:val="bottom"/>
            <w:hideMark/>
          </w:tcPr>
          <w:p w14:paraId="218E329D"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r w:rsidR="000F0B54" w:rsidRPr="00F31A8E" w14:paraId="1D4008C1" w14:textId="77777777" w:rsidTr="000F0B54">
        <w:trPr>
          <w:trHeight w:val="288"/>
        </w:trPr>
        <w:tc>
          <w:tcPr>
            <w:tcW w:w="1547" w:type="dxa"/>
            <w:shd w:val="clear" w:color="auto" w:fill="auto"/>
            <w:noWrap/>
            <w:vAlign w:val="bottom"/>
            <w:hideMark/>
          </w:tcPr>
          <w:p w14:paraId="7BF5CA6B" w14:textId="77777777" w:rsidR="00F31A8E" w:rsidRPr="00F31A8E" w:rsidRDefault="00F31A8E" w:rsidP="00F31A8E">
            <w:pPr>
              <w:spacing w:after="0" w:line="240" w:lineRule="auto"/>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lastRenderedPageBreak/>
              <w:t>wk1towk1</w:t>
            </w:r>
          </w:p>
        </w:tc>
        <w:tc>
          <w:tcPr>
            <w:tcW w:w="885" w:type="dxa"/>
            <w:shd w:val="clear" w:color="auto" w:fill="auto"/>
            <w:noWrap/>
            <w:vAlign w:val="bottom"/>
            <w:hideMark/>
          </w:tcPr>
          <w:p w14:paraId="1F636C59"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968</w:t>
            </w:r>
          </w:p>
        </w:tc>
        <w:tc>
          <w:tcPr>
            <w:tcW w:w="1051" w:type="dxa"/>
            <w:shd w:val="clear" w:color="auto" w:fill="auto"/>
            <w:noWrap/>
            <w:vAlign w:val="bottom"/>
            <w:hideMark/>
          </w:tcPr>
          <w:p w14:paraId="44406760"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8335.217</w:t>
            </w:r>
          </w:p>
        </w:tc>
        <w:tc>
          <w:tcPr>
            <w:tcW w:w="948" w:type="dxa"/>
            <w:shd w:val="clear" w:color="auto" w:fill="auto"/>
            <w:noWrap/>
            <w:vAlign w:val="bottom"/>
            <w:hideMark/>
          </w:tcPr>
          <w:p w14:paraId="75CAADE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7.292</w:t>
            </w:r>
          </w:p>
        </w:tc>
        <w:tc>
          <w:tcPr>
            <w:tcW w:w="948" w:type="dxa"/>
            <w:shd w:val="clear" w:color="auto" w:fill="auto"/>
            <w:noWrap/>
            <w:vAlign w:val="bottom"/>
            <w:hideMark/>
          </w:tcPr>
          <w:p w14:paraId="7B7F7E6A"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-0.328</w:t>
            </w:r>
          </w:p>
        </w:tc>
        <w:tc>
          <w:tcPr>
            <w:tcW w:w="1005" w:type="dxa"/>
            <w:shd w:val="clear" w:color="auto" w:fill="auto"/>
            <w:noWrap/>
            <w:vAlign w:val="bottom"/>
            <w:hideMark/>
          </w:tcPr>
          <w:p w14:paraId="6521AB8E"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0.741</w:t>
            </w:r>
          </w:p>
        </w:tc>
        <w:tc>
          <w:tcPr>
            <w:tcW w:w="1357" w:type="dxa"/>
            <w:shd w:val="clear" w:color="auto" w:fill="auto"/>
            <w:noWrap/>
            <w:vAlign w:val="bottom"/>
            <w:hideMark/>
          </w:tcPr>
          <w:p w14:paraId="57BF5AF3"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0.003</w:t>
            </w:r>
          </w:p>
        </w:tc>
        <w:tc>
          <w:tcPr>
            <w:tcW w:w="1468" w:type="dxa"/>
            <w:shd w:val="clear" w:color="auto" w:fill="auto"/>
            <w:noWrap/>
            <w:vAlign w:val="bottom"/>
            <w:hideMark/>
          </w:tcPr>
          <w:p w14:paraId="6310F97C" w14:textId="77777777" w:rsidR="00F31A8E" w:rsidRPr="00F31A8E" w:rsidRDefault="00F31A8E" w:rsidP="00F31A8E">
            <w:pPr>
              <w:spacing w:after="0" w:line="240" w:lineRule="auto"/>
              <w:jc w:val="right"/>
              <w:rPr>
                <w:rFonts w:ascii="Calibri" w:eastAsia="Times New Roman" w:hAnsi="Calibri" w:cs="Times New Roman"/>
                <w:color w:val="000000"/>
                <w:lang w:eastAsia="en-GB"/>
              </w:rPr>
            </w:pPr>
            <w:r w:rsidRPr="00F31A8E">
              <w:rPr>
                <w:rFonts w:ascii="Calibri" w:eastAsia="Times New Roman" w:hAnsi="Calibri" w:cs="Times New Roman"/>
                <w:color w:val="000000"/>
                <w:lang w:eastAsia="en-GB"/>
              </w:rPr>
              <w:t>0.276</w:t>
            </w:r>
          </w:p>
        </w:tc>
      </w:tr>
    </w:tbl>
    <w:p w14:paraId="3C9C8D82" w14:textId="77777777" w:rsidR="000D09AF" w:rsidRDefault="000D09AF" w:rsidP="00582B81">
      <w:pPr>
        <w:jc w:val="both"/>
        <w:rPr>
          <w:b/>
          <w:sz w:val="20"/>
          <w:szCs w:val="20"/>
        </w:rPr>
      </w:pPr>
    </w:p>
    <w:p w14:paraId="5CED934F" w14:textId="4025BE85" w:rsidR="00582B81" w:rsidRDefault="002F0A02" w:rsidP="00582B81">
      <w:pPr>
        <w:jc w:val="both"/>
        <w:rPr>
          <w:sz w:val="20"/>
          <w:szCs w:val="20"/>
          <w:shd w:val="clear" w:color="auto" w:fill="FFFFFF"/>
        </w:rPr>
      </w:pPr>
      <w:r>
        <w:rPr>
          <w:b/>
          <w:sz w:val="20"/>
          <w:szCs w:val="20"/>
        </w:rPr>
        <w:t>Table S8</w:t>
      </w:r>
      <w:r w:rsidR="00582B81" w:rsidRPr="00E5785E">
        <w:rPr>
          <w:b/>
          <w:sz w:val="20"/>
          <w:szCs w:val="20"/>
        </w:rPr>
        <w:t>b</w:t>
      </w:r>
      <w:r w:rsidR="00582B81" w:rsidRPr="00E5785E">
        <w:rPr>
          <w:sz w:val="20"/>
          <w:szCs w:val="20"/>
        </w:rPr>
        <w:t xml:space="preserve">. </w:t>
      </w:r>
      <w:r w:rsidR="00582B81" w:rsidRPr="00E5785E">
        <w:rPr>
          <w:i/>
          <w:sz w:val="20"/>
          <w:szCs w:val="20"/>
        </w:rPr>
        <w:t>P.</w:t>
      </w:r>
      <w:r w:rsidR="006F0DC5">
        <w:rPr>
          <w:i/>
          <w:sz w:val="20"/>
          <w:szCs w:val="20"/>
        </w:rPr>
        <w:t xml:space="preserve"> </w:t>
      </w:r>
      <w:r w:rsidR="00582B81" w:rsidRPr="00E5785E">
        <w:rPr>
          <w:i/>
          <w:sz w:val="20"/>
          <w:szCs w:val="20"/>
        </w:rPr>
        <w:t>testudinaceus</w:t>
      </w:r>
      <w:r w:rsidR="00582B81" w:rsidRPr="00E5785E">
        <w:rPr>
          <w:sz w:val="20"/>
          <w:szCs w:val="20"/>
        </w:rPr>
        <w:t xml:space="preserve"> emergence </w:t>
      </w:r>
      <w:r w:rsidR="00582B81" w:rsidRPr="00E5785E">
        <w:rPr>
          <w:sz w:val="20"/>
          <w:szCs w:val="20"/>
          <w:shd w:val="clear" w:color="auto" w:fill="FFFFFF"/>
        </w:rPr>
        <w:t xml:space="preserve">phenology as a function of temperature delaying emergence, weather variables selected as those with a positive coefficient from </w:t>
      </w:r>
      <w:r w:rsidR="00042513">
        <w:rPr>
          <w:sz w:val="20"/>
          <w:szCs w:val="20"/>
          <w:shd w:val="clear" w:color="auto" w:fill="FFFFFF"/>
        </w:rPr>
        <w:t>sliding window</w:t>
      </w:r>
      <w:r w:rsidR="00582B81" w:rsidRPr="00E5785E">
        <w:rPr>
          <w:sz w:val="20"/>
          <w:szCs w:val="20"/>
          <w:shd w:val="clear" w:color="auto" w:fill="FFFFFF"/>
        </w:rPr>
        <w:t xml:space="preserve"> approach which considered all consecutive weekly windows between Jan 1</w:t>
      </w:r>
      <w:r w:rsidR="00582B81" w:rsidRPr="00E5785E">
        <w:rPr>
          <w:sz w:val="20"/>
          <w:szCs w:val="20"/>
          <w:shd w:val="clear" w:color="auto" w:fill="FFFFFF"/>
          <w:vertAlign w:val="superscript"/>
        </w:rPr>
        <w:t>st</w:t>
      </w:r>
      <w:r w:rsidR="00582B81" w:rsidRPr="00E5785E">
        <w:rPr>
          <w:sz w:val="20"/>
          <w:szCs w:val="20"/>
          <w:shd w:val="clear" w:color="auto" w:fill="FFFFFF"/>
        </w:rPr>
        <w:t xml:space="preserve"> and </w:t>
      </w:r>
      <w:r w:rsidR="006A799A" w:rsidRPr="00E5785E">
        <w:rPr>
          <w:rStyle w:val="apple-converted-space"/>
          <w:rFonts w:cstheme="minorHAnsi"/>
          <w:sz w:val="20"/>
          <w:szCs w:val="20"/>
          <w:shd w:val="clear" w:color="auto" w:fill="FFFFFF"/>
        </w:rPr>
        <w:t>June 10</w:t>
      </w:r>
      <w:r w:rsidR="006A799A" w:rsidRPr="00E5785E">
        <w:rPr>
          <w:rStyle w:val="apple-converted-space"/>
          <w:rFonts w:cstheme="minorHAnsi"/>
          <w:sz w:val="20"/>
          <w:szCs w:val="20"/>
          <w:shd w:val="clear" w:color="auto" w:fill="FFFFFF"/>
          <w:vertAlign w:val="superscript"/>
        </w:rPr>
        <w:t>th</w:t>
      </w:r>
      <w:r w:rsidR="006F0DC5">
        <w:rPr>
          <w:sz w:val="20"/>
          <w:szCs w:val="20"/>
          <w:shd w:val="clear" w:color="auto" w:fill="FFFFFF"/>
        </w:rPr>
        <w:t xml:space="preserve">. </w:t>
      </w:r>
      <w:r w:rsidR="00582B81" w:rsidRPr="00E5785E">
        <w:rPr>
          <w:sz w:val="20"/>
          <w:szCs w:val="20"/>
          <w:shd w:val="clear" w:color="auto" w:fill="FFFFFF"/>
        </w:rPr>
        <w:t xml:space="preserve">Models are mixed effects models with year and tree identity included in all models. Slopes reported with ± 1SE, ΔAICc given relative to best fitting model. Random effects only model AICc = 8334.614. Wk = Week. </w:t>
      </w:r>
    </w:p>
    <w:p w14:paraId="55C7F849" w14:textId="77777777" w:rsidR="00FA2C8B" w:rsidRDefault="00FA2C8B" w:rsidP="00FA2C8B">
      <w:pPr>
        <w:rPr>
          <w:b/>
          <w:sz w:val="20"/>
          <w:szCs w:val="20"/>
          <w:shd w:val="clear" w:color="auto" w:fill="FFFFFF"/>
        </w:rPr>
      </w:pPr>
      <w:r w:rsidRPr="00E5785E">
        <w:rPr>
          <w:b/>
          <w:sz w:val="20"/>
          <w:szCs w:val="20"/>
          <w:shd w:val="clear" w:color="auto" w:fill="FFFFFF"/>
        </w:rPr>
        <w:t>*Denotes best model used in stage two modelling.</w:t>
      </w:r>
    </w:p>
    <w:tbl>
      <w:tblPr>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
        <w:gridCol w:w="1056"/>
        <w:gridCol w:w="960"/>
        <w:gridCol w:w="960"/>
        <w:gridCol w:w="1010"/>
        <w:gridCol w:w="1364"/>
        <w:gridCol w:w="1281"/>
      </w:tblGrid>
      <w:tr w:rsidR="002F0A02" w:rsidRPr="002F0A02" w14:paraId="310F093E" w14:textId="77777777" w:rsidTr="002F0A02">
        <w:trPr>
          <w:trHeight w:val="288"/>
        </w:trPr>
        <w:tc>
          <w:tcPr>
            <w:tcW w:w="1367" w:type="dxa"/>
            <w:shd w:val="clear" w:color="auto" w:fill="auto"/>
            <w:noWrap/>
            <w:vAlign w:val="bottom"/>
            <w:hideMark/>
          </w:tcPr>
          <w:p w14:paraId="292B9992"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Time window (Week 1 = Jan 1st)</w:t>
            </w:r>
          </w:p>
        </w:tc>
        <w:tc>
          <w:tcPr>
            <w:tcW w:w="960" w:type="dxa"/>
            <w:shd w:val="clear" w:color="auto" w:fill="auto"/>
            <w:noWrap/>
            <w:vAlign w:val="bottom"/>
            <w:hideMark/>
          </w:tcPr>
          <w:p w14:paraId="08AF3821"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xml:space="preserve">N </w:t>
            </w:r>
          </w:p>
        </w:tc>
        <w:tc>
          <w:tcPr>
            <w:tcW w:w="1053" w:type="dxa"/>
            <w:shd w:val="clear" w:color="auto" w:fill="auto"/>
            <w:noWrap/>
            <w:vAlign w:val="bottom"/>
            <w:hideMark/>
          </w:tcPr>
          <w:p w14:paraId="45090568"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AICc</w:t>
            </w:r>
          </w:p>
        </w:tc>
        <w:tc>
          <w:tcPr>
            <w:tcW w:w="960" w:type="dxa"/>
            <w:shd w:val="clear" w:color="auto" w:fill="auto"/>
            <w:noWrap/>
            <w:vAlign w:val="bottom"/>
            <w:hideMark/>
          </w:tcPr>
          <w:p w14:paraId="06214233"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xml:space="preserve">ΔAICc  </w:t>
            </w:r>
          </w:p>
        </w:tc>
        <w:tc>
          <w:tcPr>
            <w:tcW w:w="960" w:type="dxa"/>
            <w:shd w:val="clear" w:color="auto" w:fill="auto"/>
            <w:noWrap/>
            <w:vAlign w:val="bottom"/>
            <w:hideMark/>
          </w:tcPr>
          <w:p w14:paraId="44F542B8"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Slope</w:t>
            </w:r>
          </w:p>
        </w:tc>
        <w:tc>
          <w:tcPr>
            <w:tcW w:w="1010" w:type="dxa"/>
            <w:shd w:val="clear" w:color="auto" w:fill="auto"/>
            <w:noWrap/>
            <w:vAlign w:val="bottom"/>
            <w:hideMark/>
          </w:tcPr>
          <w:p w14:paraId="100D5C6C"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6B9F4AF6"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xml:space="preserve">R2GLMM(m) </w:t>
            </w:r>
          </w:p>
        </w:tc>
        <w:tc>
          <w:tcPr>
            <w:tcW w:w="1239" w:type="dxa"/>
            <w:shd w:val="clear" w:color="auto" w:fill="auto"/>
            <w:noWrap/>
            <w:vAlign w:val="bottom"/>
            <w:hideMark/>
          </w:tcPr>
          <w:p w14:paraId="590BB441" w14:textId="77777777" w:rsidR="002F0A02" w:rsidRPr="002F0A02" w:rsidRDefault="002F0A02"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2F0A02" w:rsidRPr="002F0A02" w14:paraId="25EB720C" w14:textId="77777777" w:rsidTr="002F0A02">
        <w:trPr>
          <w:trHeight w:val="288"/>
        </w:trPr>
        <w:tc>
          <w:tcPr>
            <w:tcW w:w="1367" w:type="dxa"/>
            <w:shd w:val="clear" w:color="auto" w:fill="auto"/>
            <w:noWrap/>
            <w:vAlign w:val="bottom"/>
            <w:hideMark/>
          </w:tcPr>
          <w:p w14:paraId="28E24B05" w14:textId="77777777" w:rsidR="002F0A02" w:rsidRPr="002F0A02" w:rsidRDefault="002F0A02" w:rsidP="002F0A02">
            <w:pPr>
              <w:spacing w:after="0" w:line="240" w:lineRule="auto"/>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wk6towk7*</w:t>
            </w:r>
          </w:p>
        </w:tc>
        <w:tc>
          <w:tcPr>
            <w:tcW w:w="960" w:type="dxa"/>
            <w:shd w:val="clear" w:color="auto" w:fill="auto"/>
            <w:noWrap/>
            <w:vAlign w:val="bottom"/>
            <w:hideMark/>
          </w:tcPr>
          <w:p w14:paraId="0C64BAD6"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968</w:t>
            </w:r>
          </w:p>
        </w:tc>
        <w:tc>
          <w:tcPr>
            <w:tcW w:w="1053" w:type="dxa"/>
            <w:shd w:val="clear" w:color="auto" w:fill="auto"/>
            <w:noWrap/>
            <w:vAlign w:val="bottom"/>
            <w:hideMark/>
          </w:tcPr>
          <w:p w14:paraId="0F606A2E"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8331.964</w:t>
            </w:r>
          </w:p>
        </w:tc>
        <w:tc>
          <w:tcPr>
            <w:tcW w:w="960" w:type="dxa"/>
            <w:shd w:val="clear" w:color="auto" w:fill="auto"/>
            <w:noWrap/>
            <w:vAlign w:val="bottom"/>
            <w:hideMark/>
          </w:tcPr>
          <w:p w14:paraId="00D6104D"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0.000</w:t>
            </w:r>
          </w:p>
        </w:tc>
        <w:tc>
          <w:tcPr>
            <w:tcW w:w="960" w:type="dxa"/>
            <w:shd w:val="clear" w:color="auto" w:fill="auto"/>
            <w:noWrap/>
            <w:vAlign w:val="bottom"/>
            <w:hideMark/>
          </w:tcPr>
          <w:p w14:paraId="2F3C062F"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1.799</w:t>
            </w:r>
          </w:p>
        </w:tc>
        <w:tc>
          <w:tcPr>
            <w:tcW w:w="1010" w:type="dxa"/>
            <w:shd w:val="clear" w:color="auto" w:fill="auto"/>
            <w:noWrap/>
            <w:vAlign w:val="bottom"/>
            <w:hideMark/>
          </w:tcPr>
          <w:p w14:paraId="2CC5F2FF"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1.086</w:t>
            </w:r>
          </w:p>
        </w:tc>
        <w:tc>
          <w:tcPr>
            <w:tcW w:w="1364" w:type="dxa"/>
            <w:shd w:val="clear" w:color="auto" w:fill="auto"/>
            <w:noWrap/>
            <w:vAlign w:val="bottom"/>
            <w:hideMark/>
          </w:tcPr>
          <w:p w14:paraId="4107EF46"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0.033</w:t>
            </w:r>
          </w:p>
        </w:tc>
        <w:tc>
          <w:tcPr>
            <w:tcW w:w="1239" w:type="dxa"/>
            <w:shd w:val="clear" w:color="auto" w:fill="auto"/>
            <w:noWrap/>
            <w:vAlign w:val="bottom"/>
            <w:hideMark/>
          </w:tcPr>
          <w:p w14:paraId="68732F53"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0.274</w:t>
            </w:r>
          </w:p>
        </w:tc>
      </w:tr>
      <w:tr w:rsidR="002F0A02" w:rsidRPr="002F0A02" w14:paraId="0A849842" w14:textId="77777777" w:rsidTr="002F0A02">
        <w:trPr>
          <w:trHeight w:val="288"/>
        </w:trPr>
        <w:tc>
          <w:tcPr>
            <w:tcW w:w="1367" w:type="dxa"/>
            <w:shd w:val="clear" w:color="auto" w:fill="auto"/>
            <w:noWrap/>
            <w:vAlign w:val="bottom"/>
            <w:hideMark/>
          </w:tcPr>
          <w:p w14:paraId="5483099B"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wk5towk7</w:t>
            </w:r>
          </w:p>
        </w:tc>
        <w:tc>
          <w:tcPr>
            <w:tcW w:w="960" w:type="dxa"/>
            <w:shd w:val="clear" w:color="auto" w:fill="auto"/>
            <w:noWrap/>
            <w:vAlign w:val="bottom"/>
            <w:hideMark/>
          </w:tcPr>
          <w:p w14:paraId="4214519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208A858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8332.009</w:t>
            </w:r>
          </w:p>
        </w:tc>
        <w:tc>
          <w:tcPr>
            <w:tcW w:w="960" w:type="dxa"/>
            <w:shd w:val="clear" w:color="auto" w:fill="auto"/>
            <w:noWrap/>
            <w:vAlign w:val="bottom"/>
            <w:hideMark/>
          </w:tcPr>
          <w:p w14:paraId="7D31D2C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0.045</w:t>
            </w:r>
          </w:p>
        </w:tc>
        <w:tc>
          <w:tcPr>
            <w:tcW w:w="960" w:type="dxa"/>
            <w:shd w:val="clear" w:color="auto" w:fill="auto"/>
            <w:noWrap/>
            <w:vAlign w:val="bottom"/>
            <w:hideMark/>
          </w:tcPr>
          <w:p w14:paraId="7B6F04D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1.763</w:t>
            </w:r>
          </w:p>
        </w:tc>
        <w:tc>
          <w:tcPr>
            <w:tcW w:w="1010" w:type="dxa"/>
            <w:shd w:val="clear" w:color="auto" w:fill="auto"/>
            <w:noWrap/>
            <w:vAlign w:val="bottom"/>
            <w:hideMark/>
          </w:tcPr>
          <w:p w14:paraId="6D1A688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1.066</w:t>
            </w:r>
          </w:p>
        </w:tc>
        <w:tc>
          <w:tcPr>
            <w:tcW w:w="1364" w:type="dxa"/>
            <w:shd w:val="clear" w:color="auto" w:fill="auto"/>
            <w:noWrap/>
            <w:vAlign w:val="bottom"/>
            <w:hideMark/>
          </w:tcPr>
          <w:p w14:paraId="2928DF9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0.033</w:t>
            </w:r>
          </w:p>
        </w:tc>
        <w:tc>
          <w:tcPr>
            <w:tcW w:w="1239" w:type="dxa"/>
            <w:shd w:val="clear" w:color="auto" w:fill="auto"/>
            <w:noWrap/>
            <w:vAlign w:val="bottom"/>
            <w:hideMark/>
          </w:tcPr>
          <w:p w14:paraId="2016173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47EBA6BD" w14:textId="77777777" w:rsidTr="002F0A02">
        <w:trPr>
          <w:trHeight w:val="288"/>
        </w:trPr>
        <w:tc>
          <w:tcPr>
            <w:tcW w:w="1367" w:type="dxa"/>
            <w:shd w:val="clear" w:color="auto" w:fill="auto"/>
            <w:noWrap/>
            <w:vAlign w:val="bottom"/>
            <w:hideMark/>
          </w:tcPr>
          <w:p w14:paraId="1BD1CD3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wk4towk7</w:t>
            </w:r>
          </w:p>
        </w:tc>
        <w:tc>
          <w:tcPr>
            <w:tcW w:w="960" w:type="dxa"/>
            <w:shd w:val="clear" w:color="auto" w:fill="auto"/>
            <w:noWrap/>
            <w:vAlign w:val="bottom"/>
            <w:hideMark/>
          </w:tcPr>
          <w:p w14:paraId="5ABA2AB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304AA3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8332.274</w:t>
            </w:r>
          </w:p>
        </w:tc>
        <w:tc>
          <w:tcPr>
            <w:tcW w:w="960" w:type="dxa"/>
            <w:shd w:val="clear" w:color="auto" w:fill="auto"/>
            <w:noWrap/>
            <w:vAlign w:val="bottom"/>
            <w:hideMark/>
          </w:tcPr>
          <w:p w14:paraId="550382C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0.310</w:t>
            </w:r>
          </w:p>
        </w:tc>
        <w:tc>
          <w:tcPr>
            <w:tcW w:w="960" w:type="dxa"/>
            <w:shd w:val="clear" w:color="auto" w:fill="auto"/>
            <w:noWrap/>
            <w:vAlign w:val="bottom"/>
            <w:hideMark/>
          </w:tcPr>
          <w:p w14:paraId="02BD1B5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1.838</w:t>
            </w:r>
          </w:p>
        </w:tc>
        <w:tc>
          <w:tcPr>
            <w:tcW w:w="1010" w:type="dxa"/>
            <w:shd w:val="clear" w:color="auto" w:fill="auto"/>
            <w:noWrap/>
            <w:vAlign w:val="bottom"/>
            <w:hideMark/>
          </w:tcPr>
          <w:p w14:paraId="2BCE5C3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1.282</w:t>
            </w:r>
          </w:p>
        </w:tc>
        <w:tc>
          <w:tcPr>
            <w:tcW w:w="1364" w:type="dxa"/>
            <w:shd w:val="clear" w:color="auto" w:fill="auto"/>
            <w:noWrap/>
            <w:vAlign w:val="bottom"/>
            <w:hideMark/>
          </w:tcPr>
          <w:p w14:paraId="26B405F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0.026</w:t>
            </w:r>
          </w:p>
        </w:tc>
        <w:tc>
          <w:tcPr>
            <w:tcW w:w="1239" w:type="dxa"/>
            <w:shd w:val="clear" w:color="auto" w:fill="auto"/>
            <w:noWrap/>
            <w:vAlign w:val="bottom"/>
            <w:hideMark/>
          </w:tcPr>
          <w:p w14:paraId="6354D13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186BAB2B" w14:textId="77777777" w:rsidTr="002F0A02">
        <w:trPr>
          <w:trHeight w:val="288"/>
        </w:trPr>
        <w:tc>
          <w:tcPr>
            <w:tcW w:w="1367" w:type="dxa"/>
            <w:shd w:val="clear" w:color="auto" w:fill="auto"/>
            <w:noWrap/>
            <w:vAlign w:val="bottom"/>
            <w:hideMark/>
          </w:tcPr>
          <w:p w14:paraId="3668867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wk12towk12</w:t>
            </w:r>
          </w:p>
        </w:tc>
        <w:tc>
          <w:tcPr>
            <w:tcW w:w="960" w:type="dxa"/>
            <w:shd w:val="clear" w:color="auto" w:fill="auto"/>
            <w:noWrap/>
            <w:vAlign w:val="bottom"/>
            <w:hideMark/>
          </w:tcPr>
          <w:p w14:paraId="62FC3D7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1CF69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8332.287</w:t>
            </w:r>
          </w:p>
        </w:tc>
        <w:tc>
          <w:tcPr>
            <w:tcW w:w="960" w:type="dxa"/>
            <w:shd w:val="clear" w:color="auto" w:fill="auto"/>
            <w:noWrap/>
            <w:vAlign w:val="bottom"/>
            <w:hideMark/>
          </w:tcPr>
          <w:p w14:paraId="0D1DC08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0.323</w:t>
            </w:r>
          </w:p>
        </w:tc>
        <w:tc>
          <w:tcPr>
            <w:tcW w:w="960" w:type="dxa"/>
            <w:shd w:val="clear" w:color="auto" w:fill="auto"/>
            <w:noWrap/>
            <w:vAlign w:val="bottom"/>
            <w:hideMark/>
          </w:tcPr>
          <w:p w14:paraId="49706C3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1.825</w:t>
            </w:r>
          </w:p>
        </w:tc>
        <w:tc>
          <w:tcPr>
            <w:tcW w:w="1010" w:type="dxa"/>
            <w:shd w:val="clear" w:color="auto" w:fill="auto"/>
            <w:noWrap/>
            <w:vAlign w:val="bottom"/>
            <w:hideMark/>
          </w:tcPr>
          <w:p w14:paraId="78F5458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1.272</w:t>
            </w:r>
          </w:p>
        </w:tc>
        <w:tc>
          <w:tcPr>
            <w:tcW w:w="1364" w:type="dxa"/>
            <w:shd w:val="clear" w:color="auto" w:fill="auto"/>
            <w:noWrap/>
            <w:vAlign w:val="bottom"/>
            <w:hideMark/>
          </w:tcPr>
          <w:p w14:paraId="747933B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0.023</w:t>
            </w:r>
          </w:p>
        </w:tc>
        <w:tc>
          <w:tcPr>
            <w:tcW w:w="1239" w:type="dxa"/>
            <w:shd w:val="clear" w:color="auto" w:fill="auto"/>
            <w:noWrap/>
            <w:vAlign w:val="bottom"/>
            <w:hideMark/>
          </w:tcPr>
          <w:p w14:paraId="68C2E8D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0.273</w:t>
            </w:r>
          </w:p>
        </w:tc>
      </w:tr>
      <w:tr w:rsidR="002F0A02" w:rsidRPr="002F0A02" w14:paraId="5EA18356" w14:textId="77777777" w:rsidTr="002F0A02">
        <w:trPr>
          <w:trHeight w:val="288"/>
        </w:trPr>
        <w:tc>
          <w:tcPr>
            <w:tcW w:w="1367" w:type="dxa"/>
            <w:shd w:val="clear" w:color="auto" w:fill="auto"/>
            <w:noWrap/>
            <w:vAlign w:val="bottom"/>
            <w:hideMark/>
          </w:tcPr>
          <w:p w14:paraId="75925E6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wk5towk8</w:t>
            </w:r>
          </w:p>
        </w:tc>
        <w:tc>
          <w:tcPr>
            <w:tcW w:w="960" w:type="dxa"/>
            <w:shd w:val="clear" w:color="auto" w:fill="auto"/>
            <w:noWrap/>
            <w:vAlign w:val="bottom"/>
            <w:hideMark/>
          </w:tcPr>
          <w:p w14:paraId="0B3C375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2024A93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8332.522</w:t>
            </w:r>
          </w:p>
        </w:tc>
        <w:tc>
          <w:tcPr>
            <w:tcW w:w="960" w:type="dxa"/>
            <w:shd w:val="clear" w:color="auto" w:fill="auto"/>
            <w:noWrap/>
            <w:vAlign w:val="bottom"/>
            <w:hideMark/>
          </w:tcPr>
          <w:p w14:paraId="397BEF2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0.558</w:t>
            </w:r>
          </w:p>
        </w:tc>
        <w:tc>
          <w:tcPr>
            <w:tcW w:w="960" w:type="dxa"/>
            <w:shd w:val="clear" w:color="auto" w:fill="auto"/>
            <w:noWrap/>
            <w:vAlign w:val="bottom"/>
            <w:hideMark/>
          </w:tcPr>
          <w:p w14:paraId="6291AA8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1.734</w:t>
            </w:r>
          </w:p>
        </w:tc>
        <w:tc>
          <w:tcPr>
            <w:tcW w:w="1010" w:type="dxa"/>
            <w:shd w:val="clear" w:color="auto" w:fill="auto"/>
            <w:noWrap/>
            <w:vAlign w:val="bottom"/>
            <w:hideMark/>
          </w:tcPr>
          <w:p w14:paraId="0947688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1.313</w:t>
            </w:r>
          </w:p>
        </w:tc>
        <w:tc>
          <w:tcPr>
            <w:tcW w:w="1364" w:type="dxa"/>
            <w:shd w:val="clear" w:color="auto" w:fill="auto"/>
            <w:noWrap/>
            <w:vAlign w:val="bottom"/>
            <w:hideMark/>
          </w:tcPr>
          <w:p w14:paraId="13814C4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0.022</w:t>
            </w:r>
          </w:p>
        </w:tc>
        <w:tc>
          <w:tcPr>
            <w:tcW w:w="1239" w:type="dxa"/>
            <w:shd w:val="clear" w:color="auto" w:fill="auto"/>
            <w:noWrap/>
            <w:vAlign w:val="bottom"/>
            <w:hideMark/>
          </w:tcPr>
          <w:p w14:paraId="6257D55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54A597D7" w14:textId="77777777" w:rsidTr="002F0A02">
        <w:trPr>
          <w:trHeight w:val="288"/>
        </w:trPr>
        <w:tc>
          <w:tcPr>
            <w:tcW w:w="1367" w:type="dxa"/>
            <w:shd w:val="clear" w:color="auto" w:fill="auto"/>
            <w:noWrap/>
            <w:vAlign w:val="bottom"/>
            <w:hideMark/>
          </w:tcPr>
          <w:p w14:paraId="753874AC"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wk4towk8</w:t>
            </w:r>
          </w:p>
        </w:tc>
        <w:tc>
          <w:tcPr>
            <w:tcW w:w="960" w:type="dxa"/>
            <w:shd w:val="clear" w:color="auto" w:fill="auto"/>
            <w:noWrap/>
            <w:vAlign w:val="bottom"/>
            <w:hideMark/>
          </w:tcPr>
          <w:p w14:paraId="11E0E30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B7300D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8332.655</w:t>
            </w:r>
          </w:p>
        </w:tc>
        <w:tc>
          <w:tcPr>
            <w:tcW w:w="960" w:type="dxa"/>
            <w:shd w:val="clear" w:color="auto" w:fill="auto"/>
            <w:noWrap/>
            <w:vAlign w:val="bottom"/>
            <w:hideMark/>
          </w:tcPr>
          <w:p w14:paraId="05F5701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0.691</w:t>
            </w:r>
          </w:p>
        </w:tc>
        <w:tc>
          <w:tcPr>
            <w:tcW w:w="960" w:type="dxa"/>
            <w:shd w:val="clear" w:color="auto" w:fill="auto"/>
            <w:noWrap/>
            <w:vAlign w:val="bottom"/>
            <w:hideMark/>
          </w:tcPr>
          <w:p w14:paraId="33D9C63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1.728</w:t>
            </w:r>
          </w:p>
        </w:tc>
        <w:tc>
          <w:tcPr>
            <w:tcW w:w="1010" w:type="dxa"/>
            <w:shd w:val="clear" w:color="auto" w:fill="auto"/>
            <w:noWrap/>
            <w:vAlign w:val="bottom"/>
            <w:hideMark/>
          </w:tcPr>
          <w:p w14:paraId="449738F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1.485</w:t>
            </w:r>
          </w:p>
        </w:tc>
        <w:tc>
          <w:tcPr>
            <w:tcW w:w="1364" w:type="dxa"/>
            <w:shd w:val="clear" w:color="auto" w:fill="auto"/>
            <w:noWrap/>
            <w:vAlign w:val="bottom"/>
            <w:hideMark/>
          </w:tcPr>
          <w:p w14:paraId="7870A8D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0.018</w:t>
            </w:r>
          </w:p>
        </w:tc>
        <w:tc>
          <w:tcPr>
            <w:tcW w:w="1239" w:type="dxa"/>
            <w:shd w:val="clear" w:color="auto" w:fill="auto"/>
            <w:noWrap/>
            <w:vAlign w:val="bottom"/>
            <w:hideMark/>
          </w:tcPr>
          <w:p w14:paraId="150AA69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60A8FDC6" w14:textId="77777777" w:rsidTr="002F0A02">
        <w:trPr>
          <w:trHeight w:val="288"/>
        </w:trPr>
        <w:tc>
          <w:tcPr>
            <w:tcW w:w="1367" w:type="dxa"/>
            <w:shd w:val="clear" w:color="auto" w:fill="auto"/>
            <w:noWrap/>
            <w:vAlign w:val="bottom"/>
            <w:hideMark/>
          </w:tcPr>
          <w:p w14:paraId="6FBEFAA7"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wk20to23</w:t>
            </w:r>
          </w:p>
        </w:tc>
        <w:tc>
          <w:tcPr>
            <w:tcW w:w="960" w:type="dxa"/>
            <w:shd w:val="clear" w:color="auto" w:fill="auto"/>
            <w:noWrap/>
            <w:vAlign w:val="bottom"/>
            <w:hideMark/>
          </w:tcPr>
          <w:p w14:paraId="0CA2D9E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E8EF2F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8332.662</w:t>
            </w:r>
          </w:p>
        </w:tc>
        <w:tc>
          <w:tcPr>
            <w:tcW w:w="960" w:type="dxa"/>
            <w:shd w:val="clear" w:color="auto" w:fill="auto"/>
            <w:noWrap/>
            <w:vAlign w:val="bottom"/>
            <w:hideMark/>
          </w:tcPr>
          <w:p w14:paraId="2D0B214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0.698</w:t>
            </w:r>
          </w:p>
        </w:tc>
        <w:tc>
          <w:tcPr>
            <w:tcW w:w="960" w:type="dxa"/>
            <w:shd w:val="clear" w:color="auto" w:fill="auto"/>
            <w:noWrap/>
            <w:vAlign w:val="bottom"/>
            <w:hideMark/>
          </w:tcPr>
          <w:p w14:paraId="1F097C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0.747</w:t>
            </w:r>
          </w:p>
        </w:tc>
        <w:tc>
          <w:tcPr>
            <w:tcW w:w="1010" w:type="dxa"/>
            <w:shd w:val="clear" w:color="auto" w:fill="auto"/>
            <w:noWrap/>
            <w:vAlign w:val="bottom"/>
            <w:hideMark/>
          </w:tcPr>
          <w:p w14:paraId="4A012D2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2.842</w:t>
            </w:r>
          </w:p>
        </w:tc>
        <w:tc>
          <w:tcPr>
            <w:tcW w:w="1364" w:type="dxa"/>
            <w:shd w:val="clear" w:color="auto" w:fill="auto"/>
            <w:noWrap/>
            <w:vAlign w:val="bottom"/>
            <w:hideMark/>
          </w:tcPr>
          <w:p w14:paraId="2A2CFF8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1B532B1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BD2F1FF" w14:textId="77777777" w:rsidTr="002F0A02">
        <w:trPr>
          <w:trHeight w:val="288"/>
        </w:trPr>
        <w:tc>
          <w:tcPr>
            <w:tcW w:w="1367" w:type="dxa"/>
            <w:shd w:val="clear" w:color="auto" w:fill="auto"/>
            <w:noWrap/>
            <w:vAlign w:val="bottom"/>
            <w:hideMark/>
          </w:tcPr>
          <w:p w14:paraId="4E1C8EC3"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wk5towk12</w:t>
            </w:r>
          </w:p>
        </w:tc>
        <w:tc>
          <w:tcPr>
            <w:tcW w:w="960" w:type="dxa"/>
            <w:shd w:val="clear" w:color="auto" w:fill="auto"/>
            <w:noWrap/>
            <w:vAlign w:val="bottom"/>
            <w:hideMark/>
          </w:tcPr>
          <w:p w14:paraId="389DB6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55C95D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8332.672</w:t>
            </w:r>
          </w:p>
        </w:tc>
        <w:tc>
          <w:tcPr>
            <w:tcW w:w="960" w:type="dxa"/>
            <w:shd w:val="clear" w:color="auto" w:fill="auto"/>
            <w:noWrap/>
            <w:vAlign w:val="bottom"/>
            <w:hideMark/>
          </w:tcPr>
          <w:p w14:paraId="1BEE140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0.707</w:t>
            </w:r>
          </w:p>
        </w:tc>
        <w:tc>
          <w:tcPr>
            <w:tcW w:w="960" w:type="dxa"/>
            <w:shd w:val="clear" w:color="auto" w:fill="auto"/>
            <w:noWrap/>
            <w:vAlign w:val="bottom"/>
            <w:hideMark/>
          </w:tcPr>
          <w:p w14:paraId="17833B1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1.753</w:t>
            </w:r>
          </w:p>
        </w:tc>
        <w:tc>
          <w:tcPr>
            <w:tcW w:w="1010" w:type="dxa"/>
            <w:shd w:val="clear" w:color="auto" w:fill="auto"/>
            <w:noWrap/>
            <w:vAlign w:val="bottom"/>
            <w:hideMark/>
          </w:tcPr>
          <w:p w14:paraId="207EC67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1.824</w:t>
            </w:r>
          </w:p>
        </w:tc>
        <w:tc>
          <w:tcPr>
            <w:tcW w:w="1364" w:type="dxa"/>
            <w:shd w:val="clear" w:color="auto" w:fill="auto"/>
            <w:noWrap/>
            <w:vAlign w:val="bottom"/>
            <w:hideMark/>
          </w:tcPr>
          <w:p w14:paraId="3A8F6B7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0.012</w:t>
            </w:r>
          </w:p>
        </w:tc>
        <w:tc>
          <w:tcPr>
            <w:tcW w:w="1239" w:type="dxa"/>
            <w:shd w:val="clear" w:color="auto" w:fill="auto"/>
            <w:noWrap/>
            <w:vAlign w:val="bottom"/>
            <w:hideMark/>
          </w:tcPr>
          <w:p w14:paraId="2B197CB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C5E4FD0" w14:textId="77777777" w:rsidTr="002F0A02">
        <w:trPr>
          <w:trHeight w:val="288"/>
        </w:trPr>
        <w:tc>
          <w:tcPr>
            <w:tcW w:w="1367" w:type="dxa"/>
            <w:shd w:val="clear" w:color="auto" w:fill="auto"/>
            <w:noWrap/>
            <w:vAlign w:val="bottom"/>
            <w:hideMark/>
          </w:tcPr>
          <w:p w14:paraId="369A71D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wk7towk7</w:t>
            </w:r>
          </w:p>
        </w:tc>
        <w:tc>
          <w:tcPr>
            <w:tcW w:w="960" w:type="dxa"/>
            <w:shd w:val="clear" w:color="auto" w:fill="auto"/>
            <w:noWrap/>
            <w:vAlign w:val="bottom"/>
            <w:hideMark/>
          </w:tcPr>
          <w:p w14:paraId="5E0F2E4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76E874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8332.795</w:t>
            </w:r>
          </w:p>
        </w:tc>
        <w:tc>
          <w:tcPr>
            <w:tcW w:w="960" w:type="dxa"/>
            <w:shd w:val="clear" w:color="auto" w:fill="auto"/>
            <w:noWrap/>
            <w:vAlign w:val="bottom"/>
            <w:hideMark/>
          </w:tcPr>
          <w:p w14:paraId="364948F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0.831</w:t>
            </w:r>
          </w:p>
        </w:tc>
        <w:tc>
          <w:tcPr>
            <w:tcW w:w="960" w:type="dxa"/>
            <w:shd w:val="clear" w:color="auto" w:fill="auto"/>
            <w:noWrap/>
            <w:vAlign w:val="bottom"/>
            <w:hideMark/>
          </w:tcPr>
          <w:p w14:paraId="3481548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1.510</w:t>
            </w:r>
          </w:p>
        </w:tc>
        <w:tc>
          <w:tcPr>
            <w:tcW w:w="1010" w:type="dxa"/>
            <w:shd w:val="clear" w:color="auto" w:fill="auto"/>
            <w:noWrap/>
            <w:vAlign w:val="bottom"/>
            <w:hideMark/>
          </w:tcPr>
          <w:p w14:paraId="60953B6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1.139</w:t>
            </w:r>
          </w:p>
        </w:tc>
        <w:tc>
          <w:tcPr>
            <w:tcW w:w="1364" w:type="dxa"/>
            <w:shd w:val="clear" w:color="auto" w:fill="auto"/>
            <w:noWrap/>
            <w:vAlign w:val="bottom"/>
            <w:hideMark/>
          </w:tcPr>
          <w:p w14:paraId="5814AF4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0.022</w:t>
            </w:r>
          </w:p>
        </w:tc>
        <w:tc>
          <w:tcPr>
            <w:tcW w:w="1239" w:type="dxa"/>
            <w:shd w:val="clear" w:color="auto" w:fill="auto"/>
            <w:noWrap/>
            <w:vAlign w:val="bottom"/>
            <w:hideMark/>
          </w:tcPr>
          <w:p w14:paraId="2C949D2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48F366A7" w14:textId="77777777" w:rsidTr="002F0A02">
        <w:trPr>
          <w:trHeight w:val="288"/>
        </w:trPr>
        <w:tc>
          <w:tcPr>
            <w:tcW w:w="1367" w:type="dxa"/>
            <w:shd w:val="clear" w:color="auto" w:fill="auto"/>
            <w:noWrap/>
            <w:vAlign w:val="bottom"/>
            <w:hideMark/>
          </w:tcPr>
          <w:p w14:paraId="2928CC8F"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wk4towk12</w:t>
            </w:r>
          </w:p>
        </w:tc>
        <w:tc>
          <w:tcPr>
            <w:tcW w:w="960" w:type="dxa"/>
            <w:shd w:val="clear" w:color="auto" w:fill="auto"/>
            <w:noWrap/>
            <w:vAlign w:val="bottom"/>
            <w:hideMark/>
          </w:tcPr>
          <w:p w14:paraId="1D3C564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2EC7A55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8332.813</w:t>
            </w:r>
          </w:p>
        </w:tc>
        <w:tc>
          <w:tcPr>
            <w:tcW w:w="960" w:type="dxa"/>
            <w:shd w:val="clear" w:color="auto" w:fill="auto"/>
            <w:noWrap/>
            <w:vAlign w:val="bottom"/>
            <w:hideMark/>
          </w:tcPr>
          <w:p w14:paraId="3C1E942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0.849</w:t>
            </w:r>
          </w:p>
        </w:tc>
        <w:tc>
          <w:tcPr>
            <w:tcW w:w="960" w:type="dxa"/>
            <w:shd w:val="clear" w:color="auto" w:fill="auto"/>
            <w:noWrap/>
            <w:vAlign w:val="bottom"/>
            <w:hideMark/>
          </w:tcPr>
          <w:p w14:paraId="7C269A0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1.603</w:t>
            </w:r>
          </w:p>
        </w:tc>
        <w:tc>
          <w:tcPr>
            <w:tcW w:w="1010" w:type="dxa"/>
            <w:shd w:val="clear" w:color="auto" w:fill="auto"/>
            <w:noWrap/>
            <w:vAlign w:val="bottom"/>
            <w:hideMark/>
          </w:tcPr>
          <w:p w14:paraId="6FF09E3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1.865</w:t>
            </w:r>
          </w:p>
        </w:tc>
        <w:tc>
          <w:tcPr>
            <w:tcW w:w="1364" w:type="dxa"/>
            <w:shd w:val="clear" w:color="auto" w:fill="auto"/>
            <w:noWrap/>
            <w:vAlign w:val="bottom"/>
            <w:hideMark/>
          </w:tcPr>
          <w:p w14:paraId="7CF1A3E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0.010</w:t>
            </w:r>
          </w:p>
        </w:tc>
        <w:tc>
          <w:tcPr>
            <w:tcW w:w="1239" w:type="dxa"/>
            <w:shd w:val="clear" w:color="auto" w:fill="auto"/>
            <w:noWrap/>
            <w:vAlign w:val="bottom"/>
            <w:hideMark/>
          </w:tcPr>
          <w:p w14:paraId="5D2AAB1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434E791" w14:textId="77777777" w:rsidTr="002F0A02">
        <w:trPr>
          <w:trHeight w:val="288"/>
        </w:trPr>
        <w:tc>
          <w:tcPr>
            <w:tcW w:w="1367" w:type="dxa"/>
            <w:shd w:val="clear" w:color="auto" w:fill="auto"/>
            <w:noWrap/>
            <w:vAlign w:val="bottom"/>
            <w:hideMark/>
          </w:tcPr>
          <w:p w14:paraId="3CB5FCD2"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wk6towk12</w:t>
            </w:r>
          </w:p>
        </w:tc>
        <w:tc>
          <w:tcPr>
            <w:tcW w:w="960" w:type="dxa"/>
            <w:shd w:val="clear" w:color="auto" w:fill="auto"/>
            <w:noWrap/>
            <w:vAlign w:val="bottom"/>
            <w:hideMark/>
          </w:tcPr>
          <w:p w14:paraId="2CB0CA3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549CC1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8332.895</w:t>
            </w:r>
          </w:p>
        </w:tc>
        <w:tc>
          <w:tcPr>
            <w:tcW w:w="960" w:type="dxa"/>
            <w:shd w:val="clear" w:color="auto" w:fill="auto"/>
            <w:noWrap/>
            <w:vAlign w:val="bottom"/>
            <w:hideMark/>
          </w:tcPr>
          <w:p w14:paraId="4B264AD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0.931</w:t>
            </w:r>
          </w:p>
        </w:tc>
        <w:tc>
          <w:tcPr>
            <w:tcW w:w="960" w:type="dxa"/>
            <w:shd w:val="clear" w:color="auto" w:fill="auto"/>
            <w:noWrap/>
            <w:vAlign w:val="bottom"/>
            <w:hideMark/>
          </w:tcPr>
          <w:p w14:paraId="171304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1.471</w:t>
            </w:r>
          </w:p>
        </w:tc>
        <w:tc>
          <w:tcPr>
            <w:tcW w:w="1010" w:type="dxa"/>
            <w:shd w:val="clear" w:color="auto" w:fill="auto"/>
            <w:noWrap/>
            <w:vAlign w:val="bottom"/>
            <w:hideMark/>
          </w:tcPr>
          <w:p w14:paraId="4F99267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1.953</w:t>
            </w:r>
          </w:p>
        </w:tc>
        <w:tc>
          <w:tcPr>
            <w:tcW w:w="1364" w:type="dxa"/>
            <w:shd w:val="clear" w:color="auto" w:fill="auto"/>
            <w:noWrap/>
            <w:vAlign w:val="bottom"/>
            <w:hideMark/>
          </w:tcPr>
          <w:p w14:paraId="4166507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0.008</w:t>
            </w:r>
          </w:p>
        </w:tc>
        <w:tc>
          <w:tcPr>
            <w:tcW w:w="1239" w:type="dxa"/>
            <w:shd w:val="clear" w:color="auto" w:fill="auto"/>
            <w:noWrap/>
            <w:vAlign w:val="bottom"/>
            <w:hideMark/>
          </w:tcPr>
          <w:p w14:paraId="0D28E06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6C31DF6" w14:textId="77777777" w:rsidTr="002F0A02">
        <w:trPr>
          <w:trHeight w:val="288"/>
        </w:trPr>
        <w:tc>
          <w:tcPr>
            <w:tcW w:w="1367" w:type="dxa"/>
            <w:shd w:val="clear" w:color="auto" w:fill="auto"/>
            <w:noWrap/>
            <w:vAlign w:val="bottom"/>
            <w:hideMark/>
          </w:tcPr>
          <w:p w14:paraId="2CA488F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wk5towk10</w:t>
            </w:r>
          </w:p>
        </w:tc>
        <w:tc>
          <w:tcPr>
            <w:tcW w:w="960" w:type="dxa"/>
            <w:shd w:val="clear" w:color="auto" w:fill="auto"/>
            <w:noWrap/>
            <w:vAlign w:val="bottom"/>
            <w:hideMark/>
          </w:tcPr>
          <w:p w14:paraId="3F26EC6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3481D9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8332.904</w:t>
            </w:r>
          </w:p>
        </w:tc>
        <w:tc>
          <w:tcPr>
            <w:tcW w:w="960" w:type="dxa"/>
            <w:shd w:val="clear" w:color="auto" w:fill="auto"/>
            <w:noWrap/>
            <w:vAlign w:val="bottom"/>
            <w:hideMark/>
          </w:tcPr>
          <w:p w14:paraId="10A4BC9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0.940</w:t>
            </w:r>
          </w:p>
        </w:tc>
        <w:tc>
          <w:tcPr>
            <w:tcW w:w="960" w:type="dxa"/>
            <w:shd w:val="clear" w:color="auto" w:fill="auto"/>
            <w:noWrap/>
            <w:vAlign w:val="bottom"/>
            <w:hideMark/>
          </w:tcPr>
          <w:p w14:paraId="1AE4D62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1.560</w:t>
            </w:r>
          </w:p>
        </w:tc>
        <w:tc>
          <w:tcPr>
            <w:tcW w:w="1010" w:type="dxa"/>
            <w:shd w:val="clear" w:color="auto" w:fill="auto"/>
            <w:noWrap/>
            <w:vAlign w:val="bottom"/>
            <w:hideMark/>
          </w:tcPr>
          <w:p w14:paraId="57F8B7C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1.621</w:t>
            </w:r>
          </w:p>
        </w:tc>
        <w:tc>
          <w:tcPr>
            <w:tcW w:w="1364" w:type="dxa"/>
            <w:shd w:val="clear" w:color="auto" w:fill="auto"/>
            <w:noWrap/>
            <w:vAlign w:val="bottom"/>
            <w:hideMark/>
          </w:tcPr>
          <w:p w14:paraId="7BAF928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0.012</w:t>
            </w:r>
          </w:p>
        </w:tc>
        <w:tc>
          <w:tcPr>
            <w:tcW w:w="1239" w:type="dxa"/>
            <w:shd w:val="clear" w:color="auto" w:fill="auto"/>
            <w:noWrap/>
            <w:vAlign w:val="bottom"/>
            <w:hideMark/>
          </w:tcPr>
          <w:p w14:paraId="19943BB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22461423" w14:textId="77777777" w:rsidTr="002F0A02">
        <w:trPr>
          <w:trHeight w:val="288"/>
        </w:trPr>
        <w:tc>
          <w:tcPr>
            <w:tcW w:w="1367" w:type="dxa"/>
            <w:shd w:val="clear" w:color="auto" w:fill="auto"/>
            <w:noWrap/>
            <w:vAlign w:val="bottom"/>
            <w:hideMark/>
          </w:tcPr>
          <w:p w14:paraId="666161B2"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wk5towk13</w:t>
            </w:r>
          </w:p>
        </w:tc>
        <w:tc>
          <w:tcPr>
            <w:tcW w:w="960" w:type="dxa"/>
            <w:shd w:val="clear" w:color="auto" w:fill="auto"/>
            <w:noWrap/>
            <w:vAlign w:val="bottom"/>
            <w:hideMark/>
          </w:tcPr>
          <w:p w14:paraId="40EDE91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214FC9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8332.917</w:t>
            </w:r>
          </w:p>
        </w:tc>
        <w:tc>
          <w:tcPr>
            <w:tcW w:w="960" w:type="dxa"/>
            <w:shd w:val="clear" w:color="auto" w:fill="auto"/>
            <w:noWrap/>
            <w:vAlign w:val="bottom"/>
            <w:hideMark/>
          </w:tcPr>
          <w:p w14:paraId="7A2BEF4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0.952</w:t>
            </w:r>
          </w:p>
        </w:tc>
        <w:tc>
          <w:tcPr>
            <w:tcW w:w="960" w:type="dxa"/>
            <w:shd w:val="clear" w:color="auto" w:fill="auto"/>
            <w:noWrap/>
            <w:vAlign w:val="bottom"/>
            <w:hideMark/>
          </w:tcPr>
          <w:p w14:paraId="02871AE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1.407</w:t>
            </w:r>
          </w:p>
        </w:tc>
        <w:tc>
          <w:tcPr>
            <w:tcW w:w="1010" w:type="dxa"/>
            <w:shd w:val="clear" w:color="auto" w:fill="auto"/>
            <w:noWrap/>
            <w:vAlign w:val="bottom"/>
            <w:hideMark/>
          </w:tcPr>
          <w:p w14:paraId="14203C5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2.011</w:t>
            </w:r>
          </w:p>
        </w:tc>
        <w:tc>
          <w:tcPr>
            <w:tcW w:w="1364" w:type="dxa"/>
            <w:shd w:val="clear" w:color="auto" w:fill="auto"/>
            <w:noWrap/>
            <w:vAlign w:val="bottom"/>
            <w:hideMark/>
          </w:tcPr>
          <w:p w14:paraId="33B73AA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0.007</w:t>
            </w:r>
          </w:p>
        </w:tc>
        <w:tc>
          <w:tcPr>
            <w:tcW w:w="1239" w:type="dxa"/>
            <w:shd w:val="clear" w:color="auto" w:fill="auto"/>
            <w:noWrap/>
            <w:vAlign w:val="bottom"/>
            <w:hideMark/>
          </w:tcPr>
          <w:p w14:paraId="17513AB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DB20C3E" w14:textId="77777777" w:rsidTr="002F0A02">
        <w:trPr>
          <w:trHeight w:val="288"/>
        </w:trPr>
        <w:tc>
          <w:tcPr>
            <w:tcW w:w="1367" w:type="dxa"/>
            <w:shd w:val="clear" w:color="auto" w:fill="auto"/>
            <w:noWrap/>
            <w:vAlign w:val="bottom"/>
            <w:hideMark/>
          </w:tcPr>
          <w:p w14:paraId="757F492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wk6towk8</w:t>
            </w:r>
          </w:p>
        </w:tc>
        <w:tc>
          <w:tcPr>
            <w:tcW w:w="960" w:type="dxa"/>
            <w:shd w:val="clear" w:color="auto" w:fill="auto"/>
            <w:noWrap/>
            <w:vAlign w:val="bottom"/>
            <w:hideMark/>
          </w:tcPr>
          <w:p w14:paraId="2F2606C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0DDECC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8332.947</w:t>
            </w:r>
          </w:p>
        </w:tc>
        <w:tc>
          <w:tcPr>
            <w:tcW w:w="960" w:type="dxa"/>
            <w:shd w:val="clear" w:color="auto" w:fill="auto"/>
            <w:noWrap/>
            <w:vAlign w:val="bottom"/>
            <w:hideMark/>
          </w:tcPr>
          <w:p w14:paraId="3CD0B5B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0.983</w:t>
            </w:r>
          </w:p>
        </w:tc>
        <w:tc>
          <w:tcPr>
            <w:tcW w:w="960" w:type="dxa"/>
            <w:shd w:val="clear" w:color="auto" w:fill="auto"/>
            <w:noWrap/>
            <w:vAlign w:val="bottom"/>
            <w:hideMark/>
          </w:tcPr>
          <w:p w14:paraId="2DD885F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1.513</w:t>
            </w:r>
          </w:p>
        </w:tc>
        <w:tc>
          <w:tcPr>
            <w:tcW w:w="1010" w:type="dxa"/>
            <w:shd w:val="clear" w:color="auto" w:fill="auto"/>
            <w:noWrap/>
            <w:vAlign w:val="bottom"/>
            <w:hideMark/>
          </w:tcPr>
          <w:p w14:paraId="66978BE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1.367</w:t>
            </w:r>
          </w:p>
        </w:tc>
        <w:tc>
          <w:tcPr>
            <w:tcW w:w="1364" w:type="dxa"/>
            <w:shd w:val="clear" w:color="auto" w:fill="auto"/>
            <w:noWrap/>
            <w:vAlign w:val="bottom"/>
            <w:hideMark/>
          </w:tcPr>
          <w:p w14:paraId="5EDEE17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0.016</w:t>
            </w:r>
          </w:p>
        </w:tc>
        <w:tc>
          <w:tcPr>
            <w:tcW w:w="1239" w:type="dxa"/>
            <w:shd w:val="clear" w:color="auto" w:fill="auto"/>
            <w:noWrap/>
            <w:vAlign w:val="bottom"/>
            <w:hideMark/>
          </w:tcPr>
          <w:p w14:paraId="277CE6E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2BB54D1A" w14:textId="77777777" w:rsidTr="002F0A02">
        <w:trPr>
          <w:trHeight w:val="288"/>
        </w:trPr>
        <w:tc>
          <w:tcPr>
            <w:tcW w:w="1367" w:type="dxa"/>
            <w:shd w:val="clear" w:color="auto" w:fill="auto"/>
            <w:noWrap/>
            <w:vAlign w:val="bottom"/>
            <w:hideMark/>
          </w:tcPr>
          <w:p w14:paraId="328CA3C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wk4towk13</w:t>
            </w:r>
          </w:p>
        </w:tc>
        <w:tc>
          <w:tcPr>
            <w:tcW w:w="960" w:type="dxa"/>
            <w:shd w:val="clear" w:color="auto" w:fill="auto"/>
            <w:noWrap/>
            <w:vAlign w:val="bottom"/>
            <w:hideMark/>
          </w:tcPr>
          <w:p w14:paraId="5874E44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766A52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8332.990</w:t>
            </w:r>
          </w:p>
        </w:tc>
        <w:tc>
          <w:tcPr>
            <w:tcW w:w="960" w:type="dxa"/>
            <w:shd w:val="clear" w:color="auto" w:fill="auto"/>
            <w:noWrap/>
            <w:vAlign w:val="bottom"/>
            <w:hideMark/>
          </w:tcPr>
          <w:p w14:paraId="57DB955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1.025</w:t>
            </w:r>
          </w:p>
        </w:tc>
        <w:tc>
          <w:tcPr>
            <w:tcW w:w="960" w:type="dxa"/>
            <w:shd w:val="clear" w:color="auto" w:fill="auto"/>
            <w:noWrap/>
            <w:vAlign w:val="bottom"/>
            <w:hideMark/>
          </w:tcPr>
          <w:p w14:paraId="1DFC732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1.281</w:t>
            </w:r>
          </w:p>
        </w:tc>
        <w:tc>
          <w:tcPr>
            <w:tcW w:w="1010" w:type="dxa"/>
            <w:shd w:val="clear" w:color="auto" w:fill="auto"/>
            <w:noWrap/>
            <w:vAlign w:val="bottom"/>
            <w:hideMark/>
          </w:tcPr>
          <w:p w14:paraId="78DAB5D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2.035</w:t>
            </w:r>
          </w:p>
        </w:tc>
        <w:tc>
          <w:tcPr>
            <w:tcW w:w="1364" w:type="dxa"/>
            <w:shd w:val="clear" w:color="auto" w:fill="auto"/>
            <w:noWrap/>
            <w:vAlign w:val="bottom"/>
            <w:hideMark/>
          </w:tcPr>
          <w:p w14:paraId="797F2A6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0.005</w:t>
            </w:r>
          </w:p>
        </w:tc>
        <w:tc>
          <w:tcPr>
            <w:tcW w:w="1239" w:type="dxa"/>
            <w:shd w:val="clear" w:color="auto" w:fill="auto"/>
            <w:noWrap/>
            <w:vAlign w:val="bottom"/>
            <w:hideMark/>
          </w:tcPr>
          <w:p w14:paraId="1E89E8D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BD81611" w14:textId="77777777" w:rsidTr="002F0A02">
        <w:trPr>
          <w:trHeight w:val="288"/>
        </w:trPr>
        <w:tc>
          <w:tcPr>
            <w:tcW w:w="1367" w:type="dxa"/>
            <w:shd w:val="clear" w:color="auto" w:fill="auto"/>
            <w:noWrap/>
            <w:vAlign w:val="bottom"/>
            <w:hideMark/>
          </w:tcPr>
          <w:p w14:paraId="655BBA9B"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wk4towk10</w:t>
            </w:r>
          </w:p>
        </w:tc>
        <w:tc>
          <w:tcPr>
            <w:tcW w:w="960" w:type="dxa"/>
            <w:shd w:val="clear" w:color="auto" w:fill="auto"/>
            <w:noWrap/>
            <w:vAlign w:val="bottom"/>
            <w:hideMark/>
          </w:tcPr>
          <w:p w14:paraId="0B12B63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7E3F5C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8333.005</w:t>
            </w:r>
          </w:p>
        </w:tc>
        <w:tc>
          <w:tcPr>
            <w:tcW w:w="960" w:type="dxa"/>
            <w:shd w:val="clear" w:color="auto" w:fill="auto"/>
            <w:noWrap/>
            <w:vAlign w:val="bottom"/>
            <w:hideMark/>
          </w:tcPr>
          <w:p w14:paraId="2F5993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1.040</w:t>
            </w:r>
          </w:p>
        </w:tc>
        <w:tc>
          <w:tcPr>
            <w:tcW w:w="960" w:type="dxa"/>
            <w:shd w:val="clear" w:color="auto" w:fill="auto"/>
            <w:noWrap/>
            <w:vAlign w:val="bottom"/>
            <w:hideMark/>
          </w:tcPr>
          <w:p w14:paraId="1A7535B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1.454</w:t>
            </w:r>
          </w:p>
        </w:tc>
        <w:tc>
          <w:tcPr>
            <w:tcW w:w="1010" w:type="dxa"/>
            <w:shd w:val="clear" w:color="auto" w:fill="auto"/>
            <w:noWrap/>
            <w:vAlign w:val="bottom"/>
            <w:hideMark/>
          </w:tcPr>
          <w:p w14:paraId="1D9B46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1.705</w:t>
            </w:r>
          </w:p>
        </w:tc>
        <w:tc>
          <w:tcPr>
            <w:tcW w:w="1364" w:type="dxa"/>
            <w:shd w:val="clear" w:color="auto" w:fill="auto"/>
            <w:noWrap/>
            <w:vAlign w:val="bottom"/>
            <w:hideMark/>
          </w:tcPr>
          <w:p w14:paraId="68F39C2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0.010</w:t>
            </w:r>
          </w:p>
        </w:tc>
        <w:tc>
          <w:tcPr>
            <w:tcW w:w="1239" w:type="dxa"/>
            <w:shd w:val="clear" w:color="auto" w:fill="auto"/>
            <w:noWrap/>
            <w:vAlign w:val="bottom"/>
            <w:hideMark/>
          </w:tcPr>
          <w:p w14:paraId="64BAC30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73682BF" w14:textId="77777777" w:rsidTr="002F0A02">
        <w:trPr>
          <w:trHeight w:val="288"/>
        </w:trPr>
        <w:tc>
          <w:tcPr>
            <w:tcW w:w="1367" w:type="dxa"/>
            <w:shd w:val="clear" w:color="auto" w:fill="auto"/>
            <w:noWrap/>
            <w:vAlign w:val="bottom"/>
            <w:hideMark/>
          </w:tcPr>
          <w:p w14:paraId="5BD36B0F"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wk10towk12</w:t>
            </w:r>
          </w:p>
        </w:tc>
        <w:tc>
          <w:tcPr>
            <w:tcW w:w="960" w:type="dxa"/>
            <w:shd w:val="clear" w:color="auto" w:fill="auto"/>
            <w:noWrap/>
            <w:vAlign w:val="bottom"/>
            <w:hideMark/>
          </w:tcPr>
          <w:p w14:paraId="58BEF30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07EC99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8333.040</w:t>
            </w:r>
          </w:p>
        </w:tc>
        <w:tc>
          <w:tcPr>
            <w:tcW w:w="960" w:type="dxa"/>
            <w:shd w:val="clear" w:color="auto" w:fill="auto"/>
            <w:noWrap/>
            <w:vAlign w:val="bottom"/>
            <w:hideMark/>
          </w:tcPr>
          <w:p w14:paraId="0B092CA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1.075</w:t>
            </w:r>
          </w:p>
        </w:tc>
        <w:tc>
          <w:tcPr>
            <w:tcW w:w="960" w:type="dxa"/>
            <w:shd w:val="clear" w:color="auto" w:fill="auto"/>
            <w:noWrap/>
            <w:vAlign w:val="bottom"/>
            <w:hideMark/>
          </w:tcPr>
          <w:p w14:paraId="7A01F6D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1.376</w:t>
            </w:r>
          </w:p>
        </w:tc>
        <w:tc>
          <w:tcPr>
            <w:tcW w:w="1010" w:type="dxa"/>
            <w:shd w:val="clear" w:color="auto" w:fill="auto"/>
            <w:noWrap/>
            <w:vAlign w:val="bottom"/>
            <w:hideMark/>
          </w:tcPr>
          <w:p w14:paraId="3867E54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1.805</w:t>
            </w:r>
          </w:p>
        </w:tc>
        <w:tc>
          <w:tcPr>
            <w:tcW w:w="1364" w:type="dxa"/>
            <w:shd w:val="clear" w:color="auto" w:fill="auto"/>
            <w:noWrap/>
            <w:vAlign w:val="bottom"/>
            <w:hideMark/>
          </w:tcPr>
          <w:p w14:paraId="04D3DE2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0.008</w:t>
            </w:r>
          </w:p>
        </w:tc>
        <w:tc>
          <w:tcPr>
            <w:tcW w:w="1239" w:type="dxa"/>
            <w:shd w:val="clear" w:color="auto" w:fill="auto"/>
            <w:noWrap/>
            <w:vAlign w:val="bottom"/>
            <w:hideMark/>
          </w:tcPr>
          <w:p w14:paraId="4EFDBC8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CC14AB8" w14:textId="77777777" w:rsidTr="002F0A02">
        <w:trPr>
          <w:trHeight w:val="288"/>
        </w:trPr>
        <w:tc>
          <w:tcPr>
            <w:tcW w:w="1367" w:type="dxa"/>
            <w:shd w:val="clear" w:color="auto" w:fill="auto"/>
            <w:noWrap/>
            <w:vAlign w:val="bottom"/>
            <w:hideMark/>
          </w:tcPr>
          <w:p w14:paraId="0142D553"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wk5towk16</w:t>
            </w:r>
          </w:p>
        </w:tc>
        <w:tc>
          <w:tcPr>
            <w:tcW w:w="960" w:type="dxa"/>
            <w:shd w:val="clear" w:color="auto" w:fill="auto"/>
            <w:noWrap/>
            <w:vAlign w:val="bottom"/>
            <w:hideMark/>
          </w:tcPr>
          <w:p w14:paraId="7BFE6F0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AF70B6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8333.065</w:t>
            </w:r>
          </w:p>
        </w:tc>
        <w:tc>
          <w:tcPr>
            <w:tcW w:w="960" w:type="dxa"/>
            <w:shd w:val="clear" w:color="auto" w:fill="auto"/>
            <w:noWrap/>
            <w:vAlign w:val="bottom"/>
            <w:hideMark/>
          </w:tcPr>
          <w:p w14:paraId="227D77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1.100</w:t>
            </w:r>
          </w:p>
        </w:tc>
        <w:tc>
          <w:tcPr>
            <w:tcW w:w="960" w:type="dxa"/>
            <w:shd w:val="clear" w:color="auto" w:fill="auto"/>
            <w:noWrap/>
            <w:vAlign w:val="bottom"/>
            <w:hideMark/>
          </w:tcPr>
          <w:p w14:paraId="42570C8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0.339</w:t>
            </w:r>
          </w:p>
        </w:tc>
        <w:tc>
          <w:tcPr>
            <w:tcW w:w="1010" w:type="dxa"/>
            <w:shd w:val="clear" w:color="auto" w:fill="auto"/>
            <w:noWrap/>
            <w:vAlign w:val="bottom"/>
            <w:hideMark/>
          </w:tcPr>
          <w:p w14:paraId="2087A5E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2.385</w:t>
            </w:r>
          </w:p>
        </w:tc>
        <w:tc>
          <w:tcPr>
            <w:tcW w:w="1364" w:type="dxa"/>
            <w:shd w:val="clear" w:color="auto" w:fill="auto"/>
            <w:noWrap/>
            <w:vAlign w:val="bottom"/>
            <w:hideMark/>
          </w:tcPr>
          <w:p w14:paraId="0EF45E1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4FCB7E8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FF889A7" w14:textId="77777777" w:rsidTr="002F0A02">
        <w:trPr>
          <w:trHeight w:val="288"/>
        </w:trPr>
        <w:tc>
          <w:tcPr>
            <w:tcW w:w="1367" w:type="dxa"/>
            <w:shd w:val="clear" w:color="auto" w:fill="auto"/>
            <w:noWrap/>
            <w:vAlign w:val="bottom"/>
            <w:hideMark/>
          </w:tcPr>
          <w:p w14:paraId="2E5C5A99"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wk4towk16</w:t>
            </w:r>
          </w:p>
        </w:tc>
        <w:tc>
          <w:tcPr>
            <w:tcW w:w="960" w:type="dxa"/>
            <w:shd w:val="clear" w:color="auto" w:fill="auto"/>
            <w:noWrap/>
            <w:vAlign w:val="bottom"/>
            <w:hideMark/>
          </w:tcPr>
          <w:p w14:paraId="280C6CA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FB24BE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8333.068</w:t>
            </w:r>
          </w:p>
        </w:tc>
        <w:tc>
          <w:tcPr>
            <w:tcW w:w="960" w:type="dxa"/>
            <w:shd w:val="clear" w:color="auto" w:fill="auto"/>
            <w:noWrap/>
            <w:vAlign w:val="bottom"/>
            <w:hideMark/>
          </w:tcPr>
          <w:p w14:paraId="76164D4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1.103</w:t>
            </w:r>
          </w:p>
        </w:tc>
        <w:tc>
          <w:tcPr>
            <w:tcW w:w="960" w:type="dxa"/>
            <w:shd w:val="clear" w:color="auto" w:fill="auto"/>
            <w:noWrap/>
            <w:vAlign w:val="bottom"/>
            <w:hideMark/>
          </w:tcPr>
          <w:p w14:paraId="509EB8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0.304</w:t>
            </w:r>
          </w:p>
        </w:tc>
        <w:tc>
          <w:tcPr>
            <w:tcW w:w="1010" w:type="dxa"/>
            <w:shd w:val="clear" w:color="auto" w:fill="auto"/>
            <w:noWrap/>
            <w:vAlign w:val="bottom"/>
            <w:hideMark/>
          </w:tcPr>
          <w:p w14:paraId="7411BF1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2.387</w:t>
            </w:r>
          </w:p>
        </w:tc>
        <w:tc>
          <w:tcPr>
            <w:tcW w:w="1364" w:type="dxa"/>
            <w:shd w:val="clear" w:color="auto" w:fill="auto"/>
            <w:noWrap/>
            <w:vAlign w:val="bottom"/>
            <w:hideMark/>
          </w:tcPr>
          <w:p w14:paraId="67DC89A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1299C3C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E614C8C" w14:textId="77777777" w:rsidTr="002F0A02">
        <w:trPr>
          <w:trHeight w:val="288"/>
        </w:trPr>
        <w:tc>
          <w:tcPr>
            <w:tcW w:w="1367" w:type="dxa"/>
            <w:shd w:val="clear" w:color="auto" w:fill="auto"/>
            <w:noWrap/>
            <w:vAlign w:val="bottom"/>
            <w:hideMark/>
          </w:tcPr>
          <w:p w14:paraId="6CC595C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wk20to22</w:t>
            </w:r>
          </w:p>
        </w:tc>
        <w:tc>
          <w:tcPr>
            <w:tcW w:w="960" w:type="dxa"/>
            <w:shd w:val="clear" w:color="auto" w:fill="auto"/>
            <w:noWrap/>
            <w:vAlign w:val="bottom"/>
            <w:hideMark/>
          </w:tcPr>
          <w:p w14:paraId="730F990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86F9CE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8333.091</w:t>
            </w:r>
          </w:p>
        </w:tc>
        <w:tc>
          <w:tcPr>
            <w:tcW w:w="960" w:type="dxa"/>
            <w:shd w:val="clear" w:color="auto" w:fill="auto"/>
            <w:noWrap/>
            <w:vAlign w:val="bottom"/>
            <w:hideMark/>
          </w:tcPr>
          <w:p w14:paraId="2CE33CA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1.126</w:t>
            </w:r>
          </w:p>
        </w:tc>
        <w:tc>
          <w:tcPr>
            <w:tcW w:w="960" w:type="dxa"/>
            <w:shd w:val="clear" w:color="auto" w:fill="auto"/>
            <w:noWrap/>
            <w:vAlign w:val="bottom"/>
            <w:hideMark/>
          </w:tcPr>
          <w:p w14:paraId="2499F03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0.642</w:t>
            </w:r>
          </w:p>
        </w:tc>
        <w:tc>
          <w:tcPr>
            <w:tcW w:w="1010" w:type="dxa"/>
            <w:shd w:val="clear" w:color="auto" w:fill="auto"/>
            <w:noWrap/>
            <w:vAlign w:val="bottom"/>
            <w:hideMark/>
          </w:tcPr>
          <w:p w14:paraId="40A12DE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2.282</w:t>
            </w:r>
          </w:p>
        </w:tc>
        <w:tc>
          <w:tcPr>
            <w:tcW w:w="1364" w:type="dxa"/>
            <w:shd w:val="clear" w:color="auto" w:fill="auto"/>
            <w:noWrap/>
            <w:vAlign w:val="bottom"/>
            <w:hideMark/>
          </w:tcPr>
          <w:p w14:paraId="026A81B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4AFEDC9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5F9E191" w14:textId="77777777" w:rsidTr="002F0A02">
        <w:trPr>
          <w:trHeight w:val="288"/>
        </w:trPr>
        <w:tc>
          <w:tcPr>
            <w:tcW w:w="1367" w:type="dxa"/>
            <w:shd w:val="clear" w:color="auto" w:fill="auto"/>
            <w:noWrap/>
            <w:vAlign w:val="bottom"/>
            <w:hideMark/>
          </w:tcPr>
          <w:p w14:paraId="65C27079"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wk19to23</w:t>
            </w:r>
          </w:p>
        </w:tc>
        <w:tc>
          <w:tcPr>
            <w:tcW w:w="960" w:type="dxa"/>
            <w:shd w:val="clear" w:color="auto" w:fill="auto"/>
            <w:noWrap/>
            <w:vAlign w:val="bottom"/>
            <w:hideMark/>
          </w:tcPr>
          <w:p w14:paraId="6F61B51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26CF2B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8333.096</w:t>
            </w:r>
          </w:p>
        </w:tc>
        <w:tc>
          <w:tcPr>
            <w:tcW w:w="960" w:type="dxa"/>
            <w:shd w:val="clear" w:color="auto" w:fill="auto"/>
            <w:noWrap/>
            <w:vAlign w:val="bottom"/>
            <w:hideMark/>
          </w:tcPr>
          <w:p w14:paraId="78A956A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1.131</w:t>
            </w:r>
          </w:p>
        </w:tc>
        <w:tc>
          <w:tcPr>
            <w:tcW w:w="960" w:type="dxa"/>
            <w:shd w:val="clear" w:color="auto" w:fill="auto"/>
            <w:noWrap/>
            <w:vAlign w:val="bottom"/>
            <w:hideMark/>
          </w:tcPr>
          <w:p w14:paraId="136D8F7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0.401</w:t>
            </w:r>
          </w:p>
        </w:tc>
        <w:tc>
          <w:tcPr>
            <w:tcW w:w="1010" w:type="dxa"/>
            <w:shd w:val="clear" w:color="auto" w:fill="auto"/>
            <w:noWrap/>
            <w:vAlign w:val="bottom"/>
            <w:hideMark/>
          </w:tcPr>
          <w:p w14:paraId="6D25C9E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2.337</w:t>
            </w:r>
          </w:p>
        </w:tc>
        <w:tc>
          <w:tcPr>
            <w:tcW w:w="1364" w:type="dxa"/>
            <w:shd w:val="clear" w:color="auto" w:fill="auto"/>
            <w:noWrap/>
            <w:vAlign w:val="bottom"/>
            <w:hideMark/>
          </w:tcPr>
          <w:p w14:paraId="5DC0996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40CA24F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FF32F93" w14:textId="77777777" w:rsidTr="002F0A02">
        <w:trPr>
          <w:trHeight w:val="288"/>
        </w:trPr>
        <w:tc>
          <w:tcPr>
            <w:tcW w:w="1367" w:type="dxa"/>
            <w:shd w:val="clear" w:color="auto" w:fill="auto"/>
            <w:noWrap/>
            <w:vAlign w:val="bottom"/>
            <w:hideMark/>
          </w:tcPr>
          <w:p w14:paraId="7E4F417A"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wk6towk13</w:t>
            </w:r>
          </w:p>
        </w:tc>
        <w:tc>
          <w:tcPr>
            <w:tcW w:w="960" w:type="dxa"/>
            <w:shd w:val="clear" w:color="auto" w:fill="auto"/>
            <w:noWrap/>
            <w:vAlign w:val="bottom"/>
            <w:hideMark/>
          </w:tcPr>
          <w:p w14:paraId="418FE24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7E97CE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8333.107</w:t>
            </w:r>
          </w:p>
        </w:tc>
        <w:tc>
          <w:tcPr>
            <w:tcW w:w="960" w:type="dxa"/>
            <w:shd w:val="clear" w:color="auto" w:fill="auto"/>
            <w:noWrap/>
            <w:vAlign w:val="bottom"/>
            <w:hideMark/>
          </w:tcPr>
          <w:p w14:paraId="6369E7C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1.143</w:t>
            </w:r>
          </w:p>
        </w:tc>
        <w:tc>
          <w:tcPr>
            <w:tcW w:w="960" w:type="dxa"/>
            <w:shd w:val="clear" w:color="auto" w:fill="auto"/>
            <w:noWrap/>
            <w:vAlign w:val="bottom"/>
            <w:hideMark/>
          </w:tcPr>
          <w:p w14:paraId="70EDEE7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0.946</w:t>
            </w:r>
          </w:p>
        </w:tc>
        <w:tc>
          <w:tcPr>
            <w:tcW w:w="1010" w:type="dxa"/>
            <w:shd w:val="clear" w:color="auto" w:fill="auto"/>
            <w:noWrap/>
            <w:vAlign w:val="bottom"/>
            <w:hideMark/>
          </w:tcPr>
          <w:p w14:paraId="72E36E3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2.127</w:t>
            </w:r>
          </w:p>
        </w:tc>
        <w:tc>
          <w:tcPr>
            <w:tcW w:w="1364" w:type="dxa"/>
            <w:shd w:val="clear" w:color="auto" w:fill="auto"/>
            <w:noWrap/>
            <w:vAlign w:val="bottom"/>
            <w:hideMark/>
          </w:tcPr>
          <w:p w14:paraId="1A089D1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577F0BC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9413B3C" w14:textId="77777777" w:rsidTr="002F0A02">
        <w:trPr>
          <w:trHeight w:val="288"/>
        </w:trPr>
        <w:tc>
          <w:tcPr>
            <w:tcW w:w="1367" w:type="dxa"/>
            <w:shd w:val="clear" w:color="auto" w:fill="auto"/>
            <w:noWrap/>
            <w:vAlign w:val="bottom"/>
            <w:hideMark/>
          </w:tcPr>
          <w:p w14:paraId="6F74FE47"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wk5towk6</w:t>
            </w:r>
          </w:p>
        </w:tc>
        <w:tc>
          <w:tcPr>
            <w:tcW w:w="960" w:type="dxa"/>
            <w:shd w:val="clear" w:color="auto" w:fill="auto"/>
            <w:noWrap/>
            <w:vAlign w:val="bottom"/>
            <w:hideMark/>
          </w:tcPr>
          <w:p w14:paraId="764BEED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A1784E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8333.109</w:t>
            </w:r>
          </w:p>
        </w:tc>
        <w:tc>
          <w:tcPr>
            <w:tcW w:w="960" w:type="dxa"/>
            <w:shd w:val="clear" w:color="auto" w:fill="auto"/>
            <w:noWrap/>
            <w:vAlign w:val="bottom"/>
            <w:hideMark/>
          </w:tcPr>
          <w:p w14:paraId="53526C0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1.145</w:t>
            </w:r>
          </w:p>
        </w:tc>
        <w:tc>
          <w:tcPr>
            <w:tcW w:w="960" w:type="dxa"/>
            <w:shd w:val="clear" w:color="auto" w:fill="auto"/>
            <w:noWrap/>
            <w:vAlign w:val="bottom"/>
            <w:hideMark/>
          </w:tcPr>
          <w:p w14:paraId="1C0842A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1.220</w:t>
            </w:r>
          </w:p>
        </w:tc>
        <w:tc>
          <w:tcPr>
            <w:tcW w:w="1010" w:type="dxa"/>
            <w:shd w:val="clear" w:color="auto" w:fill="auto"/>
            <w:noWrap/>
            <w:vAlign w:val="bottom"/>
            <w:hideMark/>
          </w:tcPr>
          <w:p w14:paraId="03F109C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0.858</w:t>
            </w:r>
          </w:p>
        </w:tc>
        <w:tc>
          <w:tcPr>
            <w:tcW w:w="1364" w:type="dxa"/>
            <w:shd w:val="clear" w:color="auto" w:fill="auto"/>
            <w:noWrap/>
            <w:vAlign w:val="bottom"/>
            <w:hideMark/>
          </w:tcPr>
          <w:p w14:paraId="5110273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0.026</w:t>
            </w:r>
          </w:p>
        </w:tc>
        <w:tc>
          <w:tcPr>
            <w:tcW w:w="1239" w:type="dxa"/>
            <w:shd w:val="clear" w:color="auto" w:fill="auto"/>
            <w:noWrap/>
            <w:vAlign w:val="bottom"/>
            <w:hideMark/>
          </w:tcPr>
          <w:p w14:paraId="73BCB38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2F9A10D3" w14:textId="77777777" w:rsidTr="002F0A02">
        <w:trPr>
          <w:trHeight w:val="288"/>
        </w:trPr>
        <w:tc>
          <w:tcPr>
            <w:tcW w:w="1367" w:type="dxa"/>
            <w:shd w:val="clear" w:color="auto" w:fill="auto"/>
            <w:noWrap/>
            <w:vAlign w:val="bottom"/>
            <w:hideMark/>
          </w:tcPr>
          <w:p w14:paraId="468A2EF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wk5towk9</w:t>
            </w:r>
          </w:p>
        </w:tc>
        <w:tc>
          <w:tcPr>
            <w:tcW w:w="960" w:type="dxa"/>
            <w:shd w:val="clear" w:color="auto" w:fill="auto"/>
            <w:noWrap/>
            <w:vAlign w:val="bottom"/>
            <w:hideMark/>
          </w:tcPr>
          <w:p w14:paraId="3E3855C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23EA46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8333.109</w:t>
            </w:r>
          </w:p>
        </w:tc>
        <w:tc>
          <w:tcPr>
            <w:tcW w:w="960" w:type="dxa"/>
            <w:shd w:val="clear" w:color="auto" w:fill="auto"/>
            <w:noWrap/>
            <w:vAlign w:val="bottom"/>
            <w:hideMark/>
          </w:tcPr>
          <w:p w14:paraId="0835F4B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1.145</w:t>
            </w:r>
          </w:p>
        </w:tc>
        <w:tc>
          <w:tcPr>
            <w:tcW w:w="960" w:type="dxa"/>
            <w:shd w:val="clear" w:color="auto" w:fill="auto"/>
            <w:noWrap/>
            <w:vAlign w:val="bottom"/>
            <w:hideMark/>
          </w:tcPr>
          <w:p w14:paraId="18F9B62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1.397</w:t>
            </w:r>
          </w:p>
        </w:tc>
        <w:tc>
          <w:tcPr>
            <w:tcW w:w="1010" w:type="dxa"/>
            <w:shd w:val="clear" w:color="auto" w:fill="auto"/>
            <w:noWrap/>
            <w:vAlign w:val="bottom"/>
            <w:hideMark/>
          </w:tcPr>
          <w:p w14:paraId="3ECE777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1.550</w:t>
            </w:r>
          </w:p>
        </w:tc>
        <w:tc>
          <w:tcPr>
            <w:tcW w:w="1364" w:type="dxa"/>
            <w:shd w:val="clear" w:color="auto" w:fill="auto"/>
            <w:noWrap/>
            <w:vAlign w:val="bottom"/>
            <w:hideMark/>
          </w:tcPr>
          <w:p w14:paraId="11CA2D5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0.011</w:t>
            </w:r>
          </w:p>
        </w:tc>
        <w:tc>
          <w:tcPr>
            <w:tcW w:w="1239" w:type="dxa"/>
            <w:shd w:val="clear" w:color="auto" w:fill="auto"/>
            <w:noWrap/>
            <w:vAlign w:val="bottom"/>
            <w:hideMark/>
          </w:tcPr>
          <w:p w14:paraId="143AD2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D239CDD" w14:textId="77777777" w:rsidTr="002F0A02">
        <w:trPr>
          <w:trHeight w:val="288"/>
        </w:trPr>
        <w:tc>
          <w:tcPr>
            <w:tcW w:w="1367" w:type="dxa"/>
            <w:shd w:val="clear" w:color="auto" w:fill="auto"/>
            <w:noWrap/>
            <w:vAlign w:val="bottom"/>
            <w:hideMark/>
          </w:tcPr>
          <w:p w14:paraId="44843409"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wk5towk15</w:t>
            </w:r>
          </w:p>
        </w:tc>
        <w:tc>
          <w:tcPr>
            <w:tcW w:w="960" w:type="dxa"/>
            <w:shd w:val="clear" w:color="auto" w:fill="auto"/>
            <w:noWrap/>
            <w:vAlign w:val="bottom"/>
            <w:hideMark/>
          </w:tcPr>
          <w:p w14:paraId="1ECD1EC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E2191A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8333.127</w:t>
            </w:r>
          </w:p>
        </w:tc>
        <w:tc>
          <w:tcPr>
            <w:tcW w:w="960" w:type="dxa"/>
            <w:shd w:val="clear" w:color="auto" w:fill="auto"/>
            <w:noWrap/>
            <w:vAlign w:val="bottom"/>
            <w:hideMark/>
          </w:tcPr>
          <w:p w14:paraId="28DD8EB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1.162</w:t>
            </w:r>
          </w:p>
        </w:tc>
        <w:tc>
          <w:tcPr>
            <w:tcW w:w="960" w:type="dxa"/>
            <w:shd w:val="clear" w:color="auto" w:fill="auto"/>
            <w:noWrap/>
            <w:vAlign w:val="bottom"/>
            <w:hideMark/>
          </w:tcPr>
          <w:p w14:paraId="56B883D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0.837</w:t>
            </w:r>
          </w:p>
        </w:tc>
        <w:tc>
          <w:tcPr>
            <w:tcW w:w="1010" w:type="dxa"/>
            <w:shd w:val="clear" w:color="auto" w:fill="auto"/>
            <w:noWrap/>
            <w:vAlign w:val="bottom"/>
            <w:hideMark/>
          </w:tcPr>
          <w:p w14:paraId="7FA6403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2.159</w:t>
            </w:r>
          </w:p>
        </w:tc>
        <w:tc>
          <w:tcPr>
            <w:tcW w:w="1364" w:type="dxa"/>
            <w:shd w:val="clear" w:color="auto" w:fill="auto"/>
            <w:noWrap/>
            <w:vAlign w:val="bottom"/>
            <w:hideMark/>
          </w:tcPr>
          <w:p w14:paraId="27F9926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239" w:type="dxa"/>
            <w:shd w:val="clear" w:color="auto" w:fill="auto"/>
            <w:noWrap/>
            <w:vAlign w:val="bottom"/>
            <w:hideMark/>
          </w:tcPr>
          <w:p w14:paraId="2C7199B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5211B93" w14:textId="77777777" w:rsidTr="002F0A02">
        <w:trPr>
          <w:trHeight w:val="288"/>
        </w:trPr>
        <w:tc>
          <w:tcPr>
            <w:tcW w:w="1367" w:type="dxa"/>
            <w:shd w:val="clear" w:color="auto" w:fill="auto"/>
            <w:noWrap/>
            <w:vAlign w:val="bottom"/>
            <w:hideMark/>
          </w:tcPr>
          <w:p w14:paraId="7A457C69"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wk5towk14</w:t>
            </w:r>
          </w:p>
        </w:tc>
        <w:tc>
          <w:tcPr>
            <w:tcW w:w="960" w:type="dxa"/>
            <w:shd w:val="clear" w:color="auto" w:fill="auto"/>
            <w:noWrap/>
            <w:vAlign w:val="bottom"/>
            <w:hideMark/>
          </w:tcPr>
          <w:p w14:paraId="56C2B5D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6C6CFF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8333.131</w:t>
            </w:r>
          </w:p>
        </w:tc>
        <w:tc>
          <w:tcPr>
            <w:tcW w:w="960" w:type="dxa"/>
            <w:shd w:val="clear" w:color="auto" w:fill="auto"/>
            <w:noWrap/>
            <w:vAlign w:val="bottom"/>
            <w:hideMark/>
          </w:tcPr>
          <w:p w14:paraId="142464C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1.166</w:t>
            </w:r>
          </w:p>
        </w:tc>
        <w:tc>
          <w:tcPr>
            <w:tcW w:w="960" w:type="dxa"/>
            <w:shd w:val="clear" w:color="auto" w:fill="auto"/>
            <w:noWrap/>
            <w:vAlign w:val="bottom"/>
            <w:hideMark/>
          </w:tcPr>
          <w:p w14:paraId="533A4B4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1.115</w:t>
            </w:r>
          </w:p>
        </w:tc>
        <w:tc>
          <w:tcPr>
            <w:tcW w:w="1010" w:type="dxa"/>
            <w:shd w:val="clear" w:color="auto" w:fill="auto"/>
            <w:noWrap/>
            <w:vAlign w:val="bottom"/>
            <w:hideMark/>
          </w:tcPr>
          <w:p w14:paraId="7E65E23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1.973</w:t>
            </w:r>
          </w:p>
        </w:tc>
        <w:tc>
          <w:tcPr>
            <w:tcW w:w="1364" w:type="dxa"/>
            <w:shd w:val="clear" w:color="auto" w:fill="auto"/>
            <w:noWrap/>
            <w:vAlign w:val="bottom"/>
            <w:hideMark/>
          </w:tcPr>
          <w:p w14:paraId="25A43D8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0.004</w:t>
            </w:r>
          </w:p>
        </w:tc>
        <w:tc>
          <w:tcPr>
            <w:tcW w:w="1239" w:type="dxa"/>
            <w:shd w:val="clear" w:color="auto" w:fill="auto"/>
            <w:noWrap/>
            <w:vAlign w:val="bottom"/>
            <w:hideMark/>
          </w:tcPr>
          <w:p w14:paraId="28D882D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B076333" w14:textId="77777777" w:rsidTr="002F0A02">
        <w:trPr>
          <w:trHeight w:val="288"/>
        </w:trPr>
        <w:tc>
          <w:tcPr>
            <w:tcW w:w="1367" w:type="dxa"/>
            <w:shd w:val="clear" w:color="auto" w:fill="auto"/>
            <w:noWrap/>
            <w:vAlign w:val="bottom"/>
            <w:hideMark/>
          </w:tcPr>
          <w:p w14:paraId="322B8E3A"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wk4towk15</w:t>
            </w:r>
          </w:p>
        </w:tc>
        <w:tc>
          <w:tcPr>
            <w:tcW w:w="960" w:type="dxa"/>
            <w:shd w:val="clear" w:color="auto" w:fill="auto"/>
            <w:noWrap/>
            <w:vAlign w:val="bottom"/>
            <w:hideMark/>
          </w:tcPr>
          <w:p w14:paraId="4BFC06E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EA1E93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8333.136</w:t>
            </w:r>
          </w:p>
        </w:tc>
        <w:tc>
          <w:tcPr>
            <w:tcW w:w="960" w:type="dxa"/>
            <w:shd w:val="clear" w:color="auto" w:fill="auto"/>
            <w:noWrap/>
            <w:vAlign w:val="bottom"/>
            <w:hideMark/>
          </w:tcPr>
          <w:p w14:paraId="447BE0C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1.171</w:t>
            </w:r>
          </w:p>
        </w:tc>
        <w:tc>
          <w:tcPr>
            <w:tcW w:w="960" w:type="dxa"/>
            <w:shd w:val="clear" w:color="auto" w:fill="auto"/>
            <w:noWrap/>
            <w:vAlign w:val="bottom"/>
            <w:hideMark/>
          </w:tcPr>
          <w:p w14:paraId="5F6A31C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0.771</w:t>
            </w:r>
          </w:p>
        </w:tc>
        <w:tc>
          <w:tcPr>
            <w:tcW w:w="1010" w:type="dxa"/>
            <w:shd w:val="clear" w:color="auto" w:fill="auto"/>
            <w:noWrap/>
            <w:vAlign w:val="bottom"/>
            <w:hideMark/>
          </w:tcPr>
          <w:p w14:paraId="0804FE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2.178</w:t>
            </w:r>
          </w:p>
        </w:tc>
        <w:tc>
          <w:tcPr>
            <w:tcW w:w="1364" w:type="dxa"/>
            <w:shd w:val="clear" w:color="auto" w:fill="auto"/>
            <w:noWrap/>
            <w:vAlign w:val="bottom"/>
            <w:hideMark/>
          </w:tcPr>
          <w:p w14:paraId="42B2D82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239" w:type="dxa"/>
            <w:shd w:val="clear" w:color="auto" w:fill="auto"/>
            <w:noWrap/>
            <w:vAlign w:val="bottom"/>
            <w:hideMark/>
          </w:tcPr>
          <w:p w14:paraId="621C196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FAF425A" w14:textId="77777777" w:rsidTr="002F0A02">
        <w:trPr>
          <w:trHeight w:val="288"/>
        </w:trPr>
        <w:tc>
          <w:tcPr>
            <w:tcW w:w="1367" w:type="dxa"/>
            <w:shd w:val="clear" w:color="auto" w:fill="auto"/>
            <w:noWrap/>
            <w:vAlign w:val="bottom"/>
            <w:hideMark/>
          </w:tcPr>
          <w:p w14:paraId="1575931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wk4towk9</w:t>
            </w:r>
          </w:p>
        </w:tc>
        <w:tc>
          <w:tcPr>
            <w:tcW w:w="960" w:type="dxa"/>
            <w:shd w:val="clear" w:color="auto" w:fill="auto"/>
            <w:noWrap/>
            <w:vAlign w:val="bottom"/>
            <w:hideMark/>
          </w:tcPr>
          <w:p w14:paraId="5A99957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108504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8333.150</w:t>
            </w:r>
          </w:p>
        </w:tc>
        <w:tc>
          <w:tcPr>
            <w:tcW w:w="960" w:type="dxa"/>
            <w:shd w:val="clear" w:color="auto" w:fill="auto"/>
            <w:noWrap/>
            <w:vAlign w:val="bottom"/>
            <w:hideMark/>
          </w:tcPr>
          <w:p w14:paraId="46FC56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1.186</w:t>
            </w:r>
          </w:p>
        </w:tc>
        <w:tc>
          <w:tcPr>
            <w:tcW w:w="960" w:type="dxa"/>
            <w:shd w:val="clear" w:color="auto" w:fill="auto"/>
            <w:noWrap/>
            <w:vAlign w:val="bottom"/>
            <w:hideMark/>
          </w:tcPr>
          <w:p w14:paraId="599FEFE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1.321</w:t>
            </w:r>
          </w:p>
        </w:tc>
        <w:tc>
          <w:tcPr>
            <w:tcW w:w="1010" w:type="dxa"/>
            <w:shd w:val="clear" w:color="auto" w:fill="auto"/>
            <w:noWrap/>
            <w:vAlign w:val="bottom"/>
            <w:hideMark/>
          </w:tcPr>
          <w:p w14:paraId="67C466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1.667</w:t>
            </w:r>
          </w:p>
        </w:tc>
        <w:tc>
          <w:tcPr>
            <w:tcW w:w="1364" w:type="dxa"/>
            <w:shd w:val="clear" w:color="auto" w:fill="auto"/>
            <w:noWrap/>
            <w:vAlign w:val="bottom"/>
            <w:hideMark/>
          </w:tcPr>
          <w:p w14:paraId="74ABDBB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0.009</w:t>
            </w:r>
          </w:p>
        </w:tc>
        <w:tc>
          <w:tcPr>
            <w:tcW w:w="1239" w:type="dxa"/>
            <w:shd w:val="clear" w:color="auto" w:fill="auto"/>
            <w:noWrap/>
            <w:vAlign w:val="bottom"/>
            <w:hideMark/>
          </w:tcPr>
          <w:p w14:paraId="0019FA9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34C8484" w14:textId="77777777" w:rsidTr="002F0A02">
        <w:trPr>
          <w:trHeight w:val="288"/>
        </w:trPr>
        <w:tc>
          <w:tcPr>
            <w:tcW w:w="1367" w:type="dxa"/>
            <w:shd w:val="clear" w:color="auto" w:fill="auto"/>
            <w:noWrap/>
            <w:vAlign w:val="bottom"/>
            <w:hideMark/>
          </w:tcPr>
          <w:p w14:paraId="01916C30"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wk6towk15</w:t>
            </w:r>
          </w:p>
        </w:tc>
        <w:tc>
          <w:tcPr>
            <w:tcW w:w="960" w:type="dxa"/>
            <w:shd w:val="clear" w:color="auto" w:fill="auto"/>
            <w:noWrap/>
            <w:vAlign w:val="bottom"/>
            <w:hideMark/>
          </w:tcPr>
          <w:p w14:paraId="42F0278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228774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8333.158</w:t>
            </w:r>
          </w:p>
        </w:tc>
        <w:tc>
          <w:tcPr>
            <w:tcW w:w="960" w:type="dxa"/>
            <w:shd w:val="clear" w:color="auto" w:fill="auto"/>
            <w:noWrap/>
            <w:vAlign w:val="bottom"/>
            <w:hideMark/>
          </w:tcPr>
          <w:p w14:paraId="3575987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1.194</w:t>
            </w:r>
          </w:p>
        </w:tc>
        <w:tc>
          <w:tcPr>
            <w:tcW w:w="960" w:type="dxa"/>
            <w:shd w:val="clear" w:color="auto" w:fill="auto"/>
            <w:noWrap/>
            <w:vAlign w:val="bottom"/>
            <w:hideMark/>
          </w:tcPr>
          <w:p w14:paraId="7B660E3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0.295</w:t>
            </w:r>
          </w:p>
        </w:tc>
        <w:tc>
          <w:tcPr>
            <w:tcW w:w="1010" w:type="dxa"/>
            <w:shd w:val="clear" w:color="auto" w:fill="auto"/>
            <w:noWrap/>
            <w:vAlign w:val="bottom"/>
            <w:hideMark/>
          </w:tcPr>
          <w:p w14:paraId="153CA57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2.280</w:t>
            </w:r>
          </w:p>
        </w:tc>
        <w:tc>
          <w:tcPr>
            <w:tcW w:w="1364" w:type="dxa"/>
            <w:shd w:val="clear" w:color="auto" w:fill="auto"/>
            <w:noWrap/>
            <w:vAlign w:val="bottom"/>
            <w:hideMark/>
          </w:tcPr>
          <w:p w14:paraId="52A5346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26D9242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95A1C25" w14:textId="77777777" w:rsidTr="002F0A02">
        <w:trPr>
          <w:trHeight w:val="288"/>
        </w:trPr>
        <w:tc>
          <w:tcPr>
            <w:tcW w:w="1367" w:type="dxa"/>
            <w:shd w:val="clear" w:color="auto" w:fill="auto"/>
            <w:noWrap/>
            <w:vAlign w:val="bottom"/>
            <w:hideMark/>
          </w:tcPr>
          <w:p w14:paraId="5984BD6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wk4towk14</w:t>
            </w:r>
          </w:p>
        </w:tc>
        <w:tc>
          <w:tcPr>
            <w:tcW w:w="960" w:type="dxa"/>
            <w:shd w:val="clear" w:color="auto" w:fill="auto"/>
            <w:noWrap/>
            <w:vAlign w:val="bottom"/>
            <w:hideMark/>
          </w:tcPr>
          <w:p w14:paraId="5463FA0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A7AD86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8333.165</w:t>
            </w:r>
          </w:p>
        </w:tc>
        <w:tc>
          <w:tcPr>
            <w:tcW w:w="960" w:type="dxa"/>
            <w:shd w:val="clear" w:color="auto" w:fill="auto"/>
            <w:noWrap/>
            <w:vAlign w:val="bottom"/>
            <w:hideMark/>
          </w:tcPr>
          <w:p w14:paraId="75CD7BD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1.200</w:t>
            </w:r>
          </w:p>
        </w:tc>
        <w:tc>
          <w:tcPr>
            <w:tcW w:w="960" w:type="dxa"/>
            <w:shd w:val="clear" w:color="auto" w:fill="auto"/>
            <w:noWrap/>
            <w:vAlign w:val="bottom"/>
            <w:hideMark/>
          </w:tcPr>
          <w:p w14:paraId="671450A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1.026</w:t>
            </w:r>
          </w:p>
        </w:tc>
        <w:tc>
          <w:tcPr>
            <w:tcW w:w="1010" w:type="dxa"/>
            <w:shd w:val="clear" w:color="auto" w:fill="auto"/>
            <w:noWrap/>
            <w:vAlign w:val="bottom"/>
            <w:hideMark/>
          </w:tcPr>
          <w:p w14:paraId="1165F77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1.997</w:t>
            </w:r>
          </w:p>
        </w:tc>
        <w:tc>
          <w:tcPr>
            <w:tcW w:w="1364" w:type="dxa"/>
            <w:shd w:val="clear" w:color="auto" w:fill="auto"/>
            <w:noWrap/>
            <w:vAlign w:val="bottom"/>
            <w:hideMark/>
          </w:tcPr>
          <w:p w14:paraId="0FD2AAC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0.004</w:t>
            </w:r>
          </w:p>
        </w:tc>
        <w:tc>
          <w:tcPr>
            <w:tcW w:w="1239" w:type="dxa"/>
            <w:shd w:val="clear" w:color="auto" w:fill="auto"/>
            <w:noWrap/>
            <w:vAlign w:val="bottom"/>
            <w:hideMark/>
          </w:tcPr>
          <w:p w14:paraId="1FEE706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4809571" w14:textId="77777777" w:rsidTr="002F0A02">
        <w:trPr>
          <w:trHeight w:val="288"/>
        </w:trPr>
        <w:tc>
          <w:tcPr>
            <w:tcW w:w="1367" w:type="dxa"/>
            <w:shd w:val="clear" w:color="auto" w:fill="auto"/>
            <w:noWrap/>
            <w:vAlign w:val="bottom"/>
            <w:hideMark/>
          </w:tcPr>
          <w:p w14:paraId="30F6884A"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wk1towk13</w:t>
            </w:r>
          </w:p>
        </w:tc>
        <w:tc>
          <w:tcPr>
            <w:tcW w:w="960" w:type="dxa"/>
            <w:shd w:val="clear" w:color="auto" w:fill="auto"/>
            <w:noWrap/>
            <w:vAlign w:val="bottom"/>
            <w:hideMark/>
          </w:tcPr>
          <w:p w14:paraId="7CD7585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C65238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8333.176</w:t>
            </w:r>
          </w:p>
        </w:tc>
        <w:tc>
          <w:tcPr>
            <w:tcW w:w="960" w:type="dxa"/>
            <w:shd w:val="clear" w:color="auto" w:fill="auto"/>
            <w:noWrap/>
            <w:vAlign w:val="bottom"/>
            <w:hideMark/>
          </w:tcPr>
          <w:p w14:paraId="7F10B9B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1.212</w:t>
            </w:r>
          </w:p>
        </w:tc>
        <w:tc>
          <w:tcPr>
            <w:tcW w:w="960" w:type="dxa"/>
            <w:shd w:val="clear" w:color="auto" w:fill="auto"/>
            <w:noWrap/>
            <w:vAlign w:val="bottom"/>
            <w:hideMark/>
          </w:tcPr>
          <w:p w14:paraId="3FB2CE2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0.034</w:t>
            </w:r>
          </w:p>
        </w:tc>
        <w:tc>
          <w:tcPr>
            <w:tcW w:w="1010" w:type="dxa"/>
            <w:shd w:val="clear" w:color="auto" w:fill="auto"/>
            <w:noWrap/>
            <w:vAlign w:val="bottom"/>
            <w:hideMark/>
          </w:tcPr>
          <w:p w14:paraId="499B41B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2.279</w:t>
            </w:r>
          </w:p>
        </w:tc>
        <w:tc>
          <w:tcPr>
            <w:tcW w:w="1364" w:type="dxa"/>
            <w:shd w:val="clear" w:color="auto" w:fill="auto"/>
            <w:noWrap/>
            <w:vAlign w:val="bottom"/>
            <w:hideMark/>
          </w:tcPr>
          <w:p w14:paraId="64353FB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69D9D30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F156E93" w14:textId="77777777" w:rsidTr="002F0A02">
        <w:trPr>
          <w:trHeight w:val="288"/>
        </w:trPr>
        <w:tc>
          <w:tcPr>
            <w:tcW w:w="1367" w:type="dxa"/>
            <w:shd w:val="clear" w:color="auto" w:fill="auto"/>
            <w:noWrap/>
            <w:vAlign w:val="bottom"/>
            <w:hideMark/>
          </w:tcPr>
          <w:p w14:paraId="33F20637"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wk2towk13</w:t>
            </w:r>
          </w:p>
        </w:tc>
        <w:tc>
          <w:tcPr>
            <w:tcW w:w="960" w:type="dxa"/>
            <w:shd w:val="clear" w:color="auto" w:fill="auto"/>
            <w:noWrap/>
            <w:vAlign w:val="bottom"/>
            <w:hideMark/>
          </w:tcPr>
          <w:p w14:paraId="66E5309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186DF9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8333.192</w:t>
            </w:r>
          </w:p>
        </w:tc>
        <w:tc>
          <w:tcPr>
            <w:tcW w:w="960" w:type="dxa"/>
            <w:shd w:val="clear" w:color="auto" w:fill="auto"/>
            <w:noWrap/>
            <w:vAlign w:val="bottom"/>
            <w:hideMark/>
          </w:tcPr>
          <w:p w14:paraId="2E3B59B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1.228</w:t>
            </w:r>
          </w:p>
        </w:tc>
        <w:tc>
          <w:tcPr>
            <w:tcW w:w="960" w:type="dxa"/>
            <w:shd w:val="clear" w:color="auto" w:fill="auto"/>
            <w:noWrap/>
            <w:vAlign w:val="bottom"/>
            <w:hideMark/>
          </w:tcPr>
          <w:p w14:paraId="35ECFF5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0.284</w:t>
            </w:r>
          </w:p>
        </w:tc>
        <w:tc>
          <w:tcPr>
            <w:tcW w:w="1010" w:type="dxa"/>
            <w:shd w:val="clear" w:color="auto" w:fill="auto"/>
            <w:noWrap/>
            <w:vAlign w:val="bottom"/>
            <w:hideMark/>
          </w:tcPr>
          <w:p w14:paraId="600BC33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2.243</w:t>
            </w:r>
          </w:p>
        </w:tc>
        <w:tc>
          <w:tcPr>
            <w:tcW w:w="1364" w:type="dxa"/>
            <w:shd w:val="clear" w:color="auto" w:fill="auto"/>
            <w:noWrap/>
            <w:vAlign w:val="bottom"/>
            <w:hideMark/>
          </w:tcPr>
          <w:p w14:paraId="3E4D160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2E521C5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277F18B" w14:textId="77777777" w:rsidTr="002F0A02">
        <w:trPr>
          <w:trHeight w:val="288"/>
        </w:trPr>
        <w:tc>
          <w:tcPr>
            <w:tcW w:w="1367" w:type="dxa"/>
            <w:shd w:val="clear" w:color="auto" w:fill="auto"/>
            <w:noWrap/>
            <w:vAlign w:val="bottom"/>
            <w:hideMark/>
          </w:tcPr>
          <w:p w14:paraId="143FCFC0"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wk3towk15</w:t>
            </w:r>
          </w:p>
        </w:tc>
        <w:tc>
          <w:tcPr>
            <w:tcW w:w="960" w:type="dxa"/>
            <w:shd w:val="clear" w:color="auto" w:fill="auto"/>
            <w:noWrap/>
            <w:vAlign w:val="bottom"/>
            <w:hideMark/>
          </w:tcPr>
          <w:p w14:paraId="6F11C42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79DF57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8333.198</w:t>
            </w:r>
          </w:p>
        </w:tc>
        <w:tc>
          <w:tcPr>
            <w:tcW w:w="960" w:type="dxa"/>
            <w:shd w:val="clear" w:color="auto" w:fill="auto"/>
            <w:noWrap/>
            <w:vAlign w:val="bottom"/>
            <w:hideMark/>
          </w:tcPr>
          <w:p w14:paraId="21DF8B9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1.233</w:t>
            </w:r>
          </w:p>
        </w:tc>
        <w:tc>
          <w:tcPr>
            <w:tcW w:w="960" w:type="dxa"/>
            <w:shd w:val="clear" w:color="auto" w:fill="auto"/>
            <w:noWrap/>
            <w:vAlign w:val="bottom"/>
            <w:hideMark/>
          </w:tcPr>
          <w:p w14:paraId="17FBB94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0.119</w:t>
            </w:r>
          </w:p>
        </w:tc>
        <w:tc>
          <w:tcPr>
            <w:tcW w:w="1010" w:type="dxa"/>
            <w:shd w:val="clear" w:color="auto" w:fill="auto"/>
            <w:noWrap/>
            <w:vAlign w:val="bottom"/>
            <w:hideMark/>
          </w:tcPr>
          <w:p w14:paraId="2F0008A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2.252</w:t>
            </w:r>
          </w:p>
        </w:tc>
        <w:tc>
          <w:tcPr>
            <w:tcW w:w="1364" w:type="dxa"/>
            <w:shd w:val="clear" w:color="auto" w:fill="auto"/>
            <w:noWrap/>
            <w:vAlign w:val="bottom"/>
            <w:hideMark/>
          </w:tcPr>
          <w:p w14:paraId="2F58AE0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781A428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3FDC3A9" w14:textId="77777777" w:rsidTr="002F0A02">
        <w:trPr>
          <w:trHeight w:val="288"/>
        </w:trPr>
        <w:tc>
          <w:tcPr>
            <w:tcW w:w="1367" w:type="dxa"/>
            <w:shd w:val="clear" w:color="auto" w:fill="auto"/>
            <w:noWrap/>
            <w:vAlign w:val="bottom"/>
            <w:hideMark/>
          </w:tcPr>
          <w:p w14:paraId="6E7A1E8F"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wk3towk12</w:t>
            </w:r>
          </w:p>
        </w:tc>
        <w:tc>
          <w:tcPr>
            <w:tcW w:w="960" w:type="dxa"/>
            <w:shd w:val="clear" w:color="auto" w:fill="auto"/>
            <w:noWrap/>
            <w:vAlign w:val="bottom"/>
            <w:hideMark/>
          </w:tcPr>
          <w:p w14:paraId="5DF3559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B26CB8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8333.203</w:t>
            </w:r>
          </w:p>
        </w:tc>
        <w:tc>
          <w:tcPr>
            <w:tcW w:w="960" w:type="dxa"/>
            <w:shd w:val="clear" w:color="auto" w:fill="auto"/>
            <w:noWrap/>
            <w:vAlign w:val="bottom"/>
            <w:hideMark/>
          </w:tcPr>
          <w:p w14:paraId="7A5B062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1.238</w:t>
            </w:r>
          </w:p>
        </w:tc>
        <w:tc>
          <w:tcPr>
            <w:tcW w:w="960" w:type="dxa"/>
            <w:shd w:val="clear" w:color="auto" w:fill="auto"/>
            <w:noWrap/>
            <w:vAlign w:val="bottom"/>
            <w:hideMark/>
          </w:tcPr>
          <w:p w14:paraId="1108200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0.951</w:t>
            </w:r>
          </w:p>
        </w:tc>
        <w:tc>
          <w:tcPr>
            <w:tcW w:w="1010" w:type="dxa"/>
            <w:shd w:val="clear" w:color="auto" w:fill="auto"/>
            <w:noWrap/>
            <w:vAlign w:val="bottom"/>
            <w:hideMark/>
          </w:tcPr>
          <w:p w14:paraId="7FC0500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1.998</w:t>
            </w:r>
          </w:p>
        </w:tc>
        <w:tc>
          <w:tcPr>
            <w:tcW w:w="1364" w:type="dxa"/>
            <w:shd w:val="clear" w:color="auto" w:fill="auto"/>
            <w:noWrap/>
            <w:vAlign w:val="bottom"/>
            <w:hideMark/>
          </w:tcPr>
          <w:p w14:paraId="0FCB06F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7AD622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424246E" w14:textId="77777777" w:rsidTr="002F0A02">
        <w:trPr>
          <w:trHeight w:val="288"/>
        </w:trPr>
        <w:tc>
          <w:tcPr>
            <w:tcW w:w="1367" w:type="dxa"/>
            <w:shd w:val="clear" w:color="auto" w:fill="auto"/>
            <w:noWrap/>
            <w:vAlign w:val="bottom"/>
            <w:hideMark/>
          </w:tcPr>
          <w:p w14:paraId="3947D87A"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lastRenderedPageBreak/>
              <w:t>wk3towk13</w:t>
            </w:r>
          </w:p>
        </w:tc>
        <w:tc>
          <w:tcPr>
            <w:tcW w:w="960" w:type="dxa"/>
            <w:shd w:val="clear" w:color="auto" w:fill="auto"/>
            <w:noWrap/>
            <w:vAlign w:val="bottom"/>
            <w:hideMark/>
          </w:tcPr>
          <w:p w14:paraId="14488EF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EA29BD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8333.215</w:t>
            </w:r>
          </w:p>
        </w:tc>
        <w:tc>
          <w:tcPr>
            <w:tcW w:w="960" w:type="dxa"/>
            <w:shd w:val="clear" w:color="auto" w:fill="auto"/>
            <w:noWrap/>
            <w:vAlign w:val="bottom"/>
            <w:hideMark/>
          </w:tcPr>
          <w:p w14:paraId="7F413A5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1.251</w:t>
            </w:r>
          </w:p>
        </w:tc>
        <w:tc>
          <w:tcPr>
            <w:tcW w:w="960" w:type="dxa"/>
            <w:shd w:val="clear" w:color="auto" w:fill="auto"/>
            <w:noWrap/>
            <w:vAlign w:val="bottom"/>
            <w:hideMark/>
          </w:tcPr>
          <w:p w14:paraId="0468983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0.587</w:t>
            </w:r>
          </w:p>
        </w:tc>
        <w:tc>
          <w:tcPr>
            <w:tcW w:w="1010" w:type="dxa"/>
            <w:shd w:val="clear" w:color="auto" w:fill="auto"/>
            <w:noWrap/>
            <w:vAlign w:val="bottom"/>
            <w:hideMark/>
          </w:tcPr>
          <w:p w14:paraId="3BA34F4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2.150</w:t>
            </w:r>
          </w:p>
        </w:tc>
        <w:tc>
          <w:tcPr>
            <w:tcW w:w="1364" w:type="dxa"/>
            <w:shd w:val="clear" w:color="auto" w:fill="auto"/>
            <w:noWrap/>
            <w:vAlign w:val="bottom"/>
            <w:hideMark/>
          </w:tcPr>
          <w:p w14:paraId="0324B7C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32AAF92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F810137" w14:textId="77777777" w:rsidTr="002F0A02">
        <w:trPr>
          <w:trHeight w:val="288"/>
        </w:trPr>
        <w:tc>
          <w:tcPr>
            <w:tcW w:w="1367" w:type="dxa"/>
            <w:shd w:val="clear" w:color="auto" w:fill="auto"/>
            <w:noWrap/>
            <w:vAlign w:val="bottom"/>
            <w:hideMark/>
          </w:tcPr>
          <w:p w14:paraId="59967EB4"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wk2towk12</w:t>
            </w:r>
          </w:p>
        </w:tc>
        <w:tc>
          <w:tcPr>
            <w:tcW w:w="960" w:type="dxa"/>
            <w:shd w:val="clear" w:color="auto" w:fill="auto"/>
            <w:noWrap/>
            <w:vAlign w:val="bottom"/>
            <w:hideMark/>
          </w:tcPr>
          <w:p w14:paraId="7D87AB0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8BA5F5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8333.244</w:t>
            </w:r>
          </w:p>
        </w:tc>
        <w:tc>
          <w:tcPr>
            <w:tcW w:w="960" w:type="dxa"/>
            <w:shd w:val="clear" w:color="auto" w:fill="auto"/>
            <w:noWrap/>
            <w:vAlign w:val="bottom"/>
            <w:hideMark/>
          </w:tcPr>
          <w:p w14:paraId="00E7DD2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1.279</w:t>
            </w:r>
          </w:p>
        </w:tc>
        <w:tc>
          <w:tcPr>
            <w:tcW w:w="960" w:type="dxa"/>
            <w:shd w:val="clear" w:color="auto" w:fill="auto"/>
            <w:noWrap/>
            <w:vAlign w:val="bottom"/>
            <w:hideMark/>
          </w:tcPr>
          <w:p w14:paraId="5A1CE20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0.656</w:t>
            </w:r>
          </w:p>
        </w:tc>
        <w:tc>
          <w:tcPr>
            <w:tcW w:w="1010" w:type="dxa"/>
            <w:shd w:val="clear" w:color="auto" w:fill="auto"/>
            <w:noWrap/>
            <w:vAlign w:val="bottom"/>
            <w:hideMark/>
          </w:tcPr>
          <w:p w14:paraId="21175EB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2.093</w:t>
            </w:r>
          </w:p>
        </w:tc>
        <w:tc>
          <w:tcPr>
            <w:tcW w:w="1364" w:type="dxa"/>
            <w:shd w:val="clear" w:color="auto" w:fill="auto"/>
            <w:noWrap/>
            <w:vAlign w:val="bottom"/>
            <w:hideMark/>
          </w:tcPr>
          <w:p w14:paraId="189863D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293A5FF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2EB3244" w14:textId="77777777" w:rsidTr="002F0A02">
        <w:trPr>
          <w:trHeight w:val="288"/>
        </w:trPr>
        <w:tc>
          <w:tcPr>
            <w:tcW w:w="1367" w:type="dxa"/>
            <w:shd w:val="clear" w:color="auto" w:fill="auto"/>
            <w:noWrap/>
            <w:vAlign w:val="bottom"/>
            <w:hideMark/>
          </w:tcPr>
          <w:p w14:paraId="53187D6F"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wk6towk14</w:t>
            </w:r>
          </w:p>
        </w:tc>
        <w:tc>
          <w:tcPr>
            <w:tcW w:w="960" w:type="dxa"/>
            <w:shd w:val="clear" w:color="auto" w:fill="auto"/>
            <w:noWrap/>
            <w:vAlign w:val="bottom"/>
            <w:hideMark/>
          </w:tcPr>
          <w:p w14:paraId="6D90FF1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E96E12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8333.248</w:t>
            </w:r>
          </w:p>
        </w:tc>
        <w:tc>
          <w:tcPr>
            <w:tcW w:w="960" w:type="dxa"/>
            <w:shd w:val="clear" w:color="auto" w:fill="auto"/>
            <w:noWrap/>
            <w:vAlign w:val="bottom"/>
            <w:hideMark/>
          </w:tcPr>
          <w:p w14:paraId="2D499B0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1.283</w:t>
            </w:r>
          </w:p>
        </w:tc>
        <w:tc>
          <w:tcPr>
            <w:tcW w:w="960" w:type="dxa"/>
            <w:shd w:val="clear" w:color="auto" w:fill="auto"/>
            <w:noWrap/>
            <w:vAlign w:val="bottom"/>
            <w:hideMark/>
          </w:tcPr>
          <w:p w14:paraId="7BCCEBA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0.686</w:t>
            </w:r>
          </w:p>
        </w:tc>
        <w:tc>
          <w:tcPr>
            <w:tcW w:w="1010" w:type="dxa"/>
            <w:shd w:val="clear" w:color="auto" w:fill="auto"/>
            <w:noWrap/>
            <w:vAlign w:val="bottom"/>
            <w:hideMark/>
          </w:tcPr>
          <w:p w14:paraId="7F79418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2.077</w:t>
            </w:r>
          </w:p>
        </w:tc>
        <w:tc>
          <w:tcPr>
            <w:tcW w:w="1364" w:type="dxa"/>
            <w:shd w:val="clear" w:color="auto" w:fill="auto"/>
            <w:noWrap/>
            <w:vAlign w:val="bottom"/>
            <w:hideMark/>
          </w:tcPr>
          <w:p w14:paraId="69D3CC8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239" w:type="dxa"/>
            <w:shd w:val="clear" w:color="auto" w:fill="auto"/>
            <w:noWrap/>
            <w:vAlign w:val="bottom"/>
            <w:hideMark/>
          </w:tcPr>
          <w:p w14:paraId="7D5B4EC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0A4B8C5" w14:textId="77777777" w:rsidTr="002F0A02">
        <w:trPr>
          <w:trHeight w:val="288"/>
        </w:trPr>
        <w:tc>
          <w:tcPr>
            <w:tcW w:w="1367" w:type="dxa"/>
            <w:shd w:val="clear" w:color="auto" w:fill="auto"/>
            <w:noWrap/>
            <w:vAlign w:val="bottom"/>
            <w:hideMark/>
          </w:tcPr>
          <w:p w14:paraId="03F4373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wk2towk14</w:t>
            </w:r>
          </w:p>
        </w:tc>
        <w:tc>
          <w:tcPr>
            <w:tcW w:w="960" w:type="dxa"/>
            <w:shd w:val="clear" w:color="auto" w:fill="auto"/>
            <w:noWrap/>
            <w:vAlign w:val="bottom"/>
            <w:hideMark/>
          </w:tcPr>
          <w:p w14:paraId="4AF8058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27F851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8333.254</w:t>
            </w:r>
          </w:p>
        </w:tc>
        <w:tc>
          <w:tcPr>
            <w:tcW w:w="960" w:type="dxa"/>
            <w:shd w:val="clear" w:color="auto" w:fill="auto"/>
            <w:noWrap/>
            <w:vAlign w:val="bottom"/>
            <w:hideMark/>
          </w:tcPr>
          <w:p w14:paraId="7C4B219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1.290</w:t>
            </w:r>
          </w:p>
        </w:tc>
        <w:tc>
          <w:tcPr>
            <w:tcW w:w="960" w:type="dxa"/>
            <w:shd w:val="clear" w:color="auto" w:fill="auto"/>
            <w:noWrap/>
            <w:vAlign w:val="bottom"/>
            <w:hideMark/>
          </w:tcPr>
          <w:p w14:paraId="69556A7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0.163</w:t>
            </w:r>
          </w:p>
        </w:tc>
        <w:tc>
          <w:tcPr>
            <w:tcW w:w="1010" w:type="dxa"/>
            <w:shd w:val="clear" w:color="auto" w:fill="auto"/>
            <w:noWrap/>
            <w:vAlign w:val="bottom"/>
            <w:hideMark/>
          </w:tcPr>
          <w:p w14:paraId="0CE2166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2.186</w:t>
            </w:r>
          </w:p>
        </w:tc>
        <w:tc>
          <w:tcPr>
            <w:tcW w:w="1364" w:type="dxa"/>
            <w:shd w:val="clear" w:color="auto" w:fill="auto"/>
            <w:noWrap/>
            <w:vAlign w:val="bottom"/>
            <w:hideMark/>
          </w:tcPr>
          <w:p w14:paraId="5881FF4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0E2A1C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CB13BA1" w14:textId="77777777" w:rsidTr="002F0A02">
        <w:trPr>
          <w:trHeight w:val="288"/>
        </w:trPr>
        <w:tc>
          <w:tcPr>
            <w:tcW w:w="1367" w:type="dxa"/>
            <w:shd w:val="clear" w:color="auto" w:fill="auto"/>
            <w:noWrap/>
            <w:vAlign w:val="bottom"/>
            <w:hideMark/>
          </w:tcPr>
          <w:p w14:paraId="4A511D08"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wk10towk13</w:t>
            </w:r>
          </w:p>
        </w:tc>
        <w:tc>
          <w:tcPr>
            <w:tcW w:w="960" w:type="dxa"/>
            <w:shd w:val="clear" w:color="auto" w:fill="auto"/>
            <w:noWrap/>
            <w:vAlign w:val="bottom"/>
            <w:hideMark/>
          </w:tcPr>
          <w:p w14:paraId="24D38FF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347477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8333.261</w:t>
            </w:r>
          </w:p>
        </w:tc>
        <w:tc>
          <w:tcPr>
            <w:tcW w:w="960" w:type="dxa"/>
            <w:shd w:val="clear" w:color="auto" w:fill="auto"/>
            <w:noWrap/>
            <w:vAlign w:val="bottom"/>
            <w:hideMark/>
          </w:tcPr>
          <w:p w14:paraId="408E157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1.296</w:t>
            </w:r>
          </w:p>
        </w:tc>
        <w:tc>
          <w:tcPr>
            <w:tcW w:w="960" w:type="dxa"/>
            <w:shd w:val="clear" w:color="auto" w:fill="auto"/>
            <w:noWrap/>
            <w:vAlign w:val="bottom"/>
            <w:hideMark/>
          </w:tcPr>
          <w:p w14:paraId="25DA89F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0.312</w:t>
            </w:r>
          </w:p>
        </w:tc>
        <w:tc>
          <w:tcPr>
            <w:tcW w:w="1010" w:type="dxa"/>
            <w:shd w:val="clear" w:color="auto" w:fill="auto"/>
            <w:noWrap/>
            <w:vAlign w:val="bottom"/>
            <w:hideMark/>
          </w:tcPr>
          <w:p w14:paraId="4BEC903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2.161</w:t>
            </w:r>
          </w:p>
        </w:tc>
        <w:tc>
          <w:tcPr>
            <w:tcW w:w="1364" w:type="dxa"/>
            <w:shd w:val="clear" w:color="auto" w:fill="auto"/>
            <w:noWrap/>
            <w:vAlign w:val="bottom"/>
            <w:hideMark/>
          </w:tcPr>
          <w:p w14:paraId="4D66727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6E4308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7AD8ADC" w14:textId="77777777" w:rsidTr="002F0A02">
        <w:trPr>
          <w:trHeight w:val="288"/>
        </w:trPr>
        <w:tc>
          <w:tcPr>
            <w:tcW w:w="1367" w:type="dxa"/>
            <w:shd w:val="clear" w:color="auto" w:fill="auto"/>
            <w:noWrap/>
            <w:vAlign w:val="bottom"/>
            <w:hideMark/>
          </w:tcPr>
          <w:p w14:paraId="56495459"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wk1towk12</w:t>
            </w:r>
          </w:p>
        </w:tc>
        <w:tc>
          <w:tcPr>
            <w:tcW w:w="960" w:type="dxa"/>
            <w:shd w:val="clear" w:color="auto" w:fill="auto"/>
            <w:noWrap/>
            <w:vAlign w:val="bottom"/>
            <w:hideMark/>
          </w:tcPr>
          <w:p w14:paraId="5635B16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4E3727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8333.263</w:t>
            </w:r>
          </w:p>
        </w:tc>
        <w:tc>
          <w:tcPr>
            <w:tcW w:w="960" w:type="dxa"/>
            <w:shd w:val="clear" w:color="auto" w:fill="auto"/>
            <w:noWrap/>
            <w:vAlign w:val="bottom"/>
            <w:hideMark/>
          </w:tcPr>
          <w:p w14:paraId="04AA317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1.298</w:t>
            </w:r>
          </w:p>
        </w:tc>
        <w:tc>
          <w:tcPr>
            <w:tcW w:w="960" w:type="dxa"/>
            <w:shd w:val="clear" w:color="auto" w:fill="auto"/>
            <w:noWrap/>
            <w:vAlign w:val="bottom"/>
            <w:hideMark/>
          </w:tcPr>
          <w:p w14:paraId="103888F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0.401</w:t>
            </w:r>
          </w:p>
        </w:tc>
        <w:tc>
          <w:tcPr>
            <w:tcW w:w="1010" w:type="dxa"/>
            <w:shd w:val="clear" w:color="auto" w:fill="auto"/>
            <w:noWrap/>
            <w:vAlign w:val="bottom"/>
            <w:hideMark/>
          </w:tcPr>
          <w:p w14:paraId="63EAF9F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2.144</w:t>
            </w:r>
          </w:p>
        </w:tc>
        <w:tc>
          <w:tcPr>
            <w:tcW w:w="1364" w:type="dxa"/>
            <w:shd w:val="clear" w:color="auto" w:fill="auto"/>
            <w:noWrap/>
            <w:vAlign w:val="bottom"/>
            <w:hideMark/>
          </w:tcPr>
          <w:p w14:paraId="4884663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1A519AD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1C6649D" w14:textId="77777777" w:rsidTr="002F0A02">
        <w:trPr>
          <w:trHeight w:val="288"/>
        </w:trPr>
        <w:tc>
          <w:tcPr>
            <w:tcW w:w="1367" w:type="dxa"/>
            <w:shd w:val="clear" w:color="auto" w:fill="auto"/>
            <w:noWrap/>
            <w:vAlign w:val="bottom"/>
            <w:hideMark/>
          </w:tcPr>
          <w:p w14:paraId="67B4FD93"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wk10towk14</w:t>
            </w:r>
          </w:p>
        </w:tc>
        <w:tc>
          <w:tcPr>
            <w:tcW w:w="960" w:type="dxa"/>
            <w:shd w:val="clear" w:color="auto" w:fill="auto"/>
            <w:noWrap/>
            <w:vAlign w:val="bottom"/>
            <w:hideMark/>
          </w:tcPr>
          <w:p w14:paraId="2570E09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66417A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8333.266</w:t>
            </w:r>
          </w:p>
        </w:tc>
        <w:tc>
          <w:tcPr>
            <w:tcW w:w="960" w:type="dxa"/>
            <w:shd w:val="clear" w:color="auto" w:fill="auto"/>
            <w:noWrap/>
            <w:vAlign w:val="bottom"/>
            <w:hideMark/>
          </w:tcPr>
          <w:p w14:paraId="78EC60F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1.301</w:t>
            </w:r>
          </w:p>
        </w:tc>
        <w:tc>
          <w:tcPr>
            <w:tcW w:w="960" w:type="dxa"/>
            <w:shd w:val="clear" w:color="auto" w:fill="auto"/>
            <w:noWrap/>
            <w:vAlign w:val="bottom"/>
            <w:hideMark/>
          </w:tcPr>
          <w:p w14:paraId="1F50FB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0.032</w:t>
            </w:r>
          </w:p>
        </w:tc>
        <w:tc>
          <w:tcPr>
            <w:tcW w:w="1010" w:type="dxa"/>
            <w:shd w:val="clear" w:color="auto" w:fill="auto"/>
            <w:noWrap/>
            <w:vAlign w:val="bottom"/>
            <w:hideMark/>
          </w:tcPr>
          <w:p w14:paraId="00C5F13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2.180</w:t>
            </w:r>
          </w:p>
        </w:tc>
        <w:tc>
          <w:tcPr>
            <w:tcW w:w="1364" w:type="dxa"/>
            <w:shd w:val="clear" w:color="auto" w:fill="auto"/>
            <w:noWrap/>
            <w:vAlign w:val="bottom"/>
            <w:hideMark/>
          </w:tcPr>
          <w:p w14:paraId="44C3E44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2A19906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0CDA762" w14:textId="77777777" w:rsidTr="002F0A02">
        <w:trPr>
          <w:trHeight w:val="288"/>
        </w:trPr>
        <w:tc>
          <w:tcPr>
            <w:tcW w:w="1367" w:type="dxa"/>
            <w:shd w:val="clear" w:color="auto" w:fill="auto"/>
            <w:noWrap/>
            <w:vAlign w:val="bottom"/>
            <w:hideMark/>
          </w:tcPr>
          <w:p w14:paraId="230EABA9"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wk5towk11</w:t>
            </w:r>
          </w:p>
        </w:tc>
        <w:tc>
          <w:tcPr>
            <w:tcW w:w="960" w:type="dxa"/>
            <w:shd w:val="clear" w:color="auto" w:fill="auto"/>
            <w:noWrap/>
            <w:vAlign w:val="bottom"/>
            <w:hideMark/>
          </w:tcPr>
          <w:p w14:paraId="04DC36F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F35103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8333.305</w:t>
            </w:r>
          </w:p>
        </w:tc>
        <w:tc>
          <w:tcPr>
            <w:tcW w:w="960" w:type="dxa"/>
            <w:shd w:val="clear" w:color="auto" w:fill="auto"/>
            <w:noWrap/>
            <w:vAlign w:val="bottom"/>
            <w:hideMark/>
          </w:tcPr>
          <w:p w14:paraId="01BB3B0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1.340</w:t>
            </w:r>
          </w:p>
        </w:tc>
        <w:tc>
          <w:tcPr>
            <w:tcW w:w="960" w:type="dxa"/>
            <w:shd w:val="clear" w:color="auto" w:fill="auto"/>
            <w:noWrap/>
            <w:vAlign w:val="bottom"/>
            <w:hideMark/>
          </w:tcPr>
          <w:p w14:paraId="06D49F3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1.175</w:t>
            </w:r>
          </w:p>
        </w:tc>
        <w:tc>
          <w:tcPr>
            <w:tcW w:w="1010" w:type="dxa"/>
            <w:shd w:val="clear" w:color="auto" w:fill="auto"/>
            <w:noWrap/>
            <w:vAlign w:val="bottom"/>
            <w:hideMark/>
          </w:tcPr>
          <w:p w14:paraId="25EBC2E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1.633</w:t>
            </w:r>
          </w:p>
        </w:tc>
        <w:tc>
          <w:tcPr>
            <w:tcW w:w="1364" w:type="dxa"/>
            <w:shd w:val="clear" w:color="auto" w:fill="auto"/>
            <w:noWrap/>
            <w:vAlign w:val="bottom"/>
            <w:hideMark/>
          </w:tcPr>
          <w:p w14:paraId="60A0761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0.007</w:t>
            </w:r>
          </w:p>
        </w:tc>
        <w:tc>
          <w:tcPr>
            <w:tcW w:w="1239" w:type="dxa"/>
            <w:shd w:val="clear" w:color="auto" w:fill="auto"/>
            <w:noWrap/>
            <w:vAlign w:val="bottom"/>
            <w:hideMark/>
          </w:tcPr>
          <w:p w14:paraId="06E02A9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CA4265F" w14:textId="77777777" w:rsidTr="002F0A02">
        <w:trPr>
          <w:trHeight w:val="288"/>
        </w:trPr>
        <w:tc>
          <w:tcPr>
            <w:tcW w:w="1367" w:type="dxa"/>
            <w:shd w:val="clear" w:color="auto" w:fill="auto"/>
            <w:noWrap/>
            <w:vAlign w:val="bottom"/>
            <w:hideMark/>
          </w:tcPr>
          <w:p w14:paraId="4C9B48F8"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wk3towk14</w:t>
            </w:r>
          </w:p>
        </w:tc>
        <w:tc>
          <w:tcPr>
            <w:tcW w:w="960" w:type="dxa"/>
            <w:shd w:val="clear" w:color="auto" w:fill="auto"/>
            <w:noWrap/>
            <w:vAlign w:val="bottom"/>
            <w:hideMark/>
          </w:tcPr>
          <w:p w14:paraId="7C4B414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E147CA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8333.307</w:t>
            </w:r>
          </w:p>
        </w:tc>
        <w:tc>
          <w:tcPr>
            <w:tcW w:w="960" w:type="dxa"/>
            <w:shd w:val="clear" w:color="auto" w:fill="auto"/>
            <w:noWrap/>
            <w:vAlign w:val="bottom"/>
            <w:hideMark/>
          </w:tcPr>
          <w:p w14:paraId="22FE617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1.342</w:t>
            </w:r>
          </w:p>
        </w:tc>
        <w:tc>
          <w:tcPr>
            <w:tcW w:w="960" w:type="dxa"/>
            <w:shd w:val="clear" w:color="auto" w:fill="auto"/>
            <w:noWrap/>
            <w:vAlign w:val="bottom"/>
            <w:hideMark/>
          </w:tcPr>
          <w:p w14:paraId="13ECF90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0.423</w:t>
            </w:r>
          </w:p>
        </w:tc>
        <w:tc>
          <w:tcPr>
            <w:tcW w:w="1010" w:type="dxa"/>
            <w:shd w:val="clear" w:color="auto" w:fill="auto"/>
            <w:noWrap/>
            <w:vAlign w:val="bottom"/>
            <w:hideMark/>
          </w:tcPr>
          <w:p w14:paraId="051963B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2.090</w:t>
            </w:r>
          </w:p>
        </w:tc>
        <w:tc>
          <w:tcPr>
            <w:tcW w:w="1364" w:type="dxa"/>
            <w:shd w:val="clear" w:color="auto" w:fill="auto"/>
            <w:noWrap/>
            <w:vAlign w:val="bottom"/>
            <w:hideMark/>
          </w:tcPr>
          <w:p w14:paraId="3A145BB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3A0E962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F349AB1" w14:textId="77777777" w:rsidTr="002F0A02">
        <w:trPr>
          <w:trHeight w:val="288"/>
        </w:trPr>
        <w:tc>
          <w:tcPr>
            <w:tcW w:w="1367" w:type="dxa"/>
            <w:shd w:val="clear" w:color="auto" w:fill="auto"/>
            <w:noWrap/>
            <w:vAlign w:val="bottom"/>
            <w:hideMark/>
          </w:tcPr>
          <w:p w14:paraId="2060E52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wk6towk10</w:t>
            </w:r>
          </w:p>
        </w:tc>
        <w:tc>
          <w:tcPr>
            <w:tcW w:w="960" w:type="dxa"/>
            <w:shd w:val="clear" w:color="auto" w:fill="auto"/>
            <w:noWrap/>
            <w:vAlign w:val="bottom"/>
            <w:hideMark/>
          </w:tcPr>
          <w:p w14:paraId="4044C0F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28AAD65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8333.314</w:t>
            </w:r>
          </w:p>
        </w:tc>
        <w:tc>
          <w:tcPr>
            <w:tcW w:w="960" w:type="dxa"/>
            <w:shd w:val="clear" w:color="auto" w:fill="auto"/>
            <w:noWrap/>
            <w:vAlign w:val="bottom"/>
            <w:hideMark/>
          </w:tcPr>
          <w:p w14:paraId="3CED739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1.350</w:t>
            </w:r>
          </w:p>
        </w:tc>
        <w:tc>
          <w:tcPr>
            <w:tcW w:w="960" w:type="dxa"/>
            <w:shd w:val="clear" w:color="auto" w:fill="auto"/>
            <w:noWrap/>
            <w:vAlign w:val="bottom"/>
            <w:hideMark/>
          </w:tcPr>
          <w:p w14:paraId="7C78333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1.140</w:t>
            </w:r>
          </w:p>
        </w:tc>
        <w:tc>
          <w:tcPr>
            <w:tcW w:w="1010" w:type="dxa"/>
            <w:shd w:val="clear" w:color="auto" w:fill="auto"/>
            <w:noWrap/>
            <w:vAlign w:val="bottom"/>
            <w:hideMark/>
          </w:tcPr>
          <w:p w14:paraId="2A52544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1.668</w:t>
            </w:r>
          </w:p>
        </w:tc>
        <w:tc>
          <w:tcPr>
            <w:tcW w:w="1364" w:type="dxa"/>
            <w:shd w:val="clear" w:color="auto" w:fill="auto"/>
            <w:noWrap/>
            <w:vAlign w:val="bottom"/>
            <w:hideMark/>
          </w:tcPr>
          <w:p w14:paraId="3378B6C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0.006</w:t>
            </w:r>
          </w:p>
        </w:tc>
        <w:tc>
          <w:tcPr>
            <w:tcW w:w="1239" w:type="dxa"/>
            <w:shd w:val="clear" w:color="auto" w:fill="auto"/>
            <w:noWrap/>
            <w:vAlign w:val="bottom"/>
            <w:hideMark/>
          </w:tcPr>
          <w:p w14:paraId="3909FCD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B4286EC" w14:textId="77777777" w:rsidTr="002F0A02">
        <w:trPr>
          <w:trHeight w:val="288"/>
        </w:trPr>
        <w:tc>
          <w:tcPr>
            <w:tcW w:w="1367" w:type="dxa"/>
            <w:shd w:val="clear" w:color="auto" w:fill="auto"/>
            <w:noWrap/>
            <w:vAlign w:val="bottom"/>
            <w:hideMark/>
          </w:tcPr>
          <w:p w14:paraId="301F5E0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wk4towk6</w:t>
            </w:r>
          </w:p>
        </w:tc>
        <w:tc>
          <w:tcPr>
            <w:tcW w:w="960" w:type="dxa"/>
            <w:shd w:val="clear" w:color="auto" w:fill="auto"/>
            <w:noWrap/>
            <w:vAlign w:val="bottom"/>
            <w:hideMark/>
          </w:tcPr>
          <w:p w14:paraId="3E680C3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8A863C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8333.331</w:t>
            </w:r>
          </w:p>
        </w:tc>
        <w:tc>
          <w:tcPr>
            <w:tcW w:w="960" w:type="dxa"/>
            <w:shd w:val="clear" w:color="auto" w:fill="auto"/>
            <w:noWrap/>
            <w:vAlign w:val="bottom"/>
            <w:hideMark/>
          </w:tcPr>
          <w:p w14:paraId="2F07C68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1.367</w:t>
            </w:r>
          </w:p>
        </w:tc>
        <w:tc>
          <w:tcPr>
            <w:tcW w:w="960" w:type="dxa"/>
            <w:shd w:val="clear" w:color="auto" w:fill="auto"/>
            <w:noWrap/>
            <w:vAlign w:val="bottom"/>
            <w:hideMark/>
          </w:tcPr>
          <w:p w14:paraId="58589DC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1.239</w:t>
            </w:r>
          </w:p>
        </w:tc>
        <w:tc>
          <w:tcPr>
            <w:tcW w:w="1010" w:type="dxa"/>
            <w:shd w:val="clear" w:color="auto" w:fill="auto"/>
            <w:noWrap/>
            <w:vAlign w:val="bottom"/>
            <w:hideMark/>
          </w:tcPr>
          <w:p w14:paraId="5AA8FE7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1.083</w:t>
            </w:r>
          </w:p>
        </w:tc>
        <w:tc>
          <w:tcPr>
            <w:tcW w:w="1364" w:type="dxa"/>
            <w:shd w:val="clear" w:color="auto" w:fill="auto"/>
            <w:noWrap/>
            <w:vAlign w:val="bottom"/>
            <w:hideMark/>
          </w:tcPr>
          <w:p w14:paraId="2036A65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0.017</w:t>
            </w:r>
          </w:p>
        </w:tc>
        <w:tc>
          <w:tcPr>
            <w:tcW w:w="1239" w:type="dxa"/>
            <w:shd w:val="clear" w:color="auto" w:fill="auto"/>
            <w:noWrap/>
            <w:vAlign w:val="bottom"/>
            <w:hideMark/>
          </w:tcPr>
          <w:p w14:paraId="6B976D2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4DE887F8" w14:textId="77777777" w:rsidTr="002F0A02">
        <w:trPr>
          <w:trHeight w:val="288"/>
        </w:trPr>
        <w:tc>
          <w:tcPr>
            <w:tcW w:w="1367" w:type="dxa"/>
            <w:shd w:val="clear" w:color="auto" w:fill="auto"/>
            <w:noWrap/>
            <w:vAlign w:val="bottom"/>
            <w:hideMark/>
          </w:tcPr>
          <w:p w14:paraId="323ECFFF"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wk6towk6</w:t>
            </w:r>
          </w:p>
        </w:tc>
        <w:tc>
          <w:tcPr>
            <w:tcW w:w="960" w:type="dxa"/>
            <w:shd w:val="clear" w:color="auto" w:fill="auto"/>
            <w:noWrap/>
            <w:vAlign w:val="bottom"/>
            <w:hideMark/>
          </w:tcPr>
          <w:p w14:paraId="2EBE2F5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12A33C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8333.333</w:t>
            </w:r>
          </w:p>
        </w:tc>
        <w:tc>
          <w:tcPr>
            <w:tcW w:w="960" w:type="dxa"/>
            <w:shd w:val="clear" w:color="auto" w:fill="auto"/>
            <w:noWrap/>
            <w:vAlign w:val="bottom"/>
            <w:hideMark/>
          </w:tcPr>
          <w:p w14:paraId="5B11551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1.369</w:t>
            </w:r>
          </w:p>
        </w:tc>
        <w:tc>
          <w:tcPr>
            <w:tcW w:w="960" w:type="dxa"/>
            <w:shd w:val="clear" w:color="auto" w:fill="auto"/>
            <w:noWrap/>
            <w:vAlign w:val="bottom"/>
            <w:hideMark/>
          </w:tcPr>
          <w:p w14:paraId="42F9967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1.108</w:t>
            </w:r>
          </w:p>
        </w:tc>
        <w:tc>
          <w:tcPr>
            <w:tcW w:w="1010" w:type="dxa"/>
            <w:shd w:val="clear" w:color="auto" w:fill="auto"/>
            <w:noWrap/>
            <w:vAlign w:val="bottom"/>
            <w:hideMark/>
          </w:tcPr>
          <w:p w14:paraId="7C0D2D0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0.794</w:t>
            </w:r>
          </w:p>
        </w:tc>
        <w:tc>
          <w:tcPr>
            <w:tcW w:w="1364" w:type="dxa"/>
            <w:shd w:val="clear" w:color="auto" w:fill="auto"/>
            <w:noWrap/>
            <w:vAlign w:val="bottom"/>
            <w:hideMark/>
          </w:tcPr>
          <w:p w14:paraId="2085B71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0.024</w:t>
            </w:r>
          </w:p>
        </w:tc>
        <w:tc>
          <w:tcPr>
            <w:tcW w:w="1239" w:type="dxa"/>
            <w:shd w:val="clear" w:color="auto" w:fill="auto"/>
            <w:noWrap/>
            <w:vAlign w:val="bottom"/>
            <w:hideMark/>
          </w:tcPr>
          <w:p w14:paraId="44CED5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757357BA" w14:textId="77777777" w:rsidTr="002F0A02">
        <w:trPr>
          <w:trHeight w:val="288"/>
        </w:trPr>
        <w:tc>
          <w:tcPr>
            <w:tcW w:w="1367" w:type="dxa"/>
            <w:shd w:val="clear" w:color="auto" w:fill="auto"/>
            <w:noWrap/>
            <w:vAlign w:val="bottom"/>
            <w:hideMark/>
          </w:tcPr>
          <w:p w14:paraId="6CB5166C"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wk4towk11</w:t>
            </w:r>
          </w:p>
        </w:tc>
        <w:tc>
          <w:tcPr>
            <w:tcW w:w="960" w:type="dxa"/>
            <w:shd w:val="clear" w:color="auto" w:fill="auto"/>
            <w:noWrap/>
            <w:vAlign w:val="bottom"/>
            <w:hideMark/>
          </w:tcPr>
          <w:p w14:paraId="7A2A2B8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ED616B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8333.337</w:t>
            </w:r>
          </w:p>
        </w:tc>
        <w:tc>
          <w:tcPr>
            <w:tcW w:w="960" w:type="dxa"/>
            <w:shd w:val="clear" w:color="auto" w:fill="auto"/>
            <w:noWrap/>
            <w:vAlign w:val="bottom"/>
            <w:hideMark/>
          </w:tcPr>
          <w:p w14:paraId="3633525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1.372</w:t>
            </w:r>
          </w:p>
        </w:tc>
        <w:tc>
          <w:tcPr>
            <w:tcW w:w="960" w:type="dxa"/>
            <w:shd w:val="clear" w:color="auto" w:fill="auto"/>
            <w:noWrap/>
            <w:vAlign w:val="bottom"/>
            <w:hideMark/>
          </w:tcPr>
          <w:p w14:paraId="69EB7D5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1.091</w:t>
            </w:r>
          </w:p>
        </w:tc>
        <w:tc>
          <w:tcPr>
            <w:tcW w:w="1010" w:type="dxa"/>
            <w:shd w:val="clear" w:color="auto" w:fill="auto"/>
            <w:noWrap/>
            <w:vAlign w:val="bottom"/>
            <w:hideMark/>
          </w:tcPr>
          <w:p w14:paraId="0A35793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1.694</w:t>
            </w:r>
          </w:p>
        </w:tc>
        <w:tc>
          <w:tcPr>
            <w:tcW w:w="1364" w:type="dxa"/>
            <w:shd w:val="clear" w:color="auto" w:fill="auto"/>
            <w:noWrap/>
            <w:vAlign w:val="bottom"/>
            <w:hideMark/>
          </w:tcPr>
          <w:p w14:paraId="4077BBF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0.006</w:t>
            </w:r>
          </w:p>
        </w:tc>
        <w:tc>
          <w:tcPr>
            <w:tcW w:w="1239" w:type="dxa"/>
            <w:shd w:val="clear" w:color="auto" w:fill="auto"/>
            <w:noWrap/>
            <w:vAlign w:val="bottom"/>
            <w:hideMark/>
          </w:tcPr>
          <w:p w14:paraId="4C73118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02F534C" w14:textId="77777777" w:rsidTr="002F0A02">
        <w:trPr>
          <w:trHeight w:val="288"/>
        </w:trPr>
        <w:tc>
          <w:tcPr>
            <w:tcW w:w="1367" w:type="dxa"/>
            <w:shd w:val="clear" w:color="auto" w:fill="auto"/>
            <w:noWrap/>
            <w:vAlign w:val="bottom"/>
            <w:hideMark/>
          </w:tcPr>
          <w:p w14:paraId="64F980EA"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wk7towk13</w:t>
            </w:r>
          </w:p>
        </w:tc>
        <w:tc>
          <w:tcPr>
            <w:tcW w:w="960" w:type="dxa"/>
            <w:shd w:val="clear" w:color="auto" w:fill="auto"/>
            <w:noWrap/>
            <w:vAlign w:val="bottom"/>
            <w:hideMark/>
          </w:tcPr>
          <w:p w14:paraId="52D3851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7A4EB3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8333.345</w:t>
            </w:r>
          </w:p>
        </w:tc>
        <w:tc>
          <w:tcPr>
            <w:tcW w:w="960" w:type="dxa"/>
            <w:shd w:val="clear" w:color="auto" w:fill="auto"/>
            <w:noWrap/>
            <w:vAlign w:val="bottom"/>
            <w:hideMark/>
          </w:tcPr>
          <w:p w14:paraId="2CE16BF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1.381</w:t>
            </w:r>
          </w:p>
        </w:tc>
        <w:tc>
          <w:tcPr>
            <w:tcW w:w="960" w:type="dxa"/>
            <w:shd w:val="clear" w:color="auto" w:fill="auto"/>
            <w:noWrap/>
            <w:vAlign w:val="bottom"/>
            <w:hideMark/>
          </w:tcPr>
          <w:p w14:paraId="5EF880C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0.044</w:t>
            </w:r>
          </w:p>
        </w:tc>
        <w:tc>
          <w:tcPr>
            <w:tcW w:w="1010" w:type="dxa"/>
            <w:shd w:val="clear" w:color="auto" w:fill="auto"/>
            <w:noWrap/>
            <w:vAlign w:val="bottom"/>
            <w:hideMark/>
          </w:tcPr>
          <w:p w14:paraId="7E724C0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2.095</w:t>
            </w:r>
          </w:p>
        </w:tc>
        <w:tc>
          <w:tcPr>
            <w:tcW w:w="1364" w:type="dxa"/>
            <w:shd w:val="clear" w:color="auto" w:fill="auto"/>
            <w:noWrap/>
            <w:vAlign w:val="bottom"/>
            <w:hideMark/>
          </w:tcPr>
          <w:p w14:paraId="01DAB52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3E647D7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9F40758" w14:textId="77777777" w:rsidTr="002F0A02">
        <w:trPr>
          <w:trHeight w:val="288"/>
        </w:trPr>
        <w:tc>
          <w:tcPr>
            <w:tcW w:w="1367" w:type="dxa"/>
            <w:shd w:val="clear" w:color="auto" w:fill="auto"/>
            <w:noWrap/>
            <w:vAlign w:val="bottom"/>
            <w:hideMark/>
          </w:tcPr>
          <w:p w14:paraId="229B5324"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wk7towk12</w:t>
            </w:r>
          </w:p>
        </w:tc>
        <w:tc>
          <w:tcPr>
            <w:tcW w:w="960" w:type="dxa"/>
            <w:shd w:val="clear" w:color="auto" w:fill="auto"/>
            <w:noWrap/>
            <w:vAlign w:val="bottom"/>
            <w:hideMark/>
          </w:tcPr>
          <w:p w14:paraId="3BD15F5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A42C56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8333.400</w:t>
            </w:r>
          </w:p>
        </w:tc>
        <w:tc>
          <w:tcPr>
            <w:tcW w:w="960" w:type="dxa"/>
            <w:shd w:val="clear" w:color="auto" w:fill="auto"/>
            <w:noWrap/>
            <w:vAlign w:val="bottom"/>
            <w:hideMark/>
          </w:tcPr>
          <w:p w14:paraId="1E9CAB0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1.435</w:t>
            </w:r>
          </w:p>
        </w:tc>
        <w:tc>
          <w:tcPr>
            <w:tcW w:w="960" w:type="dxa"/>
            <w:shd w:val="clear" w:color="auto" w:fill="auto"/>
            <w:noWrap/>
            <w:vAlign w:val="bottom"/>
            <w:hideMark/>
          </w:tcPr>
          <w:p w14:paraId="7B593F5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0.640</w:t>
            </w:r>
          </w:p>
        </w:tc>
        <w:tc>
          <w:tcPr>
            <w:tcW w:w="1010" w:type="dxa"/>
            <w:shd w:val="clear" w:color="auto" w:fill="auto"/>
            <w:noWrap/>
            <w:vAlign w:val="bottom"/>
            <w:hideMark/>
          </w:tcPr>
          <w:p w14:paraId="29E0081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1.923</w:t>
            </w:r>
          </w:p>
        </w:tc>
        <w:tc>
          <w:tcPr>
            <w:tcW w:w="1364" w:type="dxa"/>
            <w:shd w:val="clear" w:color="auto" w:fill="auto"/>
            <w:noWrap/>
            <w:vAlign w:val="bottom"/>
            <w:hideMark/>
          </w:tcPr>
          <w:p w14:paraId="12A2E3E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239" w:type="dxa"/>
            <w:shd w:val="clear" w:color="auto" w:fill="auto"/>
            <w:noWrap/>
            <w:vAlign w:val="bottom"/>
            <w:hideMark/>
          </w:tcPr>
          <w:p w14:paraId="0E0CBE7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84247FB" w14:textId="77777777" w:rsidTr="002F0A02">
        <w:trPr>
          <w:trHeight w:val="288"/>
        </w:trPr>
        <w:tc>
          <w:tcPr>
            <w:tcW w:w="1367" w:type="dxa"/>
            <w:shd w:val="clear" w:color="auto" w:fill="auto"/>
            <w:noWrap/>
            <w:vAlign w:val="bottom"/>
            <w:hideMark/>
          </w:tcPr>
          <w:p w14:paraId="41CA7736"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wk20to21</w:t>
            </w:r>
          </w:p>
        </w:tc>
        <w:tc>
          <w:tcPr>
            <w:tcW w:w="960" w:type="dxa"/>
            <w:shd w:val="clear" w:color="auto" w:fill="auto"/>
            <w:noWrap/>
            <w:vAlign w:val="bottom"/>
            <w:hideMark/>
          </w:tcPr>
          <w:p w14:paraId="0F4C2DF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88BD39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8333.420</w:t>
            </w:r>
          </w:p>
        </w:tc>
        <w:tc>
          <w:tcPr>
            <w:tcW w:w="960" w:type="dxa"/>
            <w:shd w:val="clear" w:color="auto" w:fill="auto"/>
            <w:noWrap/>
            <w:vAlign w:val="bottom"/>
            <w:hideMark/>
          </w:tcPr>
          <w:p w14:paraId="27411B8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1.456</w:t>
            </w:r>
          </w:p>
        </w:tc>
        <w:tc>
          <w:tcPr>
            <w:tcW w:w="960" w:type="dxa"/>
            <w:shd w:val="clear" w:color="auto" w:fill="auto"/>
            <w:noWrap/>
            <w:vAlign w:val="bottom"/>
            <w:hideMark/>
          </w:tcPr>
          <w:p w14:paraId="07CAC60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0.774</w:t>
            </w:r>
          </w:p>
        </w:tc>
        <w:tc>
          <w:tcPr>
            <w:tcW w:w="1010" w:type="dxa"/>
            <w:shd w:val="clear" w:color="auto" w:fill="auto"/>
            <w:noWrap/>
            <w:vAlign w:val="bottom"/>
            <w:hideMark/>
          </w:tcPr>
          <w:p w14:paraId="091B607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1.838</w:t>
            </w:r>
          </w:p>
        </w:tc>
        <w:tc>
          <w:tcPr>
            <w:tcW w:w="1364" w:type="dxa"/>
            <w:shd w:val="clear" w:color="auto" w:fill="auto"/>
            <w:noWrap/>
            <w:vAlign w:val="bottom"/>
            <w:hideMark/>
          </w:tcPr>
          <w:p w14:paraId="7A50AD5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239" w:type="dxa"/>
            <w:shd w:val="clear" w:color="auto" w:fill="auto"/>
            <w:noWrap/>
            <w:vAlign w:val="bottom"/>
            <w:hideMark/>
          </w:tcPr>
          <w:p w14:paraId="0416C2F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0D0FE00" w14:textId="77777777" w:rsidTr="002F0A02">
        <w:trPr>
          <w:trHeight w:val="288"/>
        </w:trPr>
        <w:tc>
          <w:tcPr>
            <w:tcW w:w="1367" w:type="dxa"/>
            <w:shd w:val="clear" w:color="auto" w:fill="auto"/>
            <w:noWrap/>
            <w:vAlign w:val="bottom"/>
            <w:hideMark/>
          </w:tcPr>
          <w:p w14:paraId="21D0689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wk3towk10</w:t>
            </w:r>
          </w:p>
        </w:tc>
        <w:tc>
          <w:tcPr>
            <w:tcW w:w="960" w:type="dxa"/>
            <w:shd w:val="clear" w:color="auto" w:fill="auto"/>
            <w:noWrap/>
            <w:vAlign w:val="bottom"/>
            <w:hideMark/>
          </w:tcPr>
          <w:p w14:paraId="534A0F6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B3D97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8333.434</w:t>
            </w:r>
          </w:p>
        </w:tc>
        <w:tc>
          <w:tcPr>
            <w:tcW w:w="960" w:type="dxa"/>
            <w:shd w:val="clear" w:color="auto" w:fill="auto"/>
            <w:noWrap/>
            <w:vAlign w:val="bottom"/>
            <w:hideMark/>
          </w:tcPr>
          <w:p w14:paraId="64D761E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1.470</w:t>
            </w:r>
          </w:p>
        </w:tc>
        <w:tc>
          <w:tcPr>
            <w:tcW w:w="960" w:type="dxa"/>
            <w:shd w:val="clear" w:color="auto" w:fill="auto"/>
            <w:noWrap/>
            <w:vAlign w:val="bottom"/>
            <w:hideMark/>
          </w:tcPr>
          <w:p w14:paraId="35D4830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0.740</w:t>
            </w:r>
          </w:p>
        </w:tc>
        <w:tc>
          <w:tcPr>
            <w:tcW w:w="1010" w:type="dxa"/>
            <w:shd w:val="clear" w:color="auto" w:fill="auto"/>
            <w:noWrap/>
            <w:vAlign w:val="bottom"/>
            <w:hideMark/>
          </w:tcPr>
          <w:p w14:paraId="34B3C41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1.841</w:t>
            </w:r>
          </w:p>
        </w:tc>
        <w:tc>
          <w:tcPr>
            <w:tcW w:w="1364" w:type="dxa"/>
            <w:shd w:val="clear" w:color="auto" w:fill="auto"/>
            <w:noWrap/>
            <w:vAlign w:val="bottom"/>
            <w:hideMark/>
          </w:tcPr>
          <w:p w14:paraId="6F77703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239" w:type="dxa"/>
            <w:shd w:val="clear" w:color="auto" w:fill="auto"/>
            <w:noWrap/>
            <w:vAlign w:val="bottom"/>
            <w:hideMark/>
          </w:tcPr>
          <w:p w14:paraId="5417D19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AB96E14" w14:textId="77777777" w:rsidTr="002F0A02">
        <w:trPr>
          <w:trHeight w:val="288"/>
        </w:trPr>
        <w:tc>
          <w:tcPr>
            <w:tcW w:w="1367" w:type="dxa"/>
            <w:shd w:val="clear" w:color="auto" w:fill="auto"/>
            <w:noWrap/>
            <w:vAlign w:val="bottom"/>
            <w:hideMark/>
          </w:tcPr>
          <w:p w14:paraId="5CAD25E8"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wk3towk7</w:t>
            </w:r>
          </w:p>
        </w:tc>
        <w:tc>
          <w:tcPr>
            <w:tcW w:w="960" w:type="dxa"/>
            <w:shd w:val="clear" w:color="auto" w:fill="auto"/>
            <w:noWrap/>
            <w:vAlign w:val="bottom"/>
            <w:hideMark/>
          </w:tcPr>
          <w:p w14:paraId="7994224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2F4C8D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8333.460</w:t>
            </w:r>
          </w:p>
        </w:tc>
        <w:tc>
          <w:tcPr>
            <w:tcW w:w="960" w:type="dxa"/>
            <w:shd w:val="clear" w:color="auto" w:fill="auto"/>
            <w:noWrap/>
            <w:vAlign w:val="bottom"/>
            <w:hideMark/>
          </w:tcPr>
          <w:p w14:paraId="43C9336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1.496</w:t>
            </w:r>
          </w:p>
        </w:tc>
        <w:tc>
          <w:tcPr>
            <w:tcW w:w="960" w:type="dxa"/>
            <w:shd w:val="clear" w:color="auto" w:fill="auto"/>
            <w:noWrap/>
            <w:vAlign w:val="bottom"/>
            <w:hideMark/>
          </w:tcPr>
          <w:p w14:paraId="18C4B2D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1.097</w:t>
            </w:r>
          </w:p>
        </w:tc>
        <w:tc>
          <w:tcPr>
            <w:tcW w:w="1010" w:type="dxa"/>
            <w:shd w:val="clear" w:color="auto" w:fill="auto"/>
            <w:noWrap/>
            <w:vAlign w:val="bottom"/>
            <w:hideMark/>
          </w:tcPr>
          <w:p w14:paraId="4D0E524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1.496</w:t>
            </w:r>
          </w:p>
        </w:tc>
        <w:tc>
          <w:tcPr>
            <w:tcW w:w="1364" w:type="dxa"/>
            <w:shd w:val="clear" w:color="auto" w:fill="auto"/>
            <w:noWrap/>
            <w:vAlign w:val="bottom"/>
            <w:hideMark/>
          </w:tcPr>
          <w:p w14:paraId="3976412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0.007</w:t>
            </w:r>
          </w:p>
        </w:tc>
        <w:tc>
          <w:tcPr>
            <w:tcW w:w="1239" w:type="dxa"/>
            <w:shd w:val="clear" w:color="auto" w:fill="auto"/>
            <w:noWrap/>
            <w:vAlign w:val="bottom"/>
            <w:hideMark/>
          </w:tcPr>
          <w:p w14:paraId="08AE888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25B9D5F" w14:textId="77777777" w:rsidTr="002F0A02">
        <w:trPr>
          <w:trHeight w:val="288"/>
        </w:trPr>
        <w:tc>
          <w:tcPr>
            <w:tcW w:w="1367" w:type="dxa"/>
            <w:shd w:val="clear" w:color="auto" w:fill="auto"/>
            <w:noWrap/>
            <w:vAlign w:val="bottom"/>
            <w:hideMark/>
          </w:tcPr>
          <w:p w14:paraId="26C0BB7A"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wk1towk10</w:t>
            </w:r>
          </w:p>
        </w:tc>
        <w:tc>
          <w:tcPr>
            <w:tcW w:w="960" w:type="dxa"/>
            <w:shd w:val="clear" w:color="auto" w:fill="auto"/>
            <w:noWrap/>
            <w:vAlign w:val="bottom"/>
            <w:hideMark/>
          </w:tcPr>
          <w:p w14:paraId="4AE4F25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C32B8B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8333.464</w:t>
            </w:r>
          </w:p>
        </w:tc>
        <w:tc>
          <w:tcPr>
            <w:tcW w:w="960" w:type="dxa"/>
            <w:shd w:val="clear" w:color="auto" w:fill="auto"/>
            <w:noWrap/>
            <w:vAlign w:val="bottom"/>
            <w:hideMark/>
          </w:tcPr>
          <w:p w14:paraId="50E54A0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1.499</w:t>
            </w:r>
          </w:p>
        </w:tc>
        <w:tc>
          <w:tcPr>
            <w:tcW w:w="960" w:type="dxa"/>
            <w:shd w:val="clear" w:color="auto" w:fill="auto"/>
            <w:noWrap/>
            <w:vAlign w:val="bottom"/>
            <w:hideMark/>
          </w:tcPr>
          <w:p w14:paraId="0754D61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0.164</w:t>
            </w:r>
          </w:p>
        </w:tc>
        <w:tc>
          <w:tcPr>
            <w:tcW w:w="1010" w:type="dxa"/>
            <w:shd w:val="clear" w:color="auto" w:fill="auto"/>
            <w:noWrap/>
            <w:vAlign w:val="bottom"/>
            <w:hideMark/>
          </w:tcPr>
          <w:p w14:paraId="5CA50B8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1.967</w:t>
            </w:r>
          </w:p>
        </w:tc>
        <w:tc>
          <w:tcPr>
            <w:tcW w:w="1364" w:type="dxa"/>
            <w:shd w:val="clear" w:color="auto" w:fill="auto"/>
            <w:noWrap/>
            <w:vAlign w:val="bottom"/>
            <w:hideMark/>
          </w:tcPr>
          <w:p w14:paraId="42B7896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161F85C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B1A2647" w14:textId="77777777" w:rsidTr="002F0A02">
        <w:trPr>
          <w:trHeight w:val="288"/>
        </w:trPr>
        <w:tc>
          <w:tcPr>
            <w:tcW w:w="1367" w:type="dxa"/>
            <w:shd w:val="clear" w:color="auto" w:fill="auto"/>
            <w:noWrap/>
            <w:vAlign w:val="bottom"/>
            <w:hideMark/>
          </w:tcPr>
          <w:p w14:paraId="1FB1384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wk2towk10</w:t>
            </w:r>
          </w:p>
        </w:tc>
        <w:tc>
          <w:tcPr>
            <w:tcW w:w="960" w:type="dxa"/>
            <w:shd w:val="clear" w:color="auto" w:fill="auto"/>
            <w:noWrap/>
            <w:vAlign w:val="bottom"/>
            <w:hideMark/>
          </w:tcPr>
          <w:p w14:paraId="6CC9C64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3C95A2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8333.464</w:t>
            </w:r>
          </w:p>
        </w:tc>
        <w:tc>
          <w:tcPr>
            <w:tcW w:w="960" w:type="dxa"/>
            <w:shd w:val="clear" w:color="auto" w:fill="auto"/>
            <w:noWrap/>
            <w:vAlign w:val="bottom"/>
            <w:hideMark/>
          </w:tcPr>
          <w:p w14:paraId="2E937C0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1.499</w:t>
            </w:r>
          </w:p>
        </w:tc>
        <w:tc>
          <w:tcPr>
            <w:tcW w:w="960" w:type="dxa"/>
            <w:shd w:val="clear" w:color="auto" w:fill="auto"/>
            <w:noWrap/>
            <w:vAlign w:val="bottom"/>
            <w:hideMark/>
          </w:tcPr>
          <w:p w14:paraId="6B0A02C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0.419</w:t>
            </w:r>
          </w:p>
        </w:tc>
        <w:tc>
          <w:tcPr>
            <w:tcW w:w="1010" w:type="dxa"/>
            <w:shd w:val="clear" w:color="auto" w:fill="auto"/>
            <w:noWrap/>
            <w:vAlign w:val="bottom"/>
            <w:hideMark/>
          </w:tcPr>
          <w:p w14:paraId="7A19EEF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1.925</w:t>
            </w:r>
          </w:p>
        </w:tc>
        <w:tc>
          <w:tcPr>
            <w:tcW w:w="1364" w:type="dxa"/>
            <w:shd w:val="clear" w:color="auto" w:fill="auto"/>
            <w:noWrap/>
            <w:vAlign w:val="bottom"/>
            <w:hideMark/>
          </w:tcPr>
          <w:p w14:paraId="4FF0CBF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63CD03D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9808634" w14:textId="77777777" w:rsidTr="002F0A02">
        <w:trPr>
          <w:trHeight w:val="288"/>
        </w:trPr>
        <w:tc>
          <w:tcPr>
            <w:tcW w:w="1367" w:type="dxa"/>
            <w:shd w:val="clear" w:color="auto" w:fill="auto"/>
            <w:noWrap/>
            <w:vAlign w:val="bottom"/>
            <w:hideMark/>
          </w:tcPr>
          <w:p w14:paraId="453B4856"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wk1towk11</w:t>
            </w:r>
          </w:p>
        </w:tc>
        <w:tc>
          <w:tcPr>
            <w:tcW w:w="960" w:type="dxa"/>
            <w:shd w:val="clear" w:color="auto" w:fill="auto"/>
            <w:noWrap/>
            <w:vAlign w:val="bottom"/>
            <w:hideMark/>
          </w:tcPr>
          <w:p w14:paraId="0E52DD3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BFD55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8333.482</w:t>
            </w:r>
          </w:p>
        </w:tc>
        <w:tc>
          <w:tcPr>
            <w:tcW w:w="960" w:type="dxa"/>
            <w:shd w:val="clear" w:color="auto" w:fill="auto"/>
            <w:noWrap/>
            <w:vAlign w:val="bottom"/>
            <w:hideMark/>
          </w:tcPr>
          <w:p w14:paraId="60D47CD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1.518</w:t>
            </w:r>
          </w:p>
        </w:tc>
        <w:tc>
          <w:tcPr>
            <w:tcW w:w="960" w:type="dxa"/>
            <w:shd w:val="clear" w:color="auto" w:fill="auto"/>
            <w:noWrap/>
            <w:vAlign w:val="bottom"/>
            <w:hideMark/>
          </w:tcPr>
          <w:p w14:paraId="52C637B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0.012</w:t>
            </w:r>
          </w:p>
        </w:tc>
        <w:tc>
          <w:tcPr>
            <w:tcW w:w="1010" w:type="dxa"/>
            <w:shd w:val="clear" w:color="auto" w:fill="auto"/>
            <w:noWrap/>
            <w:vAlign w:val="bottom"/>
            <w:hideMark/>
          </w:tcPr>
          <w:p w14:paraId="1954721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1.956</w:t>
            </w:r>
          </w:p>
        </w:tc>
        <w:tc>
          <w:tcPr>
            <w:tcW w:w="1364" w:type="dxa"/>
            <w:shd w:val="clear" w:color="auto" w:fill="auto"/>
            <w:noWrap/>
            <w:vAlign w:val="bottom"/>
            <w:hideMark/>
          </w:tcPr>
          <w:p w14:paraId="57AA044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3072A7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0C23B2C" w14:textId="77777777" w:rsidTr="002F0A02">
        <w:trPr>
          <w:trHeight w:val="288"/>
        </w:trPr>
        <w:tc>
          <w:tcPr>
            <w:tcW w:w="1367" w:type="dxa"/>
            <w:shd w:val="clear" w:color="auto" w:fill="auto"/>
            <w:noWrap/>
            <w:vAlign w:val="bottom"/>
            <w:hideMark/>
          </w:tcPr>
          <w:p w14:paraId="12A94DD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wk3towk8</w:t>
            </w:r>
          </w:p>
        </w:tc>
        <w:tc>
          <w:tcPr>
            <w:tcW w:w="960" w:type="dxa"/>
            <w:shd w:val="clear" w:color="auto" w:fill="auto"/>
            <w:noWrap/>
            <w:vAlign w:val="bottom"/>
            <w:hideMark/>
          </w:tcPr>
          <w:p w14:paraId="041CCA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F7EADC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8333.490</w:t>
            </w:r>
          </w:p>
        </w:tc>
        <w:tc>
          <w:tcPr>
            <w:tcW w:w="960" w:type="dxa"/>
            <w:shd w:val="clear" w:color="auto" w:fill="auto"/>
            <w:noWrap/>
            <w:vAlign w:val="bottom"/>
            <w:hideMark/>
          </w:tcPr>
          <w:p w14:paraId="19DE941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1.525</w:t>
            </w:r>
          </w:p>
        </w:tc>
        <w:tc>
          <w:tcPr>
            <w:tcW w:w="960" w:type="dxa"/>
            <w:shd w:val="clear" w:color="auto" w:fill="auto"/>
            <w:noWrap/>
            <w:vAlign w:val="bottom"/>
            <w:hideMark/>
          </w:tcPr>
          <w:p w14:paraId="0AE3676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0.929</w:t>
            </w:r>
          </w:p>
        </w:tc>
        <w:tc>
          <w:tcPr>
            <w:tcW w:w="1010" w:type="dxa"/>
            <w:shd w:val="clear" w:color="auto" w:fill="auto"/>
            <w:noWrap/>
            <w:vAlign w:val="bottom"/>
            <w:hideMark/>
          </w:tcPr>
          <w:p w14:paraId="5101E33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1.651</w:t>
            </w:r>
          </w:p>
        </w:tc>
        <w:tc>
          <w:tcPr>
            <w:tcW w:w="1364" w:type="dxa"/>
            <w:shd w:val="clear" w:color="auto" w:fill="auto"/>
            <w:noWrap/>
            <w:vAlign w:val="bottom"/>
            <w:hideMark/>
          </w:tcPr>
          <w:p w14:paraId="5076427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0.004</w:t>
            </w:r>
          </w:p>
        </w:tc>
        <w:tc>
          <w:tcPr>
            <w:tcW w:w="1239" w:type="dxa"/>
            <w:shd w:val="clear" w:color="auto" w:fill="auto"/>
            <w:noWrap/>
            <w:vAlign w:val="bottom"/>
            <w:hideMark/>
          </w:tcPr>
          <w:p w14:paraId="63E0C3B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BA8CF9B" w14:textId="77777777" w:rsidTr="002F0A02">
        <w:trPr>
          <w:trHeight w:val="288"/>
        </w:trPr>
        <w:tc>
          <w:tcPr>
            <w:tcW w:w="1367" w:type="dxa"/>
            <w:shd w:val="clear" w:color="auto" w:fill="auto"/>
            <w:noWrap/>
            <w:vAlign w:val="bottom"/>
            <w:hideMark/>
          </w:tcPr>
          <w:p w14:paraId="7664D714"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wk12towk13</w:t>
            </w:r>
          </w:p>
        </w:tc>
        <w:tc>
          <w:tcPr>
            <w:tcW w:w="960" w:type="dxa"/>
            <w:shd w:val="clear" w:color="auto" w:fill="auto"/>
            <w:noWrap/>
            <w:vAlign w:val="bottom"/>
            <w:hideMark/>
          </w:tcPr>
          <w:p w14:paraId="159C212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21B013C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8333.498</w:t>
            </w:r>
          </w:p>
        </w:tc>
        <w:tc>
          <w:tcPr>
            <w:tcW w:w="960" w:type="dxa"/>
            <w:shd w:val="clear" w:color="auto" w:fill="auto"/>
            <w:noWrap/>
            <w:vAlign w:val="bottom"/>
            <w:hideMark/>
          </w:tcPr>
          <w:p w14:paraId="7AF2BD5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1.534</w:t>
            </w:r>
          </w:p>
        </w:tc>
        <w:tc>
          <w:tcPr>
            <w:tcW w:w="960" w:type="dxa"/>
            <w:shd w:val="clear" w:color="auto" w:fill="auto"/>
            <w:noWrap/>
            <w:vAlign w:val="bottom"/>
            <w:hideMark/>
          </w:tcPr>
          <w:p w14:paraId="4D5761F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0.097</w:t>
            </w:r>
          </w:p>
        </w:tc>
        <w:tc>
          <w:tcPr>
            <w:tcW w:w="1010" w:type="dxa"/>
            <w:shd w:val="clear" w:color="auto" w:fill="auto"/>
            <w:noWrap/>
            <w:vAlign w:val="bottom"/>
            <w:hideMark/>
          </w:tcPr>
          <w:p w14:paraId="2C57129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1.938</w:t>
            </w:r>
          </w:p>
        </w:tc>
        <w:tc>
          <w:tcPr>
            <w:tcW w:w="1364" w:type="dxa"/>
            <w:shd w:val="clear" w:color="auto" w:fill="auto"/>
            <w:noWrap/>
            <w:vAlign w:val="bottom"/>
            <w:hideMark/>
          </w:tcPr>
          <w:p w14:paraId="2370B8A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3668559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3AB9C4C" w14:textId="77777777" w:rsidTr="002F0A02">
        <w:trPr>
          <w:trHeight w:val="288"/>
        </w:trPr>
        <w:tc>
          <w:tcPr>
            <w:tcW w:w="1367" w:type="dxa"/>
            <w:shd w:val="clear" w:color="auto" w:fill="auto"/>
            <w:noWrap/>
            <w:vAlign w:val="bottom"/>
            <w:hideMark/>
          </w:tcPr>
          <w:p w14:paraId="76316544"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wk2towk11</w:t>
            </w:r>
          </w:p>
        </w:tc>
        <w:tc>
          <w:tcPr>
            <w:tcW w:w="960" w:type="dxa"/>
            <w:shd w:val="clear" w:color="auto" w:fill="auto"/>
            <w:noWrap/>
            <w:vAlign w:val="bottom"/>
            <w:hideMark/>
          </w:tcPr>
          <w:p w14:paraId="6006DA7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1F8BFC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8333.524</w:t>
            </w:r>
          </w:p>
        </w:tc>
        <w:tc>
          <w:tcPr>
            <w:tcW w:w="960" w:type="dxa"/>
            <w:shd w:val="clear" w:color="auto" w:fill="auto"/>
            <w:noWrap/>
            <w:vAlign w:val="bottom"/>
            <w:hideMark/>
          </w:tcPr>
          <w:p w14:paraId="3EE140D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1.560</w:t>
            </w:r>
          </w:p>
        </w:tc>
        <w:tc>
          <w:tcPr>
            <w:tcW w:w="960" w:type="dxa"/>
            <w:shd w:val="clear" w:color="auto" w:fill="auto"/>
            <w:noWrap/>
            <w:vAlign w:val="bottom"/>
            <w:hideMark/>
          </w:tcPr>
          <w:p w14:paraId="6281E10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0.226</w:t>
            </w:r>
          </w:p>
        </w:tc>
        <w:tc>
          <w:tcPr>
            <w:tcW w:w="1010" w:type="dxa"/>
            <w:shd w:val="clear" w:color="auto" w:fill="auto"/>
            <w:noWrap/>
            <w:vAlign w:val="bottom"/>
            <w:hideMark/>
          </w:tcPr>
          <w:p w14:paraId="2BA3E29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1.901</w:t>
            </w:r>
          </w:p>
        </w:tc>
        <w:tc>
          <w:tcPr>
            <w:tcW w:w="1364" w:type="dxa"/>
            <w:shd w:val="clear" w:color="auto" w:fill="auto"/>
            <w:noWrap/>
            <w:vAlign w:val="bottom"/>
            <w:hideMark/>
          </w:tcPr>
          <w:p w14:paraId="4938115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06FE450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4F251E8" w14:textId="77777777" w:rsidTr="002F0A02">
        <w:trPr>
          <w:trHeight w:val="288"/>
        </w:trPr>
        <w:tc>
          <w:tcPr>
            <w:tcW w:w="1367" w:type="dxa"/>
            <w:shd w:val="clear" w:color="auto" w:fill="auto"/>
            <w:noWrap/>
            <w:vAlign w:val="bottom"/>
            <w:hideMark/>
          </w:tcPr>
          <w:p w14:paraId="4997FFA0"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wk2towk9</w:t>
            </w:r>
          </w:p>
        </w:tc>
        <w:tc>
          <w:tcPr>
            <w:tcW w:w="960" w:type="dxa"/>
            <w:shd w:val="clear" w:color="auto" w:fill="auto"/>
            <w:noWrap/>
            <w:vAlign w:val="bottom"/>
            <w:hideMark/>
          </w:tcPr>
          <w:p w14:paraId="67368C2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2AC2EC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8333.554</w:t>
            </w:r>
          </w:p>
        </w:tc>
        <w:tc>
          <w:tcPr>
            <w:tcW w:w="960" w:type="dxa"/>
            <w:shd w:val="clear" w:color="auto" w:fill="auto"/>
            <w:noWrap/>
            <w:vAlign w:val="bottom"/>
            <w:hideMark/>
          </w:tcPr>
          <w:p w14:paraId="128C5ED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1.589</w:t>
            </w:r>
          </w:p>
        </w:tc>
        <w:tc>
          <w:tcPr>
            <w:tcW w:w="960" w:type="dxa"/>
            <w:shd w:val="clear" w:color="auto" w:fill="auto"/>
            <w:noWrap/>
            <w:vAlign w:val="bottom"/>
            <w:hideMark/>
          </w:tcPr>
          <w:p w14:paraId="2E202FC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0.181</w:t>
            </w:r>
          </w:p>
        </w:tc>
        <w:tc>
          <w:tcPr>
            <w:tcW w:w="1010" w:type="dxa"/>
            <w:shd w:val="clear" w:color="auto" w:fill="auto"/>
            <w:noWrap/>
            <w:vAlign w:val="bottom"/>
            <w:hideMark/>
          </w:tcPr>
          <w:p w14:paraId="23D6E4C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1.879</w:t>
            </w:r>
          </w:p>
        </w:tc>
        <w:tc>
          <w:tcPr>
            <w:tcW w:w="1364" w:type="dxa"/>
            <w:shd w:val="clear" w:color="auto" w:fill="auto"/>
            <w:noWrap/>
            <w:vAlign w:val="bottom"/>
            <w:hideMark/>
          </w:tcPr>
          <w:p w14:paraId="0613723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3310C2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089E968" w14:textId="77777777" w:rsidTr="002F0A02">
        <w:trPr>
          <w:trHeight w:val="288"/>
        </w:trPr>
        <w:tc>
          <w:tcPr>
            <w:tcW w:w="1367" w:type="dxa"/>
            <w:shd w:val="clear" w:color="auto" w:fill="auto"/>
            <w:noWrap/>
            <w:vAlign w:val="bottom"/>
            <w:hideMark/>
          </w:tcPr>
          <w:p w14:paraId="7F3D068C"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wk3towk11</w:t>
            </w:r>
          </w:p>
        </w:tc>
        <w:tc>
          <w:tcPr>
            <w:tcW w:w="960" w:type="dxa"/>
            <w:shd w:val="clear" w:color="auto" w:fill="auto"/>
            <w:noWrap/>
            <w:vAlign w:val="bottom"/>
            <w:hideMark/>
          </w:tcPr>
          <w:p w14:paraId="63311DD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E51EFF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8333.557</w:t>
            </w:r>
          </w:p>
        </w:tc>
        <w:tc>
          <w:tcPr>
            <w:tcW w:w="960" w:type="dxa"/>
            <w:shd w:val="clear" w:color="auto" w:fill="auto"/>
            <w:noWrap/>
            <w:vAlign w:val="bottom"/>
            <w:hideMark/>
          </w:tcPr>
          <w:p w14:paraId="586F6EB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1.592</w:t>
            </w:r>
          </w:p>
        </w:tc>
        <w:tc>
          <w:tcPr>
            <w:tcW w:w="960" w:type="dxa"/>
            <w:shd w:val="clear" w:color="auto" w:fill="auto"/>
            <w:noWrap/>
            <w:vAlign w:val="bottom"/>
            <w:hideMark/>
          </w:tcPr>
          <w:p w14:paraId="45F6F46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0.492</w:t>
            </w:r>
          </w:p>
        </w:tc>
        <w:tc>
          <w:tcPr>
            <w:tcW w:w="1010" w:type="dxa"/>
            <w:shd w:val="clear" w:color="auto" w:fill="auto"/>
            <w:noWrap/>
            <w:vAlign w:val="bottom"/>
            <w:hideMark/>
          </w:tcPr>
          <w:p w14:paraId="2E0A639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1.813</w:t>
            </w:r>
          </w:p>
        </w:tc>
        <w:tc>
          <w:tcPr>
            <w:tcW w:w="1364" w:type="dxa"/>
            <w:shd w:val="clear" w:color="auto" w:fill="auto"/>
            <w:noWrap/>
            <w:vAlign w:val="bottom"/>
            <w:hideMark/>
          </w:tcPr>
          <w:p w14:paraId="5F9C5C3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0C8AB68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CF05968" w14:textId="77777777" w:rsidTr="002F0A02">
        <w:trPr>
          <w:trHeight w:val="288"/>
        </w:trPr>
        <w:tc>
          <w:tcPr>
            <w:tcW w:w="1367" w:type="dxa"/>
            <w:shd w:val="clear" w:color="auto" w:fill="auto"/>
            <w:noWrap/>
            <w:vAlign w:val="bottom"/>
            <w:hideMark/>
          </w:tcPr>
          <w:p w14:paraId="05CC1EB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wk6towk11</w:t>
            </w:r>
          </w:p>
        </w:tc>
        <w:tc>
          <w:tcPr>
            <w:tcW w:w="960" w:type="dxa"/>
            <w:shd w:val="clear" w:color="auto" w:fill="auto"/>
            <w:noWrap/>
            <w:vAlign w:val="bottom"/>
            <w:hideMark/>
          </w:tcPr>
          <w:p w14:paraId="02C3F7F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30CF7F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8333.562</w:t>
            </w:r>
          </w:p>
        </w:tc>
        <w:tc>
          <w:tcPr>
            <w:tcW w:w="960" w:type="dxa"/>
            <w:shd w:val="clear" w:color="auto" w:fill="auto"/>
            <w:noWrap/>
            <w:vAlign w:val="bottom"/>
            <w:hideMark/>
          </w:tcPr>
          <w:p w14:paraId="1391261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1.597</w:t>
            </w:r>
          </w:p>
        </w:tc>
        <w:tc>
          <w:tcPr>
            <w:tcW w:w="960" w:type="dxa"/>
            <w:shd w:val="clear" w:color="auto" w:fill="auto"/>
            <w:noWrap/>
            <w:vAlign w:val="bottom"/>
            <w:hideMark/>
          </w:tcPr>
          <w:p w14:paraId="426EC75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0.768</w:t>
            </w:r>
          </w:p>
        </w:tc>
        <w:tc>
          <w:tcPr>
            <w:tcW w:w="1010" w:type="dxa"/>
            <w:shd w:val="clear" w:color="auto" w:fill="auto"/>
            <w:noWrap/>
            <w:vAlign w:val="bottom"/>
            <w:hideMark/>
          </w:tcPr>
          <w:p w14:paraId="2EE190D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1.686</w:t>
            </w:r>
          </w:p>
        </w:tc>
        <w:tc>
          <w:tcPr>
            <w:tcW w:w="1364" w:type="dxa"/>
            <w:shd w:val="clear" w:color="auto" w:fill="auto"/>
            <w:noWrap/>
            <w:vAlign w:val="bottom"/>
            <w:hideMark/>
          </w:tcPr>
          <w:p w14:paraId="1E7F8D1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1E534E5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83AF2DF" w14:textId="77777777" w:rsidTr="002F0A02">
        <w:trPr>
          <w:trHeight w:val="288"/>
        </w:trPr>
        <w:tc>
          <w:tcPr>
            <w:tcW w:w="1367" w:type="dxa"/>
            <w:shd w:val="clear" w:color="auto" w:fill="auto"/>
            <w:noWrap/>
            <w:vAlign w:val="bottom"/>
            <w:hideMark/>
          </w:tcPr>
          <w:p w14:paraId="2BA2DEC6"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wk3towk9</w:t>
            </w:r>
          </w:p>
        </w:tc>
        <w:tc>
          <w:tcPr>
            <w:tcW w:w="960" w:type="dxa"/>
            <w:shd w:val="clear" w:color="auto" w:fill="auto"/>
            <w:noWrap/>
            <w:vAlign w:val="bottom"/>
            <w:hideMark/>
          </w:tcPr>
          <w:p w14:paraId="22490C4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769AC8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8333.568</w:t>
            </w:r>
          </w:p>
        </w:tc>
        <w:tc>
          <w:tcPr>
            <w:tcW w:w="960" w:type="dxa"/>
            <w:shd w:val="clear" w:color="auto" w:fill="auto"/>
            <w:noWrap/>
            <w:vAlign w:val="bottom"/>
            <w:hideMark/>
          </w:tcPr>
          <w:p w14:paraId="5C0DA17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1.603</w:t>
            </w:r>
          </w:p>
        </w:tc>
        <w:tc>
          <w:tcPr>
            <w:tcW w:w="960" w:type="dxa"/>
            <w:shd w:val="clear" w:color="auto" w:fill="auto"/>
            <w:noWrap/>
            <w:vAlign w:val="bottom"/>
            <w:hideMark/>
          </w:tcPr>
          <w:p w14:paraId="11F8694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0.519</w:t>
            </w:r>
          </w:p>
        </w:tc>
        <w:tc>
          <w:tcPr>
            <w:tcW w:w="1010" w:type="dxa"/>
            <w:shd w:val="clear" w:color="auto" w:fill="auto"/>
            <w:noWrap/>
            <w:vAlign w:val="bottom"/>
            <w:hideMark/>
          </w:tcPr>
          <w:p w14:paraId="01EBF68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1.793</w:t>
            </w:r>
          </w:p>
        </w:tc>
        <w:tc>
          <w:tcPr>
            <w:tcW w:w="1364" w:type="dxa"/>
            <w:shd w:val="clear" w:color="auto" w:fill="auto"/>
            <w:noWrap/>
            <w:vAlign w:val="bottom"/>
            <w:hideMark/>
          </w:tcPr>
          <w:p w14:paraId="545E61A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43D61D9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1676019" w14:textId="77777777" w:rsidTr="002F0A02">
        <w:trPr>
          <w:trHeight w:val="288"/>
        </w:trPr>
        <w:tc>
          <w:tcPr>
            <w:tcW w:w="1367" w:type="dxa"/>
            <w:shd w:val="clear" w:color="auto" w:fill="auto"/>
            <w:noWrap/>
            <w:vAlign w:val="bottom"/>
            <w:hideMark/>
          </w:tcPr>
          <w:p w14:paraId="5883F887"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wk6towk9</w:t>
            </w:r>
          </w:p>
        </w:tc>
        <w:tc>
          <w:tcPr>
            <w:tcW w:w="960" w:type="dxa"/>
            <w:shd w:val="clear" w:color="auto" w:fill="auto"/>
            <w:noWrap/>
            <w:vAlign w:val="bottom"/>
            <w:hideMark/>
          </w:tcPr>
          <w:p w14:paraId="59E230A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570654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8333.572</w:t>
            </w:r>
          </w:p>
        </w:tc>
        <w:tc>
          <w:tcPr>
            <w:tcW w:w="960" w:type="dxa"/>
            <w:shd w:val="clear" w:color="auto" w:fill="auto"/>
            <w:noWrap/>
            <w:vAlign w:val="bottom"/>
            <w:hideMark/>
          </w:tcPr>
          <w:p w14:paraId="53EB52D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1.608</w:t>
            </w:r>
          </w:p>
        </w:tc>
        <w:tc>
          <w:tcPr>
            <w:tcW w:w="960" w:type="dxa"/>
            <w:shd w:val="clear" w:color="auto" w:fill="auto"/>
            <w:noWrap/>
            <w:vAlign w:val="bottom"/>
            <w:hideMark/>
          </w:tcPr>
          <w:p w14:paraId="05D6562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0.889</w:t>
            </w:r>
          </w:p>
        </w:tc>
        <w:tc>
          <w:tcPr>
            <w:tcW w:w="1010" w:type="dxa"/>
            <w:shd w:val="clear" w:color="auto" w:fill="auto"/>
            <w:noWrap/>
            <w:vAlign w:val="bottom"/>
            <w:hideMark/>
          </w:tcPr>
          <w:p w14:paraId="0AB3F1A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1.587</w:t>
            </w:r>
          </w:p>
        </w:tc>
        <w:tc>
          <w:tcPr>
            <w:tcW w:w="1364" w:type="dxa"/>
            <w:shd w:val="clear" w:color="auto" w:fill="auto"/>
            <w:noWrap/>
            <w:vAlign w:val="bottom"/>
            <w:hideMark/>
          </w:tcPr>
          <w:p w14:paraId="344A8B8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0.004</w:t>
            </w:r>
          </w:p>
        </w:tc>
        <w:tc>
          <w:tcPr>
            <w:tcW w:w="1239" w:type="dxa"/>
            <w:shd w:val="clear" w:color="auto" w:fill="auto"/>
            <w:noWrap/>
            <w:vAlign w:val="bottom"/>
            <w:hideMark/>
          </w:tcPr>
          <w:p w14:paraId="2AD8920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4F9CD5D" w14:textId="77777777" w:rsidTr="002F0A02">
        <w:trPr>
          <w:trHeight w:val="288"/>
        </w:trPr>
        <w:tc>
          <w:tcPr>
            <w:tcW w:w="1367" w:type="dxa"/>
            <w:shd w:val="clear" w:color="auto" w:fill="auto"/>
            <w:noWrap/>
            <w:vAlign w:val="bottom"/>
            <w:hideMark/>
          </w:tcPr>
          <w:p w14:paraId="05DE9074"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wk19to22</w:t>
            </w:r>
          </w:p>
        </w:tc>
        <w:tc>
          <w:tcPr>
            <w:tcW w:w="960" w:type="dxa"/>
            <w:shd w:val="clear" w:color="auto" w:fill="auto"/>
            <w:noWrap/>
            <w:vAlign w:val="bottom"/>
            <w:hideMark/>
          </w:tcPr>
          <w:p w14:paraId="46585EC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7399BD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8333.572</w:t>
            </w:r>
          </w:p>
        </w:tc>
        <w:tc>
          <w:tcPr>
            <w:tcW w:w="960" w:type="dxa"/>
            <w:shd w:val="clear" w:color="auto" w:fill="auto"/>
            <w:noWrap/>
            <w:vAlign w:val="bottom"/>
            <w:hideMark/>
          </w:tcPr>
          <w:p w14:paraId="081C57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1.608</w:t>
            </w:r>
          </w:p>
        </w:tc>
        <w:tc>
          <w:tcPr>
            <w:tcW w:w="960" w:type="dxa"/>
            <w:shd w:val="clear" w:color="auto" w:fill="auto"/>
            <w:noWrap/>
            <w:vAlign w:val="bottom"/>
            <w:hideMark/>
          </w:tcPr>
          <w:p w14:paraId="4264253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0.312</w:t>
            </w:r>
          </w:p>
        </w:tc>
        <w:tc>
          <w:tcPr>
            <w:tcW w:w="1010" w:type="dxa"/>
            <w:shd w:val="clear" w:color="auto" w:fill="auto"/>
            <w:noWrap/>
            <w:vAlign w:val="bottom"/>
            <w:hideMark/>
          </w:tcPr>
          <w:p w14:paraId="16F5481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1.842</w:t>
            </w:r>
          </w:p>
        </w:tc>
        <w:tc>
          <w:tcPr>
            <w:tcW w:w="1364" w:type="dxa"/>
            <w:shd w:val="clear" w:color="auto" w:fill="auto"/>
            <w:noWrap/>
            <w:vAlign w:val="bottom"/>
            <w:hideMark/>
          </w:tcPr>
          <w:p w14:paraId="5ADC47C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4FBB069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D21F3C8" w14:textId="77777777" w:rsidTr="002F0A02">
        <w:trPr>
          <w:trHeight w:val="288"/>
        </w:trPr>
        <w:tc>
          <w:tcPr>
            <w:tcW w:w="1367" w:type="dxa"/>
            <w:shd w:val="clear" w:color="auto" w:fill="auto"/>
            <w:noWrap/>
            <w:vAlign w:val="bottom"/>
            <w:hideMark/>
          </w:tcPr>
          <w:p w14:paraId="0E484D31"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wk11towk12</w:t>
            </w:r>
          </w:p>
        </w:tc>
        <w:tc>
          <w:tcPr>
            <w:tcW w:w="960" w:type="dxa"/>
            <w:shd w:val="clear" w:color="auto" w:fill="auto"/>
            <w:noWrap/>
            <w:vAlign w:val="bottom"/>
            <w:hideMark/>
          </w:tcPr>
          <w:p w14:paraId="06C6139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7E94F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8333.596</w:t>
            </w:r>
          </w:p>
        </w:tc>
        <w:tc>
          <w:tcPr>
            <w:tcW w:w="960" w:type="dxa"/>
            <w:shd w:val="clear" w:color="auto" w:fill="auto"/>
            <w:noWrap/>
            <w:vAlign w:val="bottom"/>
            <w:hideMark/>
          </w:tcPr>
          <w:p w14:paraId="4C8BB55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1.631</w:t>
            </w:r>
          </w:p>
        </w:tc>
        <w:tc>
          <w:tcPr>
            <w:tcW w:w="960" w:type="dxa"/>
            <w:shd w:val="clear" w:color="auto" w:fill="auto"/>
            <w:noWrap/>
            <w:vAlign w:val="bottom"/>
            <w:hideMark/>
          </w:tcPr>
          <w:p w14:paraId="26B7B26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0.821</w:t>
            </w:r>
          </w:p>
        </w:tc>
        <w:tc>
          <w:tcPr>
            <w:tcW w:w="1010" w:type="dxa"/>
            <w:shd w:val="clear" w:color="auto" w:fill="auto"/>
            <w:noWrap/>
            <w:vAlign w:val="bottom"/>
            <w:hideMark/>
          </w:tcPr>
          <w:p w14:paraId="7044DCC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1.614</w:t>
            </w:r>
          </w:p>
        </w:tc>
        <w:tc>
          <w:tcPr>
            <w:tcW w:w="1364" w:type="dxa"/>
            <w:shd w:val="clear" w:color="auto" w:fill="auto"/>
            <w:noWrap/>
            <w:vAlign w:val="bottom"/>
            <w:hideMark/>
          </w:tcPr>
          <w:p w14:paraId="1CD7C98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1D5B92F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1724766" w14:textId="77777777" w:rsidTr="002F0A02">
        <w:trPr>
          <w:trHeight w:val="288"/>
        </w:trPr>
        <w:tc>
          <w:tcPr>
            <w:tcW w:w="1367" w:type="dxa"/>
            <w:shd w:val="clear" w:color="auto" w:fill="auto"/>
            <w:noWrap/>
            <w:vAlign w:val="bottom"/>
            <w:hideMark/>
          </w:tcPr>
          <w:p w14:paraId="7A9228A1"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wk2towk8</w:t>
            </w:r>
          </w:p>
        </w:tc>
        <w:tc>
          <w:tcPr>
            <w:tcW w:w="960" w:type="dxa"/>
            <w:shd w:val="clear" w:color="auto" w:fill="auto"/>
            <w:noWrap/>
            <w:vAlign w:val="bottom"/>
            <w:hideMark/>
          </w:tcPr>
          <w:p w14:paraId="542D94A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3ADE28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8333.626</w:t>
            </w:r>
          </w:p>
        </w:tc>
        <w:tc>
          <w:tcPr>
            <w:tcW w:w="960" w:type="dxa"/>
            <w:shd w:val="clear" w:color="auto" w:fill="auto"/>
            <w:noWrap/>
            <w:vAlign w:val="bottom"/>
            <w:hideMark/>
          </w:tcPr>
          <w:p w14:paraId="70D73C0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1.661</w:t>
            </w:r>
          </w:p>
        </w:tc>
        <w:tc>
          <w:tcPr>
            <w:tcW w:w="960" w:type="dxa"/>
            <w:shd w:val="clear" w:color="auto" w:fill="auto"/>
            <w:noWrap/>
            <w:vAlign w:val="bottom"/>
            <w:hideMark/>
          </w:tcPr>
          <w:p w14:paraId="0C27291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0.553</w:t>
            </w:r>
          </w:p>
        </w:tc>
        <w:tc>
          <w:tcPr>
            <w:tcW w:w="1010" w:type="dxa"/>
            <w:shd w:val="clear" w:color="auto" w:fill="auto"/>
            <w:noWrap/>
            <w:vAlign w:val="bottom"/>
            <w:hideMark/>
          </w:tcPr>
          <w:p w14:paraId="555F5E7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1.725</w:t>
            </w:r>
          </w:p>
        </w:tc>
        <w:tc>
          <w:tcPr>
            <w:tcW w:w="1364" w:type="dxa"/>
            <w:shd w:val="clear" w:color="auto" w:fill="auto"/>
            <w:noWrap/>
            <w:vAlign w:val="bottom"/>
            <w:hideMark/>
          </w:tcPr>
          <w:p w14:paraId="46B9088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4387F29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533E1B5" w14:textId="77777777" w:rsidTr="002F0A02">
        <w:trPr>
          <w:trHeight w:val="288"/>
        </w:trPr>
        <w:tc>
          <w:tcPr>
            <w:tcW w:w="1367" w:type="dxa"/>
            <w:shd w:val="clear" w:color="auto" w:fill="auto"/>
            <w:noWrap/>
            <w:vAlign w:val="bottom"/>
            <w:hideMark/>
          </w:tcPr>
          <w:p w14:paraId="2829E4E7"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wk1towk8</w:t>
            </w:r>
          </w:p>
        </w:tc>
        <w:tc>
          <w:tcPr>
            <w:tcW w:w="960" w:type="dxa"/>
            <w:shd w:val="clear" w:color="auto" w:fill="auto"/>
            <w:noWrap/>
            <w:vAlign w:val="bottom"/>
            <w:hideMark/>
          </w:tcPr>
          <w:p w14:paraId="6A3F4B6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93BC3C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8333.649</w:t>
            </w:r>
          </w:p>
        </w:tc>
        <w:tc>
          <w:tcPr>
            <w:tcW w:w="960" w:type="dxa"/>
            <w:shd w:val="clear" w:color="auto" w:fill="auto"/>
            <w:noWrap/>
            <w:vAlign w:val="bottom"/>
            <w:hideMark/>
          </w:tcPr>
          <w:p w14:paraId="24D330B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1.684</w:t>
            </w:r>
          </w:p>
        </w:tc>
        <w:tc>
          <w:tcPr>
            <w:tcW w:w="960" w:type="dxa"/>
            <w:shd w:val="clear" w:color="auto" w:fill="auto"/>
            <w:noWrap/>
            <w:vAlign w:val="bottom"/>
            <w:hideMark/>
          </w:tcPr>
          <w:p w14:paraId="5501B56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0.277</w:t>
            </w:r>
          </w:p>
        </w:tc>
        <w:tc>
          <w:tcPr>
            <w:tcW w:w="1010" w:type="dxa"/>
            <w:shd w:val="clear" w:color="auto" w:fill="auto"/>
            <w:noWrap/>
            <w:vAlign w:val="bottom"/>
            <w:hideMark/>
          </w:tcPr>
          <w:p w14:paraId="3D98013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1.777</w:t>
            </w:r>
          </w:p>
        </w:tc>
        <w:tc>
          <w:tcPr>
            <w:tcW w:w="1364" w:type="dxa"/>
            <w:shd w:val="clear" w:color="auto" w:fill="auto"/>
            <w:noWrap/>
            <w:vAlign w:val="bottom"/>
            <w:hideMark/>
          </w:tcPr>
          <w:p w14:paraId="0B7441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05F14D6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988CEDC" w14:textId="77777777" w:rsidTr="002F0A02">
        <w:trPr>
          <w:trHeight w:val="288"/>
        </w:trPr>
        <w:tc>
          <w:tcPr>
            <w:tcW w:w="1367" w:type="dxa"/>
            <w:shd w:val="clear" w:color="auto" w:fill="auto"/>
            <w:noWrap/>
            <w:vAlign w:val="bottom"/>
            <w:hideMark/>
          </w:tcPr>
          <w:p w14:paraId="02669C72"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wk9towk12</w:t>
            </w:r>
          </w:p>
        </w:tc>
        <w:tc>
          <w:tcPr>
            <w:tcW w:w="960" w:type="dxa"/>
            <w:shd w:val="clear" w:color="auto" w:fill="auto"/>
            <w:noWrap/>
            <w:vAlign w:val="bottom"/>
            <w:hideMark/>
          </w:tcPr>
          <w:p w14:paraId="358C840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AB1C66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8333.678</w:t>
            </w:r>
          </w:p>
        </w:tc>
        <w:tc>
          <w:tcPr>
            <w:tcW w:w="960" w:type="dxa"/>
            <w:shd w:val="clear" w:color="auto" w:fill="auto"/>
            <w:noWrap/>
            <w:vAlign w:val="bottom"/>
            <w:hideMark/>
          </w:tcPr>
          <w:p w14:paraId="41144CC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1.714</w:t>
            </w:r>
          </w:p>
        </w:tc>
        <w:tc>
          <w:tcPr>
            <w:tcW w:w="960" w:type="dxa"/>
            <w:shd w:val="clear" w:color="auto" w:fill="auto"/>
            <w:noWrap/>
            <w:vAlign w:val="bottom"/>
            <w:hideMark/>
          </w:tcPr>
          <w:p w14:paraId="42D3654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0.264</w:t>
            </w:r>
          </w:p>
        </w:tc>
        <w:tc>
          <w:tcPr>
            <w:tcW w:w="1010" w:type="dxa"/>
            <w:shd w:val="clear" w:color="auto" w:fill="auto"/>
            <w:noWrap/>
            <w:vAlign w:val="bottom"/>
            <w:hideMark/>
          </w:tcPr>
          <w:p w14:paraId="42E265C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1.753</w:t>
            </w:r>
          </w:p>
        </w:tc>
        <w:tc>
          <w:tcPr>
            <w:tcW w:w="1364" w:type="dxa"/>
            <w:shd w:val="clear" w:color="auto" w:fill="auto"/>
            <w:noWrap/>
            <w:vAlign w:val="bottom"/>
            <w:hideMark/>
          </w:tcPr>
          <w:p w14:paraId="0268957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013997F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91F19E4" w14:textId="77777777" w:rsidTr="002F0A02">
        <w:trPr>
          <w:trHeight w:val="288"/>
        </w:trPr>
        <w:tc>
          <w:tcPr>
            <w:tcW w:w="1367" w:type="dxa"/>
            <w:shd w:val="clear" w:color="auto" w:fill="auto"/>
            <w:noWrap/>
            <w:vAlign w:val="bottom"/>
            <w:hideMark/>
          </w:tcPr>
          <w:p w14:paraId="3074816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wk2towk7</w:t>
            </w:r>
          </w:p>
        </w:tc>
        <w:tc>
          <w:tcPr>
            <w:tcW w:w="960" w:type="dxa"/>
            <w:shd w:val="clear" w:color="auto" w:fill="auto"/>
            <w:noWrap/>
            <w:vAlign w:val="bottom"/>
            <w:hideMark/>
          </w:tcPr>
          <w:p w14:paraId="0094BE3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6552FF3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8333.702</w:t>
            </w:r>
          </w:p>
        </w:tc>
        <w:tc>
          <w:tcPr>
            <w:tcW w:w="960" w:type="dxa"/>
            <w:shd w:val="clear" w:color="auto" w:fill="auto"/>
            <w:noWrap/>
            <w:vAlign w:val="bottom"/>
            <w:hideMark/>
          </w:tcPr>
          <w:p w14:paraId="3C154DF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1.738</w:t>
            </w:r>
          </w:p>
        </w:tc>
        <w:tc>
          <w:tcPr>
            <w:tcW w:w="960" w:type="dxa"/>
            <w:shd w:val="clear" w:color="auto" w:fill="auto"/>
            <w:noWrap/>
            <w:vAlign w:val="bottom"/>
            <w:hideMark/>
          </w:tcPr>
          <w:p w14:paraId="185C435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0.700</w:t>
            </w:r>
          </w:p>
        </w:tc>
        <w:tc>
          <w:tcPr>
            <w:tcW w:w="1010" w:type="dxa"/>
            <w:shd w:val="clear" w:color="auto" w:fill="auto"/>
            <w:noWrap/>
            <w:vAlign w:val="bottom"/>
            <w:hideMark/>
          </w:tcPr>
          <w:p w14:paraId="26900ED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1.581</w:t>
            </w:r>
          </w:p>
        </w:tc>
        <w:tc>
          <w:tcPr>
            <w:tcW w:w="1364" w:type="dxa"/>
            <w:shd w:val="clear" w:color="auto" w:fill="auto"/>
            <w:noWrap/>
            <w:vAlign w:val="bottom"/>
            <w:hideMark/>
          </w:tcPr>
          <w:p w14:paraId="7F96045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3931DE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9A99A2D" w14:textId="77777777" w:rsidTr="002F0A02">
        <w:trPr>
          <w:trHeight w:val="288"/>
        </w:trPr>
        <w:tc>
          <w:tcPr>
            <w:tcW w:w="1367" w:type="dxa"/>
            <w:shd w:val="clear" w:color="auto" w:fill="auto"/>
            <w:noWrap/>
            <w:vAlign w:val="bottom"/>
            <w:hideMark/>
          </w:tcPr>
          <w:p w14:paraId="493122E2"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wk1towk7</w:t>
            </w:r>
          </w:p>
        </w:tc>
        <w:tc>
          <w:tcPr>
            <w:tcW w:w="960" w:type="dxa"/>
            <w:shd w:val="clear" w:color="auto" w:fill="auto"/>
            <w:noWrap/>
            <w:vAlign w:val="bottom"/>
            <w:hideMark/>
          </w:tcPr>
          <w:p w14:paraId="7D1416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6BED3B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8333.784</w:t>
            </w:r>
          </w:p>
        </w:tc>
        <w:tc>
          <w:tcPr>
            <w:tcW w:w="960" w:type="dxa"/>
            <w:shd w:val="clear" w:color="auto" w:fill="auto"/>
            <w:noWrap/>
            <w:vAlign w:val="bottom"/>
            <w:hideMark/>
          </w:tcPr>
          <w:p w14:paraId="61CBDCE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1.819</w:t>
            </w:r>
          </w:p>
        </w:tc>
        <w:tc>
          <w:tcPr>
            <w:tcW w:w="960" w:type="dxa"/>
            <w:shd w:val="clear" w:color="auto" w:fill="auto"/>
            <w:noWrap/>
            <w:vAlign w:val="bottom"/>
            <w:hideMark/>
          </w:tcPr>
          <w:p w14:paraId="64E58A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0.407</w:t>
            </w:r>
          </w:p>
        </w:tc>
        <w:tc>
          <w:tcPr>
            <w:tcW w:w="1010" w:type="dxa"/>
            <w:shd w:val="clear" w:color="auto" w:fill="auto"/>
            <w:noWrap/>
            <w:vAlign w:val="bottom"/>
            <w:hideMark/>
          </w:tcPr>
          <w:p w14:paraId="550671C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1.628</w:t>
            </w:r>
          </w:p>
        </w:tc>
        <w:tc>
          <w:tcPr>
            <w:tcW w:w="1364" w:type="dxa"/>
            <w:shd w:val="clear" w:color="auto" w:fill="auto"/>
            <w:noWrap/>
            <w:vAlign w:val="bottom"/>
            <w:hideMark/>
          </w:tcPr>
          <w:p w14:paraId="7348CCF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4AEB22F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76A489B" w14:textId="77777777" w:rsidTr="002F0A02">
        <w:trPr>
          <w:trHeight w:val="288"/>
        </w:trPr>
        <w:tc>
          <w:tcPr>
            <w:tcW w:w="1367" w:type="dxa"/>
            <w:shd w:val="clear" w:color="auto" w:fill="auto"/>
            <w:noWrap/>
            <w:vAlign w:val="bottom"/>
            <w:hideMark/>
          </w:tcPr>
          <w:p w14:paraId="3A8C838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we20to20</w:t>
            </w:r>
          </w:p>
        </w:tc>
        <w:tc>
          <w:tcPr>
            <w:tcW w:w="960" w:type="dxa"/>
            <w:shd w:val="clear" w:color="auto" w:fill="auto"/>
            <w:noWrap/>
            <w:vAlign w:val="bottom"/>
            <w:hideMark/>
          </w:tcPr>
          <w:p w14:paraId="3B9E509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387AC4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8333.833</w:t>
            </w:r>
          </w:p>
        </w:tc>
        <w:tc>
          <w:tcPr>
            <w:tcW w:w="960" w:type="dxa"/>
            <w:shd w:val="clear" w:color="auto" w:fill="auto"/>
            <w:noWrap/>
            <w:vAlign w:val="bottom"/>
            <w:hideMark/>
          </w:tcPr>
          <w:p w14:paraId="46E98C7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1.869</w:t>
            </w:r>
          </w:p>
        </w:tc>
        <w:tc>
          <w:tcPr>
            <w:tcW w:w="960" w:type="dxa"/>
            <w:shd w:val="clear" w:color="auto" w:fill="auto"/>
            <w:noWrap/>
            <w:vAlign w:val="bottom"/>
            <w:hideMark/>
          </w:tcPr>
          <w:p w14:paraId="08BF900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0.982</w:t>
            </w:r>
          </w:p>
        </w:tc>
        <w:tc>
          <w:tcPr>
            <w:tcW w:w="1010" w:type="dxa"/>
            <w:shd w:val="clear" w:color="auto" w:fill="auto"/>
            <w:noWrap/>
            <w:vAlign w:val="bottom"/>
            <w:hideMark/>
          </w:tcPr>
          <w:p w14:paraId="3805E0C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0.985</w:t>
            </w:r>
          </w:p>
        </w:tc>
        <w:tc>
          <w:tcPr>
            <w:tcW w:w="1364" w:type="dxa"/>
            <w:shd w:val="clear" w:color="auto" w:fill="auto"/>
            <w:noWrap/>
            <w:vAlign w:val="bottom"/>
            <w:hideMark/>
          </w:tcPr>
          <w:p w14:paraId="548CB92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0.013</w:t>
            </w:r>
          </w:p>
        </w:tc>
        <w:tc>
          <w:tcPr>
            <w:tcW w:w="1239" w:type="dxa"/>
            <w:shd w:val="clear" w:color="auto" w:fill="auto"/>
            <w:noWrap/>
            <w:vAlign w:val="bottom"/>
            <w:hideMark/>
          </w:tcPr>
          <w:p w14:paraId="35A9353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3DF187D" w14:textId="77777777" w:rsidTr="002F0A02">
        <w:trPr>
          <w:trHeight w:val="288"/>
        </w:trPr>
        <w:tc>
          <w:tcPr>
            <w:tcW w:w="1367" w:type="dxa"/>
            <w:shd w:val="clear" w:color="auto" w:fill="auto"/>
            <w:noWrap/>
            <w:vAlign w:val="bottom"/>
            <w:hideMark/>
          </w:tcPr>
          <w:p w14:paraId="037037C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wk7towk11</w:t>
            </w:r>
          </w:p>
        </w:tc>
        <w:tc>
          <w:tcPr>
            <w:tcW w:w="960" w:type="dxa"/>
            <w:shd w:val="clear" w:color="auto" w:fill="auto"/>
            <w:noWrap/>
            <w:vAlign w:val="bottom"/>
            <w:hideMark/>
          </w:tcPr>
          <w:p w14:paraId="031996F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7C1D70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8333.896</w:t>
            </w:r>
          </w:p>
        </w:tc>
        <w:tc>
          <w:tcPr>
            <w:tcW w:w="960" w:type="dxa"/>
            <w:shd w:val="clear" w:color="auto" w:fill="auto"/>
            <w:noWrap/>
            <w:vAlign w:val="bottom"/>
            <w:hideMark/>
          </w:tcPr>
          <w:p w14:paraId="3263EC9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1.931</w:t>
            </w:r>
          </w:p>
        </w:tc>
        <w:tc>
          <w:tcPr>
            <w:tcW w:w="960" w:type="dxa"/>
            <w:shd w:val="clear" w:color="auto" w:fill="auto"/>
            <w:noWrap/>
            <w:vAlign w:val="bottom"/>
            <w:hideMark/>
          </w:tcPr>
          <w:p w14:paraId="3E77FF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0.010</w:t>
            </w:r>
          </w:p>
        </w:tc>
        <w:tc>
          <w:tcPr>
            <w:tcW w:w="1010" w:type="dxa"/>
            <w:shd w:val="clear" w:color="auto" w:fill="auto"/>
            <w:noWrap/>
            <w:vAlign w:val="bottom"/>
            <w:hideMark/>
          </w:tcPr>
          <w:p w14:paraId="1C8A7FF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1.591</w:t>
            </w:r>
          </w:p>
        </w:tc>
        <w:tc>
          <w:tcPr>
            <w:tcW w:w="1364" w:type="dxa"/>
            <w:shd w:val="clear" w:color="auto" w:fill="auto"/>
            <w:noWrap/>
            <w:vAlign w:val="bottom"/>
            <w:hideMark/>
          </w:tcPr>
          <w:p w14:paraId="085ACA2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1E09AA8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63D412C" w14:textId="77777777" w:rsidTr="002F0A02">
        <w:trPr>
          <w:trHeight w:val="288"/>
        </w:trPr>
        <w:tc>
          <w:tcPr>
            <w:tcW w:w="1367" w:type="dxa"/>
            <w:shd w:val="clear" w:color="auto" w:fill="auto"/>
            <w:noWrap/>
            <w:vAlign w:val="bottom"/>
            <w:hideMark/>
          </w:tcPr>
          <w:p w14:paraId="50BB5664"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wk7towk10</w:t>
            </w:r>
          </w:p>
        </w:tc>
        <w:tc>
          <w:tcPr>
            <w:tcW w:w="960" w:type="dxa"/>
            <w:shd w:val="clear" w:color="auto" w:fill="auto"/>
            <w:noWrap/>
            <w:vAlign w:val="bottom"/>
            <w:hideMark/>
          </w:tcPr>
          <w:p w14:paraId="3DEE123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13DCAA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8333.915</w:t>
            </w:r>
          </w:p>
        </w:tc>
        <w:tc>
          <w:tcPr>
            <w:tcW w:w="960" w:type="dxa"/>
            <w:shd w:val="clear" w:color="auto" w:fill="auto"/>
            <w:noWrap/>
            <w:vAlign w:val="bottom"/>
            <w:hideMark/>
          </w:tcPr>
          <w:p w14:paraId="6A94607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1.950</w:t>
            </w:r>
          </w:p>
        </w:tc>
        <w:tc>
          <w:tcPr>
            <w:tcW w:w="960" w:type="dxa"/>
            <w:shd w:val="clear" w:color="auto" w:fill="auto"/>
            <w:noWrap/>
            <w:vAlign w:val="bottom"/>
            <w:hideMark/>
          </w:tcPr>
          <w:p w14:paraId="5946133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0.248</w:t>
            </w:r>
          </w:p>
        </w:tc>
        <w:tc>
          <w:tcPr>
            <w:tcW w:w="1010" w:type="dxa"/>
            <w:shd w:val="clear" w:color="auto" w:fill="auto"/>
            <w:noWrap/>
            <w:vAlign w:val="bottom"/>
            <w:hideMark/>
          </w:tcPr>
          <w:p w14:paraId="705D13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1.555</w:t>
            </w:r>
          </w:p>
        </w:tc>
        <w:tc>
          <w:tcPr>
            <w:tcW w:w="1364" w:type="dxa"/>
            <w:shd w:val="clear" w:color="auto" w:fill="auto"/>
            <w:noWrap/>
            <w:vAlign w:val="bottom"/>
            <w:hideMark/>
          </w:tcPr>
          <w:p w14:paraId="3DB1D32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69FDBCB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F3B6FD9" w14:textId="77777777" w:rsidTr="002F0A02">
        <w:trPr>
          <w:trHeight w:val="288"/>
        </w:trPr>
        <w:tc>
          <w:tcPr>
            <w:tcW w:w="1367" w:type="dxa"/>
            <w:shd w:val="clear" w:color="auto" w:fill="auto"/>
            <w:noWrap/>
            <w:vAlign w:val="bottom"/>
            <w:hideMark/>
          </w:tcPr>
          <w:p w14:paraId="36FA1186"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wk1towk6</w:t>
            </w:r>
          </w:p>
        </w:tc>
        <w:tc>
          <w:tcPr>
            <w:tcW w:w="960" w:type="dxa"/>
            <w:shd w:val="clear" w:color="auto" w:fill="auto"/>
            <w:noWrap/>
            <w:vAlign w:val="bottom"/>
            <w:hideMark/>
          </w:tcPr>
          <w:p w14:paraId="327F01A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D6FDB9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8333.966</w:t>
            </w:r>
          </w:p>
        </w:tc>
        <w:tc>
          <w:tcPr>
            <w:tcW w:w="960" w:type="dxa"/>
            <w:shd w:val="clear" w:color="auto" w:fill="auto"/>
            <w:noWrap/>
            <w:vAlign w:val="bottom"/>
            <w:hideMark/>
          </w:tcPr>
          <w:p w14:paraId="5748A50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2.001</w:t>
            </w:r>
          </w:p>
        </w:tc>
        <w:tc>
          <w:tcPr>
            <w:tcW w:w="960" w:type="dxa"/>
            <w:shd w:val="clear" w:color="auto" w:fill="auto"/>
            <w:noWrap/>
            <w:vAlign w:val="bottom"/>
            <w:hideMark/>
          </w:tcPr>
          <w:p w14:paraId="18EF973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0.005</w:t>
            </w:r>
          </w:p>
        </w:tc>
        <w:tc>
          <w:tcPr>
            <w:tcW w:w="1010" w:type="dxa"/>
            <w:shd w:val="clear" w:color="auto" w:fill="auto"/>
            <w:noWrap/>
            <w:vAlign w:val="bottom"/>
            <w:hideMark/>
          </w:tcPr>
          <w:p w14:paraId="3A8A0AF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1.536</w:t>
            </w:r>
          </w:p>
        </w:tc>
        <w:tc>
          <w:tcPr>
            <w:tcW w:w="1364" w:type="dxa"/>
            <w:shd w:val="clear" w:color="auto" w:fill="auto"/>
            <w:noWrap/>
            <w:vAlign w:val="bottom"/>
            <w:hideMark/>
          </w:tcPr>
          <w:p w14:paraId="5CD3F06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49BAD2F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1C64327" w14:textId="77777777" w:rsidTr="002F0A02">
        <w:trPr>
          <w:trHeight w:val="288"/>
        </w:trPr>
        <w:tc>
          <w:tcPr>
            <w:tcW w:w="1367" w:type="dxa"/>
            <w:shd w:val="clear" w:color="auto" w:fill="auto"/>
            <w:noWrap/>
            <w:vAlign w:val="bottom"/>
            <w:hideMark/>
          </w:tcPr>
          <w:p w14:paraId="463E9AD1"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wk5towk5</w:t>
            </w:r>
          </w:p>
        </w:tc>
        <w:tc>
          <w:tcPr>
            <w:tcW w:w="960" w:type="dxa"/>
            <w:shd w:val="clear" w:color="auto" w:fill="auto"/>
            <w:noWrap/>
            <w:vAlign w:val="bottom"/>
            <w:hideMark/>
          </w:tcPr>
          <w:p w14:paraId="6AC62C9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FA9E04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8334.004</w:t>
            </w:r>
          </w:p>
        </w:tc>
        <w:tc>
          <w:tcPr>
            <w:tcW w:w="960" w:type="dxa"/>
            <w:shd w:val="clear" w:color="auto" w:fill="auto"/>
            <w:noWrap/>
            <w:vAlign w:val="bottom"/>
            <w:hideMark/>
          </w:tcPr>
          <w:p w14:paraId="430D861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2.039</w:t>
            </w:r>
          </w:p>
        </w:tc>
        <w:tc>
          <w:tcPr>
            <w:tcW w:w="960" w:type="dxa"/>
            <w:shd w:val="clear" w:color="auto" w:fill="auto"/>
            <w:noWrap/>
            <w:vAlign w:val="bottom"/>
            <w:hideMark/>
          </w:tcPr>
          <w:p w14:paraId="78DEF89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0.884</w:t>
            </w:r>
          </w:p>
        </w:tc>
        <w:tc>
          <w:tcPr>
            <w:tcW w:w="1010" w:type="dxa"/>
            <w:shd w:val="clear" w:color="auto" w:fill="auto"/>
            <w:noWrap/>
            <w:vAlign w:val="bottom"/>
            <w:hideMark/>
          </w:tcPr>
          <w:p w14:paraId="1CF30AC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0.769</w:t>
            </w:r>
          </w:p>
        </w:tc>
        <w:tc>
          <w:tcPr>
            <w:tcW w:w="1364" w:type="dxa"/>
            <w:shd w:val="clear" w:color="auto" w:fill="auto"/>
            <w:noWrap/>
            <w:vAlign w:val="bottom"/>
            <w:hideMark/>
          </w:tcPr>
          <w:p w14:paraId="32F1330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0.017</w:t>
            </w:r>
          </w:p>
        </w:tc>
        <w:tc>
          <w:tcPr>
            <w:tcW w:w="1239" w:type="dxa"/>
            <w:shd w:val="clear" w:color="auto" w:fill="auto"/>
            <w:noWrap/>
            <w:vAlign w:val="bottom"/>
            <w:hideMark/>
          </w:tcPr>
          <w:p w14:paraId="6A3EAED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20E2B9BE" w14:textId="77777777" w:rsidTr="002F0A02">
        <w:trPr>
          <w:trHeight w:val="288"/>
        </w:trPr>
        <w:tc>
          <w:tcPr>
            <w:tcW w:w="1367" w:type="dxa"/>
            <w:shd w:val="clear" w:color="auto" w:fill="auto"/>
            <w:noWrap/>
            <w:vAlign w:val="bottom"/>
            <w:hideMark/>
          </w:tcPr>
          <w:p w14:paraId="2E0AE8D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wk2towk6</w:t>
            </w:r>
          </w:p>
        </w:tc>
        <w:tc>
          <w:tcPr>
            <w:tcW w:w="960" w:type="dxa"/>
            <w:shd w:val="clear" w:color="auto" w:fill="auto"/>
            <w:noWrap/>
            <w:vAlign w:val="bottom"/>
            <w:hideMark/>
          </w:tcPr>
          <w:p w14:paraId="73943AE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8A3BD5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8334.007</w:t>
            </w:r>
          </w:p>
        </w:tc>
        <w:tc>
          <w:tcPr>
            <w:tcW w:w="960" w:type="dxa"/>
            <w:shd w:val="clear" w:color="auto" w:fill="auto"/>
            <w:noWrap/>
            <w:vAlign w:val="bottom"/>
            <w:hideMark/>
          </w:tcPr>
          <w:p w14:paraId="5CA40A0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2.042</w:t>
            </w:r>
          </w:p>
        </w:tc>
        <w:tc>
          <w:tcPr>
            <w:tcW w:w="960" w:type="dxa"/>
            <w:shd w:val="clear" w:color="auto" w:fill="auto"/>
            <w:noWrap/>
            <w:vAlign w:val="bottom"/>
            <w:hideMark/>
          </w:tcPr>
          <w:p w14:paraId="1C216A5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0.266</w:t>
            </w:r>
          </w:p>
        </w:tc>
        <w:tc>
          <w:tcPr>
            <w:tcW w:w="1010" w:type="dxa"/>
            <w:shd w:val="clear" w:color="auto" w:fill="auto"/>
            <w:noWrap/>
            <w:vAlign w:val="bottom"/>
            <w:hideMark/>
          </w:tcPr>
          <w:p w14:paraId="48F93D2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1.480</w:t>
            </w:r>
          </w:p>
        </w:tc>
        <w:tc>
          <w:tcPr>
            <w:tcW w:w="1364" w:type="dxa"/>
            <w:shd w:val="clear" w:color="auto" w:fill="auto"/>
            <w:noWrap/>
            <w:vAlign w:val="bottom"/>
            <w:hideMark/>
          </w:tcPr>
          <w:p w14:paraId="1CAB1DA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6B9DD43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CE5BB5F" w14:textId="77777777" w:rsidTr="002F0A02">
        <w:trPr>
          <w:trHeight w:val="288"/>
        </w:trPr>
        <w:tc>
          <w:tcPr>
            <w:tcW w:w="1367" w:type="dxa"/>
            <w:shd w:val="clear" w:color="auto" w:fill="auto"/>
            <w:noWrap/>
            <w:vAlign w:val="bottom"/>
            <w:hideMark/>
          </w:tcPr>
          <w:p w14:paraId="34FC6266"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wk10towk10</w:t>
            </w:r>
          </w:p>
        </w:tc>
        <w:tc>
          <w:tcPr>
            <w:tcW w:w="960" w:type="dxa"/>
            <w:shd w:val="clear" w:color="auto" w:fill="auto"/>
            <w:noWrap/>
            <w:vAlign w:val="bottom"/>
            <w:hideMark/>
          </w:tcPr>
          <w:p w14:paraId="5157BB9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2DC5911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8334.023</w:t>
            </w:r>
          </w:p>
        </w:tc>
        <w:tc>
          <w:tcPr>
            <w:tcW w:w="960" w:type="dxa"/>
            <w:shd w:val="clear" w:color="auto" w:fill="auto"/>
            <w:noWrap/>
            <w:vAlign w:val="bottom"/>
            <w:hideMark/>
          </w:tcPr>
          <w:p w14:paraId="0F5AE58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2.058</w:t>
            </w:r>
          </w:p>
        </w:tc>
        <w:tc>
          <w:tcPr>
            <w:tcW w:w="960" w:type="dxa"/>
            <w:shd w:val="clear" w:color="auto" w:fill="auto"/>
            <w:noWrap/>
            <w:vAlign w:val="bottom"/>
            <w:hideMark/>
          </w:tcPr>
          <w:p w14:paraId="2D2480A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0.817</w:t>
            </w:r>
          </w:p>
        </w:tc>
        <w:tc>
          <w:tcPr>
            <w:tcW w:w="1010" w:type="dxa"/>
            <w:shd w:val="clear" w:color="auto" w:fill="auto"/>
            <w:noWrap/>
            <w:vAlign w:val="bottom"/>
            <w:hideMark/>
          </w:tcPr>
          <w:p w14:paraId="6C675B6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1.145</w:t>
            </w:r>
          </w:p>
        </w:tc>
        <w:tc>
          <w:tcPr>
            <w:tcW w:w="1364" w:type="dxa"/>
            <w:shd w:val="clear" w:color="auto" w:fill="auto"/>
            <w:noWrap/>
            <w:vAlign w:val="bottom"/>
            <w:hideMark/>
          </w:tcPr>
          <w:p w14:paraId="54298F9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0.007</w:t>
            </w:r>
          </w:p>
        </w:tc>
        <w:tc>
          <w:tcPr>
            <w:tcW w:w="1239" w:type="dxa"/>
            <w:shd w:val="clear" w:color="auto" w:fill="auto"/>
            <w:noWrap/>
            <w:vAlign w:val="bottom"/>
            <w:hideMark/>
          </w:tcPr>
          <w:p w14:paraId="5976C80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737DC75" w14:textId="77777777" w:rsidTr="002F0A02">
        <w:trPr>
          <w:trHeight w:val="288"/>
        </w:trPr>
        <w:tc>
          <w:tcPr>
            <w:tcW w:w="1367" w:type="dxa"/>
            <w:shd w:val="clear" w:color="auto" w:fill="auto"/>
            <w:noWrap/>
            <w:vAlign w:val="bottom"/>
            <w:hideMark/>
          </w:tcPr>
          <w:p w14:paraId="5451EFC5"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wk7towk8</w:t>
            </w:r>
          </w:p>
        </w:tc>
        <w:tc>
          <w:tcPr>
            <w:tcW w:w="960" w:type="dxa"/>
            <w:shd w:val="clear" w:color="auto" w:fill="auto"/>
            <w:noWrap/>
            <w:vAlign w:val="bottom"/>
            <w:hideMark/>
          </w:tcPr>
          <w:p w14:paraId="6668449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491D120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8334.028</w:t>
            </w:r>
          </w:p>
        </w:tc>
        <w:tc>
          <w:tcPr>
            <w:tcW w:w="960" w:type="dxa"/>
            <w:shd w:val="clear" w:color="auto" w:fill="auto"/>
            <w:noWrap/>
            <w:vAlign w:val="bottom"/>
            <w:hideMark/>
          </w:tcPr>
          <w:p w14:paraId="7B496BF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2.064</w:t>
            </w:r>
          </w:p>
        </w:tc>
        <w:tc>
          <w:tcPr>
            <w:tcW w:w="960" w:type="dxa"/>
            <w:shd w:val="clear" w:color="auto" w:fill="auto"/>
            <w:noWrap/>
            <w:vAlign w:val="bottom"/>
            <w:hideMark/>
          </w:tcPr>
          <w:p w14:paraId="4ABF98E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0.616</w:t>
            </w:r>
          </w:p>
        </w:tc>
        <w:tc>
          <w:tcPr>
            <w:tcW w:w="1010" w:type="dxa"/>
            <w:shd w:val="clear" w:color="auto" w:fill="auto"/>
            <w:noWrap/>
            <w:vAlign w:val="bottom"/>
            <w:hideMark/>
          </w:tcPr>
          <w:p w14:paraId="3359BC5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1.330</w:t>
            </w:r>
          </w:p>
        </w:tc>
        <w:tc>
          <w:tcPr>
            <w:tcW w:w="1364" w:type="dxa"/>
            <w:shd w:val="clear" w:color="auto" w:fill="auto"/>
            <w:noWrap/>
            <w:vAlign w:val="bottom"/>
            <w:hideMark/>
          </w:tcPr>
          <w:p w14:paraId="149B616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27F543D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0B1503E" w14:textId="77777777" w:rsidTr="002F0A02">
        <w:trPr>
          <w:trHeight w:val="288"/>
        </w:trPr>
        <w:tc>
          <w:tcPr>
            <w:tcW w:w="1367" w:type="dxa"/>
            <w:shd w:val="clear" w:color="auto" w:fill="auto"/>
            <w:noWrap/>
            <w:vAlign w:val="bottom"/>
            <w:hideMark/>
          </w:tcPr>
          <w:p w14:paraId="05113013"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wk19to21</w:t>
            </w:r>
          </w:p>
        </w:tc>
        <w:tc>
          <w:tcPr>
            <w:tcW w:w="960" w:type="dxa"/>
            <w:shd w:val="clear" w:color="auto" w:fill="auto"/>
            <w:noWrap/>
            <w:vAlign w:val="bottom"/>
            <w:hideMark/>
          </w:tcPr>
          <w:p w14:paraId="7F6E0B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BCAEC2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8334.035</w:t>
            </w:r>
          </w:p>
        </w:tc>
        <w:tc>
          <w:tcPr>
            <w:tcW w:w="960" w:type="dxa"/>
            <w:shd w:val="clear" w:color="auto" w:fill="auto"/>
            <w:noWrap/>
            <w:vAlign w:val="bottom"/>
            <w:hideMark/>
          </w:tcPr>
          <w:p w14:paraId="72D1F17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2.071</w:t>
            </w:r>
          </w:p>
        </w:tc>
        <w:tc>
          <w:tcPr>
            <w:tcW w:w="960" w:type="dxa"/>
            <w:shd w:val="clear" w:color="auto" w:fill="auto"/>
            <w:noWrap/>
            <w:vAlign w:val="bottom"/>
            <w:hideMark/>
          </w:tcPr>
          <w:p w14:paraId="7B29AB5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0.316</w:t>
            </w:r>
          </w:p>
        </w:tc>
        <w:tc>
          <w:tcPr>
            <w:tcW w:w="1010" w:type="dxa"/>
            <w:shd w:val="clear" w:color="auto" w:fill="auto"/>
            <w:noWrap/>
            <w:vAlign w:val="bottom"/>
            <w:hideMark/>
          </w:tcPr>
          <w:p w14:paraId="089EF02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1.447</w:t>
            </w:r>
          </w:p>
        </w:tc>
        <w:tc>
          <w:tcPr>
            <w:tcW w:w="1364" w:type="dxa"/>
            <w:shd w:val="clear" w:color="auto" w:fill="auto"/>
            <w:noWrap/>
            <w:vAlign w:val="bottom"/>
            <w:hideMark/>
          </w:tcPr>
          <w:p w14:paraId="547040B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239" w:type="dxa"/>
            <w:shd w:val="clear" w:color="auto" w:fill="auto"/>
            <w:noWrap/>
            <w:vAlign w:val="bottom"/>
            <w:hideMark/>
          </w:tcPr>
          <w:p w14:paraId="716F94E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30AEA78" w14:textId="77777777" w:rsidTr="002F0A02">
        <w:trPr>
          <w:trHeight w:val="288"/>
        </w:trPr>
        <w:tc>
          <w:tcPr>
            <w:tcW w:w="1367" w:type="dxa"/>
            <w:shd w:val="clear" w:color="auto" w:fill="auto"/>
            <w:noWrap/>
            <w:vAlign w:val="bottom"/>
            <w:hideMark/>
          </w:tcPr>
          <w:p w14:paraId="0D603604"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wk3towk6</w:t>
            </w:r>
          </w:p>
        </w:tc>
        <w:tc>
          <w:tcPr>
            <w:tcW w:w="960" w:type="dxa"/>
            <w:shd w:val="clear" w:color="auto" w:fill="auto"/>
            <w:noWrap/>
            <w:vAlign w:val="bottom"/>
            <w:hideMark/>
          </w:tcPr>
          <w:p w14:paraId="3F04E29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39766C7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8334.053</w:t>
            </w:r>
          </w:p>
        </w:tc>
        <w:tc>
          <w:tcPr>
            <w:tcW w:w="960" w:type="dxa"/>
            <w:shd w:val="clear" w:color="auto" w:fill="auto"/>
            <w:noWrap/>
            <w:vAlign w:val="bottom"/>
            <w:hideMark/>
          </w:tcPr>
          <w:p w14:paraId="0F2CCDE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2.088</w:t>
            </w:r>
          </w:p>
        </w:tc>
        <w:tc>
          <w:tcPr>
            <w:tcW w:w="960" w:type="dxa"/>
            <w:shd w:val="clear" w:color="auto" w:fill="auto"/>
            <w:noWrap/>
            <w:vAlign w:val="bottom"/>
            <w:hideMark/>
          </w:tcPr>
          <w:p w14:paraId="44E2FBB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0.588</w:t>
            </w:r>
          </w:p>
        </w:tc>
        <w:tc>
          <w:tcPr>
            <w:tcW w:w="1010" w:type="dxa"/>
            <w:shd w:val="clear" w:color="auto" w:fill="auto"/>
            <w:noWrap/>
            <w:vAlign w:val="bottom"/>
            <w:hideMark/>
          </w:tcPr>
          <w:p w14:paraId="52E07B0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1.327</w:t>
            </w:r>
          </w:p>
        </w:tc>
        <w:tc>
          <w:tcPr>
            <w:tcW w:w="1364" w:type="dxa"/>
            <w:shd w:val="clear" w:color="auto" w:fill="auto"/>
            <w:noWrap/>
            <w:vAlign w:val="bottom"/>
            <w:hideMark/>
          </w:tcPr>
          <w:p w14:paraId="08DD38B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29D6085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76F543C" w14:textId="77777777" w:rsidTr="002F0A02">
        <w:trPr>
          <w:trHeight w:val="288"/>
        </w:trPr>
        <w:tc>
          <w:tcPr>
            <w:tcW w:w="1367" w:type="dxa"/>
            <w:shd w:val="clear" w:color="auto" w:fill="auto"/>
            <w:noWrap/>
            <w:vAlign w:val="bottom"/>
            <w:hideMark/>
          </w:tcPr>
          <w:p w14:paraId="24D1B08C"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lastRenderedPageBreak/>
              <w:t>wk4towk5</w:t>
            </w:r>
          </w:p>
        </w:tc>
        <w:tc>
          <w:tcPr>
            <w:tcW w:w="960" w:type="dxa"/>
            <w:shd w:val="clear" w:color="auto" w:fill="auto"/>
            <w:noWrap/>
            <w:vAlign w:val="bottom"/>
            <w:hideMark/>
          </w:tcPr>
          <w:p w14:paraId="1B6EB21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00B3F8C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8334.093</w:t>
            </w:r>
          </w:p>
        </w:tc>
        <w:tc>
          <w:tcPr>
            <w:tcW w:w="960" w:type="dxa"/>
            <w:shd w:val="clear" w:color="auto" w:fill="auto"/>
            <w:noWrap/>
            <w:vAlign w:val="bottom"/>
            <w:hideMark/>
          </w:tcPr>
          <w:p w14:paraId="135B8F8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2.128</w:t>
            </w:r>
          </w:p>
        </w:tc>
        <w:tc>
          <w:tcPr>
            <w:tcW w:w="960" w:type="dxa"/>
            <w:shd w:val="clear" w:color="auto" w:fill="auto"/>
            <w:noWrap/>
            <w:vAlign w:val="bottom"/>
            <w:hideMark/>
          </w:tcPr>
          <w:p w14:paraId="3A9E38D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0.810</w:t>
            </w:r>
          </w:p>
        </w:tc>
        <w:tc>
          <w:tcPr>
            <w:tcW w:w="1010" w:type="dxa"/>
            <w:shd w:val="clear" w:color="auto" w:fill="auto"/>
            <w:noWrap/>
            <w:vAlign w:val="bottom"/>
            <w:hideMark/>
          </w:tcPr>
          <w:p w14:paraId="62F651D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1.071</w:t>
            </w:r>
          </w:p>
        </w:tc>
        <w:tc>
          <w:tcPr>
            <w:tcW w:w="1364" w:type="dxa"/>
            <w:shd w:val="clear" w:color="auto" w:fill="auto"/>
            <w:noWrap/>
            <w:vAlign w:val="bottom"/>
            <w:hideMark/>
          </w:tcPr>
          <w:p w14:paraId="1EADEE1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0.008</w:t>
            </w:r>
          </w:p>
        </w:tc>
        <w:tc>
          <w:tcPr>
            <w:tcW w:w="1239" w:type="dxa"/>
            <w:shd w:val="clear" w:color="auto" w:fill="auto"/>
            <w:noWrap/>
            <w:vAlign w:val="bottom"/>
            <w:hideMark/>
          </w:tcPr>
          <w:p w14:paraId="1194759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5749FEA" w14:textId="77777777" w:rsidTr="002F0A02">
        <w:trPr>
          <w:trHeight w:val="288"/>
        </w:trPr>
        <w:tc>
          <w:tcPr>
            <w:tcW w:w="1367" w:type="dxa"/>
            <w:shd w:val="clear" w:color="auto" w:fill="auto"/>
            <w:noWrap/>
            <w:vAlign w:val="bottom"/>
            <w:hideMark/>
          </w:tcPr>
          <w:p w14:paraId="54FF2E61"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wk10towk11</w:t>
            </w:r>
          </w:p>
        </w:tc>
        <w:tc>
          <w:tcPr>
            <w:tcW w:w="960" w:type="dxa"/>
            <w:shd w:val="clear" w:color="auto" w:fill="auto"/>
            <w:noWrap/>
            <w:vAlign w:val="bottom"/>
            <w:hideMark/>
          </w:tcPr>
          <w:p w14:paraId="5CA31C0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787600E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8334.154</w:t>
            </w:r>
          </w:p>
        </w:tc>
        <w:tc>
          <w:tcPr>
            <w:tcW w:w="960" w:type="dxa"/>
            <w:shd w:val="clear" w:color="auto" w:fill="auto"/>
            <w:noWrap/>
            <w:vAlign w:val="bottom"/>
            <w:hideMark/>
          </w:tcPr>
          <w:p w14:paraId="620D23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2.189</w:t>
            </w:r>
          </w:p>
        </w:tc>
        <w:tc>
          <w:tcPr>
            <w:tcW w:w="960" w:type="dxa"/>
            <w:shd w:val="clear" w:color="auto" w:fill="auto"/>
            <w:noWrap/>
            <w:vAlign w:val="bottom"/>
            <w:hideMark/>
          </w:tcPr>
          <w:p w14:paraId="2D1090E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0.206</w:t>
            </w:r>
          </w:p>
        </w:tc>
        <w:tc>
          <w:tcPr>
            <w:tcW w:w="1010" w:type="dxa"/>
            <w:shd w:val="clear" w:color="auto" w:fill="auto"/>
            <w:noWrap/>
            <w:vAlign w:val="bottom"/>
            <w:hideMark/>
          </w:tcPr>
          <w:p w14:paraId="6F93A36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1.382</w:t>
            </w:r>
          </w:p>
        </w:tc>
        <w:tc>
          <w:tcPr>
            <w:tcW w:w="1364" w:type="dxa"/>
            <w:shd w:val="clear" w:color="auto" w:fill="auto"/>
            <w:noWrap/>
            <w:vAlign w:val="bottom"/>
            <w:hideMark/>
          </w:tcPr>
          <w:p w14:paraId="0DF10DE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73AE014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CB00274" w14:textId="77777777" w:rsidTr="002F0A02">
        <w:trPr>
          <w:trHeight w:val="288"/>
        </w:trPr>
        <w:tc>
          <w:tcPr>
            <w:tcW w:w="1367" w:type="dxa"/>
            <w:shd w:val="clear" w:color="auto" w:fill="auto"/>
            <w:noWrap/>
            <w:vAlign w:val="bottom"/>
            <w:hideMark/>
          </w:tcPr>
          <w:p w14:paraId="1627D603"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wk18to20</w:t>
            </w:r>
          </w:p>
        </w:tc>
        <w:tc>
          <w:tcPr>
            <w:tcW w:w="960" w:type="dxa"/>
            <w:shd w:val="clear" w:color="auto" w:fill="auto"/>
            <w:noWrap/>
            <w:vAlign w:val="bottom"/>
            <w:hideMark/>
          </w:tcPr>
          <w:p w14:paraId="1149EA4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5BACD68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8334.271</w:t>
            </w:r>
          </w:p>
        </w:tc>
        <w:tc>
          <w:tcPr>
            <w:tcW w:w="960" w:type="dxa"/>
            <w:shd w:val="clear" w:color="auto" w:fill="auto"/>
            <w:noWrap/>
            <w:vAlign w:val="bottom"/>
            <w:hideMark/>
          </w:tcPr>
          <w:p w14:paraId="10AE7F6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2.307</w:t>
            </w:r>
          </w:p>
        </w:tc>
        <w:tc>
          <w:tcPr>
            <w:tcW w:w="960" w:type="dxa"/>
            <w:shd w:val="clear" w:color="auto" w:fill="auto"/>
            <w:noWrap/>
            <w:vAlign w:val="bottom"/>
            <w:hideMark/>
          </w:tcPr>
          <w:p w14:paraId="115AC9D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0.048</w:t>
            </w:r>
          </w:p>
        </w:tc>
        <w:tc>
          <w:tcPr>
            <w:tcW w:w="1010" w:type="dxa"/>
            <w:shd w:val="clear" w:color="auto" w:fill="auto"/>
            <w:noWrap/>
            <w:vAlign w:val="bottom"/>
            <w:hideMark/>
          </w:tcPr>
          <w:p w14:paraId="62FE301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1.318</w:t>
            </w:r>
          </w:p>
        </w:tc>
        <w:tc>
          <w:tcPr>
            <w:tcW w:w="1364" w:type="dxa"/>
            <w:shd w:val="clear" w:color="auto" w:fill="auto"/>
            <w:noWrap/>
            <w:vAlign w:val="bottom"/>
            <w:hideMark/>
          </w:tcPr>
          <w:p w14:paraId="4C88E82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3B3E362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9A8E59B" w14:textId="77777777" w:rsidTr="002F0A02">
        <w:trPr>
          <w:trHeight w:val="288"/>
        </w:trPr>
        <w:tc>
          <w:tcPr>
            <w:tcW w:w="1367" w:type="dxa"/>
            <w:shd w:val="clear" w:color="auto" w:fill="auto"/>
            <w:noWrap/>
            <w:vAlign w:val="bottom"/>
            <w:hideMark/>
          </w:tcPr>
          <w:p w14:paraId="675B1440"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wk23to23</w:t>
            </w:r>
          </w:p>
        </w:tc>
        <w:tc>
          <w:tcPr>
            <w:tcW w:w="960" w:type="dxa"/>
            <w:shd w:val="clear" w:color="auto" w:fill="auto"/>
            <w:noWrap/>
            <w:vAlign w:val="bottom"/>
            <w:hideMark/>
          </w:tcPr>
          <w:p w14:paraId="2C24BB9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83E19C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8334.462</w:t>
            </w:r>
          </w:p>
        </w:tc>
        <w:tc>
          <w:tcPr>
            <w:tcW w:w="960" w:type="dxa"/>
            <w:shd w:val="clear" w:color="auto" w:fill="auto"/>
            <w:noWrap/>
            <w:vAlign w:val="bottom"/>
            <w:hideMark/>
          </w:tcPr>
          <w:p w14:paraId="216FB36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2.497</w:t>
            </w:r>
          </w:p>
        </w:tc>
        <w:tc>
          <w:tcPr>
            <w:tcW w:w="960" w:type="dxa"/>
            <w:shd w:val="clear" w:color="auto" w:fill="auto"/>
            <w:noWrap/>
            <w:vAlign w:val="bottom"/>
            <w:hideMark/>
          </w:tcPr>
          <w:p w14:paraId="5542FE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010" w:type="dxa"/>
            <w:shd w:val="clear" w:color="auto" w:fill="auto"/>
            <w:noWrap/>
            <w:vAlign w:val="bottom"/>
            <w:hideMark/>
          </w:tcPr>
          <w:p w14:paraId="0631989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1.199</w:t>
            </w:r>
          </w:p>
        </w:tc>
        <w:tc>
          <w:tcPr>
            <w:tcW w:w="1364" w:type="dxa"/>
            <w:shd w:val="clear" w:color="auto" w:fill="auto"/>
            <w:noWrap/>
            <w:vAlign w:val="bottom"/>
            <w:hideMark/>
          </w:tcPr>
          <w:p w14:paraId="37B73C2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239" w:type="dxa"/>
            <w:shd w:val="clear" w:color="auto" w:fill="auto"/>
            <w:noWrap/>
            <w:vAlign w:val="bottom"/>
            <w:hideMark/>
          </w:tcPr>
          <w:p w14:paraId="0B8BB4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5445991" w14:textId="77777777" w:rsidTr="002F0A02">
        <w:trPr>
          <w:trHeight w:val="288"/>
        </w:trPr>
        <w:tc>
          <w:tcPr>
            <w:tcW w:w="1367" w:type="dxa"/>
            <w:shd w:val="clear" w:color="auto" w:fill="auto"/>
            <w:noWrap/>
            <w:vAlign w:val="bottom"/>
            <w:hideMark/>
          </w:tcPr>
          <w:p w14:paraId="2F7D284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wk19to20</w:t>
            </w:r>
          </w:p>
        </w:tc>
        <w:tc>
          <w:tcPr>
            <w:tcW w:w="960" w:type="dxa"/>
            <w:shd w:val="clear" w:color="auto" w:fill="auto"/>
            <w:noWrap/>
            <w:vAlign w:val="bottom"/>
            <w:hideMark/>
          </w:tcPr>
          <w:p w14:paraId="6F7FE64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53" w:type="dxa"/>
            <w:shd w:val="clear" w:color="auto" w:fill="auto"/>
            <w:noWrap/>
            <w:vAlign w:val="bottom"/>
            <w:hideMark/>
          </w:tcPr>
          <w:p w14:paraId="18B1A5C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8334.591</w:t>
            </w:r>
          </w:p>
        </w:tc>
        <w:tc>
          <w:tcPr>
            <w:tcW w:w="960" w:type="dxa"/>
            <w:shd w:val="clear" w:color="auto" w:fill="auto"/>
            <w:noWrap/>
            <w:vAlign w:val="bottom"/>
            <w:hideMark/>
          </w:tcPr>
          <w:p w14:paraId="7232A74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2.627</w:t>
            </w:r>
          </w:p>
        </w:tc>
        <w:tc>
          <w:tcPr>
            <w:tcW w:w="960" w:type="dxa"/>
            <w:shd w:val="clear" w:color="auto" w:fill="auto"/>
            <w:noWrap/>
            <w:vAlign w:val="bottom"/>
            <w:hideMark/>
          </w:tcPr>
          <w:p w14:paraId="1C4827A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0.480</w:t>
            </w:r>
          </w:p>
        </w:tc>
        <w:tc>
          <w:tcPr>
            <w:tcW w:w="1010" w:type="dxa"/>
            <w:shd w:val="clear" w:color="auto" w:fill="auto"/>
            <w:noWrap/>
            <w:vAlign w:val="bottom"/>
            <w:hideMark/>
          </w:tcPr>
          <w:p w14:paraId="1726425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0.995</w:t>
            </w:r>
          </w:p>
        </w:tc>
        <w:tc>
          <w:tcPr>
            <w:tcW w:w="1364" w:type="dxa"/>
            <w:shd w:val="clear" w:color="auto" w:fill="auto"/>
            <w:noWrap/>
            <w:vAlign w:val="bottom"/>
            <w:hideMark/>
          </w:tcPr>
          <w:p w14:paraId="31CC6D3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239" w:type="dxa"/>
            <w:shd w:val="clear" w:color="auto" w:fill="auto"/>
            <w:noWrap/>
            <w:vAlign w:val="bottom"/>
            <w:hideMark/>
          </w:tcPr>
          <w:p w14:paraId="0A8757E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bl>
    <w:p w14:paraId="2A2CD3F0" w14:textId="77777777" w:rsidR="000D6517" w:rsidRDefault="000D6517" w:rsidP="004251C4">
      <w:pPr>
        <w:rPr>
          <w:b/>
          <w:sz w:val="20"/>
          <w:szCs w:val="20"/>
          <w:shd w:val="clear" w:color="auto" w:fill="FFFFFF"/>
        </w:rPr>
      </w:pPr>
    </w:p>
    <w:p w14:paraId="14CB63E0" w14:textId="51CB4D1D" w:rsidR="00582B81" w:rsidRDefault="002F0A02" w:rsidP="00582B81">
      <w:pPr>
        <w:jc w:val="both"/>
        <w:rPr>
          <w:sz w:val="20"/>
          <w:szCs w:val="20"/>
          <w:shd w:val="clear" w:color="auto" w:fill="FFFFFF"/>
        </w:rPr>
      </w:pPr>
      <w:r>
        <w:rPr>
          <w:b/>
          <w:sz w:val="20"/>
          <w:szCs w:val="20"/>
        </w:rPr>
        <w:t>Table S8</w:t>
      </w:r>
      <w:r w:rsidR="00582B81" w:rsidRPr="008767D5">
        <w:rPr>
          <w:b/>
          <w:sz w:val="20"/>
          <w:szCs w:val="20"/>
        </w:rPr>
        <w:t>c.</w:t>
      </w:r>
      <w:r w:rsidR="00582B81" w:rsidRPr="00E5785E">
        <w:rPr>
          <w:sz w:val="20"/>
          <w:szCs w:val="20"/>
        </w:rPr>
        <w:t xml:space="preserve"> </w:t>
      </w:r>
      <w:r w:rsidR="00582B81" w:rsidRPr="00E5785E">
        <w:rPr>
          <w:i/>
          <w:sz w:val="20"/>
          <w:szCs w:val="20"/>
        </w:rPr>
        <w:t>P.</w:t>
      </w:r>
      <w:r w:rsidR="006F0DC5">
        <w:rPr>
          <w:i/>
          <w:sz w:val="20"/>
          <w:szCs w:val="20"/>
        </w:rPr>
        <w:t xml:space="preserve"> </w:t>
      </w:r>
      <w:r w:rsidR="00582B81" w:rsidRPr="00E5785E">
        <w:rPr>
          <w:i/>
          <w:sz w:val="20"/>
          <w:szCs w:val="20"/>
        </w:rPr>
        <w:t>testudinaceus</w:t>
      </w:r>
      <w:r w:rsidR="00582B81" w:rsidRPr="00E5785E">
        <w:rPr>
          <w:sz w:val="20"/>
          <w:szCs w:val="20"/>
        </w:rPr>
        <w:t xml:space="preserve"> emergence </w:t>
      </w:r>
      <w:r w:rsidR="00582B81" w:rsidRPr="00E5785E">
        <w:rPr>
          <w:sz w:val="20"/>
          <w:szCs w:val="20"/>
          <w:shd w:val="clear" w:color="auto" w:fill="FFFFFF"/>
        </w:rPr>
        <w:t xml:space="preserve">phenology as a function of precipitation advancing emergence, weather variables selected as those with a negative coefficient from </w:t>
      </w:r>
      <w:r w:rsidR="00042513">
        <w:rPr>
          <w:sz w:val="20"/>
          <w:szCs w:val="20"/>
          <w:shd w:val="clear" w:color="auto" w:fill="FFFFFF"/>
        </w:rPr>
        <w:t>sliding window</w:t>
      </w:r>
      <w:r w:rsidR="00582B81" w:rsidRPr="00E5785E">
        <w:rPr>
          <w:sz w:val="20"/>
          <w:szCs w:val="20"/>
          <w:shd w:val="clear" w:color="auto" w:fill="FFFFFF"/>
        </w:rPr>
        <w:t xml:space="preserve"> approach which considered all consecutive weekly windows between Jan 1</w:t>
      </w:r>
      <w:r w:rsidR="00582B81" w:rsidRPr="00E5785E">
        <w:rPr>
          <w:sz w:val="20"/>
          <w:szCs w:val="20"/>
          <w:shd w:val="clear" w:color="auto" w:fill="FFFFFF"/>
          <w:vertAlign w:val="superscript"/>
        </w:rPr>
        <w:t>st</w:t>
      </w:r>
      <w:r w:rsidR="00582B81" w:rsidRPr="00E5785E">
        <w:rPr>
          <w:sz w:val="20"/>
          <w:szCs w:val="20"/>
          <w:shd w:val="clear" w:color="auto" w:fill="FFFFFF"/>
        </w:rPr>
        <w:t xml:space="preserve"> and </w:t>
      </w:r>
      <w:r w:rsidR="006A799A" w:rsidRPr="00E5785E">
        <w:rPr>
          <w:rStyle w:val="apple-converted-space"/>
          <w:rFonts w:cstheme="minorHAnsi"/>
          <w:sz w:val="20"/>
          <w:szCs w:val="20"/>
          <w:shd w:val="clear" w:color="auto" w:fill="FFFFFF"/>
        </w:rPr>
        <w:t>June 10</w:t>
      </w:r>
      <w:r w:rsidR="006A799A" w:rsidRPr="00E5785E">
        <w:rPr>
          <w:rStyle w:val="apple-converted-space"/>
          <w:rFonts w:cstheme="minorHAnsi"/>
          <w:sz w:val="20"/>
          <w:szCs w:val="20"/>
          <w:shd w:val="clear" w:color="auto" w:fill="FFFFFF"/>
          <w:vertAlign w:val="superscript"/>
        </w:rPr>
        <w:t>th</w:t>
      </w:r>
      <w:r w:rsidR="006F0DC5">
        <w:rPr>
          <w:sz w:val="20"/>
          <w:szCs w:val="20"/>
          <w:shd w:val="clear" w:color="auto" w:fill="FFFFFF"/>
        </w:rPr>
        <w:t xml:space="preserve">. </w:t>
      </w:r>
      <w:r w:rsidR="00582B81" w:rsidRPr="00E5785E">
        <w:rPr>
          <w:sz w:val="20"/>
          <w:szCs w:val="20"/>
          <w:shd w:val="clear" w:color="auto" w:fill="FFFFFF"/>
        </w:rPr>
        <w:t xml:space="preserve">Models are mixed effects models with year and tree identity included in all models. Slopes reported with ± 1SE, ΔAICc given relative to best fitting model. Random effects only model AICc = 8334.614. Wk = Week. </w:t>
      </w:r>
    </w:p>
    <w:p w14:paraId="01A91482" w14:textId="77777777" w:rsidR="00FA2C8B" w:rsidRDefault="00FA2C8B" w:rsidP="00FA2C8B">
      <w:pPr>
        <w:rPr>
          <w:b/>
          <w:sz w:val="20"/>
          <w:szCs w:val="20"/>
          <w:shd w:val="clear" w:color="auto" w:fill="FFFFFF"/>
        </w:rPr>
      </w:pPr>
      <w:r w:rsidRPr="00E5785E">
        <w:rPr>
          <w:b/>
          <w:sz w:val="20"/>
          <w:szCs w:val="20"/>
          <w:shd w:val="clear" w:color="auto" w:fill="FFFFFF"/>
        </w:rPr>
        <w:t>*Denotes best model used in stage two modelling.</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944"/>
        <w:gridCol w:w="1054"/>
        <w:gridCol w:w="944"/>
        <w:gridCol w:w="944"/>
        <w:gridCol w:w="1008"/>
        <w:gridCol w:w="1361"/>
        <w:gridCol w:w="1410"/>
      </w:tblGrid>
      <w:tr w:rsidR="002F0A02" w:rsidRPr="002F0A02" w14:paraId="2C0629DF" w14:textId="77777777" w:rsidTr="002F0A02">
        <w:trPr>
          <w:trHeight w:val="288"/>
        </w:trPr>
        <w:tc>
          <w:tcPr>
            <w:tcW w:w="1582" w:type="dxa"/>
            <w:shd w:val="clear" w:color="auto" w:fill="auto"/>
            <w:noWrap/>
            <w:vAlign w:val="bottom"/>
            <w:hideMark/>
          </w:tcPr>
          <w:p w14:paraId="316EB0C8"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Time window (Week 1 = Jan 1st)</w:t>
            </w:r>
          </w:p>
        </w:tc>
        <w:tc>
          <w:tcPr>
            <w:tcW w:w="946" w:type="dxa"/>
            <w:shd w:val="clear" w:color="auto" w:fill="auto"/>
            <w:noWrap/>
            <w:vAlign w:val="bottom"/>
            <w:hideMark/>
          </w:tcPr>
          <w:p w14:paraId="7E80C530"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xml:space="preserve">N </w:t>
            </w:r>
          </w:p>
        </w:tc>
        <w:tc>
          <w:tcPr>
            <w:tcW w:w="1038" w:type="dxa"/>
            <w:shd w:val="clear" w:color="auto" w:fill="auto"/>
            <w:noWrap/>
            <w:vAlign w:val="bottom"/>
            <w:hideMark/>
          </w:tcPr>
          <w:p w14:paraId="2D19CF28"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AICc</w:t>
            </w:r>
          </w:p>
        </w:tc>
        <w:tc>
          <w:tcPr>
            <w:tcW w:w="946" w:type="dxa"/>
            <w:shd w:val="clear" w:color="auto" w:fill="auto"/>
            <w:noWrap/>
            <w:vAlign w:val="bottom"/>
            <w:hideMark/>
          </w:tcPr>
          <w:p w14:paraId="522CE9CD"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xml:space="preserve">ΔAICc  </w:t>
            </w:r>
          </w:p>
        </w:tc>
        <w:tc>
          <w:tcPr>
            <w:tcW w:w="946" w:type="dxa"/>
            <w:shd w:val="clear" w:color="auto" w:fill="auto"/>
            <w:noWrap/>
            <w:vAlign w:val="bottom"/>
            <w:hideMark/>
          </w:tcPr>
          <w:p w14:paraId="20124720"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Slope</w:t>
            </w:r>
          </w:p>
        </w:tc>
        <w:tc>
          <w:tcPr>
            <w:tcW w:w="995" w:type="dxa"/>
            <w:shd w:val="clear" w:color="auto" w:fill="auto"/>
            <w:noWrap/>
            <w:vAlign w:val="bottom"/>
            <w:hideMark/>
          </w:tcPr>
          <w:p w14:paraId="783F4E72"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standard error</w:t>
            </w:r>
          </w:p>
        </w:tc>
        <w:tc>
          <w:tcPr>
            <w:tcW w:w="1343" w:type="dxa"/>
            <w:shd w:val="clear" w:color="auto" w:fill="auto"/>
            <w:noWrap/>
            <w:vAlign w:val="bottom"/>
            <w:hideMark/>
          </w:tcPr>
          <w:p w14:paraId="2FB1519E" w14:textId="77777777" w:rsidR="002F0A02" w:rsidRPr="002F0A02" w:rsidRDefault="002F0A02" w:rsidP="002F0A02">
            <w:pPr>
              <w:spacing w:after="0" w:line="240" w:lineRule="auto"/>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 xml:space="preserve">R2GLMM(m) </w:t>
            </w:r>
          </w:p>
        </w:tc>
        <w:tc>
          <w:tcPr>
            <w:tcW w:w="1413" w:type="dxa"/>
            <w:shd w:val="clear" w:color="auto" w:fill="auto"/>
            <w:noWrap/>
            <w:vAlign w:val="bottom"/>
            <w:hideMark/>
          </w:tcPr>
          <w:p w14:paraId="4094EAF2" w14:textId="77777777" w:rsidR="002F0A02" w:rsidRPr="002F0A02" w:rsidRDefault="002F0A02"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2F0A02" w:rsidRPr="002F0A02" w14:paraId="70784108" w14:textId="77777777" w:rsidTr="002F0A02">
        <w:trPr>
          <w:trHeight w:val="288"/>
        </w:trPr>
        <w:tc>
          <w:tcPr>
            <w:tcW w:w="1582" w:type="dxa"/>
            <w:shd w:val="clear" w:color="auto" w:fill="auto"/>
            <w:noWrap/>
            <w:vAlign w:val="bottom"/>
            <w:hideMark/>
          </w:tcPr>
          <w:p w14:paraId="03810F55" w14:textId="77777777" w:rsidR="002F0A02" w:rsidRPr="002F0A02" w:rsidRDefault="00890154" w:rsidP="002F0A02">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002F0A02" w:rsidRPr="002F0A02">
              <w:rPr>
                <w:rFonts w:ascii="Calibri" w:eastAsia="Times New Roman" w:hAnsi="Calibri" w:cs="Times New Roman"/>
                <w:b/>
                <w:color w:val="000000"/>
                <w:lang w:eastAsia="en-GB"/>
              </w:rPr>
              <w:t>19to19</w:t>
            </w:r>
            <w:r w:rsidR="00CC2C04" w:rsidRPr="00CC2C04">
              <w:rPr>
                <w:rFonts w:ascii="Calibri" w:eastAsia="Times New Roman" w:hAnsi="Calibri" w:cs="Times New Roman"/>
                <w:b/>
                <w:color w:val="000000"/>
                <w:lang w:eastAsia="en-GB"/>
              </w:rPr>
              <w:t>*</w:t>
            </w:r>
          </w:p>
        </w:tc>
        <w:tc>
          <w:tcPr>
            <w:tcW w:w="946" w:type="dxa"/>
            <w:shd w:val="clear" w:color="auto" w:fill="auto"/>
            <w:noWrap/>
            <w:vAlign w:val="bottom"/>
            <w:hideMark/>
          </w:tcPr>
          <w:p w14:paraId="0935CFA7"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968</w:t>
            </w:r>
          </w:p>
        </w:tc>
        <w:tc>
          <w:tcPr>
            <w:tcW w:w="1038" w:type="dxa"/>
            <w:shd w:val="clear" w:color="auto" w:fill="auto"/>
            <w:noWrap/>
            <w:vAlign w:val="bottom"/>
            <w:hideMark/>
          </w:tcPr>
          <w:p w14:paraId="706BEDBE"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8328.686</w:t>
            </w:r>
          </w:p>
        </w:tc>
        <w:tc>
          <w:tcPr>
            <w:tcW w:w="946" w:type="dxa"/>
            <w:shd w:val="clear" w:color="auto" w:fill="auto"/>
            <w:noWrap/>
            <w:vAlign w:val="bottom"/>
            <w:hideMark/>
          </w:tcPr>
          <w:p w14:paraId="778C7513"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0.000</w:t>
            </w:r>
          </w:p>
        </w:tc>
        <w:tc>
          <w:tcPr>
            <w:tcW w:w="946" w:type="dxa"/>
            <w:shd w:val="clear" w:color="auto" w:fill="auto"/>
            <w:noWrap/>
            <w:vAlign w:val="bottom"/>
            <w:hideMark/>
          </w:tcPr>
          <w:p w14:paraId="62745F33"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-3.419</w:t>
            </w:r>
          </w:p>
        </w:tc>
        <w:tc>
          <w:tcPr>
            <w:tcW w:w="995" w:type="dxa"/>
            <w:shd w:val="clear" w:color="auto" w:fill="auto"/>
            <w:noWrap/>
            <w:vAlign w:val="bottom"/>
            <w:hideMark/>
          </w:tcPr>
          <w:p w14:paraId="257506C3"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1.396</w:t>
            </w:r>
          </w:p>
        </w:tc>
        <w:tc>
          <w:tcPr>
            <w:tcW w:w="1343" w:type="dxa"/>
            <w:shd w:val="clear" w:color="auto" w:fill="auto"/>
            <w:noWrap/>
            <w:vAlign w:val="bottom"/>
            <w:hideMark/>
          </w:tcPr>
          <w:p w14:paraId="15913B83"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0.056</w:t>
            </w:r>
          </w:p>
        </w:tc>
        <w:tc>
          <w:tcPr>
            <w:tcW w:w="1413" w:type="dxa"/>
            <w:shd w:val="clear" w:color="auto" w:fill="auto"/>
            <w:noWrap/>
            <w:vAlign w:val="bottom"/>
            <w:hideMark/>
          </w:tcPr>
          <w:p w14:paraId="7FA4CDCD" w14:textId="77777777" w:rsidR="002F0A02" w:rsidRPr="002F0A02" w:rsidRDefault="002F0A02" w:rsidP="002F0A02">
            <w:pPr>
              <w:spacing w:after="0" w:line="240" w:lineRule="auto"/>
              <w:jc w:val="right"/>
              <w:rPr>
                <w:rFonts w:ascii="Calibri" w:eastAsia="Times New Roman" w:hAnsi="Calibri" w:cs="Times New Roman"/>
                <w:b/>
                <w:color w:val="000000"/>
                <w:lang w:eastAsia="en-GB"/>
              </w:rPr>
            </w:pPr>
            <w:r w:rsidRPr="002F0A02">
              <w:rPr>
                <w:rFonts w:ascii="Calibri" w:eastAsia="Times New Roman" w:hAnsi="Calibri" w:cs="Times New Roman"/>
                <w:b/>
                <w:color w:val="000000"/>
                <w:lang w:eastAsia="en-GB"/>
              </w:rPr>
              <w:t>0.267</w:t>
            </w:r>
          </w:p>
        </w:tc>
      </w:tr>
      <w:tr w:rsidR="002F0A02" w:rsidRPr="002F0A02" w14:paraId="4FD5226C" w14:textId="77777777" w:rsidTr="002F0A02">
        <w:trPr>
          <w:trHeight w:val="288"/>
        </w:trPr>
        <w:tc>
          <w:tcPr>
            <w:tcW w:w="1582" w:type="dxa"/>
            <w:shd w:val="clear" w:color="auto" w:fill="auto"/>
            <w:noWrap/>
            <w:vAlign w:val="bottom"/>
            <w:hideMark/>
          </w:tcPr>
          <w:p w14:paraId="5063D102"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3</w:t>
            </w:r>
          </w:p>
        </w:tc>
        <w:tc>
          <w:tcPr>
            <w:tcW w:w="946" w:type="dxa"/>
            <w:shd w:val="clear" w:color="auto" w:fill="auto"/>
            <w:noWrap/>
            <w:vAlign w:val="bottom"/>
            <w:hideMark/>
          </w:tcPr>
          <w:p w14:paraId="2056125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10B756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8328.915</w:t>
            </w:r>
          </w:p>
        </w:tc>
        <w:tc>
          <w:tcPr>
            <w:tcW w:w="946" w:type="dxa"/>
            <w:shd w:val="clear" w:color="auto" w:fill="auto"/>
            <w:noWrap/>
            <w:vAlign w:val="bottom"/>
            <w:hideMark/>
          </w:tcPr>
          <w:p w14:paraId="4FA4587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0.230</w:t>
            </w:r>
          </w:p>
        </w:tc>
        <w:tc>
          <w:tcPr>
            <w:tcW w:w="946" w:type="dxa"/>
            <w:shd w:val="clear" w:color="auto" w:fill="auto"/>
            <w:noWrap/>
            <w:vAlign w:val="bottom"/>
            <w:hideMark/>
          </w:tcPr>
          <w:p w14:paraId="6EE2E22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-3.545</w:t>
            </w:r>
          </w:p>
        </w:tc>
        <w:tc>
          <w:tcPr>
            <w:tcW w:w="995" w:type="dxa"/>
            <w:shd w:val="clear" w:color="auto" w:fill="auto"/>
            <w:noWrap/>
            <w:vAlign w:val="bottom"/>
            <w:hideMark/>
          </w:tcPr>
          <w:p w14:paraId="110C292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1.508</w:t>
            </w:r>
          </w:p>
        </w:tc>
        <w:tc>
          <w:tcPr>
            <w:tcW w:w="1343" w:type="dxa"/>
            <w:shd w:val="clear" w:color="auto" w:fill="auto"/>
            <w:noWrap/>
            <w:vAlign w:val="bottom"/>
            <w:hideMark/>
          </w:tcPr>
          <w:p w14:paraId="1A945FD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0.059</w:t>
            </w:r>
          </w:p>
        </w:tc>
        <w:tc>
          <w:tcPr>
            <w:tcW w:w="1413" w:type="dxa"/>
            <w:shd w:val="clear" w:color="auto" w:fill="auto"/>
            <w:noWrap/>
            <w:vAlign w:val="bottom"/>
            <w:hideMark/>
          </w:tcPr>
          <w:p w14:paraId="492C9EC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0.272</w:t>
            </w:r>
          </w:p>
        </w:tc>
      </w:tr>
      <w:tr w:rsidR="002F0A02" w:rsidRPr="002F0A02" w14:paraId="1325AE29" w14:textId="77777777" w:rsidTr="002F0A02">
        <w:trPr>
          <w:trHeight w:val="288"/>
        </w:trPr>
        <w:tc>
          <w:tcPr>
            <w:tcW w:w="1582" w:type="dxa"/>
            <w:shd w:val="clear" w:color="auto" w:fill="auto"/>
            <w:noWrap/>
            <w:vAlign w:val="bottom"/>
            <w:hideMark/>
          </w:tcPr>
          <w:p w14:paraId="3E965E0E"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3</w:t>
            </w:r>
          </w:p>
        </w:tc>
        <w:tc>
          <w:tcPr>
            <w:tcW w:w="946" w:type="dxa"/>
            <w:shd w:val="clear" w:color="auto" w:fill="auto"/>
            <w:noWrap/>
            <w:vAlign w:val="bottom"/>
            <w:hideMark/>
          </w:tcPr>
          <w:p w14:paraId="29A30A3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6ECCA71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8329.616</w:t>
            </w:r>
          </w:p>
        </w:tc>
        <w:tc>
          <w:tcPr>
            <w:tcW w:w="946" w:type="dxa"/>
            <w:shd w:val="clear" w:color="auto" w:fill="auto"/>
            <w:noWrap/>
            <w:vAlign w:val="bottom"/>
            <w:hideMark/>
          </w:tcPr>
          <w:p w14:paraId="3C34056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0.930</w:t>
            </w:r>
          </w:p>
        </w:tc>
        <w:tc>
          <w:tcPr>
            <w:tcW w:w="946" w:type="dxa"/>
            <w:shd w:val="clear" w:color="auto" w:fill="auto"/>
            <w:noWrap/>
            <w:vAlign w:val="bottom"/>
            <w:hideMark/>
          </w:tcPr>
          <w:p w14:paraId="32BF789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-3.714</w:t>
            </w:r>
          </w:p>
        </w:tc>
        <w:tc>
          <w:tcPr>
            <w:tcW w:w="995" w:type="dxa"/>
            <w:shd w:val="clear" w:color="auto" w:fill="auto"/>
            <w:noWrap/>
            <w:vAlign w:val="bottom"/>
            <w:hideMark/>
          </w:tcPr>
          <w:p w14:paraId="7680FEB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1.800</w:t>
            </w:r>
          </w:p>
        </w:tc>
        <w:tc>
          <w:tcPr>
            <w:tcW w:w="1343" w:type="dxa"/>
            <w:shd w:val="clear" w:color="auto" w:fill="auto"/>
            <w:noWrap/>
            <w:vAlign w:val="bottom"/>
            <w:hideMark/>
          </w:tcPr>
          <w:p w14:paraId="4DB944A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0.047</w:t>
            </w:r>
          </w:p>
        </w:tc>
        <w:tc>
          <w:tcPr>
            <w:tcW w:w="1413" w:type="dxa"/>
            <w:shd w:val="clear" w:color="auto" w:fill="auto"/>
            <w:noWrap/>
            <w:vAlign w:val="bottom"/>
            <w:hideMark/>
          </w:tcPr>
          <w:p w14:paraId="578B396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0.273</w:t>
            </w:r>
          </w:p>
        </w:tc>
      </w:tr>
      <w:tr w:rsidR="002F0A02" w:rsidRPr="002F0A02" w14:paraId="7922B613" w14:textId="77777777" w:rsidTr="002F0A02">
        <w:trPr>
          <w:trHeight w:val="288"/>
        </w:trPr>
        <w:tc>
          <w:tcPr>
            <w:tcW w:w="1582" w:type="dxa"/>
            <w:shd w:val="clear" w:color="auto" w:fill="auto"/>
            <w:noWrap/>
            <w:vAlign w:val="bottom"/>
            <w:hideMark/>
          </w:tcPr>
          <w:p w14:paraId="279725E6"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18to23</w:t>
            </w:r>
          </w:p>
        </w:tc>
        <w:tc>
          <w:tcPr>
            <w:tcW w:w="946" w:type="dxa"/>
            <w:shd w:val="clear" w:color="auto" w:fill="auto"/>
            <w:noWrap/>
            <w:vAlign w:val="bottom"/>
            <w:hideMark/>
          </w:tcPr>
          <w:p w14:paraId="6C95BB9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4749DA2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8330.399</w:t>
            </w:r>
          </w:p>
        </w:tc>
        <w:tc>
          <w:tcPr>
            <w:tcW w:w="946" w:type="dxa"/>
            <w:shd w:val="clear" w:color="auto" w:fill="auto"/>
            <w:noWrap/>
            <w:vAlign w:val="bottom"/>
            <w:hideMark/>
          </w:tcPr>
          <w:p w14:paraId="77421B3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1.713</w:t>
            </w:r>
          </w:p>
        </w:tc>
        <w:tc>
          <w:tcPr>
            <w:tcW w:w="946" w:type="dxa"/>
            <w:shd w:val="clear" w:color="auto" w:fill="auto"/>
            <w:noWrap/>
            <w:vAlign w:val="bottom"/>
            <w:hideMark/>
          </w:tcPr>
          <w:p w14:paraId="3E1A4CF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-4.467</w:t>
            </w:r>
          </w:p>
        </w:tc>
        <w:tc>
          <w:tcPr>
            <w:tcW w:w="995" w:type="dxa"/>
            <w:shd w:val="clear" w:color="auto" w:fill="auto"/>
            <w:noWrap/>
            <w:vAlign w:val="bottom"/>
            <w:hideMark/>
          </w:tcPr>
          <w:p w14:paraId="1208819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2.971</w:t>
            </w:r>
          </w:p>
        </w:tc>
        <w:tc>
          <w:tcPr>
            <w:tcW w:w="1343" w:type="dxa"/>
            <w:shd w:val="clear" w:color="auto" w:fill="auto"/>
            <w:noWrap/>
            <w:vAlign w:val="bottom"/>
            <w:hideMark/>
          </w:tcPr>
          <w:p w14:paraId="6B615FF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0.028</w:t>
            </w:r>
          </w:p>
        </w:tc>
        <w:tc>
          <w:tcPr>
            <w:tcW w:w="1413" w:type="dxa"/>
            <w:shd w:val="clear" w:color="auto" w:fill="auto"/>
            <w:noWrap/>
            <w:vAlign w:val="bottom"/>
            <w:hideMark/>
          </w:tcPr>
          <w:p w14:paraId="11AB713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1FB1384D" w14:textId="77777777" w:rsidTr="002F0A02">
        <w:trPr>
          <w:trHeight w:val="288"/>
        </w:trPr>
        <w:tc>
          <w:tcPr>
            <w:tcW w:w="1582" w:type="dxa"/>
            <w:shd w:val="clear" w:color="auto" w:fill="auto"/>
            <w:noWrap/>
            <w:vAlign w:val="bottom"/>
            <w:hideMark/>
          </w:tcPr>
          <w:p w14:paraId="43AFDD1B"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19to23</w:t>
            </w:r>
          </w:p>
        </w:tc>
        <w:tc>
          <w:tcPr>
            <w:tcW w:w="946" w:type="dxa"/>
            <w:shd w:val="clear" w:color="auto" w:fill="auto"/>
            <w:noWrap/>
            <w:vAlign w:val="bottom"/>
            <w:hideMark/>
          </w:tcPr>
          <w:p w14:paraId="4CC2255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4F1FF80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8330.644</w:t>
            </w:r>
          </w:p>
        </w:tc>
        <w:tc>
          <w:tcPr>
            <w:tcW w:w="946" w:type="dxa"/>
            <w:shd w:val="clear" w:color="auto" w:fill="auto"/>
            <w:noWrap/>
            <w:vAlign w:val="bottom"/>
            <w:hideMark/>
          </w:tcPr>
          <w:p w14:paraId="187A70C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1.958</w:t>
            </w:r>
          </w:p>
        </w:tc>
        <w:tc>
          <w:tcPr>
            <w:tcW w:w="946" w:type="dxa"/>
            <w:shd w:val="clear" w:color="auto" w:fill="auto"/>
            <w:noWrap/>
            <w:vAlign w:val="bottom"/>
            <w:hideMark/>
          </w:tcPr>
          <w:p w14:paraId="2C44FBB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-4.092</w:t>
            </w:r>
          </w:p>
        </w:tc>
        <w:tc>
          <w:tcPr>
            <w:tcW w:w="995" w:type="dxa"/>
            <w:shd w:val="clear" w:color="auto" w:fill="auto"/>
            <w:noWrap/>
            <w:vAlign w:val="bottom"/>
            <w:hideMark/>
          </w:tcPr>
          <w:p w14:paraId="6D78DC7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2.814</w:t>
            </w:r>
          </w:p>
        </w:tc>
        <w:tc>
          <w:tcPr>
            <w:tcW w:w="1343" w:type="dxa"/>
            <w:shd w:val="clear" w:color="auto" w:fill="auto"/>
            <w:noWrap/>
            <w:vAlign w:val="bottom"/>
            <w:hideMark/>
          </w:tcPr>
          <w:p w14:paraId="50AEA44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0.026</w:t>
            </w:r>
          </w:p>
        </w:tc>
        <w:tc>
          <w:tcPr>
            <w:tcW w:w="1413" w:type="dxa"/>
            <w:shd w:val="clear" w:color="auto" w:fill="auto"/>
            <w:noWrap/>
            <w:vAlign w:val="bottom"/>
            <w:hideMark/>
          </w:tcPr>
          <w:p w14:paraId="56E1637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1FE7F6FE" w14:textId="77777777" w:rsidTr="002F0A02">
        <w:trPr>
          <w:trHeight w:val="288"/>
        </w:trPr>
        <w:tc>
          <w:tcPr>
            <w:tcW w:w="1582" w:type="dxa"/>
            <w:shd w:val="clear" w:color="auto" w:fill="auto"/>
            <w:noWrap/>
            <w:vAlign w:val="bottom"/>
            <w:hideMark/>
          </w:tcPr>
          <w:p w14:paraId="6CC9AFAC"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18to19</w:t>
            </w:r>
          </w:p>
        </w:tc>
        <w:tc>
          <w:tcPr>
            <w:tcW w:w="946" w:type="dxa"/>
            <w:shd w:val="clear" w:color="auto" w:fill="auto"/>
            <w:noWrap/>
            <w:vAlign w:val="bottom"/>
            <w:hideMark/>
          </w:tcPr>
          <w:p w14:paraId="1065413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178290E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8330.731</w:t>
            </w:r>
          </w:p>
        </w:tc>
        <w:tc>
          <w:tcPr>
            <w:tcW w:w="946" w:type="dxa"/>
            <w:shd w:val="clear" w:color="auto" w:fill="auto"/>
            <w:noWrap/>
            <w:vAlign w:val="bottom"/>
            <w:hideMark/>
          </w:tcPr>
          <w:p w14:paraId="06FDA5D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2.045</w:t>
            </w:r>
          </w:p>
        </w:tc>
        <w:tc>
          <w:tcPr>
            <w:tcW w:w="946" w:type="dxa"/>
            <w:shd w:val="clear" w:color="auto" w:fill="auto"/>
            <w:noWrap/>
            <w:vAlign w:val="bottom"/>
            <w:hideMark/>
          </w:tcPr>
          <w:p w14:paraId="4BCF09B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-3.060</w:t>
            </w:r>
          </w:p>
        </w:tc>
        <w:tc>
          <w:tcPr>
            <w:tcW w:w="995" w:type="dxa"/>
            <w:shd w:val="clear" w:color="auto" w:fill="auto"/>
            <w:noWrap/>
            <w:vAlign w:val="bottom"/>
            <w:hideMark/>
          </w:tcPr>
          <w:p w14:paraId="60B53DB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1.753</w:t>
            </w:r>
          </w:p>
        </w:tc>
        <w:tc>
          <w:tcPr>
            <w:tcW w:w="1343" w:type="dxa"/>
            <w:shd w:val="clear" w:color="auto" w:fill="auto"/>
            <w:noWrap/>
            <w:vAlign w:val="bottom"/>
            <w:hideMark/>
          </w:tcPr>
          <w:p w14:paraId="240DC68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0.035</w:t>
            </w:r>
          </w:p>
        </w:tc>
        <w:tc>
          <w:tcPr>
            <w:tcW w:w="1413" w:type="dxa"/>
            <w:shd w:val="clear" w:color="auto" w:fill="auto"/>
            <w:noWrap/>
            <w:vAlign w:val="bottom"/>
            <w:hideMark/>
          </w:tcPr>
          <w:p w14:paraId="3F8657E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0.273</w:t>
            </w:r>
          </w:p>
        </w:tc>
      </w:tr>
      <w:tr w:rsidR="002F0A02" w:rsidRPr="002F0A02" w14:paraId="302E9D81" w14:textId="77777777" w:rsidTr="002F0A02">
        <w:trPr>
          <w:trHeight w:val="288"/>
        </w:trPr>
        <w:tc>
          <w:tcPr>
            <w:tcW w:w="1582" w:type="dxa"/>
            <w:shd w:val="clear" w:color="auto" w:fill="auto"/>
            <w:noWrap/>
            <w:vAlign w:val="bottom"/>
            <w:hideMark/>
          </w:tcPr>
          <w:p w14:paraId="20FB2439"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3</w:t>
            </w:r>
          </w:p>
        </w:tc>
        <w:tc>
          <w:tcPr>
            <w:tcW w:w="946" w:type="dxa"/>
            <w:shd w:val="clear" w:color="auto" w:fill="auto"/>
            <w:noWrap/>
            <w:vAlign w:val="bottom"/>
            <w:hideMark/>
          </w:tcPr>
          <w:p w14:paraId="5DA9702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484073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8331.142</w:t>
            </w:r>
          </w:p>
        </w:tc>
        <w:tc>
          <w:tcPr>
            <w:tcW w:w="946" w:type="dxa"/>
            <w:shd w:val="clear" w:color="auto" w:fill="auto"/>
            <w:noWrap/>
            <w:vAlign w:val="bottom"/>
            <w:hideMark/>
          </w:tcPr>
          <w:p w14:paraId="6B893B0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2.456</w:t>
            </w:r>
          </w:p>
        </w:tc>
        <w:tc>
          <w:tcPr>
            <w:tcW w:w="946" w:type="dxa"/>
            <w:shd w:val="clear" w:color="auto" w:fill="auto"/>
            <w:noWrap/>
            <w:vAlign w:val="bottom"/>
            <w:hideMark/>
          </w:tcPr>
          <w:p w14:paraId="0AAADFA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-2.227</w:t>
            </w:r>
          </w:p>
        </w:tc>
        <w:tc>
          <w:tcPr>
            <w:tcW w:w="995" w:type="dxa"/>
            <w:shd w:val="clear" w:color="auto" w:fill="auto"/>
            <w:noWrap/>
            <w:vAlign w:val="bottom"/>
            <w:hideMark/>
          </w:tcPr>
          <w:p w14:paraId="5851D3A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1.203</w:t>
            </w:r>
          </w:p>
        </w:tc>
        <w:tc>
          <w:tcPr>
            <w:tcW w:w="1343" w:type="dxa"/>
            <w:shd w:val="clear" w:color="auto" w:fill="auto"/>
            <w:noWrap/>
            <w:vAlign w:val="bottom"/>
            <w:hideMark/>
          </w:tcPr>
          <w:p w14:paraId="5632191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0.040</w:t>
            </w:r>
          </w:p>
        </w:tc>
        <w:tc>
          <w:tcPr>
            <w:tcW w:w="1413" w:type="dxa"/>
            <w:shd w:val="clear" w:color="auto" w:fill="auto"/>
            <w:noWrap/>
            <w:vAlign w:val="bottom"/>
            <w:hideMark/>
          </w:tcPr>
          <w:p w14:paraId="5AF97C9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54DA98AF" w14:textId="77777777" w:rsidTr="002F0A02">
        <w:trPr>
          <w:trHeight w:val="288"/>
        </w:trPr>
        <w:tc>
          <w:tcPr>
            <w:tcW w:w="1582" w:type="dxa"/>
            <w:shd w:val="clear" w:color="auto" w:fill="auto"/>
            <w:noWrap/>
            <w:vAlign w:val="bottom"/>
            <w:hideMark/>
          </w:tcPr>
          <w:p w14:paraId="075D2B1E"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23to23</w:t>
            </w:r>
          </w:p>
        </w:tc>
        <w:tc>
          <w:tcPr>
            <w:tcW w:w="946" w:type="dxa"/>
            <w:shd w:val="clear" w:color="auto" w:fill="auto"/>
            <w:noWrap/>
            <w:vAlign w:val="bottom"/>
            <w:hideMark/>
          </w:tcPr>
          <w:p w14:paraId="1C4BDBC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53BAF9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8331.271</w:t>
            </w:r>
          </w:p>
        </w:tc>
        <w:tc>
          <w:tcPr>
            <w:tcW w:w="946" w:type="dxa"/>
            <w:shd w:val="clear" w:color="auto" w:fill="auto"/>
            <w:noWrap/>
            <w:vAlign w:val="bottom"/>
            <w:hideMark/>
          </w:tcPr>
          <w:p w14:paraId="7DCB500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2.586</w:t>
            </w:r>
          </w:p>
        </w:tc>
        <w:tc>
          <w:tcPr>
            <w:tcW w:w="946" w:type="dxa"/>
            <w:shd w:val="clear" w:color="auto" w:fill="auto"/>
            <w:noWrap/>
            <w:vAlign w:val="bottom"/>
            <w:hideMark/>
          </w:tcPr>
          <w:p w14:paraId="7BCADEA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-2.010</w:t>
            </w:r>
          </w:p>
        </w:tc>
        <w:tc>
          <w:tcPr>
            <w:tcW w:w="995" w:type="dxa"/>
            <w:shd w:val="clear" w:color="auto" w:fill="auto"/>
            <w:noWrap/>
            <w:vAlign w:val="bottom"/>
            <w:hideMark/>
          </w:tcPr>
          <w:p w14:paraId="30CCCE7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1.066</w:t>
            </w:r>
          </w:p>
        </w:tc>
        <w:tc>
          <w:tcPr>
            <w:tcW w:w="1343" w:type="dxa"/>
            <w:shd w:val="clear" w:color="auto" w:fill="auto"/>
            <w:noWrap/>
            <w:vAlign w:val="bottom"/>
            <w:hideMark/>
          </w:tcPr>
          <w:p w14:paraId="3C187ED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0.041</w:t>
            </w:r>
          </w:p>
        </w:tc>
        <w:tc>
          <w:tcPr>
            <w:tcW w:w="1413" w:type="dxa"/>
            <w:shd w:val="clear" w:color="auto" w:fill="auto"/>
            <w:noWrap/>
            <w:vAlign w:val="bottom"/>
            <w:hideMark/>
          </w:tcPr>
          <w:p w14:paraId="12C619D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0.273</w:t>
            </w:r>
          </w:p>
        </w:tc>
      </w:tr>
      <w:tr w:rsidR="002F0A02" w:rsidRPr="002F0A02" w14:paraId="77B5A326" w14:textId="77777777" w:rsidTr="002F0A02">
        <w:trPr>
          <w:trHeight w:val="288"/>
        </w:trPr>
        <w:tc>
          <w:tcPr>
            <w:tcW w:w="1582" w:type="dxa"/>
            <w:shd w:val="clear" w:color="auto" w:fill="auto"/>
            <w:noWrap/>
            <w:vAlign w:val="bottom"/>
            <w:hideMark/>
          </w:tcPr>
          <w:p w14:paraId="61205F44"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18to20</w:t>
            </w:r>
          </w:p>
        </w:tc>
        <w:tc>
          <w:tcPr>
            <w:tcW w:w="946" w:type="dxa"/>
            <w:shd w:val="clear" w:color="auto" w:fill="auto"/>
            <w:noWrap/>
            <w:vAlign w:val="bottom"/>
            <w:hideMark/>
          </w:tcPr>
          <w:p w14:paraId="31F3B0E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6CD6A22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8331.527</w:t>
            </w:r>
          </w:p>
        </w:tc>
        <w:tc>
          <w:tcPr>
            <w:tcW w:w="946" w:type="dxa"/>
            <w:shd w:val="clear" w:color="auto" w:fill="auto"/>
            <w:noWrap/>
            <w:vAlign w:val="bottom"/>
            <w:hideMark/>
          </w:tcPr>
          <w:p w14:paraId="01168A6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2.841</w:t>
            </w:r>
          </w:p>
        </w:tc>
        <w:tc>
          <w:tcPr>
            <w:tcW w:w="946" w:type="dxa"/>
            <w:shd w:val="clear" w:color="auto" w:fill="auto"/>
            <w:noWrap/>
            <w:vAlign w:val="bottom"/>
            <w:hideMark/>
          </w:tcPr>
          <w:p w14:paraId="58C8771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-2.999</w:t>
            </w:r>
          </w:p>
        </w:tc>
        <w:tc>
          <w:tcPr>
            <w:tcW w:w="995" w:type="dxa"/>
            <w:shd w:val="clear" w:color="auto" w:fill="auto"/>
            <w:noWrap/>
            <w:vAlign w:val="bottom"/>
            <w:hideMark/>
          </w:tcPr>
          <w:p w14:paraId="1D8DC03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2.489</w:t>
            </w:r>
          </w:p>
        </w:tc>
        <w:tc>
          <w:tcPr>
            <w:tcW w:w="1343" w:type="dxa"/>
            <w:shd w:val="clear" w:color="auto" w:fill="auto"/>
            <w:noWrap/>
            <w:vAlign w:val="bottom"/>
            <w:hideMark/>
          </w:tcPr>
          <w:p w14:paraId="6213E3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0.018</w:t>
            </w:r>
          </w:p>
        </w:tc>
        <w:tc>
          <w:tcPr>
            <w:tcW w:w="1413" w:type="dxa"/>
            <w:shd w:val="clear" w:color="auto" w:fill="auto"/>
            <w:noWrap/>
            <w:vAlign w:val="bottom"/>
            <w:hideMark/>
          </w:tcPr>
          <w:p w14:paraId="301A302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564C8BB4" w14:textId="77777777" w:rsidTr="002F0A02">
        <w:trPr>
          <w:trHeight w:val="288"/>
        </w:trPr>
        <w:tc>
          <w:tcPr>
            <w:tcW w:w="1582" w:type="dxa"/>
            <w:shd w:val="clear" w:color="auto" w:fill="auto"/>
            <w:noWrap/>
            <w:vAlign w:val="bottom"/>
            <w:hideMark/>
          </w:tcPr>
          <w:p w14:paraId="0E40F35A"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17to23</w:t>
            </w:r>
          </w:p>
        </w:tc>
        <w:tc>
          <w:tcPr>
            <w:tcW w:w="946" w:type="dxa"/>
            <w:shd w:val="clear" w:color="auto" w:fill="auto"/>
            <w:noWrap/>
            <w:vAlign w:val="bottom"/>
            <w:hideMark/>
          </w:tcPr>
          <w:p w14:paraId="6CC471A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4747EE3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8331.529</w:t>
            </w:r>
          </w:p>
        </w:tc>
        <w:tc>
          <w:tcPr>
            <w:tcW w:w="946" w:type="dxa"/>
            <w:shd w:val="clear" w:color="auto" w:fill="auto"/>
            <w:noWrap/>
            <w:vAlign w:val="bottom"/>
            <w:hideMark/>
          </w:tcPr>
          <w:p w14:paraId="2D8AFE8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2.844</w:t>
            </w:r>
          </w:p>
        </w:tc>
        <w:tc>
          <w:tcPr>
            <w:tcW w:w="946" w:type="dxa"/>
            <w:shd w:val="clear" w:color="auto" w:fill="auto"/>
            <w:noWrap/>
            <w:vAlign w:val="bottom"/>
            <w:hideMark/>
          </w:tcPr>
          <w:p w14:paraId="4852C07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-3.095</w:t>
            </w:r>
          </w:p>
        </w:tc>
        <w:tc>
          <w:tcPr>
            <w:tcW w:w="995" w:type="dxa"/>
            <w:shd w:val="clear" w:color="auto" w:fill="auto"/>
            <w:noWrap/>
            <w:vAlign w:val="bottom"/>
            <w:hideMark/>
          </w:tcPr>
          <w:p w14:paraId="29AE0C5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3.312</w:t>
            </w:r>
          </w:p>
        </w:tc>
        <w:tc>
          <w:tcPr>
            <w:tcW w:w="1343" w:type="dxa"/>
            <w:shd w:val="clear" w:color="auto" w:fill="auto"/>
            <w:noWrap/>
            <w:vAlign w:val="bottom"/>
            <w:hideMark/>
          </w:tcPr>
          <w:p w14:paraId="151B41A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0.012</w:t>
            </w:r>
          </w:p>
        </w:tc>
        <w:tc>
          <w:tcPr>
            <w:tcW w:w="1413" w:type="dxa"/>
            <w:shd w:val="clear" w:color="auto" w:fill="auto"/>
            <w:noWrap/>
            <w:vAlign w:val="bottom"/>
            <w:hideMark/>
          </w:tcPr>
          <w:p w14:paraId="51B2E01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320B73D" w14:textId="77777777" w:rsidTr="002F0A02">
        <w:trPr>
          <w:trHeight w:val="288"/>
        </w:trPr>
        <w:tc>
          <w:tcPr>
            <w:tcW w:w="1582" w:type="dxa"/>
            <w:shd w:val="clear" w:color="auto" w:fill="auto"/>
            <w:noWrap/>
            <w:vAlign w:val="bottom"/>
            <w:hideMark/>
          </w:tcPr>
          <w:p w14:paraId="51986A0E"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19to20</w:t>
            </w:r>
          </w:p>
        </w:tc>
        <w:tc>
          <w:tcPr>
            <w:tcW w:w="946" w:type="dxa"/>
            <w:shd w:val="clear" w:color="auto" w:fill="auto"/>
            <w:noWrap/>
            <w:vAlign w:val="bottom"/>
            <w:hideMark/>
          </w:tcPr>
          <w:p w14:paraId="5F2989F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579F356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8331.925</w:t>
            </w:r>
          </w:p>
        </w:tc>
        <w:tc>
          <w:tcPr>
            <w:tcW w:w="946" w:type="dxa"/>
            <w:shd w:val="clear" w:color="auto" w:fill="auto"/>
            <w:noWrap/>
            <w:vAlign w:val="bottom"/>
            <w:hideMark/>
          </w:tcPr>
          <w:p w14:paraId="11D18F3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3.240</w:t>
            </w:r>
          </w:p>
        </w:tc>
        <w:tc>
          <w:tcPr>
            <w:tcW w:w="946" w:type="dxa"/>
            <w:shd w:val="clear" w:color="auto" w:fill="auto"/>
            <w:noWrap/>
            <w:vAlign w:val="bottom"/>
            <w:hideMark/>
          </w:tcPr>
          <w:p w14:paraId="2F70B53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-2.508</w:t>
            </w:r>
          </w:p>
        </w:tc>
        <w:tc>
          <w:tcPr>
            <w:tcW w:w="995" w:type="dxa"/>
            <w:shd w:val="clear" w:color="auto" w:fill="auto"/>
            <w:noWrap/>
            <w:vAlign w:val="bottom"/>
            <w:hideMark/>
          </w:tcPr>
          <w:p w14:paraId="11E485E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2.209</w:t>
            </w:r>
          </w:p>
        </w:tc>
        <w:tc>
          <w:tcPr>
            <w:tcW w:w="1343" w:type="dxa"/>
            <w:shd w:val="clear" w:color="auto" w:fill="auto"/>
            <w:noWrap/>
            <w:vAlign w:val="bottom"/>
            <w:hideMark/>
          </w:tcPr>
          <w:p w14:paraId="06F0B12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0.016</w:t>
            </w:r>
          </w:p>
        </w:tc>
        <w:tc>
          <w:tcPr>
            <w:tcW w:w="1413" w:type="dxa"/>
            <w:shd w:val="clear" w:color="auto" w:fill="auto"/>
            <w:noWrap/>
            <w:vAlign w:val="bottom"/>
            <w:hideMark/>
          </w:tcPr>
          <w:p w14:paraId="5AC7EEC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0.274</w:t>
            </w:r>
          </w:p>
        </w:tc>
      </w:tr>
      <w:tr w:rsidR="002F0A02" w:rsidRPr="002F0A02" w14:paraId="6AA66915" w14:textId="77777777" w:rsidTr="002F0A02">
        <w:trPr>
          <w:trHeight w:val="288"/>
        </w:trPr>
        <w:tc>
          <w:tcPr>
            <w:tcW w:w="1582" w:type="dxa"/>
            <w:shd w:val="clear" w:color="auto" w:fill="auto"/>
            <w:noWrap/>
            <w:vAlign w:val="bottom"/>
            <w:hideMark/>
          </w:tcPr>
          <w:p w14:paraId="592282AA"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22to23</w:t>
            </w:r>
          </w:p>
        </w:tc>
        <w:tc>
          <w:tcPr>
            <w:tcW w:w="946" w:type="dxa"/>
            <w:shd w:val="clear" w:color="auto" w:fill="auto"/>
            <w:noWrap/>
            <w:vAlign w:val="bottom"/>
            <w:hideMark/>
          </w:tcPr>
          <w:p w14:paraId="1BFB95F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1DB5E9C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8331.950</w:t>
            </w:r>
          </w:p>
        </w:tc>
        <w:tc>
          <w:tcPr>
            <w:tcW w:w="946" w:type="dxa"/>
            <w:shd w:val="clear" w:color="auto" w:fill="auto"/>
            <w:noWrap/>
            <w:vAlign w:val="bottom"/>
            <w:hideMark/>
          </w:tcPr>
          <w:p w14:paraId="66D602C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3.264</w:t>
            </w:r>
          </w:p>
        </w:tc>
        <w:tc>
          <w:tcPr>
            <w:tcW w:w="946" w:type="dxa"/>
            <w:shd w:val="clear" w:color="auto" w:fill="auto"/>
            <w:noWrap/>
            <w:vAlign w:val="bottom"/>
            <w:hideMark/>
          </w:tcPr>
          <w:p w14:paraId="3B349E4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-2.258</w:t>
            </w:r>
          </w:p>
        </w:tc>
        <w:tc>
          <w:tcPr>
            <w:tcW w:w="995" w:type="dxa"/>
            <w:shd w:val="clear" w:color="auto" w:fill="auto"/>
            <w:noWrap/>
            <w:vAlign w:val="bottom"/>
            <w:hideMark/>
          </w:tcPr>
          <w:p w14:paraId="6CA9B0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1.658</w:t>
            </w:r>
          </w:p>
        </w:tc>
        <w:tc>
          <w:tcPr>
            <w:tcW w:w="1343" w:type="dxa"/>
            <w:shd w:val="clear" w:color="auto" w:fill="auto"/>
            <w:noWrap/>
            <w:vAlign w:val="bottom"/>
            <w:hideMark/>
          </w:tcPr>
          <w:p w14:paraId="44F5AD2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0.024</w:t>
            </w:r>
          </w:p>
        </w:tc>
        <w:tc>
          <w:tcPr>
            <w:tcW w:w="1413" w:type="dxa"/>
            <w:shd w:val="clear" w:color="auto" w:fill="auto"/>
            <w:noWrap/>
            <w:vAlign w:val="bottom"/>
            <w:hideMark/>
          </w:tcPr>
          <w:p w14:paraId="20013DA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062EF33F" w14:textId="77777777" w:rsidTr="002F0A02">
        <w:trPr>
          <w:trHeight w:val="288"/>
        </w:trPr>
        <w:tc>
          <w:tcPr>
            <w:tcW w:w="1582" w:type="dxa"/>
            <w:shd w:val="clear" w:color="auto" w:fill="auto"/>
            <w:noWrap/>
            <w:vAlign w:val="bottom"/>
            <w:hideMark/>
          </w:tcPr>
          <w:p w14:paraId="0D1A46CA"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18to22</w:t>
            </w:r>
          </w:p>
        </w:tc>
        <w:tc>
          <w:tcPr>
            <w:tcW w:w="946" w:type="dxa"/>
            <w:shd w:val="clear" w:color="auto" w:fill="auto"/>
            <w:noWrap/>
            <w:vAlign w:val="bottom"/>
            <w:hideMark/>
          </w:tcPr>
          <w:p w14:paraId="441A660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43C939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8332.118</w:t>
            </w:r>
          </w:p>
        </w:tc>
        <w:tc>
          <w:tcPr>
            <w:tcW w:w="946" w:type="dxa"/>
            <w:shd w:val="clear" w:color="auto" w:fill="auto"/>
            <w:noWrap/>
            <w:vAlign w:val="bottom"/>
            <w:hideMark/>
          </w:tcPr>
          <w:p w14:paraId="199D2ED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3.432</w:t>
            </w:r>
          </w:p>
        </w:tc>
        <w:tc>
          <w:tcPr>
            <w:tcW w:w="946" w:type="dxa"/>
            <w:shd w:val="clear" w:color="auto" w:fill="auto"/>
            <w:noWrap/>
            <w:vAlign w:val="bottom"/>
            <w:hideMark/>
          </w:tcPr>
          <w:p w14:paraId="3E19ABA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-2.147</w:t>
            </w:r>
          </w:p>
        </w:tc>
        <w:tc>
          <w:tcPr>
            <w:tcW w:w="995" w:type="dxa"/>
            <w:shd w:val="clear" w:color="auto" w:fill="auto"/>
            <w:noWrap/>
            <w:vAlign w:val="bottom"/>
            <w:hideMark/>
          </w:tcPr>
          <w:p w14:paraId="79DB8B3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2.923</w:t>
            </w:r>
          </w:p>
        </w:tc>
        <w:tc>
          <w:tcPr>
            <w:tcW w:w="1343" w:type="dxa"/>
            <w:shd w:val="clear" w:color="auto" w:fill="auto"/>
            <w:noWrap/>
            <w:vAlign w:val="bottom"/>
            <w:hideMark/>
          </w:tcPr>
          <w:p w14:paraId="7679DEB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0.007</w:t>
            </w:r>
          </w:p>
        </w:tc>
        <w:tc>
          <w:tcPr>
            <w:tcW w:w="1413" w:type="dxa"/>
            <w:shd w:val="clear" w:color="auto" w:fill="auto"/>
            <w:noWrap/>
            <w:vAlign w:val="bottom"/>
            <w:hideMark/>
          </w:tcPr>
          <w:p w14:paraId="3C61921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92C3F8D" w14:textId="77777777" w:rsidTr="002F0A02">
        <w:trPr>
          <w:trHeight w:val="288"/>
        </w:trPr>
        <w:tc>
          <w:tcPr>
            <w:tcW w:w="1582" w:type="dxa"/>
            <w:shd w:val="clear" w:color="auto" w:fill="auto"/>
            <w:noWrap/>
            <w:vAlign w:val="bottom"/>
            <w:hideMark/>
          </w:tcPr>
          <w:p w14:paraId="52367EC5"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18to21</w:t>
            </w:r>
          </w:p>
        </w:tc>
        <w:tc>
          <w:tcPr>
            <w:tcW w:w="946" w:type="dxa"/>
            <w:shd w:val="clear" w:color="auto" w:fill="auto"/>
            <w:noWrap/>
            <w:vAlign w:val="bottom"/>
            <w:hideMark/>
          </w:tcPr>
          <w:p w14:paraId="0FAA1EF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0C72A39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8332.156</w:t>
            </w:r>
          </w:p>
        </w:tc>
        <w:tc>
          <w:tcPr>
            <w:tcW w:w="946" w:type="dxa"/>
            <w:shd w:val="clear" w:color="auto" w:fill="auto"/>
            <w:noWrap/>
            <w:vAlign w:val="bottom"/>
            <w:hideMark/>
          </w:tcPr>
          <w:p w14:paraId="24FA20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3.470</w:t>
            </w:r>
          </w:p>
        </w:tc>
        <w:tc>
          <w:tcPr>
            <w:tcW w:w="946" w:type="dxa"/>
            <w:shd w:val="clear" w:color="auto" w:fill="auto"/>
            <w:noWrap/>
            <w:vAlign w:val="bottom"/>
            <w:hideMark/>
          </w:tcPr>
          <w:p w14:paraId="2ACE453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-2.207</w:t>
            </w:r>
          </w:p>
        </w:tc>
        <w:tc>
          <w:tcPr>
            <w:tcW w:w="995" w:type="dxa"/>
            <w:shd w:val="clear" w:color="auto" w:fill="auto"/>
            <w:noWrap/>
            <w:vAlign w:val="bottom"/>
            <w:hideMark/>
          </w:tcPr>
          <w:p w14:paraId="464156D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2.654</w:t>
            </w:r>
          </w:p>
        </w:tc>
        <w:tc>
          <w:tcPr>
            <w:tcW w:w="1343" w:type="dxa"/>
            <w:shd w:val="clear" w:color="auto" w:fill="auto"/>
            <w:noWrap/>
            <w:vAlign w:val="bottom"/>
            <w:hideMark/>
          </w:tcPr>
          <w:p w14:paraId="53AE7C5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0.009</w:t>
            </w:r>
          </w:p>
        </w:tc>
        <w:tc>
          <w:tcPr>
            <w:tcW w:w="1413" w:type="dxa"/>
            <w:shd w:val="clear" w:color="auto" w:fill="auto"/>
            <w:noWrap/>
            <w:vAlign w:val="bottom"/>
            <w:hideMark/>
          </w:tcPr>
          <w:p w14:paraId="67E4A21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3993187" w14:textId="77777777" w:rsidTr="002F0A02">
        <w:trPr>
          <w:trHeight w:val="288"/>
        </w:trPr>
        <w:tc>
          <w:tcPr>
            <w:tcW w:w="1582" w:type="dxa"/>
            <w:shd w:val="clear" w:color="auto" w:fill="auto"/>
            <w:noWrap/>
            <w:vAlign w:val="bottom"/>
            <w:hideMark/>
          </w:tcPr>
          <w:p w14:paraId="418ED838"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20to23</w:t>
            </w:r>
          </w:p>
        </w:tc>
        <w:tc>
          <w:tcPr>
            <w:tcW w:w="946" w:type="dxa"/>
            <w:shd w:val="clear" w:color="auto" w:fill="auto"/>
            <w:noWrap/>
            <w:vAlign w:val="bottom"/>
            <w:hideMark/>
          </w:tcPr>
          <w:p w14:paraId="2009A79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D6E73F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8332.229</w:t>
            </w:r>
          </w:p>
        </w:tc>
        <w:tc>
          <w:tcPr>
            <w:tcW w:w="946" w:type="dxa"/>
            <w:shd w:val="clear" w:color="auto" w:fill="auto"/>
            <w:noWrap/>
            <w:vAlign w:val="bottom"/>
            <w:hideMark/>
          </w:tcPr>
          <w:p w14:paraId="0163A21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3.544</w:t>
            </w:r>
          </w:p>
        </w:tc>
        <w:tc>
          <w:tcPr>
            <w:tcW w:w="946" w:type="dxa"/>
            <w:shd w:val="clear" w:color="auto" w:fill="auto"/>
            <w:noWrap/>
            <w:vAlign w:val="bottom"/>
            <w:hideMark/>
          </w:tcPr>
          <w:p w14:paraId="664E6AF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-2.008</w:t>
            </w:r>
          </w:p>
        </w:tc>
        <w:tc>
          <w:tcPr>
            <w:tcW w:w="995" w:type="dxa"/>
            <w:shd w:val="clear" w:color="auto" w:fill="auto"/>
            <w:noWrap/>
            <w:vAlign w:val="bottom"/>
            <w:hideMark/>
          </w:tcPr>
          <w:p w14:paraId="696AE71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2.802</w:t>
            </w:r>
          </w:p>
        </w:tc>
        <w:tc>
          <w:tcPr>
            <w:tcW w:w="1343" w:type="dxa"/>
            <w:shd w:val="clear" w:color="auto" w:fill="auto"/>
            <w:noWrap/>
            <w:vAlign w:val="bottom"/>
            <w:hideMark/>
          </w:tcPr>
          <w:p w14:paraId="4531373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0.007</w:t>
            </w:r>
          </w:p>
        </w:tc>
        <w:tc>
          <w:tcPr>
            <w:tcW w:w="1413" w:type="dxa"/>
            <w:shd w:val="clear" w:color="auto" w:fill="auto"/>
            <w:noWrap/>
            <w:vAlign w:val="bottom"/>
            <w:hideMark/>
          </w:tcPr>
          <w:p w14:paraId="0C2070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99158E2" w14:textId="77777777" w:rsidTr="002F0A02">
        <w:trPr>
          <w:trHeight w:val="288"/>
        </w:trPr>
        <w:tc>
          <w:tcPr>
            <w:tcW w:w="1582" w:type="dxa"/>
            <w:shd w:val="clear" w:color="auto" w:fill="auto"/>
            <w:noWrap/>
            <w:vAlign w:val="bottom"/>
            <w:hideMark/>
          </w:tcPr>
          <w:p w14:paraId="370DE46E"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16to23</w:t>
            </w:r>
          </w:p>
        </w:tc>
        <w:tc>
          <w:tcPr>
            <w:tcW w:w="946" w:type="dxa"/>
            <w:shd w:val="clear" w:color="auto" w:fill="auto"/>
            <w:noWrap/>
            <w:vAlign w:val="bottom"/>
            <w:hideMark/>
          </w:tcPr>
          <w:p w14:paraId="2B01286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6676D19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8332.239</w:t>
            </w:r>
          </w:p>
        </w:tc>
        <w:tc>
          <w:tcPr>
            <w:tcW w:w="946" w:type="dxa"/>
            <w:shd w:val="clear" w:color="auto" w:fill="auto"/>
            <w:noWrap/>
            <w:vAlign w:val="bottom"/>
            <w:hideMark/>
          </w:tcPr>
          <w:p w14:paraId="7753DBE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3.553</w:t>
            </w:r>
          </w:p>
        </w:tc>
        <w:tc>
          <w:tcPr>
            <w:tcW w:w="946" w:type="dxa"/>
            <w:shd w:val="clear" w:color="auto" w:fill="auto"/>
            <w:noWrap/>
            <w:vAlign w:val="bottom"/>
            <w:hideMark/>
          </w:tcPr>
          <w:p w14:paraId="672840C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-1.631</w:t>
            </w:r>
          </w:p>
        </w:tc>
        <w:tc>
          <w:tcPr>
            <w:tcW w:w="995" w:type="dxa"/>
            <w:shd w:val="clear" w:color="auto" w:fill="auto"/>
            <w:noWrap/>
            <w:vAlign w:val="bottom"/>
            <w:hideMark/>
          </w:tcPr>
          <w:p w14:paraId="0E48EE2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3.172</w:t>
            </w:r>
          </w:p>
        </w:tc>
        <w:tc>
          <w:tcPr>
            <w:tcW w:w="1343" w:type="dxa"/>
            <w:shd w:val="clear" w:color="auto" w:fill="auto"/>
            <w:noWrap/>
            <w:vAlign w:val="bottom"/>
            <w:hideMark/>
          </w:tcPr>
          <w:p w14:paraId="1EE41C7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0.004</w:t>
            </w:r>
          </w:p>
        </w:tc>
        <w:tc>
          <w:tcPr>
            <w:tcW w:w="1413" w:type="dxa"/>
            <w:shd w:val="clear" w:color="auto" w:fill="auto"/>
            <w:noWrap/>
            <w:vAlign w:val="bottom"/>
            <w:hideMark/>
          </w:tcPr>
          <w:p w14:paraId="3023D43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CC391AC" w14:textId="77777777" w:rsidTr="002F0A02">
        <w:trPr>
          <w:trHeight w:val="288"/>
        </w:trPr>
        <w:tc>
          <w:tcPr>
            <w:tcW w:w="1582" w:type="dxa"/>
            <w:shd w:val="clear" w:color="auto" w:fill="auto"/>
            <w:noWrap/>
            <w:vAlign w:val="bottom"/>
            <w:hideMark/>
          </w:tcPr>
          <w:p w14:paraId="080BCF90"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21to23</w:t>
            </w:r>
          </w:p>
        </w:tc>
        <w:tc>
          <w:tcPr>
            <w:tcW w:w="946" w:type="dxa"/>
            <w:shd w:val="clear" w:color="auto" w:fill="auto"/>
            <w:noWrap/>
            <w:vAlign w:val="bottom"/>
            <w:hideMark/>
          </w:tcPr>
          <w:p w14:paraId="48268BA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09C82BF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8332.269</w:t>
            </w:r>
          </w:p>
        </w:tc>
        <w:tc>
          <w:tcPr>
            <w:tcW w:w="946" w:type="dxa"/>
            <w:shd w:val="clear" w:color="auto" w:fill="auto"/>
            <w:noWrap/>
            <w:vAlign w:val="bottom"/>
            <w:hideMark/>
          </w:tcPr>
          <w:p w14:paraId="5F4B28D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3.583</w:t>
            </w:r>
          </w:p>
        </w:tc>
        <w:tc>
          <w:tcPr>
            <w:tcW w:w="946" w:type="dxa"/>
            <w:shd w:val="clear" w:color="auto" w:fill="auto"/>
            <w:noWrap/>
            <w:vAlign w:val="bottom"/>
            <w:hideMark/>
          </w:tcPr>
          <w:p w14:paraId="616BEF2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-2.147</w:t>
            </w:r>
          </w:p>
        </w:tc>
        <w:tc>
          <w:tcPr>
            <w:tcW w:w="995" w:type="dxa"/>
            <w:shd w:val="clear" w:color="auto" w:fill="auto"/>
            <w:noWrap/>
            <w:vAlign w:val="bottom"/>
            <w:hideMark/>
          </w:tcPr>
          <w:p w14:paraId="04C31DA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2.122</w:t>
            </w:r>
          </w:p>
        </w:tc>
        <w:tc>
          <w:tcPr>
            <w:tcW w:w="1343" w:type="dxa"/>
            <w:shd w:val="clear" w:color="auto" w:fill="auto"/>
            <w:noWrap/>
            <w:vAlign w:val="bottom"/>
            <w:hideMark/>
          </w:tcPr>
          <w:p w14:paraId="4C54C7F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0.014</w:t>
            </w:r>
          </w:p>
        </w:tc>
        <w:tc>
          <w:tcPr>
            <w:tcW w:w="1413" w:type="dxa"/>
            <w:shd w:val="clear" w:color="auto" w:fill="auto"/>
            <w:noWrap/>
            <w:vAlign w:val="bottom"/>
            <w:hideMark/>
          </w:tcPr>
          <w:p w14:paraId="6B8808B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ECCA6E9" w14:textId="77777777" w:rsidTr="002F0A02">
        <w:trPr>
          <w:trHeight w:val="288"/>
        </w:trPr>
        <w:tc>
          <w:tcPr>
            <w:tcW w:w="1582" w:type="dxa"/>
            <w:shd w:val="clear" w:color="auto" w:fill="auto"/>
            <w:noWrap/>
            <w:vAlign w:val="bottom"/>
            <w:hideMark/>
          </w:tcPr>
          <w:p w14:paraId="55B8660C"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17to22</w:t>
            </w:r>
          </w:p>
        </w:tc>
        <w:tc>
          <w:tcPr>
            <w:tcW w:w="946" w:type="dxa"/>
            <w:shd w:val="clear" w:color="auto" w:fill="auto"/>
            <w:noWrap/>
            <w:vAlign w:val="bottom"/>
            <w:hideMark/>
          </w:tcPr>
          <w:p w14:paraId="1E2FD02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B5109F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8332.349</w:t>
            </w:r>
          </w:p>
        </w:tc>
        <w:tc>
          <w:tcPr>
            <w:tcW w:w="946" w:type="dxa"/>
            <w:shd w:val="clear" w:color="auto" w:fill="auto"/>
            <w:noWrap/>
            <w:vAlign w:val="bottom"/>
            <w:hideMark/>
          </w:tcPr>
          <w:p w14:paraId="5EF7F92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3.663</w:t>
            </w:r>
          </w:p>
        </w:tc>
        <w:tc>
          <w:tcPr>
            <w:tcW w:w="946" w:type="dxa"/>
            <w:shd w:val="clear" w:color="auto" w:fill="auto"/>
            <w:noWrap/>
            <w:vAlign w:val="bottom"/>
            <w:hideMark/>
          </w:tcPr>
          <w:p w14:paraId="6A1D743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-0.764</w:t>
            </w:r>
          </w:p>
        </w:tc>
        <w:tc>
          <w:tcPr>
            <w:tcW w:w="995" w:type="dxa"/>
            <w:shd w:val="clear" w:color="auto" w:fill="auto"/>
            <w:noWrap/>
            <w:vAlign w:val="bottom"/>
            <w:hideMark/>
          </w:tcPr>
          <w:p w14:paraId="0700BDF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3.354</w:t>
            </w:r>
          </w:p>
        </w:tc>
        <w:tc>
          <w:tcPr>
            <w:tcW w:w="1343" w:type="dxa"/>
            <w:shd w:val="clear" w:color="auto" w:fill="auto"/>
            <w:noWrap/>
            <w:vAlign w:val="bottom"/>
            <w:hideMark/>
          </w:tcPr>
          <w:p w14:paraId="4284B85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413" w:type="dxa"/>
            <w:shd w:val="clear" w:color="auto" w:fill="auto"/>
            <w:noWrap/>
            <w:vAlign w:val="bottom"/>
            <w:hideMark/>
          </w:tcPr>
          <w:p w14:paraId="78A00AD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EC7CCEA" w14:textId="77777777" w:rsidTr="002F0A02">
        <w:trPr>
          <w:trHeight w:val="288"/>
        </w:trPr>
        <w:tc>
          <w:tcPr>
            <w:tcW w:w="1582" w:type="dxa"/>
            <w:shd w:val="clear" w:color="auto" w:fill="auto"/>
            <w:noWrap/>
            <w:vAlign w:val="bottom"/>
            <w:hideMark/>
          </w:tcPr>
          <w:p w14:paraId="7C2BF329"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15to23</w:t>
            </w:r>
          </w:p>
        </w:tc>
        <w:tc>
          <w:tcPr>
            <w:tcW w:w="946" w:type="dxa"/>
            <w:shd w:val="clear" w:color="auto" w:fill="auto"/>
            <w:noWrap/>
            <w:vAlign w:val="bottom"/>
            <w:hideMark/>
          </w:tcPr>
          <w:p w14:paraId="3D1C66C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059FB5F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8332.355</w:t>
            </w:r>
          </w:p>
        </w:tc>
        <w:tc>
          <w:tcPr>
            <w:tcW w:w="946" w:type="dxa"/>
            <w:shd w:val="clear" w:color="auto" w:fill="auto"/>
            <w:noWrap/>
            <w:vAlign w:val="bottom"/>
            <w:hideMark/>
          </w:tcPr>
          <w:p w14:paraId="5B13834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3.669</w:t>
            </w:r>
          </w:p>
        </w:tc>
        <w:tc>
          <w:tcPr>
            <w:tcW w:w="946" w:type="dxa"/>
            <w:shd w:val="clear" w:color="auto" w:fill="auto"/>
            <w:noWrap/>
            <w:vAlign w:val="bottom"/>
            <w:hideMark/>
          </w:tcPr>
          <w:p w14:paraId="169FA1B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-0.484</w:t>
            </w:r>
          </w:p>
        </w:tc>
        <w:tc>
          <w:tcPr>
            <w:tcW w:w="995" w:type="dxa"/>
            <w:shd w:val="clear" w:color="auto" w:fill="auto"/>
            <w:noWrap/>
            <w:vAlign w:val="bottom"/>
            <w:hideMark/>
          </w:tcPr>
          <w:p w14:paraId="050AE2E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3.402</w:t>
            </w:r>
          </w:p>
        </w:tc>
        <w:tc>
          <w:tcPr>
            <w:tcW w:w="1343" w:type="dxa"/>
            <w:shd w:val="clear" w:color="auto" w:fill="auto"/>
            <w:noWrap/>
            <w:vAlign w:val="bottom"/>
            <w:hideMark/>
          </w:tcPr>
          <w:p w14:paraId="0DAFD5C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2DA99BB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F539679" w14:textId="77777777" w:rsidTr="002F0A02">
        <w:trPr>
          <w:trHeight w:val="288"/>
        </w:trPr>
        <w:tc>
          <w:tcPr>
            <w:tcW w:w="1582" w:type="dxa"/>
            <w:shd w:val="clear" w:color="auto" w:fill="auto"/>
            <w:noWrap/>
            <w:vAlign w:val="bottom"/>
            <w:hideMark/>
          </w:tcPr>
          <w:p w14:paraId="320D1C81"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w:t>
            </w:r>
          </w:p>
        </w:tc>
        <w:tc>
          <w:tcPr>
            <w:tcW w:w="946" w:type="dxa"/>
            <w:shd w:val="clear" w:color="auto" w:fill="auto"/>
            <w:noWrap/>
            <w:vAlign w:val="bottom"/>
            <w:hideMark/>
          </w:tcPr>
          <w:p w14:paraId="3C0B3F2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1681ACA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8332.447</w:t>
            </w:r>
          </w:p>
        </w:tc>
        <w:tc>
          <w:tcPr>
            <w:tcW w:w="946" w:type="dxa"/>
            <w:shd w:val="clear" w:color="auto" w:fill="auto"/>
            <w:noWrap/>
            <w:vAlign w:val="bottom"/>
            <w:hideMark/>
          </w:tcPr>
          <w:p w14:paraId="07C9707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3.761</w:t>
            </w:r>
          </w:p>
        </w:tc>
        <w:tc>
          <w:tcPr>
            <w:tcW w:w="946" w:type="dxa"/>
            <w:shd w:val="clear" w:color="auto" w:fill="auto"/>
            <w:noWrap/>
            <w:vAlign w:val="bottom"/>
            <w:hideMark/>
          </w:tcPr>
          <w:p w14:paraId="55EB567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-1.876</w:t>
            </w:r>
          </w:p>
        </w:tc>
        <w:tc>
          <w:tcPr>
            <w:tcW w:w="995" w:type="dxa"/>
            <w:shd w:val="clear" w:color="auto" w:fill="auto"/>
            <w:noWrap/>
            <w:vAlign w:val="bottom"/>
            <w:hideMark/>
          </w:tcPr>
          <w:p w14:paraId="40622FD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1.526</w:t>
            </w:r>
          </w:p>
        </w:tc>
        <w:tc>
          <w:tcPr>
            <w:tcW w:w="1343" w:type="dxa"/>
            <w:shd w:val="clear" w:color="auto" w:fill="auto"/>
            <w:noWrap/>
            <w:vAlign w:val="bottom"/>
            <w:hideMark/>
          </w:tcPr>
          <w:p w14:paraId="11D2F0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0.020</w:t>
            </w:r>
          </w:p>
        </w:tc>
        <w:tc>
          <w:tcPr>
            <w:tcW w:w="1413" w:type="dxa"/>
            <w:shd w:val="clear" w:color="auto" w:fill="auto"/>
            <w:noWrap/>
            <w:vAlign w:val="bottom"/>
            <w:hideMark/>
          </w:tcPr>
          <w:p w14:paraId="6450EAF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13EAE372" w14:textId="77777777" w:rsidTr="002F0A02">
        <w:trPr>
          <w:trHeight w:val="288"/>
        </w:trPr>
        <w:tc>
          <w:tcPr>
            <w:tcW w:w="1582" w:type="dxa"/>
            <w:shd w:val="clear" w:color="auto" w:fill="auto"/>
            <w:noWrap/>
            <w:vAlign w:val="bottom"/>
            <w:hideMark/>
          </w:tcPr>
          <w:p w14:paraId="14C05A08"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17to21</w:t>
            </w:r>
          </w:p>
        </w:tc>
        <w:tc>
          <w:tcPr>
            <w:tcW w:w="946" w:type="dxa"/>
            <w:shd w:val="clear" w:color="auto" w:fill="auto"/>
            <w:noWrap/>
            <w:vAlign w:val="bottom"/>
            <w:hideMark/>
          </w:tcPr>
          <w:p w14:paraId="324A8F9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7174686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8332.560</w:t>
            </w:r>
          </w:p>
        </w:tc>
        <w:tc>
          <w:tcPr>
            <w:tcW w:w="946" w:type="dxa"/>
            <w:shd w:val="clear" w:color="auto" w:fill="auto"/>
            <w:noWrap/>
            <w:vAlign w:val="bottom"/>
            <w:hideMark/>
          </w:tcPr>
          <w:p w14:paraId="19D6269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3.874</w:t>
            </w:r>
          </w:p>
        </w:tc>
        <w:tc>
          <w:tcPr>
            <w:tcW w:w="946" w:type="dxa"/>
            <w:shd w:val="clear" w:color="auto" w:fill="auto"/>
            <w:noWrap/>
            <w:vAlign w:val="bottom"/>
            <w:hideMark/>
          </w:tcPr>
          <w:p w14:paraId="47941DC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-0.716</w:t>
            </w:r>
          </w:p>
        </w:tc>
        <w:tc>
          <w:tcPr>
            <w:tcW w:w="995" w:type="dxa"/>
            <w:shd w:val="clear" w:color="auto" w:fill="auto"/>
            <w:noWrap/>
            <w:vAlign w:val="bottom"/>
            <w:hideMark/>
          </w:tcPr>
          <w:p w14:paraId="1847B68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3.012</w:t>
            </w:r>
          </w:p>
        </w:tc>
        <w:tc>
          <w:tcPr>
            <w:tcW w:w="1343" w:type="dxa"/>
            <w:shd w:val="clear" w:color="auto" w:fill="auto"/>
            <w:noWrap/>
            <w:vAlign w:val="bottom"/>
            <w:hideMark/>
          </w:tcPr>
          <w:p w14:paraId="12326BA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413" w:type="dxa"/>
            <w:shd w:val="clear" w:color="auto" w:fill="auto"/>
            <w:noWrap/>
            <w:vAlign w:val="bottom"/>
            <w:hideMark/>
          </w:tcPr>
          <w:p w14:paraId="3359B7B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C851A82" w14:textId="77777777" w:rsidTr="002F0A02">
        <w:trPr>
          <w:trHeight w:val="288"/>
        </w:trPr>
        <w:tc>
          <w:tcPr>
            <w:tcW w:w="1582" w:type="dxa"/>
            <w:shd w:val="clear" w:color="auto" w:fill="auto"/>
            <w:noWrap/>
            <w:vAlign w:val="bottom"/>
            <w:hideMark/>
          </w:tcPr>
          <w:p w14:paraId="352443B6"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10</w:t>
            </w:r>
          </w:p>
        </w:tc>
        <w:tc>
          <w:tcPr>
            <w:tcW w:w="946" w:type="dxa"/>
            <w:shd w:val="clear" w:color="auto" w:fill="auto"/>
            <w:noWrap/>
            <w:vAlign w:val="bottom"/>
            <w:hideMark/>
          </w:tcPr>
          <w:p w14:paraId="4B4678E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6999235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8332.644</w:t>
            </w:r>
          </w:p>
        </w:tc>
        <w:tc>
          <w:tcPr>
            <w:tcW w:w="946" w:type="dxa"/>
            <w:shd w:val="clear" w:color="auto" w:fill="auto"/>
            <w:noWrap/>
            <w:vAlign w:val="bottom"/>
            <w:hideMark/>
          </w:tcPr>
          <w:p w14:paraId="32EC956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3.958</w:t>
            </w:r>
          </w:p>
        </w:tc>
        <w:tc>
          <w:tcPr>
            <w:tcW w:w="946" w:type="dxa"/>
            <w:shd w:val="clear" w:color="auto" w:fill="auto"/>
            <w:noWrap/>
            <w:vAlign w:val="bottom"/>
            <w:hideMark/>
          </w:tcPr>
          <w:p w14:paraId="392C1BA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-1.459</w:t>
            </w:r>
          </w:p>
        </w:tc>
        <w:tc>
          <w:tcPr>
            <w:tcW w:w="995" w:type="dxa"/>
            <w:shd w:val="clear" w:color="auto" w:fill="auto"/>
            <w:noWrap/>
            <w:vAlign w:val="bottom"/>
            <w:hideMark/>
          </w:tcPr>
          <w:p w14:paraId="6C2DDF4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2.485</w:t>
            </w:r>
          </w:p>
        </w:tc>
        <w:tc>
          <w:tcPr>
            <w:tcW w:w="1343" w:type="dxa"/>
            <w:shd w:val="clear" w:color="auto" w:fill="auto"/>
            <w:noWrap/>
            <w:vAlign w:val="bottom"/>
            <w:hideMark/>
          </w:tcPr>
          <w:p w14:paraId="36DCCD6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0.004</w:t>
            </w:r>
          </w:p>
        </w:tc>
        <w:tc>
          <w:tcPr>
            <w:tcW w:w="1413" w:type="dxa"/>
            <w:shd w:val="clear" w:color="auto" w:fill="auto"/>
            <w:noWrap/>
            <w:vAlign w:val="bottom"/>
            <w:hideMark/>
          </w:tcPr>
          <w:p w14:paraId="4FC03A3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D9AF4D8" w14:textId="77777777" w:rsidTr="002F0A02">
        <w:trPr>
          <w:trHeight w:val="288"/>
        </w:trPr>
        <w:tc>
          <w:tcPr>
            <w:tcW w:w="1582" w:type="dxa"/>
            <w:shd w:val="clear" w:color="auto" w:fill="auto"/>
            <w:noWrap/>
            <w:vAlign w:val="bottom"/>
            <w:hideMark/>
          </w:tcPr>
          <w:p w14:paraId="3956A340"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w:t>
            </w:r>
          </w:p>
        </w:tc>
        <w:tc>
          <w:tcPr>
            <w:tcW w:w="946" w:type="dxa"/>
            <w:shd w:val="clear" w:color="auto" w:fill="auto"/>
            <w:noWrap/>
            <w:vAlign w:val="bottom"/>
            <w:hideMark/>
          </w:tcPr>
          <w:p w14:paraId="4BC1A6A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5F23AE7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8332.696</w:t>
            </w:r>
          </w:p>
        </w:tc>
        <w:tc>
          <w:tcPr>
            <w:tcW w:w="946" w:type="dxa"/>
            <w:shd w:val="clear" w:color="auto" w:fill="auto"/>
            <w:noWrap/>
            <w:vAlign w:val="bottom"/>
            <w:hideMark/>
          </w:tcPr>
          <w:p w14:paraId="76E9A60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4.010</w:t>
            </w:r>
          </w:p>
        </w:tc>
        <w:tc>
          <w:tcPr>
            <w:tcW w:w="946" w:type="dxa"/>
            <w:shd w:val="clear" w:color="auto" w:fill="auto"/>
            <w:noWrap/>
            <w:vAlign w:val="bottom"/>
            <w:hideMark/>
          </w:tcPr>
          <w:p w14:paraId="7C92883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-1.551</w:t>
            </w:r>
          </w:p>
        </w:tc>
        <w:tc>
          <w:tcPr>
            <w:tcW w:w="995" w:type="dxa"/>
            <w:shd w:val="clear" w:color="auto" w:fill="auto"/>
            <w:noWrap/>
            <w:vAlign w:val="bottom"/>
            <w:hideMark/>
          </w:tcPr>
          <w:p w14:paraId="1C7FCE8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1.135</w:t>
            </w:r>
          </w:p>
        </w:tc>
        <w:tc>
          <w:tcPr>
            <w:tcW w:w="1343" w:type="dxa"/>
            <w:shd w:val="clear" w:color="auto" w:fill="auto"/>
            <w:noWrap/>
            <w:vAlign w:val="bottom"/>
            <w:hideMark/>
          </w:tcPr>
          <w:p w14:paraId="6E235F0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0.024</w:t>
            </w:r>
          </w:p>
        </w:tc>
        <w:tc>
          <w:tcPr>
            <w:tcW w:w="1413" w:type="dxa"/>
            <w:shd w:val="clear" w:color="auto" w:fill="auto"/>
            <w:noWrap/>
            <w:vAlign w:val="bottom"/>
            <w:hideMark/>
          </w:tcPr>
          <w:p w14:paraId="5E01295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0.275</w:t>
            </w:r>
          </w:p>
        </w:tc>
      </w:tr>
      <w:tr w:rsidR="002F0A02" w:rsidRPr="002F0A02" w14:paraId="0A71B010" w14:textId="77777777" w:rsidTr="002F0A02">
        <w:trPr>
          <w:trHeight w:val="288"/>
        </w:trPr>
        <w:tc>
          <w:tcPr>
            <w:tcW w:w="1582" w:type="dxa"/>
            <w:shd w:val="clear" w:color="auto" w:fill="auto"/>
            <w:noWrap/>
            <w:vAlign w:val="bottom"/>
            <w:hideMark/>
          </w:tcPr>
          <w:p w14:paraId="6CAFFC4D"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19to22</w:t>
            </w:r>
          </w:p>
        </w:tc>
        <w:tc>
          <w:tcPr>
            <w:tcW w:w="946" w:type="dxa"/>
            <w:shd w:val="clear" w:color="auto" w:fill="auto"/>
            <w:noWrap/>
            <w:vAlign w:val="bottom"/>
            <w:hideMark/>
          </w:tcPr>
          <w:p w14:paraId="366EFD4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5AF8390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8332.699</w:t>
            </w:r>
          </w:p>
        </w:tc>
        <w:tc>
          <w:tcPr>
            <w:tcW w:w="946" w:type="dxa"/>
            <w:shd w:val="clear" w:color="auto" w:fill="auto"/>
            <w:noWrap/>
            <w:vAlign w:val="bottom"/>
            <w:hideMark/>
          </w:tcPr>
          <w:p w14:paraId="7FB0BB5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4.013</w:t>
            </w:r>
          </w:p>
        </w:tc>
        <w:tc>
          <w:tcPr>
            <w:tcW w:w="946" w:type="dxa"/>
            <w:shd w:val="clear" w:color="auto" w:fill="auto"/>
            <w:noWrap/>
            <w:vAlign w:val="bottom"/>
            <w:hideMark/>
          </w:tcPr>
          <w:p w14:paraId="3A11390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-1.325</w:t>
            </w:r>
          </w:p>
        </w:tc>
        <w:tc>
          <w:tcPr>
            <w:tcW w:w="995" w:type="dxa"/>
            <w:shd w:val="clear" w:color="auto" w:fill="auto"/>
            <w:noWrap/>
            <w:vAlign w:val="bottom"/>
            <w:hideMark/>
          </w:tcPr>
          <w:p w14:paraId="41C6863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2.498</w:t>
            </w:r>
          </w:p>
        </w:tc>
        <w:tc>
          <w:tcPr>
            <w:tcW w:w="1343" w:type="dxa"/>
            <w:shd w:val="clear" w:color="auto" w:fill="auto"/>
            <w:noWrap/>
            <w:vAlign w:val="bottom"/>
            <w:hideMark/>
          </w:tcPr>
          <w:p w14:paraId="78177AF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0.004</w:t>
            </w:r>
          </w:p>
        </w:tc>
        <w:tc>
          <w:tcPr>
            <w:tcW w:w="1413" w:type="dxa"/>
            <w:shd w:val="clear" w:color="auto" w:fill="auto"/>
            <w:noWrap/>
            <w:vAlign w:val="bottom"/>
            <w:hideMark/>
          </w:tcPr>
          <w:p w14:paraId="37D53C2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7C0031F" w14:textId="77777777" w:rsidTr="002F0A02">
        <w:trPr>
          <w:trHeight w:val="288"/>
        </w:trPr>
        <w:tc>
          <w:tcPr>
            <w:tcW w:w="1582" w:type="dxa"/>
            <w:shd w:val="clear" w:color="auto" w:fill="auto"/>
            <w:noWrap/>
            <w:vAlign w:val="bottom"/>
            <w:hideMark/>
          </w:tcPr>
          <w:p w14:paraId="467C0E02"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17to20</w:t>
            </w:r>
          </w:p>
        </w:tc>
        <w:tc>
          <w:tcPr>
            <w:tcW w:w="946" w:type="dxa"/>
            <w:shd w:val="clear" w:color="auto" w:fill="auto"/>
            <w:noWrap/>
            <w:vAlign w:val="bottom"/>
            <w:hideMark/>
          </w:tcPr>
          <w:p w14:paraId="2032456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439D891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8332.724</w:t>
            </w:r>
          </w:p>
        </w:tc>
        <w:tc>
          <w:tcPr>
            <w:tcW w:w="946" w:type="dxa"/>
            <w:shd w:val="clear" w:color="auto" w:fill="auto"/>
            <w:noWrap/>
            <w:vAlign w:val="bottom"/>
            <w:hideMark/>
          </w:tcPr>
          <w:p w14:paraId="0DA0F6D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4.038</w:t>
            </w:r>
          </w:p>
        </w:tc>
        <w:tc>
          <w:tcPr>
            <w:tcW w:w="946" w:type="dxa"/>
            <w:shd w:val="clear" w:color="auto" w:fill="auto"/>
            <w:noWrap/>
            <w:vAlign w:val="bottom"/>
            <w:hideMark/>
          </w:tcPr>
          <w:p w14:paraId="7329AA5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-0.953</w:t>
            </w:r>
          </w:p>
        </w:tc>
        <w:tc>
          <w:tcPr>
            <w:tcW w:w="995" w:type="dxa"/>
            <w:shd w:val="clear" w:color="auto" w:fill="auto"/>
            <w:noWrap/>
            <w:vAlign w:val="bottom"/>
            <w:hideMark/>
          </w:tcPr>
          <w:p w14:paraId="20795D9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2.673</w:t>
            </w:r>
          </w:p>
        </w:tc>
        <w:tc>
          <w:tcPr>
            <w:tcW w:w="1343" w:type="dxa"/>
            <w:shd w:val="clear" w:color="auto" w:fill="auto"/>
            <w:noWrap/>
            <w:vAlign w:val="bottom"/>
            <w:hideMark/>
          </w:tcPr>
          <w:p w14:paraId="6B095A4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413" w:type="dxa"/>
            <w:shd w:val="clear" w:color="auto" w:fill="auto"/>
            <w:noWrap/>
            <w:vAlign w:val="bottom"/>
            <w:hideMark/>
          </w:tcPr>
          <w:p w14:paraId="60D9348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33CF3D6" w14:textId="77777777" w:rsidTr="002F0A02">
        <w:trPr>
          <w:trHeight w:val="288"/>
        </w:trPr>
        <w:tc>
          <w:tcPr>
            <w:tcW w:w="1582" w:type="dxa"/>
            <w:shd w:val="clear" w:color="auto" w:fill="auto"/>
            <w:noWrap/>
            <w:vAlign w:val="bottom"/>
            <w:hideMark/>
          </w:tcPr>
          <w:p w14:paraId="6C446FF6"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19to21</w:t>
            </w:r>
          </w:p>
        </w:tc>
        <w:tc>
          <w:tcPr>
            <w:tcW w:w="946" w:type="dxa"/>
            <w:shd w:val="clear" w:color="auto" w:fill="auto"/>
            <w:noWrap/>
            <w:vAlign w:val="bottom"/>
            <w:hideMark/>
          </w:tcPr>
          <w:p w14:paraId="188816F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37E50F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8332.726</w:t>
            </w:r>
          </w:p>
        </w:tc>
        <w:tc>
          <w:tcPr>
            <w:tcW w:w="946" w:type="dxa"/>
            <w:shd w:val="clear" w:color="auto" w:fill="auto"/>
            <w:noWrap/>
            <w:vAlign w:val="bottom"/>
            <w:hideMark/>
          </w:tcPr>
          <w:p w14:paraId="697DE2C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4.040</w:t>
            </w:r>
          </w:p>
        </w:tc>
        <w:tc>
          <w:tcPr>
            <w:tcW w:w="946" w:type="dxa"/>
            <w:shd w:val="clear" w:color="auto" w:fill="auto"/>
            <w:noWrap/>
            <w:vAlign w:val="bottom"/>
            <w:hideMark/>
          </w:tcPr>
          <w:p w14:paraId="1D71830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-1.483</w:t>
            </w:r>
          </w:p>
        </w:tc>
        <w:tc>
          <w:tcPr>
            <w:tcW w:w="995" w:type="dxa"/>
            <w:shd w:val="clear" w:color="auto" w:fill="auto"/>
            <w:noWrap/>
            <w:vAlign w:val="bottom"/>
            <w:hideMark/>
          </w:tcPr>
          <w:p w14:paraId="26BB4BE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2.298</w:t>
            </w:r>
          </w:p>
        </w:tc>
        <w:tc>
          <w:tcPr>
            <w:tcW w:w="1343" w:type="dxa"/>
            <w:shd w:val="clear" w:color="auto" w:fill="auto"/>
            <w:noWrap/>
            <w:vAlign w:val="bottom"/>
            <w:hideMark/>
          </w:tcPr>
          <w:p w14:paraId="7A5B998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0.006</w:t>
            </w:r>
          </w:p>
        </w:tc>
        <w:tc>
          <w:tcPr>
            <w:tcW w:w="1413" w:type="dxa"/>
            <w:shd w:val="clear" w:color="auto" w:fill="auto"/>
            <w:noWrap/>
            <w:vAlign w:val="bottom"/>
            <w:hideMark/>
          </w:tcPr>
          <w:p w14:paraId="271DF49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73921A8" w14:textId="77777777" w:rsidTr="002F0A02">
        <w:trPr>
          <w:trHeight w:val="288"/>
        </w:trPr>
        <w:tc>
          <w:tcPr>
            <w:tcW w:w="1582" w:type="dxa"/>
            <w:shd w:val="clear" w:color="auto" w:fill="auto"/>
            <w:noWrap/>
            <w:vAlign w:val="bottom"/>
            <w:hideMark/>
          </w:tcPr>
          <w:p w14:paraId="14632E50"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10</w:t>
            </w:r>
          </w:p>
        </w:tc>
        <w:tc>
          <w:tcPr>
            <w:tcW w:w="946" w:type="dxa"/>
            <w:shd w:val="clear" w:color="auto" w:fill="auto"/>
            <w:noWrap/>
            <w:vAlign w:val="bottom"/>
            <w:hideMark/>
          </w:tcPr>
          <w:p w14:paraId="3BF4772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C8CB11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8332.772</w:t>
            </w:r>
          </w:p>
        </w:tc>
        <w:tc>
          <w:tcPr>
            <w:tcW w:w="946" w:type="dxa"/>
            <w:shd w:val="clear" w:color="auto" w:fill="auto"/>
            <w:noWrap/>
            <w:vAlign w:val="bottom"/>
            <w:hideMark/>
          </w:tcPr>
          <w:p w14:paraId="2C72C4F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4.087</w:t>
            </w:r>
          </w:p>
        </w:tc>
        <w:tc>
          <w:tcPr>
            <w:tcW w:w="946" w:type="dxa"/>
            <w:shd w:val="clear" w:color="auto" w:fill="auto"/>
            <w:noWrap/>
            <w:vAlign w:val="bottom"/>
            <w:hideMark/>
          </w:tcPr>
          <w:p w14:paraId="49FA994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-1.108</w:t>
            </w:r>
          </w:p>
        </w:tc>
        <w:tc>
          <w:tcPr>
            <w:tcW w:w="995" w:type="dxa"/>
            <w:shd w:val="clear" w:color="auto" w:fill="auto"/>
            <w:noWrap/>
            <w:vAlign w:val="bottom"/>
            <w:hideMark/>
          </w:tcPr>
          <w:p w14:paraId="2DD84F4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2.521</w:t>
            </w:r>
          </w:p>
        </w:tc>
        <w:tc>
          <w:tcPr>
            <w:tcW w:w="1343" w:type="dxa"/>
            <w:shd w:val="clear" w:color="auto" w:fill="auto"/>
            <w:noWrap/>
            <w:vAlign w:val="bottom"/>
            <w:hideMark/>
          </w:tcPr>
          <w:p w14:paraId="5E663FF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413" w:type="dxa"/>
            <w:shd w:val="clear" w:color="auto" w:fill="auto"/>
            <w:noWrap/>
            <w:vAlign w:val="bottom"/>
            <w:hideMark/>
          </w:tcPr>
          <w:p w14:paraId="13B1CE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AB1A152" w14:textId="77777777" w:rsidTr="002F0A02">
        <w:trPr>
          <w:trHeight w:val="288"/>
        </w:trPr>
        <w:tc>
          <w:tcPr>
            <w:tcW w:w="1582" w:type="dxa"/>
            <w:shd w:val="clear" w:color="auto" w:fill="auto"/>
            <w:noWrap/>
            <w:vAlign w:val="bottom"/>
            <w:hideMark/>
          </w:tcPr>
          <w:p w14:paraId="55CCF855"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10</w:t>
            </w:r>
          </w:p>
        </w:tc>
        <w:tc>
          <w:tcPr>
            <w:tcW w:w="946" w:type="dxa"/>
            <w:shd w:val="clear" w:color="auto" w:fill="auto"/>
            <w:noWrap/>
            <w:vAlign w:val="bottom"/>
            <w:hideMark/>
          </w:tcPr>
          <w:p w14:paraId="335FA79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77AD86C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8332.873</w:t>
            </w:r>
          </w:p>
        </w:tc>
        <w:tc>
          <w:tcPr>
            <w:tcW w:w="946" w:type="dxa"/>
            <w:shd w:val="clear" w:color="auto" w:fill="auto"/>
            <w:noWrap/>
            <w:vAlign w:val="bottom"/>
            <w:hideMark/>
          </w:tcPr>
          <w:p w14:paraId="571947B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4.187</w:t>
            </w:r>
          </w:p>
        </w:tc>
        <w:tc>
          <w:tcPr>
            <w:tcW w:w="946" w:type="dxa"/>
            <w:shd w:val="clear" w:color="auto" w:fill="auto"/>
            <w:noWrap/>
            <w:vAlign w:val="bottom"/>
            <w:hideMark/>
          </w:tcPr>
          <w:p w14:paraId="7FE1A21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-1.005</w:t>
            </w:r>
          </w:p>
        </w:tc>
        <w:tc>
          <w:tcPr>
            <w:tcW w:w="995" w:type="dxa"/>
            <w:shd w:val="clear" w:color="auto" w:fill="auto"/>
            <w:noWrap/>
            <w:vAlign w:val="bottom"/>
            <w:hideMark/>
          </w:tcPr>
          <w:p w14:paraId="0E13CE9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2.425</w:t>
            </w:r>
          </w:p>
        </w:tc>
        <w:tc>
          <w:tcPr>
            <w:tcW w:w="1343" w:type="dxa"/>
            <w:shd w:val="clear" w:color="auto" w:fill="auto"/>
            <w:noWrap/>
            <w:vAlign w:val="bottom"/>
            <w:hideMark/>
          </w:tcPr>
          <w:p w14:paraId="28E9D52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413" w:type="dxa"/>
            <w:shd w:val="clear" w:color="auto" w:fill="auto"/>
            <w:noWrap/>
            <w:vAlign w:val="bottom"/>
            <w:hideMark/>
          </w:tcPr>
          <w:p w14:paraId="2DA3A9B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563960C" w14:textId="77777777" w:rsidTr="002F0A02">
        <w:trPr>
          <w:trHeight w:val="288"/>
        </w:trPr>
        <w:tc>
          <w:tcPr>
            <w:tcW w:w="1582" w:type="dxa"/>
            <w:shd w:val="clear" w:color="auto" w:fill="auto"/>
            <w:noWrap/>
            <w:vAlign w:val="bottom"/>
            <w:hideMark/>
          </w:tcPr>
          <w:p w14:paraId="0B86C592"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17to19</w:t>
            </w:r>
          </w:p>
        </w:tc>
        <w:tc>
          <w:tcPr>
            <w:tcW w:w="946" w:type="dxa"/>
            <w:shd w:val="clear" w:color="auto" w:fill="auto"/>
            <w:noWrap/>
            <w:vAlign w:val="bottom"/>
            <w:hideMark/>
          </w:tcPr>
          <w:p w14:paraId="4C56326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1D8746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8332.875</w:t>
            </w:r>
          </w:p>
        </w:tc>
        <w:tc>
          <w:tcPr>
            <w:tcW w:w="946" w:type="dxa"/>
            <w:shd w:val="clear" w:color="auto" w:fill="auto"/>
            <w:noWrap/>
            <w:vAlign w:val="bottom"/>
            <w:hideMark/>
          </w:tcPr>
          <w:p w14:paraId="07F59AB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4.190</w:t>
            </w:r>
          </w:p>
        </w:tc>
        <w:tc>
          <w:tcPr>
            <w:tcW w:w="946" w:type="dxa"/>
            <w:shd w:val="clear" w:color="auto" w:fill="auto"/>
            <w:noWrap/>
            <w:vAlign w:val="bottom"/>
            <w:hideMark/>
          </w:tcPr>
          <w:p w14:paraId="743CFA0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-1.377</w:t>
            </w:r>
          </w:p>
        </w:tc>
        <w:tc>
          <w:tcPr>
            <w:tcW w:w="995" w:type="dxa"/>
            <w:shd w:val="clear" w:color="auto" w:fill="auto"/>
            <w:noWrap/>
            <w:vAlign w:val="bottom"/>
            <w:hideMark/>
          </w:tcPr>
          <w:p w14:paraId="6251BEE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2.131</w:t>
            </w:r>
          </w:p>
        </w:tc>
        <w:tc>
          <w:tcPr>
            <w:tcW w:w="1343" w:type="dxa"/>
            <w:shd w:val="clear" w:color="auto" w:fill="auto"/>
            <w:noWrap/>
            <w:vAlign w:val="bottom"/>
            <w:hideMark/>
          </w:tcPr>
          <w:p w14:paraId="7516943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0.006</w:t>
            </w:r>
          </w:p>
        </w:tc>
        <w:tc>
          <w:tcPr>
            <w:tcW w:w="1413" w:type="dxa"/>
            <w:shd w:val="clear" w:color="auto" w:fill="auto"/>
            <w:noWrap/>
            <w:vAlign w:val="bottom"/>
            <w:hideMark/>
          </w:tcPr>
          <w:p w14:paraId="7E3FEC9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448D109" w14:textId="77777777" w:rsidTr="002F0A02">
        <w:trPr>
          <w:trHeight w:val="288"/>
        </w:trPr>
        <w:tc>
          <w:tcPr>
            <w:tcW w:w="1582" w:type="dxa"/>
            <w:shd w:val="clear" w:color="auto" w:fill="auto"/>
            <w:noWrap/>
            <w:vAlign w:val="bottom"/>
            <w:hideMark/>
          </w:tcPr>
          <w:p w14:paraId="088031B0"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10</w:t>
            </w:r>
          </w:p>
        </w:tc>
        <w:tc>
          <w:tcPr>
            <w:tcW w:w="946" w:type="dxa"/>
            <w:shd w:val="clear" w:color="auto" w:fill="auto"/>
            <w:noWrap/>
            <w:vAlign w:val="bottom"/>
            <w:hideMark/>
          </w:tcPr>
          <w:p w14:paraId="38FEF2F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7BCF41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8332.990</w:t>
            </w:r>
          </w:p>
        </w:tc>
        <w:tc>
          <w:tcPr>
            <w:tcW w:w="946" w:type="dxa"/>
            <w:shd w:val="clear" w:color="auto" w:fill="auto"/>
            <w:noWrap/>
            <w:vAlign w:val="bottom"/>
            <w:hideMark/>
          </w:tcPr>
          <w:p w14:paraId="16ED96F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4.304</w:t>
            </w:r>
          </w:p>
        </w:tc>
        <w:tc>
          <w:tcPr>
            <w:tcW w:w="946" w:type="dxa"/>
            <w:shd w:val="clear" w:color="auto" w:fill="auto"/>
            <w:noWrap/>
            <w:vAlign w:val="bottom"/>
            <w:hideMark/>
          </w:tcPr>
          <w:p w14:paraId="33C61FF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-1.414</w:t>
            </w:r>
          </w:p>
        </w:tc>
        <w:tc>
          <w:tcPr>
            <w:tcW w:w="995" w:type="dxa"/>
            <w:shd w:val="clear" w:color="auto" w:fill="auto"/>
            <w:noWrap/>
            <w:vAlign w:val="bottom"/>
            <w:hideMark/>
          </w:tcPr>
          <w:p w14:paraId="52C4CEB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1.844</w:t>
            </w:r>
          </w:p>
        </w:tc>
        <w:tc>
          <w:tcPr>
            <w:tcW w:w="1343" w:type="dxa"/>
            <w:shd w:val="clear" w:color="auto" w:fill="auto"/>
            <w:noWrap/>
            <w:vAlign w:val="bottom"/>
            <w:hideMark/>
          </w:tcPr>
          <w:p w14:paraId="633C5F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0.008</w:t>
            </w:r>
          </w:p>
        </w:tc>
        <w:tc>
          <w:tcPr>
            <w:tcW w:w="1413" w:type="dxa"/>
            <w:shd w:val="clear" w:color="auto" w:fill="auto"/>
            <w:noWrap/>
            <w:vAlign w:val="bottom"/>
            <w:hideMark/>
          </w:tcPr>
          <w:p w14:paraId="1E3938E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6C1DAC4" w14:textId="77777777" w:rsidTr="002F0A02">
        <w:trPr>
          <w:trHeight w:val="288"/>
        </w:trPr>
        <w:tc>
          <w:tcPr>
            <w:tcW w:w="1582" w:type="dxa"/>
            <w:shd w:val="clear" w:color="auto" w:fill="auto"/>
            <w:noWrap/>
            <w:vAlign w:val="bottom"/>
            <w:hideMark/>
          </w:tcPr>
          <w:p w14:paraId="4887F4F3"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2F0A02" w:rsidRPr="002F0A02">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4</w:t>
            </w:r>
          </w:p>
        </w:tc>
        <w:tc>
          <w:tcPr>
            <w:tcW w:w="946" w:type="dxa"/>
            <w:shd w:val="clear" w:color="auto" w:fill="auto"/>
            <w:noWrap/>
            <w:vAlign w:val="bottom"/>
            <w:hideMark/>
          </w:tcPr>
          <w:p w14:paraId="22CCEE5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AE02DD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8332.993</w:t>
            </w:r>
          </w:p>
        </w:tc>
        <w:tc>
          <w:tcPr>
            <w:tcW w:w="946" w:type="dxa"/>
            <w:shd w:val="clear" w:color="auto" w:fill="auto"/>
            <w:noWrap/>
            <w:vAlign w:val="bottom"/>
            <w:hideMark/>
          </w:tcPr>
          <w:p w14:paraId="754B475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4.308</w:t>
            </w:r>
          </w:p>
        </w:tc>
        <w:tc>
          <w:tcPr>
            <w:tcW w:w="946" w:type="dxa"/>
            <w:shd w:val="clear" w:color="auto" w:fill="auto"/>
            <w:noWrap/>
            <w:vAlign w:val="bottom"/>
            <w:hideMark/>
          </w:tcPr>
          <w:p w14:paraId="63FD350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-0.905</w:t>
            </w:r>
          </w:p>
        </w:tc>
        <w:tc>
          <w:tcPr>
            <w:tcW w:w="995" w:type="dxa"/>
            <w:shd w:val="clear" w:color="auto" w:fill="auto"/>
            <w:noWrap/>
            <w:vAlign w:val="bottom"/>
            <w:hideMark/>
          </w:tcPr>
          <w:p w14:paraId="03E7B4E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2.303</w:t>
            </w:r>
          </w:p>
        </w:tc>
        <w:tc>
          <w:tcPr>
            <w:tcW w:w="1343" w:type="dxa"/>
            <w:shd w:val="clear" w:color="auto" w:fill="auto"/>
            <w:noWrap/>
            <w:vAlign w:val="bottom"/>
            <w:hideMark/>
          </w:tcPr>
          <w:p w14:paraId="6B1371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0.002</w:t>
            </w:r>
          </w:p>
        </w:tc>
        <w:tc>
          <w:tcPr>
            <w:tcW w:w="1413" w:type="dxa"/>
            <w:shd w:val="clear" w:color="auto" w:fill="auto"/>
            <w:noWrap/>
            <w:vAlign w:val="bottom"/>
            <w:hideMark/>
          </w:tcPr>
          <w:p w14:paraId="6404C9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9D13397" w14:textId="77777777" w:rsidTr="002F0A02">
        <w:trPr>
          <w:trHeight w:val="288"/>
        </w:trPr>
        <w:tc>
          <w:tcPr>
            <w:tcW w:w="1582" w:type="dxa"/>
            <w:shd w:val="clear" w:color="auto" w:fill="auto"/>
            <w:noWrap/>
            <w:vAlign w:val="bottom"/>
            <w:hideMark/>
          </w:tcPr>
          <w:p w14:paraId="75F247BF"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16to19</w:t>
            </w:r>
          </w:p>
        </w:tc>
        <w:tc>
          <w:tcPr>
            <w:tcW w:w="946" w:type="dxa"/>
            <w:shd w:val="clear" w:color="auto" w:fill="auto"/>
            <w:noWrap/>
            <w:vAlign w:val="bottom"/>
            <w:hideMark/>
          </w:tcPr>
          <w:p w14:paraId="6AB7739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1AD9E51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8333.217</w:t>
            </w:r>
          </w:p>
        </w:tc>
        <w:tc>
          <w:tcPr>
            <w:tcW w:w="946" w:type="dxa"/>
            <w:shd w:val="clear" w:color="auto" w:fill="auto"/>
            <w:noWrap/>
            <w:vAlign w:val="bottom"/>
            <w:hideMark/>
          </w:tcPr>
          <w:p w14:paraId="34363B2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4.531</w:t>
            </w:r>
          </w:p>
        </w:tc>
        <w:tc>
          <w:tcPr>
            <w:tcW w:w="946" w:type="dxa"/>
            <w:shd w:val="clear" w:color="auto" w:fill="auto"/>
            <w:noWrap/>
            <w:vAlign w:val="bottom"/>
            <w:hideMark/>
          </w:tcPr>
          <w:p w14:paraId="1F894AC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-0.345</w:t>
            </w:r>
          </w:p>
        </w:tc>
        <w:tc>
          <w:tcPr>
            <w:tcW w:w="995" w:type="dxa"/>
            <w:shd w:val="clear" w:color="auto" w:fill="auto"/>
            <w:noWrap/>
            <w:vAlign w:val="bottom"/>
            <w:hideMark/>
          </w:tcPr>
          <w:p w14:paraId="7106597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2.205</w:t>
            </w:r>
          </w:p>
        </w:tc>
        <w:tc>
          <w:tcPr>
            <w:tcW w:w="1343" w:type="dxa"/>
            <w:shd w:val="clear" w:color="auto" w:fill="auto"/>
            <w:noWrap/>
            <w:vAlign w:val="bottom"/>
            <w:hideMark/>
          </w:tcPr>
          <w:p w14:paraId="1BA2BAF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4CEA768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7AAFE253" w14:textId="77777777" w:rsidTr="002F0A02">
        <w:trPr>
          <w:trHeight w:val="288"/>
        </w:trPr>
        <w:tc>
          <w:tcPr>
            <w:tcW w:w="1582" w:type="dxa"/>
            <w:shd w:val="clear" w:color="auto" w:fill="auto"/>
            <w:noWrap/>
            <w:vAlign w:val="bottom"/>
            <w:hideMark/>
          </w:tcPr>
          <w:p w14:paraId="49B503F1"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4</w:t>
            </w:r>
          </w:p>
        </w:tc>
        <w:tc>
          <w:tcPr>
            <w:tcW w:w="946" w:type="dxa"/>
            <w:shd w:val="clear" w:color="auto" w:fill="auto"/>
            <w:noWrap/>
            <w:vAlign w:val="bottom"/>
            <w:hideMark/>
          </w:tcPr>
          <w:p w14:paraId="4065177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0141B45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8333.427</w:t>
            </w:r>
          </w:p>
        </w:tc>
        <w:tc>
          <w:tcPr>
            <w:tcW w:w="946" w:type="dxa"/>
            <w:shd w:val="clear" w:color="auto" w:fill="auto"/>
            <w:noWrap/>
            <w:vAlign w:val="bottom"/>
            <w:hideMark/>
          </w:tcPr>
          <w:p w14:paraId="50B0BA2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4.742</w:t>
            </w:r>
          </w:p>
        </w:tc>
        <w:tc>
          <w:tcPr>
            <w:tcW w:w="946" w:type="dxa"/>
            <w:shd w:val="clear" w:color="auto" w:fill="auto"/>
            <w:noWrap/>
            <w:vAlign w:val="bottom"/>
            <w:hideMark/>
          </w:tcPr>
          <w:p w14:paraId="26E28C1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-0.365</w:t>
            </w:r>
          </w:p>
        </w:tc>
        <w:tc>
          <w:tcPr>
            <w:tcW w:w="995" w:type="dxa"/>
            <w:shd w:val="clear" w:color="auto" w:fill="auto"/>
            <w:noWrap/>
            <w:vAlign w:val="bottom"/>
            <w:hideMark/>
          </w:tcPr>
          <w:p w14:paraId="5C25217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1.975</w:t>
            </w:r>
          </w:p>
        </w:tc>
        <w:tc>
          <w:tcPr>
            <w:tcW w:w="1343" w:type="dxa"/>
            <w:shd w:val="clear" w:color="auto" w:fill="auto"/>
            <w:noWrap/>
            <w:vAlign w:val="bottom"/>
            <w:hideMark/>
          </w:tcPr>
          <w:p w14:paraId="1781237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503ACBF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802C37F" w14:textId="77777777" w:rsidTr="002F0A02">
        <w:trPr>
          <w:trHeight w:val="288"/>
        </w:trPr>
        <w:tc>
          <w:tcPr>
            <w:tcW w:w="1582" w:type="dxa"/>
            <w:shd w:val="clear" w:color="auto" w:fill="auto"/>
            <w:noWrap/>
            <w:vAlign w:val="bottom"/>
            <w:hideMark/>
          </w:tcPr>
          <w:p w14:paraId="488A864F"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9</w:t>
            </w:r>
          </w:p>
        </w:tc>
        <w:tc>
          <w:tcPr>
            <w:tcW w:w="946" w:type="dxa"/>
            <w:shd w:val="clear" w:color="auto" w:fill="auto"/>
            <w:noWrap/>
            <w:vAlign w:val="bottom"/>
            <w:hideMark/>
          </w:tcPr>
          <w:p w14:paraId="054F5DC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50CDE71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8333.471</w:t>
            </w:r>
          </w:p>
        </w:tc>
        <w:tc>
          <w:tcPr>
            <w:tcW w:w="946" w:type="dxa"/>
            <w:shd w:val="clear" w:color="auto" w:fill="auto"/>
            <w:noWrap/>
            <w:vAlign w:val="bottom"/>
            <w:hideMark/>
          </w:tcPr>
          <w:p w14:paraId="0627865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4.785</w:t>
            </w:r>
          </w:p>
        </w:tc>
        <w:tc>
          <w:tcPr>
            <w:tcW w:w="946" w:type="dxa"/>
            <w:shd w:val="clear" w:color="auto" w:fill="auto"/>
            <w:noWrap/>
            <w:vAlign w:val="bottom"/>
            <w:hideMark/>
          </w:tcPr>
          <w:p w14:paraId="3558C24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-0.344</w:t>
            </w:r>
          </w:p>
        </w:tc>
        <w:tc>
          <w:tcPr>
            <w:tcW w:w="995" w:type="dxa"/>
            <w:shd w:val="clear" w:color="auto" w:fill="auto"/>
            <w:noWrap/>
            <w:vAlign w:val="bottom"/>
            <w:hideMark/>
          </w:tcPr>
          <w:p w14:paraId="292199A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1.935</w:t>
            </w:r>
          </w:p>
        </w:tc>
        <w:tc>
          <w:tcPr>
            <w:tcW w:w="1343" w:type="dxa"/>
            <w:shd w:val="clear" w:color="auto" w:fill="auto"/>
            <w:noWrap/>
            <w:vAlign w:val="bottom"/>
            <w:hideMark/>
          </w:tcPr>
          <w:p w14:paraId="091135B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7445E22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95B2388" w14:textId="77777777" w:rsidTr="002F0A02">
        <w:trPr>
          <w:trHeight w:val="288"/>
        </w:trPr>
        <w:tc>
          <w:tcPr>
            <w:tcW w:w="1582" w:type="dxa"/>
            <w:shd w:val="clear" w:color="auto" w:fill="auto"/>
            <w:noWrap/>
            <w:vAlign w:val="bottom"/>
            <w:hideMark/>
          </w:tcPr>
          <w:p w14:paraId="5D12AF62"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7</w:t>
            </w:r>
          </w:p>
        </w:tc>
        <w:tc>
          <w:tcPr>
            <w:tcW w:w="946" w:type="dxa"/>
            <w:shd w:val="clear" w:color="auto" w:fill="auto"/>
            <w:noWrap/>
            <w:vAlign w:val="bottom"/>
            <w:hideMark/>
          </w:tcPr>
          <w:p w14:paraId="30DF310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7D69692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8333.596</w:t>
            </w:r>
          </w:p>
        </w:tc>
        <w:tc>
          <w:tcPr>
            <w:tcW w:w="946" w:type="dxa"/>
            <w:shd w:val="clear" w:color="auto" w:fill="auto"/>
            <w:noWrap/>
            <w:vAlign w:val="bottom"/>
            <w:hideMark/>
          </w:tcPr>
          <w:p w14:paraId="4FF40E8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4.910</w:t>
            </w:r>
          </w:p>
        </w:tc>
        <w:tc>
          <w:tcPr>
            <w:tcW w:w="946" w:type="dxa"/>
            <w:shd w:val="clear" w:color="auto" w:fill="auto"/>
            <w:noWrap/>
            <w:vAlign w:val="bottom"/>
            <w:hideMark/>
          </w:tcPr>
          <w:p w14:paraId="60DE399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-0.504</w:t>
            </w:r>
          </w:p>
        </w:tc>
        <w:tc>
          <w:tcPr>
            <w:tcW w:w="995" w:type="dxa"/>
            <w:shd w:val="clear" w:color="auto" w:fill="auto"/>
            <w:noWrap/>
            <w:vAlign w:val="bottom"/>
            <w:hideMark/>
          </w:tcPr>
          <w:p w14:paraId="4853586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1.772</w:t>
            </w:r>
          </w:p>
        </w:tc>
        <w:tc>
          <w:tcPr>
            <w:tcW w:w="1343" w:type="dxa"/>
            <w:shd w:val="clear" w:color="auto" w:fill="auto"/>
            <w:noWrap/>
            <w:vAlign w:val="bottom"/>
            <w:hideMark/>
          </w:tcPr>
          <w:p w14:paraId="407424E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0.001</w:t>
            </w:r>
          </w:p>
        </w:tc>
        <w:tc>
          <w:tcPr>
            <w:tcW w:w="1413" w:type="dxa"/>
            <w:shd w:val="clear" w:color="auto" w:fill="auto"/>
            <w:noWrap/>
            <w:vAlign w:val="bottom"/>
            <w:hideMark/>
          </w:tcPr>
          <w:p w14:paraId="42B809C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69CE7832" w14:textId="77777777" w:rsidTr="002F0A02">
        <w:trPr>
          <w:trHeight w:val="288"/>
        </w:trPr>
        <w:tc>
          <w:tcPr>
            <w:tcW w:w="1582" w:type="dxa"/>
            <w:shd w:val="clear" w:color="auto" w:fill="auto"/>
            <w:noWrap/>
            <w:vAlign w:val="bottom"/>
            <w:hideMark/>
          </w:tcPr>
          <w:p w14:paraId="286ED9E5"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9</w:t>
            </w:r>
          </w:p>
        </w:tc>
        <w:tc>
          <w:tcPr>
            <w:tcW w:w="946" w:type="dxa"/>
            <w:shd w:val="clear" w:color="auto" w:fill="auto"/>
            <w:noWrap/>
            <w:vAlign w:val="bottom"/>
            <w:hideMark/>
          </w:tcPr>
          <w:p w14:paraId="3FA9F69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7665D4D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8333.625</w:t>
            </w:r>
          </w:p>
        </w:tc>
        <w:tc>
          <w:tcPr>
            <w:tcW w:w="946" w:type="dxa"/>
            <w:shd w:val="clear" w:color="auto" w:fill="auto"/>
            <w:noWrap/>
            <w:vAlign w:val="bottom"/>
            <w:hideMark/>
          </w:tcPr>
          <w:p w14:paraId="3BA45C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4.939</w:t>
            </w:r>
          </w:p>
        </w:tc>
        <w:tc>
          <w:tcPr>
            <w:tcW w:w="946" w:type="dxa"/>
            <w:shd w:val="clear" w:color="auto" w:fill="auto"/>
            <w:noWrap/>
            <w:vAlign w:val="bottom"/>
            <w:hideMark/>
          </w:tcPr>
          <w:p w14:paraId="2B8E024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-0.189</w:t>
            </w:r>
          </w:p>
        </w:tc>
        <w:tc>
          <w:tcPr>
            <w:tcW w:w="995" w:type="dxa"/>
            <w:shd w:val="clear" w:color="auto" w:fill="auto"/>
            <w:noWrap/>
            <w:vAlign w:val="bottom"/>
            <w:hideMark/>
          </w:tcPr>
          <w:p w14:paraId="01FA6C9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1.812</w:t>
            </w:r>
          </w:p>
        </w:tc>
        <w:tc>
          <w:tcPr>
            <w:tcW w:w="1343" w:type="dxa"/>
            <w:shd w:val="clear" w:color="auto" w:fill="auto"/>
            <w:noWrap/>
            <w:vAlign w:val="bottom"/>
            <w:hideMark/>
          </w:tcPr>
          <w:p w14:paraId="7F25581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56B145C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466C1FE7" w14:textId="77777777" w:rsidTr="002F0A02">
        <w:trPr>
          <w:trHeight w:val="288"/>
        </w:trPr>
        <w:tc>
          <w:tcPr>
            <w:tcW w:w="1582" w:type="dxa"/>
            <w:shd w:val="clear" w:color="auto" w:fill="auto"/>
            <w:noWrap/>
            <w:vAlign w:val="bottom"/>
            <w:hideMark/>
          </w:tcPr>
          <w:p w14:paraId="30E60A01"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8</w:t>
            </w:r>
          </w:p>
        </w:tc>
        <w:tc>
          <w:tcPr>
            <w:tcW w:w="946" w:type="dxa"/>
            <w:shd w:val="clear" w:color="auto" w:fill="auto"/>
            <w:noWrap/>
            <w:vAlign w:val="bottom"/>
            <w:hideMark/>
          </w:tcPr>
          <w:p w14:paraId="041A9B2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0BBF42B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8333.659</w:t>
            </w:r>
          </w:p>
        </w:tc>
        <w:tc>
          <w:tcPr>
            <w:tcW w:w="946" w:type="dxa"/>
            <w:shd w:val="clear" w:color="auto" w:fill="auto"/>
            <w:noWrap/>
            <w:vAlign w:val="bottom"/>
            <w:hideMark/>
          </w:tcPr>
          <w:p w14:paraId="436F69F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4.973</w:t>
            </w:r>
          </w:p>
        </w:tc>
        <w:tc>
          <w:tcPr>
            <w:tcW w:w="946" w:type="dxa"/>
            <w:shd w:val="clear" w:color="auto" w:fill="auto"/>
            <w:noWrap/>
            <w:vAlign w:val="bottom"/>
            <w:hideMark/>
          </w:tcPr>
          <w:p w14:paraId="2441938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-0.331</w:t>
            </w:r>
          </w:p>
        </w:tc>
        <w:tc>
          <w:tcPr>
            <w:tcW w:w="995" w:type="dxa"/>
            <w:shd w:val="clear" w:color="auto" w:fill="auto"/>
            <w:noWrap/>
            <w:vAlign w:val="bottom"/>
            <w:hideMark/>
          </w:tcPr>
          <w:p w14:paraId="02C6927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1.758</w:t>
            </w:r>
          </w:p>
        </w:tc>
        <w:tc>
          <w:tcPr>
            <w:tcW w:w="1343" w:type="dxa"/>
            <w:shd w:val="clear" w:color="auto" w:fill="auto"/>
            <w:noWrap/>
            <w:vAlign w:val="bottom"/>
            <w:hideMark/>
          </w:tcPr>
          <w:p w14:paraId="16EDBDF1"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399C90C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85DE488" w14:textId="77777777" w:rsidTr="002F0A02">
        <w:trPr>
          <w:trHeight w:val="288"/>
        </w:trPr>
        <w:tc>
          <w:tcPr>
            <w:tcW w:w="1582" w:type="dxa"/>
            <w:shd w:val="clear" w:color="auto" w:fill="auto"/>
            <w:noWrap/>
            <w:vAlign w:val="bottom"/>
            <w:hideMark/>
          </w:tcPr>
          <w:p w14:paraId="3D10BE6E"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9</w:t>
            </w:r>
          </w:p>
        </w:tc>
        <w:tc>
          <w:tcPr>
            <w:tcW w:w="946" w:type="dxa"/>
            <w:shd w:val="clear" w:color="auto" w:fill="auto"/>
            <w:noWrap/>
            <w:vAlign w:val="bottom"/>
            <w:hideMark/>
          </w:tcPr>
          <w:p w14:paraId="46664FD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5E10ADD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8333.774</w:t>
            </w:r>
          </w:p>
        </w:tc>
        <w:tc>
          <w:tcPr>
            <w:tcW w:w="946" w:type="dxa"/>
            <w:shd w:val="clear" w:color="auto" w:fill="auto"/>
            <w:noWrap/>
            <w:vAlign w:val="bottom"/>
            <w:hideMark/>
          </w:tcPr>
          <w:p w14:paraId="40E9CB5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5.089</w:t>
            </w:r>
          </w:p>
        </w:tc>
        <w:tc>
          <w:tcPr>
            <w:tcW w:w="946" w:type="dxa"/>
            <w:shd w:val="clear" w:color="auto" w:fill="auto"/>
            <w:noWrap/>
            <w:vAlign w:val="bottom"/>
            <w:hideMark/>
          </w:tcPr>
          <w:p w14:paraId="642A0E2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-0.174</w:t>
            </w:r>
          </w:p>
        </w:tc>
        <w:tc>
          <w:tcPr>
            <w:tcW w:w="995" w:type="dxa"/>
            <w:shd w:val="clear" w:color="auto" w:fill="auto"/>
            <w:noWrap/>
            <w:vAlign w:val="bottom"/>
            <w:hideMark/>
          </w:tcPr>
          <w:p w14:paraId="3C6E210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1.681</w:t>
            </w:r>
          </w:p>
        </w:tc>
        <w:tc>
          <w:tcPr>
            <w:tcW w:w="1343" w:type="dxa"/>
            <w:shd w:val="clear" w:color="auto" w:fill="auto"/>
            <w:noWrap/>
            <w:vAlign w:val="bottom"/>
            <w:hideMark/>
          </w:tcPr>
          <w:p w14:paraId="67F5ACC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56F1768D"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1AE0063B" w14:textId="77777777" w:rsidTr="002F0A02">
        <w:trPr>
          <w:trHeight w:val="288"/>
        </w:trPr>
        <w:tc>
          <w:tcPr>
            <w:tcW w:w="1582" w:type="dxa"/>
            <w:shd w:val="clear" w:color="auto" w:fill="auto"/>
            <w:noWrap/>
            <w:vAlign w:val="bottom"/>
            <w:hideMark/>
          </w:tcPr>
          <w:p w14:paraId="1514D8B3"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13</w:t>
            </w:r>
          </w:p>
        </w:tc>
        <w:tc>
          <w:tcPr>
            <w:tcW w:w="946" w:type="dxa"/>
            <w:shd w:val="clear" w:color="auto" w:fill="auto"/>
            <w:noWrap/>
            <w:vAlign w:val="bottom"/>
            <w:hideMark/>
          </w:tcPr>
          <w:p w14:paraId="5BCA13B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7262E7E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8333.819</w:t>
            </w:r>
          </w:p>
        </w:tc>
        <w:tc>
          <w:tcPr>
            <w:tcW w:w="946" w:type="dxa"/>
            <w:shd w:val="clear" w:color="auto" w:fill="auto"/>
            <w:noWrap/>
            <w:vAlign w:val="bottom"/>
            <w:hideMark/>
          </w:tcPr>
          <w:p w14:paraId="5768AC3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5.134</w:t>
            </w:r>
          </w:p>
        </w:tc>
        <w:tc>
          <w:tcPr>
            <w:tcW w:w="946" w:type="dxa"/>
            <w:shd w:val="clear" w:color="auto" w:fill="auto"/>
            <w:noWrap/>
            <w:vAlign w:val="bottom"/>
            <w:hideMark/>
          </w:tcPr>
          <w:p w14:paraId="65A3A58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-0.056</w:t>
            </w:r>
          </w:p>
        </w:tc>
        <w:tc>
          <w:tcPr>
            <w:tcW w:w="995" w:type="dxa"/>
            <w:shd w:val="clear" w:color="auto" w:fill="auto"/>
            <w:noWrap/>
            <w:vAlign w:val="bottom"/>
            <w:hideMark/>
          </w:tcPr>
          <w:p w14:paraId="5211127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1.652</w:t>
            </w:r>
          </w:p>
        </w:tc>
        <w:tc>
          <w:tcPr>
            <w:tcW w:w="1343" w:type="dxa"/>
            <w:shd w:val="clear" w:color="auto" w:fill="auto"/>
            <w:noWrap/>
            <w:vAlign w:val="bottom"/>
            <w:hideMark/>
          </w:tcPr>
          <w:p w14:paraId="73FD44F3"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564B1E8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2AE34F2F" w14:textId="77777777" w:rsidTr="002F0A02">
        <w:trPr>
          <w:trHeight w:val="288"/>
        </w:trPr>
        <w:tc>
          <w:tcPr>
            <w:tcW w:w="1582" w:type="dxa"/>
            <w:shd w:val="clear" w:color="auto" w:fill="auto"/>
            <w:noWrap/>
            <w:vAlign w:val="bottom"/>
            <w:hideMark/>
          </w:tcPr>
          <w:p w14:paraId="1F5BB457"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8</w:t>
            </w:r>
          </w:p>
        </w:tc>
        <w:tc>
          <w:tcPr>
            <w:tcW w:w="946" w:type="dxa"/>
            <w:shd w:val="clear" w:color="auto" w:fill="auto"/>
            <w:noWrap/>
            <w:vAlign w:val="bottom"/>
            <w:hideMark/>
          </w:tcPr>
          <w:p w14:paraId="1C223C3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686C857C"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8333.929</w:t>
            </w:r>
          </w:p>
        </w:tc>
        <w:tc>
          <w:tcPr>
            <w:tcW w:w="946" w:type="dxa"/>
            <w:shd w:val="clear" w:color="auto" w:fill="auto"/>
            <w:noWrap/>
            <w:vAlign w:val="bottom"/>
            <w:hideMark/>
          </w:tcPr>
          <w:p w14:paraId="2649C3C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5.244</w:t>
            </w:r>
          </w:p>
        </w:tc>
        <w:tc>
          <w:tcPr>
            <w:tcW w:w="946" w:type="dxa"/>
            <w:shd w:val="clear" w:color="auto" w:fill="auto"/>
            <w:noWrap/>
            <w:vAlign w:val="bottom"/>
            <w:hideMark/>
          </w:tcPr>
          <w:p w14:paraId="76E8B26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-0.131</w:t>
            </w:r>
          </w:p>
        </w:tc>
        <w:tc>
          <w:tcPr>
            <w:tcW w:w="995" w:type="dxa"/>
            <w:shd w:val="clear" w:color="auto" w:fill="auto"/>
            <w:noWrap/>
            <w:vAlign w:val="bottom"/>
            <w:hideMark/>
          </w:tcPr>
          <w:p w14:paraId="58114F6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1.559</w:t>
            </w:r>
          </w:p>
        </w:tc>
        <w:tc>
          <w:tcPr>
            <w:tcW w:w="1343" w:type="dxa"/>
            <w:shd w:val="clear" w:color="auto" w:fill="auto"/>
            <w:noWrap/>
            <w:vAlign w:val="bottom"/>
            <w:hideMark/>
          </w:tcPr>
          <w:p w14:paraId="2B209DA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1D4CEB1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04DD583A" w14:textId="77777777" w:rsidTr="002F0A02">
        <w:trPr>
          <w:trHeight w:val="288"/>
        </w:trPr>
        <w:tc>
          <w:tcPr>
            <w:tcW w:w="1582" w:type="dxa"/>
            <w:shd w:val="clear" w:color="auto" w:fill="auto"/>
            <w:noWrap/>
            <w:vAlign w:val="bottom"/>
            <w:hideMark/>
          </w:tcPr>
          <w:p w14:paraId="6D618DA5"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18to18</w:t>
            </w:r>
          </w:p>
        </w:tc>
        <w:tc>
          <w:tcPr>
            <w:tcW w:w="946" w:type="dxa"/>
            <w:shd w:val="clear" w:color="auto" w:fill="auto"/>
            <w:noWrap/>
            <w:vAlign w:val="bottom"/>
            <w:hideMark/>
          </w:tcPr>
          <w:p w14:paraId="5283EF6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2A83EAA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8334.187</w:t>
            </w:r>
          </w:p>
        </w:tc>
        <w:tc>
          <w:tcPr>
            <w:tcW w:w="946" w:type="dxa"/>
            <w:shd w:val="clear" w:color="auto" w:fill="auto"/>
            <w:noWrap/>
            <w:vAlign w:val="bottom"/>
            <w:hideMark/>
          </w:tcPr>
          <w:p w14:paraId="21CDF744"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5.501</w:t>
            </w:r>
          </w:p>
        </w:tc>
        <w:tc>
          <w:tcPr>
            <w:tcW w:w="946" w:type="dxa"/>
            <w:shd w:val="clear" w:color="auto" w:fill="auto"/>
            <w:noWrap/>
            <w:vAlign w:val="bottom"/>
            <w:hideMark/>
          </w:tcPr>
          <w:p w14:paraId="7593A31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-0.580</w:t>
            </w:r>
          </w:p>
        </w:tc>
        <w:tc>
          <w:tcPr>
            <w:tcW w:w="995" w:type="dxa"/>
            <w:shd w:val="clear" w:color="auto" w:fill="auto"/>
            <w:noWrap/>
            <w:vAlign w:val="bottom"/>
            <w:hideMark/>
          </w:tcPr>
          <w:p w14:paraId="3BE3F2A9"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1.222</w:t>
            </w:r>
          </w:p>
        </w:tc>
        <w:tc>
          <w:tcPr>
            <w:tcW w:w="1343" w:type="dxa"/>
            <w:shd w:val="clear" w:color="auto" w:fill="auto"/>
            <w:noWrap/>
            <w:vAlign w:val="bottom"/>
            <w:hideMark/>
          </w:tcPr>
          <w:p w14:paraId="32E1007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413" w:type="dxa"/>
            <w:shd w:val="clear" w:color="auto" w:fill="auto"/>
            <w:noWrap/>
            <w:vAlign w:val="bottom"/>
            <w:hideMark/>
          </w:tcPr>
          <w:p w14:paraId="7CDB51C8"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5461EFD4" w14:textId="77777777" w:rsidTr="002F0A02">
        <w:trPr>
          <w:trHeight w:val="288"/>
        </w:trPr>
        <w:tc>
          <w:tcPr>
            <w:tcW w:w="1582" w:type="dxa"/>
            <w:shd w:val="clear" w:color="auto" w:fill="auto"/>
            <w:noWrap/>
            <w:vAlign w:val="bottom"/>
            <w:hideMark/>
          </w:tcPr>
          <w:p w14:paraId="3A8E5235"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1</w:t>
            </w:r>
          </w:p>
        </w:tc>
        <w:tc>
          <w:tcPr>
            <w:tcW w:w="946" w:type="dxa"/>
            <w:shd w:val="clear" w:color="auto" w:fill="auto"/>
            <w:noWrap/>
            <w:vAlign w:val="bottom"/>
            <w:hideMark/>
          </w:tcPr>
          <w:p w14:paraId="00F48A6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406D7DE2"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8334.439</w:t>
            </w:r>
          </w:p>
        </w:tc>
        <w:tc>
          <w:tcPr>
            <w:tcW w:w="946" w:type="dxa"/>
            <w:shd w:val="clear" w:color="auto" w:fill="auto"/>
            <w:noWrap/>
            <w:vAlign w:val="bottom"/>
            <w:hideMark/>
          </w:tcPr>
          <w:p w14:paraId="43832E5B"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5.753</w:t>
            </w:r>
          </w:p>
        </w:tc>
        <w:tc>
          <w:tcPr>
            <w:tcW w:w="946" w:type="dxa"/>
            <w:shd w:val="clear" w:color="auto" w:fill="auto"/>
            <w:noWrap/>
            <w:vAlign w:val="bottom"/>
            <w:hideMark/>
          </w:tcPr>
          <w:p w14:paraId="1A96238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-0.481</w:t>
            </w:r>
          </w:p>
        </w:tc>
        <w:tc>
          <w:tcPr>
            <w:tcW w:w="995" w:type="dxa"/>
            <w:shd w:val="clear" w:color="auto" w:fill="auto"/>
            <w:noWrap/>
            <w:vAlign w:val="bottom"/>
            <w:hideMark/>
          </w:tcPr>
          <w:p w14:paraId="0CDE2DBE"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1.096</w:t>
            </w:r>
          </w:p>
        </w:tc>
        <w:tc>
          <w:tcPr>
            <w:tcW w:w="1343" w:type="dxa"/>
            <w:shd w:val="clear" w:color="auto" w:fill="auto"/>
            <w:noWrap/>
            <w:vAlign w:val="bottom"/>
            <w:hideMark/>
          </w:tcPr>
          <w:p w14:paraId="428D85E0"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0.003</w:t>
            </w:r>
          </w:p>
        </w:tc>
        <w:tc>
          <w:tcPr>
            <w:tcW w:w="1413" w:type="dxa"/>
            <w:shd w:val="clear" w:color="auto" w:fill="auto"/>
            <w:noWrap/>
            <w:vAlign w:val="bottom"/>
            <w:hideMark/>
          </w:tcPr>
          <w:p w14:paraId="4A55B086"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r w:rsidR="002F0A02" w:rsidRPr="002F0A02" w14:paraId="38D26FC1" w14:textId="77777777" w:rsidTr="002F0A02">
        <w:trPr>
          <w:trHeight w:val="288"/>
        </w:trPr>
        <w:tc>
          <w:tcPr>
            <w:tcW w:w="1582" w:type="dxa"/>
            <w:shd w:val="clear" w:color="auto" w:fill="auto"/>
            <w:noWrap/>
            <w:vAlign w:val="bottom"/>
            <w:hideMark/>
          </w:tcPr>
          <w:p w14:paraId="4C3A681D" w14:textId="77777777" w:rsidR="002F0A02" w:rsidRPr="002F0A02" w:rsidRDefault="00890154" w:rsidP="002F0A0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2F0A02" w:rsidRPr="002F0A02">
              <w:rPr>
                <w:rFonts w:ascii="Calibri" w:eastAsia="Times New Roman" w:hAnsi="Calibri" w:cs="Times New Roman"/>
                <w:color w:val="000000"/>
                <w:lang w:eastAsia="en-GB"/>
              </w:rPr>
              <w:t>22to22</w:t>
            </w:r>
          </w:p>
        </w:tc>
        <w:tc>
          <w:tcPr>
            <w:tcW w:w="946" w:type="dxa"/>
            <w:shd w:val="clear" w:color="auto" w:fill="auto"/>
            <w:noWrap/>
            <w:vAlign w:val="bottom"/>
            <w:hideMark/>
          </w:tcPr>
          <w:p w14:paraId="77B9010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968</w:t>
            </w:r>
          </w:p>
        </w:tc>
        <w:tc>
          <w:tcPr>
            <w:tcW w:w="1038" w:type="dxa"/>
            <w:shd w:val="clear" w:color="auto" w:fill="auto"/>
            <w:noWrap/>
            <w:vAlign w:val="bottom"/>
            <w:hideMark/>
          </w:tcPr>
          <w:p w14:paraId="0F69DB0A"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8334.750</w:t>
            </w:r>
          </w:p>
        </w:tc>
        <w:tc>
          <w:tcPr>
            <w:tcW w:w="946" w:type="dxa"/>
            <w:shd w:val="clear" w:color="auto" w:fill="auto"/>
            <w:noWrap/>
            <w:vAlign w:val="bottom"/>
            <w:hideMark/>
          </w:tcPr>
          <w:p w14:paraId="6B04D297"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6.064</w:t>
            </w:r>
          </w:p>
        </w:tc>
        <w:tc>
          <w:tcPr>
            <w:tcW w:w="946" w:type="dxa"/>
            <w:shd w:val="clear" w:color="auto" w:fill="auto"/>
            <w:noWrap/>
            <w:vAlign w:val="bottom"/>
            <w:hideMark/>
          </w:tcPr>
          <w:p w14:paraId="330FE16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-0.014</w:t>
            </w:r>
          </w:p>
        </w:tc>
        <w:tc>
          <w:tcPr>
            <w:tcW w:w="995" w:type="dxa"/>
            <w:shd w:val="clear" w:color="auto" w:fill="auto"/>
            <w:noWrap/>
            <w:vAlign w:val="bottom"/>
            <w:hideMark/>
          </w:tcPr>
          <w:p w14:paraId="0346A0F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1.038</w:t>
            </w:r>
          </w:p>
        </w:tc>
        <w:tc>
          <w:tcPr>
            <w:tcW w:w="1343" w:type="dxa"/>
            <w:shd w:val="clear" w:color="auto" w:fill="auto"/>
            <w:noWrap/>
            <w:vAlign w:val="bottom"/>
            <w:hideMark/>
          </w:tcPr>
          <w:p w14:paraId="4799927F"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0.000</w:t>
            </w:r>
          </w:p>
        </w:tc>
        <w:tc>
          <w:tcPr>
            <w:tcW w:w="1413" w:type="dxa"/>
            <w:shd w:val="clear" w:color="auto" w:fill="auto"/>
            <w:noWrap/>
            <w:vAlign w:val="bottom"/>
            <w:hideMark/>
          </w:tcPr>
          <w:p w14:paraId="6995F485" w14:textId="77777777" w:rsidR="002F0A02" w:rsidRPr="002F0A02" w:rsidRDefault="002F0A02" w:rsidP="002F0A02">
            <w:pPr>
              <w:spacing w:after="0" w:line="240" w:lineRule="auto"/>
              <w:jc w:val="right"/>
              <w:rPr>
                <w:rFonts w:ascii="Calibri" w:eastAsia="Times New Roman" w:hAnsi="Calibri" w:cs="Times New Roman"/>
                <w:color w:val="000000"/>
                <w:lang w:eastAsia="en-GB"/>
              </w:rPr>
            </w:pPr>
            <w:r w:rsidRPr="002F0A02">
              <w:rPr>
                <w:rFonts w:ascii="Calibri" w:eastAsia="Times New Roman" w:hAnsi="Calibri" w:cs="Times New Roman"/>
                <w:color w:val="000000"/>
                <w:lang w:eastAsia="en-GB"/>
              </w:rPr>
              <w:t>0.276</w:t>
            </w:r>
          </w:p>
        </w:tc>
      </w:tr>
    </w:tbl>
    <w:p w14:paraId="7C1605FE" w14:textId="77777777" w:rsidR="0092228C" w:rsidRDefault="0092228C" w:rsidP="00582B81">
      <w:pPr>
        <w:jc w:val="both"/>
        <w:rPr>
          <w:sz w:val="20"/>
          <w:szCs w:val="20"/>
          <w:shd w:val="clear" w:color="auto" w:fill="FFFFFF"/>
        </w:rPr>
      </w:pPr>
    </w:p>
    <w:p w14:paraId="73F0DB07" w14:textId="77777777" w:rsidR="000D6517" w:rsidRDefault="000D6517" w:rsidP="00582B81">
      <w:pPr>
        <w:jc w:val="both"/>
        <w:rPr>
          <w:sz w:val="20"/>
          <w:szCs w:val="20"/>
          <w:shd w:val="clear" w:color="auto" w:fill="FFFFFF"/>
        </w:rPr>
      </w:pPr>
    </w:p>
    <w:p w14:paraId="7A0FA230" w14:textId="77777777" w:rsidR="000D6517" w:rsidRDefault="000D6517" w:rsidP="00582B81">
      <w:pPr>
        <w:jc w:val="both"/>
        <w:rPr>
          <w:sz w:val="20"/>
          <w:szCs w:val="20"/>
          <w:shd w:val="clear" w:color="auto" w:fill="FFFFFF"/>
        </w:rPr>
      </w:pPr>
    </w:p>
    <w:p w14:paraId="44CDF503" w14:textId="445DEF98" w:rsidR="00582B81" w:rsidRDefault="002F0A02" w:rsidP="00582B81">
      <w:pPr>
        <w:jc w:val="both"/>
        <w:rPr>
          <w:sz w:val="20"/>
          <w:szCs w:val="20"/>
          <w:shd w:val="clear" w:color="auto" w:fill="FFFFFF"/>
        </w:rPr>
      </w:pPr>
      <w:r>
        <w:rPr>
          <w:b/>
          <w:sz w:val="20"/>
          <w:szCs w:val="20"/>
        </w:rPr>
        <w:t>Table S8</w:t>
      </w:r>
      <w:r w:rsidR="00582B81" w:rsidRPr="008767D5">
        <w:rPr>
          <w:b/>
          <w:sz w:val="20"/>
          <w:szCs w:val="20"/>
        </w:rPr>
        <w:t>d.</w:t>
      </w:r>
      <w:r w:rsidR="00582B81" w:rsidRPr="00E5785E">
        <w:rPr>
          <w:sz w:val="20"/>
          <w:szCs w:val="20"/>
        </w:rPr>
        <w:t xml:space="preserve"> </w:t>
      </w:r>
      <w:r w:rsidR="00582B81" w:rsidRPr="00E5785E">
        <w:rPr>
          <w:i/>
          <w:sz w:val="20"/>
          <w:szCs w:val="20"/>
        </w:rPr>
        <w:t>P.</w:t>
      </w:r>
      <w:r w:rsidR="006F0DC5">
        <w:rPr>
          <w:i/>
          <w:sz w:val="20"/>
          <w:szCs w:val="20"/>
        </w:rPr>
        <w:t xml:space="preserve"> </w:t>
      </w:r>
      <w:r w:rsidR="00582B81" w:rsidRPr="00E5785E">
        <w:rPr>
          <w:i/>
          <w:sz w:val="20"/>
          <w:szCs w:val="20"/>
        </w:rPr>
        <w:t>testudinaceus</w:t>
      </w:r>
      <w:r w:rsidR="00582B81" w:rsidRPr="00E5785E">
        <w:rPr>
          <w:sz w:val="20"/>
          <w:szCs w:val="20"/>
        </w:rPr>
        <w:t xml:space="preserve"> emergence </w:t>
      </w:r>
      <w:r w:rsidR="00582B81" w:rsidRPr="00E5785E">
        <w:rPr>
          <w:sz w:val="20"/>
          <w:szCs w:val="20"/>
          <w:shd w:val="clear" w:color="auto" w:fill="FFFFFF"/>
        </w:rPr>
        <w:t xml:space="preserve">phenology as a function of precipitation delaying emergence, weather variables selected as those with a positive coefficient from </w:t>
      </w:r>
      <w:r w:rsidR="00042513">
        <w:rPr>
          <w:sz w:val="20"/>
          <w:szCs w:val="20"/>
          <w:shd w:val="clear" w:color="auto" w:fill="FFFFFF"/>
        </w:rPr>
        <w:t>sliding window</w:t>
      </w:r>
      <w:r w:rsidR="00582B81" w:rsidRPr="00E5785E">
        <w:rPr>
          <w:sz w:val="20"/>
          <w:szCs w:val="20"/>
          <w:shd w:val="clear" w:color="auto" w:fill="FFFFFF"/>
        </w:rPr>
        <w:t xml:space="preserve"> approach which considered all consecutive weekly windows between Jan 1</w:t>
      </w:r>
      <w:r w:rsidR="00582B81" w:rsidRPr="00E5785E">
        <w:rPr>
          <w:sz w:val="20"/>
          <w:szCs w:val="20"/>
          <w:shd w:val="clear" w:color="auto" w:fill="FFFFFF"/>
          <w:vertAlign w:val="superscript"/>
        </w:rPr>
        <w:t>st</w:t>
      </w:r>
      <w:r w:rsidR="00582B81" w:rsidRPr="00E5785E">
        <w:rPr>
          <w:sz w:val="20"/>
          <w:szCs w:val="20"/>
          <w:shd w:val="clear" w:color="auto" w:fill="FFFFFF"/>
        </w:rPr>
        <w:t xml:space="preserve"> and</w:t>
      </w:r>
      <w:r w:rsidR="006A799A" w:rsidRPr="00E5785E">
        <w:rPr>
          <w:rStyle w:val="apple-converted-space"/>
          <w:rFonts w:cstheme="minorHAnsi"/>
          <w:sz w:val="20"/>
          <w:szCs w:val="20"/>
          <w:shd w:val="clear" w:color="auto" w:fill="FFFFFF"/>
        </w:rPr>
        <w:t xml:space="preserve">, June </w:t>
      </w:r>
      <w:proofErr w:type="gramStart"/>
      <w:r w:rsidR="006A799A" w:rsidRPr="00E5785E">
        <w:rPr>
          <w:rStyle w:val="apple-converted-space"/>
          <w:rFonts w:cstheme="minorHAnsi"/>
          <w:sz w:val="20"/>
          <w:szCs w:val="20"/>
          <w:shd w:val="clear" w:color="auto" w:fill="FFFFFF"/>
        </w:rPr>
        <w:t>10</w:t>
      </w:r>
      <w:r w:rsidR="006A799A" w:rsidRPr="00E5785E">
        <w:rPr>
          <w:rStyle w:val="apple-converted-space"/>
          <w:rFonts w:cstheme="minorHAnsi"/>
          <w:sz w:val="20"/>
          <w:szCs w:val="20"/>
          <w:shd w:val="clear" w:color="auto" w:fill="FFFFFF"/>
          <w:vertAlign w:val="superscript"/>
        </w:rPr>
        <w:t>th</w:t>
      </w:r>
      <w:r w:rsidR="00582B81" w:rsidRPr="00E5785E">
        <w:rPr>
          <w:rStyle w:val="apple-converted-space"/>
          <w:rFonts w:cstheme="minorHAnsi"/>
          <w:sz w:val="20"/>
          <w:szCs w:val="20"/>
          <w:shd w:val="clear" w:color="auto" w:fill="FFFFFF"/>
        </w:rPr>
        <w:t xml:space="preserve"> </w:t>
      </w:r>
      <w:r w:rsidR="00582B81" w:rsidRPr="00E5785E">
        <w:rPr>
          <w:sz w:val="20"/>
          <w:szCs w:val="20"/>
          <w:shd w:val="clear" w:color="auto" w:fill="FFFFFF"/>
        </w:rPr>
        <w:t xml:space="preserve"> Models</w:t>
      </w:r>
      <w:proofErr w:type="gramEnd"/>
      <w:r w:rsidR="00582B81" w:rsidRPr="00E5785E">
        <w:rPr>
          <w:sz w:val="20"/>
          <w:szCs w:val="20"/>
          <w:shd w:val="clear" w:color="auto" w:fill="FFFFFF"/>
        </w:rPr>
        <w:t xml:space="preserve"> are mixed effects models with year and tree identity included in all models. Slopes reported with ± 1SE, ΔAICc given relative to best fitting model. Random effects only model AICc = 8334.614. Wk = Week. </w:t>
      </w:r>
    </w:p>
    <w:p w14:paraId="49BE3A3D" w14:textId="77777777" w:rsidR="00FA2C8B" w:rsidRDefault="00FA2C8B" w:rsidP="00FA2C8B">
      <w:pPr>
        <w:rPr>
          <w:b/>
          <w:sz w:val="20"/>
          <w:szCs w:val="20"/>
          <w:shd w:val="clear" w:color="auto" w:fill="FFFFFF"/>
        </w:rPr>
      </w:pPr>
      <w:r w:rsidRPr="00E5785E">
        <w:rPr>
          <w:b/>
          <w:sz w:val="20"/>
          <w:szCs w:val="20"/>
          <w:shd w:val="clear" w:color="auto" w:fill="FFFFFF"/>
        </w:rPr>
        <w:t>*Denotes best model used in stage two modelling.</w:t>
      </w:r>
    </w:p>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930"/>
        <w:gridCol w:w="1056"/>
        <w:gridCol w:w="930"/>
        <w:gridCol w:w="930"/>
        <w:gridCol w:w="1010"/>
        <w:gridCol w:w="1364"/>
        <w:gridCol w:w="1565"/>
      </w:tblGrid>
      <w:tr w:rsidR="00CC2C04" w:rsidRPr="00CC2C04" w14:paraId="45A80F89" w14:textId="77777777" w:rsidTr="00CC2C04">
        <w:trPr>
          <w:trHeight w:val="288"/>
        </w:trPr>
        <w:tc>
          <w:tcPr>
            <w:tcW w:w="1606" w:type="dxa"/>
            <w:shd w:val="clear" w:color="auto" w:fill="auto"/>
            <w:noWrap/>
            <w:vAlign w:val="bottom"/>
            <w:hideMark/>
          </w:tcPr>
          <w:p w14:paraId="4681B988"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Time window (Week 1 = Jan 1st)</w:t>
            </w:r>
          </w:p>
        </w:tc>
        <w:tc>
          <w:tcPr>
            <w:tcW w:w="930" w:type="dxa"/>
            <w:shd w:val="clear" w:color="auto" w:fill="auto"/>
            <w:noWrap/>
            <w:vAlign w:val="bottom"/>
            <w:hideMark/>
          </w:tcPr>
          <w:p w14:paraId="79B76275"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 xml:space="preserve">N </w:t>
            </w:r>
          </w:p>
        </w:tc>
        <w:tc>
          <w:tcPr>
            <w:tcW w:w="1053" w:type="dxa"/>
            <w:shd w:val="clear" w:color="auto" w:fill="auto"/>
            <w:noWrap/>
            <w:vAlign w:val="bottom"/>
            <w:hideMark/>
          </w:tcPr>
          <w:p w14:paraId="0B490A5C"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AICc</w:t>
            </w:r>
          </w:p>
        </w:tc>
        <w:tc>
          <w:tcPr>
            <w:tcW w:w="930" w:type="dxa"/>
            <w:shd w:val="clear" w:color="auto" w:fill="auto"/>
            <w:noWrap/>
            <w:vAlign w:val="bottom"/>
            <w:hideMark/>
          </w:tcPr>
          <w:p w14:paraId="0C1F159C"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 xml:space="preserve">ΔAICc  </w:t>
            </w:r>
          </w:p>
        </w:tc>
        <w:tc>
          <w:tcPr>
            <w:tcW w:w="930" w:type="dxa"/>
            <w:shd w:val="clear" w:color="auto" w:fill="auto"/>
            <w:noWrap/>
            <w:vAlign w:val="bottom"/>
            <w:hideMark/>
          </w:tcPr>
          <w:p w14:paraId="1F8CBF44"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Slope</w:t>
            </w:r>
          </w:p>
        </w:tc>
        <w:tc>
          <w:tcPr>
            <w:tcW w:w="1010" w:type="dxa"/>
            <w:shd w:val="clear" w:color="auto" w:fill="auto"/>
            <w:noWrap/>
            <w:vAlign w:val="bottom"/>
            <w:hideMark/>
          </w:tcPr>
          <w:p w14:paraId="75925304"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0987ACF4"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 xml:space="preserve">R2GLMM(m) </w:t>
            </w:r>
          </w:p>
        </w:tc>
        <w:tc>
          <w:tcPr>
            <w:tcW w:w="1565" w:type="dxa"/>
            <w:shd w:val="clear" w:color="auto" w:fill="auto"/>
            <w:noWrap/>
            <w:vAlign w:val="bottom"/>
            <w:hideMark/>
          </w:tcPr>
          <w:p w14:paraId="3502C0B7" w14:textId="77777777" w:rsidR="00CC2C04" w:rsidRPr="00CC2C04" w:rsidRDefault="00CC2C0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CC2C04" w:rsidRPr="00CC2C04" w14:paraId="77D7A964" w14:textId="77777777" w:rsidTr="00CC2C04">
        <w:trPr>
          <w:trHeight w:val="288"/>
        </w:trPr>
        <w:tc>
          <w:tcPr>
            <w:tcW w:w="1606" w:type="dxa"/>
            <w:shd w:val="clear" w:color="auto" w:fill="auto"/>
            <w:noWrap/>
            <w:vAlign w:val="bottom"/>
            <w:hideMark/>
          </w:tcPr>
          <w:p w14:paraId="5B68D98D" w14:textId="77777777" w:rsidR="00CC2C04" w:rsidRPr="00CC2C04" w:rsidRDefault="00890154" w:rsidP="00CC2C04">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00CC2C04" w:rsidRPr="00CC2C04">
              <w:rPr>
                <w:rFonts w:ascii="Calibri" w:eastAsia="Times New Roman" w:hAnsi="Calibri" w:cs="Times New Roman"/>
                <w:b/>
                <w:color w:val="000000"/>
                <w:lang w:eastAsia="en-GB"/>
              </w:rPr>
              <w:t>4to</w:t>
            </w:r>
            <w:r>
              <w:rPr>
                <w:rFonts w:ascii="Calibri" w:eastAsia="Times New Roman" w:hAnsi="Calibri" w:cs="Times New Roman"/>
                <w:b/>
                <w:color w:val="000000"/>
                <w:lang w:eastAsia="en-GB"/>
              </w:rPr>
              <w:t>Wk</w:t>
            </w:r>
            <w:r w:rsidR="00CC2C04" w:rsidRPr="00CC2C04">
              <w:rPr>
                <w:rFonts w:ascii="Calibri" w:eastAsia="Times New Roman" w:hAnsi="Calibri" w:cs="Times New Roman"/>
                <w:b/>
                <w:color w:val="000000"/>
                <w:lang w:eastAsia="en-GB"/>
              </w:rPr>
              <w:t>17*</w:t>
            </w:r>
          </w:p>
        </w:tc>
        <w:tc>
          <w:tcPr>
            <w:tcW w:w="930" w:type="dxa"/>
            <w:shd w:val="clear" w:color="auto" w:fill="auto"/>
            <w:noWrap/>
            <w:vAlign w:val="bottom"/>
            <w:hideMark/>
          </w:tcPr>
          <w:p w14:paraId="606EEDCE" w14:textId="77777777" w:rsidR="00CC2C04" w:rsidRPr="00CC2C04" w:rsidRDefault="00CC2C04" w:rsidP="00CC2C04">
            <w:pPr>
              <w:spacing w:after="0" w:line="240" w:lineRule="auto"/>
              <w:jc w:val="right"/>
              <w:rPr>
                <w:rFonts w:ascii="Calibri" w:eastAsia="Times New Roman" w:hAnsi="Calibri" w:cs="Times New Roman"/>
                <w:b/>
                <w:color w:val="000000"/>
                <w:lang w:eastAsia="en-GB"/>
              </w:rPr>
            </w:pPr>
            <w:r w:rsidRPr="00CC2C04">
              <w:rPr>
                <w:rFonts w:ascii="Calibri" w:eastAsia="Times New Roman" w:hAnsi="Calibri" w:cs="Times New Roman"/>
                <w:b/>
                <w:color w:val="000000"/>
                <w:lang w:eastAsia="en-GB"/>
              </w:rPr>
              <w:t>968</w:t>
            </w:r>
          </w:p>
        </w:tc>
        <w:tc>
          <w:tcPr>
            <w:tcW w:w="1053" w:type="dxa"/>
            <w:shd w:val="clear" w:color="auto" w:fill="auto"/>
            <w:noWrap/>
            <w:vAlign w:val="bottom"/>
            <w:hideMark/>
          </w:tcPr>
          <w:p w14:paraId="1AA5F425" w14:textId="77777777" w:rsidR="00CC2C04" w:rsidRPr="00CC2C04" w:rsidRDefault="00CC2C04" w:rsidP="00CC2C04">
            <w:pPr>
              <w:spacing w:after="0" w:line="240" w:lineRule="auto"/>
              <w:jc w:val="right"/>
              <w:rPr>
                <w:rFonts w:ascii="Calibri" w:eastAsia="Times New Roman" w:hAnsi="Calibri" w:cs="Times New Roman"/>
                <w:b/>
                <w:color w:val="000000"/>
                <w:lang w:eastAsia="en-GB"/>
              </w:rPr>
            </w:pPr>
            <w:r w:rsidRPr="00CC2C04">
              <w:rPr>
                <w:rFonts w:ascii="Calibri" w:eastAsia="Times New Roman" w:hAnsi="Calibri" w:cs="Times New Roman"/>
                <w:b/>
                <w:color w:val="000000"/>
                <w:lang w:eastAsia="en-GB"/>
              </w:rPr>
              <w:t>8325.684</w:t>
            </w:r>
          </w:p>
        </w:tc>
        <w:tc>
          <w:tcPr>
            <w:tcW w:w="930" w:type="dxa"/>
            <w:shd w:val="clear" w:color="auto" w:fill="auto"/>
            <w:noWrap/>
            <w:vAlign w:val="bottom"/>
            <w:hideMark/>
          </w:tcPr>
          <w:p w14:paraId="6B93F007" w14:textId="77777777" w:rsidR="00CC2C04" w:rsidRPr="00CC2C04" w:rsidRDefault="00CC2C04" w:rsidP="00CC2C04">
            <w:pPr>
              <w:spacing w:after="0" w:line="240" w:lineRule="auto"/>
              <w:jc w:val="right"/>
              <w:rPr>
                <w:rFonts w:ascii="Calibri" w:eastAsia="Times New Roman" w:hAnsi="Calibri" w:cs="Times New Roman"/>
                <w:b/>
                <w:color w:val="000000"/>
                <w:lang w:eastAsia="en-GB"/>
              </w:rPr>
            </w:pPr>
            <w:r w:rsidRPr="00CC2C04">
              <w:rPr>
                <w:rFonts w:ascii="Calibri" w:eastAsia="Times New Roman" w:hAnsi="Calibri" w:cs="Times New Roman"/>
                <w:b/>
                <w:color w:val="000000"/>
                <w:lang w:eastAsia="en-GB"/>
              </w:rPr>
              <w:t>0.000</w:t>
            </w:r>
          </w:p>
        </w:tc>
        <w:tc>
          <w:tcPr>
            <w:tcW w:w="930" w:type="dxa"/>
            <w:shd w:val="clear" w:color="auto" w:fill="auto"/>
            <w:noWrap/>
            <w:vAlign w:val="bottom"/>
            <w:hideMark/>
          </w:tcPr>
          <w:p w14:paraId="256C2C6A" w14:textId="77777777" w:rsidR="00CC2C04" w:rsidRPr="00CC2C04" w:rsidRDefault="00CC2C04" w:rsidP="00CC2C04">
            <w:pPr>
              <w:spacing w:after="0" w:line="240" w:lineRule="auto"/>
              <w:jc w:val="right"/>
              <w:rPr>
                <w:rFonts w:ascii="Calibri" w:eastAsia="Times New Roman" w:hAnsi="Calibri" w:cs="Times New Roman"/>
                <w:b/>
                <w:color w:val="000000"/>
                <w:lang w:eastAsia="en-GB"/>
              </w:rPr>
            </w:pPr>
            <w:r w:rsidRPr="00CC2C04">
              <w:rPr>
                <w:rFonts w:ascii="Calibri" w:eastAsia="Times New Roman" w:hAnsi="Calibri" w:cs="Times New Roman"/>
                <w:b/>
                <w:color w:val="000000"/>
                <w:lang w:eastAsia="en-GB"/>
              </w:rPr>
              <w:t>9.031</w:t>
            </w:r>
          </w:p>
        </w:tc>
        <w:tc>
          <w:tcPr>
            <w:tcW w:w="1010" w:type="dxa"/>
            <w:shd w:val="clear" w:color="auto" w:fill="auto"/>
            <w:noWrap/>
            <w:vAlign w:val="bottom"/>
            <w:hideMark/>
          </w:tcPr>
          <w:p w14:paraId="41F09954" w14:textId="77777777" w:rsidR="00CC2C04" w:rsidRPr="00CC2C04" w:rsidRDefault="00CC2C04" w:rsidP="00CC2C04">
            <w:pPr>
              <w:spacing w:after="0" w:line="240" w:lineRule="auto"/>
              <w:jc w:val="right"/>
              <w:rPr>
                <w:rFonts w:ascii="Calibri" w:eastAsia="Times New Roman" w:hAnsi="Calibri" w:cs="Times New Roman"/>
                <w:b/>
                <w:color w:val="000000"/>
                <w:lang w:eastAsia="en-GB"/>
              </w:rPr>
            </w:pPr>
            <w:r w:rsidRPr="00CC2C04">
              <w:rPr>
                <w:rFonts w:ascii="Calibri" w:eastAsia="Times New Roman" w:hAnsi="Calibri" w:cs="Times New Roman"/>
                <w:b/>
                <w:color w:val="000000"/>
                <w:lang w:eastAsia="en-GB"/>
              </w:rPr>
              <w:t>3.253</w:t>
            </w:r>
          </w:p>
        </w:tc>
        <w:tc>
          <w:tcPr>
            <w:tcW w:w="1364" w:type="dxa"/>
            <w:shd w:val="clear" w:color="auto" w:fill="auto"/>
            <w:noWrap/>
            <w:vAlign w:val="bottom"/>
            <w:hideMark/>
          </w:tcPr>
          <w:p w14:paraId="4636F58B" w14:textId="77777777" w:rsidR="00CC2C04" w:rsidRPr="00CC2C04" w:rsidRDefault="00CC2C04" w:rsidP="00CC2C04">
            <w:pPr>
              <w:spacing w:after="0" w:line="240" w:lineRule="auto"/>
              <w:jc w:val="right"/>
              <w:rPr>
                <w:rFonts w:ascii="Calibri" w:eastAsia="Times New Roman" w:hAnsi="Calibri" w:cs="Times New Roman"/>
                <w:b/>
                <w:color w:val="000000"/>
                <w:lang w:eastAsia="en-GB"/>
              </w:rPr>
            </w:pPr>
            <w:r w:rsidRPr="00CC2C04">
              <w:rPr>
                <w:rFonts w:ascii="Calibri" w:eastAsia="Times New Roman" w:hAnsi="Calibri" w:cs="Times New Roman"/>
                <w:b/>
                <w:color w:val="000000"/>
                <w:lang w:eastAsia="en-GB"/>
              </w:rPr>
              <w:t>0.073</w:t>
            </w:r>
          </w:p>
        </w:tc>
        <w:tc>
          <w:tcPr>
            <w:tcW w:w="1565" w:type="dxa"/>
            <w:shd w:val="clear" w:color="auto" w:fill="auto"/>
            <w:noWrap/>
            <w:vAlign w:val="bottom"/>
            <w:hideMark/>
          </w:tcPr>
          <w:p w14:paraId="4576C105" w14:textId="77777777" w:rsidR="00CC2C04" w:rsidRPr="00CC2C04" w:rsidRDefault="00CC2C04" w:rsidP="00CC2C04">
            <w:pPr>
              <w:spacing w:after="0" w:line="240" w:lineRule="auto"/>
              <w:jc w:val="right"/>
              <w:rPr>
                <w:rFonts w:ascii="Calibri" w:eastAsia="Times New Roman" w:hAnsi="Calibri" w:cs="Times New Roman"/>
                <w:b/>
                <w:color w:val="000000"/>
                <w:lang w:eastAsia="en-GB"/>
              </w:rPr>
            </w:pPr>
            <w:r w:rsidRPr="00CC2C04">
              <w:rPr>
                <w:rFonts w:ascii="Calibri" w:eastAsia="Times New Roman" w:hAnsi="Calibri" w:cs="Times New Roman"/>
                <w:b/>
                <w:color w:val="000000"/>
                <w:lang w:eastAsia="en-GB"/>
              </w:rPr>
              <w:t>0.270</w:t>
            </w:r>
          </w:p>
        </w:tc>
      </w:tr>
      <w:tr w:rsidR="00CC2C04" w:rsidRPr="00CC2C04" w14:paraId="58E31CB8" w14:textId="77777777" w:rsidTr="00CC2C04">
        <w:trPr>
          <w:trHeight w:val="288"/>
        </w:trPr>
        <w:tc>
          <w:tcPr>
            <w:tcW w:w="1606" w:type="dxa"/>
            <w:shd w:val="clear" w:color="auto" w:fill="auto"/>
            <w:noWrap/>
            <w:vAlign w:val="bottom"/>
            <w:hideMark/>
          </w:tcPr>
          <w:p w14:paraId="278A539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00B5C83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8CE78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8326.270</w:t>
            </w:r>
          </w:p>
        </w:tc>
        <w:tc>
          <w:tcPr>
            <w:tcW w:w="930" w:type="dxa"/>
            <w:shd w:val="clear" w:color="auto" w:fill="auto"/>
            <w:noWrap/>
            <w:vAlign w:val="bottom"/>
            <w:hideMark/>
          </w:tcPr>
          <w:p w14:paraId="03FF87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0.586</w:t>
            </w:r>
          </w:p>
        </w:tc>
        <w:tc>
          <w:tcPr>
            <w:tcW w:w="930" w:type="dxa"/>
            <w:shd w:val="clear" w:color="auto" w:fill="auto"/>
            <w:noWrap/>
            <w:vAlign w:val="bottom"/>
            <w:hideMark/>
          </w:tcPr>
          <w:p w14:paraId="7CFB87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8.597</w:t>
            </w:r>
          </w:p>
        </w:tc>
        <w:tc>
          <w:tcPr>
            <w:tcW w:w="1010" w:type="dxa"/>
            <w:shd w:val="clear" w:color="auto" w:fill="auto"/>
            <w:noWrap/>
            <w:vAlign w:val="bottom"/>
            <w:hideMark/>
          </w:tcPr>
          <w:p w14:paraId="589426E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3.268</w:t>
            </w:r>
          </w:p>
        </w:tc>
        <w:tc>
          <w:tcPr>
            <w:tcW w:w="1364" w:type="dxa"/>
            <w:shd w:val="clear" w:color="auto" w:fill="auto"/>
            <w:noWrap/>
            <w:vAlign w:val="bottom"/>
            <w:hideMark/>
          </w:tcPr>
          <w:p w14:paraId="46A4FE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0.068</w:t>
            </w:r>
          </w:p>
        </w:tc>
        <w:tc>
          <w:tcPr>
            <w:tcW w:w="1565" w:type="dxa"/>
            <w:shd w:val="clear" w:color="auto" w:fill="auto"/>
            <w:noWrap/>
            <w:vAlign w:val="bottom"/>
            <w:hideMark/>
          </w:tcPr>
          <w:p w14:paraId="42B5F0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0.270</w:t>
            </w:r>
          </w:p>
        </w:tc>
      </w:tr>
      <w:tr w:rsidR="00CC2C04" w:rsidRPr="00CC2C04" w14:paraId="2D495A74" w14:textId="77777777" w:rsidTr="00CC2C04">
        <w:trPr>
          <w:trHeight w:val="288"/>
        </w:trPr>
        <w:tc>
          <w:tcPr>
            <w:tcW w:w="1606" w:type="dxa"/>
            <w:shd w:val="clear" w:color="auto" w:fill="auto"/>
            <w:noWrap/>
            <w:vAlign w:val="bottom"/>
            <w:hideMark/>
          </w:tcPr>
          <w:p w14:paraId="1BD1A68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54EF0B5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192270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8326.646</w:t>
            </w:r>
          </w:p>
        </w:tc>
        <w:tc>
          <w:tcPr>
            <w:tcW w:w="930" w:type="dxa"/>
            <w:shd w:val="clear" w:color="auto" w:fill="auto"/>
            <w:noWrap/>
            <w:vAlign w:val="bottom"/>
            <w:hideMark/>
          </w:tcPr>
          <w:p w14:paraId="0EF0E48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0.962</w:t>
            </w:r>
          </w:p>
        </w:tc>
        <w:tc>
          <w:tcPr>
            <w:tcW w:w="930" w:type="dxa"/>
            <w:shd w:val="clear" w:color="auto" w:fill="auto"/>
            <w:noWrap/>
            <w:vAlign w:val="bottom"/>
            <w:hideMark/>
          </w:tcPr>
          <w:p w14:paraId="4A7C01E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8.731</w:t>
            </w:r>
          </w:p>
        </w:tc>
        <w:tc>
          <w:tcPr>
            <w:tcW w:w="1010" w:type="dxa"/>
            <w:shd w:val="clear" w:color="auto" w:fill="auto"/>
            <w:noWrap/>
            <w:vAlign w:val="bottom"/>
            <w:hideMark/>
          </w:tcPr>
          <w:p w14:paraId="12620C9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3.490</w:t>
            </w:r>
          </w:p>
        </w:tc>
        <w:tc>
          <w:tcPr>
            <w:tcW w:w="1364" w:type="dxa"/>
            <w:shd w:val="clear" w:color="auto" w:fill="auto"/>
            <w:noWrap/>
            <w:vAlign w:val="bottom"/>
            <w:hideMark/>
          </w:tcPr>
          <w:p w14:paraId="568967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0.063</w:t>
            </w:r>
          </w:p>
        </w:tc>
        <w:tc>
          <w:tcPr>
            <w:tcW w:w="1565" w:type="dxa"/>
            <w:shd w:val="clear" w:color="auto" w:fill="auto"/>
            <w:noWrap/>
            <w:vAlign w:val="bottom"/>
            <w:hideMark/>
          </w:tcPr>
          <w:p w14:paraId="705FFBB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0.271</w:t>
            </w:r>
          </w:p>
        </w:tc>
      </w:tr>
      <w:tr w:rsidR="00CC2C04" w:rsidRPr="00CC2C04" w14:paraId="7BAE7368" w14:textId="77777777" w:rsidTr="00CC2C04">
        <w:trPr>
          <w:trHeight w:val="288"/>
        </w:trPr>
        <w:tc>
          <w:tcPr>
            <w:tcW w:w="1606" w:type="dxa"/>
            <w:shd w:val="clear" w:color="auto" w:fill="auto"/>
            <w:noWrap/>
            <w:vAlign w:val="bottom"/>
            <w:hideMark/>
          </w:tcPr>
          <w:p w14:paraId="721FD10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49A3F9C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2B20C2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8326.971</w:t>
            </w:r>
          </w:p>
        </w:tc>
        <w:tc>
          <w:tcPr>
            <w:tcW w:w="930" w:type="dxa"/>
            <w:shd w:val="clear" w:color="auto" w:fill="auto"/>
            <w:noWrap/>
            <w:vAlign w:val="bottom"/>
            <w:hideMark/>
          </w:tcPr>
          <w:p w14:paraId="73890B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1.288</w:t>
            </w:r>
          </w:p>
        </w:tc>
        <w:tc>
          <w:tcPr>
            <w:tcW w:w="930" w:type="dxa"/>
            <w:shd w:val="clear" w:color="auto" w:fill="auto"/>
            <w:noWrap/>
            <w:vAlign w:val="bottom"/>
            <w:hideMark/>
          </w:tcPr>
          <w:p w14:paraId="6B80D92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8.942</w:t>
            </w:r>
          </w:p>
        </w:tc>
        <w:tc>
          <w:tcPr>
            <w:tcW w:w="1010" w:type="dxa"/>
            <w:shd w:val="clear" w:color="auto" w:fill="auto"/>
            <w:noWrap/>
            <w:vAlign w:val="bottom"/>
            <w:hideMark/>
          </w:tcPr>
          <w:p w14:paraId="4918B89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3.756</w:t>
            </w:r>
          </w:p>
        </w:tc>
        <w:tc>
          <w:tcPr>
            <w:tcW w:w="1364" w:type="dxa"/>
            <w:shd w:val="clear" w:color="auto" w:fill="auto"/>
            <w:noWrap/>
            <w:vAlign w:val="bottom"/>
            <w:hideMark/>
          </w:tcPr>
          <w:p w14:paraId="546D5A1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0.058</w:t>
            </w:r>
          </w:p>
        </w:tc>
        <w:tc>
          <w:tcPr>
            <w:tcW w:w="1565" w:type="dxa"/>
            <w:shd w:val="clear" w:color="auto" w:fill="auto"/>
            <w:noWrap/>
            <w:vAlign w:val="bottom"/>
            <w:hideMark/>
          </w:tcPr>
          <w:p w14:paraId="0225B5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0.271</w:t>
            </w:r>
          </w:p>
        </w:tc>
      </w:tr>
      <w:tr w:rsidR="00CC2C04" w:rsidRPr="00CC2C04" w14:paraId="146036DB" w14:textId="77777777" w:rsidTr="00CC2C04">
        <w:trPr>
          <w:trHeight w:val="288"/>
        </w:trPr>
        <w:tc>
          <w:tcPr>
            <w:tcW w:w="1606" w:type="dxa"/>
            <w:shd w:val="clear" w:color="auto" w:fill="auto"/>
            <w:noWrap/>
            <w:vAlign w:val="bottom"/>
            <w:hideMark/>
          </w:tcPr>
          <w:p w14:paraId="6E8E684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684424C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94368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8327.439</w:t>
            </w:r>
          </w:p>
        </w:tc>
        <w:tc>
          <w:tcPr>
            <w:tcW w:w="930" w:type="dxa"/>
            <w:shd w:val="clear" w:color="auto" w:fill="auto"/>
            <w:noWrap/>
            <w:vAlign w:val="bottom"/>
            <w:hideMark/>
          </w:tcPr>
          <w:p w14:paraId="4A0B815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1.756</w:t>
            </w:r>
          </w:p>
        </w:tc>
        <w:tc>
          <w:tcPr>
            <w:tcW w:w="930" w:type="dxa"/>
            <w:shd w:val="clear" w:color="auto" w:fill="auto"/>
            <w:noWrap/>
            <w:vAlign w:val="bottom"/>
            <w:hideMark/>
          </w:tcPr>
          <w:p w14:paraId="366D8D7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7.328</w:t>
            </w:r>
          </w:p>
        </w:tc>
        <w:tc>
          <w:tcPr>
            <w:tcW w:w="1010" w:type="dxa"/>
            <w:shd w:val="clear" w:color="auto" w:fill="auto"/>
            <w:noWrap/>
            <w:vAlign w:val="bottom"/>
            <w:hideMark/>
          </w:tcPr>
          <w:p w14:paraId="23D9FF0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3.107</w:t>
            </w:r>
          </w:p>
        </w:tc>
        <w:tc>
          <w:tcPr>
            <w:tcW w:w="1364" w:type="dxa"/>
            <w:shd w:val="clear" w:color="auto" w:fill="auto"/>
            <w:noWrap/>
            <w:vAlign w:val="bottom"/>
            <w:hideMark/>
          </w:tcPr>
          <w:p w14:paraId="7D198A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0.057</w:t>
            </w:r>
          </w:p>
        </w:tc>
        <w:tc>
          <w:tcPr>
            <w:tcW w:w="1565" w:type="dxa"/>
            <w:shd w:val="clear" w:color="auto" w:fill="auto"/>
            <w:noWrap/>
            <w:vAlign w:val="bottom"/>
            <w:hideMark/>
          </w:tcPr>
          <w:p w14:paraId="57EC03F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0.271</w:t>
            </w:r>
          </w:p>
        </w:tc>
      </w:tr>
      <w:tr w:rsidR="00CC2C04" w:rsidRPr="00CC2C04" w14:paraId="7A800C39" w14:textId="77777777" w:rsidTr="00CC2C04">
        <w:trPr>
          <w:trHeight w:val="288"/>
        </w:trPr>
        <w:tc>
          <w:tcPr>
            <w:tcW w:w="1606" w:type="dxa"/>
            <w:shd w:val="clear" w:color="auto" w:fill="auto"/>
            <w:noWrap/>
            <w:vAlign w:val="bottom"/>
            <w:hideMark/>
          </w:tcPr>
          <w:p w14:paraId="4A251E2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0D030A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8B0D10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8327.688</w:t>
            </w:r>
          </w:p>
        </w:tc>
        <w:tc>
          <w:tcPr>
            <w:tcW w:w="930" w:type="dxa"/>
            <w:shd w:val="clear" w:color="auto" w:fill="auto"/>
            <w:noWrap/>
            <w:vAlign w:val="bottom"/>
            <w:hideMark/>
          </w:tcPr>
          <w:p w14:paraId="4250959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2.005</w:t>
            </w:r>
          </w:p>
        </w:tc>
        <w:tc>
          <w:tcPr>
            <w:tcW w:w="930" w:type="dxa"/>
            <w:shd w:val="clear" w:color="auto" w:fill="auto"/>
            <w:noWrap/>
            <w:vAlign w:val="bottom"/>
            <w:hideMark/>
          </w:tcPr>
          <w:p w14:paraId="2887D91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8.090</w:t>
            </w:r>
          </w:p>
        </w:tc>
        <w:tc>
          <w:tcPr>
            <w:tcW w:w="1010" w:type="dxa"/>
            <w:shd w:val="clear" w:color="auto" w:fill="auto"/>
            <w:noWrap/>
            <w:vAlign w:val="bottom"/>
            <w:hideMark/>
          </w:tcPr>
          <w:p w14:paraId="7E9F03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3.676</w:t>
            </w:r>
          </w:p>
        </w:tc>
        <w:tc>
          <w:tcPr>
            <w:tcW w:w="1364" w:type="dxa"/>
            <w:shd w:val="clear" w:color="auto" w:fill="auto"/>
            <w:noWrap/>
            <w:vAlign w:val="bottom"/>
            <w:hideMark/>
          </w:tcPr>
          <w:p w14:paraId="3552FA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0.052</w:t>
            </w:r>
          </w:p>
        </w:tc>
        <w:tc>
          <w:tcPr>
            <w:tcW w:w="1565" w:type="dxa"/>
            <w:shd w:val="clear" w:color="auto" w:fill="auto"/>
            <w:noWrap/>
            <w:vAlign w:val="bottom"/>
            <w:hideMark/>
          </w:tcPr>
          <w:p w14:paraId="4B50EC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6D55902A" w14:textId="77777777" w:rsidTr="00CC2C04">
        <w:trPr>
          <w:trHeight w:val="288"/>
        </w:trPr>
        <w:tc>
          <w:tcPr>
            <w:tcW w:w="1606" w:type="dxa"/>
            <w:shd w:val="clear" w:color="auto" w:fill="auto"/>
            <w:noWrap/>
            <w:vAlign w:val="bottom"/>
            <w:hideMark/>
          </w:tcPr>
          <w:p w14:paraId="1D61DD2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4E6E9B3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444F8E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8327.733</w:t>
            </w:r>
          </w:p>
        </w:tc>
        <w:tc>
          <w:tcPr>
            <w:tcW w:w="930" w:type="dxa"/>
            <w:shd w:val="clear" w:color="auto" w:fill="auto"/>
            <w:noWrap/>
            <w:vAlign w:val="bottom"/>
            <w:hideMark/>
          </w:tcPr>
          <w:p w14:paraId="650D75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2.049</w:t>
            </w:r>
          </w:p>
        </w:tc>
        <w:tc>
          <w:tcPr>
            <w:tcW w:w="930" w:type="dxa"/>
            <w:shd w:val="clear" w:color="auto" w:fill="auto"/>
            <w:noWrap/>
            <w:vAlign w:val="bottom"/>
            <w:hideMark/>
          </w:tcPr>
          <w:p w14:paraId="5068842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8.227</w:t>
            </w:r>
          </w:p>
        </w:tc>
        <w:tc>
          <w:tcPr>
            <w:tcW w:w="1010" w:type="dxa"/>
            <w:shd w:val="clear" w:color="auto" w:fill="auto"/>
            <w:noWrap/>
            <w:vAlign w:val="bottom"/>
            <w:hideMark/>
          </w:tcPr>
          <w:p w14:paraId="54A2B4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3.785</w:t>
            </w:r>
          </w:p>
        </w:tc>
        <w:tc>
          <w:tcPr>
            <w:tcW w:w="1364" w:type="dxa"/>
            <w:shd w:val="clear" w:color="auto" w:fill="auto"/>
            <w:noWrap/>
            <w:vAlign w:val="bottom"/>
            <w:hideMark/>
          </w:tcPr>
          <w:p w14:paraId="00E993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0.050</w:t>
            </w:r>
          </w:p>
        </w:tc>
        <w:tc>
          <w:tcPr>
            <w:tcW w:w="1565" w:type="dxa"/>
            <w:shd w:val="clear" w:color="auto" w:fill="auto"/>
            <w:noWrap/>
            <w:vAlign w:val="bottom"/>
            <w:hideMark/>
          </w:tcPr>
          <w:p w14:paraId="1BD8F5A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0935C6B0" w14:textId="77777777" w:rsidTr="00CC2C04">
        <w:trPr>
          <w:trHeight w:val="288"/>
        </w:trPr>
        <w:tc>
          <w:tcPr>
            <w:tcW w:w="1606" w:type="dxa"/>
            <w:shd w:val="clear" w:color="auto" w:fill="auto"/>
            <w:noWrap/>
            <w:vAlign w:val="bottom"/>
            <w:hideMark/>
          </w:tcPr>
          <w:p w14:paraId="068887F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3ED4015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64449C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8327.847</w:t>
            </w:r>
          </w:p>
        </w:tc>
        <w:tc>
          <w:tcPr>
            <w:tcW w:w="930" w:type="dxa"/>
            <w:shd w:val="clear" w:color="auto" w:fill="auto"/>
            <w:noWrap/>
            <w:vAlign w:val="bottom"/>
            <w:hideMark/>
          </w:tcPr>
          <w:p w14:paraId="64D076E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2.163</w:t>
            </w:r>
          </w:p>
        </w:tc>
        <w:tc>
          <w:tcPr>
            <w:tcW w:w="930" w:type="dxa"/>
            <w:shd w:val="clear" w:color="auto" w:fill="auto"/>
            <w:noWrap/>
            <w:vAlign w:val="bottom"/>
            <w:hideMark/>
          </w:tcPr>
          <w:p w14:paraId="2C6F04B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8.269</w:t>
            </w:r>
          </w:p>
        </w:tc>
        <w:tc>
          <w:tcPr>
            <w:tcW w:w="1010" w:type="dxa"/>
            <w:shd w:val="clear" w:color="auto" w:fill="auto"/>
            <w:noWrap/>
            <w:vAlign w:val="bottom"/>
            <w:hideMark/>
          </w:tcPr>
          <w:p w14:paraId="3A14B72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3.889</w:t>
            </w:r>
          </w:p>
        </w:tc>
        <w:tc>
          <w:tcPr>
            <w:tcW w:w="1364" w:type="dxa"/>
            <w:shd w:val="clear" w:color="auto" w:fill="auto"/>
            <w:noWrap/>
            <w:vAlign w:val="bottom"/>
            <w:hideMark/>
          </w:tcPr>
          <w:p w14:paraId="47C3F2E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0.049</w:t>
            </w:r>
          </w:p>
        </w:tc>
        <w:tc>
          <w:tcPr>
            <w:tcW w:w="1565" w:type="dxa"/>
            <w:shd w:val="clear" w:color="auto" w:fill="auto"/>
            <w:noWrap/>
            <w:vAlign w:val="bottom"/>
            <w:hideMark/>
          </w:tcPr>
          <w:p w14:paraId="434A01D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186264DC" w14:textId="77777777" w:rsidTr="00CC2C04">
        <w:trPr>
          <w:trHeight w:val="288"/>
        </w:trPr>
        <w:tc>
          <w:tcPr>
            <w:tcW w:w="1606" w:type="dxa"/>
            <w:shd w:val="clear" w:color="auto" w:fill="auto"/>
            <w:noWrap/>
            <w:vAlign w:val="bottom"/>
            <w:hideMark/>
          </w:tcPr>
          <w:p w14:paraId="6F14142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7055B0D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26E53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8327.973</w:t>
            </w:r>
          </w:p>
        </w:tc>
        <w:tc>
          <w:tcPr>
            <w:tcW w:w="930" w:type="dxa"/>
            <w:shd w:val="clear" w:color="auto" w:fill="auto"/>
            <w:noWrap/>
            <w:vAlign w:val="bottom"/>
            <w:hideMark/>
          </w:tcPr>
          <w:p w14:paraId="7D9065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2.289</w:t>
            </w:r>
          </w:p>
        </w:tc>
        <w:tc>
          <w:tcPr>
            <w:tcW w:w="930" w:type="dxa"/>
            <w:shd w:val="clear" w:color="auto" w:fill="auto"/>
            <w:noWrap/>
            <w:vAlign w:val="bottom"/>
            <w:hideMark/>
          </w:tcPr>
          <w:p w14:paraId="27904E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8.281</w:t>
            </w:r>
          </w:p>
        </w:tc>
        <w:tc>
          <w:tcPr>
            <w:tcW w:w="1010" w:type="dxa"/>
            <w:shd w:val="clear" w:color="auto" w:fill="auto"/>
            <w:noWrap/>
            <w:vAlign w:val="bottom"/>
            <w:hideMark/>
          </w:tcPr>
          <w:p w14:paraId="661ADC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3.988</w:t>
            </w:r>
          </w:p>
        </w:tc>
        <w:tc>
          <w:tcPr>
            <w:tcW w:w="1364" w:type="dxa"/>
            <w:shd w:val="clear" w:color="auto" w:fill="auto"/>
            <w:noWrap/>
            <w:vAlign w:val="bottom"/>
            <w:hideMark/>
          </w:tcPr>
          <w:p w14:paraId="2F9502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0.047</w:t>
            </w:r>
          </w:p>
        </w:tc>
        <w:tc>
          <w:tcPr>
            <w:tcW w:w="1565" w:type="dxa"/>
            <w:shd w:val="clear" w:color="auto" w:fill="auto"/>
            <w:noWrap/>
            <w:vAlign w:val="bottom"/>
            <w:hideMark/>
          </w:tcPr>
          <w:p w14:paraId="02808B0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3022377C" w14:textId="77777777" w:rsidTr="00CC2C04">
        <w:trPr>
          <w:trHeight w:val="288"/>
        </w:trPr>
        <w:tc>
          <w:tcPr>
            <w:tcW w:w="1606" w:type="dxa"/>
            <w:shd w:val="clear" w:color="auto" w:fill="auto"/>
            <w:noWrap/>
            <w:vAlign w:val="bottom"/>
            <w:hideMark/>
          </w:tcPr>
          <w:p w14:paraId="11C4132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2A20B2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3700D6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8328.091</w:t>
            </w:r>
          </w:p>
        </w:tc>
        <w:tc>
          <w:tcPr>
            <w:tcW w:w="930" w:type="dxa"/>
            <w:shd w:val="clear" w:color="auto" w:fill="auto"/>
            <w:noWrap/>
            <w:vAlign w:val="bottom"/>
            <w:hideMark/>
          </w:tcPr>
          <w:p w14:paraId="3CBE9A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2.407</w:t>
            </w:r>
          </w:p>
        </w:tc>
        <w:tc>
          <w:tcPr>
            <w:tcW w:w="930" w:type="dxa"/>
            <w:shd w:val="clear" w:color="auto" w:fill="auto"/>
            <w:noWrap/>
            <w:vAlign w:val="bottom"/>
            <w:hideMark/>
          </w:tcPr>
          <w:p w14:paraId="773C22A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8.139</w:t>
            </w:r>
          </w:p>
        </w:tc>
        <w:tc>
          <w:tcPr>
            <w:tcW w:w="1010" w:type="dxa"/>
            <w:shd w:val="clear" w:color="auto" w:fill="auto"/>
            <w:noWrap/>
            <w:vAlign w:val="bottom"/>
            <w:hideMark/>
          </w:tcPr>
          <w:p w14:paraId="590994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3.980</w:t>
            </w:r>
          </w:p>
        </w:tc>
        <w:tc>
          <w:tcPr>
            <w:tcW w:w="1364" w:type="dxa"/>
            <w:shd w:val="clear" w:color="auto" w:fill="auto"/>
            <w:noWrap/>
            <w:vAlign w:val="bottom"/>
            <w:hideMark/>
          </w:tcPr>
          <w:p w14:paraId="5F803E5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0.046</w:t>
            </w:r>
          </w:p>
        </w:tc>
        <w:tc>
          <w:tcPr>
            <w:tcW w:w="1565" w:type="dxa"/>
            <w:shd w:val="clear" w:color="auto" w:fill="auto"/>
            <w:noWrap/>
            <w:vAlign w:val="bottom"/>
            <w:hideMark/>
          </w:tcPr>
          <w:p w14:paraId="55E43D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297357C7" w14:textId="77777777" w:rsidTr="00CC2C04">
        <w:trPr>
          <w:trHeight w:val="288"/>
        </w:trPr>
        <w:tc>
          <w:tcPr>
            <w:tcW w:w="1606" w:type="dxa"/>
            <w:shd w:val="clear" w:color="auto" w:fill="auto"/>
            <w:noWrap/>
            <w:vAlign w:val="bottom"/>
            <w:hideMark/>
          </w:tcPr>
          <w:p w14:paraId="2BB75B2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342FB4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530CAA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8328.098</w:t>
            </w:r>
          </w:p>
        </w:tc>
        <w:tc>
          <w:tcPr>
            <w:tcW w:w="930" w:type="dxa"/>
            <w:shd w:val="clear" w:color="auto" w:fill="auto"/>
            <w:noWrap/>
            <w:vAlign w:val="bottom"/>
            <w:hideMark/>
          </w:tcPr>
          <w:p w14:paraId="5BDAED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2.414</w:t>
            </w:r>
          </w:p>
        </w:tc>
        <w:tc>
          <w:tcPr>
            <w:tcW w:w="930" w:type="dxa"/>
            <w:shd w:val="clear" w:color="auto" w:fill="auto"/>
            <w:noWrap/>
            <w:vAlign w:val="bottom"/>
            <w:hideMark/>
          </w:tcPr>
          <w:p w14:paraId="78C65A5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8.361</w:t>
            </w:r>
          </w:p>
        </w:tc>
        <w:tc>
          <w:tcPr>
            <w:tcW w:w="1010" w:type="dxa"/>
            <w:shd w:val="clear" w:color="auto" w:fill="auto"/>
            <w:noWrap/>
            <w:vAlign w:val="bottom"/>
            <w:hideMark/>
          </w:tcPr>
          <w:p w14:paraId="6C84339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4.138</w:t>
            </w:r>
          </w:p>
        </w:tc>
        <w:tc>
          <w:tcPr>
            <w:tcW w:w="1364" w:type="dxa"/>
            <w:shd w:val="clear" w:color="auto" w:fill="auto"/>
            <w:noWrap/>
            <w:vAlign w:val="bottom"/>
            <w:hideMark/>
          </w:tcPr>
          <w:p w14:paraId="26BBF11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0.045</w:t>
            </w:r>
          </w:p>
        </w:tc>
        <w:tc>
          <w:tcPr>
            <w:tcW w:w="1565" w:type="dxa"/>
            <w:shd w:val="clear" w:color="auto" w:fill="auto"/>
            <w:noWrap/>
            <w:vAlign w:val="bottom"/>
            <w:hideMark/>
          </w:tcPr>
          <w:p w14:paraId="131BB8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08CBCCDB" w14:textId="77777777" w:rsidTr="00CC2C04">
        <w:trPr>
          <w:trHeight w:val="288"/>
        </w:trPr>
        <w:tc>
          <w:tcPr>
            <w:tcW w:w="1606" w:type="dxa"/>
            <w:shd w:val="clear" w:color="auto" w:fill="auto"/>
            <w:noWrap/>
            <w:vAlign w:val="bottom"/>
            <w:hideMark/>
          </w:tcPr>
          <w:p w14:paraId="48FB30F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6791DB4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19710E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8328.161</w:t>
            </w:r>
          </w:p>
        </w:tc>
        <w:tc>
          <w:tcPr>
            <w:tcW w:w="930" w:type="dxa"/>
            <w:shd w:val="clear" w:color="auto" w:fill="auto"/>
            <w:noWrap/>
            <w:vAlign w:val="bottom"/>
            <w:hideMark/>
          </w:tcPr>
          <w:p w14:paraId="7B7173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2.478</w:t>
            </w:r>
          </w:p>
        </w:tc>
        <w:tc>
          <w:tcPr>
            <w:tcW w:w="930" w:type="dxa"/>
            <w:shd w:val="clear" w:color="auto" w:fill="auto"/>
            <w:noWrap/>
            <w:vAlign w:val="bottom"/>
            <w:hideMark/>
          </w:tcPr>
          <w:p w14:paraId="4A5F0A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8.068</w:t>
            </w:r>
          </w:p>
        </w:tc>
        <w:tc>
          <w:tcPr>
            <w:tcW w:w="1010" w:type="dxa"/>
            <w:shd w:val="clear" w:color="auto" w:fill="auto"/>
            <w:noWrap/>
            <w:vAlign w:val="bottom"/>
            <w:hideMark/>
          </w:tcPr>
          <w:p w14:paraId="3B186B4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3.987</w:t>
            </w:r>
          </w:p>
        </w:tc>
        <w:tc>
          <w:tcPr>
            <w:tcW w:w="1364" w:type="dxa"/>
            <w:shd w:val="clear" w:color="auto" w:fill="auto"/>
            <w:noWrap/>
            <w:vAlign w:val="bottom"/>
            <w:hideMark/>
          </w:tcPr>
          <w:p w14:paraId="32D74CB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0.045</w:t>
            </w:r>
          </w:p>
        </w:tc>
        <w:tc>
          <w:tcPr>
            <w:tcW w:w="1565" w:type="dxa"/>
            <w:shd w:val="clear" w:color="auto" w:fill="auto"/>
            <w:noWrap/>
            <w:vAlign w:val="bottom"/>
            <w:hideMark/>
          </w:tcPr>
          <w:p w14:paraId="08A6F9D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67A328BB" w14:textId="77777777" w:rsidTr="00CC2C04">
        <w:trPr>
          <w:trHeight w:val="288"/>
        </w:trPr>
        <w:tc>
          <w:tcPr>
            <w:tcW w:w="1606" w:type="dxa"/>
            <w:shd w:val="clear" w:color="auto" w:fill="auto"/>
            <w:noWrap/>
            <w:vAlign w:val="bottom"/>
            <w:hideMark/>
          </w:tcPr>
          <w:p w14:paraId="0D7EAAE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4F7016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A2A3B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8328.250</w:t>
            </w:r>
          </w:p>
        </w:tc>
        <w:tc>
          <w:tcPr>
            <w:tcW w:w="930" w:type="dxa"/>
            <w:shd w:val="clear" w:color="auto" w:fill="auto"/>
            <w:noWrap/>
            <w:vAlign w:val="bottom"/>
            <w:hideMark/>
          </w:tcPr>
          <w:p w14:paraId="6139C3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2.566</w:t>
            </w:r>
          </w:p>
        </w:tc>
        <w:tc>
          <w:tcPr>
            <w:tcW w:w="930" w:type="dxa"/>
            <w:shd w:val="clear" w:color="auto" w:fill="auto"/>
            <w:noWrap/>
            <w:vAlign w:val="bottom"/>
            <w:hideMark/>
          </w:tcPr>
          <w:p w14:paraId="000F72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7.871</w:t>
            </w:r>
          </w:p>
        </w:tc>
        <w:tc>
          <w:tcPr>
            <w:tcW w:w="1010" w:type="dxa"/>
            <w:shd w:val="clear" w:color="auto" w:fill="auto"/>
            <w:noWrap/>
            <w:vAlign w:val="bottom"/>
            <w:hideMark/>
          </w:tcPr>
          <w:p w14:paraId="6BB225F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3.922</w:t>
            </w:r>
          </w:p>
        </w:tc>
        <w:tc>
          <w:tcPr>
            <w:tcW w:w="1364" w:type="dxa"/>
            <w:shd w:val="clear" w:color="auto" w:fill="auto"/>
            <w:noWrap/>
            <w:vAlign w:val="bottom"/>
            <w:hideMark/>
          </w:tcPr>
          <w:p w14:paraId="2C68268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0.045</w:t>
            </w:r>
          </w:p>
        </w:tc>
        <w:tc>
          <w:tcPr>
            <w:tcW w:w="1565" w:type="dxa"/>
            <w:shd w:val="clear" w:color="auto" w:fill="auto"/>
            <w:noWrap/>
            <w:vAlign w:val="bottom"/>
            <w:hideMark/>
          </w:tcPr>
          <w:p w14:paraId="329A61B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6D37C925" w14:textId="77777777" w:rsidTr="00CC2C04">
        <w:trPr>
          <w:trHeight w:val="288"/>
        </w:trPr>
        <w:tc>
          <w:tcPr>
            <w:tcW w:w="1606" w:type="dxa"/>
            <w:shd w:val="clear" w:color="auto" w:fill="auto"/>
            <w:noWrap/>
            <w:vAlign w:val="bottom"/>
            <w:hideMark/>
          </w:tcPr>
          <w:p w14:paraId="795E6ED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36CE1C7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C26170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8328.383</w:t>
            </w:r>
          </w:p>
        </w:tc>
        <w:tc>
          <w:tcPr>
            <w:tcW w:w="930" w:type="dxa"/>
            <w:shd w:val="clear" w:color="auto" w:fill="auto"/>
            <w:noWrap/>
            <w:vAlign w:val="bottom"/>
            <w:hideMark/>
          </w:tcPr>
          <w:p w14:paraId="7C4F658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2.699</w:t>
            </w:r>
          </w:p>
        </w:tc>
        <w:tc>
          <w:tcPr>
            <w:tcW w:w="930" w:type="dxa"/>
            <w:shd w:val="clear" w:color="auto" w:fill="auto"/>
            <w:noWrap/>
            <w:vAlign w:val="bottom"/>
            <w:hideMark/>
          </w:tcPr>
          <w:p w14:paraId="0CF6C60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7.361</w:t>
            </w:r>
          </w:p>
        </w:tc>
        <w:tc>
          <w:tcPr>
            <w:tcW w:w="1010" w:type="dxa"/>
            <w:shd w:val="clear" w:color="auto" w:fill="auto"/>
            <w:noWrap/>
            <w:vAlign w:val="bottom"/>
            <w:hideMark/>
          </w:tcPr>
          <w:p w14:paraId="7218009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3.665</w:t>
            </w:r>
          </w:p>
        </w:tc>
        <w:tc>
          <w:tcPr>
            <w:tcW w:w="1364" w:type="dxa"/>
            <w:shd w:val="clear" w:color="auto" w:fill="auto"/>
            <w:noWrap/>
            <w:vAlign w:val="bottom"/>
            <w:hideMark/>
          </w:tcPr>
          <w:p w14:paraId="1DDB78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0.045</w:t>
            </w:r>
          </w:p>
        </w:tc>
        <w:tc>
          <w:tcPr>
            <w:tcW w:w="1565" w:type="dxa"/>
            <w:shd w:val="clear" w:color="auto" w:fill="auto"/>
            <w:noWrap/>
            <w:vAlign w:val="bottom"/>
            <w:hideMark/>
          </w:tcPr>
          <w:p w14:paraId="07BCB3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118F43B5" w14:textId="77777777" w:rsidTr="00CC2C04">
        <w:trPr>
          <w:trHeight w:val="288"/>
        </w:trPr>
        <w:tc>
          <w:tcPr>
            <w:tcW w:w="1606" w:type="dxa"/>
            <w:shd w:val="clear" w:color="auto" w:fill="auto"/>
            <w:noWrap/>
            <w:vAlign w:val="bottom"/>
            <w:hideMark/>
          </w:tcPr>
          <w:p w14:paraId="102C7C6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15ADBE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57620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8328.431</w:t>
            </w:r>
          </w:p>
        </w:tc>
        <w:tc>
          <w:tcPr>
            <w:tcW w:w="930" w:type="dxa"/>
            <w:shd w:val="clear" w:color="auto" w:fill="auto"/>
            <w:noWrap/>
            <w:vAlign w:val="bottom"/>
            <w:hideMark/>
          </w:tcPr>
          <w:p w14:paraId="5FD5C9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2.747</w:t>
            </w:r>
          </w:p>
        </w:tc>
        <w:tc>
          <w:tcPr>
            <w:tcW w:w="930" w:type="dxa"/>
            <w:shd w:val="clear" w:color="auto" w:fill="auto"/>
            <w:noWrap/>
            <w:vAlign w:val="bottom"/>
            <w:hideMark/>
          </w:tcPr>
          <w:p w14:paraId="27B1F2F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8.068</w:t>
            </w:r>
          </w:p>
        </w:tc>
        <w:tc>
          <w:tcPr>
            <w:tcW w:w="1010" w:type="dxa"/>
            <w:shd w:val="clear" w:color="auto" w:fill="auto"/>
            <w:noWrap/>
            <w:vAlign w:val="bottom"/>
            <w:hideMark/>
          </w:tcPr>
          <w:p w14:paraId="70C3506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4.220</w:t>
            </w:r>
          </w:p>
        </w:tc>
        <w:tc>
          <w:tcPr>
            <w:tcW w:w="1364" w:type="dxa"/>
            <w:shd w:val="clear" w:color="auto" w:fill="auto"/>
            <w:noWrap/>
            <w:vAlign w:val="bottom"/>
            <w:hideMark/>
          </w:tcPr>
          <w:p w14:paraId="0FEFD19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0.041</w:t>
            </w:r>
          </w:p>
        </w:tc>
        <w:tc>
          <w:tcPr>
            <w:tcW w:w="1565" w:type="dxa"/>
            <w:shd w:val="clear" w:color="auto" w:fill="auto"/>
            <w:noWrap/>
            <w:vAlign w:val="bottom"/>
            <w:hideMark/>
          </w:tcPr>
          <w:p w14:paraId="7E4754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7FE24CA2" w14:textId="77777777" w:rsidTr="00CC2C04">
        <w:trPr>
          <w:trHeight w:val="288"/>
        </w:trPr>
        <w:tc>
          <w:tcPr>
            <w:tcW w:w="1606" w:type="dxa"/>
            <w:shd w:val="clear" w:color="auto" w:fill="auto"/>
            <w:noWrap/>
            <w:vAlign w:val="bottom"/>
            <w:hideMark/>
          </w:tcPr>
          <w:p w14:paraId="40252AD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6CE8EA1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E68935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8328.606</w:t>
            </w:r>
          </w:p>
        </w:tc>
        <w:tc>
          <w:tcPr>
            <w:tcW w:w="930" w:type="dxa"/>
            <w:shd w:val="clear" w:color="auto" w:fill="auto"/>
            <w:noWrap/>
            <w:vAlign w:val="bottom"/>
            <w:hideMark/>
          </w:tcPr>
          <w:p w14:paraId="4CE8A8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2.922</w:t>
            </w:r>
          </w:p>
        </w:tc>
        <w:tc>
          <w:tcPr>
            <w:tcW w:w="930" w:type="dxa"/>
            <w:shd w:val="clear" w:color="auto" w:fill="auto"/>
            <w:noWrap/>
            <w:vAlign w:val="bottom"/>
            <w:hideMark/>
          </w:tcPr>
          <w:p w14:paraId="149320B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7.095</w:t>
            </w:r>
          </w:p>
        </w:tc>
        <w:tc>
          <w:tcPr>
            <w:tcW w:w="1010" w:type="dxa"/>
            <w:shd w:val="clear" w:color="auto" w:fill="auto"/>
            <w:noWrap/>
            <w:vAlign w:val="bottom"/>
            <w:hideMark/>
          </w:tcPr>
          <w:p w14:paraId="6B59E2C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3.644</w:t>
            </w:r>
          </w:p>
        </w:tc>
        <w:tc>
          <w:tcPr>
            <w:tcW w:w="1364" w:type="dxa"/>
            <w:shd w:val="clear" w:color="auto" w:fill="auto"/>
            <w:noWrap/>
            <w:vAlign w:val="bottom"/>
            <w:hideMark/>
          </w:tcPr>
          <w:p w14:paraId="725D69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0.042</w:t>
            </w:r>
          </w:p>
        </w:tc>
        <w:tc>
          <w:tcPr>
            <w:tcW w:w="1565" w:type="dxa"/>
            <w:shd w:val="clear" w:color="auto" w:fill="auto"/>
            <w:noWrap/>
            <w:vAlign w:val="bottom"/>
            <w:hideMark/>
          </w:tcPr>
          <w:p w14:paraId="04A3182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3DC18723" w14:textId="77777777" w:rsidTr="00CC2C04">
        <w:trPr>
          <w:trHeight w:val="288"/>
        </w:trPr>
        <w:tc>
          <w:tcPr>
            <w:tcW w:w="1606" w:type="dxa"/>
            <w:shd w:val="clear" w:color="auto" w:fill="auto"/>
            <w:noWrap/>
            <w:vAlign w:val="bottom"/>
            <w:hideMark/>
          </w:tcPr>
          <w:p w14:paraId="27A2D31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2C891D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33BCDE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8328.665</w:t>
            </w:r>
          </w:p>
        </w:tc>
        <w:tc>
          <w:tcPr>
            <w:tcW w:w="930" w:type="dxa"/>
            <w:shd w:val="clear" w:color="auto" w:fill="auto"/>
            <w:noWrap/>
            <w:vAlign w:val="bottom"/>
            <w:hideMark/>
          </w:tcPr>
          <w:p w14:paraId="4856B37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2.982</w:t>
            </w:r>
          </w:p>
        </w:tc>
        <w:tc>
          <w:tcPr>
            <w:tcW w:w="930" w:type="dxa"/>
            <w:shd w:val="clear" w:color="auto" w:fill="auto"/>
            <w:noWrap/>
            <w:vAlign w:val="bottom"/>
            <w:hideMark/>
          </w:tcPr>
          <w:p w14:paraId="412FBDF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7.378</w:t>
            </w:r>
          </w:p>
        </w:tc>
        <w:tc>
          <w:tcPr>
            <w:tcW w:w="1010" w:type="dxa"/>
            <w:shd w:val="clear" w:color="auto" w:fill="auto"/>
            <w:noWrap/>
            <w:vAlign w:val="bottom"/>
            <w:hideMark/>
          </w:tcPr>
          <w:p w14:paraId="5F9674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3.908</w:t>
            </w:r>
          </w:p>
        </w:tc>
        <w:tc>
          <w:tcPr>
            <w:tcW w:w="1364" w:type="dxa"/>
            <w:shd w:val="clear" w:color="auto" w:fill="auto"/>
            <w:noWrap/>
            <w:vAlign w:val="bottom"/>
            <w:hideMark/>
          </w:tcPr>
          <w:p w14:paraId="2A05398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0.040</w:t>
            </w:r>
          </w:p>
        </w:tc>
        <w:tc>
          <w:tcPr>
            <w:tcW w:w="1565" w:type="dxa"/>
            <w:shd w:val="clear" w:color="auto" w:fill="auto"/>
            <w:noWrap/>
            <w:vAlign w:val="bottom"/>
            <w:hideMark/>
          </w:tcPr>
          <w:p w14:paraId="257CBF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3AB7F350" w14:textId="77777777" w:rsidTr="00CC2C04">
        <w:trPr>
          <w:trHeight w:val="288"/>
        </w:trPr>
        <w:tc>
          <w:tcPr>
            <w:tcW w:w="1606" w:type="dxa"/>
            <w:shd w:val="clear" w:color="auto" w:fill="auto"/>
            <w:noWrap/>
            <w:vAlign w:val="bottom"/>
            <w:hideMark/>
          </w:tcPr>
          <w:p w14:paraId="446A2CD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3847403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07797C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8328.681</w:t>
            </w:r>
          </w:p>
        </w:tc>
        <w:tc>
          <w:tcPr>
            <w:tcW w:w="930" w:type="dxa"/>
            <w:shd w:val="clear" w:color="auto" w:fill="auto"/>
            <w:noWrap/>
            <w:vAlign w:val="bottom"/>
            <w:hideMark/>
          </w:tcPr>
          <w:p w14:paraId="2707B68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2.998</w:t>
            </w:r>
          </w:p>
        </w:tc>
        <w:tc>
          <w:tcPr>
            <w:tcW w:w="930" w:type="dxa"/>
            <w:shd w:val="clear" w:color="auto" w:fill="auto"/>
            <w:noWrap/>
            <w:vAlign w:val="bottom"/>
            <w:hideMark/>
          </w:tcPr>
          <w:p w14:paraId="6DF1C9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7.663</w:t>
            </w:r>
          </w:p>
        </w:tc>
        <w:tc>
          <w:tcPr>
            <w:tcW w:w="1010" w:type="dxa"/>
            <w:shd w:val="clear" w:color="auto" w:fill="auto"/>
            <w:noWrap/>
            <w:vAlign w:val="bottom"/>
            <w:hideMark/>
          </w:tcPr>
          <w:p w14:paraId="6FC78F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4.152</w:t>
            </w:r>
          </w:p>
        </w:tc>
        <w:tc>
          <w:tcPr>
            <w:tcW w:w="1364" w:type="dxa"/>
            <w:shd w:val="clear" w:color="auto" w:fill="auto"/>
            <w:noWrap/>
            <w:vAlign w:val="bottom"/>
            <w:hideMark/>
          </w:tcPr>
          <w:p w14:paraId="55E6F4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0.039</w:t>
            </w:r>
          </w:p>
        </w:tc>
        <w:tc>
          <w:tcPr>
            <w:tcW w:w="1565" w:type="dxa"/>
            <w:shd w:val="clear" w:color="auto" w:fill="auto"/>
            <w:noWrap/>
            <w:vAlign w:val="bottom"/>
            <w:hideMark/>
          </w:tcPr>
          <w:p w14:paraId="183B6C5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75FDE5CF" w14:textId="77777777" w:rsidTr="00CC2C04">
        <w:trPr>
          <w:trHeight w:val="288"/>
        </w:trPr>
        <w:tc>
          <w:tcPr>
            <w:tcW w:w="1606" w:type="dxa"/>
            <w:shd w:val="clear" w:color="auto" w:fill="auto"/>
            <w:noWrap/>
            <w:vAlign w:val="bottom"/>
            <w:hideMark/>
          </w:tcPr>
          <w:p w14:paraId="3DFE164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57A8C5C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0B8616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8328.697</w:t>
            </w:r>
          </w:p>
        </w:tc>
        <w:tc>
          <w:tcPr>
            <w:tcW w:w="930" w:type="dxa"/>
            <w:shd w:val="clear" w:color="auto" w:fill="auto"/>
            <w:noWrap/>
            <w:vAlign w:val="bottom"/>
            <w:hideMark/>
          </w:tcPr>
          <w:p w14:paraId="3C7D546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3.014</w:t>
            </w:r>
          </w:p>
        </w:tc>
        <w:tc>
          <w:tcPr>
            <w:tcW w:w="930" w:type="dxa"/>
            <w:shd w:val="clear" w:color="auto" w:fill="auto"/>
            <w:noWrap/>
            <w:vAlign w:val="bottom"/>
            <w:hideMark/>
          </w:tcPr>
          <w:p w14:paraId="2F1CD9A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7.631</w:t>
            </w:r>
          </w:p>
        </w:tc>
        <w:tc>
          <w:tcPr>
            <w:tcW w:w="1010" w:type="dxa"/>
            <w:shd w:val="clear" w:color="auto" w:fill="auto"/>
            <w:noWrap/>
            <w:vAlign w:val="bottom"/>
            <w:hideMark/>
          </w:tcPr>
          <w:p w14:paraId="00D6AA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4.142</w:t>
            </w:r>
          </w:p>
        </w:tc>
        <w:tc>
          <w:tcPr>
            <w:tcW w:w="1364" w:type="dxa"/>
            <w:shd w:val="clear" w:color="auto" w:fill="auto"/>
            <w:noWrap/>
            <w:vAlign w:val="bottom"/>
            <w:hideMark/>
          </w:tcPr>
          <w:p w14:paraId="4665E0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0.039</w:t>
            </w:r>
          </w:p>
        </w:tc>
        <w:tc>
          <w:tcPr>
            <w:tcW w:w="1565" w:type="dxa"/>
            <w:shd w:val="clear" w:color="auto" w:fill="auto"/>
            <w:noWrap/>
            <w:vAlign w:val="bottom"/>
            <w:hideMark/>
          </w:tcPr>
          <w:p w14:paraId="4D594D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4808BD58" w14:textId="77777777" w:rsidTr="00CC2C04">
        <w:trPr>
          <w:trHeight w:val="288"/>
        </w:trPr>
        <w:tc>
          <w:tcPr>
            <w:tcW w:w="1606" w:type="dxa"/>
            <w:shd w:val="clear" w:color="auto" w:fill="auto"/>
            <w:noWrap/>
            <w:vAlign w:val="bottom"/>
            <w:hideMark/>
          </w:tcPr>
          <w:p w14:paraId="286621A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7125A30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BED7AC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8328.867</w:t>
            </w:r>
          </w:p>
        </w:tc>
        <w:tc>
          <w:tcPr>
            <w:tcW w:w="930" w:type="dxa"/>
            <w:shd w:val="clear" w:color="auto" w:fill="auto"/>
            <w:noWrap/>
            <w:vAlign w:val="bottom"/>
            <w:hideMark/>
          </w:tcPr>
          <w:p w14:paraId="708BCF6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3.183</w:t>
            </w:r>
          </w:p>
        </w:tc>
        <w:tc>
          <w:tcPr>
            <w:tcW w:w="930" w:type="dxa"/>
            <w:shd w:val="clear" w:color="auto" w:fill="auto"/>
            <w:noWrap/>
            <w:vAlign w:val="bottom"/>
            <w:hideMark/>
          </w:tcPr>
          <w:p w14:paraId="3E9F80B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5.903</w:t>
            </w:r>
          </w:p>
        </w:tc>
        <w:tc>
          <w:tcPr>
            <w:tcW w:w="1010" w:type="dxa"/>
            <w:shd w:val="clear" w:color="auto" w:fill="auto"/>
            <w:noWrap/>
            <w:vAlign w:val="bottom"/>
            <w:hideMark/>
          </w:tcPr>
          <w:p w14:paraId="081A13F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2.964</w:t>
            </w:r>
          </w:p>
        </w:tc>
        <w:tc>
          <w:tcPr>
            <w:tcW w:w="1364" w:type="dxa"/>
            <w:shd w:val="clear" w:color="auto" w:fill="auto"/>
            <w:noWrap/>
            <w:vAlign w:val="bottom"/>
            <w:hideMark/>
          </w:tcPr>
          <w:p w14:paraId="6B7C037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0.044</w:t>
            </w:r>
          </w:p>
        </w:tc>
        <w:tc>
          <w:tcPr>
            <w:tcW w:w="1565" w:type="dxa"/>
            <w:shd w:val="clear" w:color="auto" w:fill="auto"/>
            <w:noWrap/>
            <w:vAlign w:val="bottom"/>
            <w:hideMark/>
          </w:tcPr>
          <w:p w14:paraId="0F9E53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29CCEC67" w14:textId="77777777" w:rsidTr="00CC2C04">
        <w:trPr>
          <w:trHeight w:val="288"/>
        </w:trPr>
        <w:tc>
          <w:tcPr>
            <w:tcW w:w="1606" w:type="dxa"/>
            <w:shd w:val="clear" w:color="auto" w:fill="auto"/>
            <w:noWrap/>
            <w:vAlign w:val="bottom"/>
            <w:hideMark/>
          </w:tcPr>
          <w:p w14:paraId="1254A7C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54B5F3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359F67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8328.970</w:t>
            </w:r>
          </w:p>
        </w:tc>
        <w:tc>
          <w:tcPr>
            <w:tcW w:w="930" w:type="dxa"/>
            <w:shd w:val="clear" w:color="auto" w:fill="auto"/>
            <w:noWrap/>
            <w:vAlign w:val="bottom"/>
            <w:hideMark/>
          </w:tcPr>
          <w:p w14:paraId="0D5163D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3.286</w:t>
            </w:r>
          </w:p>
        </w:tc>
        <w:tc>
          <w:tcPr>
            <w:tcW w:w="930" w:type="dxa"/>
            <w:shd w:val="clear" w:color="auto" w:fill="auto"/>
            <w:noWrap/>
            <w:vAlign w:val="bottom"/>
            <w:hideMark/>
          </w:tcPr>
          <w:p w14:paraId="066FE7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6.493</w:t>
            </w:r>
          </w:p>
        </w:tc>
        <w:tc>
          <w:tcPr>
            <w:tcW w:w="1010" w:type="dxa"/>
            <w:shd w:val="clear" w:color="auto" w:fill="auto"/>
            <w:noWrap/>
            <w:vAlign w:val="bottom"/>
            <w:hideMark/>
          </w:tcPr>
          <w:p w14:paraId="0E0F17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3.483</w:t>
            </w:r>
          </w:p>
        </w:tc>
        <w:tc>
          <w:tcPr>
            <w:tcW w:w="1364" w:type="dxa"/>
            <w:shd w:val="clear" w:color="auto" w:fill="auto"/>
            <w:noWrap/>
            <w:vAlign w:val="bottom"/>
            <w:hideMark/>
          </w:tcPr>
          <w:p w14:paraId="740157C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0.040</w:t>
            </w:r>
          </w:p>
        </w:tc>
        <w:tc>
          <w:tcPr>
            <w:tcW w:w="1565" w:type="dxa"/>
            <w:shd w:val="clear" w:color="auto" w:fill="auto"/>
            <w:noWrap/>
            <w:vAlign w:val="bottom"/>
            <w:hideMark/>
          </w:tcPr>
          <w:p w14:paraId="72906D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2A60C870" w14:textId="77777777" w:rsidTr="00CC2C04">
        <w:trPr>
          <w:trHeight w:val="288"/>
        </w:trPr>
        <w:tc>
          <w:tcPr>
            <w:tcW w:w="1606" w:type="dxa"/>
            <w:shd w:val="clear" w:color="auto" w:fill="auto"/>
            <w:noWrap/>
            <w:vAlign w:val="bottom"/>
            <w:hideMark/>
          </w:tcPr>
          <w:p w14:paraId="359601D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56D04C9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01760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8329.080</w:t>
            </w:r>
          </w:p>
        </w:tc>
        <w:tc>
          <w:tcPr>
            <w:tcW w:w="930" w:type="dxa"/>
            <w:shd w:val="clear" w:color="auto" w:fill="auto"/>
            <w:noWrap/>
            <w:vAlign w:val="bottom"/>
            <w:hideMark/>
          </w:tcPr>
          <w:p w14:paraId="6BE67C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3.397</w:t>
            </w:r>
          </w:p>
        </w:tc>
        <w:tc>
          <w:tcPr>
            <w:tcW w:w="930" w:type="dxa"/>
            <w:shd w:val="clear" w:color="auto" w:fill="auto"/>
            <w:noWrap/>
            <w:vAlign w:val="bottom"/>
            <w:hideMark/>
          </w:tcPr>
          <w:p w14:paraId="044574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6.790</w:t>
            </w:r>
          </w:p>
        </w:tc>
        <w:tc>
          <w:tcPr>
            <w:tcW w:w="1010" w:type="dxa"/>
            <w:shd w:val="clear" w:color="auto" w:fill="auto"/>
            <w:noWrap/>
            <w:vAlign w:val="bottom"/>
            <w:hideMark/>
          </w:tcPr>
          <w:p w14:paraId="7797457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3.833</w:t>
            </w:r>
          </w:p>
        </w:tc>
        <w:tc>
          <w:tcPr>
            <w:tcW w:w="1364" w:type="dxa"/>
            <w:shd w:val="clear" w:color="auto" w:fill="auto"/>
            <w:noWrap/>
            <w:vAlign w:val="bottom"/>
            <w:hideMark/>
          </w:tcPr>
          <w:p w14:paraId="015184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0.036</w:t>
            </w:r>
          </w:p>
        </w:tc>
        <w:tc>
          <w:tcPr>
            <w:tcW w:w="1565" w:type="dxa"/>
            <w:shd w:val="clear" w:color="auto" w:fill="auto"/>
            <w:noWrap/>
            <w:vAlign w:val="bottom"/>
            <w:hideMark/>
          </w:tcPr>
          <w:p w14:paraId="2F53514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018D027B" w14:textId="77777777" w:rsidTr="00CC2C04">
        <w:trPr>
          <w:trHeight w:val="288"/>
        </w:trPr>
        <w:tc>
          <w:tcPr>
            <w:tcW w:w="1606" w:type="dxa"/>
            <w:shd w:val="clear" w:color="auto" w:fill="auto"/>
            <w:noWrap/>
            <w:vAlign w:val="bottom"/>
            <w:hideMark/>
          </w:tcPr>
          <w:p w14:paraId="5DF63AE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4A3E99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E9A7D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8329.120</w:t>
            </w:r>
          </w:p>
        </w:tc>
        <w:tc>
          <w:tcPr>
            <w:tcW w:w="930" w:type="dxa"/>
            <w:shd w:val="clear" w:color="auto" w:fill="auto"/>
            <w:noWrap/>
            <w:vAlign w:val="bottom"/>
            <w:hideMark/>
          </w:tcPr>
          <w:p w14:paraId="67D2660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3.437</w:t>
            </w:r>
          </w:p>
        </w:tc>
        <w:tc>
          <w:tcPr>
            <w:tcW w:w="930" w:type="dxa"/>
            <w:shd w:val="clear" w:color="auto" w:fill="auto"/>
            <w:noWrap/>
            <w:vAlign w:val="bottom"/>
            <w:hideMark/>
          </w:tcPr>
          <w:p w14:paraId="0DA0DA8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7.341</w:t>
            </w:r>
          </w:p>
        </w:tc>
        <w:tc>
          <w:tcPr>
            <w:tcW w:w="1010" w:type="dxa"/>
            <w:shd w:val="clear" w:color="auto" w:fill="auto"/>
            <w:noWrap/>
            <w:vAlign w:val="bottom"/>
            <w:hideMark/>
          </w:tcPr>
          <w:p w14:paraId="6EEC71E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4.391</w:t>
            </w:r>
          </w:p>
        </w:tc>
        <w:tc>
          <w:tcPr>
            <w:tcW w:w="1364" w:type="dxa"/>
            <w:shd w:val="clear" w:color="auto" w:fill="auto"/>
            <w:noWrap/>
            <w:vAlign w:val="bottom"/>
            <w:hideMark/>
          </w:tcPr>
          <w:p w14:paraId="7FDA138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0.033</w:t>
            </w:r>
          </w:p>
        </w:tc>
        <w:tc>
          <w:tcPr>
            <w:tcW w:w="1565" w:type="dxa"/>
            <w:shd w:val="clear" w:color="auto" w:fill="auto"/>
            <w:noWrap/>
            <w:vAlign w:val="bottom"/>
            <w:hideMark/>
          </w:tcPr>
          <w:p w14:paraId="6C2C7B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321A9E6F" w14:textId="77777777" w:rsidTr="00CC2C04">
        <w:trPr>
          <w:trHeight w:val="288"/>
        </w:trPr>
        <w:tc>
          <w:tcPr>
            <w:tcW w:w="1606" w:type="dxa"/>
            <w:shd w:val="clear" w:color="auto" w:fill="auto"/>
            <w:noWrap/>
            <w:vAlign w:val="bottom"/>
            <w:hideMark/>
          </w:tcPr>
          <w:p w14:paraId="19A4E0F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6556DA4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001329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8329.225</w:t>
            </w:r>
          </w:p>
        </w:tc>
        <w:tc>
          <w:tcPr>
            <w:tcW w:w="930" w:type="dxa"/>
            <w:shd w:val="clear" w:color="auto" w:fill="auto"/>
            <w:noWrap/>
            <w:vAlign w:val="bottom"/>
            <w:hideMark/>
          </w:tcPr>
          <w:p w14:paraId="58FDD99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3.541</w:t>
            </w:r>
          </w:p>
        </w:tc>
        <w:tc>
          <w:tcPr>
            <w:tcW w:w="930" w:type="dxa"/>
            <w:shd w:val="clear" w:color="auto" w:fill="auto"/>
            <w:noWrap/>
            <w:vAlign w:val="bottom"/>
            <w:hideMark/>
          </w:tcPr>
          <w:p w14:paraId="1D9050F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7.351</w:t>
            </w:r>
          </w:p>
        </w:tc>
        <w:tc>
          <w:tcPr>
            <w:tcW w:w="1010" w:type="dxa"/>
            <w:shd w:val="clear" w:color="auto" w:fill="auto"/>
            <w:noWrap/>
            <w:vAlign w:val="bottom"/>
            <w:hideMark/>
          </w:tcPr>
          <w:p w14:paraId="447DE90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4.558</w:t>
            </w:r>
          </w:p>
        </w:tc>
        <w:tc>
          <w:tcPr>
            <w:tcW w:w="1364" w:type="dxa"/>
            <w:shd w:val="clear" w:color="auto" w:fill="auto"/>
            <w:noWrap/>
            <w:vAlign w:val="bottom"/>
            <w:hideMark/>
          </w:tcPr>
          <w:p w14:paraId="2D622D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0.031</w:t>
            </w:r>
          </w:p>
        </w:tc>
        <w:tc>
          <w:tcPr>
            <w:tcW w:w="1565" w:type="dxa"/>
            <w:shd w:val="clear" w:color="auto" w:fill="auto"/>
            <w:noWrap/>
            <w:vAlign w:val="bottom"/>
            <w:hideMark/>
          </w:tcPr>
          <w:p w14:paraId="2A73A8A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5ED5C857" w14:textId="77777777" w:rsidTr="00CC2C04">
        <w:trPr>
          <w:trHeight w:val="288"/>
        </w:trPr>
        <w:tc>
          <w:tcPr>
            <w:tcW w:w="1606" w:type="dxa"/>
            <w:shd w:val="clear" w:color="auto" w:fill="auto"/>
            <w:noWrap/>
            <w:vAlign w:val="bottom"/>
            <w:hideMark/>
          </w:tcPr>
          <w:p w14:paraId="423CDAE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w:t>
            </w:r>
          </w:p>
        </w:tc>
        <w:tc>
          <w:tcPr>
            <w:tcW w:w="930" w:type="dxa"/>
            <w:shd w:val="clear" w:color="auto" w:fill="auto"/>
            <w:noWrap/>
            <w:vAlign w:val="bottom"/>
            <w:hideMark/>
          </w:tcPr>
          <w:p w14:paraId="33A6637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14302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8329.255</w:t>
            </w:r>
          </w:p>
        </w:tc>
        <w:tc>
          <w:tcPr>
            <w:tcW w:w="930" w:type="dxa"/>
            <w:shd w:val="clear" w:color="auto" w:fill="auto"/>
            <w:noWrap/>
            <w:vAlign w:val="bottom"/>
            <w:hideMark/>
          </w:tcPr>
          <w:p w14:paraId="52C212C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3.571</w:t>
            </w:r>
          </w:p>
        </w:tc>
        <w:tc>
          <w:tcPr>
            <w:tcW w:w="930" w:type="dxa"/>
            <w:shd w:val="clear" w:color="auto" w:fill="auto"/>
            <w:noWrap/>
            <w:vAlign w:val="bottom"/>
            <w:hideMark/>
          </w:tcPr>
          <w:p w14:paraId="7A563E3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2.787</w:t>
            </w:r>
          </w:p>
        </w:tc>
        <w:tc>
          <w:tcPr>
            <w:tcW w:w="1010" w:type="dxa"/>
            <w:shd w:val="clear" w:color="auto" w:fill="auto"/>
            <w:noWrap/>
            <w:vAlign w:val="bottom"/>
            <w:hideMark/>
          </w:tcPr>
          <w:p w14:paraId="599CD3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1.163</w:t>
            </w:r>
          </w:p>
        </w:tc>
        <w:tc>
          <w:tcPr>
            <w:tcW w:w="1364" w:type="dxa"/>
            <w:shd w:val="clear" w:color="auto" w:fill="auto"/>
            <w:noWrap/>
            <w:vAlign w:val="bottom"/>
            <w:hideMark/>
          </w:tcPr>
          <w:p w14:paraId="707C6F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0.061</w:t>
            </w:r>
          </w:p>
        </w:tc>
        <w:tc>
          <w:tcPr>
            <w:tcW w:w="1565" w:type="dxa"/>
            <w:shd w:val="clear" w:color="auto" w:fill="auto"/>
            <w:noWrap/>
            <w:vAlign w:val="bottom"/>
            <w:hideMark/>
          </w:tcPr>
          <w:p w14:paraId="70CC0B2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0.272</w:t>
            </w:r>
          </w:p>
        </w:tc>
      </w:tr>
      <w:tr w:rsidR="00CC2C04" w:rsidRPr="00CC2C04" w14:paraId="602894B9" w14:textId="77777777" w:rsidTr="00CC2C04">
        <w:trPr>
          <w:trHeight w:val="288"/>
        </w:trPr>
        <w:tc>
          <w:tcPr>
            <w:tcW w:w="1606" w:type="dxa"/>
            <w:shd w:val="clear" w:color="auto" w:fill="auto"/>
            <w:noWrap/>
            <w:vAlign w:val="bottom"/>
            <w:hideMark/>
          </w:tcPr>
          <w:p w14:paraId="4A73895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4D68E9B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CDA9E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8329.297</w:t>
            </w:r>
          </w:p>
        </w:tc>
        <w:tc>
          <w:tcPr>
            <w:tcW w:w="930" w:type="dxa"/>
            <w:shd w:val="clear" w:color="auto" w:fill="auto"/>
            <w:noWrap/>
            <w:vAlign w:val="bottom"/>
            <w:hideMark/>
          </w:tcPr>
          <w:p w14:paraId="79FD3F2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3.613</w:t>
            </w:r>
          </w:p>
        </w:tc>
        <w:tc>
          <w:tcPr>
            <w:tcW w:w="930" w:type="dxa"/>
            <w:shd w:val="clear" w:color="auto" w:fill="auto"/>
            <w:noWrap/>
            <w:vAlign w:val="bottom"/>
            <w:hideMark/>
          </w:tcPr>
          <w:p w14:paraId="036C76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7.217</w:t>
            </w:r>
          </w:p>
        </w:tc>
        <w:tc>
          <w:tcPr>
            <w:tcW w:w="1010" w:type="dxa"/>
            <w:shd w:val="clear" w:color="auto" w:fill="auto"/>
            <w:noWrap/>
            <w:vAlign w:val="bottom"/>
            <w:hideMark/>
          </w:tcPr>
          <w:p w14:paraId="730874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4.532</w:t>
            </w:r>
          </w:p>
        </w:tc>
        <w:tc>
          <w:tcPr>
            <w:tcW w:w="1364" w:type="dxa"/>
            <w:shd w:val="clear" w:color="auto" w:fill="auto"/>
            <w:noWrap/>
            <w:vAlign w:val="bottom"/>
            <w:hideMark/>
          </w:tcPr>
          <w:p w14:paraId="266021E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0.030</w:t>
            </w:r>
          </w:p>
        </w:tc>
        <w:tc>
          <w:tcPr>
            <w:tcW w:w="1565" w:type="dxa"/>
            <w:shd w:val="clear" w:color="auto" w:fill="auto"/>
            <w:noWrap/>
            <w:vAlign w:val="bottom"/>
            <w:hideMark/>
          </w:tcPr>
          <w:p w14:paraId="51024BF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4151BDEB" w14:textId="77777777" w:rsidTr="00CC2C04">
        <w:trPr>
          <w:trHeight w:val="288"/>
        </w:trPr>
        <w:tc>
          <w:tcPr>
            <w:tcW w:w="1606" w:type="dxa"/>
            <w:shd w:val="clear" w:color="auto" w:fill="auto"/>
            <w:noWrap/>
            <w:vAlign w:val="bottom"/>
            <w:hideMark/>
          </w:tcPr>
          <w:p w14:paraId="0FDE692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6275D9B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E2EDAD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8329.298</w:t>
            </w:r>
          </w:p>
        </w:tc>
        <w:tc>
          <w:tcPr>
            <w:tcW w:w="930" w:type="dxa"/>
            <w:shd w:val="clear" w:color="auto" w:fill="auto"/>
            <w:noWrap/>
            <w:vAlign w:val="bottom"/>
            <w:hideMark/>
          </w:tcPr>
          <w:p w14:paraId="468E1FE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3.614</w:t>
            </w:r>
          </w:p>
        </w:tc>
        <w:tc>
          <w:tcPr>
            <w:tcW w:w="930" w:type="dxa"/>
            <w:shd w:val="clear" w:color="auto" w:fill="auto"/>
            <w:noWrap/>
            <w:vAlign w:val="bottom"/>
            <w:hideMark/>
          </w:tcPr>
          <w:p w14:paraId="556ACA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7.318</w:t>
            </w:r>
          </w:p>
        </w:tc>
        <w:tc>
          <w:tcPr>
            <w:tcW w:w="1010" w:type="dxa"/>
            <w:shd w:val="clear" w:color="auto" w:fill="auto"/>
            <w:noWrap/>
            <w:vAlign w:val="bottom"/>
            <w:hideMark/>
          </w:tcPr>
          <w:p w14:paraId="7CF29A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4.647</w:t>
            </w:r>
          </w:p>
        </w:tc>
        <w:tc>
          <w:tcPr>
            <w:tcW w:w="1364" w:type="dxa"/>
            <w:shd w:val="clear" w:color="auto" w:fill="auto"/>
            <w:noWrap/>
            <w:vAlign w:val="bottom"/>
            <w:hideMark/>
          </w:tcPr>
          <w:p w14:paraId="021CED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2ADB7C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DFA42EE" w14:textId="77777777" w:rsidTr="00CC2C04">
        <w:trPr>
          <w:trHeight w:val="288"/>
        </w:trPr>
        <w:tc>
          <w:tcPr>
            <w:tcW w:w="1606" w:type="dxa"/>
            <w:shd w:val="clear" w:color="auto" w:fill="auto"/>
            <w:noWrap/>
            <w:vAlign w:val="bottom"/>
            <w:hideMark/>
          </w:tcPr>
          <w:p w14:paraId="77EFC17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43DE4EB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27FBE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8329.324</w:t>
            </w:r>
          </w:p>
        </w:tc>
        <w:tc>
          <w:tcPr>
            <w:tcW w:w="930" w:type="dxa"/>
            <w:shd w:val="clear" w:color="auto" w:fill="auto"/>
            <w:noWrap/>
            <w:vAlign w:val="bottom"/>
            <w:hideMark/>
          </w:tcPr>
          <w:p w14:paraId="39C552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3.640</w:t>
            </w:r>
          </w:p>
        </w:tc>
        <w:tc>
          <w:tcPr>
            <w:tcW w:w="930" w:type="dxa"/>
            <w:shd w:val="clear" w:color="auto" w:fill="auto"/>
            <w:noWrap/>
            <w:vAlign w:val="bottom"/>
            <w:hideMark/>
          </w:tcPr>
          <w:p w14:paraId="61EF137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6.077</w:t>
            </w:r>
          </w:p>
        </w:tc>
        <w:tc>
          <w:tcPr>
            <w:tcW w:w="1010" w:type="dxa"/>
            <w:shd w:val="clear" w:color="auto" w:fill="auto"/>
            <w:noWrap/>
            <w:vAlign w:val="bottom"/>
            <w:hideMark/>
          </w:tcPr>
          <w:p w14:paraId="2BCAAB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3.449</w:t>
            </w:r>
          </w:p>
        </w:tc>
        <w:tc>
          <w:tcPr>
            <w:tcW w:w="1364" w:type="dxa"/>
            <w:shd w:val="clear" w:color="auto" w:fill="auto"/>
            <w:noWrap/>
            <w:vAlign w:val="bottom"/>
            <w:hideMark/>
          </w:tcPr>
          <w:p w14:paraId="1913BD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0.036</w:t>
            </w:r>
          </w:p>
        </w:tc>
        <w:tc>
          <w:tcPr>
            <w:tcW w:w="1565" w:type="dxa"/>
            <w:shd w:val="clear" w:color="auto" w:fill="auto"/>
            <w:noWrap/>
            <w:vAlign w:val="bottom"/>
            <w:hideMark/>
          </w:tcPr>
          <w:p w14:paraId="2567E64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79D880FF" w14:textId="77777777" w:rsidTr="00CC2C04">
        <w:trPr>
          <w:trHeight w:val="288"/>
        </w:trPr>
        <w:tc>
          <w:tcPr>
            <w:tcW w:w="1606" w:type="dxa"/>
            <w:shd w:val="clear" w:color="auto" w:fill="auto"/>
            <w:noWrap/>
            <w:vAlign w:val="bottom"/>
            <w:hideMark/>
          </w:tcPr>
          <w:p w14:paraId="24E6781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38998C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5AB3B6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8329.349</w:t>
            </w:r>
          </w:p>
        </w:tc>
        <w:tc>
          <w:tcPr>
            <w:tcW w:w="930" w:type="dxa"/>
            <w:shd w:val="clear" w:color="auto" w:fill="auto"/>
            <w:noWrap/>
            <w:vAlign w:val="bottom"/>
            <w:hideMark/>
          </w:tcPr>
          <w:p w14:paraId="4512DA4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3.665</w:t>
            </w:r>
          </w:p>
        </w:tc>
        <w:tc>
          <w:tcPr>
            <w:tcW w:w="930" w:type="dxa"/>
            <w:shd w:val="clear" w:color="auto" w:fill="auto"/>
            <w:noWrap/>
            <w:vAlign w:val="bottom"/>
            <w:hideMark/>
          </w:tcPr>
          <w:p w14:paraId="7F4C930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7.029</w:t>
            </w:r>
          </w:p>
        </w:tc>
        <w:tc>
          <w:tcPr>
            <w:tcW w:w="1010" w:type="dxa"/>
            <w:shd w:val="clear" w:color="auto" w:fill="auto"/>
            <w:noWrap/>
            <w:vAlign w:val="bottom"/>
            <w:hideMark/>
          </w:tcPr>
          <w:p w14:paraId="37B09CE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4.412</w:t>
            </w:r>
          </w:p>
        </w:tc>
        <w:tc>
          <w:tcPr>
            <w:tcW w:w="1364" w:type="dxa"/>
            <w:shd w:val="clear" w:color="auto" w:fill="auto"/>
            <w:noWrap/>
            <w:vAlign w:val="bottom"/>
            <w:hideMark/>
          </w:tcPr>
          <w:p w14:paraId="0D810AD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0.030</w:t>
            </w:r>
          </w:p>
        </w:tc>
        <w:tc>
          <w:tcPr>
            <w:tcW w:w="1565" w:type="dxa"/>
            <w:shd w:val="clear" w:color="auto" w:fill="auto"/>
            <w:noWrap/>
            <w:vAlign w:val="bottom"/>
            <w:hideMark/>
          </w:tcPr>
          <w:p w14:paraId="2A898C4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2C241F20" w14:textId="77777777" w:rsidTr="00CC2C04">
        <w:trPr>
          <w:trHeight w:val="288"/>
        </w:trPr>
        <w:tc>
          <w:tcPr>
            <w:tcW w:w="1606" w:type="dxa"/>
            <w:shd w:val="clear" w:color="auto" w:fill="auto"/>
            <w:noWrap/>
            <w:vAlign w:val="bottom"/>
            <w:hideMark/>
          </w:tcPr>
          <w:p w14:paraId="01D9AFB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1737141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7098B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8329.369</w:t>
            </w:r>
          </w:p>
        </w:tc>
        <w:tc>
          <w:tcPr>
            <w:tcW w:w="930" w:type="dxa"/>
            <w:shd w:val="clear" w:color="auto" w:fill="auto"/>
            <w:noWrap/>
            <w:vAlign w:val="bottom"/>
            <w:hideMark/>
          </w:tcPr>
          <w:p w14:paraId="0429198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3.686</w:t>
            </w:r>
          </w:p>
        </w:tc>
        <w:tc>
          <w:tcPr>
            <w:tcW w:w="930" w:type="dxa"/>
            <w:shd w:val="clear" w:color="auto" w:fill="auto"/>
            <w:noWrap/>
            <w:vAlign w:val="bottom"/>
            <w:hideMark/>
          </w:tcPr>
          <w:p w14:paraId="37C5A1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6.965</w:t>
            </w:r>
          </w:p>
        </w:tc>
        <w:tc>
          <w:tcPr>
            <w:tcW w:w="1010" w:type="dxa"/>
            <w:shd w:val="clear" w:color="auto" w:fill="auto"/>
            <w:noWrap/>
            <w:vAlign w:val="bottom"/>
            <w:hideMark/>
          </w:tcPr>
          <w:p w14:paraId="33D046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4.376</w:t>
            </w:r>
          </w:p>
        </w:tc>
        <w:tc>
          <w:tcPr>
            <w:tcW w:w="1364" w:type="dxa"/>
            <w:shd w:val="clear" w:color="auto" w:fill="auto"/>
            <w:noWrap/>
            <w:vAlign w:val="bottom"/>
            <w:hideMark/>
          </w:tcPr>
          <w:p w14:paraId="582872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0.030</w:t>
            </w:r>
          </w:p>
        </w:tc>
        <w:tc>
          <w:tcPr>
            <w:tcW w:w="1565" w:type="dxa"/>
            <w:shd w:val="clear" w:color="auto" w:fill="auto"/>
            <w:noWrap/>
            <w:vAlign w:val="bottom"/>
            <w:hideMark/>
          </w:tcPr>
          <w:p w14:paraId="22C9A0A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44746DC9" w14:textId="77777777" w:rsidTr="00CC2C04">
        <w:trPr>
          <w:trHeight w:val="288"/>
        </w:trPr>
        <w:tc>
          <w:tcPr>
            <w:tcW w:w="1606" w:type="dxa"/>
            <w:shd w:val="clear" w:color="auto" w:fill="auto"/>
            <w:noWrap/>
            <w:vAlign w:val="bottom"/>
            <w:hideMark/>
          </w:tcPr>
          <w:p w14:paraId="00CAD1E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7FE3B5D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DC36C3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8329.398</w:t>
            </w:r>
          </w:p>
        </w:tc>
        <w:tc>
          <w:tcPr>
            <w:tcW w:w="930" w:type="dxa"/>
            <w:shd w:val="clear" w:color="auto" w:fill="auto"/>
            <w:noWrap/>
            <w:vAlign w:val="bottom"/>
            <w:hideMark/>
          </w:tcPr>
          <w:p w14:paraId="2D1B7C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3.714</w:t>
            </w:r>
          </w:p>
        </w:tc>
        <w:tc>
          <w:tcPr>
            <w:tcW w:w="930" w:type="dxa"/>
            <w:shd w:val="clear" w:color="auto" w:fill="auto"/>
            <w:noWrap/>
            <w:vAlign w:val="bottom"/>
            <w:hideMark/>
          </w:tcPr>
          <w:p w14:paraId="12816A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7.045</w:t>
            </w:r>
          </w:p>
        </w:tc>
        <w:tc>
          <w:tcPr>
            <w:tcW w:w="1010" w:type="dxa"/>
            <w:shd w:val="clear" w:color="auto" w:fill="auto"/>
            <w:noWrap/>
            <w:vAlign w:val="bottom"/>
            <w:hideMark/>
          </w:tcPr>
          <w:p w14:paraId="09ED97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4.514</w:t>
            </w:r>
          </w:p>
        </w:tc>
        <w:tc>
          <w:tcPr>
            <w:tcW w:w="1364" w:type="dxa"/>
            <w:shd w:val="clear" w:color="auto" w:fill="auto"/>
            <w:noWrap/>
            <w:vAlign w:val="bottom"/>
            <w:hideMark/>
          </w:tcPr>
          <w:p w14:paraId="7AD9BC9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0E2535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1CC7144" w14:textId="77777777" w:rsidTr="00CC2C04">
        <w:trPr>
          <w:trHeight w:val="288"/>
        </w:trPr>
        <w:tc>
          <w:tcPr>
            <w:tcW w:w="1606" w:type="dxa"/>
            <w:shd w:val="clear" w:color="auto" w:fill="auto"/>
            <w:noWrap/>
            <w:vAlign w:val="bottom"/>
            <w:hideMark/>
          </w:tcPr>
          <w:p w14:paraId="41A48B5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4to23</w:t>
            </w:r>
          </w:p>
        </w:tc>
        <w:tc>
          <w:tcPr>
            <w:tcW w:w="930" w:type="dxa"/>
            <w:shd w:val="clear" w:color="auto" w:fill="auto"/>
            <w:noWrap/>
            <w:vAlign w:val="bottom"/>
            <w:hideMark/>
          </w:tcPr>
          <w:p w14:paraId="608261D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4F082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8329.401</w:t>
            </w:r>
          </w:p>
        </w:tc>
        <w:tc>
          <w:tcPr>
            <w:tcW w:w="930" w:type="dxa"/>
            <w:shd w:val="clear" w:color="auto" w:fill="auto"/>
            <w:noWrap/>
            <w:vAlign w:val="bottom"/>
            <w:hideMark/>
          </w:tcPr>
          <w:p w14:paraId="19BCB34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3.717</w:t>
            </w:r>
          </w:p>
        </w:tc>
        <w:tc>
          <w:tcPr>
            <w:tcW w:w="930" w:type="dxa"/>
            <w:shd w:val="clear" w:color="auto" w:fill="auto"/>
            <w:noWrap/>
            <w:vAlign w:val="bottom"/>
            <w:hideMark/>
          </w:tcPr>
          <w:p w14:paraId="7735B63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7.243</w:t>
            </w:r>
          </w:p>
        </w:tc>
        <w:tc>
          <w:tcPr>
            <w:tcW w:w="1010" w:type="dxa"/>
            <w:shd w:val="clear" w:color="auto" w:fill="auto"/>
            <w:noWrap/>
            <w:vAlign w:val="bottom"/>
            <w:hideMark/>
          </w:tcPr>
          <w:p w14:paraId="629BD0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4.754</w:t>
            </w:r>
          </w:p>
        </w:tc>
        <w:tc>
          <w:tcPr>
            <w:tcW w:w="1364" w:type="dxa"/>
            <w:shd w:val="clear" w:color="auto" w:fill="auto"/>
            <w:noWrap/>
            <w:vAlign w:val="bottom"/>
            <w:hideMark/>
          </w:tcPr>
          <w:p w14:paraId="0EA6B9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0.028</w:t>
            </w:r>
          </w:p>
        </w:tc>
        <w:tc>
          <w:tcPr>
            <w:tcW w:w="1565" w:type="dxa"/>
            <w:shd w:val="clear" w:color="auto" w:fill="auto"/>
            <w:noWrap/>
            <w:vAlign w:val="bottom"/>
            <w:hideMark/>
          </w:tcPr>
          <w:p w14:paraId="2D2224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ABE28E3" w14:textId="77777777" w:rsidTr="00CC2C04">
        <w:trPr>
          <w:trHeight w:val="288"/>
        </w:trPr>
        <w:tc>
          <w:tcPr>
            <w:tcW w:w="1606" w:type="dxa"/>
            <w:shd w:val="clear" w:color="auto" w:fill="auto"/>
            <w:noWrap/>
            <w:vAlign w:val="bottom"/>
            <w:hideMark/>
          </w:tcPr>
          <w:p w14:paraId="6B21FFF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126489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60B5C8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8329.444</w:t>
            </w:r>
          </w:p>
        </w:tc>
        <w:tc>
          <w:tcPr>
            <w:tcW w:w="930" w:type="dxa"/>
            <w:shd w:val="clear" w:color="auto" w:fill="auto"/>
            <w:noWrap/>
            <w:vAlign w:val="bottom"/>
            <w:hideMark/>
          </w:tcPr>
          <w:p w14:paraId="6CE979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3.760</w:t>
            </w:r>
          </w:p>
        </w:tc>
        <w:tc>
          <w:tcPr>
            <w:tcW w:w="930" w:type="dxa"/>
            <w:shd w:val="clear" w:color="auto" w:fill="auto"/>
            <w:noWrap/>
            <w:vAlign w:val="bottom"/>
            <w:hideMark/>
          </w:tcPr>
          <w:p w14:paraId="53DFDCD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6.726</w:t>
            </w:r>
          </w:p>
        </w:tc>
        <w:tc>
          <w:tcPr>
            <w:tcW w:w="1010" w:type="dxa"/>
            <w:shd w:val="clear" w:color="auto" w:fill="auto"/>
            <w:noWrap/>
            <w:vAlign w:val="bottom"/>
            <w:hideMark/>
          </w:tcPr>
          <w:p w14:paraId="4E27D1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4.234</w:t>
            </w:r>
          </w:p>
        </w:tc>
        <w:tc>
          <w:tcPr>
            <w:tcW w:w="1364" w:type="dxa"/>
            <w:shd w:val="clear" w:color="auto" w:fill="auto"/>
            <w:noWrap/>
            <w:vAlign w:val="bottom"/>
            <w:hideMark/>
          </w:tcPr>
          <w:p w14:paraId="689A8B6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0.030</w:t>
            </w:r>
          </w:p>
        </w:tc>
        <w:tc>
          <w:tcPr>
            <w:tcW w:w="1565" w:type="dxa"/>
            <w:shd w:val="clear" w:color="auto" w:fill="auto"/>
            <w:noWrap/>
            <w:vAlign w:val="bottom"/>
            <w:hideMark/>
          </w:tcPr>
          <w:p w14:paraId="0BE2E6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D059D27" w14:textId="77777777" w:rsidTr="00CC2C04">
        <w:trPr>
          <w:trHeight w:val="288"/>
        </w:trPr>
        <w:tc>
          <w:tcPr>
            <w:tcW w:w="1606" w:type="dxa"/>
            <w:shd w:val="clear" w:color="auto" w:fill="auto"/>
            <w:noWrap/>
            <w:vAlign w:val="bottom"/>
            <w:hideMark/>
          </w:tcPr>
          <w:p w14:paraId="0C33461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261487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CA3992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8329.446</w:t>
            </w:r>
          </w:p>
        </w:tc>
        <w:tc>
          <w:tcPr>
            <w:tcW w:w="930" w:type="dxa"/>
            <w:shd w:val="clear" w:color="auto" w:fill="auto"/>
            <w:noWrap/>
            <w:vAlign w:val="bottom"/>
            <w:hideMark/>
          </w:tcPr>
          <w:p w14:paraId="2B3673F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3.763</w:t>
            </w:r>
          </w:p>
        </w:tc>
        <w:tc>
          <w:tcPr>
            <w:tcW w:w="930" w:type="dxa"/>
            <w:shd w:val="clear" w:color="auto" w:fill="auto"/>
            <w:noWrap/>
            <w:vAlign w:val="bottom"/>
            <w:hideMark/>
          </w:tcPr>
          <w:p w14:paraId="630A75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6.583</w:t>
            </w:r>
          </w:p>
        </w:tc>
        <w:tc>
          <w:tcPr>
            <w:tcW w:w="1010" w:type="dxa"/>
            <w:shd w:val="clear" w:color="auto" w:fill="auto"/>
            <w:noWrap/>
            <w:vAlign w:val="bottom"/>
            <w:hideMark/>
          </w:tcPr>
          <w:p w14:paraId="2358513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4.082</w:t>
            </w:r>
          </w:p>
        </w:tc>
        <w:tc>
          <w:tcPr>
            <w:tcW w:w="1364" w:type="dxa"/>
            <w:shd w:val="clear" w:color="auto" w:fill="auto"/>
            <w:noWrap/>
            <w:vAlign w:val="bottom"/>
            <w:hideMark/>
          </w:tcPr>
          <w:p w14:paraId="0E2F77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0.031</w:t>
            </w:r>
          </w:p>
        </w:tc>
        <w:tc>
          <w:tcPr>
            <w:tcW w:w="1565" w:type="dxa"/>
            <w:shd w:val="clear" w:color="auto" w:fill="auto"/>
            <w:noWrap/>
            <w:vAlign w:val="bottom"/>
            <w:hideMark/>
          </w:tcPr>
          <w:p w14:paraId="4DFDCF4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EAA724A" w14:textId="77777777" w:rsidTr="00CC2C04">
        <w:trPr>
          <w:trHeight w:val="288"/>
        </w:trPr>
        <w:tc>
          <w:tcPr>
            <w:tcW w:w="1606" w:type="dxa"/>
            <w:shd w:val="clear" w:color="auto" w:fill="auto"/>
            <w:noWrap/>
            <w:vAlign w:val="bottom"/>
            <w:hideMark/>
          </w:tcPr>
          <w:p w14:paraId="7B6AAA2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460E4A7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D4CCA1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8329.465</w:t>
            </w:r>
          </w:p>
        </w:tc>
        <w:tc>
          <w:tcPr>
            <w:tcW w:w="930" w:type="dxa"/>
            <w:shd w:val="clear" w:color="auto" w:fill="auto"/>
            <w:noWrap/>
            <w:vAlign w:val="bottom"/>
            <w:hideMark/>
          </w:tcPr>
          <w:p w14:paraId="75F2D4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3.781</w:t>
            </w:r>
          </w:p>
        </w:tc>
        <w:tc>
          <w:tcPr>
            <w:tcW w:w="930" w:type="dxa"/>
            <w:shd w:val="clear" w:color="auto" w:fill="auto"/>
            <w:noWrap/>
            <w:vAlign w:val="bottom"/>
            <w:hideMark/>
          </w:tcPr>
          <w:p w14:paraId="7FDDE9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7.015</w:t>
            </w:r>
          </w:p>
        </w:tc>
        <w:tc>
          <w:tcPr>
            <w:tcW w:w="1010" w:type="dxa"/>
            <w:shd w:val="clear" w:color="auto" w:fill="auto"/>
            <w:noWrap/>
            <w:vAlign w:val="bottom"/>
            <w:hideMark/>
          </w:tcPr>
          <w:p w14:paraId="7F48102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4.604</w:t>
            </w:r>
          </w:p>
        </w:tc>
        <w:tc>
          <w:tcPr>
            <w:tcW w:w="1364" w:type="dxa"/>
            <w:shd w:val="clear" w:color="auto" w:fill="auto"/>
            <w:noWrap/>
            <w:vAlign w:val="bottom"/>
            <w:hideMark/>
          </w:tcPr>
          <w:p w14:paraId="0AA1C00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7A4FB3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93EB282" w14:textId="77777777" w:rsidTr="00CC2C04">
        <w:trPr>
          <w:trHeight w:val="288"/>
        </w:trPr>
        <w:tc>
          <w:tcPr>
            <w:tcW w:w="1606" w:type="dxa"/>
            <w:shd w:val="clear" w:color="auto" w:fill="auto"/>
            <w:noWrap/>
            <w:vAlign w:val="bottom"/>
            <w:hideMark/>
          </w:tcPr>
          <w:p w14:paraId="4BEF5C3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38B1BA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544A2F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8329.490</w:t>
            </w:r>
          </w:p>
        </w:tc>
        <w:tc>
          <w:tcPr>
            <w:tcW w:w="930" w:type="dxa"/>
            <w:shd w:val="clear" w:color="auto" w:fill="auto"/>
            <w:noWrap/>
            <w:vAlign w:val="bottom"/>
            <w:hideMark/>
          </w:tcPr>
          <w:p w14:paraId="052BCD4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3.806</w:t>
            </w:r>
          </w:p>
        </w:tc>
        <w:tc>
          <w:tcPr>
            <w:tcW w:w="930" w:type="dxa"/>
            <w:shd w:val="clear" w:color="auto" w:fill="auto"/>
            <w:noWrap/>
            <w:vAlign w:val="bottom"/>
            <w:hideMark/>
          </w:tcPr>
          <w:p w14:paraId="7C6EA21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4.452</w:t>
            </w:r>
          </w:p>
        </w:tc>
        <w:tc>
          <w:tcPr>
            <w:tcW w:w="1010" w:type="dxa"/>
            <w:shd w:val="clear" w:color="auto" w:fill="auto"/>
            <w:noWrap/>
            <w:vAlign w:val="bottom"/>
            <w:hideMark/>
          </w:tcPr>
          <w:p w14:paraId="3B4E086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2.266</w:t>
            </w:r>
          </w:p>
        </w:tc>
        <w:tc>
          <w:tcPr>
            <w:tcW w:w="1364" w:type="dxa"/>
            <w:shd w:val="clear" w:color="auto" w:fill="auto"/>
            <w:noWrap/>
            <w:vAlign w:val="bottom"/>
            <w:hideMark/>
          </w:tcPr>
          <w:p w14:paraId="3BA5378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0.043</w:t>
            </w:r>
          </w:p>
        </w:tc>
        <w:tc>
          <w:tcPr>
            <w:tcW w:w="1565" w:type="dxa"/>
            <w:shd w:val="clear" w:color="auto" w:fill="auto"/>
            <w:noWrap/>
            <w:vAlign w:val="bottom"/>
            <w:hideMark/>
          </w:tcPr>
          <w:p w14:paraId="4C50F7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2352EC6E" w14:textId="77777777" w:rsidTr="00CC2C04">
        <w:trPr>
          <w:trHeight w:val="288"/>
        </w:trPr>
        <w:tc>
          <w:tcPr>
            <w:tcW w:w="1606" w:type="dxa"/>
            <w:shd w:val="clear" w:color="auto" w:fill="auto"/>
            <w:noWrap/>
            <w:vAlign w:val="bottom"/>
            <w:hideMark/>
          </w:tcPr>
          <w:p w14:paraId="555312E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6F09BE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3E0FB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8329.497</w:t>
            </w:r>
          </w:p>
        </w:tc>
        <w:tc>
          <w:tcPr>
            <w:tcW w:w="930" w:type="dxa"/>
            <w:shd w:val="clear" w:color="auto" w:fill="auto"/>
            <w:noWrap/>
            <w:vAlign w:val="bottom"/>
            <w:hideMark/>
          </w:tcPr>
          <w:p w14:paraId="491384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3.813</w:t>
            </w:r>
          </w:p>
        </w:tc>
        <w:tc>
          <w:tcPr>
            <w:tcW w:w="930" w:type="dxa"/>
            <w:shd w:val="clear" w:color="auto" w:fill="auto"/>
            <w:noWrap/>
            <w:vAlign w:val="bottom"/>
            <w:hideMark/>
          </w:tcPr>
          <w:p w14:paraId="0CDB13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6.193</w:t>
            </w:r>
          </w:p>
        </w:tc>
        <w:tc>
          <w:tcPr>
            <w:tcW w:w="1010" w:type="dxa"/>
            <w:shd w:val="clear" w:color="auto" w:fill="auto"/>
            <w:noWrap/>
            <w:vAlign w:val="bottom"/>
            <w:hideMark/>
          </w:tcPr>
          <w:p w14:paraId="4B78A9B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3.746</w:t>
            </w:r>
          </w:p>
        </w:tc>
        <w:tc>
          <w:tcPr>
            <w:tcW w:w="1364" w:type="dxa"/>
            <w:shd w:val="clear" w:color="auto" w:fill="auto"/>
            <w:noWrap/>
            <w:vAlign w:val="bottom"/>
            <w:hideMark/>
          </w:tcPr>
          <w:p w14:paraId="6F144A3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0.032</w:t>
            </w:r>
          </w:p>
        </w:tc>
        <w:tc>
          <w:tcPr>
            <w:tcW w:w="1565" w:type="dxa"/>
            <w:shd w:val="clear" w:color="auto" w:fill="auto"/>
            <w:noWrap/>
            <w:vAlign w:val="bottom"/>
            <w:hideMark/>
          </w:tcPr>
          <w:p w14:paraId="787108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374D1846" w14:textId="77777777" w:rsidTr="00CC2C04">
        <w:trPr>
          <w:trHeight w:val="288"/>
        </w:trPr>
        <w:tc>
          <w:tcPr>
            <w:tcW w:w="1606" w:type="dxa"/>
            <w:shd w:val="clear" w:color="auto" w:fill="auto"/>
            <w:noWrap/>
            <w:vAlign w:val="bottom"/>
            <w:hideMark/>
          </w:tcPr>
          <w:p w14:paraId="3F45023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5572D20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0F0D6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8329.569</w:t>
            </w:r>
          </w:p>
        </w:tc>
        <w:tc>
          <w:tcPr>
            <w:tcW w:w="930" w:type="dxa"/>
            <w:shd w:val="clear" w:color="auto" w:fill="auto"/>
            <w:noWrap/>
            <w:vAlign w:val="bottom"/>
            <w:hideMark/>
          </w:tcPr>
          <w:p w14:paraId="2264926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3.886</w:t>
            </w:r>
          </w:p>
        </w:tc>
        <w:tc>
          <w:tcPr>
            <w:tcW w:w="930" w:type="dxa"/>
            <w:shd w:val="clear" w:color="auto" w:fill="auto"/>
            <w:noWrap/>
            <w:vAlign w:val="bottom"/>
            <w:hideMark/>
          </w:tcPr>
          <w:p w14:paraId="075255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5.307</w:t>
            </w:r>
          </w:p>
        </w:tc>
        <w:tc>
          <w:tcPr>
            <w:tcW w:w="1010" w:type="dxa"/>
            <w:shd w:val="clear" w:color="auto" w:fill="auto"/>
            <w:noWrap/>
            <w:vAlign w:val="bottom"/>
            <w:hideMark/>
          </w:tcPr>
          <w:p w14:paraId="7C9F9F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2.993</w:t>
            </w:r>
          </w:p>
        </w:tc>
        <w:tc>
          <w:tcPr>
            <w:tcW w:w="1364" w:type="dxa"/>
            <w:shd w:val="clear" w:color="auto" w:fill="auto"/>
            <w:noWrap/>
            <w:vAlign w:val="bottom"/>
            <w:hideMark/>
          </w:tcPr>
          <w:p w14:paraId="12AD35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0.037</w:t>
            </w:r>
          </w:p>
        </w:tc>
        <w:tc>
          <w:tcPr>
            <w:tcW w:w="1565" w:type="dxa"/>
            <w:shd w:val="clear" w:color="auto" w:fill="auto"/>
            <w:noWrap/>
            <w:vAlign w:val="bottom"/>
            <w:hideMark/>
          </w:tcPr>
          <w:p w14:paraId="19DC66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76EEB1F" w14:textId="77777777" w:rsidTr="00CC2C04">
        <w:trPr>
          <w:trHeight w:val="288"/>
        </w:trPr>
        <w:tc>
          <w:tcPr>
            <w:tcW w:w="1606" w:type="dxa"/>
            <w:shd w:val="clear" w:color="auto" w:fill="auto"/>
            <w:noWrap/>
            <w:vAlign w:val="bottom"/>
            <w:hideMark/>
          </w:tcPr>
          <w:p w14:paraId="23A904C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26292DD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4D092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8329.596</w:t>
            </w:r>
          </w:p>
        </w:tc>
        <w:tc>
          <w:tcPr>
            <w:tcW w:w="930" w:type="dxa"/>
            <w:shd w:val="clear" w:color="auto" w:fill="auto"/>
            <w:noWrap/>
            <w:vAlign w:val="bottom"/>
            <w:hideMark/>
          </w:tcPr>
          <w:p w14:paraId="208B939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3.912</w:t>
            </w:r>
          </w:p>
        </w:tc>
        <w:tc>
          <w:tcPr>
            <w:tcW w:w="930" w:type="dxa"/>
            <w:shd w:val="clear" w:color="auto" w:fill="auto"/>
            <w:noWrap/>
            <w:vAlign w:val="bottom"/>
            <w:hideMark/>
          </w:tcPr>
          <w:p w14:paraId="25A8C1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5.851</w:t>
            </w:r>
          </w:p>
        </w:tc>
        <w:tc>
          <w:tcPr>
            <w:tcW w:w="1010" w:type="dxa"/>
            <w:shd w:val="clear" w:color="auto" w:fill="auto"/>
            <w:noWrap/>
            <w:vAlign w:val="bottom"/>
            <w:hideMark/>
          </w:tcPr>
          <w:p w14:paraId="560F2CF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3.525</w:t>
            </w:r>
          </w:p>
        </w:tc>
        <w:tc>
          <w:tcPr>
            <w:tcW w:w="1364" w:type="dxa"/>
            <w:shd w:val="clear" w:color="auto" w:fill="auto"/>
            <w:noWrap/>
            <w:vAlign w:val="bottom"/>
            <w:hideMark/>
          </w:tcPr>
          <w:p w14:paraId="1F3D805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0.033</w:t>
            </w:r>
          </w:p>
        </w:tc>
        <w:tc>
          <w:tcPr>
            <w:tcW w:w="1565" w:type="dxa"/>
            <w:shd w:val="clear" w:color="auto" w:fill="auto"/>
            <w:noWrap/>
            <w:vAlign w:val="bottom"/>
            <w:hideMark/>
          </w:tcPr>
          <w:p w14:paraId="157227D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32916710" w14:textId="77777777" w:rsidTr="00CC2C04">
        <w:trPr>
          <w:trHeight w:val="288"/>
        </w:trPr>
        <w:tc>
          <w:tcPr>
            <w:tcW w:w="1606" w:type="dxa"/>
            <w:shd w:val="clear" w:color="auto" w:fill="auto"/>
            <w:noWrap/>
            <w:vAlign w:val="bottom"/>
            <w:hideMark/>
          </w:tcPr>
          <w:p w14:paraId="553EEEC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w:t>
            </w:r>
          </w:p>
        </w:tc>
        <w:tc>
          <w:tcPr>
            <w:tcW w:w="930" w:type="dxa"/>
            <w:shd w:val="clear" w:color="auto" w:fill="auto"/>
            <w:noWrap/>
            <w:vAlign w:val="bottom"/>
            <w:hideMark/>
          </w:tcPr>
          <w:p w14:paraId="6A5C604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4E65EE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8329.675</w:t>
            </w:r>
          </w:p>
        </w:tc>
        <w:tc>
          <w:tcPr>
            <w:tcW w:w="930" w:type="dxa"/>
            <w:shd w:val="clear" w:color="auto" w:fill="auto"/>
            <w:noWrap/>
            <w:vAlign w:val="bottom"/>
            <w:hideMark/>
          </w:tcPr>
          <w:p w14:paraId="44D3BF5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3.991</w:t>
            </w:r>
          </w:p>
        </w:tc>
        <w:tc>
          <w:tcPr>
            <w:tcW w:w="930" w:type="dxa"/>
            <w:shd w:val="clear" w:color="auto" w:fill="auto"/>
            <w:noWrap/>
            <w:vAlign w:val="bottom"/>
            <w:hideMark/>
          </w:tcPr>
          <w:p w14:paraId="0A5FB34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2.888</w:t>
            </w:r>
          </w:p>
        </w:tc>
        <w:tc>
          <w:tcPr>
            <w:tcW w:w="1010" w:type="dxa"/>
            <w:shd w:val="clear" w:color="auto" w:fill="auto"/>
            <w:noWrap/>
            <w:vAlign w:val="bottom"/>
            <w:hideMark/>
          </w:tcPr>
          <w:p w14:paraId="146DD3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1.296</w:t>
            </w:r>
          </w:p>
        </w:tc>
        <w:tc>
          <w:tcPr>
            <w:tcW w:w="1364" w:type="dxa"/>
            <w:shd w:val="clear" w:color="auto" w:fill="auto"/>
            <w:noWrap/>
            <w:vAlign w:val="bottom"/>
            <w:hideMark/>
          </w:tcPr>
          <w:p w14:paraId="5447A5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0.055</w:t>
            </w:r>
          </w:p>
        </w:tc>
        <w:tc>
          <w:tcPr>
            <w:tcW w:w="1565" w:type="dxa"/>
            <w:shd w:val="clear" w:color="auto" w:fill="auto"/>
            <w:noWrap/>
            <w:vAlign w:val="bottom"/>
            <w:hideMark/>
          </w:tcPr>
          <w:p w14:paraId="5B965D9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0CA512FD" w14:textId="77777777" w:rsidTr="00CC2C04">
        <w:trPr>
          <w:trHeight w:val="288"/>
        </w:trPr>
        <w:tc>
          <w:tcPr>
            <w:tcW w:w="1606" w:type="dxa"/>
            <w:shd w:val="clear" w:color="auto" w:fill="auto"/>
            <w:noWrap/>
            <w:vAlign w:val="bottom"/>
            <w:hideMark/>
          </w:tcPr>
          <w:p w14:paraId="0F2B984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167E5A0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8507D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8329.722</w:t>
            </w:r>
          </w:p>
        </w:tc>
        <w:tc>
          <w:tcPr>
            <w:tcW w:w="930" w:type="dxa"/>
            <w:shd w:val="clear" w:color="auto" w:fill="auto"/>
            <w:noWrap/>
            <w:vAlign w:val="bottom"/>
            <w:hideMark/>
          </w:tcPr>
          <w:p w14:paraId="12F6473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4.039</w:t>
            </w:r>
          </w:p>
        </w:tc>
        <w:tc>
          <w:tcPr>
            <w:tcW w:w="930" w:type="dxa"/>
            <w:shd w:val="clear" w:color="auto" w:fill="auto"/>
            <w:noWrap/>
            <w:vAlign w:val="bottom"/>
            <w:hideMark/>
          </w:tcPr>
          <w:p w14:paraId="0D15B4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6.505</w:t>
            </w:r>
          </w:p>
        </w:tc>
        <w:tc>
          <w:tcPr>
            <w:tcW w:w="1010" w:type="dxa"/>
            <w:shd w:val="clear" w:color="auto" w:fill="auto"/>
            <w:noWrap/>
            <w:vAlign w:val="bottom"/>
            <w:hideMark/>
          </w:tcPr>
          <w:p w14:paraId="14BF8D8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4.486</w:t>
            </w:r>
          </w:p>
        </w:tc>
        <w:tc>
          <w:tcPr>
            <w:tcW w:w="1364" w:type="dxa"/>
            <w:shd w:val="clear" w:color="auto" w:fill="auto"/>
            <w:noWrap/>
            <w:vAlign w:val="bottom"/>
            <w:hideMark/>
          </w:tcPr>
          <w:p w14:paraId="13A57CB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0.025</w:t>
            </w:r>
          </w:p>
        </w:tc>
        <w:tc>
          <w:tcPr>
            <w:tcW w:w="1565" w:type="dxa"/>
            <w:shd w:val="clear" w:color="auto" w:fill="auto"/>
            <w:noWrap/>
            <w:vAlign w:val="bottom"/>
            <w:hideMark/>
          </w:tcPr>
          <w:p w14:paraId="4EAE37F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35A8D283" w14:textId="77777777" w:rsidTr="00CC2C04">
        <w:trPr>
          <w:trHeight w:val="288"/>
        </w:trPr>
        <w:tc>
          <w:tcPr>
            <w:tcW w:w="1606" w:type="dxa"/>
            <w:shd w:val="clear" w:color="auto" w:fill="auto"/>
            <w:noWrap/>
            <w:vAlign w:val="bottom"/>
            <w:hideMark/>
          </w:tcPr>
          <w:p w14:paraId="33D61FB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388C9F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5DC5F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8329.728</w:t>
            </w:r>
          </w:p>
        </w:tc>
        <w:tc>
          <w:tcPr>
            <w:tcW w:w="930" w:type="dxa"/>
            <w:shd w:val="clear" w:color="auto" w:fill="auto"/>
            <w:noWrap/>
            <w:vAlign w:val="bottom"/>
            <w:hideMark/>
          </w:tcPr>
          <w:p w14:paraId="725263D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4.044</w:t>
            </w:r>
          </w:p>
        </w:tc>
        <w:tc>
          <w:tcPr>
            <w:tcW w:w="930" w:type="dxa"/>
            <w:shd w:val="clear" w:color="auto" w:fill="auto"/>
            <w:noWrap/>
            <w:vAlign w:val="bottom"/>
            <w:hideMark/>
          </w:tcPr>
          <w:p w14:paraId="5DCD7B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6.564</w:t>
            </w:r>
          </w:p>
        </w:tc>
        <w:tc>
          <w:tcPr>
            <w:tcW w:w="1010" w:type="dxa"/>
            <w:shd w:val="clear" w:color="auto" w:fill="auto"/>
            <w:noWrap/>
            <w:vAlign w:val="bottom"/>
            <w:hideMark/>
          </w:tcPr>
          <w:p w14:paraId="2F1677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4.582</w:t>
            </w:r>
          </w:p>
        </w:tc>
        <w:tc>
          <w:tcPr>
            <w:tcW w:w="1364" w:type="dxa"/>
            <w:shd w:val="clear" w:color="auto" w:fill="auto"/>
            <w:noWrap/>
            <w:vAlign w:val="bottom"/>
            <w:hideMark/>
          </w:tcPr>
          <w:p w14:paraId="0BEAA10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0.025</w:t>
            </w:r>
          </w:p>
        </w:tc>
        <w:tc>
          <w:tcPr>
            <w:tcW w:w="1565" w:type="dxa"/>
            <w:shd w:val="clear" w:color="auto" w:fill="auto"/>
            <w:noWrap/>
            <w:vAlign w:val="bottom"/>
            <w:hideMark/>
          </w:tcPr>
          <w:p w14:paraId="433079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209399D4" w14:textId="77777777" w:rsidTr="00CC2C04">
        <w:trPr>
          <w:trHeight w:val="288"/>
        </w:trPr>
        <w:tc>
          <w:tcPr>
            <w:tcW w:w="1606" w:type="dxa"/>
            <w:shd w:val="clear" w:color="auto" w:fill="auto"/>
            <w:noWrap/>
            <w:vAlign w:val="bottom"/>
            <w:hideMark/>
          </w:tcPr>
          <w:p w14:paraId="28A0B6E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w:t>
            </w:r>
          </w:p>
        </w:tc>
        <w:tc>
          <w:tcPr>
            <w:tcW w:w="930" w:type="dxa"/>
            <w:shd w:val="clear" w:color="auto" w:fill="auto"/>
            <w:noWrap/>
            <w:vAlign w:val="bottom"/>
            <w:hideMark/>
          </w:tcPr>
          <w:p w14:paraId="389537B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F87877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8329.776</w:t>
            </w:r>
          </w:p>
        </w:tc>
        <w:tc>
          <w:tcPr>
            <w:tcW w:w="930" w:type="dxa"/>
            <w:shd w:val="clear" w:color="auto" w:fill="auto"/>
            <w:noWrap/>
            <w:vAlign w:val="bottom"/>
            <w:hideMark/>
          </w:tcPr>
          <w:p w14:paraId="1D643F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4.092</w:t>
            </w:r>
          </w:p>
        </w:tc>
        <w:tc>
          <w:tcPr>
            <w:tcW w:w="930" w:type="dxa"/>
            <w:shd w:val="clear" w:color="auto" w:fill="auto"/>
            <w:noWrap/>
            <w:vAlign w:val="bottom"/>
            <w:hideMark/>
          </w:tcPr>
          <w:p w14:paraId="29E189E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3.499</w:t>
            </w:r>
          </w:p>
        </w:tc>
        <w:tc>
          <w:tcPr>
            <w:tcW w:w="1010" w:type="dxa"/>
            <w:shd w:val="clear" w:color="auto" w:fill="auto"/>
            <w:noWrap/>
            <w:vAlign w:val="bottom"/>
            <w:hideMark/>
          </w:tcPr>
          <w:p w14:paraId="4C74CFF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1.710</w:t>
            </w:r>
          </w:p>
        </w:tc>
        <w:tc>
          <w:tcPr>
            <w:tcW w:w="1364" w:type="dxa"/>
            <w:shd w:val="clear" w:color="auto" w:fill="auto"/>
            <w:noWrap/>
            <w:vAlign w:val="bottom"/>
            <w:hideMark/>
          </w:tcPr>
          <w:p w14:paraId="385C120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0.048</w:t>
            </w:r>
          </w:p>
        </w:tc>
        <w:tc>
          <w:tcPr>
            <w:tcW w:w="1565" w:type="dxa"/>
            <w:shd w:val="clear" w:color="auto" w:fill="auto"/>
            <w:noWrap/>
            <w:vAlign w:val="bottom"/>
            <w:hideMark/>
          </w:tcPr>
          <w:p w14:paraId="3F2C465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5BD533F4" w14:textId="77777777" w:rsidTr="00CC2C04">
        <w:trPr>
          <w:trHeight w:val="288"/>
        </w:trPr>
        <w:tc>
          <w:tcPr>
            <w:tcW w:w="1606" w:type="dxa"/>
            <w:shd w:val="clear" w:color="auto" w:fill="auto"/>
            <w:noWrap/>
            <w:vAlign w:val="bottom"/>
            <w:hideMark/>
          </w:tcPr>
          <w:p w14:paraId="5981172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48623B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B9B86B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8329.816</w:t>
            </w:r>
          </w:p>
        </w:tc>
        <w:tc>
          <w:tcPr>
            <w:tcW w:w="930" w:type="dxa"/>
            <w:shd w:val="clear" w:color="auto" w:fill="auto"/>
            <w:noWrap/>
            <w:vAlign w:val="bottom"/>
            <w:hideMark/>
          </w:tcPr>
          <w:p w14:paraId="188B593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4.133</w:t>
            </w:r>
          </w:p>
        </w:tc>
        <w:tc>
          <w:tcPr>
            <w:tcW w:w="930" w:type="dxa"/>
            <w:shd w:val="clear" w:color="auto" w:fill="auto"/>
            <w:noWrap/>
            <w:vAlign w:val="bottom"/>
            <w:hideMark/>
          </w:tcPr>
          <w:p w14:paraId="34EA8B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6.024</w:t>
            </w:r>
          </w:p>
        </w:tc>
        <w:tc>
          <w:tcPr>
            <w:tcW w:w="1010" w:type="dxa"/>
            <w:shd w:val="clear" w:color="auto" w:fill="auto"/>
            <w:noWrap/>
            <w:vAlign w:val="bottom"/>
            <w:hideMark/>
          </w:tcPr>
          <w:p w14:paraId="24EC91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4.038</w:t>
            </w:r>
          </w:p>
        </w:tc>
        <w:tc>
          <w:tcPr>
            <w:tcW w:w="1364" w:type="dxa"/>
            <w:shd w:val="clear" w:color="auto" w:fill="auto"/>
            <w:noWrap/>
            <w:vAlign w:val="bottom"/>
            <w:hideMark/>
          </w:tcPr>
          <w:p w14:paraId="2294F75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47E29E0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4742D49" w14:textId="77777777" w:rsidTr="00CC2C04">
        <w:trPr>
          <w:trHeight w:val="288"/>
        </w:trPr>
        <w:tc>
          <w:tcPr>
            <w:tcW w:w="1606" w:type="dxa"/>
            <w:shd w:val="clear" w:color="auto" w:fill="auto"/>
            <w:noWrap/>
            <w:vAlign w:val="bottom"/>
            <w:hideMark/>
          </w:tcPr>
          <w:p w14:paraId="1D37077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632507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E9C27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8329.859</w:t>
            </w:r>
          </w:p>
        </w:tc>
        <w:tc>
          <w:tcPr>
            <w:tcW w:w="930" w:type="dxa"/>
            <w:shd w:val="clear" w:color="auto" w:fill="auto"/>
            <w:noWrap/>
            <w:vAlign w:val="bottom"/>
            <w:hideMark/>
          </w:tcPr>
          <w:p w14:paraId="67A0D66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4.175</w:t>
            </w:r>
          </w:p>
        </w:tc>
        <w:tc>
          <w:tcPr>
            <w:tcW w:w="930" w:type="dxa"/>
            <w:shd w:val="clear" w:color="auto" w:fill="auto"/>
            <w:noWrap/>
            <w:vAlign w:val="bottom"/>
            <w:hideMark/>
          </w:tcPr>
          <w:p w14:paraId="204E70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5.656</w:t>
            </w:r>
          </w:p>
        </w:tc>
        <w:tc>
          <w:tcPr>
            <w:tcW w:w="1010" w:type="dxa"/>
            <w:shd w:val="clear" w:color="auto" w:fill="auto"/>
            <w:noWrap/>
            <w:vAlign w:val="bottom"/>
            <w:hideMark/>
          </w:tcPr>
          <w:p w14:paraId="7C346B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3.659</w:t>
            </w:r>
          </w:p>
        </w:tc>
        <w:tc>
          <w:tcPr>
            <w:tcW w:w="1364" w:type="dxa"/>
            <w:shd w:val="clear" w:color="auto" w:fill="auto"/>
            <w:noWrap/>
            <w:vAlign w:val="bottom"/>
            <w:hideMark/>
          </w:tcPr>
          <w:p w14:paraId="020B7A8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0D67DC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3A3DB02B" w14:textId="77777777" w:rsidTr="00CC2C04">
        <w:trPr>
          <w:trHeight w:val="288"/>
        </w:trPr>
        <w:tc>
          <w:tcPr>
            <w:tcW w:w="1606" w:type="dxa"/>
            <w:shd w:val="clear" w:color="auto" w:fill="auto"/>
            <w:noWrap/>
            <w:vAlign w:val="bottom"/>
            <w:hideMark/>
          </w:tcPr>
          <w:p w14:paraId="57FA37D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353C0E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C10284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8329.868</w:t>
            </w:r>
          </w:p>
        </w:tc>
        <w:tc>
          <w:tcPr>
            <w:tcW w:w="930" w:type="dxa"/>
            <w:shd w:val="clear" w:color="auto" w:fill="auto"/>
            <w:noWrap/>
            <w:vAlign w:val="bottom"/>
            <w:hideMark/>
          </w:tcPr>
          <w:p w14:paraId="72E553C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4.184</w:t>
            </w:r>
          </w:p>
        </w:tc>
        <w:tc>
          <w:tcPr>
            <w:tcW w:w="930" w:type="dxa"/>
            <w:shd w:val="clear" w:color="auto" w:fill="auto"/>
            <w:noWrap/>
            <w:vAlign w:val="bottom"/>
            <w:hideMark/>
          </w:tcPr>
          <w:p w14:paraId="62CADC8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6.566</w:t>
            </w:r>
          </w:p>
        </w:tc>
        <w:tc>
          <w:tcPr>
            <w:tcW w:w="1010" w:type="dxa"/>
            <w:shd w:val="clear" w:color="auto" w:fill="auto"/>
            <w:noWrap/>
            <w:vAlign w:val="bottom"/>
            <w:hideMark/>
          </w:tcPr>
          <w:p w14:paraId="1B7B9A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5.006</w:t>
            </w:r>
          </w:p>
        </w:tc>
        <w:tc>
          <w:tcPr>
            <w:tcW w:w="1364" w:type="dxa"/>
            <w:shd w:val="clear" w:color="auto" w:fill="auto"/>
            <w:noWrap/>
            <w:vAlign w:val="bottom"/>
            <w:hideMark/>
          </w:tcPr>
          <w:p w14:paraId="6FE8266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0.021</w:t>
            </w:r>
          </w:p>
        </w:tc>
        <w:tc>
          <w:tcPr>
            <w:tcW w:w="1565" w:type="dxa"/>
            <w:shd w:val="clear" w:color="auto" w:fill="auto"/>
            <w:noWrap/>
            <w:vAlign w:val="bottom"/>
            <w:hideMark/>
          </w:tcPr>
          <w:p w14:paraId="3815DF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7D221FBD" w14:textId="77777777" w:rsidTr="00CC2C04">
        <w:trPr>
          <w:trHeight w:val="288"/>
        </w:trPr>
        <w:tc>
          <w:tcPr>
            <w:tcW w:w="1606" w:type="dxa"/>
            <w:shd w:val="clear" w:color="auto" w:fill="auto"/>
            <w:noWrap/>
            <w:vAlign w:val="bottom"/>
            <w:hideMark/>
          </w:tcPr>
          <w:p w14:paraId="6B9C264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607474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E984B8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8329.875</w:t>
            </w:r>
          </w:p>
        </w:tc>
        <w:tc>
          <w:tcPr>
            <w:tcW w:w="930" w:type="dxa"/>
            <w:shd w:val="clear" w:color="auto" w:fill="auto"/>
            <w:noWrap/>
            <w:vAlign w:val="bottom"/>
            <w:hideMark/>
          </w:tcPr>
          <w:p w14:paraId="6396CB6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4.191</w:t>
            </w:r>
          </w:p>
        </w:tc>
        <w:tc>
          <w:tcPr>
            <w:tcW w:w="930" w:type="dxa"/>
            <w:shd w:val="clear" w:color="auto" w:fill="auto"/>
            <w:noWrap/>
            <w:vAlign w:val="bottom"/>
            <w:hideMark/>
          </w:tcPr>
          <w:p w14:paraId="2B05A8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4.153</w:t>
            </w:r>
          </w:p>
        </w:tc>
        <w:tc>
          <w:tcPr>
            <w:tcW w:w="1010" w:type="dxa"/>
            <w:shd w:val="clear" w:color="auto" w:fill="auto"/>
            <w:noWrap/>
            <w:vAlign w:val="bottom"/>
            <w:hideMark/>
          </w:tcPr>
          <w:p w14:paraId="1323C2A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2.234</w:t>
            </w:r>
          </w:p>
        </w:tc>
        <w:tc>
          <w:tcPr>
            <w:tcW w:w="1364" w:type="dxa"/>
            <w:shd w:val="clear" w:color="auto" w:fill="auto"/>
            <w:noWrap/>
            <w:vAlign w:val="bottom"/>
            <w:hideMark/>
          </w:tcPr>
          <w:p w14:paraId="5DEFF63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0.040</w:t>
            </w:r>
          </w:p>
        </w:tc>
        <w:tc>
          <w:tcPr>
            <w:tcW w:w="1565" w:type="dxa"/>
            <w:shd w:val="clear" w:color="auto" w:fill="auto"/>
            <w:noWrap/>
            <w:vAlign w:val="bottom"/>
            <w:hideMark/>
          </w:tcPr>
          <w:p w14:paraId="59C532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002D1904" w14:textId="77777777" w:rsidTr="00CC2C04">
        <w:trPr>
          <w:trHeight w:val="288"/>
        </w:trPr>
        <w:tc>
          <w:tcPr>
            <w:tcW w:w="1606" w:type="dxa"/>
            <w:shd w:val="clear" w:color="auto" w:fill="auto"/>
            <w:noWrap/>
            <w:vAlign w:val="bottom"/>
            <w:hideMark/>
          </w:tcPr>
          <w:p w14:paraId="2128957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2CFBB1C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EDF0E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8329.885</w:t>
            </w:r>
          </w:p>
        </w:tc>
        <w:tc>
          <w:tcPr>
            <w:tcW w:w="930" w:type="dxa"/>
            <w:shd w:val="clear" w:color="auto" w:fill="auto"/>
            <w:noWrap/>
            <w:vAlign w:val="bottom"/>
            <w:hideMark/>
          </w:tcPr>
          <w:p w14:paraId="5E4313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4.202</w:t>
            </w:r>
          </w:p>
        </w:tc>
        <w:tc>
          <w:tcPr>
            <w:tcW w:w="930" w:type="dxa"/>
            <w:shd w:val="clear" w:color="auto" w:fill="auto"/>
            <w:noWrap/>
            <w:vAlign w:val="bottom"/>
            <w:hideMark/>
          </w:tcPr>
          <w:p w14:paraId="4E56FE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5.746</w:t>
            </w:r>
          </w:p>
        </w:tc>
        <w:tc>
          <w:tcPr>
            <w:tcW w:w="1010" w:type="dxa"/>
            <w:shd w:val="clear" w:color="auto" w:fill="auto"/>
            <w:noWrap/>
            <w:vAlign w:val="bottom"/>
            <w:hideMark/>
          </w:tcPr>
          <w:p w14:paraId="7A755E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3.807</w:t>
            </w:r>
          </w:p>
        </w:tc>
        <w:tc>
          <w:tcPr>
            <w:tcW w:w="1364" w:type="dxa"/>
            <w:shd w:val="clear" w:color="auto" w:fill="auto"/>
            <w:noWrap/>
            <w:vAlign w:val="bottom"/>
            <w:hideMark/>
          </w:tcPr>
          <w:p w14:paraId="03C2FF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6ADECB6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3D08E99B" w14:textId="77777777" w:rsidTr="00CC2C04">
        <w:trPr>
          <w:trHeight w:val="288"/>
        </w:trPr>
        <w:tc>
          <w:tcPr>
            <w:tcW w:w="1606" w:type="dxa"/>
            <w:shd w:val="clear" w:color="auto" w:fill="auto"/>
            <w:noWrap/>
            <w:vAlign w:val="bottom"/>
            <w:hideMark/>
          </w:tcPr>
          <w:p w14:paraId="5D255AB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7D16C58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DA57F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8329.894</w:t>
            </w:r>
          </w:p>
        </w:tc>
        <w:tc>
          <w:tcPr>
            <w:tcW w:w="930" w:type="dxa"/>
            <w:shd w:val="clear" w:color="auto" w:fill="auto"/>
            <w:noWrap/>
            <w:vAlign w:val="bottom"/>
            <w:hideMark/>
          </w:tcPr>
          <w:p w14:paraId="011DE90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4.211</w:t>
            </w:r>
          </w:p>
        </w:tc>
        <w:tc>
          <w:tcPr>
            <w:tcW w:w="930" w:type="dxa"/>
            <w:shd w:val="clear" w:color="auto" w:fill="auto"/>
            <w:noWrap/>
            <w:vAlign w:val="bottom"/>
            <w:hideMark/>
          </w:tcPr>
          <w:p w14:paraId="73818B8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6.408</w:t>
            </w:r>
          </w:p>
        </w:tc>
        <w:tc>
          <w:tcPr>
            <w:tcW w:w="1010" w:type="dxa"/>
            <w:shd w:val="clear" w:color="auto" w:fill="auto"/>
            <w:noWrap/>
            <w:vAlign w:val="bottom"/>
            <w:hideMark/>
          </w:tcPr>
          <w:p w14:paraId="4BD2C0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4.806</w:t>
            </w:r>
          </w:p>
        </w:tc>
        <w:tc>
          <w:tcPr>
            <w:tcW w:w="1364" w:type="dxa"/>
            <w:shd w:val="clear" w:color="auto" w:fill="auto"/>
            <w:noWrap/>
            <w:vAlign w:val="bottom"/>
            <w:hideMark/>
          </w:tcPr>
          <w:p w14:paraId="6F1D36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0.022</w:t>
            </w:r>
          </w:p>
        </w:tc>
        <w:tc>
          <w:tcPr>
            <w:tcW w:w="1565" w:type="dxa"/>
            <w:shd w:val="clear" w:color="auto" w:fill="auto"/>
            <w:noWrap/>
            <w:vAlign w:val="bottom"/>
            <w:hideMark/>
          </w:tcPr>
          <w:p w14:paraId="4EB2D10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41F51078" w14:textId="77777777" w:rsidTr="00CC2C04">
        <w:trPr>
          <w:trHeight w:val="288"/>
        </w:trPr>
        <w:tc>
          <w:tcPr>
            <w:tcW w:w="1606" w:type="dxa"/>
            <w:shd w:val="clear" w:color="auto" w:fill="auto"/>
            <w:noWrap/>
            <w:vAlign w:val="bottom"/>
            <w:hideMark/>
          </w:tcPr>
          <w:p w14:paraId="19F6BBC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298E53F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43773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8329.915</w:t>
            </w:r>
          </w:p>
        </w:tc>
        <w:tc>
          <w:tcPr>
            <w:tcW w:w="930" w:type="dxa"/>
            <w:shd w:val="clear" w:color="auto" w:fill="auto"/>
            <w:noWrap/>
            <w:vAlign w:val="bottom"/>
            <w:hideMark/>
          </w:tcPr>
          <w:p w14:paraId="6E6580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4.232</w:t>
            </w:r>
          </w:p>
        </w:tc>
        <w:tc>
          <w:tcPr>
            <w:tcW w:w="930" w:type="dxa"/>
            <w:shd w:val="clear" w:color="auto" w:fill="auto"/>
            <w:noWrap/>
            <w:vAlign w:val="bottom"/>
            <w:hideMark/>
          </w:tcPr>
          <w:p w14:paraId="46FD32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6.306</w:t>
            </w:r>
          </w:p>
        </w:tc>
        <w:tc>
          <w:tcPr>
            <w:tcW w:w="1010" w:type="dxa"/>
            <w:shd w:val="clear" w:color="auto" w:fill="auto"/>
            <w:noWrap/>
            <w:vAlign w:val="bottom"/>
            <w:hideMark/>
          </w:tcPr>
          <w:p w14:paraId="7A8C6B0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4.692</w:t>
            </w:r>
          </w:p>
        </w:tc>
        <w:tc>
          <w:tcPr>
            <w:tcW w:w="1364" w:type="dxa"/>
            <w:shd w:val="clear" w:color="auto" w:fill="auto"/>
            <w:noWrap/>
            <w:vAlign w:val="bottom"/>
            <w:hideMark/>
          </w:tcPr>
          <w:p w14:paraId="77F4021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0.022</w:t>
            </w:r>
          </w:p>
        </w:tc>
        <w:tc>
          <w:tcPr>
            <w:tcW w:w="1565" w:type="dxa"/>
            <w:shd w:val="clear" w:color="auto" w:fill="auto"/>
            <w:noWrap/>
            <w:vAlign w:val="bottom"/>
            <w:hideMark/>
          </w:tcPr>
          <w:p w14:paraId="67018F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43D32F40" w14:textId="77777777" w:rsidTr="00CC2C04">
        <w:trPr>
          <w:trHeight w:val="288"/>
        </w:trPr>
        <w:tc>
          <w:tcPr>
            <w:tcW w:w="1606" w:type="dxa"/>
            <w:shd w:val="clear" w:color="auto" w:fill="auto"/>
            <w:noWrap/>
            <w:vAlign w:val="bottom"/>
            <w:hideMark/>
          </w:tcPr>
          <w:p w14:paraId="7185A34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2ED508B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DBD654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8329.917</w:t>
            </w:r>
          </w:p>
        </w:tc>
        <w:tc>
          <w:tcPr>
            <w:tcW w:w="930" w:type="dxa"/>
            <w:shd w:val="clear" w:color="auto" w:fill="auto"/>
            <w:noWrap/>
            <w:vAlign w:val="bottom"/>
            <w:hideMark/>
          </w:tcPr>
          <w:p w14:paraId="25E2F8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4.233</w:t>
            </w:r>
          </w:p>
        </w:tc>
        <w:tc>
          <w:tcPr>
            <w:tcW w:w="930" w:type="dxa"/>
            <w:shd w:val="clear" w:color="auto" w:fill="auto"/>
            <w:noWrap/>
            <w:vAlign w:val="bottom"/>
            <w:hideMark/>
          </w:tcPr>
          <w:p w14:paraId="0F6E0B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5.431</w:t>
            </w:r>
          </w:p>
        </w:tc>
        <w:tc>
          <w:tcPr>
            <w:tcW w:w="1010" w:type="dxa"/>
            <w:shd w:val="clear" w:color="auto" w:fill="auto"/>
            <w:noWrap/>
            <w:vAlign w:val="bottom"/>
            <w:hideMark/>
          </w:tcPr>
          <w:p w14:paraId="0BBC5C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3.478</w:t>
            </w:r>
          </w:p>
        </w:tc>
        <w:tc>
          <w:tcPr>
            <w:tcW w:w="1364" w:type="dxa"/>
            <w:shd w:val="clear" w:color="auto" w:fill="auto"/>
            <w:noWrap/>
            <w:vAlign w:val="bottom"/>
            <w:hideMark/>
          </w:tcPr>
          <w:p w14:paraId="543C72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2E13AC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70A18749" w14:textId="77777777" w:rsidTr="00CC2C04">
        <w:trPr>
          <w:trHeight w:val="288"/>
        </w:trPr>
        <w:tc>
          <w:tcPr>
            <w:tcW w:w="1606" w:type="dxa"/>
            <w:shd w:val="clear" w:color="auto" w:fill="auto"/>
            <w:noWrap/>
            <w:vAlign w:val="bottom"/>
            <w:hideMark/>
          </w:tcPr>
          <w:p w14:paraId="17C8870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02F052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8AC5FA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8329.932</w:t>
            </w:r>
          </w:p>
        </w:tc>
        <w:tc>
          <w:tcPr>
            <w:tcW w:w="930" w:type="dxa"/>
            <w:shd w:val="clear" w:color="auto" w:fill="auto"/>
            <w:noWrap/>
            <w:vAlign w:val="bottom"/>
            <w:hideMark/>
          </w:tcPr>
          <w:p w14:paraId="67DEFFF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4.248</w:t>
            </w:r>
          </w:p>
        </w:tc>
        <w:tc>
          <w:tcPr>
            <w:tcW w:w="930" w:type="dxa"/>
            <w:shd w:val="clear" w:color="auto" w:fill="auto"/>
            <w:noWrap/>
            <w:vAlign w:val="bottom"/>
            <w:hideMark/>
          </w:tcPr>
          <w:p w14:paraId="710E4CD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6.375</w:t>
            </w:r>
          </w:p>
        </w:tc>
        <w:tc>
          <w:tcPr>
            <w:tcW w:w="1010" w:type="dxa"/>
            <w:shd w:val="clear" w:color="auto" w:fill="auto"/>
            <w:noWrap/>
            <w:vAlign w:val="bottom"/>
            <w:hideMark/>
          </w:tcPr>
          <w:p w14:paraId="4CA7CBF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4.879</w:t>
            </w:r>
          </w:p>
        </w:tc>
        <w:tc>
          <w:tcPr>
            <w:tcW w:w="1364" w:type="dxa"/>
            <w:shd w:val="clear" w:color="auto" w:fill="auto"/>
            <w:noWrap/>
            <w:vAlign w:val="bottom"/>
            <w:hideMark/>
          </w:tcPr>
          <w:p w14:paraId="5C47E0F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0.021</w:t>
            </w:r>
          </w:p>
        </w:tc>
        <w:tc>
          <w:tcPr>
            <w:tcW w:w="1565" w:type="dxa"/>
            <w:shd w:val="clear" w:color="auto" w:fill="auto"/>
            <w:noWrap/>
            <w:vAlign w:val="bottom"/>
            <w:hideMark/>
          </w:tcPr>
          <w:p w14:paraId="4C8DA28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DC0871B" w14:textId="77777777" w:rsidTr="00CC2C04">
        <w:trPr>
          <w:trHeight w:val="288"/>
        </w:trPr>
        <w:tc>
          <w:tcPr>
            <w:tcW w:w="1606" w:type="dxa"/>
            <w:shd w:val="clear" w:color="auto" w:fill="auto"/>
            <w:noWrap/>
            <w:vAlign w:val="bottom"/>
            <w:hideMark/>
          </w:tcPr>
          <w:p w14:paraId="7FCFDEB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w:t>
            </w:r>
          </w:p>
        </w:tc>
        <w:tc>
          <w:tcPr>
            <w:tcW w:w="930" w:type="dxa"/>
            <w:shd w:val="clear" w:color="auto" w:fill="auto"/>
            <w:noWrap/>
            <w:vAlign w:val="bottom"/>
            <w:hideMark/>
          </w:tcPr>
          <w:p w14:paraId="64A04BE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48DB2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8329.950</w:t>
            </w:r>
          </w:p>
        </w:tc>
        <w:tc>
          <w:tcPr>
            <w:tcW w:w="930" w:type="dxa"/>
            <w:shd w:val="clear" w:color="auto" w:fill="auto"/>
            <w:noWrap/>
            <w:vAlign w:val="bottom"/>
            <w:hideMark/>
          </w:tcPr>
          <w:p w14:paraId="7B064F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4.266</w:t>
            </w:r>
          </w:p>
        </w:tc>
        <w:tc>
          <w:tcPr>
            <w:tcW w:w="930" w:type="dxa"/>
            <w:shd w:val="clear" w:color="auto" w:fill="auto"/>
            <w:noWrap/>
            <w:vAlign w:val="bottom"/>
            <w:hideMark/>
          </w:tcPr>
          <w:p w14:paraId="3C2915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2.041</w:t>
            </w:r>
          </w:p>
        </w:tc>
        <w:tc>
          <w:tcPr>
            <w:tcW w:w="1010" w:type="dxa"/>
            <w:shd w:val="clear" w:color="auto" w:fill="auto"/>
            <w:noWrap/>
            <w:vAlign w:val="bottom"/>
            <w:hideMark/>
          </w:tcPr>
          <w:p w14:paraId="0F3CC68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0.860</w:t>
            </w:r>
          </w:p>
        </w:tc>
        <w:tc>
          <w:tcPr>
            <w:tcW w:w="1364" w:type="dxa"/>
            <w:shd w:val="clear" w:color="auto" w:fill="auto"/>
            <w:noWrap/>
            <w:vAlign w:val="bottom"/>
            <w:hideMark/>
          </w:tcPr>
          <w:p w14:paraId="2997FC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0.060</w:t>
            </w:r>
          </w:p>
        </w:tc>
        <w:tc>
          <w:tcPr>
            <w:tcW w:w="1565" w:type="dxa"/>
            <w:shd w:val="clear" w:color="auto" w:fill="auto"/>
            <w:noWrap/>
            <w:vAlign w:val="bottom"/>
            <w:hideMark/>
          </w:tcPr>
          <w:p w14:paraId="46C0CE8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0.273</w:t>
            </w:r>
          </w:p>
        </w:tc>
      </w:tr>
      <w:tr w:rsidR="00CC2C04" w:rsidRPr="00CC2C04" w14:paraId="3B259A5D" w14:textId="77777777" w:rsidTr="00CC2C04">
        <w:trPr>
          <w:trHeight w:val="288"/>
        </w:trPr>
        <w:tc>
          <w:tcPr>
            <w:tcW w:w="1606" w:type="dxa"/>
            <w:shd w:val="clear" w:color="auto" w:fill="auto"/>
            <w:noWrap/>
            <w:vAlign w:val="bottom"/>
            <w:hideMark/>
          </w:tcPr>
          <w:p w14:paraId="0E0C042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7E0740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73F78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8329.974</w:t>
            </w:r>
          </w:p>
        </w:tc>
        <w:tc>
          <w:tcPr>
            <w:tcW w:w="930" w:type="dxa"/>
            <w:shd w:val="clear" w:color="auto" w:fill="auto"/>
            <w:noWrap/>
            <w:vAlign w:val="bottom"/>
            <w:hideMark/>
          </w:tcPr>
          <w:p w14:paraId="59047D9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4.291</w:t>
            </w:r>
          </w:p>
        </w:tc>
        <w:tc>
          <w:tcPr>
            <w:tcW w:w="930" w:type="dxa"/>
            <w:shd w:val="clear" w:color="auto" w:fill="auto"/>
            <w:noWrap/>
            <w:vAlign w:val="bottom"/>
            <w:hideMark/>
          </w:tcPr>
          <w:p w14:paraId="1C535C2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4.495</w:t>
            </w:r>
          </w:p>
        </w:tc>
        <w:tc>
          <w:tcPr>
            <w:tcW w:w="1010" w:type="dxa"/>
            <w:shd w:val="clear" w:color="auto" w:fill="auto"/>
            <w:noWrap/>
            <w:vAlign w:val="bottom"/>
            <w:hideMark/>
          </w:tcPr>
          <w:p w14:paraId="450425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2.588</w:t>
            </w:r>
          </w:p>
        </w:tc>
        <w:tc>
          <w:tcPr>
            <w:tcW w:w="1364" w:type="dxa"/>
            <w:shd w:val="clear" w:color="auto" w:fill="auto"/>
            <w:noWrap/>
            <w:vAlign w:val="bottom"/>
            <w:hideMark/>
          </w:tcPr>
          <w:p w14:paraId="4B1ADD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0.035</w:t>
            </w:r>
          </w:p>
        </w:tc>
        <w:tc>
          <w:tcPr>
            <w:tcW w:w="1565" w:type="dxa"/>
            <w:shd w:val="clear" w:color="auto" w:fill="auto"/>
            <w:noWrap/>
            <w:vAlign w:val="bottom"/>
            <w:hideMark/>
          </w:tcPr>
          <w:p w14:paraId="60BC84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47DC21E4" w14:textId="77777777" w:rsidTr="00CC2C04">
        <w:trPr>
          <w:trHeight w:val="288"/>
        </w:trPr>
        <w:tc>
          <w:tcPr>
            <w:tcW w:w="1606" w:type="dxa"/>
            <w:shd w:val="clear" w:color="auto" w:fill="auto"/>
            <w:noWrap/>
            <w:vAlign w:val="bottom"/>
            <w:hideMark/>
          </w:tcPr>
          <w:p w14:paraId="2C9FBA5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06BCDD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676F5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8329.990</w:t>
            </w:r>
          </w:p>
        </w:tc>
        <w:tc>
          <w:tcPr>
            <w:tcW w:w="930" w:type="dxa"/>
            <w:shd w:val="clear" w:color="auto" w:fill="auto"/>
            <w:noWrap/>
            <w:vAlign w:val="bottom"/>
            <w:hideMark/>
          </w:tcPr>
          <w:p w14:paraId="6CAF92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4.306</w:t>
            </w:r>
          </w:p>
        </w:tc>
        <w:tc>
          <w:tcPr>
            <w:tcW w:w="930" w:type="dxa"/>
            <w:shd w:val="clear" w:color="auto" w:fill="auto"/>
            <w:noWrap/>
            <w:vAlign w:val="bottom"/>
            <w:hideMark/>
          </w:tcPr>
          <w:p w14:paraId="268B8F0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4.950</w:t>
            </w:r>
          </w:p>
        </w:tc>
        <w:tc>
          <w:tcPr>
            <w:tcW w:w="1010" w:type="dxa"/>
            <w:shd w:val="clear" w:color="auto" w:fill="auto"/>
            <w:noWrap/>
            <w:vAlign w:val="bottom"/>
            <w:hideMark/>
          </w:tcPr>
          <w:p w14:paraId="52FBB6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3.043</w:t>
            </w:r>
          </w:p>
        </w:tc>
        <w:tc>
          <w:tcPr>
            <w:tcW w:w="1364" w:type="dxa"/>
            <w:shd w:val="clear" w:color="auto" w:fill="auto"/>
            <w:noWrap/>
            <w:vAlign w:val="bottom"/>
            <w:hideMark/>
          </w:tcPr>
          <w:p w14:paraId="1DA357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0.032</w:t>
            </w:r>
          </w:p>
        </w:tc>
        <w:tc>
          <w:tcPr>
            <w:tcW w:w="1565" w:type="dxa"/>
            <w:shd w:val="clear" w:color="auto" w:fill="auto"/>
            <w:noWrap/>
            <w:vAlign w:val="bottom"/>
            <w:hideMark/>
          </w:tcPr>
          <w:p w14:paraId="1E7349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30555BDB" w14:textId="77777777" w:rsidTr="00CC2C04">
        <w:trPr>
          <w:trHeight w:val="288"/>
        </w:trPr>
        <w:tc>
          <w:tcPr>
            <w:tcW w:w="1606" w:type="dxa"/>
            <w:shd w:val="clear" w:color="auto" w:fill="auto"/>
            <w:noWrap/>
            <w:vAlign w:val="bottom"/>
            <w:hideMark/>
          </w:tcPr>
          <w:p w14:paraId="630D0C7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06A3BC2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276AB6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8329.996</w:t>
            </w:r>
          </w:p>
        </w:tc>
        <w:tc>
          <w:tcPr>
            <w:tcW w:w="930" w:type="dxa"/>
            <w:shd w:val="clear" w:color="auto" w:fill="auto"/>
            <w:noWrap/>
            <w:vAlign w:val="bottom"/>
            <w:hideMark/>
          </w:tcPr>
          <w:p w14:paraId="2D99F9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4.312</w:t>
            </w:r>
          </w:p>
        </w:tc>
        <w:tc>
          <w:tcPr>
            <w:tcW w:w="930" w:type="dxa"/>
            <w:shd w:val="clear" w:color="auto" w:fill="auto"/>
            <w:noWrap/>
            <w:vAlign w:val="bottom"/>
            <w:hideMark/>
          </w:tcPr>
          <w:p w14:paraId="06F79D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6.267</w:t>
            </w:r>
          </w:p>
        </w:tc>
        <w:tc>
          <w:tcPr>
            <w:tcW w:w="1010" w:type="dxa"/>
            <w:shd w:val="clear" w:color="auto" w:fill="auto"/>
            <w:noWrap/>
            <w:vAlign w:val="bottom"/>
            <w:hideMark/>
          </w:tcPr>
          <w:p w14:paraId="645FB6D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4.911</w:t>
            </w:r>
          </w:p>
        </w:tc>
        <w:tc>
          <w:tcPr>
            <w:tcW w:w="1364" w:type="dxa"/>
            <w:shd w:val="clear" w:color="auto" w:fill="auto"/>
            <w:noWrap/>
            <w:vAlign w:val="bottom"/>
            <w:hideMark/>
          </w:tcPr>
          <w:p w14:paraId="46F6383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0.020</w:t>
            </w:r>
          </w:p>
        </w:tc>
        <w:tc>
          <w:tcPr>
            <w:tcW w:w="1565" w:type="dxa"/>
            <w:shd w:val="clear" w:color="auto" w:fill="auto"/>
            <w:noWrap/>
            <w:vAlign w:val="bottom"/>
            <w:hideMark/>
          </w:tcPr>
          <w:p w14:paraId="6ED65A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574F97D" w14:textId="77777777" w:rsidTr="00CC2C04">
        <w:trPr>
          <w:trHeight w:val="288"/>
        </w:trPr>
        <w:tc>
          <w:tcPr>
            <w:tcW w:w="1606" w:type="dxa"/>
            <w:shd w:val="clear" w:color="auto" w:fill="auto"/>
            <w:noWrap/>
            <w:vAlign w:val="bottom"/>
            <w:hideMark/>
          </w:tcPr>
          <w:p w14:paraId="55B1B1B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1CFB3BB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D2F39A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8330.010</w:t>
            </w:r>
          </w:p>
        </w:tc>
        <w:tc>
          <w:tcPr>
            <w:tcW w:w="930" w:type="dxa"/>
            <w:shd w:val="clear" w:color="auto" w:fill="auto"/>
            <w:noWrap/>
            <w:vAlign w:val="bottom"/>
            <w:hideMark/>
          </w:tcPr>
          <w:p w14:paraId="47C3381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4.327</w:t>
            </w:r>
          </w:p>
        </w:tc>
        <w:tc>
          <w:tcPr>
            <w:tcW w:w="930" w:type="dxa"/>
            <w:shd w:val="clear" w:color="auto" w:fill="auto"/>
            <w:noWrap/>
            <w:vAlign w:val="bottom"/>
            <w:hideMark/>
          </w:tcPr>
          <w:p w14:paraId="274AEF2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5.850</w:t>
            </w:r>
          </w:p>
        </w:tc>
        <w:tc>
          <w:tcPr>
            <w:tcW w:w="1010" w:type="dxa"/>
            <w:shd w:val="clear" w:color="auto" w:fill="auto"/>
            <w:noWrap/>
            <w:vAlign w:val="bottom"/>
            <w:hideMark/>
          </w:tcPr>
          <w:p w14:paraId="00C61C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4.204</w:t>
            </w:r>
          </w:p>
        </w:tc>
        <w:tc>
          <w:tcPr>
            <w:tcW w:w="1364" w:type="dxa"/>
            <w:shd w:val="clear" w:color="auto" w:fill="auto"/>
            <w:noWrap/>
            <w:vAlign w:val="bottom"/>
            <w:hideMark/>
          </w:tcPr>
          <w:p w14:paraId="4B380A4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0.023</w:t>
            </w:r>
          </w:p>
        </w:tc>
        <w:tc>
          <w:tcPr>
            <w:tcW w:w="1565" w:type="dxa"/>
            <w:shd w:val="clear" w:color="auto" w:fill="auto"/>
            <w:noWrap/>
            <w:vAlign w:val="bottom"/>
            <w:hideMark/>
          </w:tcPr>
          <w:p w14:paraId="3FEF96B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DAF6294" w14:textId="77777777" w:rsidTr="00CC2C04">
        <w:trPr>
          <w:trHeight w:val="288"/>
        </w:trPr>
        <w:tc>
          <w:tcPr>
            <w:tcW w:w="1606" w:type="dxa"/>
            <w:shd w:val="clear" w:color="auto" w:fill="auto"/>
            <w:noWrap/>
            <w:vAlign w:val="bottom"/>
            <w:hideMark/>
          </w:tcPr>
          <w:p w14:paraId="53940D8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71D885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A7C0C5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8330.071</w:t>
            </w:r>
          </w:p>
        </w:tc>
        <w:tc>
          <w:tcPr>
            <w:tcW w:w="930" w:type="dxa"/>
            <w:shd w:val="clear" w:color="auto" w:fill="auto"/>
            <w:noWrap/>
            <w:vAlign w:val="bottom"/>
            <w:hideMark/>
          </w:tcPr>
          <w:p w14:paraId="23F137D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4.387</w:t>
            </w:r>
          </w:p>
        </w:tc>
        <w:tc>
          <w:tcPr>
            <w:tcW w:w="930" w:type="dxa"/>
            <w:shd w:val="clear" w:color="auto" w:fill="auto"/>
            <w:noWrap/>
            <w:vAlign w:val="bottom"/>
            <w:hideMark/>
          </w:tcPr>
          <w:p w14:paraId="77F8510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6.001</w:t>
            </w:r>
          </w:p>
        </w:tc>
        <w:tc>
          <w:tcPr>
            <w:tcW w:w="1010" w:type="dxa"/>
            <w:shd w:val="clear" w:color="auto" w:fill="auto"/>
            <w:noWrap/>
            <w:vAlign w:val="bottom"/>
            <w:hideMark/>
          </w:tcPr>
          <w:p w14:paraId="0C4A5C0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4.658</w:t>
            </w:r>
          </w:p>
        </w:tc>
        <w:tc>
          <w:tcPr>
            <w:tcW w:w="1364" w:type="dxa"/>
            <w:shd w:val="clear" w:color="auto" w:fill="auto"/>
            <w:noWrap/>
            <w:vAlign w:val="bottom"/>
            <w:hideMark/>
          </w:tcPr>
          <w:p w14:paraId="1BB95F9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0.020</w:t>
            </w:r>
          </w:p>
        </w:tc>
        <w:tc>
          <w:tcPr>
            <w:tcW w:w="1565" w:type="dxa"/>
            <w:shd w:val="clear" w:color="auto" w:fill="auto"/>
            <w:noWrap/>
            <w:vAlign w:val="bottom"/>
            <w:hideMark/>
          </w:tcPr>
          <w:p w14:paraId="319434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813E814" w14:textId="77777777" w:rsidTr="00CC2C04">
        <w:trPr>
          <w:trHeight w:val="288"/>
        </w:trPr>
        <w:tc>
          <w:tcPr>
            <w:tcW w:w="1606" w:type="dxa"/>
            <w:shd w:val="clear" w:color="auto" w:fill="auto"/>
            <w:noWrap/>
            <w:vAlign w:val="bottom"/>
            <w:hideMark/>
          </w:tcPr>
          <w:p w14:paraId="6C658B3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0E9A0FA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757315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8330.088</w:t>
            </w:r>
          </w:p>
        </w:tc>
        <w:tc>
          <w:tcPr>
            <w:tcW w:w="930" w:type="dxa"/>
            <w:shd w:val="clear" w:color="auto" w:fill="auto"/>
            <w:noWrap/>
            <w:vAlign w:val="bottom"/>
            <w:hideMark/>
          </w:tcPr>
          <w:p w14:paraId="770CAED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4.405</w:t>
            </w:r>
          </w:p>
        </w:tc>
        <w:tc>
          <w:tcPr>
            <w:tcW w:w="930" w:type="dxa"/>
            <w:shd w:val="clear" w:color="auto" w:fill="auto"/>
            <w:noWrap/>
            <w:vAlign w:val="bottom"/>
            <w:hideMark/>
          </w:tcPr>
          <w:p w14:paraId="3C9D79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6.108</w:t>
            </w:r>
          </w:p>
        </w:tc>
        <w:tc>
          <w:tcPr>
            <w:tcW w:w="1010" w:type="dxa"/>
            <w:shd w:val="clear" w:color="auto" w:fill="auto"/>
            <w:noWrap/>
            <w:vAlign w:val="bottom"/>
            <w:hideMark/>
          </w:tcPr>
          <w:p w14:paraId="005690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4.981</w:t>
            </w:r>
          </w:p>
        </w:tc>
        <w:tc>
          <w:tcPr>
            <w:tcW w:w="1364" w:type="dxa"/>
            <w:shd w:val="clear" w:color="auto" w:fill="auto"/>
            <w:noWrap/>
            <w:vAlign w:val="bottom"/>
            <w:hideMark/>
          </w:tcPr>
          <w:p w14:paraId="13FC09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4702F8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0043B152" w14:textId="77777777" w:rsidTr="00CC2C04">
        <w:trPr>
          <w:trHeight w:val="288"/>
        </w:trPr>
        <w:tc>
          <w:tcPr>
            <w:tcW w:w="1606" w:type="dxa"/>
            <w:shd w:val="clear" w:color="auto" w:fill="auto"/>
            <w:noWrap/>
            <w:vAlign w:val="bottom"/>
            <w:hideMark/>
          </w:tcPr>
          <w:p w14:paraId="0EBB26B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3CC970C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6F87FE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8330.089</w:t>
            </w:r>
          </w:p>
        </w:tc>
        <w:tc>
          <w:tcPr>
            <w:tcW w:w="930" w:type="dxa"/>
            <w:shd w:val="clear" w:color="auto" w:fill="auto"/>
            <w:noWrap/>
            <w:vAlign w:val="bottom"/>
            <w:hideMark/>
          </w:tcPr>
          <w:p w14:paraId="564E785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4.405</w:t>
            </w:r>
          </w:p>
        </w:tc>
        <w:tc>
          <w:tcPr>
            <w:tcW w:w="930" w:type="dxa"/>
            <w:shd w:val="clear" w:color="auto" w:fill="auto"/>
            <w:noWrap/>
            <w:vAlign w:val="bottom"/>
            <w:hideMark/>
          </w:tcPr>
          <w:p w14:paraId="1B6B4B6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5.219</w:t>
            </w:r>
          </w:p>
        </w:tc>
        <w:tc>
          <w:tcPr>
            <w:tcW w:w="1010" w:type="dxa"/>
            <w:shd w:val="clear" w:color="auto" w:fill="auto"/>
            <w:noWrap/>
            <w:vAlign w:val="bottom"/>
            <w:hideMark/>
          </w:tcPr>
          <w:p w14:paraId="7E3908F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3.474</w:t>
            </w:r>
          </w:p>
        </w:tc>
        <w:tc>
          <w:tcPr>
            <w:tcW w:w="1364" w:type="dxa"/>
            <w:shd w:val="clear" w:color="auto" w:fill="auto"/>
            <w:noWrap/>
            <w:vAlign w:val="bottom"/>
            <w:hideMark/>
          </w:tcPr>
          <w:p w14:paraId="6D1A7F7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2C98E2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0FC255BB" w14:textId="77777777" w:rsidTr="00CC2C04">
        <w:trPr>
          <w:trHeight w:val="288"/>
        </w:trPr>
        <w:tc>
          <w:tcPr>
            <w:tcW w:w="1606" w:type="dxa"/>
            <w:shd w:val="clear" w:color="auto" w:fill="auto"/>
            <w:noWrap/>
            <w:vAlign w:val="bottom"/>
            <w:hideMark/>
          </w:tcPr>
          <w:p w14:paraId="3FF64E6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6729FD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0E5DE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8330.210</w:t>
            </w:r>
          </w:p>
        </w:tc>
        <w:tc>
          <w:tcPr>
            <w:tcW w:w="930" w:type="dxa"/>
            <w:shd w:val="clear" w:color="auto" w:fill="auto"/>
            <w:noWrap/>
            <w:vAlign w:val="bottom"/>
            <w:hideMark/>
          </w:tcPr>
          <w:p w14:paraId="1D9AF14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4.526</w:t>
            </w:r>
          </w:p>
        </w:tc>
        <w:tc>
          <w:tcPr>
            <w:tcW w:w="930" w:type="dxa"/>
            <w:shd w:val="clear" w:color="auto" w:fill="auto"/>
            <w:noWrap/>
            <w:vAlign w:val="bottom"/>
            <w:hideMark/>
          </w:tcPr>
          <w:p w14:paraId="5C25FC8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4.275</w:t>
            </w:r>
          </w:p>
        </w:tc>
        <w:tc>
          <w:tcPr>
            <w:tcW w:w="1010" w:type="dxa"/>
            <w:shd w:val="clear" w:color="auto" w:fill="auto"/>
            <w:noWrap/>
            <w:vAlign w:val="bottom"/>
            <w:hideMark/>
          </w:tcPr>
          <w:p w14:paraId="38552C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2.562</w:t>
            </w:r>
          </w:p>
        </w:tc>
        <w:tc>
          <w:tcPr>
            <w:tcW w:w="1364" w:type="dxa"/>
            <w:shd w:val="clear" w:color="auto" w:fill="auto"/>
            <w:noWrap/>
            <w:vAlign w:val="bottom"/>
            <w:hideMark/>
          </w:tcPr>
          <w:p w14:paraId="36A258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0.033</w:t>
            </w:r>
          </w:p>
        </w:tc>
        <w:tc>
          <w:tcPr>
            <w:tcW w:w="1565" w:type="dxa"/>
            <w:shd w:val="clear" w:color="auto" w:fill="auto"/>
            <w:noWrap/>
            <w:vAlign w:val="bottom"/>
            <w:hideMark/>
          </w:tcPr>
          <w:p w14:paraId="0D1F95C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07B6C51B" w14:textId="77777777" w:rsidTr="00CC2C04">
        <w:trPr>
          <w:trHeight w:val="288"/>
        </w:trPr>
        <w:tc>
          <w:tcPr>
            <w:tcW w:w="1606" w:type="dxa"/>
            <w:shd w:val="clear" w:color="auto" w:fill="auto"/>
            <w:noWrap/>
            <w:vAlign w:val="bottom"/>
            <w:hideMark/>
          </w:tcPr>
          <w:p w14:paraId="2D5F974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473AC5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4ADEE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8330.240</w:t>
            </w:r>
          </w:p>
        </w:tc>
        <w:tc>
          <w:tcPr>
            <w:tcW w:w="930" w:type="dxa"/>
            <w:shd w:val="clear" w:color="auto" w:fill="auto"/>
            <w:noWrap/>
            <w:vAlign w:val="bottom"/>
            <w:hideMark/>
          </w:tcPr>
          <w:p w14:paraId="0FB31F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4.556</w:t>
            </w:r>
          </w:p>
        </w:tc>
        <w:tc>
          <w:tcPr>
            <w:tcW w:w="930" w:type="dxa"/>
            <w:shd w:val="clear" w:color="auto" w:fill="auto"/>
            <w:noWrap/>
            <w:vAlign w:val="bottom"/>
            <w:hideMark/>
          </w:tcPr>
          <w:p w14:paraId="65BE47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5.258</w:t>
            </w:r>
          </w:p>
        </w:tc>
        <w:tc>
          <w:tcPr>
            <w:tcW w:w="1010" w:type="dxa"/>
            <w:shd w:val="clear" w:color="auto" w:fill="auto"/>
            <w:noWrap/>
            <w:vAlign w:val="bottom"/>
            <w:hideMark/>
          </w:tcPr>
          <w:p w14:paraId="4FDA0A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3.816</w:t>
            </w:r>
          </w:p>
        </w:tc>
        <w:tc>
          <w:tcPr>
            <w:tcW w:w="1364" w:type="dxa"/>
            <w:shd w:val="clear" w:color="auto" w:fill="auto"/>
            <w:noWrap/>
            <w:vAlign w:val="bottom"/>
            <w:hideMark/>
          </w:tcPr>
          <w:p w14:paraId="7AC3E60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0.023</w:t>
            </w:r>
          </w:p>
        </w:tc>
        <w:tc>
          <w:tcPr>
            <w:tcW w:w="1565" w:type="dxa"/>
            <w:shd w:val="clear" w:color="auto" w:fill="auto"/>
            <w:noWrap/>
            <w:vAlign w:val="bottom"/>
            <w:hideMark/>
          </w:tcPr>
          <w:p w14:paraId="485BE04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FAE9299" w14:textId="77777777" w:rsidTr="00CC2C04">
        <w:trPr>
          <w:trHeight w:val="288"/>
        </w:trPr>
        <w:tc>
          <w:tcPr>
            <w:tcW w:w="1606" w:type="dxa"/>
            <w:shd w:val="clear" w:color="auto" w:fill="auto"/>
            <w:noWrap/>
            <w:vAlign w:val="bottom"/>
            <w:hideMark/>
          </w:tcPr>
          <w:p w14:paraId="09B445B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63E3846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A5C28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8330.248</w:t>
            </w:r>
          </w:p>
        </w:tc>
        <w:tc>
          <w:tcPr>
            <w:tcW w:w="930" w:type="dxa"/>
            <w:shd w:val="clear" w:color="auto" w:fill="auto"/>
            <w:noWrap/>
            <w:vAlign w:val="bottom"/>
            <w:hideMark/>
          </w:tcPr>
          <w:p w14:paraId="2C8EA8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4.564</w:t>
            </w:r>
          </w:p>
        </w:tc>
        <w:tc>
          <w:tcPr>
            <w:tcW w:w="930" w:type="dxa"/>
            <w:shd w:val="clear" w:color="auto" w:fill="auto"/>
            <w:noWrap/>
            <w:vAlign w:val="bottom"/>
            <w:hideMark/>
          </w:tcPr>
          <w:p w14:paraId="77E09A4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4.448</w:t>
            </w:r>
          </w:p>
        </w:tc>
        <w:tc>
          <w:tcPr>
            <w:tcW w:w="1010" w:type="dxa"/>
            <w:shd w:val="clear" w:color="auto" w:fill="auto"/>
            <w:noWrap/>
            <w:vAlign w:val="bottom"/>
            <w:hideMark/>
          </w:tcPr>
          <w:p w14:paraId="7E8B0AC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2.775</w:t>
            </w:r>
          </w:p>
        </w:tc>
        <w:tc>
          <w:tcPr>
            <w:tcW w:w="1364" w:type="dxa"/>
            <w:shd w:val="clear" w:color="auto" w:fill="auto"/>
            <w:noWrap/>
            <w:vAlign w:val="bottom"/>
            <w:hideMark/>
          </w:tcPr>
          <w:p w14:paraId="372959A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0.031</w:t>
            </w:r>
          </w:p>
        </w:tc>
        <w:tc>
          <w:tcPr>
            <w:tcW w:w="1565" w:type="dxa"/>
            <w:shd w:val="clear" w:color="auto" w:fill="auto"/>
            <w:noWrap/>
            <w:vAlign w:val="bottom"/>
            <w:hideMark/>
          </w:tcPr>
          <w:p w14:paraId="4861EC2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238DF50E" w14:textId="77777777" w:rsidTr="00CC2C04">
        <w:trPr>
          <w:trHeight w:val="288"/>
        </w:trPr>
        <w:tc>
          <w:tcPr>
            <w:tcW w:w="1606" w:type="dxa"/>
            <w:shd w:val="clear" w:color="auto" w:fill="auto"/>
            <w:noWrap/>
            <w:vAlign w:val="bottom"/>
            <w:hideMark/>
          </w:tcPr>
          <w:p w14:paraId="173AFB6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3to23</w:t>
            </w:r>
          </w:p>
        </w:tc>
        <w:tc>
          <w:tcPr>
            <w:tcW w:w="930" w:type="dxa"/>
            <w:shd w:val="clear" w:color="auto" w:fill="auto"/>
            <w:noWrap/>
            <w:vAlign w:val="bottom"/>
            <w:hideMark/>
          </w:tcPr>
          <w:p w14:paraId="4CCAA5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53E395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8330.251</w:t>
            </w:r>
          </w:p>
        </w:tc>
        <w:tc>
          <w:tcPr>
            <w:tcW w:w="930" w:type="dxa"/>
            <w:shd w:val="clear" w:color="auto" w:fill="auto"/>
            <w:noWrap/>
            <w:vAlign w:val="bottom"/>
            <w:hideMark/>
          </w:tcPr>
          <w:p w14:paraId="0F298E2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4.568</w:t>
            </w:r>
          </w:p>
        </w:tc>
        <w:tc>
          <w:tcPr>
            <w:tcW w:w="930" w:type="dxa"/>
            <w:shd w:val="clear" w:color="auto" w:fill="auto"/>
            <w:noWrap/>
            <w:vAlign w:val="bottom"/>
            <w:hideMark/>
          </w:tcPr>
          <w:p w14:paraId="483F2AB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5.787</w:t>
            </w:r>
          </w:p>
        </w:tc>
        <w:tc>
          <w:tcPr>
            <w:tcW w:w="1010" w:type="dxa"/>
            <w:shd w:val="clear" w:color="auto" w:fill="auto"/>
            <w:noWrap/>
            <w:vAlign w:val="bottom"/>
            <w:hideMark/>
          </w:tcPr>
          <w:p w14:paraId="3A5658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5.084</w:t>
            </w:r>
          </w:p>
        </w:tc>
        <w:tc>
          <w:tcPr>
            <w:tcW w:w="1364" w:type="dxa"/>
            <w:shd w:val="clear" w:color="auto" w:fill="auto"/>
            <w:noWrap/>
            <w:vAlign w:val="bottom"/>
            <w:hideMark/>
          </w:tcPr>
          <w:p w14:paraId="1D9FD5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17C2B4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24590DF" w14:textId="77777777" w:rsidTr="00CC2C04">
        <w:trPr>
          <w:trHeight w:val="288"/>
        </w:trPr>
        <w:tc>
          <w:tcPr>
            <w:tcW w:w="1606" w:type="dxa"/>
            <w:shd w:val="clear" w:color="auto" w:fill="auto"/>
            <w:noWrap/>
            <w:vAlign w:val="bottom"/>
            <w:hideMark/>
          </w:tcPr>
          <w:p w14:paraId="17FEE67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28DB340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C6896A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8330.279</w:t>
            </w:r>
          </w:p>
        </w:tc>
        <w:tc>
          <w:tcPr>
            <w:tcW w:w="930" w:type="dxa"/>
            <w:shd w:val="clear" w:color="auto" w:fill="auto"/>
            <w:noWrap/>
            <w:vAlign w:val="bottom"/>
            <w:hideMark/>
          </w:tcPr>
          <w:p w14:paraId="5367C2B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4.595</w:t>
            </w:r>
          </w:p>
        </w:tc>
        <w:tc>
          <w:tcPr>
            <w:tcW w:w="930" w:type="dxa"/>
            <w:shd w:val="clear" w:color="auto" w:fill="auto"/>
            <w:noWrap/>
            <w:vAlign w:val="bottom"/>
            <w:hideMark/>
          </w:tcPr>
          <w:p w14:paraId="4EA65FC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4.274</w:t>
            </w:r>
          </w:p>
        </w:tc>
        <w:tc>
          <w:tcPr>
            <w:tcW w:w="1010" w:type="dxa"/>
            <w:shd w:val="clear" w:color="auto" w:fill="auto"/>
            <w:noWrap/>
            <w:vAlign w:val="bottom"/>
            <w:hideMark/>
          </w:tcPr>
          <w:p w14:paraId="5FB4C84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2.624</w:t>
            </w:r>
          </w:p>
        </w:tc>
        <w:tc>
          <w:tcPr>
            <w:tcW w:w="1364" w:type="dxa"/>
            <w:shd w:val="clear" w:color="auto" w:fill="auto"/>
            <w:noWrap/>
            <w:vAlign w:val="bottom"/>
            <w:hideMark/>
          </w:tcPr>
          <w:p w14:paraId="35734E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0.032</w:t>
            </w:r>
          </w:p>
        </w:tc>
        <w:tc>
          <w:tcPr>
            <w:tcW w:w="1565" w:type="dxa"/>
            <w:shd w:val="clear" w:color="auto" w:fill="auto"/>
            <w:noWrap/>
            <w:vAlign w:val="bottom"/>
            <w:hideMark/>
          </w:tcPr>
          <w:p w14:paraId="239ABCB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4A40749F" w14:textId="77777777" w:rsidTr="00CC2C04">
        <w:trPr>
          <w:trHeight w:val="288"/>
        </w:trPr>
        <w:tc>
          <w:tcPr>
            <w:tcW w:w="1606" w:type="dxa"/>
            <w:shd w:val="clear" w:color="auto" w:fill="auto"/>
            <w:noWrap/>
            <w:vAlign w:val="bottom"/>
            <w:hideMark/>
          </w:tcPr>
          <w:p w14:paraId="41D361D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655CB8F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12FC5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8330.286</w:t>
            </w:r>
          </w:p>
        </w:tc>
        <w:tc>
          <w:tcPr>
            <w:tcW w:w="930" w:type="dxa"/>
            <w:shd w:val="clear" w:color="auto" w:fill="auto"/>
            <w:noWrap/>
            <w:vAlign w:val="bottom"/>
            <w:hideMark/>
          </w:tcPr>
          <w:p w14:paraId="10B892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4.602</w:t>
            </w:r>
          </w:p>
        </w:tc>
        <w:tc>
          <w:tcPr>
            <w:tcW w:w="930" w:type="dxa"/>
            <w:shd w:val="clear" w:color="auto" w:fill="auto"/>
            <w:noWrap/>
            <w:vAlign w:val="bottom"/>
            <w:hideMark/>
          </w:tcPr>
          <w:p w14:paraId="13C89CD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5.593</w:t>
            </w:r>
          </w:p>
        </w:tc>
        <w:tc>
          <w:tcPr>
            <w:tcW w:w="1010" w:type="dxa"/>
            <w:shd w:val="clear" w:color="auto" w:fill="auto"/>
            <w:noWrap/>
            <w:vAlign w:val="bottom"/>
            <w:hideMark/>
          </w:tcPr>
          <w:p w14:paraId="12350DC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4.676</w:t>
            </w:r>
          </w:p>
        </w:tc>
        <w:tc>
          <w:tcPr>
            <w:tcW w:w="1364" w:type="dxa"/>
            <w:shd w:val="clear" w:color="auto" w:fill="auto"/>
            <w:noWrap/>
            <w:vAlign w:val="bottom"/>
            <w:hideMark/>
          </w:tcPr>
          <w:p w14:paraId="185ECEA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0829E4F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409215FB" w14:textId="77777777" w:rsidTr="00CC2C04">
        <w:trPr>
          <w:trHeight w:val="288"/>
        </w:trPr>
        <w:tc>
          <w:tcPr>
            <w:tcW w:w="1606" w:type="dxa"/>
            <w:shd w:val="clear" w:color="auto" w:fill="auto"/>
            <w:noWrap/>
            <w:vAlign w:val="bottom"/>
            <w:hideMark/>
          </w:tcPr>
          <w:p w14:paraId="25C6E2C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w:t>
            </w:r>
          </w:p>
        </w:tc>
        <w:tc>
          <w:tcPr>
            <w:tcW w:w="930" w:type="dxa"/>
            <w:shd w:val="clear" w:color="auto" w:fill="auto"/>
            <w:noWrap/>
            <w:vAlign w:val="bottom"/>
            <w:hideMark/>
          </w:tcPr>
          <w:p w14:paraId="59F615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09089C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8330.303</w:t>
            </w:r>
          </w:p>
        </w:tc>
        <w:tc>
          <w:tcPr>
            <w:tcW w:w="930" w:type="dxa"/>
            <w:shd w:val="clear" w:color="auto" w:fill="auto"/>
            <w:noWrap/>
            <w:vAlign w:val="bottom"/>
            <w:hideMark/>
          </w:tcPr>
          <w:p w14:paraId="5401620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4.619</w:t>
            </w:r>
          </w:p>
        </w:tc>
        <w:tc>
          <w:tcPr>
            <w:tcW w:w="930" w:type="dxa"/>
            <w:shd w:val="clear" w:color="auto" w:fill="auto"/>
            <w:noWrap/>
            <w:vAlign w:val="bottom"/>
            <w:hideMark/>
          </w:tcPr>
          <w:p w14:paraId="541B0A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3.583</w:t>
            </w:r>
          </w:p>
        </w:tc>
        <w:tc>
          <w:tcPr>
            <w:tcW w:w="1010" w:type="dxa"/>
            <w:shd w:val="clear" w:color="auto" w:fill="auto"/>
            <w:noWrap/>
            <w:vAlign w:val="bottom"/>
            <w:hideMark/>
          </w:tcPr>
          <w:p w14:paraId="2C7EF22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1.991</w:t>
            </w:r>
          </w:p>
        </w:tc>
        <w:tc>
          <w:tcPr>
            <w:tcW w:w="1364" w:type="dxa"/>
            <w:shd w:val="clear" w:color="auto" w:fill="auto"/>
            <w:noWrap/>
            <w:vAlign w:val="bottom"/>
            <w:hideMark/>
          </w:tcPr>
          <w:p w14:paraId="1D1C83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0.038</w:t>
            </w:r>
          </w:p>
        </w:tc>
        <w:tc>
          <w:tcPr>
            <w:tcW w:w="1565" w:type="dxa"/>
            <w:shd w:val="clear" w:color="auto" w:fill="auto"/>
            <w:noWrap/>
            <w:vAlign w:val="bottom"/>
            <w:hideMark/>
          </w:tcPr>
          <w:p w14:paraId="69F3946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A8EC966" w14:textId="77777777" w:rsidTr="00CC2C04">
        <w:trPr>
          <w:trHeight w:val="288"/>
        </w:trPr>
        <w:tc>
          <w:tcPr>
            <w:tcW w:w="1606" w:type="dxa"/>
            <w:shd w:val="clear" w:color="auto" w:fill="auto"/>
            <w:noWrap/>
            <w:vAlign w:val="bottom"/>
            <w:hideMark/>
          </w:tcPr>
          <w:p w14:paraId="3F6205B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2E830F6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4F2EA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8330.320</w:t>
            </w:r>
          </w:p>
        </w:tc>
        <w:tc>
          <w:tcPr>
            <w:tcW w:w="930" w:type="dxa"/>
            <w:shd w:val="clear" w:color="auto" w:fill="auto"/>
            <w:noWrap/>
            <w:vAlign w:val="bottom"/>
            <w:hideMark/>
          </w:tcPr>
          <w:p w14:paraId="2611F2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4.637</w:t>
            </w:r>
          </w:p>
        </w:tc>
        <w:tc>
          <w:tcPr>
            <w:tcW w:w="930" w:type="dxa"/>
            <w:shd w:val="clear" w:color="auto" w:fill="auto"/>
            <w:noWrap/>
            <w:vAlign w:val="bottom"/>
            <w:hideMark/>
          </w:tcPr>
          <w:p w14:paraId="19870F9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3.690</w:t>
            </w:r>
          </w:p>
        </w:tc>
        <w:tc>
          <w:tcPr>
            <w:tcW w:w="1010" w:type="dxa"/>
            <w:shd w:val="clear" w:color="auto" w:fill="auto"/>
            <w:noWrap/>
            <w:vAlign w:val="bottom"/>
            <w:hideMark/>
          </w:tcPr>
          <w:p w14:paraId="6D6CD56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2.095</w:t>
            </w:r>
          </w:p>
        </w:tc>
        <w:tc>
          <w:tcPr>
            <w:tcW w:w="1364" w:type="dxa"/>
            <w:shd w:val="clear" w:color="auto" w:fill="auto"/>
            <w:noWrap/>
            <w:vAlign w:val="bottom"/>
            <w:hideMark/>
          </w:tcPr>
          <w:p w14:paraId="03431B2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0.036</w:t>
            </w:r>
          </w:p>
        </w:tc>
        <w:tc>
          <w:tcPr>
            <w:tcW w:w="1565" w:type="dxa"/>
            <w:shd w:val="clear" w:color="auto" w:fill="auto"/>
            <w:noWrap/>
            <w:vAlign w:val="bottom"/>
            <w:hideMark/>
          </w:tcPr>
          <w:p w14:paraId="40752EB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48947A54" w14:textId="77777777" w:rsidTr="00CC2C04">
        <w:trPr>
          <w:trHeight w:val="288"/>
        </w:trPr>
        <w:tc>
          <w:tcPr>
            <w:tcW w:w="1606" w:type="dxa"/>
            <w:shd w:val="clear" w:color="auto" w:fill="auto"/>
            <w:noWrap/>
            <w:vAlign w:val="bottom"/>
            <w:hideMark/>
          </w:tcPr>
          <w:p w14:paraId="02D13C8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300ACA4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8FFB0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8330.322</w:t>
            </w:r>
          </w:p>
        </w:tc>
        <w:tc>
          <w:tcPr>
            <w:tcW w:w="930" w:type="dxa"/>
            <w:shd w:val="clear" w:color="auto" w:fill="auto"/>
            <w:noWrap/>
            <w:vAlign w:val="bottom"/>
            <w:hideMark/>
          </w:tcPr>
          <w:p w14:paraId="742729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4.638</w:t>
            </w:r>
          </w:p>
        </w:tc>
        <w:tc>
          <w:tcPr>
            <w:tcW w:w="930" w:type="dxa"/>
            <w:shd w:val="clear" w:color="auto" w:fill="auto"/>
            <w:noWrap/>
            <w:vAlign w:val="bottom"/>
            <w:hideMark/>
          </w:tcPr>
          <w:p w14:paraId="1D7CD66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5.609</w:t>
            </w:r>
          </w:p>
        </w:tc>
        <w:tc>
          <w:tcPr>
            <w:tcW w:w="1010" w:type="dxa"/>
            <w:shd w:val="clear" w:color="auto" w:fill="auto"/>
            <w:noWrap/>
            <w:vAlign w:val="bottom"/>
            <w:hideMark/>
          </w:tcPr>
          <w:p w14:paraId="593AEB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5.009</w:t>
            </w:r>
          </w:p>
        </w:tc>
        <w:tc>
          <w:tcPr>
            <w:tcW w:w="1364" w:type="dxa"/>
            <w:shd w:val="clear" w:color="auto" w:fill="auto"/>
            <w:noWrap/>
            <w:vAlign w:val="bottom"/>
            <w:hideMark/>
          </w:tcPr>
          <w:p w14:paraId="4474763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42E7903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D743BEB" w14:textId="77777777" w:rsidTr="00CC2C04">
        <w:trPr>
          <w:trHeight w:val="288"/>
        </w:trPr>
        <w:tc>
          <w:tcPr>
            <w:tcW w:w="1606" w:type="dxa"/>
            <w:shd w:val="clear" w:color="auto" w:fill="auto"/>
            <w:noWrap/>
            <w:vAlign w:val="bottom"/>
            <w:hideMark/>
          </w:tcPr>
          <w:p w14:paraId="0325B50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w:t>
            </w:r>
          </w:p>
        </w:tc>
        <w:tc>
          <w:tcPr>
            <w:tcW w:w="930" w:type="dxa"/>
            <w:shd w:val="clear" w:color="auto" w:fill="auto"/>
            <w:noWrap/>
            <w:vAlign w:val="bottom"/>
            <w:hideMark/>
          </w:tcPr>
          <w:p w14:paraId="589E45C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AE6B4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8330.331</w:t>
            </w:r>
          </w:p>
        </w:tc>
        <w:tc>
          <w:tcPr>
            <w:tcW w:w="930" w:type="dxa"/>
            <w:shd w:val="clear" w:color="auto" w:fill="auto"/>
            <w:noWrap/>
            <w:vAlign w:val="bottom"/>
            <w:hideMark/>
          </w:tcPr>
          <w:p w14:paraId="0FB272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4.647</w:t>
            </w:r>
          </w:p>
        </w:tc>
        <w:tc>
          <w:tcPr>
            <w:tcW w:w="930" w:type="dxa"/>
            <w:shd w:val="clear" w:color="auto" w:fill="auto"/>
            <w:noWrap/>
            <w:vAlign w:val="bottom"/>
            <w:hideMark/>
          </w:tcPr>
          <w:p w14:paraId="4BD7509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3.128</w:t>
            </w:r>
          </w:p>
        </w:tc>
        <w:tc>
          <w:tcPr>
            <w:tcW w:w="1010" w:type="dxa"/>
            <w:shd w:val="clear" w:color="auto" w:fill="auto"/>
            <w:noWrap/>
            <w:vAlign w:val="bottom"/>
            <w:hideMark/>
          </w:tcPr>
          <w:p w14:paraId="1E3C2E5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1.638</w:t>
            </w:r>
          </w:p>
        </w:tc>
        <w:tc>
          <w:tcPr>
            <w:tcW w:w="1364" w:type="dxa"/>
            <w:shd w:val="clear" w:color="auto" w:fill="auto"/>
            <w:noWrap/>
            <w:vAlign w:val="bottom"/>
            <w:hideMark/>
          </w:tcPr>
          <w:p w14:paraId="05CA85E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0.043</w:t>
            </w:r>
          </w:p>
        </w:tc>
        <w:tc>
          <w:tcPr>
            <w:tcW w:w="1565" w:type="dxa"/>
            <w:shd w:val="clear" w:color="auto" w:fill="auto"/>
            <w:noWrap/>
            <w:vAlign w:val="bottom"/>
            <w:hideMark/>
          </w:tcPr>
          <w:p w14:paraId="457F3DD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283A7F3A" w14:textId="77777777" w:rsidTr="00CC2C04">
        <w:trPr>
          <w:trHeight w:val="288"/>
        </w:trPr>
        <w:tc>
          <w:tcPr>
            <w:tcW w:w="1606" w:type="dxa"/>
            <w:shd w:val="clear" w:color="auto" w:fill="auto"/>
            <w:noWrap/>
            <w:vAlign w:val="bottom"/>
            <w:hideMark/>
          </w:tcPr>
          <w:p w14:paraId="2F2B85E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33BCDF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FD584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8330.352</w:t>
            </w:r>
          </w:p>
        </w:tc>
        <w:tc>
          <w:tcPr>
            <w:tcW w:w="930" w:type="dxa"/>
            <w:shd w:val="clear" w:color="auto" w:fill="auto"/>
            <w:noWrap/>
            <w:vAlign w:val="bottom"/>
            <w:hideMark/>
          </w:tcPr>
          <w:p w14:paraId="6D5ABC1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4.668</w:t>
            </w:r>
          </w:p>
        </w:tc>
        <w:tc>
          <w:tcPr>
            <w:tcW w:w="930" w:type="dxa"/>
            <w:shd w:val="clear" w:color="auto" w:fill="auto"/>
            <w:noWrap/>
            <w:vAlign w:val="bottom"/>
            <w:hideMark/>
          </w:tcPr>
          <w:p w14:paraId="4CEDA4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4.541</w:t>
            </w:r>
          </w:p>
        </w:tc>
        <w:tc>
          <w:tcPr>
            <w:tcW w:w="1010" w:type="dxa"/>
            <w:shd w:val="clear" w:color="auto" w:fill="auto"/>
            <w:noWrap/>
            <w:vAlign w:val="bottom"/>
            <w:hideMark/>
          </w:tcPr>
          <w:p w14:paraId="53D92B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3.004</w:t>
            </w:r>
          </w:p>
        </w:tc>
        <w:tc>
          <w:tcPr>
            <w:tcW w:w="1364" w:type="dxa"/>
            <w:shd w:val="clear" w:color="auto" w:fill="auto"/>
            <w:noWrap/>
            <w:vAlign w:val="bottom"/>
            <w:hideMark/>
          </w:tcPr>
          <w:p w14:paraId="4D78592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0.028</w:t>
            </w:r>
          </w:p>
        </w:tc>
        <w:tc>
          <w:tcPr>
            <w:tcW w:w="1565" w:type="dxa"/>
            <w:shd w:val="clear" w:color="auto" w:fill="auto"/>
            <w:noWrap/>
            <w:vAlign w:val="bottom"/>
            <w:hideMark/>
          </w:tcPr>
          <w:p w14:paraId="1D001B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4F7D0B62" w14:textId="77777777" w:rsidTr="00CC2C04">
        <w:trPr>
          <w:trHeight w:val="288"/>
        </w:trPr>
        <w:tc>
          <w:tcPr>
            <w:tcW w:w="1606" w:type="dxa"/>
            <w:shd w:val="clear" w:color="auto" w:fill="auto"/>
            <w:noWrap/>
            <w:vAlign w:val="bottom"/>
            <w:hideMark/>
          </w:tcPr>
          <w:p w14:paraId="672F8A8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25E2D2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9ACE16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8330.369</w:t>
            </w:r>
          </w:p>
        </w:tc>
        <w:tc>
          <w:tcPr>
            <w:tcW w:w="930" w:type="dxa"/>
            <w:shd w:val="clear" w:color="auto" w:fill="auto"/>
            <w:noWrap/>
            <w:vAlign w:val="bottom"/>
            <w:hideMark/>
          </w:tcPr>
          <w:p w14:paraId="4850C97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4.686</w:t>
            </w:r>
          </w:p>
        </w:tc>
        <w:tc>
          <w:tcPr>
            <w:tcW w:w="930" w:type="dxa"/>
            <w:shd w:val="clear" w:color="auto" w:fill="auto"/>
            <w:noWrap/>
            <w:vAlign w:val="bottom"/>
            <w:hideMark/>
          </w:tcPr>
          <w:p w14:paraId="5E4CF2C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4.640</w:t>
            </w:r>
          </w:p>
        </w:tc>
        <w:tc>
          <w:tcPr>
            <w:tcW w:w="1010" w:type="dxa"/>
            <w:shd w:val="clear" w:color="auto" w:fill="auto"/>
            <w:noWrap/>
            <w:vAlign w:val="bottom"/>
            <w:hideMark/>
          </w:tcPr>
          <w:p w14:paraId="4909B5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3.157</w:t>
            </w:r>
          </w:p>
        </w:tc>
        <w:tc>
          <w:tcPr>
            <w:tcW w:w="1364" w:type="dxa"/>
            <w:shd w:val="clear" w:color="auto" w:fill="auto"/>
            <w:noWrap/>
            <w:vAlign w:val="bottom"/>
            <w:hideMark/>
          </w:tcPr>
          <w:p w14:paraId="14930B1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0.026</w:t>
            </w:r>
          </w:p>
        </w:tc>
        <w:tc>
          <w:tcPr>
            <w:tcW w:w="1565" w:type="dxa"/>
            <w:shd w:val="clear" w:color="auto" w:fill="auto"/>
            <w:noWrap/>
            <w:vAlign w:val="bottom"/>
            <w:hideMark/>
          </w:tcPr>
          <w:p w14:paraId="681D84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7EB63294" w14:textId="77777777" w:rsidTr="00CC2C04">
        <w:trPr>
          <w:trHeight w:val="288"/>
        </w:trPr>
        <w:tc>
          <w:tcPr>
            <w:tcW w:w="1606" w:type="dxa"/>
            <w:shd w:val="clear" w:color="auto" w:fill="auto"/>
            <w:noWrap/>
            <w:vAlign w:val="bottom"/>
            <w:hideMark/>
          </w:tcPr>
          <w:p w14:paraId="0B2A970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7BF1AF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1E6C34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8330.384</w:t>
            </w:r>
          </w:p>
        </w:tc>
        <w:tc>
          <w:tcPr>
            <w:tcW w:w="930" w:type="dxa"/>
            <w:shd w:val="clear" w:color="auto" w:fill="auto"/>
            <w:noWrap/>
            <w:vAlign w:val="bottom"/>
            <w:hideMark/>
          </w:tcPr>
          <w:p w14:paraId="0CDE45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4.701</w:t>
            </w:r>
          </w:p>
        </w:tc>
        <w:tc>
          <w:tcPr>
            <w:tcW w:w="930" w:type="dxa"/>
            <w:shd w:val="clear" w:color="auto" w:fill="auto"/>
            <w:noWrap/>
            <w:vAlign w:val="bottom"/>
            <w:hideMark/>
          </w:tcPr>
          <w:p w14:paraId="461736E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3.848</w:t>
            </w:r>
          </w:p>
        </w:tc>
        <w:tc>
          <w:tcPr>
            <w:tcW w:w="1010" w:type="dxa"/>
            <w:shd w:val="clear" w:color="auto" w:fill="auto"/>
            <w:noWrap/>
            <w:vAlign w:val="bottom"/>
            <w:hideMark/>
          </w:tcPr>
          <w:p w14:paraId="03A24F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2.283</w:t>
            </w:r>
          </w:p>
        </w:tc>
        <w:tc>
          <w:tcPr>
            <w:tcW w:w="1364" w:type="dxa"/>
            <w:shd w:val="clear" w:color="auto" w:fill="auto"/>
            <w:noWrap/>
            <w:vAlign w:val="bottom"/>
            <w:hideMark/>
          </w:tcPr>
          <w:p w14:paraId="04CBA5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0.034</w:t>
            </w:r>
          </w:p>
        </w:tc>
        <w:tc>
          <w:tcPr>
            <w:tcW w:w="1565" w:type="dxa"/>
            <w:shd w:val="clear" w:color="auto" w:fill="auto"/>
            <w:noWrap/>
            <w:vAlign w:val="bottom"/>
            <w:hideMark/>
          </w:tcPr>
          <w:p w14:paraId="13A010E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5B14E27" w14:textId="77777777" w:rsidTr="00CC2C04">
        <w:trPr>
          <w:trHeight w:val="288"/>
        </w:trPr>
        <w:tc>
          <w:tcPr>
            <w:tcW w:w="1606" w:type="dxa"/>
            <w:shd w:val="clear" w:color="auto" w:fill="auto"/>
            <w:noWrap/>
            <w:vAlign w:val="bottom"/>
            <w:hideMark/>
          </w:tcPr>
          <w:p w14:paraId="2EBF59D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7DE6738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CEB0D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8330.412</w:t>
            </w:r>
          </w:p>
        </w:tc>
        <w:tc>
          <w:tcPr>
            <w:tcW w:w="930" w:type="dxa"/>
            <w:shd w:val="clear" w:color="auto" w:fill="auto"/>
            <w:noWrap/>
            <w:vAlign w:val="bottom"/>
            <w:hideMark/>
          </w:tcPr>
          <w:p w14:paraId="307F88A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4.729</w:t>
            </w:r>
          </w:p>
        </w:tc>
        <w:tc>
          <w:tcPr>
            <w:tcW w:w="930" w:type="dxa"/>
            <w:shd w:val="clear" w:color="auto" w:fill="auto"/>
            <w:noWrap/>
            <w:vAlign w:val="bottom"/>
            <w:hideMark/>
          </w:tcPr>
          <w:p w14:paraId="27AAB02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5.377</w:t>
            </w:r>
          </w:p>
        </w:tc>
        <w:tc>
          <w:tcPr>
            <w:tcW w:w="1010" w:type="dxa"/>
            <w:shd w:val="clear" w:color="auto" w:fill="auto"/>
            <w:noWrap/>
            <w:vAlign w:val="bottom"/>
            <w:hideMark/>
          </w:tcPr>
          <w:p w14:paraId="5A33E20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4.866</w:t>
            </w:r>
          </w:p>
        </w:tc>
        <w:tc>
          <w:tcPr>
            <w:tcW w:w="1364" w:type="dxa"/>
            <w:shd w:val="clear" w:color="auto" w:fill="auto"/>
            <w:noWrap/>
            <w:vAlign w:val="bottom"/>
            <w:hideMark/>
          </w:tcPr>
          <w:p w14:paraId="137383B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51917E9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61771CAF" w14:textId="77777777" w:rsidTr="00CC2C04">
        <w:trPr>
          <w:trHeight w:val="288"/>
        </w:trPr>
        <w:tc>
          <w:tcPr>
            <w:tcW w:w="1606" w:type="dxa"/>
            <w:shd w:val="clear" w:color="auto" w:fill="auto"/>
            <w:noWrap/>
            <w:vAlign w:val="bottom"/>
            <w:hideMark/>
          </w:tcPr>
          <w:p w14:paraId="0E1000F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5to23</w:t>
            </w:r>
          </w:p>
        </w:tc>
        <w:tc>
          <w:tcPr>
            <w:tcW w:w="930" w:type="dxa"/>
            <w:shd w:val="clear" w:color="auto" w:fill="auto"/>
            <w:noWrap/>
            <w:vAlign w:val="bottom"/>
            <w:hideMark/>
          </w:tcPr>
          <w:p w14:paraId="1701D2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BF76EB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8330.439</w:t>
            </w:r>
          </w:p>
        </w:tc>
        <w:tc>
          <w:tcPr>
            <w:tcW w:w="930" w:type="dxa"/>
            <w:shd w:val="clear" w:color="auto" w:fill="auto"/>
            <w:noWrap/>
            <w:vAlign w:val="bottom"/>
            <w:hideMark/>
          </w:tcPr>
          <w:p w14:paraId="1E5F809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4.755</w:t>
            </w:r>
          </w:p>
        </w:tc>
        <w:tc>
          <w:tcPr>
            <w:tcW w:w="930" w:type="dxa"/>
            <w:shd w:val="clear" w:color="auto" w:fill="auto"/>
            <w:noWrap/>
            <w:vAlign w:val="bottom"/>
            <w:hideMark/>
          </w:tcPr>
          <w:p w14:paraId="50D491A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5.355</w:t>
            </w:r>
          </w:p>
        </w:tc>
        <w:tc>
          <w:tcPr>
            <w:tcW w:w="1010" w:type="dxa"/>
            <w:shd w:val="clear" w:color="auto" w:fill="auto"/>
            <w:noWrap/>
            <w:vAlign w:val="bottom"/>
            <w:hideMark/>
          </w:tcPr>
          <w:p w14:paraId="05E445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5.183</w:t>
            </w:r>
          </w:p>
        </w:tc>
        <w:tc>
          <w:tcPr>
            <w:tcW w:w="1364" w:type="dxa"/>
            <w:shd w:val="clear" w:color="auto" w:fill="auto"/>
            <w:noWrap/>
            <w:vAlign w:val="bottom"/>
            <w:hideMark/>
          </w:tcPr>
          <w:p w14:paraId="2150E1E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36F7F4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E010685" w14:textId="77777777" w:rsidTr="00CC2C04">
        <w:trPr>
          <w:trHeight w:val="288"/>
        </w:trPr>
        <w:tc>
          <w:tcPr>
            <w:tcW w:w="1606" w:type="dxa"/>
            <w:shd w:val="clear" w:color="auto" w:fill="auto"/>
            <w:noWrap/>
            <w:vAlign w:val="bottom"/>
            <w:hideMark/>
          </w:tcPr>
          <w:p w14:paraId="319458F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2325CB1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BECA5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8330.449</w:t>
            </w:r>
          </w:p>
        </w:tc>
        <w:tc>
          <w:tcPr>
            <w:tcW w:w="930" w:type="dxa"/>
            <w:shd w:val="clear" w:color="auto" w:fill="auto"/>
            <w:noWrap/>
            <w:vAlign w:val="bottom"/>
            <w:hideMark/>
          </w:tcPr>
          <w:p w14:paraId="40A21D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4.765</w:t>
            </w:r>
          </w:p>
        </w:tc>
        <w:tc>
          <w:tcPr>
            <w:tcW w:w="930" w:type="dxa"/>
            <w:shd w:val="clear" w:color="auto" w:fill="auto"/>
            <w:noWrap/>
            <w:vAlign w:val="bottom"/>
            <w:hideMark/>
          </w:tcPr>
          <w:p w14:paraId="265E9B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4.600</w:t>
            </w:r>
          </w:p>
        </w:tc>
        <w:tc>
          <w:tcPr>
            <w:tcW w:w="1010" w:type="dxa"/>
            <w:shd w:val="clear" w:color="auto" w:fill="auto"/>
            <w:noWrap/>
            <w:vAlign w:val="bottom"/>
            <w:hideMark/>
          </w:tcPr>
          <w:p w14:paraId="167281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3.227</w:t>
            </w:r>
          </w:p>
        </w:tc>
        <w:tc>
          <w:tcPr>
            <w:tcW w:w="1364" w:type="dxa"/>
            <w:shd w:val="clear" w:color="auto" w:fill="auto"/>
            <w:noWrap/>
            <w:vAlign w:val="bottom"/>
            <w:hideMark/>
          </w:tcPr>
          <w:p w14:paraId="41CFB8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0.025</w:t>
            </w:r>
          </w:p>
        </w:tc>
        <w:tc>
          <w:tcPr>
            <w:tcW w:w="1565" w:type="dxa"/>
            <w:shd w:val="clear" w:color="auto" w:fill="auto"/>
            <w:noWrap/>
            <w:vAlign w:val="bottom"/>
            <w:hideMark/>
          </w:tcPr>
          <w:p w14:paraId="58D8BE1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8D9D9EE" w14:textId="77777777" w:rsidTr="00CC2C04">
        <w:trPr>
          <w:trHeight w:val="288"/>
        </w:trPr>
        <w:tc>
          <w:tcPr>
            <w:tcW w:w="1606" w:type="dxa"/>
            <w:shd w:val="clear" w:color="auto" w:fill="auto"/>
            <w:noWrap/>
            <w:vAlign w:val="bottom"/>
            <w:hideMark/>
          </w:tcPr>
          <w:p w14:paraId="5863DC7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0A0D3A9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88C79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8330.449</w:t>
            </w:r>
          </w:p>
        </w:tc>
        <w:tc>
          <w:tcPr>
            <w:tcW w:w="930" w:type="dxa"/>
            <w:shd w:val="clear" w:color="auto" w:fill="auto"/>
            <w:noWrap/>
            <w:vAlign w:val="bottom"/>
            <w:hideMark/>
          </w:tcPr>
          <w:p w14:paraId="0028D4D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4.765</w:t>
            </w:r>
          </w:p>
        </w:tc>
        <w:tc>
          <w:tcPr>
            <w:tcW w:w="930" w:type="dxa"/>
            <w:shd w:val="clear" w:color="auto" w:fill="auto"/>
            <w:noWrap/>
            <w:vAlign w:val="bottom"/>
            <w:hideMark/>
          </w:tcPr>
          <w:p w14:paraId="3979CD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5.306</w:t>
            </w:r>
          </w:p>
        </w:tc>
        <w:tc>
          <w:tcPr>
            <w:tcW w:w="1010" w:type="dxa"/>
            <w:shd w:val="clear" w:color="auto" w:fill="auto"/>
            <w:noWrap/>
            <w:vAlign w:val="bottom"/>
            <w:hideMark/>
          </w:tcPr>
          <w:p w14:paraId="10D8932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4.932</w:t>
            </w:r>
          </w:p>
        </w:tc>
        <w:tc>
          <w:tcPr>
            <w:tcW w:w="1364" w:type="dxa"/>
            <w:shd w:val="clear" w:color="auto" w:fill="auto"/>
            <w:noWrap/>
            <w:vAlign w:val="bottom"/>
            <w:hideMark/>
          </w:tcPr>
          <w:p w14:paraId="5F912B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5F40ED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F106C25" w14:textId="77777777" w:rsidTr="00CC2C04">
        <w:trPr>
          <w:trHeight w:val="288"/>
        </w:trPr>
        <w:tc>
          <w:tcPr>
            <w:tcW w:w="1606" w:type="dxa"/>
            <w:shd w:val="clear" w:color="auto" w:fill="auto"/>
            <w:noWrap/>
            <w:vAlign w:val="bottom"/>
            <w:hideMark/>
          </w:tcPr>
          <w:p w14:paraId="388A761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32E07EF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97459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8330.474</w:t>
            </w:r>
          </w:p>
        </w:tc>
        <w:tc>
          <w:tcPr>
            <w:tcW w:w="930" w:type="dxa"/>
            <w:shd w:val="clear" w:color="auto" w:fill="auto"/>
            <w:noWrap/>
            <w:vAlign w:val="bottom"/>
            <w:hideMark/>
          </w:tcPr>
          <w:p w14:paraId="2F946FF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4.790</w:t>
            </w:r>
          </w:p>
        </w:tc>
        <w:tc>
          <w:tcPr>
            <w:tcW w:w="930" w:type="dxa"/>
            <w:shd w:val="clear" w:color="auto" w:fill="auto"/>
            <w:noWrap/>
            <w:vAlign w:val="bottom"/>
            <w:hideMark/>
          </w:tcPr>
          <w:p w14:paraId="6C983F4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3.935</w:t>
            </w:r>
          </w:p>
        </w:tc>
        <w:tc>
          <w:tcPr>
            <w:tcW w:w="1010" w:type="dxa"/>
            <w:shd w:val="clear" w:color="auto" w:fill="auto"/>
            <w:noWrap/>
            <w:vAlign w:val="bottom"/>
            <w:hideMark/>
          </w:tcPr>
          <w:p w14:paraId="27BF895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2.441</w:t>
            </w:r>
          </w:p>
        </w:tc>
        <w:tc>
          <w:tcPr>
            <w:tcW w:w="1364" w:type="dxa"/>
            <w:shd w:val="clear" w:color="auto" w:fill="auto"/>
            <w:noWrap/>
            <w:vAlign w:val="bottom"/>
            <w:hideMark/>
          </w:tcPr>
          <w:p w14:paraId="7A058C3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0.031</w:t>
            </w:r>
          </w:p>
        </w:tc>
        <w:tc>
          <w:tcPr>
            <w:tcW w:w="1565" w:type="dxa"/>
            <w:shd w:val="clear" w:color="auto" w:fill="auto"/>
            <w:noWrap/>
            <w:vAlign w:val="bottom"/>
            <w:hideMark/>
          </w:tcPr>
          <w:p w14:paraId="41E165E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6F9F07D" w14:textId="77777777" w:rsidTr="00CC2C04">
        <w:trPr>
          <w:trHeight w:val="288"/>
        </w:trPr>
        <w:tc>
          <w:tcPr>
            <w:tcW w:w="1606" w:type="dxa"/>
            <w:shd w:val="clear" w:color="auto" w:fill="auto"/>
            <w:noWrap/>
            <w:vAlign w:val="bottom"/>
            <w:hideMark/>
          </w:tcPr>
          <w:p w14:paraId="3411BDF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27B207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3D4824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8330.487</w:t>
            </w:r>
          </w:p>
        </w:tc>
        <w:tc>
          <w:tcPr>
            <w:tcW w:w="930" w:type="dxa"/>
            <w:shd w:val="clear" w:color="auto" w:fill="auto"/>
            <w:noWrap/>
            <w:vAlign w:val="bottom"/>
            <w:hideMark/>
          </w:tcPr>
          <w:p w14:paraId="3A9673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4.803</w:t>
            </w:r>
          </w:p>
        </w:tc>
        <w:tc>
          <w:tcPr>
            <w:tcW w:w="930" w:type="dxa"/>
            <w:shd w:val="clear" w:color="auto" w:fill="auto"/>
            <w:noWrap/>
            <w:vAlign w:val="bottom"/>
            <w:hideMark/>
          </w:tcPr>
          <w:p w14:paraId="38D7C94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5.220</w:t>
            </w:r>
          </w:p>
        </w:tc>
        <w:tc>
          <w:tcPr>
            <w:tcW w:w="1010" w:type="dxa"/>
            <w:shd w:val="clear" w:color="auto" w:fill="auto"/>
            <w:noWrap/>
            <w:vAlign w:val="bottom"/>
            <w:hideMark/>
          </w:tcPr>
          <w:p w14:paraId="4951CC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4.973</w:t>
            </w:r>
          </w:p>
        </w:tc>
        <w:tc>
          <w:tcPr>
            <w:tcW w:w="1364" w:type="dxa"/>
            <w:shd w:val="clear" w:color="auto" w:fill="auto"/>
            <w:noWrap/>
            <w:vAlign w:val="bottom"/>
            <w:hideMark/>
          </w:tcPr>
          <w:p w14:paraId="621CB3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0211266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7FCE8E7" w14:textId="77777777" w:rsidTr="00CC2C04">
        <w:trPr>
          <w:trHeight w:val="288"/>
        </w:trPr>
        <w:tc>
          <w:tcPr>
            <w:tcW w:w="1606" w:type="dxa"/>
            <w:shd w:val="clear" w:color="auto" w:fill="auto"/>
            <w:noWrap/>
            <w:vAlign w:val="bottom"/>
            <w:hideMark/>
          </w:tcPr>
          <w:p w14:paraId="1D8BCD6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175462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B603A8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8330.522</w:t>
            </w:r>
          </w:p>
        </w:tc>
        <w:tc>
          <w:tcPr>
            <w:tcW w:w="930" w:type="dxa"/>
            <w:shd w:val="clear" w:color="auto" w:fill="auto"/>
            <w:noWrap/>
            <w:vAlign w:val="bottom"/>
            <w:hideMark/>
          </w:tcPr>
          <w:p w14:paraId="55B1386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4.838</w:t>
            </w:r>
          </w:p>
        </w:tc>
        <w:tc>
          <w:tcPr>
            <w:tcW w:w="930" w:type="dxa"/>
            <w:shd w:val="clear" w:color="auto" w:fill="auto"/>
            <w:noWrap/>
            <w:vAlign w:val="bottom"/>
            <w:hideMark/>
          </w:tcPr>
          <w:p w14:paraId="0ACCF9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4.765</w:t>
            </w:r>
          </w:p>
        </w:tc>
        <w:tc>
          <w:tcPr>
            <w:tcW w:w="1010" w:type="dxa"/>
            <w:shd w:val="clear" w:color="auto" w:fill="auto"/>
            <w:noWrap/>
            <w:vAlign w:val="bottom"/>
            <w:hideMark/>
          </w:tcPr>
          <w:p w14:paraId="7489545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3.667</w:t>
            </w:r>
          </w:p>
        </w:tc>
        <w:tc>
          <w:tcPr>
            <w:tcW w:w="1364" w:type="dxa"/>
            <w:shd w:val="clear" w:color="auto" w:fill="auto"/>
            <w:noWrap/>
            <w:vAlign w:val="bottom"/>
            <w:hideMark/>
          </w:tcPr>
          <w:p w14:paraId="537558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0.021</w:t>
            </w:r>
          </w:p>
        </w:tc>
        <w:tc>
          <w:tcPr>
            <w:tcW w:w="1565" w:type="dxa"/>
            <w:shd w:val="clear" w:color="auto" w:fill="auto"/>
            <w:noWrap/>
            <w:vAlign w:val="bottom"/>
            <w:hideMark/>
          </w:tcPr>
          <w:p w14:paraId="57D52BC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CC21104" w14:textId="77777777" w:rsidTr="00CC2C04">
        <w:trPr>
          <w:trHeight w:val="288"/>
        </w:trPr>
        <w:tc>
          <w:tcPr>
            <w:tcW w:w="1606" w:type="dxa"/>
            <w:shd w:val="clear" w:color="auto" w:fill="auto"/>
            <w:noWrap/>
            <w:vAlign w:val="bottom"/>
            <w:hideMark/>
          </w:tcPr>
          <w:p w14:paraId="2C7FB29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39F25D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20989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8330.578</w:t>
            </w:r>
          </w:p>
        </w:tc>
        <w:tc>
          <w:tcPr>
            <w:tcW w:w="930" w:type="dxa"/>
            <w:shd w:val="clear" w:color="auto" w:fill="auto"/>
            <w:noWrap/>
            <w:vAlign w:val="bottom"/>
            <w:hideMark/>
          </w:tcPr>
          <w:p w14:paraId="62EA66B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4.894</w:t>
            </w:r>
          </w:p>
        </w:tc>
        <w:tc>
          <w:tcPr>
            <w:tcW w:w="930" w:type="dxa"/>
            <w:shd w:val="clear" w:color="auto" w:fill="auto"/>
            <w:noWrap/>
            <w:vAlign w:val="bottom"/>
            <w:hideMark/>
          </w:tcPr>
          <w:p w14:paraId="5572D9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4.924</w:t>
            </w:r>
          </w:p>
        </w:tc>
        <w:tc>
          <w:tcPr>
            <w:tcW w:w="1010" w:type="dxa"/>
            <w:shd w:val="clear" w:color="auto" w:fill="auto"/>
            <w:noWrap/>
            <w:vAlign w:val="bottom"/>
            <w:hideMark/>
          </w:tcPr>
          <w:p w14:paraId="3200F4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4.357</w:t>
            </w:r>
          </w:p>
        </w:tc>
        <w:tc>
          <w:tcPr>
            <w:tcW w:w="1364" w:type="dxa"/>
            <w:shd w:val="clear" w:color="auto" w:fill="auto"/>
            <w:noWrap/>
            <w:vAlign w:val="bottom"/>
            <w:hideMark/>
          </w:tcPr>
          <w:p w14:paraId="69A0470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44D0E3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B06622F" w14:textId="77777777" w:rsidTr="00CC2C04">
        <w:trPr>
          <w:trHeight w:val="288"/>
        </w:trPr>
        <w:tc>
          <w:tcPr>
            <w:tcW w:w="1606" w:type="dxa"/>
            <w:shd w:val="clear" w:color="auto" w:fill="auto"/>
            <w:noWrap/>
            <w:vAlign w:val="bottom"/>
            <w:hideMark/>
          </w:tcPr>
          <w:p w14:paraId="5C1392B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75F0E65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5C0E88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8330.592</w:t>
            </w:r>
          </w:p>
        </w:tc>
        <w:tc>
          <w:tcPr>
            <w:tcW w:w="930" w:type="dxa"/>
            <w:shd w:val="clear" w:color="auto" w:fill="auto"/>
            <w:noWrap/>
            <w:vAlign w:val="bottom"/>
            <w:hideMark/>
          </w:tcPr>
          <w:p w14:paraId="44A6405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4.909</w:t>
            </w:r>
          </w:p>
        </w:tc>
        <w:tc>
          <w:tcPr>
            <w:tcW w:w="930" w:type="dxa"/>
            <w:shd w:val="clear" w:color="auto" w:fill="auto"/>
            <w:noWrap/>
            <w:vAlign w:val="bottom"/>
            <w:hideMark/>
          </w:tcPr>
          <w:p w14:paraId="390013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3.836</w:t>
            </w:r>
          </w:p>
        </w:tc>
        <w:tc>
          <w:tcPr>
            <w:tcW w:w="1010" w:type="dxa"/>
            <w:shd w:val="clear" w:color="auto" w:fill="auto"/>
            <w:noWrap/>
            <w:vAlign w:val="bottom"/>
            <w:hideMark/>
          </w:tcPr>
          <w:p w14:paraId="52EB20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2.436</w:t>
            </w:r>
          </w:p>
        </w:tc>
        <w:tc>
          <w:tcPr>
            <w:tcW w:w="1364" w:type="dxa"/>
            <w:shd w:val="clear" w:color="auto" w:fill="auto"/>
            <w:noWrap/>
            <w:vAlign w:val="bottom"/>
            <w:hideMark/>
          </w:tcPr>
          <w:p w14:paraId="2145C39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0.030</w:t>
            </w:r>
          </w:p>
        </w:tc>
        <w:tc>
          <w:tcPr>
            <w:tcW w:w="1565" w:type="dxa"/>
            <w:shd w:val="clear" w:color="auto" w:fill="auto"/>
            <w:noWrap/>
            <w:vAlign w:val="bottom"/>
            <w:hideMark/>
          </w:tcPr>
          <w:p w14:paraId="0C6E357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46866270" w14:textId="77777777" w:rsidTr="00CC2C04">
        <w:trPr>
          <w:trHeight w:val="288"/>
        </w:trPr>
        <w:tc>
          <w:tcPr>
            <w:tcW w:w="1606" w:type="dxa"/>
            <w:shd w:val="clear" w:color="auto" w:fill="auto"/>
            <w:noWrap/>
            <w:vAlign w:val="bottom"/>
            <w:hideMark/>
          </w:tcPr>
          <w:p w14:paraId="3EF18F3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54114C9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6B300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8330.595</w:t>
            </w:r>
          </w:p>
        </w:tc>
        <w:tc>
          <w:tcPr>
            <w:tcW w:w="930" w:type="dxa"/>
            <w:shd w:val="clear" w:color="auto" w:fill="auto"/>
            <w:noWrap/>
            <w:vAlign w:val="bottom"/>
            <w:hideMark/>
          </w:tcPr>
          <w:p w14:paraId="0C2C3C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4.911</w:t>
            </w:r>
          </w:p>
        </w:tc>
        <w:tc>
          <w:tcPr>
            <w:tcW w:w="930" w:type="dxa"/>
            <w:shd w:val="clear" w:color="auto" w:fill="auto"/>
            <w:noWrap/>
            <w:vAlign w:val="bottom"/>
            <w:hideMark/>
          </w:tcPr>
          <w:p w14:paraId="1810C86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4.905</w:t>
            </w:r>
          </w:p>
        </w:tc>
        <w:tc>
          <w:tcPr>
            <w:tcW w:w="1010" w:type="dxa"/>
            <w:shd w:val="clear" w:color="auto" w:fill="auto"/>
            <w:noWrap/>
            <w:vAlign w:val="bottom"/>
            <w:hideMark/>
          </w:tcPr>
          <w:p w14:paraId="56E41C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4.424</w:t>
            </w:r>
          </w:p>
        </w:tc>
        <w:tc>
          <w:tcPr>
            <w:tcW w:w="1364" w:type="dxa"/>
            <w:shd w:val="clear" w:color="auto" w:fill="auto"/>
            <w:noWrap/>
            <w:vAlign w:val="bottom"/>
            <w:hideMark/>
          </w:tcPr>
          <w:p w14:paraId="082A71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5F57CDF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2DAC18F" w14:textId="77777777" w:rsidTr="00CC2C04">
        <w:trPr>
          <w:trHeight w:val="288"/>
        </w:trPr>
        <w:tc>
          <w:tcPr>
            <w:tcW w:w="1606" w:type="dxa"/>
            <w:shd w:val="clear" w:color="auto" w:fill="auto"/>
            <w:noWrap/>
            <w:vAlign w:val="bottom"/>
            <w:hideMark/>
          </w:tcPr>
          <w:p w14:paraId="2C7B425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0FAE0E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37401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8330.616</w:t>
            </w:r>
          </w:p>
        </w:tc>
        <w:tc>
          <w:tcPr>
            <w:tcW w:w="930" w:type="dxa"/>
            <w:shd w:val="clear" w:color="auto" w:fill="auto"/>
            <w:noWrap/>
            <w:vAlign w:val="bottom"/>
            <w:hideMark/>
          </w:tcPr>
          <w:p w14:paraId="3464520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4.932</w:t>
            </w:r>
          </w:p>
        </w:tc>
        <w:tc>
          <w:tcPr>
            <w:tcW w:w="930" w:type="dxa"/>
            <w:shd w:val="clear" w:color="auto" w:fill="auto"/>
            <w:noWrap/>
            <w:vAlign w:val="bottom"/>
            <w:hideMark/>
          </w:tcPr>
          <w:p w14:paraId="07ACA8B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4.745</w:t>
            </w:r>
          </w:p>
        </w:tc>
        <w:tc>
          <w:tcPr>
            <w:tcW w:w="1010" w:type="dxa"/>
            <w:shd w:val="clear" w:color="auto" w:fill="auto"/>
            <w:noWrap/>
            <w:vAlign w:val="bottom"/>
            <w:hideMark/>
          </w:tcPr>
          <w:p w14:paraId="05D084B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3.973</w:t>
            </w:r>
          </w:p>
        </w:tc>
        <w:tc>
          <w:tcPr>
            <w:tcW w:w="1364" w:type="dxa"/>
            <w:shd w:val="clear" w:color="auto" w:fill="auto"/>
            <w:noWrap/>
            <w:vAlign w:val="bottom"/>
            <w:hideMark/>
          </w:tcPr>
          <w:p w14:paraId="2B7F2D7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49007D7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21A06A9" w14:textId="77777777" w:rsidTr="00CC2C04">
        <w:trPr>
          <w:trHeight w:val="288"/>
        </w:trPr>
        <w:tc>
          <w:tcPr>
            <w:tcW w:w="1606" w:type="dxa"/>
            <w:shd w:val="clear" w:color="auto" w:fill="auto"/>
            <w:noWrap/>
            <w:vAlign w:val="bottom"/>
            <w:hideMark/>
          </w:tcPr>
          <w:p w14:paraId="0D4057A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787061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A606E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8330.618</w:t>
            </w:r>
          </w:p>
        </w:tc>
        <w:tc>
          <w:tcPr>
            <w:tcW w:w="930" w:type="dxa"/>
            <w:shd w:val="clear" w:color="auto" w:fill="auto"/>
            <w:noWrap/>
            <w:vAlign w:val="bottom"/>
            <w:hideMark/>
          </w:tcPr>
          <w:p w14:paraId="3080303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4.935</w:t>
            </w:r>
          </w:p>
        </w:tc>
        <w:tc>
          <w:tcPr>
            <w:tcW w:w="930" w:type="dxa"/>
            <w:shd w:val="clear" w:color="auto" w:fill="auto"/>
            <w:noWrap/>
            <w:vAlign w:val="bottom"/>
            <w:hideMark/>
          </w:tcPr>
          <w:p w14:paraId="40C663C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4.887</w:t>
            </w:r>
          </w:p>
        </w:tc>
        <w:tc>
          <w:tcPr>
            <w:tcW w:w="1010" w:type="dxa"/>
            <w:shd w:val="clear" w:color="auto" w:fill="auto"/>
            <w:noWrap/>
            <w:vAlign w:val="bottom"/>
            <w:hideMark/>
          </w:tcPr>
          <w:p w14:paraId="15EEB32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4.643</w:t>
            </w:r>
          </w:p>
        </w:tc>
        <w:tc>
          <w:tcPr>
            <w:tcW w:w="1364" w:type="dxa"/>
            <w:shd w:val="clear" w:color="auto" w:fill="auto"/>
            <w:noWrap/>
            <w:vAlign w:val="bottom"/>
            <w:hideMark/>
          </w:tcPr>
          <w:p w14:paraId="015C45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4BDD412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5743D2C" w14:textId="77777777" w:rsidTr="00CC2C04">
        <w:trPr>
          <w:trHeight w:val="288"/>
        </w:trPr>
        <w:tc>
          <w:tcPr>
            <w:tcW w:w="1606" w:type="dxa"/>
            <w:shd w:val="clear" w:color="auto" w:fill="auto"/>
            <w:noWrap/>
            <w:vAlign w:val="bottom"/>
            <w:hideMark/>
          </w:tcPr>
          <w:p w14:paraId="3B7E3FE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7565ADA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8C497E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8330.619</w:t>
            </w:r>
          </w:p>
        </w:tc>
        <w:tc>
          <w:tcPr>
            <w:tcW w:w="930" w:type="dxa"/>
            <w:shd w:val="clear" w:color="auto" w:fill="auto"/>
            <w:noWrap/>
            <w:vAlign w:val="bottom"/>
            <w:hideMark/>
          </w:tcPr>
          <w:p w14:paraId="090402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4.936</w:t>
            </w:r>
          </w:p>
        </w:tc>
        <w:tc>
          <w:tcPr>
            <w:tcW w:w="930" w:type="dxa"/>
            <w:shd w:val="clear" w:color="auto" w:fill="auto"/>
            <w:noWrap/>
            <w:vAlign w:val="bottom"/>
            <w:hideMark/>
          </w:tcPr>
          <w:p w14:paraId="79D2B94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4.891</w:t>
            </w:r>
          </w:p>
        </w:tc>
        <w:tc>
          <w:tcPr>
            <w:tcW w:w="1010" w:type="dxa"/>
            <w:shd w:val="clear" w:color="auto" w:fill="auto"/>
            <w:noWrap/>
            <w:vAlign w:val="bottom"/>
            <w:hideMark/>
          </w:tcPr>
          <w:p w14:paraId="241BAED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4.705</w:t>
            </w:r>
          </w:p>
        </w:tc>
        <w:tc>
          <w:tcPr>
            <w:tcW w:w="1364" w:type="dxa"/>
            <w:shd w:val="clear" w:color="auto" w:fill="auto"/>
            <w:noWrap/>
            <w:vAlign w:val="bottom"/>
            <w:hideMark/>
          </w:tcPr>
          <w:p w14:paraId="550F4F4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476193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B1308A9" w14:textId="77777777" w:rsidTr="00CC2C04">
        <w:trPr>
          <w:trHeight w:val="288"/>
        </w:trPr>
        <w:tc>
          <w:tcPr>
            <w:tcW w:w="1606" w:type="dxa"/>
            <w:shd w:val="clear" w:color="auto" w:fill="auto"/>
            <w:noWrap/>
            <w:vAlign w:val="bottom"/>
            <w:hideMark/>
          </w:tcPr>
          <w:p w14:paraId="575B673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6892DB6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4F8E4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8330.628</w:t>
            </w:r>
          </w:p>
        </w:tc>
        <w:tc>
          <w:tcPr>
            <w:tcW w:w="930" w:type="dxa"/>
            <w:shd w:val="clear" w:color="auto" w:fill="auto"/>
            <w:noWrap/>
            <w:vAlign w:val="bottom"/>
            <w:hideMark/>
          </w:tcPr>
          <w:p w14:paraId="3B713E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4.944</w:t>
            </w:r>
          </w:p>
        </w:tc>
        <w:tc>
          <w:tcPr>
            <w:tcW w:w="930" w:type="dxa"/>
            <w:shd w:val="clear" w:color="auto" w:fill="auto"/>
            <w:noWrap/>
            <w:vAlign w:val="bottom"/>
            <w:hideMark/>
          </w:tcPr>
          <w:p w14:paraId="0264F4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4.573</w:t>
            </w:r>
          </w:p>
        </w:tc>
        <w:tc>
          <w:tcPr>
            <w:tcW w:w="1010" w:type="dxa"/>
            <w:shd w:val="clear" w:color="auto" w:fill="auto"/>
            <w:noWrap/>
            <w:vAlign w:val="bottom"/>
            <w:hideMark/>
          </w:tcPr>
          <w:p w14:paraId="760D2B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3.590</w:t>
            </w:r>
          </w:p>
        </w:tc>
        <w:tc>
          <w:tcPr>
            <w:tcW w:w="1364" w:type="dxa"/>
            <w:shd w:val="clear" w:color="auto" w:fill="auto"/>
            <w:noWrap/>
            <w:vAlign w:val="bottom"/>
            <w:hideMark/>
          </w:tcPr>
          <w:p w14:paraId="72566C6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0.020</w:t>
            </w:r>
          </w:p>
        </w:tc>
        <w:tc>
          <w:tcPr>
            <w:tcW w:w="1565" w:type="dxa"/>
            <w:shd w:val="clear" w:color="auto" w:fill="auto"/>
            <w:noWrap/>
            <w:vAlign w:val="bottom"/>
            <w:hideMark/>
          </w:tcPr>
          <w:p w14:paraId="788AAC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A143867" w14:textId="77777777" w:rsidTr="00CC2C04">
        <w:trPr>
          <w:trHeight w:val="288"/>
        </w:trPr>
        <w:tc>
          <w:tcPr>
            <w:tcW w:w="1606" w:type="dxa"/>
            <w:shd w:val="clear" w:color="auto" w:fill="auto"/>
            <w:noWrap/>
            <w:vAlign w:val="bottom"/>
            <w:hideMark/>
          </w:tcPr>
          <w:p w14:paraId="2440286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2to23</w:t>
            </w:r>
          </w:p>
        </w:tc>
        <w:tc>
          <w:tcPr>
            <w:tcW w:w="930" w:type="dxa"/>
            <w:shd w:val="clear" w:color="auto" w:fill="auto"/>
            <w:noWrap/>
            <w:vAlign w:val="bottom"/>
            <w:hideMark/>
          </w:tcPr>
          <w:p w14:paraId="4C5B4F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60348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8330.659</w:t>
            </w:r>
          </w:p>
        </w:tc>
        <w:tc>
          <w:tcPr>
            <w:tcW w:w="930" w:type="dxa"/>
            <w:shd w:val="clear" w:color="auto" w:fill="auto"/>
            <w:noWrap/>
            <w:vAlign w:val="bottom"/>
            <w:hideMark/>
          </w:tcPr>
          <w:p w14:paraId="270F23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4.975</w:t>
            </w:r>
          </w:p>
        </w:tc>
        <w:tc>
          <w:tcPr>
            <w:tcW w:w="930" w:type="dxa"/>
            <w:shd w:val="clear" w:color="auto" w:fill="auto"/>
            <w:noWrap/>
            <w:vAlign w:val="bottom"/>
            <w:hideMark/>
          </w:tcPr>
          <w:p w14:paraId="0AD477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4.703</w:t>
            </w:r>
          </w:p>
        </w:tc>
        <w:tc>
          <w:tcPr>
            <w:tcW w:w="1010" w:type="dxa"/>
            <w:shd w:val="clear" w:color="auto" w:fill="auto"/>
            <w:noWrap/>
            <w:vAlign w:val="bottom"/>
            <w:hideMark/>
          </w:tcPr>
          <w:p w14:paraId="13F36C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5.492</w:t>
            </w:r>
          </w:p>
        </w:tc>
        <w:tc>
          <w:tcPr>
            <w:tcW w:w="1364" w:type="dxa"/>
            <w:shd w:val="clear" w:color="auto" w:fill="auto"/>
            <w:noWrap/>
            <w:vAlign w:val="bottom"/>
            <w:hideMark/>
          </w:tcPr>
          <w:p w14:paraId="7CA8458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5E811BC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37F3D2B" w14:textId="77777777" w:rsidTr="00CC2C04">
        <w:trPr>
          <w:trHeight w:val="288"/>
        </w:trPr>
        <w:tc>
          <w:tcPr>
            <w:tcW w:w="1606" w:type="dxa"/>
            <w:shd w:val="clear" w:color="auto" w:fill="auto"/>
            <w:noWrap/>
            <w:vAlign w:val="bottom"/>
            <w:hideMark/>
          </w:tcPr>
          <w:p w14:paraId="14C4925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542F2C6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0C6937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8330.690</w:t>
            </w:r>
          </w:p>
        </w:tc>
        <w:tc>
          <w:tcPr>
            <w:tcW w:w="930" w:type="dxa"/>
            <w:shd w:val="clear" w:color="auto" w:fill="auto"/>
            <w:noWrap/>
            <w:vAlign w:val="bottom"/>
            <w:hideMark/>
          </w:tcPr>
          <w:p w14:paraId="4D1399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5.006</w:t>
            </w:r>
          </w:p>
        </w:tc>
        <w:tc>
          <w:tcPr>
            <w:tcW w:w="930" w:type="dxa"/>
            <w:shd w:val="clear" w:color="auto" w:fill="auto"/>
            <w:noWrap/>
            <w:vAlign w:val="bottom"/>
            <w:hideMark/>
          </w:tcPr>
          <w:p w14:paraId="03F619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3.828</w:t>
            </w:r>
          </w:p>
        </w:tc>
        <w:tc>
          <w:tcPr>
            <w:tcW w:w="1010" w:type="dxa"/>
            <w:shd w:val="clear" w:color="auto" w:fill="auto"/>
            <w:noWrap/>
            <w:vAlign w:val="bottom"/>
            <w:hideMark/>
          </w:tcPr>
          <w:p w14:paraId="132FB4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2.529</w:t>
            </w:r>
          </w:p>
        </w:tc>
        <w:tc>
          <w:tcPr>
            <w:tcW w:w="1364" w:type="dxa"/>
            <w:shd w:val="clear" w:color="auto" w:fill="auto"/>
            <w:noWrap/>
            <w:vAlign w:val="bottom"/>
            <w:hideMark/>
          </w:tcPr>
          <w:p w14:paraId="283508F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0.028</w:t>
            </w:r>
          </w:p>
        </w:tc>
        <w:tc>
          <w:tcPr>
            <w:tcW w:w="1565" w:type="dxa"/>
            <w:shd w:val="clear" w:color="auto" w:fill="auto"/>
            <w:noWrap/>
            <w:vAlign w:val="bottom"/>
            <w:hideMark/>
          </w:tcPr>
          <w:p w14:paraId="15A55A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77A6598F" w14:textId="77777777" w:rsidTr="00CC2C04">
        <w:trPr>
          <w:trHeight w:val="288"/>
        </w:trPr>
        <w:tc>
          <w:tcPr>
            <w:tcW w:w="1606" w:type="dxa"/>
            <w:shd w:val="clear" w:color="auto" w:fill="auto"/>
            <w:noWrap/>
            <w:vAlign w:val="bottom"/>
            <w:hideMark/>
          </w:tcPr>
          <w:p w14:paraId="435A4F4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7AA0E4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971F1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8330.782</w:t>
            </w:r>
          </w:p>
        </w:tc>
        <w:tc>
          <w:tcPr>
            <w:tcW w:w="930" w:type="dxa"/>
            <w:shd w:val="clear" w:color="auto" w:fill="auto"/>
            <w:noWrap/>
            <w:vAlign w:val="bottom"/>
            <w:hideMark/>
          </w:tcPr>
          <w:p w14:paraId="73544D6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5.099</w:t>
            </w:r>
          </w:p>
        </w:tc>
        <w:tc>
          <w:tcPr>
            <w:tcW w:w="930" w:type="dxa"/>
            <w:shd w:val="clear" w:color="auto" w:fill="auto"/>
            <w:noWrap/>
            <w:vAlign w:val="bottom"/>
            <w:hideMark/>
          </w:tcPr>
          <w:p w14:paraId="042A75E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3.892</w:t>
            </w:r>
          </w:p>
        </w:tc>
        <w:tc>
          <w:tcPr>
            <w:tcW w:w="1010" w:type="dxa"/>
            <w:shd w:val="clear" w:color="auto" w:fill="auto"/>
            <w:noWrap/>
            <w:vAlign w:val="bottom"/>
            <w:hideMark/>
          </w:tcPr>
          <w:p w14:paraId="6BF936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2.732</w:t>
            </w:r>
          </w:p>
        </w:tc>
        <w:tc>
          <w:tcPr>
            <w:tcW w:w="1364" w:type="dxa"/>
            <w:shd w:val="clear" w:color="auto" w:fill="auto"/>
            <w:noWrap/>
            <w:vAlign w:val="bottom"/>
            <w:hideMark/>
          </w:tcPr>
          <w:p w14:paraId="52AE4B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0.025</w:t>
            </w:r>
          </w:p>
        </w:tc>
        <w:tc>
          <w:tcPr>
            <w:tcW w:w="1565" w:type="dxa"/>
            <w:shd w:val="clear" w:color="auto" w:fill="auto"/>
            <w:noWrap/>
            <w:vAlign w:val="bottom"/>
            <w:hideMark/>
          </w:tcPr>
          <w:p w14:paraId="038DF2C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02ECA9E" w14:textId="77777777" w:rsidTr="00CC2C04">
        <w:trPr>
          <w:trHeight w:val="288"/>
        </w:trPr>
        <w:tc>
          <w:tcPr>
            <w:tcW w:w="1606" w:type="dxa"/>
            <w:shd w:val="clear" w:color="auto" w:fill="auto"/>
            <w:noWrap/>
            <w:vAlign w:val="bottom"/>
            <w:hideMark/>
          </w:tcPr>
          <w:p w14:paraId="43C6AA6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w:t>
            </w:r>
          </w:p>
        </w:tc>
        <w:tc>
          <w:tcPr>
            <w:tcW w:w="930" w:type="dxa"/>
            <w:shd w:val="clear" w:color="auto" w:fill="auto"/>
            <w:noWrap/>
            <w:vAlign w:val="bottom"/>
            <w:hideMark/>
          </w:tcPr>
          <w:p w14:paraId="3784EB9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14EF1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8330.788</w:t>
            </w:r>
          </w:p>
        </w:tc>
        <w:tc>
          <w:tcPr>
            <w:tcW w:w="930" w:type="dxa"/>
            <w:shd w:val="clear" w:color="auto" w:fill="auto"/>
            <w:noWrap/>
            <w:vAlign w:val="bottom"/>
            <w:hideMark/>
          </w:tcPr>
          <w:p w14:paraId="4C918A5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5.105</w:t>
            </w:r>
          </w:p>
        </w:tc>
        <w:tc>
          <w:tcPr>
            <w:tcW w:w="930" w:type="dxa"/>
            <w:shd w:val="clear" w:color="auto" w:fill="auto"/>
            <w:noWrap/>
            <w:vAlign w:val="bottom"/>
            <w:hideMark/>
          </w:tcPr>
          <w:p w14:paraId="067502F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2.740</w:t>
            </w:r>
          </w:p>
        </w:tc>
        <w:tc>
          <w:tcPr>
            <w:tcW w:w="1010" w:type="dxa"/>
            <w:shd w:val="clear" w:color="auto" w:fill="auto"/>
            <w:noWrap/>
            <w:vAlign w:val="bottom"/>
            <w:hideMark/>
          </w:tcPr>
          <w:p w14:paraId="51FFE7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1.504</w:t>
            </w:r>
          </w:p>
        </w:tc>
        <w:tc>
          <w:tcPr>
            <w:tcW w:w="1364" w:type="dxa"/>
            <w:shd w:val="clear" w:color="auto" w:fill="auto"/>
            <w:noWrap/>
            <w:vAlign w:val="bottom"/>
            <w:hideMark/>
          </w:tcPr>
          <w:p w14:paraId="616D233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0.039</w:t>
            </w:r>
          </w:p>
        </w:tc>
        <w:tc>
          <w:tcPr>
            <w:tcW w:w="1565" w:type="dxa"/>
            <w:shd w:val="clear" w:color="auto" w:fill="auto"/>
            <w:noWrap/>
            <w:vAlign w:val="bottom"/>
            <w:hideMark/>
          </w:tcPr>
          <w:p w14:paraId="32EC596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DBE0E3C" w14:textId="77777777" w:rsidTr="00CC2C04">
        <w:trPr>
          <w:trHeight w:val="288"/>
        </w:trPr>
        <w:tc>
          <w:tcPr>
            <w:tcW w:w="1606" w:type="dxa"/>
            <w:shd w:val="clear" w:color="auto" w:fill="auto"/>
            <w:noWrap/>
            <w:vAlign w:val="bottom"/>
            <w:hideMark/>
          </w:tcPr>
          <w:p w14:paraId="0E1FCF1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755867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B995AE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8330.846</w:t>
            </w:r>
          </w:p>
        </w:tc>
        <w:tc>
          <w:tcPr>
            <w:tcW w:w="930" w:type="dxa"/>
            <w:shd w:val="clear" w:color="auto" w:fill="auto"/>
            <w:noWrap/>
            <w:vAlign w:val="bottom"/>
            <w:hideMark/>
          </w:tcPr>
          <w:p w14:paraId="25421B0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5.162</w:t>
            </w:r>
          </w:p>
        </w:tc>
        <w:tc>
          <w:tcPr>
            <w:tcW w:w="930" w:type="dxa"/>
            <w:shd w:val="clear" w:color="auto" w:fill="auto"/>
            <w:noWrap/>
            <w:vAlign w:val="bottom"/>
            <w:hideMark/>
          </w:tcPr>
          <w:p w14:paraId="7413A8B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4.090</w:t>
            </w:r>
          </w:p>
        </w:tc>
        <w:tc>
          <w:tcPr>
            <w:tcW w:w="1010" w:type="dxa"/>
            <w:shd w:val="clear" w:color="auto" w:fill="auto"/>
            <w:noWrap/>
            <w:vAlign w:val="bottom"/>
            <w:hideMark/>
          </w:tcPr>
          <w:p w14:paraId="313C782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3.199</w:t>
            </w:r>
          </w:p>
        </w:tc>
        <w:tc>
          <w:tcPr>
            <w:tcW w:w="1364" w:type="dxa"/>
            <w:shd w:val="clear" w:color="auto" w:fill="auto"/>
            <w:noWrap/>
            <w:vAlign w:val="bottom"/>
            <w:hideMark/>
          </w:tcPr>
          <w:p w14:paraId="77D9695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0.020</w:t>
            </w:r>
          </w:p>
        </w:tc>
        <w:tc>
          <w:tcPr>
            <w:tcW w:w="1565" w:type="dxa"/>
            <w:shd w:val="clear" w:color="auto" w:fill="auto"/>
            <w:noWrap/>
            <w:vAlign w:val="bottom"/>
            <w:hideMark/>
          </w:tcPr>
          <w:p w14:paraId="6AAC441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DA51851" w14:textId="77777777" w:rsidTr="00CC2C04">
        <w:trPr>
          <w:trHeight w:val="288"/>
        </w:trPr>
        <w:tc>
          <w:tcPr>
            <w:tcW w:w="1606" w:type="dxa"/>
            <w:shd w:val="clear" w:color="auto" w:fill="auto"/>
            <w:noWrap/>
            <w:vAlign w:val="bottom"/>
            <w:hideMark/>
          </w:tcPr>
          <w:p w14:paraId="2F34FDB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1EF75C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29A271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8330.861</w:t>
            </w:r>
          </w:p>
        </w:tc>
        <w:tc>
          <w:tcPr>
            <w:tcW w:w="930" w:type="dxa"/>
            <w:shd w:val="clear" w:color="auto" w:fill="auto"/>
            <w:noWrap/>
            <w:vAlign w:val="bottom"/>
            <w:hideMark/>
          </w:tcPr>
          <w:p w14:paraId="3EDA672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5.177</w:t>
            </w:r>
          </w:p>
        </w:tc>
        <w:tc>
          <w:tcPr>
            <w:tcW w:w="930" w:type="dxa"/>
            <w:shd w:val="clear" w:color="auto" w:fill="auto"/>
            <w:noWrap/>
            <w:vAlign w:val="bottom"/>
            <w:hideMark/>
          </w:tcPr>
          <w:p w14:paraId="5BB466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4.335</w:t>
            </w:r>
          </w:p>
        </w:tc>
        <w:tc>
          <w:tcPr>
            <w:tcW w:w="1010" w:type="dxa"/>
            <w:shd w:val="clear" w:color="auto" w:fill="auto"/>
            <w:noWrap/>
            <w:vAlign w:val="bottom"/>
            <w:hideMark/>
          </w:tcPr>
          <w:p w14:paraId="32CD888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4.195</w:t>
            </w:r>
          </w:p>
        </w:tc>
        <w:tc>
          <w:tcPr>
            <w:tcW w:w="1364" w:type="dxa"/>
            <w:shd w:val="clear" w:color="auto" w:fill="auto"/>
            <w:noWrap/>
            <w:vAlign w:val="bottom"/>
            <w:hideMark/>
          </w:tcPr>
          <w:p w14:paraId="11FB943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7B70B38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D9A0FB0" w14:textId="77777777" w:rsidTr="00CC2C04">
        <w:trPr>
          <w:trHeight w:val="288"/>
        </w:trPr>
        <w:tc>
          <w:tcPr>
            <w:tcW w:w="1606" w:type="dxa"/>
            <w:shd w:val="clear" w:color="auto" w:fill="auto"/>
            <w:noWrap/>
            <w:vAlign w:val="bottom"/>
            <w:hideMark/>
          </w:tcPr>
          <w:p w14:paraId="31A2AB1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15to17</w:t>
            </w:r>
          </w:p>
        </w:tc>
        <w:tc>
          <w:tcPr>
            <w:tcW w:w="930" w:type="dxa"/>
            <w:shd w:val="clear" w:color="auto" w:fill="auto"/>
            <w:noWrap/>
            <w:vAlign w:val="bottom"/>
            <w:hideMark/>
          </w:tcPr>
          <w:p w14:paraId="4889D4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ABBD22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8330.862</w:t>
            </w:r>
          </w:p>
        </w:tc>
        <w:tc>
          <w:tcPr>
            <w:tcW w:w="930" w:type="dxa"/>
            <w:shd w:val="clear" w:color="auto" w:fill="auto"/>
            <w:noWrap/>
            <w:vAlign w:val="bottom"/>
            <w:hideMark/>
          </w:tcPr>
          <w:p w14:paraId="42794A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5.178</w:t>
            </w:r>
          </w:p>
        </w:tc>
        <w:tc>
          <w:tcPr>
            <w:tcW w:w="930" w:type="dxa"/>
            <w:shd w:val="clear" w:color="auto" w:fill="auto"/>
            <w:noWrap/>
            <w:vAlign w:val="bottom"/>
            <w:hideMark/>
          </w:tcPr>
          <w:p w14:paraId="42263D0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3.101</w:t>
            </w:r>
          </w:p>
        </w:tc>
        <w:tc>
          <w:tcPr>
            <w:tcW w:w="1010" w:type="dxa"/>
            <w:shd w:val="clear" w:color="auto" w:fill="auto"/>
            <w:noWrap/>
            <w:vAlign w:val="bottom"/>
            <w:hideMark/>
          </w:tcPr>
          <w:p w14:paraId="500029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1.866</w:t>
            </w:r>
          </w:p>
        </w:tc>
        <w:tc>
          <w:tcPr>
            <w:tcW w:w="1364" w:type="dxa"/>
            <w:shd w:val="clear" w:color="auto" w:fill="auto"/>
            <w:noWrap/>
            <w:vAlign w:val="bottom"/>
            <w:hideMark/>
          </w:tcPr>
          <w:p w14:paraId="314BE6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0.033</w:t>
            </w:r>
          </w:p>
        </w:tc>
        <w:tc>
          <w:tcPr>
            <w:tcW w:w="1565" w:type="dxa"/>
            <w:shd w:val="clear" w:color="auto" w:fill="auto"/>
            <w:noWrap/>
            <w:vAlign w:val="bottom"/>
            <w:hideMark/>
          </w:tcPr>
          <w:p w14:paraId="47E52A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168C246F" w14:textId="77777777" w:rsidTr="00CC2C04">
        <w:trPr>
          <w:trHeight w:val="288"/>
        </w:trPr>
        <w:tc>
          <w:tcPr>
            <w:tcW w:w="1606" w:type="dxa"/>
            <w:shd w:val="clear" w:color="auto" w:fill="auto"/>
            <w:noWrap/>
            <w:vAlign w:val="bottom"/>
            <w:hideMark/>
          </w:tcPr>
          <w:p w14:paraId="5A58963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1387E6E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FB19F0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8330.863</w:t>
            </w:r>
          </w:p>
        </w:tc>
        <w:tc>
          <w:tcPr>
            <w:tcW w:w="930" w:type="dxa"/>
            <w:shd w:val="clear" w:color="auto" w:fill="auto"/>
            <w:noWrap/>
            <w:vAlign w:val="bottom"/>
            <w:hideMark/>
          </w:tcPr>
          <w:p w14:paraId="3C2EC67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5.179</w:t>
            </w:r>
          </w:p>
        </w:tc>
        <w:tc>
          <w:tcPr>
            <w:tcW w:w="930" w:type="dxa"/>
            <w:shd w:val="clear" w:color="auto" w:fill="auto"/>
            <w:noWrap/>
            <w:vAlign w:val="bottom"/>
            <w:hideMark/>
          </w:tcPr>
          <w:p w14:paraId="6980341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2.996</w:t>
            </w:r>
          </w:p>
        </w:tc>
        <w:tc>
          <w:tcPr>
            <w:tcW w:w="1010" w:type="dxa"/>
            <w:shd w:val="clear" w:color="auto" w:fill="auto"/>
            <w:noWrap/>
            <w:vAlign w:val="bottom"/>
            <w:hideMark/>
          </w:tcPr>
          <w:p w14:paraId="765B626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1.764</w:t>
            </w:r>
          </w:p>
        </w:tc>
        <w:tc>
          <w:tcPr>
            <w:tcW w:w="1364" w:type="dxa"/>
            <w:shd w:val="clear" w:color="auto" w:fill="auto"/>
            <w:noWrap/>
            <w:vAlign w:val="bottom"/>
            <w:hideMark/>
          </w:tcPr>
          <w:p w14:paraId="2ADAA93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0.034</w:t>
            </w:r>
          </w:p>
        </w:tc>
        <w:tc>
          <w:tcPr>
            <w:tcW w:w="1565" w:type="dxa"/>
            <w:shd w:val="clear" w:color="auto" w:fill="auto"/>
            <w:noWrap/>
            <w:vAlign w:val="bottom"/>
            <w:hideMark/>
          </w:tcPr>
          <w:p w14:paraId="219970E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6EE88527" w14:textId="77777777" w:rsidTr="00CC2C04">
        <w:trPr>
          <w:trHeight w:val="288"/>
        </w:trPr>
        <w:tc>
          <w:tcPr>
            <w:tcW w:w="1606" w:type="dxa"/>
            <w:shd w:val="clear" w:color="auto" w:fill="auto"/>
            <w:noWrap/>
            <w:vAlign w:val="bottom"/>
            <w:hideMark/>
          </w:tcPr>
          <w:p w14:paraId="195E6EB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56CB66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42C44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8330.866</w:t>
            </w:r>
          </w:p>
        </w:tc>
        <w:tc>
          <w:tcPr>
            <w:tcW w:w="930" w:type="dxa"/>
            <w:shd w:val="clear" w:color="auto" w:fill="auto"/>
            <w:noWrap/>
            <w:vAlign w:val="bottom"/>
            <w:hideMark/>
          </w:tcPr>
          <w:p w14:paraId="415121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5.182</w:t>
            </w:r>
          </w:p>
        </w:tc>
        <w:tc>
          <w:tcPr>
            <w:tcW w:w="930" w:type="dxa"/>
            <w:shd w:val="clear" w:color="auto" w:fill="auto"/>
            <w:noWrap/>
            <w:vAlign w:val="bottom"/>
            <w:hideMark/>
          </w:tcPr>
          <w:p w14:paraId="6091B0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4.323</w:t>
            </w:r>
          </w:p>
        </w:tc>
        <w:tc>
          <w:tcPr>
            <w:tcW w:w="1010" w:type="dxa"/>
            <w:shd w:val="clear" w:color="auto" w:fill="auto"/>
            <w:noWrap/>
            <w:vAlign w:val="bottom"/>
            <w:hideMark/>
          </w:tcPr>
          <w:p w14:paraId="5029B3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4.507</w:t>
            </w:r>
          </w:p>
        </w:tc>
        <w:tc>
          <w:tcPr>
            <w:tcW w:w="1364" w:type="dxa"/>
            <w:shd w:val="clear" w:color="auto" w:fill="auto"/>
            <w:noWrap/>
            <w:vAlign w:val="bottom"/>
            <w:hideMark/>
          </w:tcPr>
          <w:p w14:paraId="6ADC77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0.012</w:t>
            </w:r>
          </w:p>
        </w:tc>
        <w:tc>
          <w:tcPr>
            <w:tcW w:w="1565" w:type="dxa"/>
            <w:shd w:val="clear" w:color="auto" w:fill="auto"/>
            <w:noWrap/>
            <w:vAlign w:val="bottom"/>
            <w:hideMark/>
          </w:tcPr>
          <w:p w14:paraId="26DFB32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58CB52E2" w14:textId="77777777" w:rsidTr="00CC2C04">
        <w:trPr>
          <w:trHeight w:val="288"/>
        </w:trPr>
        <w:tc>
          <w:tcPr>
            <w:tcW w:w="1606" w:type="dxa"/>
            <w:shd w:val="clear" w:color="auto" w:fill="auto"/>
            <w:noWrap/>
            <w:vAlign w:val="bottom"/>
            <w:hideMark/>
          </w:tcPr>
          <w:p w14:paraId="69492CE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6to23</w:t>
            </w:r>
          </w:p>
        </w:tc>
        <w:tc>
          <w:tcPr>
            <w:tcW w:w="930" w:type="dxa"/>
            <w:shd w:val="clear" w:color="auto" w:fill="auto"/>
            <w:noWrap/>
            <w:vAlign w:val="bottom"/>
            <w:hideMark/>
          </w:tcPr>
          <w:p w14:paraId="374C0D4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BA55C1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8330.876</w:t>
            </w:r>
          </w:p>
        </w:tc>
        <w:tc>
          <w:tcPr>
            <w:tcW w:w="930" w:type="dxa"/>
            <w:shd w:val="clear" w:color="auto" w:fill="auto"/>
            <w:noWrap/>
            <w:vAlign w:val="bottom"/>
            <w:hideMark/>
          </w:tcPr>
          <w:p w14:paraId="11C9CF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5.192</w:t>
            </w:r>
          </w:p>
        </w:tc>
        <w:tc>
          <w:tcPr>
            <w:tcW w:w="930" w:type="dxa"/>
            <w:shd w:val="clear" w:color="auto" w:fill="auto"/>
            <w:noWrap/>
            <w:vAlign w:val="bottom"/>
            <w:hideMark/>
          </w:tcPr>
          <w:p w14:paraId="0634791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4.083</w:t>
            </w:r>
          </w:p>
        </w:tc>
        <w:tc>
          <w:tcPr>
            <w:tcW w:w="1010" w:type="dxa"/>
            <w:shd w:val="clear" w:color="auto" w:fill="auto"/>
            <w:noWrap/>
            <w:vAlign w:val="bottom"/>
            <w:hideMark/>
          </w:tcPr>
          <w:p w14:paraId="2615DD2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5.279</w:t>
            </w:r>
          </w:p>
        </w:tc>
        <w:tc>
          <w:tcPr>
            <w:tcW w:w="1364" w:type="dxa"/>
            <w:shd w:val="clear" w:color="auto" w:fill="auto"/>
            <w:noWrap/>
            <w:vAlign w:val="bottom"/>
            <w:hideMark/>
          </w:tcPr>
          <w:p w14:paraId="2FD2797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0.008</w:t>
            </w:r>
          </w:p>
        </w:tc>
        <w:tc>
          <w:tcPr>
            <w:tcW w:w="1565" w:type="dxa"/>
            <w:shd w:val="clear" w:color="auto" w:fill="auto"/>
            <w:noWrap/>
            <w:vAlign w:val="bottom"/>
            <w:hideMark/>
          </w:tcPr>
          <w:p w14:paraId="388B731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7EBD601" w14:textId="77777777" w:rsidTr="00CC2C04">
        <w:trPr>
          <w:trHeight w:val="288"/>
        </w:trPr>
        <w:tc>
          <w:tcPr>
            <w:tcW w:w="1606" w:type="dxa"/>
            <w:shd w:val="clear" w:color="auto" w:fill="auto"/>
            <w:noWrap/>
            <w:vAlign w:val="bottom"/>
            <w:hideMark/>
          </w:tcPr>
          <w:p w14:paraId="0B3788E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w:t>
            </w:r>
          </w:p>
        </w:tc>
        <w:tc>
          <w:tcPr>
            <w:tcW w:w="930" w:type="dxa"/>
            <w:shd w:val="clear" w:color="auto" w:fill="auto"/>
            <w:noWrap/>
            <w:vAlign w:val="bottom"/>
            <w:hideMark/>
          </w:tcPr>
          <w:p w14:paraId="6C8C203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6BBF7E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8330.882</w:t>
            </w:r>
          </w:p>
        </w:tc>
        <w:tc>
          <w:tcPr>
            <w:tcW w:w="930" w:type="dxa"/>
            <w:shd w:val="clear" w:color="auto" w:fill="auto"/>
            <w:noWrap/>
            <w:vAlign w:val="bottom"/>
            <w:hideMark/>
          </w:tcPr>
          <w:p w14:paraId="0423305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5.198</w:t>
            </w:r>
          </w:p>
        </w:tc>
        <w:tc>
          <w:tcPr>
            <w:tcW w:w="930" w:type="dxa"/>
            <w:shd w:val="clear" w:color="auto" w:fill="auto"/>
            <w:noWrap/>
            <w:vAlign w:val="bottom"/>
            <w:hideMark/>
          </w:tcPr>
          <w:p w14:paraId="5501588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3.460</w:t>
            </w:r>
          </w:p>
        </w:tc>
        <w:tc>
          <w:tcPr>
            <w:tcW w:w="1010" w:type="dxa"/>
            <w:shd w:val="clear" w:color="auto" w:fill="auto"/>
            <w:noWrap/>
            <w:vAlign w:val="bottom"/>
            <w:hideMark/>
          </w:tcPr>
          <w:p w14:paraId="2FAD5F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2.272</w:t>
            </w:r>
          </w:p>
        </w:tc>
        <w:tc>
          <w:tcPr>
            <w:tcW w:w="1364" w:type="dxa"/>
            <w:shd w:val="clear" w:color="auto" w:fill="auto"/>
            <w:noWrap/>
            <w:vAlign w:val="bottom"/>
            <w:hideMark/>
          </w:tcPr>
          <w:p w14:paraId="2929F78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4A0AB5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5D81394" w14:textId="77777777" w:rsidTr="00CC2C04">
        <w:trPr>
          <w:trHeight w:val="288"/>
        </w:trPr>
        <w:tc>
          <w:tcPr>
            <w:tcW w:w="1606" w:type="dxa"/>
            <w:shd w:val="clear" w:color="auto" w:fill="auto"/>
            <w:noWrap/>
            <w:vAlign w:val="bottom"/>
            <w:hideMark/>
          </w:tcPr>
          <w:p w14:paraId="4D7DA7E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689E091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1D0044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8330.884</w:t>
            </w:r>
          </w:p>
        </w:tc>
        <w:tc>
          <w:tcPr>
            <w:tcW w:w="930" w:type="dxa"/>
            <w:shd w:val="clear" w:color="auto" w:fill="auto"/>
            <w:noWrap/>
            <w:vAlign w:val="bottom"/>
            <w:hideMark/>
          </w:tcPr>
          <w:p w14:paraId="7441363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5.201</w:t>
            </w:r>
          </w:p>
        </w:tc>
        <w:tc>
          <w:tcPr>
            <w:tcW w:w="930" w:type="dxa"/>
            <w:shd w:val="clear" w:color="auto" w:fill="auto"/>
            <w:noWrap/>
            <w:vAlign w:val="bottom"/>
            <w:hideMark/>
          </w:tcPr>
          <w:p w14:paraId="04C8CF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4.265</w:t>
            </w:r>
          </w:p>
        </w:tc>
        <w:tc>
          <w:tcPr>
            <w:tcW w:w="1010" w:type="dxa"/>
            <w:shd w:val="clear" w:color="auto" w:fill="auto"/>
            <w:noWrap/>
            <w:vAlign w:val="bottom"/>
            <w:hideMark/>
          </w:tcPr>
          <w:p w14:paraId="26C1591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3.950</w:t>
            </w:r>
          </w:p>
        </w:tc>
        <w:tc>
          <w:tcPr>
            <w:tcW w:w="1364" w:type="dxa"/>
            <w:shd w:val="clear" w:color="auto" w:fill="auto"/>
            <w:noWrap/>
            <w:vAlign w:val="bottom"/>
            <w:hideMark/>
          </w:tcPr>
          <w:p w14:paraId="62840D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7EF9F27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4117B5C" w14:textId="77777777" w:rsidTr="00CC2C04">
        <w:trPr>
          <w:trHeight w:val="288"/>
        </w:trPr>
        <w:tc>
          <w:tcPr>
            <w:tcW w:w="1606" w:type="dxa"/>
            <w:shd w:val="clear" w:color="auto" w:fill="auto"/>
            <w:noWrap/>
            <w:vAlign w:val="bottom"/>
            <w:hideMark/>
          </w:tcPr>
          <w:p w14:paraId="5D73E5E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424810F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1C0584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8330.885</w:t>
            </w:r>
          </w:p>
        </w:tc>
        <w:tc>
          <w:tcPr>
            <w:tcW w:w="930" w:type="dxa"/>
            <w:shd w:val="clear" w:color="auto" w:fill="auto"/>
            <w:noWrap/>
            <w:vAlign w:val="bottom"/>
            <w:hideMark/>
          </w:tcPr>
          <w:p w14:paraId="2B06A51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5.201</w:t>
            </w:r>
          </w:p>
        </w:tc>
        <w:tc>
          <w:tcPr>
            <w:tcW w:w="930" w:type="dxa"/>
            <w:shd w:val="clear" w:color="auto" w:fill="auto"/>
            <w:noWrap/>
            <w:vAlign w:val="bottom"/>
            <w:hideMark/>
          </w:tcPr>
          <w:p w14:paraId="38F8E1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4.083</w:t>
            </w:r>
          </w:p>
        </w:tc>
        <w:tc>
          <w:tcPr>
            <w:tcW w:w="1010" w:type="dxa"/>
            <w:shd w:val="clear" w:color="auto" w:fill="auto"/>
            <w:noWrap/>
            <w:vAlign w:val="bottom"/>
            <w:hideMark/>
          </w:tcPr>
          <w:p w14:paraId="3EED5D5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3.301</w:t>
            </w:r>
          </w:p>
        </w:tc>
        <w:tc>
          <w:tcPr>
            <w:tcW w:w="1364" w:type="dxa"/>
            <w:shd w:val="clear" w:color="auto" w:fill="auto"/>
            <w:noWrap/>
            <w:vAlign w:val="bottom"/>
            <w:hideMark/>
          </w:tcPr>
          <w:p w14:paraId="3323337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0.019</w:t>
            </w:r>
          </w:p>
        </w:tc>
        <w:tc>
          <w:tcPr>
            <w:tcW w:w="1565" w:type="dxa"/>
            <w:shd w:val="clear" w:color="auto" w:fill="auto"/>
            <w:noWrap/>
            <w:vAlign w:val="bottom"/>
            <w:hideMark/>
          </w:tcPr>
          <w:p w14:paraId="687A3A0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5508D2EA" w14:textId="77777777" w:rsidTr="00CC2C04">
        <w:trPr>
          <w:trHeight w:val="288"/>
        </w:trPr>
        <w:tc>
          <w:tcPr>
            <w:tcW w:w="1606" w:type="dxa"/>
            <w:shd w:val="clear" w:color="auto" w:fill="auto"/>
            <w:noWrap/>
            <w:vAlign w:val="bottom"/>
            <w:hideMark/>
          </w:tcPr>
          <w:p w14:paraId="1DB6373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7270F4B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26847F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8330.912</w:t>
            </w:r>
          </w:p>
        </w:tc>
        <w:tc>
          <w:tcPr>
            <w:tcW w:w="930" w:type="dxa"/>
            <w:shd w:val="clear" w:color="auto" w:fill="auto"/>
            <w:noWrap/>
            <w:vAlign w:val="bottom"/>
            <w:hideMark/>
          </w:tcPr>
          <w:p w14:paraId="259D15B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5.228</w:t>
            </w:r>
          </w:p>
        </w:tc>
        <w:tc>
          <w:tcPr>
            <w:tcW w:w="930" w:type="dxa"/>
            <w:shd w:val="clear" w:color="auto" w:fill="auto"/>
            <w:noWrap/>
            <w:vAlign w:val="bottom"/>
            <w:hideMark/>
          </w:tcPr>
          <w:p w14:paraId="1656B84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4.198</w:t>
            </w:r>
          </w:p>
        </w:tc>
        <w:tc>
          <w:tcPr>
            <w:tcW w:w="1010" w:type="dxa"/>
            <w:shd w:val="clear" w:color="auto" w:fill="auto"/>
            <w:noWrap/>
            <w:vAlign w:val="bottom"/>
            <w:hideMark/>
          </w:tcPr>
          <w:p w14:paraId="17E7D7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3.841</w:t>
            </w:r>
          </w:p>
        </w:tc>
        <w:tc>
          <w:tcPr>
            <w:tcW w:w="1364" w:type="dxa"/>
            <w:shd w:val="clear" w:color="auto" w:fill="auto"/>
            <w:noWrap/>
            <w:vAlign w:val="bottom"/>
            <w:hideMark/>
          </w:tcPr>
          <w:p w14:paraId="3449F2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13F910D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673E10D5" w14:textId="77777777" w:rsidTr="00CC2C04">
        <w:trPr>
          <w:trHeight w:val="288"/>
        </w:trPr>
        <w:tc>
          <w:tcPr>
            <w:tcW w:w="1606" w:type="dxa"/>
            <w:shd w:val="clear" w:color="auto" w:fill="auto"/>
            <w:noWrap/>
            <w:vAlign w:val="bottom"/>
            <w:hideMark/>
          </w:tcPr>
          <w:p w14:paraId="4E9032A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1to23</w:t>
            </w:r>
          </w:p>
        </w:tc>
        <w:tc>
          <w:tcPr>
            <w:tcW w:w="930" w:type="dxa"/>
            <w:shd w:val="clear" w:color="auto" w:fill="auto"/>
            <w:noWrap/>
            <w:vAlign w:val="bottom"/>
            <w:hideMark/>
          </w:tcPr>
          <w:p w14:paraId="0CF4DE4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8FF416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8330.921</w:t>
            </w:r>
          </w:p>
        </w:tc>
        <w:tc>
          <w:tcPr>
            <w:tcW w:w="930" w:type="dxa"/>
            <w:shd w:val="clear" w:color="auto" w:fill="auto"/>
            <w:noWrap/>
            <w:vAlign w:val="bottom"/>
            <w:hideMark/>
          </w:tcPr>
          <w:p w14:paraId="637DB5F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5.237</w:t>
            </w:r>
          </w:p>
        </w:tc>
        <w:tc>
          <w:tcPr>
            <w:tcW w:w="930" w:type="dxa"/>
            <w:shd w:val="clear" w:color="auto" w:fill="auto"/>
            <w:noWrap/>
            <w:vAlign w:val="bottom"/>
            <w:hideMark/>
          </w:tcPr>
          <w:p w14:paraId="68BA5D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3.830</w:t>
            </w:r>
          </w:p>
        </w:tc>
        <w:tc>
          <w:tcPr>
            <w:tcW w:w="1010" w:type="dxa"/>
            <w:shd w:val="clear" w:color="auto" w:fill="auto"/>
            <w:noWrap/>
            <w:vAlign w:val="bottom"/>
            <w:hideMark/>
          </w:tcPr>
          <w:p w14:paraId="5094A9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5.437</w:t>
            </w:r>
          </w:p>
        </w:tc>
        <w:tc>
          <w:tcPr>
            <w:tcW w:w="1364" w:type="dxa"/>
            <w:shd w:val="clear" w:color="auto" w:fill="auto"/>
            <w:noWrap/>
            <w:vAlign w:val="bottom"/>
            <w:hideMark/>
          </w:tcPr>
          <w:p w14:paraId="723BBCF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78CCE3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4D634E4" w14:textId="77777777" w:rsidTr="00CC2C04">
        <w:trPr>
          <w:trHeight w:val="288"/>
        </w:trPr>
        <w:tc>
          <w:tcPr>
            <w:tcW w:w="1606" w:type="dxa"/>
            <w:shd w:val="clear" w:color="auto" w:fill="auto"/>
            <w:noWrap/>
            <w:vAlign w:val="bottom"/>
            <w:hideMark/>
          </w:tcPr>
          <w:p w14:paraId="5318B0C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754327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C4C45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8330.956</w:t>
            </w:r>
          </w:p>
        </w:tc>
        <w:tc>
          <w:tcPr>
            <w:tcW w:w="930" w:type="dxa"/>
            <w:shd w:val="clear" w:color="auto" w:fill="auto"/>
            <w:noWrap/>
            <w:vAlign w:val="bottom"/>
            <w:hideMark/>
          </w:tcPr>
          <w:p w14:paraId="0517306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5.273</w:t>
            </w:r>
          </w:p>
        </w:tc>
        <w:tc>
          <w:tcPr>
            <w:tcW w:w="930" w:type="dxa"/>
            <w:shd w:val="clear" w:color="auto" w:fill="auto"/>
            <w:noWrap/>
            <w:vAlign w:val="bottom"/>
            <w:hideMark/>
          </w:tcPr>
          <w:p w14:paraId="65A821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4.109</w:t>
            </w:r>
          </w:p>
        </w:tc>
        <w:tc>
          <w:tcPr>
            <w:tcW w:w="1010" w:type="dxa"/>
            <w:shd w:val="clear" w:color="auto" w:fill="auto"/>
            <w:noWrap/>
            <w:vAlign w:val="bottom"/>
            <w:hideMark/>
          </w:tcPr>
          <w:p w14:paraId="7E09D14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4.492</w:t>
            </w:r>
          </w:p>
        </w:tc>
        <w:tc>
          <w:tcPr>
            <w:tcW w:w="1364" w:type="dxa"/>
            <w:shd w:val="clear" w:color="auto" w:fill="auto"/>
            <w:noWrap/>
            <w:vAlign w:val="bottom"/>
            <w:hideMark/>
          </w:tcPr>
          <w:p w14:paraId="59AFA3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0.011</w:t>
            </w:r>
          </w:p>
        </w:tc>
        <w:tc>
          <w:tcPr>
            <w:tcW w:w="1565" w:type="dxa"/>
            <w:shd w:val="clear" w:color="auto" w:fill="auto"/>
            <w:noWrap/>
            <w:vAlign w:val="bottom"/>
            <w:hideMark/>
          </w:tcPr>
          <w:p w14:paraId="422A1E3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6D81F4AA" w14:textId="77777777" w:rsidTr="00CC2C04">
        <w:trPr>
          <w:trHeight w:val="288"/>
        </w:trPr>
        <w:tc>
          <w:tcPr>
            <w:tcW w:w="1606" w:type="dxa"/>
            <w:shd w:val="clear" w:color="auto" w:fill="auto"/>
            <w:noWrap/>
            <w:vAlign w:val="bottom"/>
            <w:hideMark/>
          </w:tcPr>
          <w:p w14:paraId="08B7F3E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1414E6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0D785B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8330.959</w:t>
            </w:r>
          </w:p>
        </w:tc>
        <w:tc>
          <w:tcPr>
            <w:tcW w:w="930" w:type="dxa"/>
            <w:shd w:val="clear" w:color="auto" w:fill="auto"/>
            <w:noWrap/>
            <w:vAlign w:val="bottom"/>
            <w:hideMark/>
          </w:tcPr>
          <w:p w14:paraId="67325D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5.275</w:t>
            </w:r>
          </w:p>
        </w:tc>
        <w:tc>
          <w:tcPr>
            <w:tcW w:w="930" w:type="dxa"/>
            <w:shd w:val="clear" w:color="auto" w:fill="auto"/>
            <w:noWrap/>
            <w:vAlign w:val="bottom"/>
            <w:hideMark/>
          </w:tcPr>
          <w:p w14:paraId="123440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4.131</w:t>
            </w:r>
          </w:p>
        </w:tc>
        <w:tc>
          <w:tcPr>
            <w:tcW w:w="1010" w:type="dxa"/>
            <w:shd w:val="clear" w:color="auto" w:fill="auto"/>
            <w:noWrap/>
            <w:vAlign w:val="bottom"/>
            <w:hideMark/>
          </w:tcPr>
          <w:p w14:paraId="79A12EB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4.241</w:t>
            </w:r>
          </w:p>
        </w:tc>
        <w:tc>
          <w:tcPr>
            <w:tcW w:w="1364" w:type="dxa"/>
            <w:shd w:val="clear" w:color="auto" w:fill="auto"/>
            <w:noWrap/>
            <w:vAlign w:val="bottom"/>
            <w:hideMark/>
          </w:tcPr>
          <w:p w14:paraId="378B145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0.012</w:t>
            </w:r>
          </w:p>
        </w:tc>
        <w:tc>
          <w:tcPr>
            <w:tcW w:w="1565" w:type="dxa"/>
            <w:shd w:val="clear" w:color="auto" w:fill="auto"/>
            <w:noWrap/>
            <w:vAlign w:val="bottom"/>
            <w:hideMark/>
          </w:tcPr>
          <w:p w14:paraId="6D97A42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5B8D045A" w14:textId="77777777" w:rsidTr="00CC2C04">
        <w:trPr>
          <w:trHeight w:val="288"/>
        </w:trPr>
        <w:tc>
          <w:tcPr>
            <w:tcW w:w="1606" w:type="dxa"/>
            <w:shd w:val="clear" w:color="auto" w:fill="auto"/>
            <w:noWrap/>
            <w:vAlign w:val="bottom"/>
            <w:hideMark/>
          </w:tcPr>
          <w:p w14:paraId="2D93FF1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w:t>
            </w:r>
          </w:p>
        </w:tc>
        <w:tc>
          <w:tcPr>
            <w:tcW w:w="930" w:type="dxa"/>
            <w:shd w:val="clear" w:color="auto" w:fill="auto"/>
            <w:noWrap/>
            <w:vAlign w:val="bottom"/>
            <w:hideMark/>
          </w:tcPr>
          <w:p w14:paraId="21ADED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87925F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8330.982</w:t>
            </w:r>
          </w:p>
        </w:tc>
        <w:tc>
          <w:tcPr>
            <w:tcW w:w="930" w:type="dxa"/>
            <w:shd w:val="clear" w:color="auto" w:fill="auto"/>
            <w:noWrap/>
            <w:vAlign w:val="bottom"/>
            <w:hideMark/>
          </w:tcPr>
          <w:p w14:paraId="4AB157C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5.299</w:t>
            </w:r>
          </w:p>
        </w:tc>
        <w:tc>
          <w:tcPr>
            <w:tcW w:w="930" w:type="dxa"/>
            <w:shd w:val="clear" w:color="auto" w:fill="auto"/>
            <w:noWrap/>
            <w:vAlign w:val="bottom"/>
            <w:hideMark/>
          </w:tcPr>
          <w:p w14:paraId="108072B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3.281</w:t>
            </w:r>
          </w:p>
        </w:tc>
        <w:tc>
          <w:tcPr>
            <w:tcW w:w="1010" w:type="dxa"/>
            <w:shd w:val="clear" w:color="auto" w:fill="auto"/>
            <w:noWrap/>
            <w:vAlign w:val="bottom"/>
            <w:hideMark/>
          </w:tcPr>
          <w:p w14:paraId="2ABD83A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2.150</w:t>
            </w:r>
          </w:p>
        </w:tc>
        <w:tc>
          <w:tcPr>
            <w:tcW w:w="1364" w:type="dxa"/>
            <w:shd w:val="clear" w:color="auto" w:fill="auto"/>
            <w:noWrap/>
            <w:vAlign w:val="bottom"/>
            <w:hideMark/>
          </w:tcPr>
          <w:p w14:paraId="4370D8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5B3000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3CA50948" w14:textId="77777777" w:rsidTr="00CC2C04">
        <w:trPr>
          <w:trHeight w:val="288"/>
        </w:trPr>
        <w:tc>
          <w:tcPr>
            <w:tcW w:w="1606" w:type="dxa"/>
            <w:shd w:val="clear" w:color="auto" w:fill="auto"/>
            <w:noWrap/>
            <w:vAlign w:val="bottom"/>
            <w:hideMark/>
          </w:tcPr>
          <w:p w14:paraId="4BECD7B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w:t>
            </w:r>
          </w:p>
        </w:tc>
        <w:tc>
          <w:tcPr>
            <w:tcW w:w="930" w:type="dxa"/>
            <w:shd w:val="clear" w:color="auto" w:fill="auto"/>
            <w:noWrap/>
            <w:vAlign w:val="bottom"/>
            <w:hideMark/>
          </w:tcPr>
          <w:p w14:paraId="581CA4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DE684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8331.051</w:t>
            </w:r>
          </w:p>
        </w:tc>
        <w:tc>
          <w:tcPr>
            <w:tcW w:w="930" w:type="dxa"/>
            <w:shd w:val="clear" w:color="auto" w:fill="auto"/>
            <w:noWrap/>
            <w:vAlign w:val="bottom"/>
            <w:hideMark/>
          </w:tcPr>
          <w:p w14:paraId="6F6A5B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5.367</w:t>
            </w:r>
          </w:p>
        </w:tc>
        <w:tc>
          <w:tcPr>
            <w:tcW w:w="930" w:type="dxa"/>
            <w:shd w:val="clear" w:color="auto" w:fill="auto"/>
            <w:noWrap/>
            <w:vAlign w:val="bottom"/>
            <w:hideMark/>
          </w:tcPr>
          <w:p w14:paraId="5E56D87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3.150</w:t>
            </w:r>
          </w:p>
        </w:tc>
        <w:tc>
          <w:tcPr>
            <w:tcW w:w="1010" w:type="dxa"/>
            <w:shd w:val="clear" w:color="auto" w:fill="auto"/>
            <w:noWrap/>
            <w:vAlign w:val="bottom"/>
            <w:hideMark/>
          </w:tcPr>
          <w:p w14:paraId="44BC117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2.056</w:t>
            </w:r>
          </w:p>
        </w:tc>
        <w:tc>
          <w:tcPr>
            <w:tcW w:w="1364" w:type="dxa"/>
            <w:shd w:val="clear" w:color="auto" w:fill="auto"/>
            <w:noWrap/>
            <w:vAlign w:val="bottom"/>
            <w:hideMark/>
          </w:tcPr>
          <w:p w14:paraId="7DF61AA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656A5E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2DE643E0" w14:textId="77777777" w:rsidTr="00CC2C04">
        <w:trPr>
          <w:trHeight w:val="288"/>
        </w:trPr>
        <w:tc>
          <w:tcPr>
            <w:tcW w:w="1606" w:type="dxa"/>
            <w:shd w:val="clear" w:color="auto" w:fill="auto"/>
            <w:noWrap/>
            <w:vAlign w:val="bottom"/>
            <w:hideMark/>
          </w:tcPr>
          <w:p w14:paraId="2261DC7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1F5445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F0AAC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8331.064</w:t>
            </w:r>
          </w:p>
        </w:tc>
        <w:tc>
          <w:tcPr>
            <w:tcW w:w="930" w:type="dxa"/>
            <w:shd w:val="clear" w:color="auto" w:fill="auto"/>
            <w:noWrap/>
            <w:vAlign w:val="bottom"/>
            <w:hideMark/>
          </w:tcPr>
          <w:p w14:paraId="5782AEB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5.380</w:t>
            </w:r>
          </w:p>
        </w:tc>
        <w:tc>
          <w:tcPr>
            <w:tcW w:w="930" w:type="dxa"/>
            <w:shd w:val="clear" w:color="auto" w:fill="auto"/>
            <w:noWrap/>
            <w:vAlign w:val="bottom"/>
            <w:hideMark/>
          </w:tcPr>
          <w:p w14:paraId="4B75A15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3.248</w:t>
            </w:r>
          </w:p>
        </w:tc>
        <w:tc>
          <w:tcPr>
            <w:tcW w:w="1010" w:type="dxa"/>
            <w:shd w:val="clear" w:color="auto" w:fill="auto"/>
            <w:noWrap/>
            <w:vAlign w:val="bottom"/>
            <w:hideMark/>
          </w:tcPr>
          <w:p w14:paraId="7ABB279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2.190</w:t>
            </w:r>
          </w:p>
        </w:tc>
        <w:tc>
          <w:tcPr>
            <w:tcW w:w="1364" w:type="dxa"/>
            <w:shd w:val="clear" w:color="auto" w:fill="auto"/>
            <w:noWrap/>
            <w:vAlign w:val="bottom"/>
            <w:hideMark/>
          </w:tcPr>
          <w:p w14:paraId="78EA09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45717D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8D34BC2" w14:textId="77777777" w:rsidTr="00CC2C04">
        <w:trPr>
          <w:trHeight w:val="288"/>
        </w:trPr>
        <w:tc>
          <w:tcPr>
            <w:tcW w:w="1606" w:type="dxa"/>
            <w:shd w:val="clear" w:color="auto" w:fill="auto"/>
            <w:noWrap/>
            <w:vAlign w:val="bottom"/>
            <w:hideMark/>
          </w:tcPr>
          <w:p w14:paraId="75C6AA7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618652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91D85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8331.072</w:t>
            </w:r>
          </w:p>
        </w:tc>
        <w:tc>
          <w:tcPr>
            <w:tcW w:w="930" w:type="dxa"/>
            <w:shd w:val="clear" w:color="auto" w:fill="auto"/>
            <w:noWrap/>
            <w:vAlign w:val="bottom"/>
            <w:hideMark/>
          </w:tcPr>
          <w:p w14:paraId="7CA28E4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5.388</w:t>
            </w:r>
          </w:p>
        </w:tc>
        <w:tc>
          <w:tcPr>
            <w:tcW w:w="930" w:type="dxa"/>
            <w:shd w:val="clear" w:color="auto" w:fill="auto"/>
            <w:noWrap/>
            <w:vAlign w:val="bottom"/>
            <w:hideMark/>
          </w:tcPr>
          <w:p w14:paraId="0338B88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3.846</w:t>
            </w:r>
          </w:p>
        </w:tc>
        <w:tc>
          <w:tcPr>
            <w:tcW w:w="1010" w:type="dxa"/>
            <w:shd w:val="clear" w:color="auto" w:fill="auto"/>
            <w:noWrap/>
            <w:vAlign w:val="bottom"/>
            <w:hideMark/>
          </w:tcPr>
          <w:p w14:paraId="320B9C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3.401</w:t>
            </w:r>
          </w:p>
        </w:tc>
        <w:tc>
          <w:tcPr>
            <w:tcW w:w="1364" w:type="dxa"/>
            <w:shd w:val="clear" w:color="auto" w:fill="auto"/>
            <w:noWrap/>
            <w:vAlign w:val="bottom"/>
            <w:hideMark/>
          </w:tcPr>
          <w:p w14:paraId="028D75E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07F0B81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4132D2AC" w14:textId="77777777" w:rsidTr="00CC2C04">
        <w:trPr>
          <w:trHeight w:val="288"/>
        </w:trPr>
        <w:tc>
          <w:tcPr>
            <w:tcW w:w="1606" w:type="dxa"/>
            <w:shd w:val="clear" w:color="auto" w:fill="auto"/>
            <w:noWrap/>
            <w:vAlign w:val="bottom"/>
            <w:hideMark/>
          </w:tcPr>
          <w:p w14:paraId="1D0E368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454F64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1D686E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8331.074</w:t>
            </w:r>
          </w:p>
        </w:tc>
        <w:tc>
          <w:tcPr>
            <w:tcW w:w="930" w:type="dxa"/>
            <w:shd w:val="clear" w:color="auto" w:fill="auto"/>
            <w:noWrap/>
            <w:vAlign w:val="bottom"/>
            <w:hideMark/>
          </w:tcPr>
          <w:p w14:paraId="6E0168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5.390</w:t>
            </w:r>
          </w:p>
        </w:tc>
        <w:tc>
          <w:tcPr>
            <w:tcW w:w="930" w:type="dxa"/>
            <w:shd w:val="clear" w:color="auto" w:fill="auto"/>
            <w:noWrap/>
            <w:vAlign w:val="bottom"/>
            <w:hideMark/>
          </w:tcPr>
          <w:p w14:paraId="4720BB2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3.879</w:t>
            </w:r>
          </w:p>
        </w:tc>
        <w:tc>
          <w:tcPr>
            <w:tcW w:w="1010" w:type="dxa"/>
            <w:shd w:val="clear" w:color="auto" w:fill="auto"/>
            <w:noWrap/>
            <w:vAlign w:val="bottom"/>
            <w:hideMark/>
          </w:tcPr>
          <w:p w14:paraId="4DB9A5E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3.591</w:t>
            </w:r>
          </w:p>
        </w:tc>
        <w:tc>
          <w:tcPr>
            <w:tcW w:w="1364" w:type="dxa"/>
            <w:shd w:val="clear" w:color="auto" w:fill="auto"/>
            <w:noWrap/>
            <w:vAlign w:val="bottom"/>
            <w:hideMark/>
          </w:tcPr>
          <w:p w14:paraId="661E991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3EE3B8B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D89AF3B" w14:textId="77777777" w:rsidTr="00CC2C04">
        <w:trPr>
          <w:trHeight w:val="288"/>
        </w:trPr>
        <w:tc>
          <w:tcPr>
            <w:tcW w:w="1606" w:type="dxa"/>
            <w:shd w:val="clear" w:color="auto" w:fill="auto"/>
            <w:noWrap/>
            <w:vAlign w:val="bottom"/>
            <w:hideMark/>
          </w:tcPr>
          <w:p w14:paraId="55C8EA2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17CC84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BF3FB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8331.086</w:t>
            </w:r>
          </w:p>
        </w:tc>
        <w:tc>
          <w:tcPr>
            <w:tcW w:w="930" w:type="dxa"/>
            <w:shd w:val="clear" w:color="auto" w:fill="auto"/>
            <w:noWrap/>
            <w:vAlign w:val="bottom"/>
            <w:hideMark/>
          </w:tcPr>
          <w:p w14:paraId="79FB06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5.402</w:t>
            </w:r>
          </w:p>
        </w:tc>
        <w:tc>
          <w:tcPr>
            <w:tcW w:w="930" w:type="dxa"/>
            <w:shd w:val="clear" w:color="auto" w:fill="auto"/>
            <w:noWrap/>
            <w:vAlign w:val="bottom"/>
            <w:hideMark/>
          </w:tcPr>
          <w:p w14:paraId="2E4152B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3.715</w:t>
            </w:r>
          </w:p>
        </w:tc>
        <w:tc>
          <w:tcPr>
            <w:tcW w:w="1010" w:type="dxa"/>
            <w:shd w:val="clear" w:color="auto" w:fill="auto"/>
            <w:noWrap/>
            <w:vAlign w:val="bottom"/>
            <w:hideMark/>
          </w:tcPr>
          <w:p w14:paraId="1B0F521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3.039</w:t>
            </w:r>
          </w:p>
        </w:tc>
        <w:tc>
          <w:tcPr>
            <w:tcW w:w="1364" w:type="dxa"/>
            <w:shd w:val="clear" w:color="auto" w:fill="auto"/>
            <w:noWrap/>
            <w:vAlign w:val="bottom"/>
            <w:hideMark/>
          </w:tcPr>
          <w:p w14:paraId="35CDB9E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0.019</w:t>
            </w:r>
          </w:p>
        </w:tc>
        <w:tc>
          <w:tcPr>
            <w:tcW w:w="1565" w:type="dxa"/>
            <w:shd w:val="clear" w:color="auto" w:fill="auto"/>
            <w:noWrap/>
            <w:vAlign w:val="bottom"/>
            <w:hideMark/>
          </w:tcPr>
          <w:p w14:paraId="306213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6777C3D" w14:textId="77777777" w:rsidTr="00CC2C04">
        <w:trPr>
          <w:trHeight w:val="288"/>
        </w:trPr>
        <w:tc>
          <w:tcPr>
            <w:tcW w:w="1606" w:type="dxa"/>
            <w:shd w:val="clear" w:color="auto" w:fill="auto"/>
            <w:noWrap/>
            <w:vAlign w:val="bottom"/>
            <w:hideMark/>
          </w:tcPr>
          <w:p w14:paraId="6614459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32BFC0C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15347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8331.113</w:t>
            </w:r>
          </w:p>
        </w:tc>
        <w:tc>
          <w:tcPr>
            <w:tcW w:w="930" w:type="dxa"/>
            <w:shd w:val="clear" w:color="auto" w:fill="auto"/>
            <w:noWrap/>
            <w:vAlign w:val="bottom"/>
            <w:hideMark/>
          </w:tcPr>
          <w:p w14:paraId="72F8E4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5.429</w:t>
            </w:r>
          </w:p>
        </w:tc>
        <w:tc>
          <w:tcPr>
            <w:tcW w:w="930" w:type="dxa"/>
            <w:shd w:val="clear" w:color="auto" w:fill="auto"/>
            <w:noWrap/>
            <w:vAlign w:val="bottom"/>
            <w:hideMark/>
          </w:tcPr>
          <w:p w14:paraId="51675A7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3.751</w:t>
            </w:r>
          </w:p>
        </w:tc>
        <w:tc>
          <w:tcPr>
            <w:tcW w:w="1010" w:type="dxa"/>
            <w:shd w:val="clear" w:color="auto" w:fill="auto"/>
            <w:noWrap/>
            <w:vAlign w:val="bottom"/>
            <w:hideMark/>
          </w:tcPr>
          <w:p w14:paraId="050751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3.266</w:t>
            </w:r>
          </w:p>
        </w:tc>
        <w:tc>
          <w:tcPr>
            <w:tcW w:w="1364" w:type="dxa"/>
            <w:shd w:val="clear" w:color="auto" w:fill="auto"/>
            <w:noWrap/>
            <w:vAlign w:val="bottom"/>
            <w:hideMark/>
          </w:tcPr>
          <w:p w14:paraId="04D7A1D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0.017</w:t>
            </w:r>
          </w:p>
        </w:tc>
        <w:tc>
          <w:tcPr>
            <w:tcW w:w="1565" w:type="dxa"/>
            <w:shd w:val="clear" w:color="auto" w:fill="auto"/>
            <w:noWrap/>
            <w:vAlign w:val="bottom"/>
            <w:hideMark/>
          </w:tcPr>
          <w:p w14:paraId="5F67A6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BCED545" w14:textId="77777777" w:rsidTr="00CC2C04">
        <w:trPr>
          <w:trHeight w:val="288"/>
        </w:trPr>
        <w:tc>
          <w:tcPr>
            <w:tcW w:w="1606" w:type="dxa"/>
            <w:shd w:val="clear" w:color="auto" w:fill="auto"/>
            <w:noWrap/>
            <w:vAlign w:val="bottom"/>
            <w:hideMark/>
          </w:tcPr>
          <w:p w14:paraId="50E6019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22D8822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70613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8331.125</w:t>
            </w:r>
          </w:p>
        </w:tc>
        <w:tc>
          <w:tcPr>
            <w:tcW w:w="930" w:type="dxa"/>
            <w:shd w:val="clear" w:color="auto" w:fill="auto"/>
            <w:noWrap/>
            <w:vAlign w:val="bottom"/>
            <w:hideMark/>
          </w:tcPr>
          <w:p w14:paraId="6F1856E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5.441</w:t>
            </w:r>
          </w:p>
        </w:tc>
        <w:tc>
          <w:tcPr>
            <w:tcW w:w="930" w:type="dxa"/>
            <w:shd w:val="clear" w:color="auto" w:fill="auto"/>
            <w:noWrap/>
            <w:vAlign w:val="bottom"/>
            <w:hideMark/>
          </w:tcPr>
          <w:p w14:paraId="13CA3F6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3.750</w:t>
            </w:r>
          </w:p>
        </w:tc>
        <w:tc>
          <w:tcPr>
            <w:tcW w:w="1010" w:type="dxa"/>
            <w:shd w:val="clear" w:color="auto" w:fill="auto"/>
            <w:noWrap/>
            <w:vAlign w:val="bottom"/>
            <w:hideMark/>
          </w:tcPr>
          <w:p w14:paraId="50EDF1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3.332</w:t>
            </w:r>
          </w:p>
        </w:tc>
        <w:tc>
          <w:tcPr>
            <w:tcW w:w="1364" w:type="dxa"/>
            <w:shd w:val="clear" w:color="auto" w:fill="auto"/>
            <w:noWrap/>
            <w:vAlign w:val="bottom"/>
            <w:hideMark/>
          </w:tcPr>
          <w:p w14:paraId="5358D0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114FC1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14CB1FB7" w14:textId="77777777" w:rsidTr="00CC2C04">
        <w:trPr>
          <w:trHeight w:val="288"/>
        </w:trPr>
        <w:tc>
          <w:tcPr>
            <w:tcW w:w="1606" w:type="dxa"/>
            <w:shd w:val="clear" w:color="auto" w:fill="auto"/>
            <w:noWrap/>
            <w:vAlign w:val="bottom"/>
            <w:hideMark/>
          </w:tcPr>
          <w:p w14:paraId="08D898C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786AB70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0FD71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8331.179</w:t>
            </w:r>
          </w:p>
        </w:tc>
        <w:tc>
          <w:tcPr>
            <w:tcW w:w="930" w:type="dxa"/>
            <w:shd w:val="clear" w:color="auto" w:fill="auto"/>
            <w:noWrap/>
            <w:vAlign w:val="bottom"/>
            <w:hideMark/>
          </w:tcPr>
          <w:p w14:paraId="060A27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5.495</w:t>
            </w:r>
          </w:p>
        </w:tc>
        <w:tc>
          <w:tcPr>
            <w:tcW w:w="930" w:type="dxa"/>
            <w:shd w:val="clear" w:color="auto" w:fill="auto"/>
            <w:noWrap/>
            <w:vAlign w:val="bottom"/>
            <w:hideMark/>
          </w:tcPr>
          <w:p w14:paraId="4EA80A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3.698</w:t>
            </w:r>
          </w:p>
        </w:tc>
        <w:tc>
          <w:tcPr>
            <w:tcW w:w="1010" w:type="dxa"/>
            <w:shd w:val="clear" w:color="auto" w:fill="auto"/>
            <w:noWrap/>
            <w:vAlign w:val="bottom"/>
            <w:hideMark/>
          </w:tcPr>
          <w:p w14:paraId="1FB7DE1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3.848</w:t>
            </w:r>
          </w:p>
        </w:tc>
        <w:tc>
          <w:tcPr>
            <w:tcW w:w="1364" w:type="dxa"/>
            <w:shd w:val="clear" w:color="auto" w:fill="auto"/>
            <w:noWrap/>
            <w:vAlign w:val="bottom"/>
            <w:hideMark/>
          </w:tcPr>
          <w:p w14:paraId="6BCF26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0.012</w:t>
            </w:r>
          </w:p>
        </w:tc>
        <w:tc>
          <w:tcPr>
            <w:tcW w:w="1565" w:type="dxa"/>
            <w:shd w:val="clear" w:color="auto" w:fill="auto"/>
            <w:noWrap/>
            <w:vAlign w:val="bottom"/>
            <w:hideMark/>
          </w:tcPr>
          <w:p w14:paraId="04FDB9B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A42F087" w14:textId="77777777" w:rsidTr="00CC2C04">
        <w:trPr>
          <w:trHeight w:val="288"/>
        </w:trPr>
        <w:tc>
          <w:tcPr>
            <w:tcW w:w="1606" w:type="dxa"/>
            <w:shd w:val="clear" w:color="auto" w:fill="auto"/>
            <w:noWrap/>
            <w:vAlign w:val="bottom"/>
            <w:hideMark/>
          </w:tcPr>
          <w:p w14:paraId="4F8C6EB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59806E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F1711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8331.183</w:t>
            </w:r>
          </w:p>
        </w:tc>
        <w:tc>
          <w:tcPr>
            <w:tcW w:w="930" w:type="dxa"/>
            <w:shd w:val="clear" w:color="auto" w:fill="auto"/>
            <w:noWrap/>
            <w:vAlign w:val="bottom"/>
            <w:hideMark/>
          </w:tcPr>
          <w:p w14:paraId="22F6C23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5.499</w:t>
            </w:r>
          </w:p>
        </w:tc>
        <w:tc>
          <w:tcPr>
            <w:tcW w:w="930" w:type="dxa"/>
            <w:shd w:val="clear" w:color="auto" w:fill="auto"/>
            <w:noWrap/>
            <w:vAlign w:val="bottom"/>
            <w:hideMark/>
          </w:tcPr>
          <w:p w14:paraId="6F85C0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3.686</w:t>
            </w:r>
          </w:p>
        </w:tc>
        <w:tc>
          <w:tcPr>
            <w:tcW w:w="1010" w:type="dxa"/>
            <w:shd w:val="clear" w:color="auto" w:fill="auto"/>
            <w:noWrap/>
            <w:vAlign w:val="bottom"/>
            <w:hideMark/>
          </w:tcPr>
          <w:p w14:paraId="793C862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3.501</w:t>
            </w:r>
          </w:p>
        </w:tc>
        <w:tc>
          <w:tcPr>
            <w:tcW w:w="1364" w:type="dxa"/>
            <w:shd w:val="clear" w:color="auto" w:fill="auto"/>
            <w:noWrap/>
            <w:vAlign w:val="bottom"/>
            <w:hideMark/>
          </w:tcPr>
          <w:p w14:paraId="21F29A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731DD36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6DA48DEB" w14:textId="77777777" w:rsidTr="00CC2C04">
        <w:trPr>
          <w:trHeight w:val="288"/>
        </w:trPr>
        <w:tc>
          <w:tcPr>
            <w:tcW w:w="1606" w:type="dxa"/>
            <w:shd w:val="clear" w:color="auto" w:fill="auto"/>
            <w:noWrap/>
            <w:vAlign w:val="bottom"/>
            <w:hideMark/>
          </w:tcPr>
          <w:p w14:paraId="55123F3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380EED9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FBE0C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8331.185</w:t>
            </w:r>
          </w:p>
        </w:tc>
        <w:tc>
          <w:tcPr>
            <w:tcW w:w="930" w:type="dxa"/>
            <w:shd w:val="clear" w:color="auto" w:fill="auto"/>
            <w:noWrap/>
            <w:vAlign w:val="bottom"/>
            <w:hideMark/>
          </w:tcPr>
          <w:p w14:paraId="28F7549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5.501</w:t>
            </w:r>
          </w:p>
        </w:tc>
        <w:tc>
          <w:tcPr>
            <w:tcW w:w="930" w:type="dxa"/>
            <w:shd w:val="clear" w:color="auto" w:fill="auto"/>
            <w:noWrap/>
            <w:vAlign w:val="bottom"/>
            <w:hideMark/>
          </w:tcPr>
          <w:p w14:paraId="337589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3.692</w:t>
            </w:r>
          </w:p>
        </w:tc>
        <w:tc>
          <w:tcPr>
            <w:tcW w:w="1010" w:type="dxa"/>
            <w:shd w:val="clear" w:color="auto" w:fill="auto"/>
            <w:noWrap/>
            <w:vAlign w:val="bottom"/>
            <w:hideMark/>
          </w:tcPr>
          <w:p w14:paraId="3F1BD5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3.678</w:t>
            </w:r>
          </w:p>
        </w:tc>
        <w:tc>
          <w:tcPr>
            <w:tcW w:w="1364" w:type="dxa"/>
            <w:shd w:val="clear" w:color="auto" w:fill="auto"/>
            <w:noWrap/>
            <w:vAlign w:val="bottom"/>
            <w:hideMark/>
          </w:tcPr>
          <w:p w14:paraId="29D4569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0.013</w:t>
            </w:r>
          </w:p>
        </w:tc>
        <w:tc>
          <w:tcPr>
            <w:tcW w:w="1565" w:type="dxa"/>
            <w:shd w:val="clear" w:color="auto" w:fill="auto"/>
            <w:noWrap/>
            <w:vAlign w:val="bottom"/>
            <w:hideMark/>
          </w:tcPr>
          <w:p w14:paraId="520A3B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6ACCC673" w14:textId="77777777" w:rsidTr="00CC2C04">
        <w:trPr>
          <w:trHeight w:val="288"/>
        </w:trPr>
        <w:tc>
          <w:tcPr>
            <w:tcW w:w="1606" w:type="dxa"/>
            <w:shd w:val="clear" w:color="auto" w:fill="auto"/>
            <w:noWrap/>
            <w:vAlign w:val="bottom"/>
            <w:hideMark/>
          </w:tcPr>
          <w:p w14:paraId="5CE572E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6975A53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15009A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8331.191</w:t>
            </w:r>
          </w:p>
        </w:tc>
        <w:tc>
          <w:tcPr>
            <w:tcW w:w="930" w:type="dxa"/>
            <w:shd w:val="clear" w:color="auto" w:fill="auto"/>
            <w:noWrap/>
            <w:vAlign w:val="bottom"/>
            <w:hideMark/>
          </w:tcPr>
          <w:p w14:paraId="568ED0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5.508</w:t>
            </w:r>
          </w:p>
        </w:tc>
        <w:tc>
          <w:tcPr>
            <w:tcW w:w="930" w:type="dxa"/>
            <w:shd w:val="clear" w:color="auto" w:fill="auto"/>
            <w:noWrap/>
            <w:vAlign w:val="bottom"/>
            <w:hideMark/>
          </w:tcPr>
          <w:p w14:paraId="3FE3108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3.331</w:t>
            </w:r>
          </w:p>
        </w:tc>
        <w:tc>
          <w:tcPr>
            <w:tcW w:w="1010" w:type="dxa"/>
            <w:shd w:val="clear" w:color="auto" w:fill="auto"/>
            <w:noWrap/>
            <w:vAlign w:val="bottom"/>
            <w:hideMark/>
          </w:tcPr>
          <w:p w14:paraId="04FEE9F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2.480</w:t>
            </w:r>
          </w:p>
        </w:tc>
        <w:tc>
          <w:tcPr>
            <w:tcW w:w="1364" w:type="dxa"/>
            <w:shd w:val="clear" w:color="auto" w:fill="auto"/>
            <w:noWrap/>
            <w:vAlign w:val="bottom"/>
            <w:hideMark/>
          </w:tcPr>
          <w:p w14:paraId="4261413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0.022</w:t>
            </w:r>
          </w:p>
        </w:tc>
        <w:tc>
          <w:tcPr>
            <w:tcW w:w="1565" w:type="dxa"/>
            <w:shd w:val="clear" w:color="auto" w:fill="auto"/>
            <w:noWrap/>
            <w:vAlign w:val="bottom"/>
            <w:hideMark/>
          </w:tcPr>
          <w:p w14:paraId="280F376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1837A1DD" w14:textId="77777777" w:rsidTr="00CC2C04">
        <w:trPr>
          <w:trHeight w:val="288"/>
        </w:trPr>
        <w:tc>
          <w:tcPr>
            <w:tcW w:w="1606" w:type="dxa"/>
            <w:shd w:val="clear" w:color="auto" w:fill="auto"/>
            <w:noWrap/>
            <w:vAlign w:val="bottom"/>
            <w:hideMark/>
          </w:tcPr>
          <w:p w14:paraId="4CE622C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33D1605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269FC5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8331.195</w:t>
            </w:r>
          </w:p>
        </w:tc>
        <w:tc>
          <w:tcPr>
            <w:tcW w:w="930" w:type="dxa"/>
            <w:shd w:val="clear" w:color="auto" w:fill="auto"/>
            <w:noWrap/>
            <w:vAlign w:val="bottom"/>
            <w:hideMark/>
          </w:tcPr>
          <w:p w14:paraId="37017BE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5.511</w:t>
            </w:r>
          </w:p>
        </w:tc>
        <w:tc>
          <w:tcPr>
            <w:tcW w:w="930" w:type="dxa"/>
            <w:shd w:val="clear" w:color="auto" w:fill="auto"/>
            <w:noWrap/>
            <w:vAlign w:val="bottom"/>
            <w:hideMark/>
          </w:tcPr>
          <w:p w14:paraId="4EFC1E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3.654</w:t>
            </w:r>
          </w:p>
        </w:tc>
        <w:tc>
          <w:tcPr>
            <w:tcW w:w="1010" w:type="dxa"/>
            <w:shd w:val="clear" w:color="auto" w:fill="auto"/>
            <w:noWrap/>
            <w:vAlign w:val="bottom"/>
            <w:hideMark/>
          </w:tcPr>
          <w:p w14:paraId="3926FDB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3.402</w:t>
            </w:r>
          </w:p>
        </w:tc>
        <w:tc>
          <w:tcPr>
            <w:tcW w:w="1364" w:type="dxa"/>
            <w:shd w:val="clear" w:color="auto" w:fill="auto"/>
            <w:noWrap/>
            <w:vAlign w:val="bottom"/>
            <w:hideMark/>
          </w:tcPr>
          <w:p w14:paraId="27E0BE2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73EAF7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F212183" w14:textId="77777777" w:rsidTr="00CC2C04">
        <w:trPr>
          <w:trHeight w:val="288"/>
        </w:trPr>
        <w:tc>
          <w:tcPr>
            <w:tcW w:w="1606" w:type="dxa"/>
            <w:shd w:val="clear" w:color="auto" w:fill="auto"/>
            <w:noWrap/>
            <w:vAlign w:val="bottom"/>
            <w:hideMark/>
          </w:tcPr>
          <w:p w14:paraId="29495AC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7E2B4B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E08897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8331.236</w:t>
            </w:r>
          </w:p>
        </w:tc>
        <w:tc>
          <w:tcPr>
            <w:tcW w:w="930" w:type="dxa"/>
            <w:shd w:val="clear" w:color="auto" w:fill="auto"/>
            <w:noWrap/>
            <w:vAlign w:val="bottom"/>
            <w:hideMark/>
          </w:tcPr>
          <w:p w14:paraId="088F3DE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5.552</w:t>
            </w:r>
          </w:p>
        </w:tc>
        <w:tc>
          <w:tcPr>
            <w:tcW w:w="930" w:type="dxa"/>
            <w:shd w:val="clear" w:color="auto" w:fill="auto"/>
            <w:noWrap/>
            <w:vAlign w:val="bottom"/>
            <w:hideMark/>
          </w:tcPr>
          <w:p w14:paraId="7A478B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3.585</w:t>
            </w:r>
          </w:p>
        </w:tc>
        <w:tc>
          <w:tcPr>
            <w:tcW w:w="1010" w:type="dxa"/>
            <w:shd w:val="clear" w:color="auto" w:fill="auto"/>
            <w:noWrap/>
            <w:vAlign w:val="bottom"/>
            <w:hideMark/>
          </w:tcPr>
          <w:p w14:paraId="25CB4E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3.821</w:t>
            </w:r>
          </w:p>
        </w:tc>
        <w:tc>
          <w:tcPr>
            <w:tcW w:w="1364" w:type="dxa"/>
            <w:shd w:val="clear" w:color="auto" w:fill="auto"/>
            <w:noWrap/>
            <w:vAlign w:val="bottom"/>
            <w:hideMark/>
          </w:tcPr>
          <w:p w14:paraId="038D924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0.011</w:t>
            </w:r>
          </w:p>
        </w:tc>
        <w:tc>
          <w:tcPr>
            <w:tcW w:w="1565" w:type="dxa"/>
            <w:shd w:val="clear" w:color="auto" w:fill="auto"/>
            <w:noWrap/>
            <w:vAlign w:val="bottom"/>
            <w:hideMark/>
          </w:tcPr>
          <w:p w14:paraId="69319B5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1A322E6" w14:textId="77777777" w:rsidTr="00CC2C04">
        <w:trPr>
          <w:trHeight w:val="288"/>
        </w:trPr>
        <w:tc>
          <w:tcPr>
            <w:tcW w:w="1606" w:type="dxa"/>
            <w:shd w:val="clear" w:color="auto" w:fill="auto"/>
            <w:noWrap/>
            <w:vAlign w:val="bottom"/>
            <w:hideMark/>
          </w:tcPr>
          <w:p w14:paraId="250F6E5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5C07D71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3D37A0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8331.239</w:t>
            </w:r>
          </w:p>
        </w:tc>
        <w:tc>
          <w:tcPr>
            <w:tcW w:w="930" w:type="dxa"/>
            <w:shd w:val="clear" w:color="auto" w:fill="auto"/>
            <w:noWrap/>
            <w:vAlign w:val="bottom"/>
            <w:hideMark/>
          </w:tcPr>
          <w:p w14:paraId="52FC3A6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5.555</w:t>
            </w:r>
          </w:p>
        </w:tc>
        <w:tc>
          <w:tcPr>
            <w:tcW w:w="930" w:type="dxa"/>
            <w:shd w:val="clear" w:color="auto" w:fill="auto"/>
            <w:noWrap/>
            <w:vAlign w:val="bottom"/>
            <w:hideMark/>
          </w:tcPr>
          <w:p w14:paraId="31584F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3.490</w:t>
            </w:r>
          </w:p>
        </w:tc>
        <w:tc>
          <w:tcPr>
            <w:tcW w:w="1010" w:type="dxa"/>
            <w:shd w:val="clear" w:color="auto" w:fill="auto"/>
            <w:noWrap/>
            <w:vAlign w:val="bottom"/>
            <w:hideMark/>
          </w:tcPr>
          <w:p w14:paraId="23F5F27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2.954</w:t>
            </w:r>
          </w:p>
        </w:tc>
        <w:tc>
          <w:tcPr>
            <w:tcW w:w="1364" w:type="dxa"/>
            <w:shd w:val="clear" w:color="auto" w:fill="auto"/>
            <w:noWrap/>
            <w:vAlign w:val="bottom"/>
            <w:hideMark/>
          </w:tcPr>
          <w:p w14:paraId="2D63D6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6A1ACFC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993AA65" w14:textId="77777777" w:rsidTr="00CC2C04">
        <w:trPr>
          <w:trHeight w:val="288"/>
        </w:trPr>
        <w:tc>
          <w:tcPr>
            <w:tcW w:w="1606" w:type="dxa"/>
            <w:shd w:val="clear" w:color="auto" w:fill="auto"/>
            <w:noWrap/>
            <w:vAlign w:val="bottom"/>
            <w:hideMark/>
          </w:tcPr>
          <w:p w14:paraId="0A7E9E3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36882A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0C4E3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8331.239</w:t>
            </w:r>
          </w:p>
        </w:tc>
        <w:tc>
          <w:tcPr>
            <w:tcW w:w="930" w:type="dxa"/>
            <w:shd w:val="clear" w:color="auto" w:fill="auto"/>
            <w:noWrap/>
            <w:vAlign w:val="bottom"/>
            <w:hideMark/>
          </w:tcPr>
          <w:p w14:paraId="3C5558E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5.556</w:t>
            </w:r>
          </w:p>
        </w:tc>
        <w:tc>
          <w:tcPr>
            <w:tcW w:w="930" w:type="dxa"/>
            <w:shd w:val="clear" w:color="auto" w:fill="auto"/>
            <w:noWrap/>
            <w:vAlign w:val="bottom"/>
            <w:hideMark/>
          </w:tcPr>
          <w:p w14:paraId="313FCE3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2.953</w:t>
            </w:r>
          </w:p>
        </w:tc>
        <w:tc>
          <w:tcPr>
            <w:tcW w:w="1010" w:type="dxa"/>
            <w:shd w:val="clear" w:color="auto" w:fill="auto"/>
            <w:noWrap/>
            <w:vAlign w:val="bottom"/>
            <w:hideMark/>
          </w:tcPr>
          <w:p w14:paraId="77D6CD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1.978</w:t>
            </w:r>
          </w:p>
        </w:tc>
        <w:tc>
          <w:tcPr>
            <w:tcW w:w="1364" w:type="dxa"/>
            <w:shd w:val="clear" w:color="auto" w:fill="auto"/>
            <w:noWrap/>
            <w:vAlign w:val="bottom"/>
            <w:hideMark/>
          </w:tcPr>
          <w:p w14:paraId="06A8B9E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11F1854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30D4AE4" w14:textId="77777777" w:rsidTr="00CC2C04">
        <w:trPr>
          <w:trHeight w:val="288"/>
        </w:trPr>
        <w:tc>
          <w:tcPr>
            <w:tcW w:w="1606" w:type="dxa"/>
            <w:shd w:val="clear" w:color="auto" w:fill="auto"/>
            <w:noWrap/>
            <w:vAlign w:val="bottom"/>
            <w:hideMark/>
          </w:tcPr>
          <w:p w14:paraId="30FCD33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6E3F95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85597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8331.248</w:t>
            </w:r>
          </w:p>
        </w:tc>
        <w:tc>
          <w:tcPr>
            <w:tcW w:w="930" w:type="dxa"/>
            <w:shd w:val="clear" w:color="auto" w:fill="auto"/>
            <w:noWrap/>
            <w:vAlign w:val="bottom"/>
            <w:hideMark/>
          </w:tcPr>
          <w:p w14:paraId="269C16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5.564</w:t>
            </w:r>
          </w:p>
        </w:tc>
        <w:tc>
          <w:tcPr>
            <w:tcW w:w="930" w:type="dxa"/>
            <w:shd w:val="clear" w:color="auto" w:fill="auto"/>
            <w:noWrap/>
            <w:vAlign w:val="bottom"/>
            <w:hideMark/>
          </w:tcPr>
          <w:p w14:paraId="4D0ED58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3.482</w:t>
            </w:r>
          </w:p>
        </w:tc>
        <w:tc>
          <w:tcPr>
            <w:tcW w:w="1010" w:type="dxa"/>
            <w:shd w:val="clear" w:color="auto" w:fill="auto"/>
            <w:noWrap/>
            <w:vAlign w:val="bottom"/>
            <w:hideMark/>
          </w:tcPr>
          <w:p w14:paraId="4D22063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2.968</w:t>
            </w:r>
          </w:p>
        </w:tc>
        <w:tc>
          <w:tcPr>
            <w:tcW w:w="1364" w:type="dxa"/>
            <w:shd w:val="clear" w:color="auto" w:fill="auto"/>
            <w:noWrap/>
            <w:vAlign w:val="bottom"/>
            <w:hideMark/>
          </w:tcPr>
          <w:p w14:paraId="2D5631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5EB4A4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2A19F83" w14:textId="77777777" w:rsidTr="00CC2C04">
        <w:trPr>
          <w:trHeight w:val="288"/>
        </w:trPr>
        <w:tc>
          <w:tcPr>
            <w:tcW w:w="1606" w:type="dxa"/>
            <w:shd w:val="clear" w:color="auto" w:fill="auto"/>
            <w:noWrap/>
            <w:vAlign w:val="bottom"/>
            <w:hideMark/>
          </w:tcPr>
          <w:p w14:paraId="3FFEF66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15to15</w:t>
            </w:r>
          </w:p>
        </w:tc>
        <w:tc>
          <w:tcPr>
            <w:tcW w:w="930" w:type="dxa"/>
            <w:shd w:val="clear" w:color="auto" w:fill="auto"/>
            <w:noWrap/>
            <w:vAlign w:val="bottom"/>
            <w:hideMark/>
          </w:tcPr>
          <w:p w14:paraId="333FA4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B9BC52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8331.251</w:t>
            </w:r>
          </w:p>
        </w:tc>
        <w:tc>
          <w:tcPr>
            <w:tcW w:w="930" w:type="dxa"/>
            <w:shd w:val="clear" w:color="auto" w:fill="auto"/>
            <w:noWrap/>
            <w:vAlign w:val="bottom"/>
            <w:hideMark/>
          </w:tcPr>
          <w:p w14:paraId="11E81F8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5.567</w:t>
            </w:r>
          </w:p>
        </w:tc>
        <w:tc>
          <w:tcPr>
            <w:tcW w:w="930" w:type="dxa"/>
            <w:shd w:val="clear" w:color="auto" w:fill="auto"/>
            <w:noWrap/>
            <w:vAlign w:val="bottom"/>
            <w:hideMark/>
          </w:tcPr>
          <w:p w14:paraId="110E18C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2.602</w:t>
            </w:r>
          </w:p>
        </w:tc>
        <w:tc>
          <w:tcPr>
            <w:tcW w:w="1010" w:type="dxa"/>
            <w:shd w:val="clear" w:color="auto" w:fill="auto"/>
            <w:noWrap/>
            <w:vAlign w:val="bottom"/>
            <w:hideMark/>
          </w:tcPr>
          <w:p w14:paraId="64D9F7A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1.586</w:t>
            </w:r>
          </w:p>
        </w:tc>
        <w:tc>
          <w:tcPr>
            <w:tcW w:w="1364" w:type="dxa"/>
            <w:shd w:val="clear" w:color="auto" w:fill="auto"/>
            <w:noWrap/>
            <w:vAlign w:val="bottom"/>
            <w:hideMark/>
          </w:tcPr>
          <w:p w14:paraId="18FF1F6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0.033</w:t>
            </w:r>
          </w:p>
        </w:tc>
        <w:tc>
          <w:tcPr>
            <w:tcW w:w="1565" w:type="dxa"/>
            <w:shd w:val="clear" w:color="auto" w:fill="auto"/>
            <w:noWrap/>
            <w:vAlign w:val="bottom"/>
            <w:hideMark/>
          </w:tcPr>
          <w:p w14:paraId="0E63B84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0F323EB8" w14:textId="77777777" w:rsidTr="00CC2C04">
        <w:trPr>
          <w:trHeight w:val="288"/>
        </w:trPr>
        <w:tc>
          <w:tcPr>
            <w:tcW w:w="1606" w:type="dxa"/>
            <w:shd w:val="clear" w:color="auto" w:fill="auto"/>
            <w:noWrap/>
            <w:vAlign w:val="bottom"/>
            <w:hideMark/>
          </w:tcPr>
          <w:p w14:paraId="2D713A0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w:t>
            </w:r>
          </w:p>
        </w:tc>
        <w:tc>
          <w:tcPr>
            <w:tcW w:w="930" w:type="dxa"/>
            <w:shd w:val="clear" w:color="auto" w:fill="auto"/>
            <w:noWrap/>
            <w:vAlign w:val="bottom"/>
            <w:hideMark/>
          </w:tcPr>
          <w:p w14:paraId="6BCB3B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EAD5F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8331.295</w:t>
            </w:r>
          </w:p>
        </w:tc>
        <w:tc>
          <w:tcPr>
            <w:tcW w:w="930" w:type="dxa"/>
            <w:shd w:val="clear" w:color="auto" w:fill="auto"/>
            <w:noWrap/>
            <w:vAlign w:val="bottom"/>
            <w:hideMark/>
          </w:tcPr>
          <w:p w14:paraId="0C3CE7F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5.611</w:t>
            </w:r>
          </w:p>
        </w:tc>
        <w:tc>
          <w:tcPr>
            <w:tcW w:w="930" w:type="dxa"/>
            <w:shd w:val="clear" w:color="auto" w:fill="auto"/>
            <w:noWrap/>
            <w:vAlign w:val="bottom"/>
            <w:hideMark/>
          </w:tcPr>
          <w:p w14:paraId="179AA58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3.230</w:t>
            </w:r>
          </w:p>
        </w:tc>
        <w:tc>
          <w:tcPr>
            <w:tcW w:w="1010" w:type="dxa"/>
            <w:shd w:val="clear" w:color="auto" w:fill="auto"/>
            <w:noWrap/>
            <w:vAlign w:val="bottom"/>
            <w:hideMark/>
          </w:tcPr>
          <w:p w14:paraId="22CDD1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2.477</w:t>
            </w:r>
          </w:p>
        </w:tc>
        <w:tc>
          <w:tcPr>
            <w:tcW w:w="1364" w:type="dxa"/>
            <w:shd w:val="clear" w:color="auto" w:fill="auto"/>
            <w:noWrap/>
            <w:vAlign w:val="bottom"/>
            <w:hideMark/>
          </w:tcPr>
          <w:p w14:paraId="4CD8422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0.021</w:t>
            </w:r>
          </w:p>
        </w:tc>
        <w:tc>
          <w:tcPr>
            <w:tcW w:w="1565" w:type="dxa"/>
            <w:shd w:val="clear" w:color="auto" w:fill="auto"/>
            <w:noWrap/>
            <w:vAlign w:val="bottom"/>
            <w:hideMark/>
          </w:tcPr>
          <w:p w14:paraId="1F6F62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CB20E21" w14:textId="77777777" w:rsidTr="00CC2C04">
        <w:trPr>
          <w:trHeight w:val="288"/>
        </w:trPr>
        <w:tc>
          <w:tcPr>
            <w:tcW w:w="1606" w:type="dxa"/>
            <w:shd w:val="clear" w:color="auto" w:fill="auto"/>
            <w:noWrap/>
            <w:vAlign w:val="bottom"/>
            <w:hideMark/>
          </w:tcPr>
          <w:p w14:paraId="159CC38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7to23</w:t>
            </w:r>
          </w:p>
        </w:tc>
        <w:tc>
          <w:tcPr>
            <w:tcW w:w="930" w:type="dxa"/>
            <w:shd w:val="clear" w:color="auto" w:fill="auto"/>
            <w:noWrap/>
            <w:vAlign w:val="bottom"/>
            <w:hideMark/>
          </w:tcPr>
          <w:p w14:paraId="3A06E69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5C91E0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8331.310</w:t>
            </w:r>
          </w:p>
        </w:tc>
        <w:tc>
          <w:tcPr>
            <w:tcW w:w="930" w:type="dxa"/>
            <w:shd w:val="clear" w:color="auto" w:fill="auto"/>
            <w:noWrap/>
            <w:vAlign w:val="bottom"/>
            <w:hideMark/>
          </w:tcPr>
          <w:p w14:paraId="7F92A17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5.626</w:t>
            </w:r>
          </w:p>
        </w:tc>
        <w:tc>
          <w:tcPr>
            <w:tcW w:w="930" w:type="dxa"/>
            <w:shd w:val="clear" w:color="auto" w:fill="auto"/>
            <w:noWrap/>
            <w:vAlign w:val="bottom"/>
            <w:hideMark/>
          </w:tcPr>
          <w:p w14:paraId="3749AD7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2.533</w:t>
            </w:r>
          </w:p>
        </w:tc>
        <w:tc>
          <w:tcPr>
            <w:tcW w:w="1010" w:type="dxa"/>
            <w:shd w:val="clear" w:color="auto" w:fill="auto"/>
            <w:noWrap/>
            <w:vAlign w:val="bottom"/>
            <w:hideMark/>
          </w:tcPr>
          <w:p w14:paraId="2090C1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5.092</w:t>
            </w:r>
          </w:p>
        </w:tc>
        <w:tc>
          <w:tcPr>
            <w:tcW w:w="1364" w:type="dxa"/>
            <w:shd w:val="clear" w:color="auto" w:fill="auto"/>
            <w:noWrap/>
            <w:vAlign w:val="bottom"/>
            <w:hideMark/>
          </w:tcPr>
          <w:p w14:paraId="6C4989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5C3D09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5848596" w14:textId="77777777" w:rsidTr="00CC2C04">
        <w:trPr>
          <w:trHeight w:val="288"/>
        </w:trPr>
        <w:tc>
          <w:tcPr>
            <w:tcW w:w="1606" w:type="dxa"/>
            <w:shd w:val="clear" w:color="auto" w:fill="auto"/>
            <w:noWrap/>
            <w:vAlign w:val="bottom"/>
            <w:hideMark/>
          </w:tcPr>
          <w:p w14:paraId="45D4E3B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133030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ABFB79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8331.337</w:t>
            </w:r>
          </w:p>
        </w:tc>
        <w:tc>
          <w:tcPr>
            <w:tcW w:w="930" w:type="dxa"/>
            <w:shd w:val="clear" w:color="auto" w:fill="auto"/>
            <w:noWrap/>
            <w:vAlign w:val="bottom"/>
            <w:hideMark/>
          </w:tcPr>
          <w:p w14:paraId="67F319C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5.654</w:t>
            </w:r>
          </w:p>
        </w:tc>
        <w:tc>
          <w:tcPr>
            <w:tcW w:w="930" w:type="dxa"/>
            <w:shd w:val="clear" w:color="auto" w:fill="auto"/>
            <w:noWrap/>
            <w:vAlign w:val="bottom"/>
            <w:hideMark/>
          </w:tcPr>
          <w:p w14:paraId="743200F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2.603</w:t>
            </w:r>
          </w:p>
        </w:tc>
        <w:tc>
          <w:tcPr>
            <w:tcW w:w="1010" w:type="dxa"/>
            <w:shd w:val="clear" w:color="auto" w:fill="auto"/>
            <w:noWrap/>
            <w:vAlign w:val="bottom"/>
            <w:hideMark/>
          </w:tcPr>
          <w:p w14:paraId="3D5D3EE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1.635</w:t>
            </w:r>
          </w:p>
        </w:tc>
        <w:tc>
          <w:tcPr>
            <w:tcW w:w="1364" w:type="dxa"/>
            <w:shd w:val="clear" w:color="auto" w:fill="auto"/>
            <w:noWrap/>
            <w:vAlign w:val="bottom"/>
            <w:hideMark/>
          </w:tcPr>
          <w:p w14:paraId="3D4419E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0.031</w:t>
            </w:r>
          </w:p>
        </w:tc>
        <w:tc>
          <w:tcPr>
            <w:tcW w:w="1565" w:type="dxa"/>
            <w:shd w:val="clear" w:color="auto" w:fill="auto"/>
            <w:noWrap/>
            <w:vAlign w:val="bottom"/>
            <w:hideMark/>
          </w:tcPr>
          <w:p w14:paraId="78A1E2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50809C59" w14:textId="77777777" w:rsidTr="00CC2C04">
        <w:trPr>
          <w:trHeight w:val="288"/>
        </w:trPr>
        <w:tc>
          <w:tcPr>
            <w:tcW w:w="1606" w:type="dxa"/>
            <w:shd w:val="clear" w:color="auto" w:fill="auto"/>
            <w:noWrap/>
            <w:vAlign w:val="bottom"/>
            <w:hideMark/>
          </w:tcPr>
          <w:p w14:paraId="7805C15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0FD78F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B9FB0A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8331.357</w:t>
            </w:r>
          </w:p>
        </w:tc>
        <w:tc>
          <w:tcPr>
            <w:tcW w:w="930" w:type="dxa"/>
            <w:shd w:val="clear" w:color="auto" w:fill="auto"/>
            <w:noWrap/>
            <w:vAlign w:val="bottom"/>
            <w:hideMark/>
          </w:tcPr>
          <w:p w14:paraId="184953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5.673</w:t>
            </w:r>
          </w:p>
        </w:tc>
        <w:tc>
          <w:tcPr>
            <w:tcW w:w="930" w:type="dxa"/>
            <w:shd w:val="clear" w:color="auto" w:fill="auto"/>
            <w:noWrap/>
            <w:vAlign w:val="bottom"/>
            <w:hideMark/>
          </w:tcPr>
          <w:p w14:paraId="5022DA3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3.383</w:t>
            </w:r>
          </w:p>
        </w:tc>
        <w:tc>
          <w:tcPr>
            <w:tcW w:w="1010" w:type="dxa"/>
            <w:shd w:val="clear" w:color="auto" w:fill="auto"/>
            <w:noWrap/>
            <w:vAlign w:val="bottom"/>
            <w:hideMark/>
          </w:tcPr>
          <w:p w14:paraId="6419574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3.514</w:t>
            </w:r>
          </w:p>
        </w:tc>
        <w:tc>
          <w:tcPr>
            <w:tcW w:w="1364" w:type="dxa"/>
            <w:shd w:val="clear" w:color="auto" w:fill="auto"/>
            <w:noWrap/>
            <w:vAlign w:val="bottom"/>
            <w:hideMark/>
          </w:tcPr>
          <w:p w14:paraId="3B3611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0.012</w:t>
            </w:r>
          </w:p>
        </w:tc>
        <w:tc>
          <w:tcPr>
            <w:tcW w:w="1565" w:type="dxa"/>
            <w:shd w:val="clear" w:color="auto" w:fill="auto"/>
            <w:noWrap/>
            <w:vAlign w:val="bottom"/>
            <w:hideMark/>
          </w:tcPr>
          <w:p w14:paraId="244D9C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EF3AD19" w14:textId="77777777" w:rsidTr="00CC2C04">
        <w:trPr>
          <w:trHeight w:val="288"/>
        </w:trPr>
        <w:tc>
          <w:tcPr>
            <w:tcW w:w="1606" w:type="dxa"/>
            <w:shd w:val="clear" w:color="auto" w:fill="auto"/>
            <w:noWrap/>
            <w:vAlign w:val="bottom"/>
            <w:hideMark/>
          </w:tcPr>
          <w:p w14:paraId="70FAD3B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8to23</w:t>
            </w:r>
          </w:p>
        </w:tc>
        <w:tc>
          <w:tcPr>
            <w:tcW w:w="930" w:type="dxa"/>
            <w:shd w:val="clear" w:color="auto" w:fill="auto"/>
            <w:noWrap/>
            <w:vAlign w:val="bottom"/>
            <w:hideMark/>
          </w:tcPr>
          <w:p w14:paraId="619884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31729D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8331.407</w:t>
            </w:r>
          </w:p>
        </w:tc>
        <w:tc>
          <w:tcPr>
            <w:tcW w:w="930" w:type="dxa"/>
            <w:shd w:val="clear" w:color="auto" w:fill="auto"/>
            <w:noWrap/>
            <w:vAlign w:val="bottom"/>
            <w:hideMark/>
          </w:tcPr>
          <w:p w14:paraId="1AAD61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5.724</w:t>
            </w:r>
          </w:p>
        </w:tc>
        <w:tc>
          <w:tcPr>
            <w:tcW w:w="930" w:type="dxa"/>
            <w:shd w:val="clear" w:color="auto" w:fill="auto"/>
            <w:noWrap/>
            <w:vAlign w:val="bottom"/>
            <w:hideMark/>
          </w:tcPr>
          <w:p w14:paraId="087F1B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2.562</w:t>
            </w:r>
          </w:p>
        </w:tc>
        <w:tc>
          <w:tcPr>
            <w:tcW w:w="1010" w:type="dxa"/>
            <w:shd w:val="clear" w:color="auto" w:fill="auto"/>
            <w:noWrap/>
            <w:vAlign w:val="bottom"/>
            <w:hideMark/>
          </w:tcPr>
          <w:p w14:paraId="0F5AE18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4.737</w:t>
            </w:r>
          </w:p>
        </w:tc>
        <w:tc>
          <w:tcPr>
            <w:tcW w:w="1364" w:type="dxa"/>
            <w:shd w:val="clear" w:color="auto" w:fill="auto"/>
            <w:noWrap/>
            <w:vAlign w:val="bottom"/>
            <w:hideMark/>
          </w:tcPr>
          <w:p w14:paraId="2C8A4E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50F0BF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50F2887" w14:textId="77777777" w:rsidTr="00CC2C04">
        <w:trPr>
          <w:trHeight w:val="288"/>
        </w:trPr>
        <w:tc>
          <w:tcPr>
            <w:tcW w:w="1606" w:type="dxa"/>
            <w:shd w:val="clear" w:color="auto" w:fill="auto"/>
            <w:noWrap/>
            <w:vAlign w:val="bottom"/>
            <w:hideMark/>
          </w:tcPr>
          <w:p w14:paraId="2544615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4B57F8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8F7D15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8331.419</w:t>
            </w:r>
          </w:p>
        </w:tc>
        <w:tc>
          <w:tcPr>
            <w:tcW w:w="930" w:type="dxa"/>
            <w:shd w:val="clear" w:color="auto" w:fill="auto"/>
            <w:noWrap/>
            <w:vAlign w:val="bottom"/>
            <w:hideMark/>
          </w:tcPr>
          <w:p w14:paraId="262698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5.735</w:t>
            </w:r>
          </w:p>
        </w:tc>
        <w:tc>
          <w:tcPr>
            <w:tcW w:w="930" w:type="dxa"/>
            <w:shd w:val="clear" w:color="auto" w:fill="auto"/>
            <w:noWrap/>
            <w:vAlign w:val="bottom"/>
            <w:hideMark/>
          </w:tcPr>
          <w:p w14:paraId="31B157D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3.283</w:t>
            </w:r>
          </w:p>
        </w:tc>
        <w:tc>
          <w:tcPr>
            <w:tcW w:w="1010" w:type="dxa"/>
            <w:shd w:val="clear" w:color="auto" w:fill="auto"/>
            <w:noWrap/>
            <w:vAlign w:val="bottom"/>
            <w:hideMark/>
          </w:tcPr>
          <w:p w14:paraId="7B82FA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3.356</w:t>
            </w:r>
          </w:p>
        </w:tc>
        <w:tc>
          <w:tcPr>
            <w:tcW w:w="1364" w:type="dxa"/>
            <w:shd w:val="clear" w:color="auto" w:fill="auto"/>
            <w:noWrap/>
            <w:vAlign w:val="bottom"/>
            <w:hideMark/>
          </w:tcPr>
          <w:p w14:paraId="6AC406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0.012</w:t>
            </w:r>
          </w:p>
        </w:tc>
        <w:tc>
          <w:tcPr>
            <w:tcW w:w="1565" w:type="dxa"/>
            <w:shd w:val="clear" w:color="auto" w:fill="auto"/>
            <w:noWrap/>
            <w:vAlign w:val="bottom"/>
            <w:hideMark/>
          </w:tcPr>
          <w:p w14:paraId="7D2D11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FEF39A5" w14:textId="77777777" w:rsidTr="00CC2C04">
        <w:trPr>
          <w:trHeight w:val="288"/>
        </w:trPr>
        <w:tc>
          <w:tcPr>
            <w:tcW w:w="1606" w:type="dxa"/>
            <w:shd w:val="clear" w:color="auto" w:fill="auto"/>
            <w:noWrap/>
            <w:vAlign w:val="bottom"/>
            <w:hideMark/>
          </w:tcPr>
          <w:p w14:paraId="71928FF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1EAAF20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F136F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8331.420</w:t>
            </w:r>
          </w:p>
        </w:tc>
        <w:tc>
          <w:tcPr>
            <w:tcW w:w="930" w:type="dxa"/>
            <w:shd w:val="clear" w:color="auto" w:fill="auto"/>
            <w:noWrap/>
            <w:vAlign w:val="bottom"/>
            <w:hideMark/>
          </w:tcPr>
          <w:p w14:paraId="47A0B8E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5.736</w:t>
            </w:r>
          </w:p>
        </w:tc>
        <w:tc>
          <w:tcPr>
            <w:tcW w:w="930" w:type="dxa"/>
            <w:shd w:val="clear" w:color="auto" w:fill="auto"/>
            <w:noWrap/>
            <w:vAlign w:val="bottom"/>
            <w:hideMark/>
          </w:tcPr>
          <w:p w14:paraId="7BE1718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3.266</w:t>
            </w:r>
          </w:p>
        </w:tc>
        <w:tc>
          <w:tcPr>
            <w:tcW w:w="1010" w:type="dxa"/>
            <w:shd w:val="clear" w:color="auto" w:fill="auto"/>
            <w:noWrap/>
            <w:vAlign w:val="bottom"/>
            <w:hideMark/>
          </w:tcPr>
          <w:p w14:paraId="12CCD6B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3.518</w:t>
            </w:r>
          </w:p>
        </w:tc>
        <w:tc>
          <w:tcPr>
            <w:tcW w:w="1364" w:type="dxa"/>
            <w:shd w:val="clear" w:color="auto" w:fill="auto"/>
            <w:noWrap/>
            <w:vAlign w:val="bottom"/>
            <w:hideMark/>
          </w:tcPr>
          <w:p w14:paraId="57568E7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0.011</w:t>
            </w:r>
          </w:p>
        </w:tc>
        <w:tc>
          <w:tcPr>
            <w:tcW w:w="1565" w:type="dxa"/>
            <w:shd w:val="clear" w:color="auto" w:fill="auto"/>
            <w:noWrap/>
            <w:vAlign w:val="bottom"/>
            <w:hideMark/>
          </w:tcPr>
          <w:p w14:paraId="2EA520F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9F5263F" w14:textId="77777777" w:rsidTr="00CC2C04">
        <w:trPr>
          <w:trHeight w:val="288"/>
        </w:trPr>
        <w:tc>
          <w:tcPr>
            <w:tcW w:w="1606" w:type="dxa"/>
            <w:shd w:val="clear" w:color="auto" w:fill="auto"/>
            <w:noWrap/>
            <w:vAlign w:val="bottom"/>
            <w:hideMark/>
          </w:tcPr>
          <w:p w14:paraId="6783171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2B1A28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5801C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8331.433</w:t>
            </w:r>
          </w:p>
        </w:tc>
        <w:tc>
          <w:tcPr>
            <w:tcW w:w="930" w:type="dxa"/>
            <w:shd w:val="clear" w:color="auto" w:fill="auto"/>
            <w:noWrap/>
            <w:vAlign w:val="bottom"/>
            <w:hideMark/>
          </w:tcPr>
          <w:p w14:paraId="3ECE31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5.749</w:t>
            </w:r>
          </w:p>
        </w:tc>
        <w:tc>
          <w:tcPr>
            <w:tcW w:w="930" w:type="dxa"/>
            <w:shd w:val="clear" w:color="auto" w:fill="auto"/>
            <w:noWrap/>
            <w:vAlign w:val="bottom"/>
            <w:hideMark/>
          </w:tcPr>
          <w:p w14:paraId="073D6C5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3.252</w:t>
            </w:r>
          </w:p>
        </w:tc>
        <w:tc>
          <w:tcPr>
            <w:tcW w:w="1010" w:type="dxa"/>
            <w:shd w:val="clear" w:color="auto" w:fill="auto"/>
            <w:noWrap/>
            <w:vAlign w:val="bottom"/>
            <w:hideMark/>
          </w:tcPr>
          <w:p w14:paraId="5A71EF3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3.434</w:t>
            </w:r>
          </w:p>
        </w:tc>
        <w:tc>
          <w:tcPr>
            <w:tcW w:w="1364" w:type="dxa"/>
            <w:shd w:val="clear" w:color="auto" w:fill="auto"/>
            <w:noWrap/>
            <w:vAlign w:val="bottom"/>
            <w:hideMark/>
          </w:tcPr>
          <w:p w14:paraId="5FF1FD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0.012</w:t>
            </w:r>
          </w:p>
        </w:tc>
        <w:tc>
          <w:tcPr>
            <w:tcW w:w="1565" w:type="dxa"/>
            <w:shd w:val="clear" w:color="auto" w:fill="auto"/>
            <w:noWrap/>
            <w:vAlign w:val="bottom"/>
            <w:hideMark/>
          </w:tcPr>
          <w:p w14:paraId="619205C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5975B48" w14:textId="77777777" w:rsidTr="00CC2C04">
        <w:trPr>
          <w:trHeight w:val="288"/>
        </w:trPr>
        <w:tc>
          <w:tcPr>
            <w:tcW w:w="1606" w:type="dxa"/>
            <w:shd w:val="clear" w:color="auto" w:fill="auto"/>
            <w:noWrap/>
            <w:vAlign w:val="bottom"/>
            <w:hideMark/>
          </w:tcPr>
          <w:p w14:paraId="0CC90F2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185679C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88B56E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8331.479</w:t>
            </w:r>
          </w:p>
        </w:tc>
        <w:tc>
          <w:tcPr>
            <w:tcW w:w="930" w:type="dxa"/>
            <w:shd w:val="clear" w:color="auto" w:fill="auto"/>
            <w:noWrap/>
            <w:vAlign w:val="bottom"/>
            <w:hideMark/>
          </w:tcPr>
          <w:p w14:paraId="2491ED4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5.795</w:t>
            </w:r>
          </w:p>
        </w:tc>
        <w:tc>
          <w:tcPr>
            <w:tcW w:w="930" w:type="dxa"/>
            <w:shd w:val="clear" w:color="auto" w:fill="auto"/>
            <w:noWrap/>
            <w:vAlign w:val="bottom"/>
            <w:hideMark/>
          </w:tcPr>
          <w:p w14:paraId="0D48A55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3.171</w:t>
            </w:r>
          </w:p>
        </w:tc>
        <w:tc>
          <w:tcPr>
            <w:tcW w:w="1010" w:type="dxa"/>
            <w:shd w:val="clear" w:color="auto" w:fill="auto"/>
            <w:noWrap/>
            <w:vAlign w:val="bottom"/>
            <w:hideMark/>
          </w:tcPr>
          <w:p w14:paraId="36FAFD2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2.953</w:t>
            </w:r>
          </w:p>
        </w:tc>
        <w:tc>
          <w:tcPr>
            <w:tcW w:w="1364" w:type="dxa"/>
            <w:shd w:val="clear" w:color="auto" w:fill="auto"/>
            <w:noWrap/>
            <w:vAlign w:val="bottom"/>
            <w:hideMark/>
          </w:tcPr>
          <w:p w14:paraId="55CF7E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143A248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2EEC280" w14:textId="77777777" w:rsidTr="00CC2C04">
        <w:trPr>
          <w:trHeight w:val="288"/>
        </w:trPr>
        <w:tc>
          <w:tcPr>
            <w:tcW w:w="1606" w:type="dxa"/>
            <w:shd w:val="clear" w:color="auto" w:fill="auto"/>
            <w:noWrap/>
            <w:vAlign w:val="bottom"/>
            <w:hideMark/>
          </w:tcPr>
          <w:p w14:paraId="6A959AA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085A7C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260EBA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8331.481</w:t>
            </w:r>
          </w:p>
        </w:tc>
        <w:tc>
          <w:tcPr>
            <w:tcW w:w="930" w:type="dxa"/>
            <w:shd w:val="clear" w:color="auto" w:fill="auto"/>
            <w:noWrap/>
            <w:vAlign w:val="bottom"/>
            <w:hideMark/>
          </w:tcPr>
          <w:p w14:paraId="2B3C20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5.798</w:t>
            </w:r>
          </w:p>
        </w:tc>
        <w:tc>
          <w:tcPr>
            <w:tcW w:w="930" w:type="dxa"/>
            <w:shd w:val="clear" w:color="auto" w:fill="auto"/>
            <w:noWrap/>
            <w:vAlign w:val="bottom"/>
            <w:hideMark/>
          </w:tcPr>
          <w:p w14:paraId="3CBE9EF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3.183</w:t>
            </w:r>
          </w:p>
        </w:tc>
        <w:tc>
          <w:tcPr>
            <w:tcW w:w="1010" w:type="dxa"/>
            <w:shd w:val="clear" w:color="auto" w:fill="auto"/>
            <w:noWrap/>
            <w:vAlign w:val="bottom"/>
            <w:hideMark/>
          </w:tcPr>
          <w:p w14:paraId="77E4FE7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3.224</w:t>
            </w:r>
          </w:p>
        </w:tc>
        <w:tc>
          <w:tcPr>
            <w:tcW w:w="1364" w:type="dxa"/>
            <w:shd w:val="clear" w:color="auto" w:fill="auto"/>
            <w:noWrap/>
            <w:vAlign w:val="bottom"/>
            <w:hideMark/>
          </w:tcPr>
          <w:p w14:paraId="2703C0F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0.013</w:t>
            </w:r>
          </w:p>
        </w:tc>
        <w:tc>
          <w:tcPr>
            <w:tcW w:w="1565" w:type="dxa"/>
            <w:shd w:val="clear" w:color="auto" w:fill="auto"/>
            <w:noWrap/>
            <w:vAlign w:val="bottom"/>
            <w:hideMark/>
          </w:tcPr>
          <w:p w14:paraId="560E05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860B22A" w14:textId="77777777" w:rsidTr="00CC2C04">
        <w:trPr>
          <w:trHeight w:val="288"/>
        </w:trPr>
        <w:tc>
          <w:tcPr>
            <w:tcW w:w="1606" w:type="dxa"/>
            <w:shd w:val="clear" w:color="auto" w:fill="auto"/>
            <w:noWrap/>
            <w:vAlign w:val="bottom"/>
            <w:hideMark/>
          </w:tcPr>
          <w:p w14:paraId="4CA88CA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7929C38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23E12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8331.498</w:t>
            </w:r>
          </w:p>
        </w:tc>
        <w:tc>
          <w:tcPr>
            <w:tcW w:w="930" w:type="dxa"/>
            <w:shd w:val="clear" w:color="auto" w:fill="auto"/>
            <w:noWrap/>
            <w:vAlign w:val="bottom"/>
            <w:hideMark/>
          </w:tcPr>
          <w:p w14:paraId="326A652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5.814</w:t>
            </w:r>
          </w:p>
        </w:tc>
        <w:tc>
          <w:tcPr>
            <w:tcW w:w="930" w:type="dxa"/>
            <w:shd w:val="clear" w:color="auto" w:fill="auto"/>
            <w:noWrap/>
            <w:vAlign w:val="bottom"/>
            <w:hideMark/>
          </w:tcPr>
          <w:p w14:paraId="36B821D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3.021</w:t>
            </w:r>
          </w:p>
        </w:tc>
        <w:tc>
          <w:tcPr>
            <w:tcW w:w="1010" w:type="dxa"/>
            <w:shd w:val="clear" w:color="auto" w:fill="auto"/>
            <w:noWrap/>
            <w:vAlign w:val="bottom"/>
            <w:hideMark/>
          </w:tcPr>
          <w:p w14:paraId="50F76C0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2.470</w:t>
            </w:r>
          </w:p>
        </w:tc>
        <w:tc>
          <w:tcPr>
            <w:tcW w:w="1364" w:type="dxa"/>
            <w:shd w:val="clear" w:color="auto" w:fill="auto"/>
            <w:noWrap/>
            <w:vAlign w:val="bottom"/>
            <w:hideMark/>
          </w:tcPr>
          <w:p w14:paraId="3EF74A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0.019</w:t>
            </w:r>
          </w:p>
        </w:tc>
        <w:tc>
          <w:tcPr>
            <w:tcW w:w="1565" w:type="dxa"/>
            <w:shd w:val="clear" w:color="auto" w:fill="auto"/>
            <w:noWrap/>
            <w:vAlign w:val="bottom"/>
            <w:hideMark/>
          </w:tcPr>
          <w:p w14:paraId="3003AF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B4D3285" w14:textId="77777777" w:rsidTr="00CC2C04">
        <w:trPr>
          <w:trHeight w:val="288"/>
        </w:trPr>
        <w:tc>
          <w:tcPr>
            <w:tcW w:w="1606" w:type="dxa"/>
            <w:shd w:val="clear" w:color="auto" w:fill="auto"/>
            <w:noWrap/>
            <w:vAlign w:val="bottom"/>
            <w:hideMark/>
          </w:tcPr>
          <w:p w14:paraId="509FC08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1BAB1CD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E7E5DB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8331.523</w:t>
            </w:r>
          </w:p>
        </w:tc>
        <w:tc>
          <w:tcPr>
            <w:tcW w:w="930" w:type="dxa"/>
            <w:shd w:val="clear" w:color="auto" w:fill="auto"/>
            <w:noWrap/>
            <w:vAlign w:val="bottom"/>
            <w:hideMark/>
          </w:tcPr>
          <w:p w14:paraId="20DE07C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5.840</w:t>
            </w:r>
          </w:p>
        </w:tc>
        <w:tc>
          <w:tcPr>
            <w:tcW w:w="930" w:type="dxa"/>
            <w:shd w:val="clear" w:color="auto" w:fill="auto"/>
            <w:noWrap/>
            <w:vAlign w:val="bottom"/>
            <w:hideMark/>
          </w:tcPr>
          <w:p w14:paraId="00DC3B8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3.102</w:t>
            </w:r>
          </w:p>
        </w:tc>
        <w:tc>
          <w:tcPr>
            <w:tcW w:w="1010" w:type="dxa"/>
            <w:shd w:val="clear" w:color="auto" w:fill="auto"/>
            <w:noWrap/>
            <w:vAlign w:val="bottom"/>
            <w:hideMark/>
          </w:tcPr>
          <w:p w14:paraId="1BE4574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2.893</w:t>
            </w:r>
          </w:p>
        </w:tc>
        <w:tc>
          <w:tcPr>
            <w:tcW w:w="1364" w:type="dxa"/>
            <w:shd w:val="clear" w:color="auto" w:fill="auto"/>
            <w:noWrap/>
            <w:vAlign w:val="bottom"/>
            <w:hideMark/>
          </w:tcPr>
          <w:p w14:paraId="21F5F3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7393E1E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14C88E82" w14:textId="77777777" w:rsidTr="00CC2C04">
        <w:trPr>
          <w:trHeight w:val="288"/>
        </w:trPr>
        <w:tc>
          <w:tcPr>
            <w:tcW w:w="1606" w:type="dxa"/>
            <w:shd w:val="clear" w:color="auto" w:fill="auto"/>
            <w:noWrap/>
            <w:vAlign w:val="bottom"/>
            <w:hideMark/>
          </w:tcPr>
          <w:p w14:paraId="2B97D5F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15to16</w:t>
            </w:r>
          </w:p>
        </w:tc>
        <w:tc>
          <w:tcPr>
            <w:tcW w:w="930" w:type="dxa"/>
            <w:shd w:val="clear" w:color="auto" w:fill="auto"/>
            <w:noWrap/>
            <w:vAlign w:val="bottom"/>
            <w:hideMark/>
          </w:tcPr>
          <w:p w14:paraId="7AF8EA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A55AF6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8331.534</w:t>
            </w:r>
          </w:p>
        </w:tc>
        <w:tc>
          <w:tcPr>
            <w:tcW w:w="930" w:type="dxa"/>
            <w:shd w:val="clear" w:color="auto" w:fill="auto"/>
            <w:noWrap/>
            <w:vAlign w:val="bottom"/>
            <w:hideMark/>
          </w:tcPr>
          <w:p w14:paraId="04366A3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5.850</w:t>
            </w:r>
          </w:p>
        </w:tc>
        <w:tc>
          <w:tcPr>
            <w:tcW w:w="930" w:type="dxa"/>
            <w:shd w:val="clear" w:color="auto" w:fill="auto"/>
            <w:noWrap/>
            <w:vAlign w:val="bottom"/>
            <w:hideMark/>
          </w:tcPr>
          <w:p w14:paraId="3695A67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2.582</w:t>
            </w:r>
          </w:p>
        </w:tc>
        <w:tc>
          <w:tcPr>
            <w:tcW w:w="1010" w:type="dxa"/>
            <w:shd w:val="clear" w:color="auto" w:fill="auto"/>
            <w:noWrap/>
            <w:vAlign w:val="bottom"/>
            <w:hideMark/>
          </w:tcPr>
          <w:p w14:paraId="2620A9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1.750</w:t>
            </w:r>
          </w:p>
        </w:tc>
        <w:tc>
          <w:tcPr>
            <w:tcW w:w="1364" w:type="dxa"/>
            <w:shd w:val="clear" w:color="auto" w:fill="auto"/>
            <w:noWrap/>
            <w:vAlign w:val="bottom"/>
            <w:hideMark/>
          </w:tcPr>
          <w:p w14:paraId="4E0444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14BC3E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09089C6" w14:textId="77777777" w:rsidTr="00CC2C04">
        <w:trPr>
          <w:trHeight w:val="288"/>
        </w:trPr>
        <w:tc>
          <w:tcPr>
            <w:tcW w:w="1606" w:type="dxa"/>
            <w:shd w:val="clear" w:color="auto" w:fill="auto"/>
            <w:noWrap/>
            <w:vAlign w:val="bottom"/>
            <w:hideMark/>
          </w:tcPr>
          <w:p w14:paraId="6D0FBF9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103687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706C1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8331.546</w:t>
            </w:r>
          </w:p>
        </w:tc>
        <w:tc>
          <w:tcPr>
            <w:tcW w:w="930" w:type="dxa"/>
            <w:shd w:val="clear" w:color="auto" w:fill="auto"/>
            <w:noWrap/>
            <w:vAlign w:val="bottom"/>
            <w:hideMark/>
          </w:tcPr>
          <w:p w14:paraId="7945251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5.862</w:t>
            </w:r>
          </w:p>
        </w:tc>
        <w:tc>
          <w:tcPr>
            <w:tcW w:w="930" w:type="dxa"/>
            <w:shd w:val="clear" w:color="auto" w:fill="auto"/>
            <w:noWrap/>
            <w:vAlign w:val="bottom"/>
            <w:hideMark/>
          </w:tcPr>
          <w:p w14:paraId="6CABF05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2.769</w:t>
            </w:r>
          </w:p>
        </w:tc>
        <w:tc>
          <w:tcPr>
            <w:tcW w:w="1010" w:type="dxa"/>
            <w:shd w:val="clear" w:color="auto" w:fill="auto"/>
            <w:noWrap/>
            <w:vAlign w:val="bottom"/>
            <w:hideMark/>
          </w:tcPr>
          <w:p w14:paraId="1B301A7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2.040</w:t>
            </w:r>
          </w:p>
        </w:tc>
        <w:tc>
          <w:tcPr>
            <w:tcW w:w="1364" w:type="dxa"/>
            <w:shd w:val="clear" w:color="auto" w:fill="auto"/>
            <w:noWrap/>
            <w:vAlign w:val="bottom"/>
            <w:hideMark/>
          </w:tcPr>
          <w:p w14:paraId="1F75020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0.023</w:t>
            </w:r>
          </w:p>
        </w:tc>
        <w:tc>
          <w:tcPr>
            <w:tcW w:w="1565" w:type="dxa"/>
            <w:shd w:val="clear" w:color="auto" w:fill="auto"/>
            <w:noWrap/>
            <w:vAlign w:val="bottom"/>
            <w:hideMark/>
          </w:tcPr>
          <w:p w14:paraId="66DABC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198FD65" w14:textId="77777777" w:rsidTr="00CC2C04">
        <w:trPr>
          <w:trHeight w:val="288"/>
        </w:trPr>
        <w:tc>
          <w:tcPr>
            <w:tcW w:w="1606" w:type="dxa"/>
            <w:shd w:val="clear" w:color="auto" w:fill="auto"/>
            <w:noWrap/>
            <w:vAlign w:val="bottom"/>
            <w:hideMark/>
          </w:tcPr>
          <w:p w14:paraId="740271A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1CCF16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F961F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8331.574</w:t>
            </w:r>
          </w:p>
        </w:tc>
        <w:tc>
          <w:tcPr>
            <w:tcW w:w="930" w:type="dxa"/>
            <w:shd w:val="clear" w:color="auto" w:fill="auto"/>
            <w:noWrap/>
            <w:vAlign w:val="bottom"/>
            <w:hideMark/>
          </w:tcPr>
          <w:p w14:paraId="4D47E65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5.890</w:t>
            </w:r>
          </w:p>
        </w:tc>
        <w:tc>
          <w:tcPr>
            <w:tcW w:w="930" w:type="dxa"/>
            <w:shd w:val="clear" w:color="auto" w:fill="auto"/>
            <w:noWrap/>
            <w:vAlign w:val="bottom"/>
            <w:hideMark/>
          </w:tcPr>
          <w:p w14:paraId="5A5C475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3.010</w:t>
            </w:r>
          </w:p>
        </w:tc>
        <w:tc>
          <w:tcPr>
            <w:tcW w:w="1010" w:type="dxa"/>
            <w:shd w:val="clear" w:color="auto" w:fill="auto"/>
            <w:noWrap/>
            <w:vAlign w:val="bottom"/>
            <w:hideMark/>
          </w:tcPr>
          <w:p w14:paraId="21297C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2.731</w:t>
            </w:r>
          </w:p>
        </w:tc>
        <w:tc>
          <w:tcPr>
            <w:tcW w:w="1364" w:type="dxa"/>
            <w:shd w:val="clear" w:color="auto" w:fill="auto"/>
            <w:noWrap/>
            <w:vAlign w:val="bottom"/>
            <w:hideMark/>
          </w:tcPr>
          <w:p w14:paraId="4FA452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6E0A70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78CF5DB" w14:textId="77777777" w:rsidTr="00CC2C04">
        <w:trPr>
          <w:trHeight w:val="288"/>
        </w:trPr>
        <w:tc>
          <w:tcPr>
            <w:tcW w:w="1606" w:type="dxa"/>
            <w:shd w:val="clear" w:color="auto" w:fill="auto"/>
            <w:noWrap/>
            <w:vAlign w:val="bottom"/>
            <w:hideMark/>
          </w:tcPr>
          <w:p w14:paraId="053DD23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2FB5C57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B6474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8331.586</w:t>
            </w:r>
          </w:p>
        </w:tc>
        <w:tc>
          <w:tcPr>
            <w:tcW w:w="930" w:type="dxa"/>
            <w:shd w:val="clear" w:color="auto" w:fill="auto"/>
            <w:noWrap/>
            <w:vAlign w:val="bottom"/>
            <w:hideMark/>
          </w:tcPr>
          <w:p w14:paraId="07E422F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5.902</w:t>
            </w:r>
          </w:p>
        </w:tc>
        <w:tc>
          <w:tcPr>
            <w:tcW w:w="930" w:type="dxa"/>
            <w:shd w:val="clear" w:color="auto" w:fill="auto"/>
            <w:noWrap/>
            <w:vAlign w:val="bottom"/>
            <w:hideMark/>
          </w:tcPr>
          <w:p w14:paraId="561D5DA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2.824</w:t>
            </w:r>
          </w:p>
        </w:tc>
        <w:tc>
          <w:tcPr>
            <w:tcW w:w="1010" w:type="dxa"/>
            <w:shd w:val="clear" w:color="auto" w:fill="auto"/>
            <w:noWrap/>
            <w:vAlign w:val="bottom"/>
            <w:hideMark/>
          </w:tcPr>
          <w:p w14:paraId="3F9FA5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2.205</w:t>
            </w:r>
          </w:p>
        </w:tc>
        <w:tc>
          <w:tcPr>
            <w:tcW w:w="1364" w:type="dxa"/>
            <w:shd w:val="clear" w:color="auto" w:fill="auto"/>
            <w:noWrap/>
            <w:vAlign w:val="bottom"/>
            <w:hideMark/>
          </w:tcPr>
          <w:p w14:paraId="6AA81E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0.021</w:t>
            </w:r>
          </w:p>
        </w:tc>
        <w:tc>
          <w:tcPr>
            <w:tcW w:w="1565" w:type="dxa"/>
            <w:shd w:val="clear" w:color="auto" w:fill="auto"/>
            <w:noWrap/>
            <w:vAlign w:val="bottom"/>
            <w:hideMark/>
          </w:tcPr>
          <w:p w14:paraId="4EA553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4C09B0DF" w14:textId="77777777" w:rsidTr="00CC2C04">
        <w:trPr>
          <w:trHeight w:val="288"/>
        </w:trPr>
        <w:tc>
          <w:tcPr>
            <w:tcW w:w="1606" w:type="dxa"/>
            <w:shd w:val="clear" w:color="auto" w:fill="auto"/>
            <w:noWrap/>
            <w:vAlign w:val="bottom"/>
            <w:hideMark/>
          </w:tcPr>
          <w:p w14:paraId="35C09B3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9to23</w:t>
            </w:r>
          </w:p>
        </w:tc>
        <w:tc>
          <w:tcPr>
            <w:tcW w:w="930" w:type="dxa"/>
            <w:shd w:val="clear" w:color="auto" w:fill="auto"/>
            <w:noWrap/>
            <w:vAlign w:val="bottom"/>
            <w:hideMark/>
          </w:tcPr>
          <w:p w14:paraId="391054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2807E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8331.627</w:t>
            </w:r>
          </w:p>
        </w:tc>
        <w:tc>
          <w:tcPr>
            <w:tcW w:w="930" w:type="dxa"/>
            <w:shd w:val="clear" w:color="auto" w:fill="auto"/>
            <w:noWrap/>
            <w:vAlign w:val="bottom"/>
            <w:hideMark/>
          </w:tcPr>
          <w:p w14:paraId="566E8B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5.943</w:t>
            </w:r>
          </w:p>
        </w:tc>
        <w:tc>
          <w:tcPr>
            <w:tcW w:w="930" w:type="dxa"/>
            <w:shd w:val="clear" w:color="auto" w:fill="auto"/>
            <w:noWrap/>
            <w:vAlign w:val="bottom"/>
            <w:hideMark/>
          </w:tcPr>
          <w:p w14:paraId="69DD70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2.277</w:t>
            </w:r>
          </w:p>
        </w:tc>
        <w:tc>
          <w:tcPr>
            <w:tcW w:w="1010" w:type="dxa"/>
            <w:shd w:val="clear" w:color="auto" w:fill="auto"/>
            <w:noWrap/>
            <w:vAlign w:val="bottom"/>
            <w:hideMark/>
          </w:tcPr>
          <w:p w14:paraId="6F309D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4.261</w:t>
            </w:r>
          </w:p>
        </w:tc>
        <w:tc>
          <w:tcPr>
            <w:tcW w:w="1364" w:type="dxa"/>
            <w:shd w:val="clear" w:color="auto" w:fill="auto"/>
            <w:noWrap/>
            <w:vAlign w:val="bottom"/>
            <w:hideMark/>
          </w:tcPr>
          <w:p w14:paraId="3724DAD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1BEC1C6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A584960" w14:textId="77777777" w:rsidTr="00CC2C04">
        <w:trPr>
          <w:trHeight w:val="288"/>
        </w:trPr>
        <w:tc>
          <w:tcPr>
            <w:tcW w:w="1606" w:type="dxa"/>
            <w:shd w:val="clear" w:color="auto" w:fill="auto"/>
            <w:noWrap/>
            <w:vAlign w:val="bottom"/>
            <w:hideMark/>
          </w:tcPr>
          <w:p w14:paraId="2AD3299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01F034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711F2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8331.648</w:t>
            </w:r>
          </w:p>
        </w:tc>
        <w:tc>
          <w:tcPr>
            <w:tcW w:w="930" w:type="dxa"/>
            <w:shd w:val="clear" w:color="auto" w:fill="auto"/>
            <w:noWrap/>
            <w:vAlign w:val="bottom"/>
            <w:hideMark/>
          </w:tcPr>
          <w:p w14:paraId="068E95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5.964</w:t>
            </w:r>
          </w:p>
        </w:tc>
        <w:tc>
          <w:tcPr>
            <w:tcW w:w="930" w:type="dxa"/>
            <w:shd w:val="clear" w:color="auto" w:fill="auto"/>
            <w:noWrap/>
            <w:vAlign w:val="bottom"/>
            <w:hideMark/>
          </w:tcPr>
          <w:p w14:paraId="2708106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2.854</w:t>
            </w:r>
          </w:p>
        </w:tc>
        <w:tc>
          <w:tcPr>
            <w:tcW w:w="1010" w:type="dxa"/>
            <w:shd w:val="clear" w:color="auto" w:fill="auto"/>
            <w:noWrap/>
            <w:vAlign w:val="bottom"/>
            <w:hideMark/>
          </w:tcPr>
          <w:p w14:paraId="7B6A1F0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3.399</w:t>
            </w:r>
          </w:p>
        </w:tc>
        <w:tc>
          <w:tcPr>
            <w:tcW w:w="1364" w:type="dxa"/>
            <w:shd w:val="clear" w:color="auto" w:fill="auto"/>
            <w:noWrap/>
            <w:vAlign w:val="bottom"/>
            <w:hideMark/>
          </w:tcPr>
          <w:p w14:paraId="313520B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5E33F55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209774B8" w14:textId="77777777" w:rsidTr="00CC2C04">
        <w:trPr>
          <w:trHeight w:val="288"/>
        </w:trPr>
        <w:tc>
          <w:tcPr>
            <w:tcW w:w="1606" w:type="dxa"/>
            <w:shd w:val="clear" w:color="auto" w:fill="auto"/>
            <w:noWrap/>
            <w:vAlign w:val="bottom"/>
            <w:hideMark/>
          </w:tcPr>
          <w:p w14:paraId="7803ACE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w:t>
            </w:r>
          </w:p>
        </w:tc>
        <w:tc>
          <w:tcPr>
            <w:tcW w:w="930" w:type="dxa"/>
            <w:shd w:val="clear" w:color="auto" w:fill="auto"/>
            <w:noWrap/>
            <w:vAlign w:val="bottom"/>
            <w:hideMark/>
          </w:tcPr>
          <w:p w14:paraId="400C3F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0DDC2F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8331.721</w:t>
            </w:r>
          </w:p>
        </w:tc>
        <w:tc>
          <w:tcPr>
            <w:tcW w:w="930" w:type="dxa"/>
            <w:shd w:val="clear" w:color="auto" w:fill="auto"/>
            <w:noWrap/>
            <w:vAlign w:val="bottom"/>
            <w:hideMark/>
          </w:tcPr>
          <w:p w14:paraId="468CE3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6.037</w:t>
            </w:r>
          </w:p>
        </w:tc>
        <w:tc>
          <w:tcPr>
            <w:tcW w:w="930" w:type="dxa"/>
            <w:shd w:val="clear" w:color="auto" w:fill="auto"/>
            <w:noWrap/>
            <w:vAlign w:val="bottom"/>
            <w:hideMark/>
          </w:tcPr>
          <w:p w14:paraId="260C358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2.779</w:t>
            </w:r>
          </w:p>
        </w:tc>
        <w:tc>
          <w:tcPr>
            <w:tcW w:w="1010" w:type="dxa"/>
            <w:shd w:val="clear" w:color="auto" w:fill="auto"/>
            <w:noWrap/>
            <w:vAlign w:val="bottom"/>
            <w:hideMark/>
          </w:tcPr>
          <w:p w14:paraId="3D6E07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2.451</w:t>
            </w:r>
          </w:p>
        </w:tc>
        <w:tc>
          <w:tcPr>
            <w:tcW w:w="1364" w:type="dxa"/>
            <w:shd w:val="clear" w:color="auto" w:fill="auto"/>
            <w:noWrap/>
            <w:vAlign w:val="bottom"/>
            <w:hideMark/>
          </w:tcPr>
          <w:p w14:paraId="411FF82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0.017</w:t>
            </w:r>
          </w:p>
        </w:tc>
        <w:tc>
          <w:tcPr>
            <w:tcW w:w="1565" w:type="dxa"/>
            <w:shd w:val="clear" w:color="auto" w:fill="auto"/>
            <w:noWrap/>
            <w:vAlign w:val="bottom"/>
            <w:hideMark/>
          </w:tcPr>
          <w:p w14:paraId="0280C1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5A7F594" w14:textId="77777777" w:rsidTr="00CC2C04">
        <w:trPr>
          <w:trHeight w:val="288"/>
        </w:trPr>
        <w:tc>
          <w:tcPr>
            <w:tcW w:w="1606" w:type="dxa"/>
            <w:shd w:val="clear" w:color="auto" w:fill="auto"/>
            <w:noWrap/>
            <w:vAlign w:val="bottom"/>
            <w:hideMark/>
          </w:tcPr>
          <w:p w14:paraId="6D6586D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6AF3E33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95FA20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8331.722</w:t>
            </w:r>
          </w:p>
        </w:tc>
        <w:tc>
          <w:tcPr>
            <w:tcW w:w="930" w:type="dxa"/>
            <w:shd w:val="clear" w:color="auto" w:fill="auto"/>
            <w:noWrap/>
            <w:vAlign w:val="bottom"/>
            <w:hideMark/>
          </w:tcPr>
          <w:p w14:paraId="54D878B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6.038</w:t>
            </w:r>
          </w:p>
        </w:tc>
        <w:tc>
          <w:tcPr>
            <w:tcW w:w="930" w:type="dxa"/>
            <w:shd w:val="clear" w:color="auto" w:fill="auto"/>
            <w:noWrap/>
            <w:vAlign w:val="bottom"/>
            <w:hideMark/>
          </w:tcPr>
          <w:p w14:paraId="0F9B83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2.224</w:t>
            </w:r>
          </w:p>
        </w:tc>
        <w:tc>
          <w:tcPr>
            <w:tcW w:w="1010" w:type="dxa"/>
            <w:shd w:val="clear" w:color="auto" w:fill="auto"/>
            <w:noWrap/>
            <w:vAlign w:val="bottom"/>
            <w:hideMark/>
          </w:tcPr>
          <w:p w14:paraId="5C027ED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1.436</w:t>
            </w:r>
          </w:p>
        </w:tc>
        <w:tc>
          <w:tcPr>
            <w:tcW w:w="1364" w:type="dxa"/>
            <w:shd w:val="clear" w:color="auto" w:fill="auto"/>
            <w:noWrap/>
            <w:vAlign w:val="bottom"/>
            <w:hideMark/>
          </w:tcPr>
          <w:p w14:paraId="66C9405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0.030</w:t>
            </w:r>
          </w:p>
        </w:tc>
        <w:tc>
          <w:tcPr>
            <w:tcW w:w="1565" w:type="dxa"/>
            <w:shd w:val="clear" w:color="auto" w:fill="auto"/>
            <w:noWrap/>
            <w:vAlign w:val="bottom"/>
            <w:hideMark/>
          </w:tcPr>
          <w:p w14:paraId="51B55C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18F47A28" w14:textId="77777777" w:rsidTr="00CC2C04">
        <w:trPr>
          <w:trHeight w:val="288"/>
        </w:trPr>
        <w:tc>
          <w:tcPr>
            <w:tcW w:w="1606" w:type="dxa"/>
            <w:shd w:val="clear" w:color="auto" w:fill="auto"/>
            <w:noWrap/>
            <w:vAlign w:val="bottom"/>
            <w:hideMark/>
          </w:tcPr>
          <w:p w14:paraId="0784EDC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11to23</w:t>
            </w:r>
          </w:p>
        </w:tc>
        <w:tc>
          <w:tcPr>
            <w:tcW w:w="930" w:type="dxa"/>
            <w:shd w:val="clear" w:color="auto" w:fill="auto"/>
            <w:noWrap/>
            <w:vAlign w:val="bottom"/>
            <w:hideMark/>
          </w:tcPr>
          <w:p w14:paraId="11A2E24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0CFA8B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8331.725</w:t>
            </w:r>
          </w:p>
        </w:tc>
        <w:tc>
          <w:tcPr>
            <w:tcW w:w="930" w:type="dxa"/>
            <w:shd w:val="clear" w:color="auto" w:fill="auto"/>
            <w:noWrap/>
            <w:vAlign w:val="bottom"/>
            <w:hideMark/>
          </w:tcPr>
          <w:p w14:paraId="2988560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6.041</w:t>
            </w:r>
          </w:p>
        </w:tc>
        <w:tc>
          <w:tcPr>
            <w:tcW w:w="930" w:type="dxa"/>
            <w:shd w:val="clear" w:color="auto" w:fill="auto"/>
            <w:noWrap/>
            <w:vAlign w:val="bottom"/>
            <w:hideMark/>
          </w:tcPr>
          <w:p w14:paraId="6E5984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2.512</w:t>
            </w:r>
          </w:p>
        </w:tc>
        <w:tc>
          <w:tcPr>
            <w:tcW w:w="1010" w:type="dxa"/>
            <w:shd w:val="clear" w:color="auto" w:fill="auto"/>
            <w:noWrap/>
            <w:vAlign w:val="bottom"/>
            <w:hideMark/>
          </w:tcPr>
          <w:p w14:paraId="7B2F2FF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3.709</w:t>
            </w:r>
          </w:p>
        </w:tc>
        <w:tc>
          <w:tcPr>
            <w:tcW w:w="1364" w:type="dxa"/>
            <w:shd w:val="clear" w:color="auto" w:fill="auto"/>
            <w:noWrap/>
            <w:vAlign w:val="bottom"/>
            <w:hideMark/>
          </w:tcPr>
          <w:p w14:paraId="5C5118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2E15E4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864C2F8" w14:textId="77777777" w:rsidTr="00CC2C04">
        <w:trPr>
          <w:trHeight w:val="288"/>
        </w:trPr>
        <w:tc>
          <w:tcPr>
            <w:tcW w:w="1606" w:type="dxa"/>
            <w:shd w:val="clear" w:color="auto" w:fill="auto"/>
            <w:noWrap/>
            <w:vAlign w:val="bottom"/>
            <w:hideMark/>
          </w:tcPr>
          <w:p w14:paraId="75FF080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53E4CB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B5C828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8331.725</w:t>
            </w:r>
          </w:p>
        </w:tc>
        <w:tc>
          <w:tcPr>
            <w:tcW w:w="930" w:type="dxa"/>
            <w:shd w:val="clear" w:color="auto" w:fill="auto"/>
            <w:noWrap/>
            <w:vAlign w:val="bottom"/>
            <w:hideMark/>
          </w:tcPr>
          <w:p w14:paraId="7708CA9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6.041</w:t>
            </w:r>
          </w:p>
        </w:tc>
        <w:tc>
          <w:tcPr>
            <w:tcW w:w="930" w:type="dxa"/>
            <w:shd w:val="clear" w:color="auto" w:fill="auto"/>
            <w:noWrap/>
            <w:vAlign w:val="bottom"/>
            <w:hideMark/>
          </w:tcPr>
          <w:p w14:paraId="2750D04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2.338</w:t>
            </w:r>
          </w:p>
        </w:tc>
        <w:tc>
          <w:tcPr>
            <w:tcW w:w="1010" w:type="dxa"/>
            <w:shd w:val="clear" w:color="auto" w:fill="auto"/>
            <w:noWrap/>
            <w:vAlign w:val="bottom"/>
            <w:hideMark/>
          </w:tcPr>
          <w:p w14:paraId="62523FE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1.579</w:t>
            </w:r>
          </w:p>
        </w:tc>
        <w:tc>
          <w:tcPr>
            <w:tcW w:w="1364" w:type="dxa"/>
            <w:shd w:val="clear" w:color="auto" w:fill="auto"/>
            <w:noWrap/>
            <w:vAlign w:val="bottom"/>
            <w:hideMark/>
          </w:tcPr>
          <w:p w14:paraId="086974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0.027</w:t>
            </w:r>
          </w:p>
        </w:tc>
        <w:tc>
          <w:tcPr>
            <w:tcW w:w="1565" w:type="dxa"/>
            <w:shd w:val="clear" w:color="auto" w:fill="auto"/>
            <w:noWrap/>
            <w:vAlign w:val="bottom"/>
            <w:hideMark/>
          </w:tcPr>
          <w:p w14:paraId="50AD034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56DBFA35" w14:textId="77777777" w:rsidTr="00CC2C04">
        <w:trPr>
          <w:trHeight w:val="288"/>
        </w:trPr>
        <w:tc>
          <w:tcPr>
            <w:tcW w:w="1606" w:type="dxa"/>
            <w:shd w:val="clear" w:color="auto" w:fill="auto"/>
            <w:noWrap/>
            <w:vAlign w:val="bottom"/>
            <w:hideMark/>
          </w:tcPr>
          <w:p w14:paraId="6C9872B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2F74DEE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197D4E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8331.726</w:t>
            </w:r>
          </w:p>
        </w:tc>
        <w:tc>
          <w:tcPr>
            <w:tcW w:w="930" w:type="dxa"/>
            <w:shd w:val="clear" w:color="auto" w:fill="auto"/>
            <w:noWrap/>
            <w:vAlign w:val="bottom"/>
            <w:hideMark/>
          </w:tcPr>
          <w:p w14:paraId="28D06A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6.042</w:t>
            </w:r>
          </w:p>
        </w:tc>
        <w:tc>
          <w:tcPr>
            <w:tcW w:w="930" w:type="dxa"/>
            <w:shd w:val="clear" w:color="auto" w:fill="auto"/>
            <w:noWrap/>
            <w:vAlign w:val="bottom"/>
            <w:hideMark/>
          </w:tcPr>
          <w:p w14:paraId="5EA016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2.731</w:t>
            </w:r>
          </w:p>
        </w:tc>
        <w:tc>
          <w:tcPr>
            <w:tcW w:w="1010" w:type="dxa"/>
            <w:shd w:val="clear" w:color="auto" w:fill="auto"/>
            <w:noWrap/>
            <w:vAlign w:val="bottom"/>
            <w:hideMark/>
          </w:tcPr>
          <w:p w14:paraId="3E8ADB4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3.307</w:t>
            </w:r>
          </w:p>
        </w:tc>
        <w:tc>
          <w:tcPr>
            <w:tcW w:w="1364" w:type="dxa"/>
            <w:shd w:val="clear" w:color="auto" w:fill="auto"/>
            <w:noWrap/>
            <w:vAlign w:val="bottom"/>
            <w:hideMark/>
          </w:tcPr>
          <w:p w14:paraId="700BED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149FF08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33141586" w14:textId="77777777" w:rsidTr="00CC2C04">
        <w:trPr>
          <w:trHeight w:val="288"/>
        </w:trPr>
        <w:tc>
          <w:tcPr>
            <w:tcW w:w="1606" w:type="dxa"/>
            <w:shd w:val="clear" w:color="auto" w:fill="auto"/>
            <w:noWrap/>
            <w:vAlign w:val="bottom"/>
            <w:hideMark/>
          </w:tcPr>
          <w:p w14:paraId="501AAAC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2A177B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1F24EB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8331.742</w:t>
            </w:r>
          </w:p>
        </w:tc>
        <w:tc>
          <w:tcPr>
            <w:tcW w:w="930" w:type="dxa"/>
            <w:shd w:val="clear" w:color="auto" w:fill="auto"/>
            <w:noWrap/>
            <w:vAlign w:val="bottom"/>
            <w:hideMark/>
          </w:tcPr>
          <w:p w14:paraId="27C2622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6.058</w:t>
            </w:r>
          </w:p>
        </w:tc>
        <w:tc>
          <w:tcPr>
            <w:tcW w:w="930" w:type="dxa"/>
            <w:shd w:val="clear" w:color="auto" w:fill="auto"/>
            <w:noWrap/>
            <w:vAlign w:val="bottom"/>
            <w:hideMark/>
          </w:tcPr>
          <w:p w14:paraId="673D2BD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2.705</w:t>
            </w:r>
          </w:p>
        </w:tc>
        <w:tc>
          <w:tcPr>
            <w:tcW w:w="1010" w:type="dxa"/>
            <w:shd w:val="clear" w:color="auto" w:fill="auto"/>
            <w:noWrap/>
            <w:vAlign w:val="bottom"/>
            <w:hideMark/>
          </w:tcPr>
          <w:p w14:paraId="30C6D81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2.272</w:t>
            </w:r>
          </w:p>
        </w:tc>
        <w:tc>
          <w:tcPr>
            <w:tcW w:w="1364" w:type="dxa"/>
            <w:shd w:val="clear" w:color="auto" w:fill="auto"/>
            <w:noWrap/>
            <w:vAlign w:val="bottom"/>
            <w:hideMark/>
          </w:tcPr>
          <w:p w14:paraId="575D3B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2ECE154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9455B60" w14:textId="77777777" w:rsidTr="00CC2C04">
        <w:trPr>
          <w:trHeight w:val="288"/>
        </w:trPr>
        <w:tc>
          <w:tcPr>
            <w:tcW w:w="1606" w:type="dxa"/>
            <w:shd w:val="clear" w:color="auto" w:fill="auto"/>
            <w:noWrap/>
            <w:vAlign w:val="bottom"/>
            <w:hideMark/>
          </w:tcPr>
          <w:p w14:paraId="248A746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6EA021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03DB0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8331.754</w:t>
            </w:r>
          </w:p>
        </w:tc>
        <w:tc>
          <w:tcPr>
            <w:tcW w:w="930" w:type="dxa"/>
            <w:shd w:val="clear" w:color="auto" w:fill="auto"/>
            <w:noWrap/>
            <w:vAlign w:val="bottom"/>
            <w:hideMark/>
          </w:tcPr>
          <w:p w14:paraId="29B787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6.070</w:t>
            </w:r>
          </w:p>
        </w:tc>
        <w:tc>
          <w:tcPr>
            <w:tcW w:w="930" w:type="dxa"/>
            <w:shd w:val="clear" w:color="auto" w:fill="auto"/>
            <w:noWrap/>
            <w:vAlign w:val="bottom"/>
            <w:hideMark/>
          </w:tcPr>
          <w:p w14:paraId="00E4519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2.746</w:t>
            </w:r>
          </w:p>
        </w:tc>
        <w:tc>
          <w:tcPr>
            <w:tcW w:w="1010" w:type="dxa"/>
            <w:shd w:val="clear" w:color="auto" w:fill="auto"/>
            <w:noWrap/>
            <w:vAlign w:val="bottom"/>
            <w:hideMark/>
          </w:tcPr>
          <w:p w14:paraId="521A4CE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3.075</w:t>
            </w:r>
          </w:p>
        </w:tc>
        <w:tc>
          <w:tcPr>
            <w:tcW w:w="1364" w:type="dxa"/>
            <w:shd w:val="clear" w:color="auto" w:fill="auto"/>
            <w:noWrap/>
            <w:vAlign w:val="bottom"/>
            <w:hideMark/>
          </w:tcPr>
          <w:p w14:paraId="5604B48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0.010</w:t>
            </w:r>
          </w:p>
        </w:tc>
        <w:tc>
          <w:tcPr>
            <w:tcW w:w="1565" w:type="dxa"/>
            <w:shd w:val="clear" w:color="auto" w:fill="auto"/>
            <w:noWrap/>
            <w:vAlign w:val="bottom"/>
            <w:hideMark/>
          </w:tcPr>
          <w:p w14:paraId="0D8E5A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6A9A8373" w14:textId="77777777" w:rsidTr="00CC2C04">
        <w:trPr>
          <w:trHeight w:val="288"/>
        </w:trPr>
        <w:tc>
          <w:tcPr>
            <w:tcW w:w="1606" w:type="dxa"/>
            <w:shd w:val="clear" w:color="auto" w:fill="auto"/>
            <w:noWrap/>
            <w:vAlign w:val="bottom"/>
            <w:hideMark/>
          </w:tcPr>
          <w:p w14:paraId="64CF45F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7EBB27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CD840F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8331.791</w:t>
            </w:r>
          </w:p>
        </w:tc>
        <w:tc>
          <w:tcPr>
            <w:tcW w:w="930" w:type="dxa"/>
            <w:shd w:val="clear" w:color="auto" w:fill="auto"/>
            <w:noWrap/>
            <w:vAlign w:val="bottom"/>
            <w:hideMark/>
          </w:tcPr>
          <w:p w14:paraId="3F418E9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6.108</w:t>
            </w:r>
          </w:p>
        </w:tc>
        <w:tc>
          <w:tcPr>
            <w:tcW w:w="930" w:type="dxa"/>
            <w:shd w:val="clear" w:color="auto" w:fill="auto"/>
            <w:noWrap/>
            <w:vAlign w:val="bottom"/>
            <w:hideMark/>
          </w:tcPr>
          <w:p w14:paraId="5106F8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2.607</w:t>
            </w:r>
          </w:p>
        </w:tc>
        <w:tc>
          <w:tcPr>
            <w:tcW w:w="1010" w:type="dxa"/>
            <w:shd w:val="clear" w:color="auto" w:fill="auto"/>
            <w:noWrap/>
            <w:vAlign w:val="bottom"/>
            <w:hideMark/>
          </w:tcPr>
          <w:p w14:paraId="138231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3.290</w:t>
            </w:r>
          </w:p>
        </w:tc>
        <w:tc>
          <w:tcPr>
            <w:tcW w:w="1364" w:type="dxa"/>
            <w:shd w:val="clear" w:color="auto" w:fill="auto"/>
            <w:noWrap/>
            <w:vAlign w:val="bottom"/>
            <w:hideMark/>
          </w:tcPr>
          <w:p w14:paraId="04B1BB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0.008</w:t>
            </w:r>
          </w:p>
        </w:tc>
        <w:tc>
          <w:tcPr>
            <w:tcW w:w="1565" w:type="dxa"/>
            <w:shd w:val="clear" w:color="auto" w:fill="auto"/>
            <w:noWrap/>
            <w:vAlign w:val="bottom"/>
            <w:hideMark/>
          </w:tcPr>
          <w:p w14:paraId="3164298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151D4B0" w14:textId="77777777" w:rsidTr="00CC2C04">
        <w:trPr>
          <w:trHeight w:val="288"/>
        </w:trPr>
        <w:tc>
          <w:tcPr>
            <w:tcW w:w="1606" w:type="dxa"/>
            <w:shd w:val="clear" w:color="auto" w:fill="auto"/>
            <w:noWrap/>
            <w:vAlign w:val="bottom"/>
            <w:hideMark/>
          </w:tcPr>
          <w:p w14:paraId="44B1B75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70D308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AFCE1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8331.803</w:t>
            </w:r>
          </w:p>
        </w:tc>
        <w:tc>
          <w:tcPr>
            <w:tcW w:w="930" w:type="dxa"/>
            <w:shd w:val="clear" w:color="auto" w:fill="auto"/>
            <w:noWrap/>
            <w:vAlign w:val="bottom"/>
            <w:hideMark/>
          </w:tcPr>
          <w:p w14:paraId="025BD7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6.119</w:t>
            </w:r>
          </w:p>
        </w:tc>
        <w:tc>
          <w:tcPr>
            <w:tcW w:w="930" w:type="dxa"/>
            <w:shd w:val="clear" w:color="auto" w:fill="auto"/>
            <w:noWrap/>
            <w:vAlign w:val="bottom"/>
            <w:hideMark/>
          </w:tcPr>
          <w:p w14:paraId="186E1B8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2.559</w:t>
            </w:r>
          </w:p>
        </w:tc>
        <w:tc>
          <w:tcPr>
            <w:tcW w:w="1010" w:type="dxa"/>
            <w:shd w:val="clear" w:color="auto" w:fill="auto"/>
            <w:noWrap/>
            <w:vAlign w:val="bottom"/>
            <w:hideMark/>
          </w:tcPr>
          <w:p w14:paraId="53230A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3.338</w:t>
            </w:r>
          </w:p>
        </w:tc>
        <w:tc>
          <w:tcPr>
            <w:tcW w:w="1364" w:type="dxa"/>
            <w:shd w:val="clear" w:color="auto" w:fill="auto"/>
            <w:noWrap/>
            <w:vAlign w:val="bottom"/>
            <w:hideMark/>
          </w:tcPr>
          <w:p w14:paraId="02611AA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0.008</w:t>
            </w:r>
          </w:p>
        </w:tc>
        <w:tc>
          <w:tcPr>
            <w:tcW w:w="1565" w:type="dxa"/>
            <w:shd w:val="clear" w:color="auto" w:fill="auto"/>
            <w:noWrap/>
            <w:vAlign w:val="bottom"/>
            <w:hideMark/>
          </w:tcPr>
          <w:p w14:paraId="624878D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CB4A50C" w14:textId="77777777" w:rsidTr="00CC2C04">
        <w:trPr>
          <w:trHeight w:val="288"/>
        </w:trPr>
        <w:tc>
          <w:tcPr>
            <w:tcW w:w="1606" w:type="dxa"/>
            <w:shd w:val="clear" w:color="auto" w:fill="auto"/>
            <w:noWrap/>
            <w:vAlign w:val="bottom"/>
            <w:hideMark/>
          </w:tcPr>
          <w:p w14:paraId="0B592DF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10to23</w:t>
            </w:r>
          </w:p>
        </w:tc>
        <w:tc>
          <w:tcPr>
            <w:tcW w:w="930" w:type="dxa"/>
            <w:shd w:val="clear" w:color="auto" w:fill="auto"/>
            <w:noWrap/>
            <w:vAlign w:val="bottom"/>
            <w:hideMark/>
          </w:tcPr>
          <w:p w14:paraId="7745484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7F1B23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8331.810</w:t>
            </w:r>
          </w:p>
        </w:tc>
        <w:tc>
          <w:tcPr>
            <w:tcW w:w="930" w:type="dxa"/>
            <w:shd w:val="clear" w:color="auto" w:fill="auto"/>
            <w:noWrap/>
            <w:vAlign w:val="bottom"/>
            <w:hideMark/>
          </w:tcPr>
          <w:p w14:paraId="4E4DCDD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6.126</w:t>
            </w:r>
          </w:p>
        </w:tc>
        <w:tc>
          <w:tcPr>
            <w:tcW w:w="930" w:type="dxa"/>
            <w:shd w:val="clear" w:color="auto" w:fill="auto"/>
            <w:noWrap/>
            <w:vAlign w:val="bottom"/>
            <w:hideMark/>
          </w:tcPr>
          <w:p w14:paraId="19DF0C0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2.089</w:t>
            </w:r>
          </w:p>
        </w:tc>
        <w:tc>
          <w:tcPr>
            <w:tcW w:w="1010" w:type="dxa"/>
            <w:shd w:val="clear" w:color="auto" w:fill="auto"/>
            <w:noWrap/>
            <w:vAlign w:val="bottom"/>
            <w:hideMark/>
          </w:tcPr>
          <w:p w14:paraId="1CDDF8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3.879</w:t>
            </w:r>
          </w:p>
        </w:tc>
        <w:tc>
          <w:tcPr>
            <w:tcW w:w="1364" w:type="dxa"/>
            <w:shd w:val="clear" w:color="auto" w:fill="auto"/>
            <w:noWrap/>
            <w:vAlign w:val="bottom"/>
            <w:hideMark/>
          </w:tcPr>
          <w:p w14:paraId="0A9D007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4428CFB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70FC034" w14:textId="77777777" w:rsidTr="00CC2C04">
        <w:trPr>
          <w:trHeight w:val="288"/>
        </w:trPr>
        <w:tc>
          <w:tcPr>
            <w:tcW w:w="1606" w:type="dxa"/>
            <w:shd w:val="clear" w:color="auto" w:fill="auto"/>
            <w:noWrap/>
            <w:vAlign w:val="bottom"/>
            <w:hideMark/>
          </w:tcPr>
          <w:p w14:paraId="692C9ED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6FD6841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395FB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8331.818</w:t>
            </w:r>
          </w:p>
        </w:tc>
        <w:tc>
          <w:tcPr>
            <w:tcW w:w="930" w:type="dxa"/>
            <w:shd w:val="clear" w:color="auto" w:fill="auto"/>
            <w:noWrap/>
            <w:vAlign w:val="bottom"/>
            <w:hideMark/>
          </w:tcPr>
          <w:p w14:paraId="7BE366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6.134</w:t>
            </w:r>
          </w:p>
        </w:tc>
        <w:tc>
          <w:tcPr>
            <w:tcW w:w="930" w:type="dxa"/>
            <w:shd w:val="clear" w:color="auto" w:fill="auto"/>
            <w:noWrap/>
            <w:vAlign w:val="bottom"/>
            <w:hideMark/>
          </w:tcPr>
          <w:p w14:paraId="5DD3642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2.594</w:t>
            </w:r>
          </w:p>
        </w:tc>
        <w:tc>
          <w:tcPr>
            <w:tcW w:w="1010" w:type="dxa"/>
            <w:shd w:val="clear" w:color="auto" w:fill="auto"/>
            <w:noWrap/>
            <w:vAlign w:val="bottom"/>
            <w:hideMark/>
          </w:tcPr>
          <w:p w14:paraId="11B6E3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3.197</w:t>
            </w:r>
          </w:p>
        </w:tc>
        <w:tc>
          <w:tcPr>
            <w:tcW w:w="1364" w:type="dxa"/>
            <w:shd w:val="clear" w:color="auto" w:fill="auto"/>
            <w:noWrap/>
            <w:vAlign w:val="bottom"/>
            <w:hideMark/>
          </w:tcPr>
          <w:p w14:paraId="3036CE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41A1CB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98801B9" w14:textId="77777777" w:rsidTr="00CC2C04">
        <w:trPr>
          <w:trHeight w:val="288"/>
        </w:trPr>
        <w:tc>
          <w:tcPr>
            <w:tcW w:w="1606" w:type="dxa"/>
            <w:shd w:val="clear" w:color="auto" w:fill="auto"/>
            <w:noWrap/>
            <w:vAlign w:val="bottom"/>
            <w:hideMark/>
          </w:tcPr>
          <w:p w14:paraId="324D7D9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18</w:t>
            </w:r>
          </w:p>
        </w:tc>
        <w:tc>
          <w:tcPr>
            <w:tcW w:w="930" w:type="dxa"/>
            <w:shd w:val="clear" w:color="auto" w:fill="auto"/>
            <w:noWrap/>
            <w:vAlign w:val="bottom"/>
            <w:hideMark/>
          </w:tcPr>
          <w:p w14:paraId="61D880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9CFE6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8331.820</w:t>
            </w:r>
          </w:p>
        </w:tc>
        <w:tc>
          <w:tcPr>
            <w:tcW w:w="930" w:type="dxa"/>
            <w:shd w:val="clear" w:color="auto" w:fill="auto"/>
            <w:noWrap/>
            <w:vAlign w:val="bottom"/>
            <w:hideMark/>
          </w:tcPr>
          <w:p w14:paraId="47C1B8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6.136</w:t>
            </w:r>
          </w:p>
        </w:tc>
        <w:tc>
          <w:tcPr>
            <w:tcW w:w="930" w:type="dxa"/>
            <w:shd w:val="clear" w:color="auto" w:fill="auto"/>
            <w:noWrap/>
            <w:vAlign w:val="bottom"/>
            <w:hideMark/>
          </w:tcPr>
          <w:p w14:paraId="6DCE67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2.523</w:t>
            </w:r>
          </w:p>
        </w:tc>
        <w:tc>
          <w:tcPr>
            <w:tcW w:w="1010" w:type="dxa"/>
            <w:shd w:val="clear" w:color="auto" w:fill="auto"/>
            <w:noWrap/>
            <w:vAlign w:val="bottom"/>
            <w:hideMark/>
          </w:tcPr>
          <w:p w14:paraId="225526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1.985</w:t>
            </w:r>
          </w:p>
        </w:tc>
        <w:tc>
          <w:tcPr>
            <w:tcW w:w="1364" w:type="dxa"/>
            <w:shd w:val="clear" w:color="auto" w:fill="auto"/>
            <w:noWrap/>
            <w:vAlign w:val="bottom"/>
            <w:hideMark/>
          </w:tcPr>
          <w:p w14:paraId="37B044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0.020</w:t>
            </w:r>
          </w:p>
        </w:tc>
        <w:tc>
          <w:tcPr>
            <w:tcW w:w="1565" w:type="dxa"/>
            <w:shd w:val="clear" w:color="auto" w:fill="auto"/>
            <w:noWrap/>
            <w:vAlign w:val="bottom"/>
            <w:hideMark/>
          </w:tcPr>
          <w:p w14:paraId="004B08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1D246C13" w14:textId="77777777" w:rsidTr="00CC2C04">
        <w:trPr>
          <w:trHeight w:val="288"/>
        </w:trPr>
        <w:tc>
          <w:tcPr>
            <w:tcW w:w="1606" w:type="dxa"/>
            <w:shd w:val="clear" w:color="auto" w:fill="auto"/>
            <w:noWrap/>
            <w:vAlign w:val="bottom"/>
            <w:hideMark/>
          </w:tcPr>
          <w:p w14:paraId="51B6EFD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721B3C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9F88BC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8331.823</w:t>
            </w:r>
          </w:p>
        </w:tc>
        <w:tc>
          <w:tcPr>
            <w:tcW w:w="930" w:type="dxa"/>
            <w:shd w:val="clear" w:color="auto" w:fill="auto"/>
            <w:noWrap/>
            <w:vAlign w:val="bottom"/>
            <w:hideMark/>
          </w:tcPr>
          <w:p w14:paraId="6F17C6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6.139</w:t>
            </w:r>
          </w:p>
        </w:tc>
        <w:tc>
          <w:tcPr>
            <w:tcW w:w="930" w:type="dxa"/>
            <w:shd w:val="clear" w:color="auto" w:fill="auto"/>
            <w:noWrap/>
            <w:vAlign w:val="bottom"/>
            <w:hideMark/>
          </w:tcPr>
          <w:p w14:paraId="7E227D0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2.329</w:t>
            </w:r>
          </w:p>
        </w:tc>
        <w:tc>
          <w:tcPr>
            <w:tcW w:w="1010" w:type="dxa"/>
            <w:shd w:val="clear" w:color="auto" w:fill="auto"/>
            <w:noWrap/>
            <w:vAlign w:val="bottom"/>
            <w:hideMark/>
          </w:tcPr>
          <w:p w14:paraId="0C24922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3.608</w:t>
            </w:r>
          </w:p>
        </w:tc>
        <w:tc>
          <w:tcPr>
            <w:tcW w:w="1364" w:type="dxa"/>
            <w:shd w:val="clear" w:color="auto" w:fill="auto"/>
            <w:noWrap/>
            <w:vAlign w:val="bottom"/>
            <w:hideMark/>
          </w:tcPr>
          <w:p w14:paraId="7208873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4C380BA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2A241319" w14:textId="77777777" w:rsidTr="00CC2C04">
        <w:trPr>
          <w:trHeight w:val="288"/>
        </w:trPr>
        <w:tc>
          <w:tcPr>
            <w:tcW w:w="1606" w:type="dxa"/>
            <w:shd w:val="clear" w:color="auto" w:fill="auto"/>
            <w:noWrap/>
            <w:vAlign w:val="bottom"/>
            <w:hideMark/>
          </w:tcPr>
          <w:p w14:paraId="1952DD4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w:t>
            </w:r>
          </w:p>
        </w:tc>
        <w:tc>
          <w:tcPr>
            <w:tcW w:w="930" w:type="dxa"/>
            <w:shd w:val="clear" w:color="auto" w:fill="auto"/>
            <w:noWrap/>
            <w:vAlign w:val="bottom"/>
            <w:hideMark/>
          </w:tcPr>
          <w:p w14:paraId="1AFFFE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9DFE58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8331.830</w:t>
            </w:r>
          </w:p>
        </w:tc>
        <w:tc>
          <w:tcPr>
            <w:tcW w:w="930" w:type="dxa"/>
            <w:shd w:val="clear" w:color="auto" w:fill="auto"/>
            <w:noWrap/>
            <w:vAlign w:val="bottom"/>
            <w:hideMark/>
          </w:tcPr>
          <w:p w14:paraId="4D75561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6.147</w:t>
            </w:r>
          </w:p>
        </w:tc>
        <w:tc>
          <w:tcPr>
            <w:tcW w:w="930" w:type="dxa"/>
            <w:shd w:val="clear" w:color="auto" w:fill="auto"/>
            <w:noWrap/>
            <w:vAlign w:val="bottom"/>
            <w:hideMark/>
          </w:tcPr>
          <w:p w14:paraId="2973A4D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2.611</w:t>
            </w:r>
          </w:p>
        </w:tc>
        <w:tc>
          <w:tcPr>
            <w:tcW w:w="1010" w:type="dxa"/>
            <w:shd w:val="clear" w:color="auto" w:fill="auto"/>
            <w:noWrap/>
            <w:vAlign w:val="bottom"/>
            <w:hideMark/>
          </w:tcPr>
          <w:p w14:paraId="54879DB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3.081</w:t>
            </w:r>
          </w:p>
        </w:tc>
        <w:tc>
          <w:tcPr>
            <w:tcW w:w="1364" w:type="dxa"/>
            <w:shd w:val="clear" w:color="auto" w:fill="auto"/>
            <w:noWrap/>
            <w:vAlign w:val="bottom"/>
            <w:hideMark/>
          </w:tcPr>
          <w:p w14:paraId="71B9D4C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0.010</w:t>
            </w:r>
          </w:p>
        </w:tc>
        <w:tc>
          <w:tcPr>
            <w:tcW w:w="1565" w:type="dxa"/>
            <w:shd w:val="clear" w:color="auto" w:fill="auto"/>
            <w:noWrap/>
            <w:vAlign w:val="bottom"/>
            <w:hideMark/>
          </w:tcPr>
          <w:p w14:paraId="012601E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98F82B7" w14:textId="77777777" w:rsidTr="00CC2C04">
        <w:trPr>
          <w:trHeight w:val="288"/>
        </w:trPr>
        <w:tc>
          <w:tcPr>
            <w:tcW w:w="1606" w:type="dxa"/>
            <w:shd w:val="clear" w:color="auto" w:fill="auto"/>
            <w:noWrap/>
            <w:vAlign w:val="bottom"/>
            <w:hideMark/>
          </w:tcPr>
          <w:p w14:paraId="44FD7C8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4BA003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4BBD8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8331.847</w:t>
            </w:r>
          </w:p>
        </w:tc>
        <w:tc>
          <w:tcPr>
            <w:tcW w:w="930" w:type="dxa"/>
            <w:shd w:val="clear" w:color="auto" w:fill="auto"/>
            <w:noWrap/>
            <w:vAlign w:val="bottom"/>
            <w:hideMark/>
          </w:tcPr>
          <w:p w14:paraId="4564F03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6.163</w:t>
            </w:r>
          </w:p>
        </w:tc>
        <w:tc>
          <w:tcPr>
            <w:tcW w:w="930" w:type="dxa"/>
            <w:shd w:val="clear" w:color="auto" w:fill="auto"/>
            <w:noWrap/>
            <w:vAlign w:val="bottom"/>
            <w:hideMark/>
          </w:tcPr>
          <w:p w14:paraId="4C6122D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2.548</w:t>
            </w:r>
          </w:p>
        </w:tc>
        <w:tc>
          <w:tcPr>
            <w:tcW w:w="1010" w:type="dxa"/>
            <w:shd w:val="clear" w:color="auto" w:fill="auto"/>
            <w:noWrap/>
            <w:vAlign w:val="bottom"/>
            <w:hideMark/>
          </w:tcPr>
          <w:p w14:paraId="45823AF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3.171</w:t>
            </w:r>
          </w:p>
        </w:tc>
        <w:tc>
          <w:tcPr>
            <w:tcW w:w="1364" w:type="dxa"/>
            <w:shd w:val="clear" w:color="auto" w:fill="auto"/>
            <w:noWrap/>
            <w:vAlign w:val="bottom"/>
            <w:hideMark/>
          </w:tcPr>
          <w:p w14:paraId="301C092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0.008</w:t>
            </w:r>
          </w:p>
        </w:tc>
        <w:tc>
          <w:tcPr>
            <w:tcW w:w="1565" w:type="dxa"/>
            <w:shd w:val="clear" w:color="auto" w:fill="auto"/>
            <w:noWrap/>
            <w:vAlign w:val="bottom"/>
            <w:hideMark/>
          </w:tcPr>
          <w:p w14:paraId="3E98736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2470B03" w14:textId="77777777" w:rsidTr="00CC2C04">
        <w:trPr>
          <w:trHeight w:val="288"/>
        </w:trPr>
        <w:tc>
          <w:tcPr>
            <w:tcW w:w="1606" w:type="dxa"/>
            <w:shd w:val="clear" w:color="auto" w:fill="auto"/>
            <w:noWrap/>
            <w:vAlign w:val="bottom"/>
            <w:hideMark/>
          </w:tcPr>
          <w:p w14:paraId="119699F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w:t>
            </w:r>
          </w:p>
        </w:tc>
        <w:tc>
          <w:tcPr>
            <w:tcW w:w="930" w:type="dxa"/>
            <w:shd w:val="clear" w:color="auto" w:fill="auto"/>
            <w:noWrap/>
            <w:vAlign w:val="bottom"/>
            <w:hideMark/>
          </w:tcPr>
          <w:p w14:paraId="599CAF4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AFE2DB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8331.851</w:t>
            </w:r>
          </w:p>
        </w:tc>
        <w:tc>
          <w:tcPr>
            <w:tcW w:w="930" w:type="dxa"/>
            <w:shd w:val="clear" w:color="auto" w:fill="auto"/>
            <w:noWrap/>
            <w:vAlign w:val="bottom"/>
            <w:hideMark/>
          </w:tcPr>
          <w:p w14:paraId="342D5C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6.167</w:t>
            </w:r>
          </w:p>
        </w:tc>
        <w:tc>
          <w:tcPr>
            <w:tcW w:w="930" w:type="dxa"/>
            <w:shd w:val="clear" w:color="auto" w:fill="auto"/>
            <w:noWrap/>
            <w:vAlign w:val="bottom"/>
            <w:hideMark/>
          </w:tcPr>
          <w:p w14:paraId="4B4018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2.459</w:t>
            </w:r>
          </w:p>
        </w:tc>
        <w:tc>
          <w:tcPr>
            <w:tcW w:w="1010" w:type="dxa"/>
            <w:shd w:val="clear" w:color="auto" w:fill="auto"/>
            <w:noWrap/>
            <w:vAlign w:val="bottom"/>
            <w:hideMark/>
          </w:tcPr>
          <w:p w14:paraId="74EA12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1.903</w:t>
            </w:r>
          </w:p>
        </w:tc>
        <w:tc>
          <w:tcPr>
            <w:tcW w:w="1364" w:type="dxa"/>
            <w:shd w:val="clear" w:color="auto" w:fill="auto"/>
            <w:noWrap/>
            <w:vAlign w:val="bottom"/>
            <w:hideMark/>
          </w:tcPr>
          <w:p w14:paraId="52C791E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0.021</w:t>
            </w:r>
          </w:p>
        </w:tc>
        <w:tc>
          <w:tcPr>
            <w:tcW w:w="1565" w:type="dxa"/>
            <w:shd w:val="clear" w:color="auto" w:fill="auto"/>
            <w:noWrap/>
            <w:vAlign w:val="bottom"/>
            <w:hideMark/>
          </w:tcPr>
          <w:p w14:paraId="4D34164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CFB3805" w14:textId="77777777" w:rsidTr="00CC2C04">
        <w:trPr>
          <w:trHeight w:val="288"/>
        </w:trPr>
        <w:tc>
          <w:tcPr>
            <w:tcW w:w="1606" w:type="dxa"/>
            <w:shd w:val="clear" w:color="auto" w:fill="auto"/>
            <w:noWrap/>
            <w:vAlign w:val="bottom"/>
            <w:hideMark/>
          </w:tcPr>
          <w:p w14:paraId="5A7E69E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3EB1876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BA4550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8331.860</w:t>
            </w:r>
          </w:p>
        </w:tc>
        <w:tc>
          <w:tcPr>
            <w:tcW w:w="930" w:type="dxa"/>
            <w:shd w:val="clear" w:color="auto" w:fill="auto"/>
            <w:noWrap/>
            <w:vAlign w:val="bottom"/>
            <w:hideMark/>
          </w:tcPr>
          <w:p w14:paraId="2A5DF85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6.177</w:t>
            </w:r>
          </w:p>
        </w:tc>
        <w:tc>
          <w:tcPr>
            <w:tcW w:w="930" w:type="dxa"/>
            <w:shd w:val="clear" w:color="auto" w:fill="auto"/>
            <w:noWrap/>
            <w:vAlign w:val="bottom"/>
            <w:hideMark/>
          </w:tcPr>
          <w:p w14:paraId="720D919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2.569</w:t>
            </w:r>
          </w:p>
        </w:tc>
        <w:tc>
          <w:tcPr>
            <w:tcW w:w="1010" w:type="dxa"/>
            <w:shd w:val="clear" w:color="auto" w:fill="auto"/>
            <w:noWrap/>
            <w:vAlign w:val="bottom"/>
            <w:hideMark/>
          </w:tcPr>
          <w:p w14:paraId="0D9792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3.045</w:t>
            </w:r>
          </w:p>
        </w:tc>
        <w:tc>
          <w:tcPr>
            <w:tcW w:w="1364" w:type="dxa"/>
            <w:shd w:val="clear" w:color="auto" w:fill="auto"/>
            <w:noWrap/>
            <w:vAlign w:val="bottom"/>
            <w:hideMark/>
          </w:tcPr>
          <w:p w14:paraId="0AEC106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1D3ECAE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947A2E7" w14:textId="77777777" w:rsidTr="00CC2C04">
        <w:trPr>
          <w:trHeight w:val="288"/>
        </w:trPr>
        <w:tc>
          <w:tcPr>
            <w:tcW w:w="1606" w:type="dxa"/>
            <w:shd w:val="clear" w:color="auto" w:fill="auto"/>
            <w:noWrap/>
            <w:vAlign w:val="bottom"/>
            <w:hideMark/>
          </w:tcPr>
          <w:p w14:paraId="1CA0D67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61501A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91B2B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8331.865</w:t>
            </w:r>
          </w:p>
        </w:tc>
        <w:tc>
          <w:tcPr>
            <w:tcW w:w="930" w:type="dxa"/>
            <w:shd w:val="clear" w:color="auto" w:fill="auto"/>
            <w:noWrap/>
            <w:vAlign w:val="bottom"/>
            <w:hideMark/>
          </w:tcPr>
          <w:p w14:paraId="025F7A4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6.182</w:t>
            </w:r>
          </w:p>
        </w:tc>
        <w:tc>
          <w:tcPr>
            <w:tcW w:w="930" w:type="dxa"/>
            <w:shd w:val="clear" w:color="auto" w:fill="auto"/>
            <w:noWrap/>
            <w:vAlign w:val="bottom"/>
            <w:hideMark/>
          </w:tcPr>
          <w:p w14:paraId="23E2CD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2.611</w:t>
            </w:r>
          </w:p>
        </w:tc>
        <w:tc>
          <w:tcPr>
            <w:tcW w:w="1010" w:type="dxa"/>
            <w:shd w:val="clear" w:color="auto" w:fill="auto"/>
            <w:noWrap/>
            <w:vAlign w:val="bottom"/>
            <w:hideMark/>
          </w:tcPr>
          <w:p w14:paraId="4F022E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2.831</w:t>
            </w:r>
          </w:p>
        </w:tc>
        <w:tc>
          <w:tcPr>
            <w:tcW w:w="1364" w:type="dxa"/>
            <w:shd w:val="clear" w:color="auto" w:fill="auto"/>
            <w:noWrap/>
            <w:vAlign w:val="bottom"/>
            <w:hideMark/>
          </w:tcPr>
          <w:p w14:paraId="21BEC0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0.011</w:t>
            </w:r>
          </w:p>
        </w:tc>
        <w:tc>
          <w:tcPr>
            <w:tcW w:w="1565" w:type="dxa"/>
            <w:shd w:val="clear" w:color="auto" w:fill="auto"/>
            <w:noWrap/>
            <w:vAlign w:val="bottom"/>
            <w:hideMark/>
          </w:tcPr>
          <w:p w14:paraId="2DEF1D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0BC6286" w14:textId="77777777" w:rsidTr="00CC2C04">
        <w:trPr>
          <w:trHeight w:val="288"/>
        </w:trPr>
        <w:tc>
          <w:tcPr>
            <w:tcW w:w="1606" w:type="dxa"/>
            <w:shd w:val="clear" w:color="auto" w:fill="auto"/>
            <w:noWrap/>
            <w:vAlign w:val="bottom"/>
            <w:hideMark/>
          </w:tcPr>
          <w:p w14:paraId="5C41516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50DBF1C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0D7E6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8331.872</w:t>
            </w:r>
          </w:p>
        </w:tc>
        <w:tc>
          <w:tcPr>
            <w:tcW w:w="930" w:type="dxa"/>
            <w:shd w:val="clear" w:color="auto" w:fill="auto"/>
            <w:noWrap/>
            <w:vAlign w:val="bottom"/>
            <w:hideMark/>
          </w:tcPr>
          <w:p w14:paraId="15BBD3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6.189</w:t>
            </w:r>
          </w:p>
        </w:tc>
        <w:tc>
          <w:tcPr>
            <w:tcW w:w="930" w:type="dxa"/>
            <w:shd w:val="clear" w:color="auto" w:fill="auto"/>
            <w:noWrap/>
            <w:vAlign w:val="bottom"/>
            <w:hideMark/>
          </w:tcPr>
          <w:p w14:paraId="61A8E7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2.330</w:t>
            </w:r>
          </w:p>
        </w:tc>
        <w:tc>
          <w:tcPr>
            <w:tcW w:w="1010" w:type="dxa"/>
            <w:shd w:val="clear" w:color="auto" w:fill="auto"/>
            <w:noWrap/>
            <w:vAlign w:val="bottom"/>
            <w:hideMark/>
          </w:tcPr>
          <w:p w14:paraId="27BBCF1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3.448</w:t>
            </w:r>
          </w:p>
        </w:tc>
        <w:tc>
          <w:tcPr>
            <w:tcW w:w="1364" w:type="dxa"/>
            <w:shd w:val="clear" w:color="auto" w:fill="auto"/>
            <w:noWrap/>
            <w:vAlign w:val="bottom"/>
            <w:hideMark/>
          </w:tcPr>
          <w:p w14:paraId="6B03E36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0F385FB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9464D15" w14:textId="77777777" w:rsidTr="00CC2C04">
        <w:trPr>
          <w:trHeight w:val="288"/>
        </w:trPr>
        <w:tc>
          <w:tcPr>
            <w:tcW w:w="1606" w:type="dxa"/>
            <w:shd w:val="clear" w:color="auto" w:fill="auto"/>
            <w:noWrap/>
            <w:vAlign w:val="bottom"/>
            <w:hideMark/>
          </w:tcPr>
          <w:p w14:paraId="561C51E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177EA6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0BD6F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8331.883</w:t>
            </w:r>
          </w:p>
        </w:tc>
        <w:tc>
          <w:tcPr>
            <w:tcW w:w="930" w:type="dxa"/>
            <w:shd w:val="clear" w:color="auto" w:fill="auto"/>
            <w:noWrap/>
            <w:vAlign w:val="bottom"/>
            <w:hideMark/>
          </w:tcPr>
          <w:p w14:paraId="2E6A369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6.200</w:t>
            </w:r>
          </w:p>
        </w:tc>
        <w:tc>
          <w:tcPr>
            <w:tcW w:w="930" w:type="dxa"/>
            <w:shd w:val="clear" w:color="auto" w:fill="auto"/>
            <w:noWrap/>
            <w:vAlign w:val="bottom"/>
            <w:hideMark/>
          </w:tcPr>
          <w:p w14:paraId="3BBD438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2.476</w:t>
            </w:r>
          </w:p>
        </w:tc>
        <w:tc>
          <w:tcPr>
            <w:tcW w:w="1010" w:type="dxa"/>
            <w:shd w:val="clear" w:color="auto" w:fill="auto"/>
            <w:noWrap/>
            <w:vAlign w:val="bottom"/>
            <w:hideMark/>
          </w:tcPr>
          <w:p w14:paraId="66D56C5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3.171</w:t>
            </w:r>
          </w:p>
        </w:tc>
        <w:tc>
          <w:tcPr>
            <w:tcW w:w="1364" w:type="dxa"/>
            <w:shd w:val="clear" w:color="auto" w:fill="auto"/>
            <w:noWrap/>
            <w:vAlign w:val="bottom"/>
            <w:hideMark/>
          </w:tcPr>
          <w:p w14:paraId="24AAF41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0.008</w:t>
            </w:r>
          </w:p>
        </w:tc>
        <w:tc>
          <w:tcPr>
            <w:tcW w:w="1565" w:type="dxa"/>
            <w:shd w:val="clear" w:color="auto" w:fill="auto"/>
            <w:noWrap/>
            <w:vAlign w:val="bottom"/>
            <w:hideMark/>
          </w:tcPr>
          <w:p w14:paraId="4D62FB0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2431921" w14:textId="77777777" w:rsidTr="00CC2C04">
        <w:trPr>
          <w:trHeight w:val="288"/>
        </w:trPr>
        <w:tc>
          <w:tcPr>
            <w:tcW w:w="1606" w:type="dxa"/>
            <w:shd w:val="clear" w:color="auto" w:fill="auto"/>
            <w:noWrap/>
            <w:vAlign w:val="bottom"/>
            <w:hideMark/>
          </w:tcPr>
          <w:p w14:paraId="4908084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w:t>
            </w:r>
          </w:p>
        </w:tc>
        <w:tc>
          <w:tcPr>
            <w:tcW w:w="930" w:type="dxa"/>
            <w:shd w:val="clear" w:color="auto" w:fill="auto"/>
            <w:noWrap/>
            <w:vAlign w:val="bottom"/>
            <w:hideMark/>
          </w:tcPr>
          <w:p w14:paraId="543269F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D18820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8331.919</w:t>
            </w:r>
          </w:p>
        </w:tc>
        <w:tc>
          <w:tcPr>
            <w:tcW w:w="930" w:type="dxa"/>
            <w:shd w:val="clear" w:color="auto" w:fill="auto"/>
            <w:noWrap/>
            <w:vAlign w:val="bottom"/>
            <w:hideMark/>
          </w:tcPr>
          <w:p w14:paraId="2040F0B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6.235</w:t>
            </w:r>
          </w:p>
        </w:tc>
        <w:tc>
          <w:tcPr>
            <w:tcW w:w="930" w:type="dxa"/>
            <w:shd w:val="clear" w:color="auto" w:fill="auto"/>
            <w:noWrap/>
            <w:vAlign w:val="bottom"/>
            <w:hideMark/>
          </w:tcPr>
          <w:p w14:paraId="765FF38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2.507</w:t>
            </w:r>
          </w:p>
        </w:tc>
        <w:tc>
          <w:tcPr>
            <w:tcW w:w="1010" w:type="dxa"/>
            <w:shd w:val="clear" w:color="auto" w:fill="auto"/>
            <w:noWrap/>
            <w:vAlign w:val="bottom"/>
            <w:hideMark/>
          </w:tcPr>
          <w:p w14:paraId="5A0E415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2.918</w:t>
            </w:r>
          </w:p>
        </w:tc>
        <w:tc>
          <w:tcPr>
            <w:tcW w:w="1364" w:type="dxa"/>
            <w:shd w:val="clear" w:color="auto" w:fill="auto"/>
            <w:noWrap/>
            <w:vAlign w:val="bottom"/>
            <w:hideMark/>
          </w:tcPr>
          <w:p w14:paraId="6FEE2C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0.010</w:t>
            </w:r>
          </w:p>
        </w:tc>
        <w:tc>
          <w:tcPr>
            <w:tcW w:w="1565" w:type="dxa"/>
            <w:shd w:val="clear" w:color="auto" w:fill="auto"/>
            <w:noWrap/>
            <w:vAlign w:val="bottom"/>
            <w:hideMark/>
          </w:tcPr>
          <w:p w14:paraId="1F32FDE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F75E5AD" w14:textId="77777777" w:rsidTr="00CC2C04">
        <w:trPr>
          <w:trHeight w:val="288"/>
        </w:trPr>
        <w:tc>
          <w:tcPr>
            <w:tcW w:w="1606" w:type="dxa"/>
            <w:shd w:val="clear" w:color="auto" w:fill="auto"/>
            <w:noWrap/>
            <w:vAlign w:val="bottom"/>
            <w:hideMark/>
          </w:tcPr>
          <w:p w14:paraId="6327BFC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06F54F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C00448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8331.944</w:t>
            </w:r>
          </w:p>
        </w:tc>
        <w:tc>
          <w:tcPr>
            <w:tcW w:w="930" w:type="dxa"/>
            <w:shd w:val="clear" w:color="auto" w:fill="auto"/>
            <w:noWrap/>
            <w:vAlign w:val="bottom"/>
            <w:hideMark/>
          </w:tcPr>
          <w:p w14:paraId="01528E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6.260</w:t>
            </w:r>
          </w:p>
        </w:tc>
        <w:tc>
          <w:tcPr>
            <w:tcW w:w="930" w:type="dxa"/>
            <w:shd w:val="clear" w:color="auto" w:fill="auto"/>
            <w:noWrap/>
            <w:vAlign w:val="bottom"/>
            <w:hideMark/>
          </w:tcPr>
          <w:p w14:paraId="5736227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2.525</w:t>
            </w:r>
          </w:p>
        </w:tc>
        <w:tc>
          <w:tcPr>
            <w:tcW w:w="1010" w:type="dxa"/>
            <w:shd w:val="clear" w:color="auto" w:fill="auto"/>
            <w:noWrap/>
            <w:vAlign w:val="bottom"/>
            <w:hideMark/>
          </w:tcPr>
          <w:p w14:paraId="52D5B5C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2.577</w:t>
            </w:r>
          </w:p>
        </w:tc>
        <w:tc>
          <w:tcPr>
            <w:tcW w:w="1364" w:type="dxa"/>
            <w:shd w:val="clear" w:color="auto" w:fill="auto"/>
            <w:noWrap/>
            <w:vAlign w:val="bottom"/>
            <w:hideMark/>
          </w:tcPr>
          <w:p w14:paraId="6BAB8A9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0.013</w:t>
            </w:r>
          </w:p>
        </w:tc>
        <w:tc>
          <w:tcPr>
            <w:tcW w:w="1565" w:type="dxa"/>
            <w:shd w:val="clear" w:color="auto" w:fill="auto"/>
            <w:noWrap/>
            <w:vAlign w:val="bottom"/>
            <w:hideMark/>
          </w:tcPr>
          <w:p w14:paraId="2EF030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462591D" w14:textId="77777777" w:rsidTr="00CC2C04">
        <w:trPr>
          <w:trHeight w:val="288"/>
        </w:trPr>
        <w:tc>
          <w:tcPr>
            <w:tcW w:w="1606" w:type="dxa"/>
            <w:shd w:val="clear" w:color="auto" w:fill="auto"/>
            <w:noWrap/>
            <w:vAlign w:val="bottom"/>
            <w:hideMark/>
          </w:tcPr>
          <w:p w14:paraId="78F8ECD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00A21F5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699FB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8331.972</w:t>
            </w:r>
          </w:p>
        </w:tc>
        <w:tc>
          <w:tcPr>
            <w:tcW w:w="930" w:type="dxa"/>
            <w:shd w:val="clear" w:color="auto" w:fill="auto"/>
            <w:noWrap/>
            <w:vAlign w:val="bottom"/>
            <w:hideMark/>
          </w:tcPr>
          <w:p w14:paraId="3C65048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6.288</w:t>
            </w:r>
          </w:p>
        </w:tc>
        <w:tc>
          <w:tcPr>
            <w:tcW w:w="930" w:type="dxa"/>
            <w:shd w:val="clear" w:color="auto" w:fill="auto"/>
            <w:noWrap/>
            <w:vAlign w:val="bottom"/>
            <w:hideMark/>
          </w:tcPr>
          <w:p w14:paraId="0A6ACE3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2.193</w:t>
            </w:r>
          </w:p>
        </w:tc>
        <w:tc>
          <w:tcPr>
            <w:tcW w:w="1010" w:type="dxa"/>
            <w:shd w:val="clear" w:color="auto" w:fill="auto"/>
            <w:noWrap/>
            <w:vAlign w:val="bottom"/>
            <w:hideMark/>
          </w:tcPr>
          <w:p w14:paraId="3E76B9E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3.313</w:t>
            </w:r>
          </w:p>
        </w:tc>
        <w:tc>
          <w:tcPr>
            <w:tcW w:w="1364" w:type="dxa"/>
            <w:shd w:val="clear" w:color="auto" w:fill="auto"/>
            <w:noWrap/>
            <w:vAlign w:val="bottom"/>
            <w:hideMark/>
          </w:tcPr>
          <w:p w14:paraId="6BC782A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5FED0E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C0C3ED3" w14:textId="77777777" w:rsidTr="00CC2C04">
        <w:trPr>
          <w:trHeight w:val="288"/>
        </w:trPr>
        <w:tc>
          <w:tcPr>
            <w:tcW w:w="1606" w:type="dxa"/>
            <w:shd w:val="clear" w:color="auto" w:fill="auto"/>
            <w:noWrap/>
            <w:vAlign w:val="bottom"/>
            <w:hideMark/>
          </w:tcPr>
          <w:p w14:paraId="6C017E2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1051AF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8C4D6C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8332.007</w:t>
            </w:r>
          </w:p>
        </w:tc>
        <w:tc>
          <w:tcPr>
            <w:tcW w:w="930" w:type="dxa"/>
            <w:shd w:val="clear" w:color="auto" w:fill="auto"/>
            <w:noWrap/>
            <w:vAlign w:val="bottom"/>
            <w:hideMark/>
          </w:tcPr>
          <w:p w14:paraId="2270376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6.323</w:t>
            </w:r>
          </w:p>
        </w:tc>
        <w:tc>
          <w:tcPr>
            <w:tcW w:w="930" w:type="dxa"/>
            <w:shd w:val="clear" w:color="auto" w:fill="auto"/>
            <w:noWrap/>
            <w:vAlign w:val="bottom"/>
            <w:hideMark/>
          </w:tcPr>
          <w:p w14:paraId="460A639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2.195</w:t>
            </w:r>
          </w:p>
        </w:tc>
        <w:tc>
          <w:tcPr>
            <w:tcW w:w="1010" w:type="dxa"/>
            <w:shd w:val="clear" w:color="auto" w:fill="auto"/>
            <w:noWrap/>
            <w:vAlign w:val="bottom"/>
            <w:hideMark/>
          </w:tcPr>
          <w:p w14:paraId="179AF39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3.205</w:t>
            </w:r>
          </w:p>
        </w:tc>
        <w:tc>
          <w:tcPr>
            <w:tcW w:w="1364" w:type="dxa"/>
            <w:shd w:val="clear" w:color="auto" w:fill="auto"/>
            <w:noWrap/>
            <w:vAlign w:val="bottom"/>
            <w:hideMark/>
          </w:tcPr>
          <w:p w14:paraId="2E7FC4F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76B515A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CAE7692" w14:textId="77777777" w:rsidTr="00CC2C04">
        <w:trPr>
          <w:trHeight w:val="288"/>
        </w:trPr>
        <w:tc>
          <w:tcPr>
            <w:tcW w:w="1606" w:type="dxa"/>
            <w:shd w:val="clear" w:color="auto" w:fill="auto"/>
            <w:noWrap/>
            <w:vAlign w:val="bottom"/>
            <w:hideMark/>
          </w:tcPr>
          <w:p w14:paraId="1CD2DD1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12to23</w:t>
            </w:r>
          </w:p>
        </w:tc>
        <w:tc>
          <w:tcPr>
            <w:tcW w:w="930" w:type="dxa"/>
            <w:shd w:val="clear" w:color="auto" w:fill="auto"/>
            <w:noWrap/>
            <w:vAlign w:val="bottom"/>
            <w:hideMark/>
          </w:tcPr>
          <w:p w14:paraId="6077F31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4B6E89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8332.010</w:t>
            </w:r>
          </w:p>
        </w:tc>
        <w:tc>
          <w:tcPr>
            <w:tcW w:w="930" w:type="dxa"/>
            <w:shd w:val="clear" w:color="auto" w:fill="auto"/>
            <w:noWrap/>
            <w:vAlign w:val="bottom"/>
            <w:hideMark/>
          </w:tcPr>
          <w:p w14:paraId="2804E9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6.326</w:t>
            </w:r>
          </w:p>
        </w:tc>
        <w:tc>
          <w:tcPr>
            <w:tcW w:w="930" w:type="dxa"/>
            <w:shd w:val="clear" w:color="auto" w:fill="auto"/>
            <w:noWrap/>
            <w:vAlign w:val="bottom"/>
            <w:hideMark/>
          </w:tcPr>
          <w:p w14:paraId="5F838F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1.389</w:t>
            </w:r>
          </w:p>
        </w:tc>
        <w:tc>
          <w:tcPr>
            <w:tcW w:w="1010" w:type="dxa"/>
            <w:shd w:val="clear" w:color="auto" w:fill="auto"/>
            <w:noWrap/>
            <w:vAlign w:val="bottom"/>
            <w:hideMark/>
          </w:tcPr>
          <w:p w14:paraId="5517471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3.809</w:t>
            </w:r>
          </w:p>
        </w:tc>
        <w:tc>
          <w:tcPr>
            <w:tcW w:w="1364" w:type="dxa"/>
            <w:shd w:val="clear" w:color="auto" w:fill="auto"/>
            <w:noWrap/>
            <w:vAlign w:val="bottom"/>
            <w:hideMark/>
          </w:tcPr>
          <w:p w14:paraId="791051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0.002</w:t>
            </w:r>
          </w:p>
        </w:tc>
        <w:tc>
          <w:tcPr>
            <w:tcW w:w="1565" w:type="dxa"/>
            <w:shd w:val="clear" w:color="auto" w:fill="auto"/>
            <w:noWrap/>
            <w:vAlign w:val="bottom"/>
            <w:hideMark/>
          </w:tcPr>
          <w:p w14:paraId="02114C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88A44AB" w14:textId="77777777" w:rsidTr="00CC2C04">
        <w:trPr>
          <w:trHeight w:val="288"/>
        </w:trPr>
        <w:tc>
          <w:tcPr>
            <w:tcW w:w="1606" w:type="dxa"/>
            <w:shd w:val="clear" w:color="auto" w:fill="auto"/>
            <w:noWrap/>
            <w:vAlign w:val="bottom"/>
            <w:hideMark/>
          </w:tcPr>
          <w:p w14:paraId="7C07B1F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4E43CD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A229C2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8332.072</w:t>
            </w:r>
          </w:p>
        </w:tc>
        <w:tc>
          <w:tcPr>
            <w:tcW w:w="930" w:type="dxa"/>
            <w:shd w:val="clear" w:color="auto" w:fill="auto"/>
            <w:noWrap/>
            <w:vAlign w:val="bottom"/>
            <w:hideMark/>
          </w:tcPr>
          <w:p w14:paraId="3CCD3A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6.389</w:t>
            </w:r>
          </w:p>
        </w:tc>
        <w:tc>
          <w:tcPr>
            <w:tcW w:w="930" w:type="dxa"/>
            <w:shd w:val="clear" w:color="auto" w:fill="auto"/>
            <w:noWrap/>
            <w:vAlign w:val="bottom"/>
            <w:hideMark/>
          </w:tcPr>
          <w:p w14:paraId="283B625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2.213</w:t>
            </w:r>
          </w:p>
        </w:tc>
        <w:tc>
          <w:tcPr>
            <w:tcW w:w="1010" w:type="dxa"/>
            <w:shd w:val="clear" w:color="auto" w:fill="auto"/>
            <w:noWrap/>
            <w:vAlign w:val="bottom"/>
            <w:hideMark/>
          </w:tcPr>
          <w:p w14:paraId="0938B4D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2.962</w:t>
            </w:r>
          </w:p>
        </w:tc>
        <w:tc>
          <w:tcPr>
            <w:tcW w:w="1364" w:type="dxa"/>
            <w:shd w:val="clear" w:color="auto" w:fill="auto"/>
            <w:noWrap/>
            <w:vAlign w:val="bottom"/>
            <w:hideMark/>
          </w:tcPr>
          <w:p w14:paraId="5F7D90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0.007</w:t>
            </w:r>
          </w:p>
        </w:tc>
        <w:tc>
          <w:tcPr>
            <w:tcW w:w="1565" w:type="dxa"/>
            <w:shd w:val="clear" w:color="auto" w:fill="auto"/>
            <w:noWrap/>
            <w:vAlign w:val="bottom"/>
            <w:hideMark/>
          </w:tcPr>
          <w:p w14:paraId="6F1DE29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C9C79A7" w14:textId="77777777" w:rsidTr="00CC2C04">
        <w:trPr>
          <w:trHeight w:val="288"/>
        </w:trPr>
        <w:tc>
          <w:tcPr>
            <w:tcW w:w="1606" w:type="dxa"/>
            <w:shd w:val="clear" w:color="auto" w:fill="auto"/>
            <w:noWrap/>
            <w:vAlign w:val="bottom"/>
            <w:hideMark/>
          </w:tcPr>
          <w:p w14:paraId="1B794C8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1779D3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7AB04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8332.097</w:t>
            </w:r>
          </w:p>
        </w:tc>
        <w:tc>
          <w:tcPr>
            <w:tcW w:w="930" w:type="dxa"/>
            <w:shd w:val="clear" w:color="auto" w:fill="auto"/>
            <w:noWrap/>
            <w:vAlign w:val="bottom"/>
            <w:hideMark/>
          </w:tcPr>
          <w:p w14:paraId="36D5242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6.413</w:t>
            </w:r>
          </w:p>
        </w:tc>
        <w:tc>
          <w:tcPr>
            <w:tcW w:w="930" w:type="dxa"/>
            <w:shd w:val="clear" w:color="auto" w:fill="auto"/>
            <w:noWrap/>
            <w:vAlign w:val="bottom"/>
            <w:hideMark/>
          </w:tcPr>
          <w:p w14:paraId="29D80D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1.824</w:t>
            </w:r>
          </w:p>
        </w:tc>
        <w:tc>
          <w:tcPr>
            <w:tcW w:w="1010" w:type="dxa"/>
            <w:shd w:val="clear" w:color="auto" w:fill="auto"/>
            <w:noWrap/>
            <w:vAlign w:val="bottom"/>
            <w:hideMark/>
          </w:tcPr>
          <w:p w14:paraId="607ACB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3.348</w:t>
            </w:r>
          </w:p>
        </w:tc>
        <w:tc>
          <w:tcPr>
            <w:tcW w:w="1364" w:type="dxa"/>
            <w:shd w:val="clear" w:color="auto" w:fill="auto"/>
            <w:noWrap/>
            <w:vAlign w:val="bottom"/>
            <w:hideMark/>
          </w:tcPr>
          <w:p w14:paraId="61E0A44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020B753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8F0DF09" w14:textId="77777777" w:rsidTr="00CC2C04">
        <w:trPr>
          <w:trHeight w:val="288"/>
        </w:trPr>
        <w:tc>
          <w:tcPr>
            <w:tcW w:w="1606" w:type="dxa"/>
            <w:shd w:val="clear" w:color="auto" w:fill="auto"/>
            <w:noWrap/>
            <w:vAlign w:val="bottom"/>
            <w:hideMark/>
          </w:tcPr>
          <w:p w14:paraId="69F3B7C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22</w:t>
            </w:r>
          </w:p>
        </w:tc>
        <w:tc>
          <w:tcPr>
            <w:tcW w:w="930" w:type="dxa"/>
            <w:shd w:val="clear" w:color="auto" w:fill="auto"/>
            <w:noWrap/>
            <w:vAlign w:val="bottom"/>
            <w:hideMark/>
          </w:tcPr>
          <w:p w14:paraId="45DD98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1260FA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8332.106</w:t>
            </w:r>
          </w:p>
        </w:tc>
        <w:tc>
          <w:tcPr>
            <w:tcW w:w="930" w:type="dxa"/>
            <w:shd w:val="clear" w:color="auto" w:fill="auto"/>
            <w:noWrap/>
            <w:vAlign w:val="bottom"/>
            <w:hideMark/>
          </w:tcPr>
          <w:p w14:paraId="0C32B1E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6.423</w:t>
            </w:r>
          </w:p>
        </w:tc>
        <w:tc>
          <w:tcPr>
            <w:tcW w:w="930" w:type="dxa"/>
            <w:shd w:val="clear" w:color="auto" w:fill="auto"/>
            <w:noWrap/>
            <w:vAlign w:val="bottom"/>
            <w:hideMark/>
          </w:tcPr>
          <w:p w14:paraId="0FDF2A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2.135</w:t>
            </w:r>
          </w:p>
        </w:tc>
        <w:tc>
          <w:tcPr>
            <w:tcW w:w="1010" w:type="dxa"/>
            <w:shd w:val="clear" w:color="auto" w:fill="auto"/>
            <w:noWrap/>
            <w:vAlign w:val="bottom"/>
            <w:hideMark/>
          </w:tcPr>
          <w:p w14:paraId="7F7BE1C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2.980</w:t>
            </w:r>
          </w:p>
        </w:tc>
        <w:tc>
          <w:tcPr>
            <w:tcW w:w="1364" w:type="dxa"/>
            <w:shd w:val="clear" w:color="auto" w:fill="auto"/>
            <w:noWrap/>
            <w:vAlign w:val="bottom"/>
            <w:hideMark/>
          </w:tcPr>
          <w:p w14:paraId="4E91A7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0.007</w:t>
            </w:r>
          </w:p>
        </w:tc>
        <w:tc>
          <w:tcPr>
            <w:tcW w:w="1565" w:type="dxa"/>
            <w:shd w:val="clear" w:color="auto" w:fill="auto"/>
            <w:noWrap/>
            <w:vAlign w:val="bottom"/>
            <w:hideMark/>
          </w:tcPr>
          <w:p w14:paraId="44DE22F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2FAE5073" w14:textId="77777777" w:rsidTr="00CC2C04">
        <w:trPr>
          <w:trHeight w:val="288"/>
        </w:trPr>
        <w:tc>
          <w:tcPr>
            <w:tcW w:w="1606" w:type="dxa"/>
            <w:shd w:val="clear" w:color="auto" w:fill="auto"/>
            <w:noWrap/>
            <w:vAlign w:val="bottom"/>
            <w:hideMark/>
          </w:tcPr>
          <w:p w14:paraId="6BA92CA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542372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EDE96A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8332.115</w:t>
            </w:r>
          </w:p>
        </w:tc>
        <w:tc>
          <w:tcPr>
            <w:tcW w:w="930" w:type="dxa"/>
            <w:shd w:val="clear" w:color="auto" w:fill="auto"/>
            <w:noWrap/>
            <w:vAlign w:val="bottom"/>
            <w:hideMark/>
          </w:tcPr>
          <w:p w14:paraId="6C45B09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6.431</w:t>
            </w:r>
          </w:p>
        </w:tc>
        <w:tc>
          <w:tcPr>
            <w:tcW w:w="930" w:type="dxa"/>
            <w:shd w:val="clear" w:color="auto" w:fill="auto"/>
            <w:noWrap/>
            <w:vAlign w:val="bottom"/>
            <w:hideMark/>
          </w:tcPr>
          <w:p w14:paraId="4894BF3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2.316</w:t>
            </w:r>
          </w:p>
        </w:tc>
        <w:tc>
          <w:tcPr>
            <w:tcW w:w="1010" w:type="dxa"/>
            <w:shd w:val="clear" w:color="auto" w:fill="auto"/>
            <w:noWrap/>
            <w:vAlign w:val="bottom"/>
            <w:hideMark/>
          </w:tcPr>
          <w:p w14:paraId="0D786E8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2.242</w:t>
            </w:r>
          </w:p>
        </w:tc>
        <w:tc>
          <w:tcPr>
            <w:tcW w:w="1364" w:type="dxa"/>
            <w:shd w:val="clear" w:color="auto" w:fill="auto"/>
            <w:noWrap/>
            <w:vAlign w:val="bottom"/>
            <w:hideMark/>
          </w:tcPr>
          <w:p w14:paraId="6035312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73AC2F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01B1FD04" w14:textId="77777777" w:rsidTr="00CC2C04">
        <w:trPr>
          <w:trHeight w:val="288"/>
        </w:trPr>
        <w:tc>
          <w:tcPr>
            <w:tcW w:w="1606" w:type="dxa"/>
            <w:shd w:val="clear" w:color="auto" w:fill="auto"/>
            <w:noWrap/>
            <w:vAlign w:val="bottom"/>
            <w:hideMark/>
          </w:tcPr>
          <w:p w14:paraId="4D5119A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3B5104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E308D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8332.124</w:t>
            </w:r>
          </w:p>
        </w:tc>
        <w:tc>
          <w:tcPr>
            <w:tcW w:w="930" w:type="dxa"/>
            <w:shd w:val="clear" w:color="auto" w:fill="auto"/>
            <w:noWrap/>
            <w:vAlign w:val="bottom"/>
            <w:hideMark/>
          </w:tcPr>
          <w:p w14:paraId="17AE47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6.440</w:t>
            </w:r>
          </w:p>
        </w:tc>
        <w:tc>
          <w:tcPr>
            <w:tcW w:w="930" w:type="dxa"/>
            <w:shd w:val="clear" w:color="auto" w:fill="auto"/>
            <w:noWrap/>
            <w:vAlign w:val="bottom"/>
            <w:hideMark/>
          </w:tcPr>
          <w:p w14:paraId="13EFFBA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2.051</w:t>
            </w:r>
          </w:p>
        </w:tc>
        <w:tc>
          <w:tcPr>
            <w:tcW w:w="1010" w:type="dxa"/>
            <w:shd w:val="clear" w:color="auto" w:fill="auto"/>
            <w:noWrap/>
            <w:vAlign w:val="bottom"/>
            <w:hideMark/>
          </w:tcPr>
          <w:p w14:paraId="7895FF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3.045</w:t>
            </w:r>
          </w:p>
        </w:tc>
        <w:tc>
          <w:tcPr>
            <w:tcW w:w="1364" w:type="dxa"/>
            <w:shd w:val="clear" w:color="auto" w:fill="auto"/>
            <w:noWrap/>
            <w:vAlign w:val="bottom"/>
            <w:hideMark/>
          </w:tcPr>
          <w:p w14:paraId="2D6DFB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6F67F1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F02FFF0" w14:textId="77777777" w:rsidTr="00CC2C04">
        <w:trPr>
          <w:trHeight w:val="288"/>
        </w:trPr>
        <w:tc>
          <w:tcPr>
            <w:tcW w:w="1606" w:type="dxa"/>
            <w:shd w:val="clear" w:color="auto" w:fill="auto"/>
            <w:noWrap/>
            <w:vAlign w:val="bottom"/>
            <w:hideMark/>
          </w:tcPr>
          <w:p w14:paraId="244420A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64A561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7A838C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8332.132</w:t>
            </w:r>
          </w:p>
        </w:tc>
        <w:tc>
          <w:tcPr>
            <w:tcW w:w="930" w:type="dxa"/>
            <w:shd w:val="clear" w:color="auto" w:fill="auto"/>
            <w:noWrap/>
            <w:vAlign w:val="bottom"/>
            <w:hideMark/>
          </w:tcPr>
          <w:p w14:paraId="4B97B7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6.449</w:t>
            </w:r>
          </w:p>
        </w:tc>
        <w:tc>
          <w:tcPr>
            <w:tcW w:w="930" w:type="dxa"/>
            <w:shd w:val="clear" w:color="auto" w:fill="auto"/>
            <w:noWrap/>
            <w:vAlign w:val="bottom"/>
            <w:hideMark/>
          </w:tcPr>
          <w:p w14:paraId="167927A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1.808</w:t>
            </w:r>
          </w:p>
        </w:tc>
        <w:tc>
          <w:tcPr>
            <w:tcW w:w="1010" w:type="dxa"/>
            <w:shd w:val="clear" w:color="auto" w:fill="auto"/>
            <w:noWrap/>
            <w:vAlign w:val="bottom"/>
            <w:hideMark/>
          </w:tcPr>
          <w:p w14:paraId="40F29F2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1.165</w:t>
            </w:r>
          </w:p>
        </w:tc>
        <w:tc>
          <w:tcPr>
            <w:tcW w:w="1364" w:type="dxa"/>
            <w:shd w:val="clear" w:color="auto" w:fill="auto"/>
            <w:noWrap/>
            <w:vAlign w:val="bottom"/>
            <w:hideMark/>
          </w:tcPr>
          <w:p w14:paraId="36D0C6E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0.029</w:t>
            </w:r>
          </w:p>
        </w:tc>
        <w:tc>
          <w:tcPr>
            <w:tcW w:w="1565" w:type="dxa"/>
            <w:shd w:val="clear" w:color="auto" w:fill="auto"/>
            <w:noWrap/>
            <w:vAlign w:val="bottom"/>
            <w:hideMark/>
          </w:tcPr>
          <w:p w14:paraId="026B720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0.274</w:t>
            </w:r>
          </w:p>
        </w:tc>
      </w:tr>
      <w:tr w:rsidR="00CC2C04" w:rsidRPr="00CC2C04" w14:paraId="746EFBB2" w14:textId="77777777" w:rsidTr="00CC2C04">
        <w:trPr>
          <w:trHeight w:val="288"/>
        </w:trPr>
        <w:tc>
          <w:tcPr>
            <w:tcW w:w="1606" w:type="dxa"/>
            <w:shd w:val="clear" w:color="auto" w:fill="auto"/>
            <w:noWrap/>
            <w:vAlign w:val="bottom"/>
            <w:hideMark/>
          </w:tcPr>
          <w:p w14:paraId="6121824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5D8F40A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BAFE0E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8332.156</w:t>
            </w:r>
          </w:p>
        </w:tc>
        <w:tc>
          <w:tcPr>
            <w:tcW w:w="930" w:type="dxa"/>
            <w:shd w:val="clear" w:color="auto" w:fill="auto"/>
            <w:noWrap/>
            <w:vAlign w:val="bottom"/>
            <w:hideMark/>
          </w:tcPr>
          <w:p w14:paraId="05537AB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6.473</w:t>
            </w:r>
          </w:p>
        </w:tc>
        <w:tc>
          <w:tcPr>
            <w:tcW w:w="930" w:type="dxa"/>
            <w:shd w:val="clear" w:color="auto" w:fill="auto"/>
            <w:noWrap/>
            <w:vAlign w:val="bottom"/>
            <w:hideMark/>
          </w:tcPr>
          <w:p w14:paraId="6E96DF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2.221</w:t>
            </w:r>
          </w:p>
        </w:tc>
        <w:tc>
          <w:tcPr>
            <w:tcW w:w="1010" w:type="dxa"/>
            <w:shd w:val="clear" w:color="auto" w:fill="auto"/>
            <w:noWrap/>
            <w:vAlign w:val="bottom"/>
            <w:hideMark/>
          </w:tcPr>
          <w:p w14:paraId="2D1371F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1.918</w:t>
            </w:r>
          </w:p>
        </w:tc>
        <w:tc>
          <w:tcPr>
            <w:tcW w:w="1364" w:type="dxa"/>
            <w:shd w:val="clear" w:color="auto" w:fill="auto"/>
            <w:noWrap/>
            <w:vAlign w:val="bottom"/>
            <w:hideMark/>
          </w:tcPr>
          <w:p w14:paraId="5E08E6A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0.017</w:t>
            </w:r>
          </w:p>
        </w:tc>
        <w:tc>
          <w:tcPr>
            <w:tcW w:w="1565" w:type="dxa"/>
            <w:shd w:val="clear" w:color="auto" w:fill="auto"/>
            <w:noWrap/>
            <w:vAlign w:val="bottom"/>
            <w:hideMark/>
          </w:tcPr>
          <w:p w14:paraId="168481A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5439858E" w14:textId="77777777" w:rsidTr="00CC2C04">
        <w:trPr>
          <w:trHeight w:val="288"/>
        </w:trPr>
        <w:tc>
          <w:tcPr>
            <w:tcW w:w="1606" w:type="dxa"/>
            <w:shd w:val="clear" w:color="auto" w:fill="auto"/>
            <w:noWrap/>
            <w:vAlign w:val="bottom"/>
            <w:hideMark/>
          </w:tcPr>
          <w:p w14:paraId="60BACA8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15to21</w:t>
            </w:r>
          </w:p>
        </w:tc>
        <w:tc>
          <w:tcPr>
            <w:tcW w:w="930" w:type="dxa"/>
            <w:shd w:val="clear" w:color="auto" w:fill="auto"/>
            <w:noWrap/>
            <w:vAlign w:val="bottom"/>
            <w:hideMark/>
          </w:tcPr>
          <w:p w14:paraId="78F9A33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BF687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8332.157</w:t>
            </w:r>
          </w:p>
        </w:tc>
        <w:tc>
          <w:tcPr>
            <w:tcW w:w="930" w:type="dxa"/>
            <w:shd w:val="clear" w:color="auto" w:fill="auto"/>
            <w:noWrap/>
            <w:vAlign w:val="bottom"/>
            <w:hideMark/>
          </w:tcPr>
          <w:p w14:paraId="5BB698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6.473</w:t>
            </w:r>
          </w:p>
        </w:tc>
        <w:tc>
          <w:tcPr>
            <w:tcW w:w="930" w:type="dxa"/>
            <w:shd w:val="clear" w:color="auto" w:fill="auto"/>
            <w:noWrap/>
            <w:vAlign w:val="bottom"/>
            <w:hideMark/>
          </w:tcPr>
          <w:p w14:paraId="06FB8A7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1.735</w:t>
            </w:r>
          </w:p>
        </w:tc>
        <w:tc>
          <w:tcPr>
            <w:tcW w:w="1010" w:type="dxa"/>
            <w:shd w:val="clear" w:color="auto" w:fill="auto"/>
            <w:noWrap/>
            <w:vAlign w:val="bottom"/>
            <w:hideMark/>
          </w:tcPr>
          <w:p w14:paraId="7AFAFDE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3.278</w:t>
            </w:r>
          </w:p>
        </w:tc>
        <w:tc>
          <w:tcPr>
            <w:tcW w:w="1364" w:type="dxa"/>
            <w:shd w:val="clear" w:color="auto" w:fill="auto"/>
            <w:noWrap/>
            <w:vAlign w:val="bottom"/>
            <w:hideMark/>
          </w:tcPr>
          <w:p w14:paraId="09EC1D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423A5E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5721E39" w14:textId="77777777" w:rsidTr="00CC2C04">
        <w:trPr>
          <w:trHeight w:val="288"/>
        </w:trPr>
        <w:tc>
          <w:tcPr>
            <w:tcW w:w="1606" w:type="dxa"/>
            <w:shd w:val="clear" w:color="auto" w:fill="auto"/>
            <w:noWrap/>
            <w:vAlign w:val="bottom"/>
            <w:hideMark/>
          </w:tcPr>
          <w:p w14:paraId="3DC57E9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5C953C5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437DF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8332.197</w:t>
            </w:r>
          </w:p>
        </w:tc>
        <w:tc>
          <w:tcPr>
            <w:tcW w:w="930" w:type="dxa"/>
            <w:shd w:val="clear" w:color="auto" w:fill="auto"/>
            <w:noWrap/>
            <w:vAlign w:val="bottom"/>
            <w:hideMark/>
          </w:tcPr>
          <w:p w14:paraId="4E8F609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6.514</w:t>
            </w:r>
          </w:p>
        </w:tc>
        <w:tc>
          <w:tcPr>
            <w:tcW w:w="930" w:type="dxa"/>
            <w:shd w:val="clear" w:color="auto" w:fill="auto"/>
            <w:noWrap/>
            <w:vAlign w:val="bottom"/>
            <w:hideMark/>
          </w:tcPr>
          <w:p w14:paraId="6D78DE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1.586</w:t>
            </w:r>
          </w:p>
        </w:tc>
        <w:tc>
          <w:tcPr>
            <w:tcW w:w="1010" w:type="dxa"/>
            <w:shd w:val="clear" w:color="auto" w:fill="auto"/>
            <w:noWrap/>
            <w:vAlign w:val="bottom"/>
            <w:hideMark/>
          </w:tcPr>
          <w:p w14:paraId="50FB46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3.293</w:t>
            </w:r>
          </w:p>
        </w:tc>
        <w:tc>
          <w:tcPr>
            <w:tcW w:w="1364" w:type="dxa"/>
            <w:shd w:val="clear" w:color="auto" w:fill="auto"/>
            <w:noWrap/>
            <w:vAlign w:val="bottom"/>
            <w:hideMark/>
          </w:tcPr>
          <w:p w14:paraId="52D65D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04DDA0E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F95A4BF" w14:textId="77777777" w:rsidTr="00CC2C04">
        <w:trPr>
          <w:trHeight w:val="288"/>
        </w:trPr>
        <w:tc>
          <w:tcPr>
            <w:tcW w:w="1606" w:type="dxa"/>
            <w:shd w:val="clear" w:color="auto" w:fill="auto"/>
            <w:noWrap/>
            <w:vAlign w:val="bottom"/>
            <w:hideMark/>
          </w:tcPr>
          <w:p w14:paraId="45FE50E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487303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F5B99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8332.212</w:t>
            </w:r>
          </w:p>
        </w:tc>
        <w:tc>
          <w:tcPr>
            <w:tcW w:w="930" w:type="dxa"/>
            <w:shd w:val="clear" w:color="auto" w:fill="auto"/>
            <w:noWrap/>
            <w:vAlign w:val="bottom"/>
            <w:hideMark/>
          </w:tcPr>
          <w:p w14:paraId="781CB19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6.528</w:t>
            </w:r>
          </w:p>
        </w:tc>
        <w:tc>
          <w:tcPr>
            <w:tcW w:w="930" w:type="dxa"/>
            <w:shd w:val="clear" w:color="auto" w:fill="auto"/>
            <w:noWrap/>
            <w:vAlign w:val="bottom"/>
            <w:hideMark/>
          </w:tcPr>
          <w:p w14:paraId="7FD5016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1.994</w:t>
            </w:r>
          </w:p>
        </w:tc>
        <w:tc>
          <w:tcPr>
            <w:tcW w:w="1010" w:type="dxa"/>
            <w:shd w:val="clear" w:color="auto" w:fill="auto"/>
            <w:noWrap/>
            <w:vAlign w:val="bottom"/>
            <w:hideMark/>
          </w:tcPr>
          <w:p w14:paraId="29A4DF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2.871</w:t>
            </w:r>
          </w:p>
        </w:tc>
        <w:tc>
          <w:tcPr>
            <w:tcW w:w="1364" w:type="dxa"/>
            <w:shd w:val="clear" w:color="auto" w:fill="auto"/>
            <w:noWrap/>
            <w:vAlign w:val="bottom"/>
            <w:hideMark/>
          </w:tcPr>
          <w:p w14:paraId="352326E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2097835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F347595" w14:textId="77777777" w:rsidTr="00CC2C04">
        <w:trPr>
          <w:trHeight w:val="288"/>
        </w:trPr>
        <w:tc>
          <w:tcPr>
            <w:tcW w:w="1606" w:type="dxa"/>
            <w:shd w:val="clear" w:color="auto" w:fill="auto"/>
            <w:noWrap/>
            <w:vAlign w:val="bottom"/>
            <w:hideMark/>
          </w:tcPr>
          <w:p w14:paraId="5ADE29E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w:t>
            </w:r>
          </w:p>
        </w:tc>
        <w:tc>
          <w:tcPr>
            <w:tcW w:w="930" w:type="dxa"/>
            <w:shd w:val="clear" w:color="auto" w:fill="auto"/>
            <w:noWrap/>
            <w:vAlign w:val="bottom"/>
            <w:hideMark/>
          </w:tcPr>
          <w:p w14:paraId="17FB2A5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994ED4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8332.223</w:t>
            </w:r>
          </w:p>
        </w:tc>
        <w:tc>
          <w:tcPr>
            <w:tcW w:w="930" w:type="dxa"/>
            <w:shd w:val="clear" w:color="auto" w:fill="auto"/>
            <w:noWrap/>
            <w:vAlign w:val="bottom"/>
            <w:hideMark/>
          </w:tcPr>
          <w:p w14:paraId="015F9F2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6.540</w:t>
            </w:r>
          </w:p>
        </w:tc>
        <w:tc>
          <w:tcPr>
            <w:tcW w:w="930" w:type="dxa"/>
            <w:shd w:val="clear" w:color="auto" w:fill="auto"/>
            <w:noWrap/>
            <w:vAlign w:val="bottom"/>
            <w:hideMark/>
          </w:tcPr>
          <w:p w14:paraId="4C6A47C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1.719</w:t>
            </w:r>
          </w:p>
        </w:tc>
        <w:tc>
          <w:tcPr>
            <w:tcW w:w="1010" w:type="dxa"/>
            <w:shd w:val="clear" w:color="auto" w:fill="auto"/>
            <w:noWrap/>
            <w:vAlign w:val="bottom"/>
            <w:hideMark/>
          </w:tcPr>
          <w:p w14:paraId="245093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3.137</w:t>
            </w:r>
          </w:p>
        </w:tc>
        <w:tc>
          <w:tcPr>
            <w:tcW w:w="1364" w:type="dxa"/>
            <w:shd w:val="clear" w:color="auto" w:fill="auto"/>
            <w:noWrap/>
            <w:vAlign w:val="bottom"/>
            <w:hideMark/>
          </w:tcPr>
          <w:p w14:paraId="423B7F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7F912B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37645B3" w14:textId="77777777" w:rsidTr="00CC2C04">
        <w:trPr>
          <w:trHeight w:val="288"/>
        </w:trPr>
        <w:tc>
          <w:tcPr>
            <w:tcW w:w="1606" w:type="dxa"/>
            <w:shd w:val="clear" w:color="auto" w:fill="auto"/>
            <w:noWrap/>
            <w:vAlign w:val="bottom"/>
            <w:hideMark/>
          </w:tcPr>
          <w:p w14:paraId="1A8FDEC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w:t>
            </w:r>
          </w:p>
        </w:tc>
        <w:tc>
          <w:tcPr>
            <w:tcW w:w="930" w:type="dxa"/>
            <w:shd w:val="clear" w:color="auto" w:fill="auto"/>
            <w:noWrap/>
            <w:vAlign w:val="bottom"/>
            <w:hideMark/>
          </w:tcPr>
          <w:p w14:paraId="1C621F5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B58CBB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8332.224</w:t>
            </w:r>
          </w:p>
        </w:tc>
        <w:tc>
          <w:tcPr>
            <w:tcW w:w="930" w:type="dxa"/>
            <w:shd w:val="clear" w:color="auto" w:fill="auto"/>
            <w:noWrap/>
            <w:vAlign w:val="bottom"/>
            <w:hideMark/>
          </w:tcPr>
          <w:p w14:paraId="188BB1B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6.540</w:t>
            </w:r>
          </w:p>
        </w:tc>
        <w:tc>
          <w:tcPr>
            <w:tcW w:w="930" w:type="dxa"/>
            <w:shd w:val="clear" w:color="auto" w:fill="auto"/>
            <w:noWrap/>
            <w:vAlign w:val="bottom"/>
            <w:hideMark/>
          </w:tcPr>
          <w:p w14:paraId="422CFC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2.196</w:t>
            </w:r>
          </w:p>
        </w:tc>
        <w:tc>
          <w:tcPr>
            <w:tcW w:w="1010" w:type="dxa"/>
            <w:shd w:val="clear" w:color="auto" w:fill="auto"/>
            <w:noWrap/>
            <w:vAlign w:val="bottom"/>
            <w:hideMark/>
          </w:tcPr>
          <w:p w14:paraId="52ED862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2.220</w:t>
            </w:r>
          </w:p>
        </w:tc>
        <w:tc>
          <w:tcPr>
            <w:tcW w:w="1364" w:type="dxa"/>
            <w:shd w:val="clear" w:color="auto" w:fill="auto"/>
            <w:noWrap/>
            <w:vAlign w:val="bottom"/>
            <w:hideMark/>
          </w:tcPr>
          <w:p w14:paraId="7D402DC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0.013</w:t>
            </w:r>
          </w:p>
        </w:tc>
        <w:tc>
          <w:tcPr>
            <w:tcW w:w="1565" w:type="dxa"/>
            <w:shd w:val="clear" w:color="auto" w:fill="auto"/>
            <w:noWrap/>
            <w:vAlign w:val="bottom"/>
            <w:hideMark/>
          </w:tcPr>
          <w:p w14:paraId="222A150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5C6A6712" w14:textId="77777777" w:rsidTr="00CC2C04">
        <w:trPr>
          <w:trHeight w:val="288"/>
        </w:trPr>
        <w:tc>
          <w:tcPr>
            <w:tcW w:w="1606" w:type="dxa"/>
            <w:shd w:val="clear" w:color="auto" w:fill="auto"/>
            <w:noWrap/>
            <w:vAlign w:val="bottom"/>
            <w:hideMark/>
          </w:tcPr>
          <w:p w14:paraId="2B5CC3C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w:t>
            </w:r>
          </w:p>
        </w:tc>
        <w:tc>
          <w:tcPr>
            <w:tcW w:w="930" w:type="dxa"/>
            <w:shd w:val="clear" w:color="auto" w:fill="auto"/>
            <w:noWrap/>
            <w:vAlign w:val="bottom"/>
            <w:hideMark/>
          </w:tcPr>
          <w:p w14:paraId="20CFD5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02F33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8332.228</w:t>
            </w:r>
          </w:p>
        </w:tc>
        <w:tc>
          <w:tcPr>
            <w:tcW w:w="930" w:type="dxa"/>
            <w:shd w:val="clear" w:color="auto" w:fill="auto"/>
            <w:noWrap/>
            <w:vAlign w:val="bottom"/>
            <w:hideMark/>
          </w:tcPr>
          <w:p w14:paraId="0DD920F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6.544</w:t>
            </w:r>
          </w:p>
        </w:tc>
        <w:tc>
          <w:tcPr>
            <w:tcW w:w="930" w:type="dxa"/>
            <w:shd w:val="clear" w:color="auto" w:fill="auto"/>
            <w:noWrap/>
            <w:vAlign w:val="bottom"/>
            <w:hideMark/>
          </w:tcPr>
          <w:p w14:paraId="5DD2191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2.173</w:t>
            </w:r>
          </w:p>
        </w:tc>
        <w:tc>
          <w:tcPr>
            <w:tcW w:w="1010" w:type="dxa"/>
            <w:shd w:val="clear" w:color="auto" w:fill="auto"/>
            <w:noWrap/>
            <w:vAlign w:val="bottom"/>
            <w:hideMark/>
          </w:tcPr>
          <w:p w14:paraId="601969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1.983</w:t>
            </w:r>
          </w:p>
        </w:tc>
        <w:tc>
          <w:tcPr>
            <w:tcW w:w="1364" w:type="dxa"/>
            <w:shd w:val="clear" w:color="auto" w:fill="auto"/>
            <w:noWrap/>
            <w:vAlign w:val="bottom"/>
            <w:hideMark/>
          </w:tcPr>
          <w:p w14:paraId="49E33F2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0.016</w:t>
            </w:r>
          </w:p>
        </w:tc>
        <w:tc>
          <w:tcPr>
            <w:tcW w:w="1565" w:type="dxa"/>
            <w:shd w:val="clear" w:color="auto" w:fill="auto"/>
            <w:noWrap/>
            <w:vAlign w:val="bottom"/>
            <w:hideMark/>
          </w:tcPr>
          <w:p w14:paraId="2DF99F8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6335FD46" w14:textId="77777777" w:rsidTr="00CC2C04">
        <w:trPr>
          <w:trHeight w:val="288"/>
        </w:trPr>
        <w:tc>
          <w:tcPr>
            <w:tcW w:w="1606" w:type="dxa"/>
            <w:shd w:val="clear" w:color="auto" w:fill="auto"/>
            <w:noWrap/>
            <w:vAlign w:val="bottom"/>
            <w:hideMark/>
          </w:tcPr>
          <w:p w14:paraId="7900F3A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13to23</w:t>
            </w:r>
          </w:p>
        </w:tc>
        <w:tc>
          <w:tcPr>
            <w:tcW w:w="930" w:type="dxa"/>
            <w:shd w:val="clear" w:color="auto" w:fill="auto"/>
            <w:noWrap/>
            <w:vAlign w:val="bottom"/>
            <w:hideMark/>
          </w:tcPr>
          <w:p w14:paraId="348F5C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AD7B67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8332.237</w:t>
            </w:r>
          </w:p>
        </w:tc>
        <w:tc>
          <w:tcPr>
            <w:tcW w:w="930" w:type="dxa"/>
            <w:shd w:val="clear" w:color="auto" w:fill="auto"/>
            <w:noWrap/>
            <w:vAlign w:val="bottom"/>
            <w:hideMark/>
          </w:tcPr>
          <w:p w14:paraId="40812E5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6.553</w:t>
            </w:r>
          </w:p>
        </w:tc>
        <w:tc>
          <w:tcPr>
            <w:tcW w:w="930" w:type="dxa"/>
            <w:shd w:val="clear" w:color="auto" w:fill="auto"/>
            <w:noWrap/>
            <w:vAlign w:val="bottom"/>
            <w:hideMark/>
          </w:tcPr>
          <w:p w14:paraId="36DC3B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0.707</w:t>
            </w:r>
          </w:p>
        </w:tc>
        <w:tc>
          <w:tcPr>
            <w:tcW w:w="1010" w:type="dxa"/>
            <w:shd w:val="clear" w:color="auto" w:fill="auto"/>
            <w:noWrap/>
            <w:vAlign w:val="bottom"/>
            <w:hideMark/>
          </w:tcPr>
          <w:p w14:paraId="39E6E43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3.573</w:t>
            </w:r>
          </w:p>
        </w:tc>
        <w:tc>
          <w:tcPr>
            <w:tcW w:w="1364" w:type="dxa"/>
            <w:shd w:val="clear" w:color="auto" w:fill="auto"/>
            <w:noWrap/>
            <w:vAlign w:val="bottom"/>
            <w:hideMark/>
          </w:tcPr>
          <w:p w14:paraId="69CE4CC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0.001</w:t>
            </w:r>
          </w:p>
        </w:tc>
        <w:tc>
          <w:tcPr>
            <w:tcW w:w="1565" w:type="dxa"/>
            <w:shd w:val="clear" w:color="auto" w:fill="auto"/>
            <w:noWrap/>
            <w:vAlign w:val="bottom"/>
            <w:hideMark/>
          </w:tcPr>
          <w:p w14:paraId="2A6441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FF9E73F" w14:textId="77777777" w:rsidTr="00CC2C04">
        <w:trPr>
          <w:trHeight w:val="288"/>
        </w:trPr>
        <w:tc>
          <w:tcPr>
            <w:tcW w:w="1606" w:type="dxa"/>
            <w:shd w:val="clear" w:color="auto" w:fill="auto"/>
            <w:noWrap/>
            <w:vAlign w:val="bottom"/>
            <w:hideMark/>
          </w:tcPr>
          <w:p w14:paraId="29424D1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w:t>
            </w:r>
          </w:p>
        </w:tc>
        <w:tc>
          <w:tcPr>
            <w:tcW w:w="930" w:type="dxa"/>
            <w:shd w:val="clear" w:color="auto" w:fill="auto"/>
            <w:noWrap/>
            <w:vAlign w:val="bottom"/>
            <w:hideMark/>
          </w:tcPr>
          <w:p w14:paraId="6F93F2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9CFAF5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8332.238</w:t>
            </w:r>
          </w:p>
        </w:tc>
        <w:tc>
          <w:tcPr>
            <w:tcW w:w="930" w:type="dxa"/>
            <w:shd w:val="clear" w:color="auto" w:fill="auto"/>
            <w:noWrap/>
            <w:vAlign w:val="bottom"/>
            <w:hideMark/>
          </w:tcPr>
          <w:p w14:paraId="4F86F7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6.554</w:t>
            </w:r>
          </w:p>
        </w:tc>
        <w:tc>
          <w:tcPr>
            <w:tcW w:w="930" w:type="dxa"/>
            <w:shd w:val="clear" w:color="auto" w:fill="auto"/>
            <w:noWrap/>
            <w:vAlign w:val="bottom"/>
            <w:hideMark/>
          </w:tcPr>
          <w:p w14:paraId="07D6662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2.139</w:t>
            </w:r>
          </w:p>
        </w:tc>
        <w:tc>
          <w:tcPr>
            <w:tcW w:w="1010" w:type="dxa"/>
            <w:shd w:val="clear" w:color="auto" w:fill="auto"/>
            <w:noWrap/>
            <w:vAlign w:val="bottom"/>
            <w:hideMark/>
          </w:tcPr>
          <w:p w14:paraId="4718D1E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2.484</w:t>
            </w:r>
          </w:p>
        </w:tc>
        <w:tc>
          <w:tcPr>
            <w:tcW w:w="1364" w:type="dxa"/>
            <w:shd w:val="clear" w:color="auto" w:fill="auto"/>
            <w:noWrap/>
            <w:vAlign w:val="bottom"/>
            <w:hideMark/>
          </w:tcPr>
          <w:p w14:paraId="1E38B9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0.010</w:t>
            </w:r>
          </w:p>
        </w:tc>
        <w:tc>
          <w:tcPr>
            <w:tcW w:w="1565" w:type="dxa"/>
            <w:shd w:val="clear" w:color="auto" w:fill="auto"/>
            <w:noWrap/>
            <w:vAlign w:val="bottom"/>
            <w:hideMark/>
          </w:tcPr>
          <w:p w14:paraId="012D3F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1CE68E30" w14:textId="77777777" w:rsidTr="00CC2C04">
        <w:trPr>
          <w:trHeight w:val="288"/>
        </w:trPr>
        <w:tc>
          <w:tcPr>
            <w:tcW w:w="1606" w:type="dxa"/>
            <w:shd w:val="clear" w:color="auto" w:fill="auto"/>
            <w:noWrap/>
            <w:vAlign w:val="bottom"/>
            <w:hideMark/>
          </w:tcPr>
          <w:p w14:paraId="712943A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15to22</w:t>
            </w:r>
          </w:p>
        </w:tc>
        <w:tc>
          <w:tcPr>
            <w:tcW w:w="930" w:type="dxa"/>
            <w:shd w:val="clear" w:color="auto" w:fill="auto"/>
            <w:noWrap/>
            <w:vAlign w:val="bottom"/>
            <w:hideMark/>
          </w:tcPr>
          <w:p w14:paraId="5715A5A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480C9D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8332.267</w:t>
            </w:r>
          </w:p>
        </w:tc>
        <w:tc>
          <w:tcPr>
            <w:tcW w:w="930" w:type="dxa"/>
            <w:shd w:val="clear" w:color="auto" w:fill="auto"/>
            <w:noWrap/>
            <w:vAlign w:val="bottom"/>
            <w:hideMark/>
          </w:tcPr>
          <w:p w14:paraId="0BCD071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6.584</w:t>
            </w:r>
          </w:p>
        </w:tc>
        <w:tc>
          <w:tcPr>
            <w:tcW w:w="930" w:type="dxa"/>
            <w:shd w:val="clear" w:color="auto" w:fill="auto"/>
            <w:noWrap/>
            <w:vAlign w:val="bottom"/>
            <w:hideMark/>
          </w:tcPr>
          <w:p w14:paraId="5395D51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1.452</w:t>
            </w:r>
          </w:p>
        </w:tc>
        <w:tc>
          <w:tcPr>
            <w:tcW w:w="1010" w:type="dxa"/>
            <w:shd w:val="clear" w:color="auto" w:fill="auto"/>
            <w:noWrap/>
            <w:vAlign w:val="bottom"/>
            <w:hideMark/>
          </w:tcPr>
          <w:p w14:paraId="361CEE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3.231</w:t>
            </w:r>
          </w:p>
        </w:tc>
        <w:tc>
          <w:tcPr>
            <w:tcW w:w="1364" w:type="dxa"/>
            <w:shd w:val="clear" w:color="auto" w:fill="auto"/>
            <w:noWrap/>
            <w:vAlign w:val="bottom"/>
            <w:hideMark/>
          </w:tcPr>
          <w:p w14:paraId="0EF4D8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6216B9E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ADBFD6F" w14:textId="77777777" w:rsidTr="00CC2C04">
        <w:trPr>
          <w:trHeight w:val="288"/>
        </w:trPr>
        <w:tc>
          <w:tcPr>
            <w:tcW w:w="1606" w:type="dxa"/>
            <w:shd w:val="clear" w:color="auto" w:fill="auto"/>
            <w:noWrap/>
            <w:vAlign w:val="bottom"/>
            <w:hideMark/>
          </w:tcPr>
          <w:p w14:paraId="53E994E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4302A7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7EC58A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8332.288</w:t>
            </w:r>
          </w:p>
        </w:tc>
        <w:tc>
          <w:tcPr>
            <w:tcW w:w="930" w:type="dxa"/>
            <w:shd w:val="clear" w:color="auto" w:fill="auto"/>
            <w:noWrap/>
            <w:vAlign w:val="bottom"/>
            <w:hideMark/>
          </w:tcPr>
          <w:p w14:paraId="2112288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6.604</w:t>
            </w:r>
          </w:p>
        </w:tc>
        <w:tc>
          <w:tcPr>
            <w:tcW w:w="930" w:type="dxa"/>
            <w:shd w:val="clear" w:color="auto" w:fill="auto"/>
            <w:noWrap/>
            <w:vAlign w:val="bottom"/>
            <w:hideMark/>
          </w:tcPr>
          <w:p w14:paraId="50A9BAC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1.874</w:t>
            </w:r>
          </w:p>
        </w:tc>
        <w:tc>
          <w:tcPr>
            <w:tcW w:w="1010" w:type="dxa"/>
            <w:shd w:val="clear" w:color="auto" w:fill="auto"/>
            <w:noWrap/>
            <w:vAlign w:val="bottom"/>
            <w:hideMark/>
          </w:tcPr>
          <w:p w14:paraId="1A6F482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2.828</w:t>
            </w:r>
          </w:p>
        </w:tc>
        <w:tc>
          <w:tcPr>
            <w:tcW w:w="1364" w:type="dxa"/>
            <w:shd w:val="clear" w:color="auto" w:fill="auto"/>
            <w:noWrap/>
            <w:vAlign w:val="bottom"/>
            <w:hideMark/>
          </w:tcPr>
          <w:p w14:paraId="3A309EB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7644DCE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C29B960" w14:textId="77777777" w:rsidTr="00CC2C04">
        <w:trPr>
          <w:trHeight w:val="288"/>
        </w:trPr>
        <w:tc>
          <w:tcPr>
            <w:tcW w:w="1606" w:type="dxa"/>
            <w:shd w:val="clear" w:color="auto" w:fill="auto"/>
            <w:noWrap/>
            <w:vAlign w:val="bottom"/>
            <w:hideMark/>
          </w:tcPr>
          <w:p w14:paraId="7496720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4AA237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C3F22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8332.295</w:t>
            </w:r>
          </w:p>
        </w:tc>
        <w:tc>
          <w:tcPr>
            <w:tcW w:w="930" w:type="dxa"/>
            <w:shd w:val="clear" w:color="auto" w:fill="auto"/>
            <w:noWrap/>
            <w:vAlign w:val="bottom"/>
            <w:hideMark/>
          </w:tcPr>
          <w:p w14:paraId="2D0FA80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6.611</w:t>
            </w:r>
          </w:p>
        </w:tc>
        <w:tc>
          <w:tcPr>
            <w:tcW w:w="930" w:type="dxa"/>
            <w:shd w:val="clear" w:color="auto" w:fill="auto"/>
            <w:noWrap/>
            <w:vAlign w:val="bottom"/>
            <w:hideMark/>
          </w:tcPr>
          <w:p w14:paraId="4CAE53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2.111</w:t>
            </w:r>
          </w:p>
        </w:tc>
        <w:tc>
          <w:tcPr>
            <w:tcW w:w="1010" w:type="dxa"/>
            <w:shd w:val="clear" w:color="auto" w:fill="auto"/>
            <w:noWrap/>
            <w:vAlign w:val="bottom"/>
            <w:hideMark/>
          </w:tcPr>
          <w:p w14:paraId="56BC09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1.983</w:t>
            </w:r>
          </w:p>
        </w:tc>
        <w:tc>
          <w:tcPr>
            <w:tcW w:w="1364" w:type="dxa"/>
            <w:shd w:val="clear" w:color="auto" w:fill="auto"/>
            <w:noWrap/>
            <w:vAlign w:val="bottom"/>
            <w:hideMark/>
          </w:tcPr>
          <w:p w14:paraId="06B9D2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0.015</w:t>
            </w:r>
          </w:p>
        </w:tc>
        <w:tc>
          <w:tcPr>
            <w:tcW w:w="1565" w:type="dxa"/>
            <w:shd w:val="clear" w:color="auto" w:fill="auto"/>
            <w:noWrap/>
            <w:vAlign w:val="bottom"/>
            <w:hideMark/>
          </w:tcPr>
          <w:p w14:paraId="21D324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189F6A8" w14:textId="77777777" w:rsidTr="00CC2C04">
        <w:trPr>
          <w:trHeight w:val="288"/>
        </w:trPr>
        <w:tc>
          <w:tcPr>
            <w:tcW w:w="1606" w:type="dxa"/>
            <w:shd w:val="clear" w:color="auto" w:fill="auto"/>
            <w:noWrap/>
            <w:vAlign w:val="bottom"/>
            <w:hideMark/>
          </w:tcPr>
          <w:p w14:paraId="27B965C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w:t>
            </w:r>
          </w:p>
        </w:tc>
        <w:tc>
          <w:tcPr>
            <w:tcW w:w="930" w:type="dxa"/>
            <w:shd w:val="clear" w:color="auto" w:fill="auto"/>
            <w:noWrap/>
            <w:vAlign w:val="bottom"/>
            <w:hideMark/>
          </w:tcPr>
          <w:p w14:paraId="0E833FB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C302BF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8332.296</w:t>
            </w:r>
          </w:p>
        </w:tc>
        <w:tc>
          <w:tcPr>
            <w:tcW w:w="930" w:type="dxa"/>
            <w:shd w:val="clear" w:color="auto" w:fill="auto"/>
            <w:noWrap/>
            <w:vAlign w:val="bottom"/>
            <w:hideMark/>
          </w:tcPr>
          <w:p w14:paraId="3F129BE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6.612</w:t>
            </w:r>
          </w:p>
        </w:tc>
        <w:tc>
          <w:tcPr>
            <w:tcW w:w="930" w:type="dxa"/>
            <w:shd w:val="clear" w:color="auto" w:fill="auto"/>
            <w:noWrap/>
            <w:vAlign w:val="bottom"/>
            <w:hideMark/>
          </w:tcPr>
          <w:p w14:paraId="47F5026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2.058</w:t>
            </w:r>
          </w:p>
        </w:tc>
        <w:tc>
          <w:tcPr>
            <w:tcW w:w="1010" w:type="dxa"/>
            <w:shd w:val="clear" w:color="auto" w:fill="auto"/>
            <w:noWrap/>
            <w:vAlign w:val="bottom"/>
            <w:hideMark/>
          </w:tcPr>
          <w:p w14:paraId="1D6B114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1.745</w:t>
            </w:r>
          </w:p>
        </w:tc>
        <w:tc>
          <w:tcPr>
            <w:tcW w:w="1364" w:type="dxa"/>
            <w:shd w:val="clear" w:color="auto" w:fill="auto"/>
            <w:noWrap/>
            <w:vAlign w:val="bottom"/>
            <w:hideMark/>
          </w:tcPr>
          <w:p w14:paraId="2F837A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620193A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7519B0FF" w14:textId="77777777" w:rsidTr="00CC2C04">
        <w:trPr>
          <w:trHeight w:val="288"/>
        </w:trPr>
        <w:tc>
          <w:tcPr>
            <w:tcW w:w="1606" w:type="dxa"/>
            <w:shd w:val="clear" w:color="auto" w:fill="auto"/>
            <w:noWrap/>
            <w:vAlign w:val="bottom"/>
            <w:hideMark/>
          </w:tcPr>
          <w:p w14:paraId="54C88371"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15to18</w:t>
            </w:r>
          </w:p>
        </w:tc>
        <w:tc>
          <w:tcPr>
            <w:tcW w:w="930" w:type="dxa"/>
            <w:shd w:val="clear" w:color="auto" w:fill="auto"/>
            <w:noWrap/>
            <w:vAlign w:val="bottom"/>
            <w:hideMark/>
          </w:tcPr>
          <w:p w14:paraId="2B675BF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741063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8332.304</w:t>
            </w:r>
          </w:p>
        </w:tc>
        <w:tc>
          <w:tcPr>
            <w:tcW w:w="930" w:type="dxa"/>
            <w:shd w:val="clear" w:color="auto" w:fill="auto"/>
            <w:noWrap/>
            <w:vAlign w:val="bottom"/>
            <w:hideMark/>
          </w:tcPr>
          <w:p w14:paraId="5498A8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6.620</w:t>
            </w:r>
          </w:p>
        </w:tc>
        <w:tc>
          <w:tcPr>
            <w:tcW w:w="930" w:type="dxa"/>
            <w:shd w:val="clear" w:color="auto" w:fill="auto"/>
            <w:noWrap/>
            <w:vAlign w:val="bottom"/>
            <w:hideMark/>
          </w:tcPr>
          <w:p w14:paraId="7F87F08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2.107</w:t>
            </w:r>
          </w:p>
        </w:tc>
        <w:tc>
          <w:tcPr>
            <w:tcW w:w="1010" w:type="dxa"/>
            <w:shd w:val="clear" w:color="auto" w:fill="auto"/>
            <w:noWrap/>
            <w:vAlign w:val="bottom"/>
            <w:hideMark/>
          </w:tcPr>
          <w:p w14:paraId="1D2294A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2.027</w:t>
            </w:r>
          </w:p>
        </w:tc>
        <w:tc>
          <w:tcPr>
            <w:tcW w:w="1364" w:type="dxa"/>
            <w:shd w:val="clear" w:color="auto" w:fill="auto"/>
            <w:noWrap/>
            <w:vAlign w:val="bottom"/>
            <w:hideMark/>
          </w:tcPr>
          <w:p w14:paraId="52AD940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68147D5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5693DE5D" w14:textId="77777777" w:rsidTr="00CC2C04">
        <w:trPr>
          <w:trHeight w:val="288"/>
        </w:trPr>
        <w:tc>
          <w:tcPr>
            <w:tcW w:w="1606" w:type="dxa"/>
            <w:shd w:val="clear" w:color="auto" w:fill="auto"/>
            <w:noWrap/>
            <w:vAlign w:val="bottom"/>
            <w:hideMark/>
          </w:tcPr>
          <w:p w14:paraId="75A8158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w:t>
            </w:r>
          </w:p>
        </w:tc>
        <w:tc>
          <w:tcPr>
            <w:tcW w:w="930" w:type="dxa"/>
            <w:shd w:val="clear" w:color="auto" w:fill="auto"/>
            <w:noWrap/>
            <w:vAlign w:val="bottom"/>
            <w:hideMark/>
          </w:tcPr>
          <w:p w14:paraId="4C4ED5A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7673A0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8332.310</w:t>
            </w:r>
          </w:p>
        </w:tc>
        <w:tc>
          <w:tcPr>
            <w:tcW w:w="930" w:type="dxa"/>
            <w:shd w:val="clear" w:color="auto" w:fill="auto"/>
            <w:noWrap/>
            <w:vAlign w:val="bottom"/>
            <w:hideMark/>
          </w:tcPr>
          <w:p w14:paraId="1E2976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6.626</w:t>
            </w:r>
          </w:p>
        </w:tc>
        <w:tc>
          <w:tcPr>
            <w:tcW w:w="930" w:type="dxa"/>
            <w:shd w:val="clear" w:color="auto" w:fill="auto"/>
            <w:noWrap/>
            <w:vAlign w:val="bottom"/>
            <w:hideMark/>
          </w:tcPr>
          <w:p w14:paraId="37C098E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1.355</w:t>
            </w:r>
          </w:p>
        </w:tc>
        <w:tc>
          <w:tcPr>
            <w:tcW w:w="1010" w:type="dxa"/>
            <w:shd w:val="clear" w:color="auto" w:fill="auto"/>
            <w:noWrap/>
            <w:vAlign w:val="bottom"/>
            <w:hideMark/>
          </w:tcPr>
          <w:p w14:paraId="72B5BE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3.199</w:t>
            </w:r>
          </w:p>
        </w:tc>
        <w:tc>
          <w:tcPr>
            <w:tcW w:w="1364" w:type="dxa"/>
            <w:shd w:val="clear" w:color="auto" w:fill="auto"/>
            <w:noWrap/>
            <w:vAlign w:val="bottom"/>
            <w:hideMark/>
          </w:tcPr>
          <w:p w14:paraId="4167F6E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0.002</w:t>
            </w:r>
          </w:p>
        </w:tc>
        <w:tc>
          <w:tcPr>
            <w:tcW w:w="1565" w:type="dxa"/>
            <w:shd w:val="clear" w:color="auto" w:fill="auto"/>
            <w:noWrap/>
            <w:vAlign w:val="bottom"/>
            <w:hideMark/>
          </w:tcPr>
          <w:p w14:paraId="4C78EF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90312EC" w14:textId="77777777" w:rsidTr="00CC2C04">
        <w:trPr>
          <w:trHeight w:val="288"/>
        </w:trPr>
        <w:tc>
          <w:tcPr>
            <w:tcW w:w="1606" w:type="dxa"/>
            <w:shd w:val="clear" w:color="auto" w:fill="auto"/>
            <w:noWrap/>
            <w:vAlign w:val="bottom"/>
            <w:hideMark/>
          </w:tcPr>
          <w:p w14:paraId="01C688A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w:t>
            </w:r>
          </w:p>
        </w:tc>
        <w:tc>
          <w:tcPr>
            <w:tcW w:w="930" w:type="dxa"/>
            <w:shd w:val="clear" w:color="auto" w:fill="auto"/>
            <w:noWrap/>
            <w:vAlign w:val="bottom"/>
            <w:hideMark/>
          </w:tcPr>
          <w:p w14:paraId="3875339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34978F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8332.316</w:t>
            </w:r>
          </w:p>
        </w:tc>
        <w:tc>
          <w:tcPr>
            <w:tcW w:w="930" w:type="dxa"/>
            <w:shd w:val="clear" w:color="auto" w:fill="auto"/>
            <w:noWrap/>
            <w:vAlign w:val="bottom"/>
            <w:hideMark/>
          </w:tcPr>
          <w:p w14:paraId="34B3247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6.632</w:t>
            </w:r>
          </w:p>
        </w:tc>
        <w:tc>
          <w:tcPr>
            <w:tcW w:w="930" w:type="dxa"/>
            <w:shd w:val="clear" w:color="auto" w:fill="auto"/>
            <w:noWrap/>
            <w:vAlign w:val="bottom"/>
            <w:hideMark/>
          </w:tcPr>
          <w:p w14:paraId="578A45D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1.772</w:t>
            </w:r>
          </w:p>
        </w:tc>
        <w:tc>
          <w:tcPr>
            <w:tcW w:w="1010" w:type="dxa"/>
            <w:shd w:val="clear" w:color="auto" w:fill="auto"/>
            <w:noWrap/>
            <w:vAlign w:val="bottom"/>
            <w:hideMark/>
          </w:tcPr>
          <w:p w14:paraId="6EA72A5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2.873</w:t>
            </w:r>
          </w:p>
        </w:tc>
        <w:tc>
          <w:tcPr>
            <w:tcW w:w="1364" w:type="dxa"/>
            <w:shd w:val="clear" w:color="auto" w:fill="auto"/>
            <w:noWrap/>
            <w:vAlign w:val="bottom"/>
            <w:hideMark/>
          </w:tcPr>
          <w:p w14:paraId="1E0F490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0.005</w:t>
            </w:r>
          </w:p>
        </w:tc>
        <w:tc>
          <w:tcPr>
            <w:tcW w:w="1565" w:type="dxa"/>
            <w:shd w:val="clear" w:color="auto" w:fill="auto"/>
            <w:noWrap/>
            <w:vAlign w:val="bottom"/>
            <w:hideMark/>
          </w:tcPr>
          <w:p w14:paraId="4B7094A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A6BE86D" w14:textId="77777777" w:rsidTr="00CC2C04">
        <w:trPr>
          <w:trHeight w:val="288"/>
        </w:trPr>
        <w:tc>
          <w:tcPr>
            <w:tcW w:w="1606" w:type="dxa"/>
            <w:shd w:val="clear" w:color="auto" w:fill="auto"/>
            <w:noWrap/>
            <w:vAlign w:val="bottom"/>
            <w:hideMark/>
          </w:tcPr>
          <w:p w14:paraId="45F9BC2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w:t>
            </w:r>
          </w:p>
        </w:tc>
        <w:tc>
          <w:tcPr>
            <w:tcW w:w="930" w:type="dxa"/>
            <w:shd w:val="clear" w:color="auto" w:fill="auto"/>
            <w:noWrap/>
            <w:vAlign w:val="bottom"/>
            <w:hideMark/>
          </w:tcPr>
          <w:p w14:paraId="18B4FF6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2B6482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8332.326</w:t>
            </w:r>
          </w:p>
        </w:tc>
        <w:tc>
          <w:tcPr>
            <w:tcW w:w="930" w:type="dxa"/>
            <w:shd w:val="clear" w:color="auto" w:fill="auto"/>
            <w:noWrap/>
            <w:vAlign w:val="bottom"/>
            <w:hideMark/>
          </w:tcPr>
          <w:p w14:paraId="55FB4C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6.642</w:t>
            </w:r>
          </w:p>
        </w:tc>
        <w:tc>
          <w:tcPr>
            <w:tcW w:w="930" w:type="dxa"/>
            <w:shd w:val="clear" w:color="auto" w:fill="auto"/>
            <w:noWrap/>
            <w:vAlign w:val="bottom"/>
            <w:hideMark/>
          </w:tcPr>
          <w:p w14:paraId="24C0EA2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0.683</w:t>
            </w:r>
          </w:p>
        </w:tc>
        <w:tc>
          <w:tcPr>
            <w:tcW w:w="1010" w:type="dxa"/>
            <w:shd w:val="clear" w:color="auto" w:fill="auto"/>
            <w:noWrap/>
            <w:vAlign w:val="bottom"/>
            <w:hideMark/>
          </w:tcPr>
          <w:p w14:paraId="17E34C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3.415</w:t>
            </w:r>
          </w:p>
        </w:tc>
        <w:tc>
          <w:tcPr>
            <w:tcW w:w="1364" w:type="dxa"/>
            <w:shd w:val="clear" w:color="auto" w:fill="auto"/>
            <w:noWrap/>
            <w:vAlign w:val="bottom"/>
            <w:hideMark/>
          </w:tcPr>
          <w:p w14:paraId="0607547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0.001</w:t>
            </w:r>
          </w:p>
        </w:tc>
        <w:tc>
          <w:tcPr>
            <w:tcW w:w="1565" w:type="dxa"/>
            <w:shd w:val="clear" w:color="auto" w:fill="auto"/>
            <w:noWrap/>
            <w:vAlign w:val="bottom"/>
            <w:hideMark/>
          </w:tcPr>
          <w:p w14:paraId="6240C9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27D0883" w14:textId="77777777" w:rsidTr="00CC2C04">
        <w:trPr>
          <w:trHeight w:val="288"/>
        </w:trPr>
        <w:tc>
          <w:tcPr>
            <w:tcW w:w="1606" w:type="dxa"/>
            <w:shd w:val="clear" w:color="auto" w:fill="auto"/>
            <w:noWrap/>
            <w:vAlign w:val="bottom"/>
            <w:hideMark/>
          </w:tcPr>
          <w:p w14:paraId="48C09F3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15to20</w:t>
            </w:r>
          </w:p>
        </w:tc>
        <w:tc>
          <w:tcPr>
            <w:tcW w:w="930" w:type="dxa"/>
            <w:shd w:val="clear" w:color="auto" w:fill="auto"/>
            <w:noWrap/>
            <w:vAlign w:val="bottom"/>
            <w:hideMark/>
          </w:tcPr>
          <w:p w14:paraId="20A930B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5BDA7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8332.329</w:t>
            </w:r>
          </w:p>
        </w:tc>
        <w:tc>
          <w:tcPr>
            <w:tcW w:w="930" w:type="dxa"/>
            <w:shd w:val="clear" w:color="auto" w:fill="auto"/>
            <w:noWrap/>
            <w:vAlign w:val="bottom"/>
            <w:hideMark/>
          </w:tcPr>
          <w:p w14:paraId="27D96C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6.646</w:t>
            </w:r>
          </w:p>
        </w:tc>
        <w:tc>
          <w:tcPr>
            <w:tcW w:w="930" w:type="dxa"/>
            <w:shd w:val="clear" w:color="auto" w:fill="auto"/>
            <w:noWrap/>
            <w:vAlign w:val="bottom"/>
            <w:hideMark/>
          </w:tcPr>
          <w:p w14:paraId="5B229A1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1.535</w:t>
            </w:r>
          </w:p>
        </w:tc>
        <w:tc>
          <w:tcPr>
            <w:tcW w:w="1010" w:type="dxa"/>
            <w:shd w:val="clear" w:color="auto" w:fill="auto"/>
            <w:noWrap/>
            <w:vAlign w:val="bottom"/>
            <w:hideMark/>
          </w:tcPr>
          <w:p w14:paraId="597D8F0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3.049</w:t>
            </w:r>
          </w:p>
        </w:tc>
        <w:tc>
          <w:tcPr>
            <w:tcW w:w="1364" w:type="dxa"/>
            <w:shd w:val="clear" w:color="auto" w:fill="auto"/>
            <w:noWrap/>
            <w:vAlign w:val="bottom"/>
            <w:hideMark/>
          </w:tcPr>
          <w:p w14:paraId="40E444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101937C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2F1DC00" w14:textId="77777777" w:rsidTr="00CC2C04">
        <w:trPr>
          <w:trHeight w:val="288"/>
        </w:trPr>
        <w:tc>
          <w:tcPr>
            <w:tcW w:w="1606" w:type="dxa"/>
            <w:shd w:val="clear" w:color="auto" w:fill="auto"/>
            <w:noWrap/>
            <w:vAlign w:val="bottom"/>
            <w:hideMark/>
          </w:tcPr>
          <w:p w14:paraId="01BC46C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w:t>
            </w:r>
          </w:p>
        </w:tc>
        <w:tc>
          <w:tcPr>
            <w:tcW w:w="930" w:type="dxa"/>
            <w:shd w:val="clear" w:color="auto" w:fill="auto"/>
            <w:noWrap/>
            <w:vAlign w:val="bottom"/>
            <w:hideMark/>
          </w:tcPr>
          <w:p w14:paraId="2EF5360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026D20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8332.364</w:t>
            </w:r>
          </w:p>
        </w:tc>
        <w:tc>
          <w:tcPr>
            <w:tcW w:w="930" w:type="dxa"/>
            <w:shd w:val="clear" w:color="auto" w:fill="auto"/>
            <w:noWrap/>
            <w:vAlign w:val="bottom"/>
            <w:hideMark/>
          </w:tcPr>
          <w:p w14:paraId="3C53864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6.680</w:t>
            </w:r>
          </w:p>
        </w:tc>
        <w:tc>
          <w:tcPr>
            <w:tcW w:w="930" w:type="dxa"/>
            <w:shd w:val="clear" w:color="auto" w:fill="auto"/>
            <w:noWrap/>
            <w:vAlign w:val="bottom"/>
            <w:hideMark/>
          </w:tcPr>
          <w:p w14:paraId="6B53D6D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1.133</w:t>
            </w:r>
          </w:p>
        </w:tc>
        <w:tc>
          <w:tcPr>
            <w:tcW w:w="1010" w:type="dxa"/>
            <w:shd w:val="clear" w:color="auto" w:fill="auto"/>
            <w:noWrap/>
            <w:vAlign w:val="bottom"/>
            <w:hideMark/>
          </w:tcPr>
          <w:p w14:paraId="0A65F0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3.203</w:t>
            </w:r>
          </w:p>
        </w:tc>
        <w:tc>
          <w:tcPr>
            <w:tcW w:w="1364" w:type="dxa"/>
            <w:shd w:val="clear" w:color="auto" w:fill="auto"/>
            <w:noWrap/>
            <w:vAlign w:val="bottom"/>
            <w:hideMark/>
          </w:tcPr>
          <w:p w14:paraId="03B591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0.002</w:t>
            </w:r>
          </w:p>
        </w:tc>
        <w:tc>
          <w:tcPr>
            <w:tcW w:w="1565" w:type="dxa"/>
            <w:shd w:val="clear" w:color="auto" w:fill="auto"/>
            <w:noWrap/>
            <w:vAlign w:val="bottom"/>
            <w:hideMark/>
          </w:tcPr>
          <w:p w14:paraId="679464F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4597BEF" w14:textId="77777777" w:rsidTr="00CC2C04">
        <w:trPr>
          <w:trHeight w:val="288"/>
        </w:trPr>
        <w:tc>
          <w:tcPr>
            <w:tcW w:w="1606" w:type="dxa"/>
            <w:shd w:val="clear" w:color="auto" w:fill="auto"/>
            <w:noWrap/>
            <w:vAlign w:val="bottom"/>
            <w:hideMark/>
          </w:tcPr>
          <w:p w14:paraId="5391D36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1C67E3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88A7BE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8332.384</w:t>
            </w:r>
          </w:p>
        </w:tc>
        <w:tc>
          <w:tcPr>
            <w:tcW w:w="930" w:type="dxa"/>
            <w:shd w:val="clear" w:color="auto" w:fill="auto"/>
            <w:noWrap/>
            <w:vAlign w:val="bottom"/>
            <w:hideMark/>
          </w:tcPr>
          <w:p w14:paraId="53BFC5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6.700</w:t>
            </w:r>
          </w:p>
        </w:tc>
        <w:tc>
          <w:tcPr>
            <w:tcW w:w="930" w:type="dxa"/>
            <w:shd w:val="clear" w:color="auto" w:fill="auto"/>
            <w:noWrap/>
            <w:vAlign w:val="bottom"/>
            <w:hideMark/>
          </w:tcPr>
          <w:p w14:paraId="7F089A0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1.949</w:t>
            </w:r>
          </w:p>
        </w:tc>
        <w:tc>
          <w:tcPr>
            <w:tcW w:w="1010" w:type="dxa"/>
            <w:shd w:val="clear" w:color="auto" w:fill="auto"/>
            <w:noWrap/>
            <w:vAlign w:val="bottom"/>
            <w:hideMark/>
          </w:tcPr>
          <w:p w14:paraId="08094F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2.421</w:t>
            </w:r>
          </w:p>
        </w:tc>
        <w:tc>
          <w:tcPr>
            <w:tcW w:w="1364" w:type="dxa"/>
            <w:shd w:val="clear" w:color="auto" w:fill="auto"/>
            <w:noWrap/>
            <w:vAlign w:val="bottom"/>
            <w:hideMark/>
          </w:tcPr>
          <w:p w14:paraId="682CE6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1D8AE3F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26BC167" w14:textId="77777777" w:rsidTr="00CC2C04">
        <w:trPr>
          <w:trHeight w:val="288"/>
        </w:trPr>
        <w:tc>
          <w:tcPr>
            <w:tcW w:w="1606" w:type="dxa"/>
            <w:shd w:val="clear" w:color="auto" w:fill="auto"/>
            <w:noWrap/>
            <w:vAlign w:val="bottom"/>
            <w:hideMark/>
          </w:tcPr>
          <w:p w14:paraId="27F478E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14to23</w:t>
            </w:r>
          </w:p>
        </w:tc>
        <w:tc>
          <w:tcPr>
            <w:tcW w:w="930" w:type="dxa"/>
            <w:shd w:val="clear" w:color="auto" w:fill="auto"/>
            <w:noWrap/>
            <w:vAlign w:val="bottom"/>
            <w:hideMark/>
          </w:tcPr>
          <w:p w14:paraId="68CF4A8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369F1C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8332.399</w:t>
            </w:r>
          </w:p>
        </w:tc>
        <w:tc>
          <w:tcPr>
            <w:tcW w:w="930" w:type="dxa"/>
            <w:shd w:val="clear" w:color="auto" w:fill="auto"/>
            <w:noWrap/>
            <w:vAlign w:val="bottom"/>
            <w:hideMark/>
          </w:tcPr>
          <w:p w14:paraId="426C707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6.715</w:t>
            </w:r>
          </w:p>
        </w:tc>
        <w:tc>
          <w:tcPr>
            <w:tcW w:w="930" w:type="dxa"/>
            <w:shd w:val="clear" w:color="auto" w:fill="auto"/>
            <w:noWrap/>
            <w:vAlign w:val="bottom"/>
            <w:hideMark/>
          </w:tcPr>
          <w:p w14:paraId="5523B96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0.681</w:t>
            </w:r>
          </w:p>
        </w:tc>
        <w:tc>
          <w:tcPr>
            <w:tcW w:w="1010" w:type="dxa"/>
            <w:shd w:val="clear" w:color="auto" w:fill="auto"/>
            <w:noWrap/>
            <w:vAlign w:val="bottom"/>
            <w:hideMark/>
          </w:tcPr>
          <w:p w14:paraId="568DAB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3.288</w:t>
            </w:r>
          </w:p>
        </w:tc>
        <w:tc>
          <w:tcPr>
            <w:tcW w:w="1364" w:type="dxa"/>
            <w:shd w:val="clear" w:color="auto" w:fill="auto"/>
            <w:noWrap/>
            <w:vAlign w:val="bottom"/>
            <w:hideMark/>
          </w:tcPr>
          <w:p w14:paraId="13EF542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0.001</w:t>
            </w:r>
          </w:p>
        </w:tc>
        <w:tc>
          <w:tcPr>
            <w:tcW w:w="1565" w:type="dxa"/>
            <w:shd w:val="clear" w:color="auto" w:fill="auto"/>
            <w:noWrap/>
            <w:vAlign w:val="bottom"/>
            <w:hideMark/>
          </w:tcPr>
          <w:p w14:paraId="5F7BFB7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3EA0650" w14:textId="77777777" w:rsidTr="00CC2C04">
        <w:trPr>
          <w:trHeight w:val="288"/>
        </w:trPr>
        <w:tc>
          <w:tcPr>
            <w:tcW w:w="1606" w:type="dxa"/>
            <w:shd w:val="clear" w:color="auto" w:fill="auto"/>
            <w:noWrap/>
            <w:vAlign w:val="bottom"/>
            <w:hideMark/>
          </w:tcPr>
          <w:p w14:paraId="6AE761D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w:t>
            </w:r>
          </w:p>
        </w:tc>
        <w:tc>
          <w:tcPr>
            <w:tcW w:w="930" w:type="dxa"/>
            <w:shd w:val="clear" w:color="auto" w:fill="auto"/>
            <w:noWrap/>
            <w:vAlign w:val="bottom"/>
            <w:hideMark/>
          </w:tcPr>
          <w:p w14:paraId="49A12B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706293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8332.406</w:t>
            </w:r>
          </w:p>
        </w:tc>
        <w:tc>
          <w:tcPr>
            <w:tcW w:w="930" w:type="dxa"/>
            <w:shd w:val="clear" w:color="auto" w:fill="auto"/>
            <w:noWrap/>
            <w:vAlign w:val="bottom"/>
            <w:hideMark/>
          </w:tcPr>
          <w:p w14:paraId="52682EC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6.723</w:t>
            </w:r>
          </w:p>
        </w:tc>
        <w:tc>
          <w:tcPr>
            <w:tcW w:w="930" w:type="dxa"/>
            <w:shd w:val="clear" w:color="auto" w:fill="auto"/>
            <w:noWrap/>
            <w:vAlign w:val="bottom"/>
            <w:hideMark/>
          </w:tcPr>
          <w:p w14:paraId="01D81FB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1.958</w:t>
            </w:r>
          </w:p>
        </w:tc>
        <w:tc>
          <w:tcPr>
            <w:tcW w:w="1010" w:type="dxa"/>
            <w:shd w:val="clear" w:color="auto" w:fill="auto"/>
            <w:noWrap/>
            <w:vAlign w:val="bottom"/>
            <w:hideMark/>
          </w:tcPr>
          <w:p w14:paraId="5B44FC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2.308</w:t>
            </w:r>
          </w:p>
        </w:tc>
        <w:tc>
          <w:tcPr>
            <w:tcW w:w="1364" w:type="dxa"/>
            <w:shd w:val="clear" w:color="auto" w:fill="auto"/>
            <w:noWrap/>
            <w:vAlign w:val="bottom"/>
            <w:hideMark/>
          </w:tcPr>
          <w:p w14:paraId="00A432F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0.010</w:t>
            </w:r>
          </w:p>
        </w:tc>
        <w:tc>
          <w:tcPr>
            <w:tcW w:w="1565" w:type="dxa"/>
            <w:shd w:val="clear" w:color="auto" w:fill="auto"/>
            <w:noWrap/>
            <w:vAlign w:val="bottom"/>
            <w:hideMark/>
          </w:tcPr>
          <w:p w14:paraId="36436E4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18DF838" w14:textId="77777777" w:rsidTr="00CC2C04">
        <w:trPr>
          <w:trHeight w:val="288"/>
        </w:trPr>
        <w:tc>
          <w:tcPr>
            <w:tcW w:w="1606" w:type="dxa"/>
            <w:shd w:val="clear" w:color="auto" w:fill="auto"/>
            <w:noWrap/>
            <w:vAlign w:val="bottom"/>
            <w:hideMark/>
          </w:tcPr>
          <w:p w14:paraId="540107A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w:t>
            </w:r>
          </w:p>
        </w:tc>
        <w:tc>
          <w:tcPr>
            <w:tcW w:w="930" w:type="dxa"/>
            <w:shd w:val="clear" w:color="auto" w:fill="auto"/>
            <w:noWrap/>
            <w:vAlign w:val="bottom"/>
            <w:hideMark/>
          </w:tcPr>
          <w:p w14:paraId="46903E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6C63F3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8332.414</w:t>
            </w:r>
          </w:p>
        </w:tc>
        <w:tc>
          <w:tcPr>
            <w:tcW w:w="930" w:type="dxa"/>
            <w:shd w:val="clear" w:color="auto" w:fill="auto"/>
            <w:noWrap/>
            <w:vAlign w:val="bottom"/>
            <w:hideMark/>
          </w:tcPr>
          <w:p w14:paraId="1E73639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6.730</w:t>
            </w:r>
          </w:p>
        </w:tc>
        <w:tc>
          <w:tcPr>
            <w:tcW w:w="930" w:type="dxa"/>
            <w:shd w:val="clear" w:color="auto" w:fill="auto"/>
            <w:noWrap/>
            <w:vAlign w:val="bottom"/>
            <w:hideMark/>
          </w:tcPr>
          <w:p w14:paraId="4BC160F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1.930</w:t>
            </w:r>
          </w:p>
        </w:tc>
        <w:tc>
          <w:tcPr>
            <w:tcW w:w="1010" w:type="dxa"/>
            <w:shd w:val="clear" w:color="auto" w:fill="auto"/>
            <w:noWrap/>
            <w:vAlign w:val="bottom"/>
            <w:hideMark/>
          </w:tcPr>
          <w:p w14:paraId="54B0CE6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1.613</w:t>
            </w:r>
          </w:p>
        </w:tc>
        <w:tc>
          <w:tcPr>
            <w:tcW w:w="1364" w:type="dxa"/>
            <w:shd w:val="clear" w:color="auto" w:fill="auto"/>
            <w:noWrap/>
            <w:vAlign w:val="bottom"/>
            <w:hideMark/>
          </w:tcPr>
          <w:p w14:paraId="1DEAF88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0.019</w:t>
            </w:r>
          </w:p>
        </w:tc>
        <w:tc>
          <w:tcPr>
            <w:tcW w:w="1565" w:type="dxa"/>
            <w:shd w:val="clear" w:color="auto" w:fill="auto"/>
            <w:noWrap/>
            <w:vAlign w:val="bottom"/>
            <w:hideMark/>
          </w:tcPr>
          <w:p w14:paraId="5A4CDB8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46EE51CF" w14:textId="77777777" w:rsidTr="00CC2C04">
        <w:trPr>
          <w:trHeight w:val="288"/>
        </w:trPr>
        <w:tc>
          <w:tcPr>
            <w:tcW w:w="1606" w:type="dxa"/>
            <w:shd w:val="clear" w:color="auto" w:fill="auto"/>
            <w:noWrap/>
            <w:vAlign w:val="bottom"/>
            <w:hideMark/>
          </w:tcPr>
          <w:p w14:paraId="4E786F0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7D496FC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5533E7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8332.420</w:t>
            </w:r>
          </w:p>
        </w:tc>
        <w:tc>
          <w:tcPr>
            <w:tcW w:w="930" w:type="dxa"/>
            <w:shd w:val="clear" w:color="auto" w:fill="auto"/>
            <w:noWrap/>
            <w:vAlign w:val="bottom"/>
            <w:hideMark/>
          </w:tcPr>
          <w:p w14:paraId="6590A5E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6.736</w:t>
            </w:r>
          </w:p>
        </w:tc>
        <w:tc>
          <w:tcPr>
            <w:tcW w:w="930" w:type="dxa"/>
            <w:shd w:val="clear" w:color="auto" w:fill="auto"/>
            <w:noWrap/>
            <w:vAlign w:val="bottom"/>
            <w:hideMark/>
          </w:tcPr>
          <w:p w14:paraId="7939C2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1.436</w:t>
            </w:r>
          </w:p>
        </w:tc>
        <w:tc>
          <w:tcPr>
            <w:tcW w:w="1010" w:type="dxa"/>
            <w:shd w:val="clear" w:color="auto" w:fill="auto"/>
            <w:noWrap/>
            <w:vAlign w:val="bottom"/>
            <w:hideMark/>
          </w:tcPr>
          <w:p w14:paraId="37E5715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2.935</w:t>
            </w:r>
          </w:p>
        </w:tc>
        <w:tc>
          <w:tcPr>
            <w:tcW w:w="1364" w:type="dxa"/>
            <w:shd w:val="clear" w:color="auto" w:fill="auto"/>
            <w:noWrap/>
            <w:vAlign w:val="bottom"/>
            <w:hideMark/>
          </w:tcPr>
          <w:p w14:paraId="783A266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69DFB9F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2668D79E" w14:textId="77777777" w:rsidTr="00CC2C04">
        <w:trPr>
          <w:trHeight w:val="288"/>
        </w:trPr>
        <w:tc>
          <w:tcPr>
            <w:tcW w:w="1606" w:type="dxa"/>
            <w:shd w:val="clear" w:color="auto" w:fill="auto"/>
            <w:noWrap/>
            <w:vAlign w:val="bottom"/>
            <w:hideMark/>
          </w:tcPr>
          <w:p w14:paraId="3FC54F8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w:t>
            </w:r>
          </w:p>
        </w:tc>
        <w:tc>
          <w:tcPr>
            <w:tcW w:w="930" w:type="dxa"/>
            <w:shd w:val="clear" w:color="auto" w:fill="auto"/>
            <w:noWrap/>
            <w:vAlign w:val="bottom"/>
            <w:hideMark/>
          </w:tcPr>
          <w:p w14:paraId="0F8A07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D44139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8332.442</w:t>
            </w:r>
          </w:p>
        </w:tc>
        <w:tc>
          <w:tcPr>
            <w:tcW w:w="930" w:type="dxa"/>
            <w:shd w:val="clear" w:color="auto" w:fill="auto"/>
            <w:noWrap/>
            <w:vAlign w:val="bottom"/>
            <w:hideMark/>
          </w:tcPr>
          <w:p w14:paraId="77B0415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6.758</w:t>
            </w:r>
          </w:p>
        </w:tc>
        <w:tc>
          <w:tcPr>
            <w:tcW w:w="930" w:type="dxa"/>
            <w:shd w:val="clear" w:color="auto" w:fill="auto"/>
            <w:noWrap/>
            <w:vAlign w:val="bottom"/>
            <w:hideMark/>
          </w:tcPr>
          <w:p w14:paraId="3FC6F33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1.372</w:t>
            </w:r>
          </w:p>
        </w:tc>
        <w:tc>
          <w:tcPr>
            <w:tcW w:w="1010" w:type="dxa"/>
            <w:shd w:val="clear" w:color="auto" w:fill="auto"/>
            <w:noWrap/>
            <w:vAlign w:val="bottom"/>
            <w:hideMark/>
          </w:tcPr>
          <w:p w14:paraId="4E6CFB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2.934</w:t>
            </w:r>
          </w:p>
        </w:tc>
        <w:tc>
          <w:tcPr>
            <w:tcW w:w="1364" w:type="dxa"/>
            <w:shd w:val="clear" w:color="auto" w:fill="auto"/>
            <w:noWrap/>
            <w:vAlign w:val="bottom"/>
            <w:hideMark/>
          </w:tcPr>
          <w:p w14:paraId="45E69C3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3B04136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25C22E7E" w14:textId="77777777" w:rsidTr="00CC2C04">
        <w:trPr>
          <w:trHeight w:val="288"/>
        </w:trPr>
        <w:tc>
          <w:tcPr>
            <w:tcW w:w="1606" w:type="dxa"/>
            <w:shd w:val="clear" w:color="auto" w:fill="auto"/>
            <w:noWrap/>
            <w:vAlign w:val="bottom"/>
            <w:hideMark/>
          </w:tcPr>
          <w:p w14:paraId="1F249EA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w:t>
            </w:r>
          </w:p>
        </w:tc>
        <w:tc>
          <w:tcPr>
            <w:tcW w:w="930" w:type="dxa"/>
            <w:shd w:val="clear" w:color="auto" w:fill="auto"/>
            <w:noWrap/>
            <w:vAlign w:val="bottom"/>
            <w:hideMark/>
          </w:tcPr>
          <w:p w14:paraId="5AE6D60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4AE1D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8332.449</w:t>
            </w:r>
          </w:p>
        </w:tc>
        <w:tc>
          <w:tcPr>
            <w:tcW w:w="930" w:type="dxa"/>
            <w:shd w:val="clear" w:color="auto" w:fill="auto"/>
            <w:noWrap/>
            <w:vAlign w:val="bottom"/>
            <w:hideMark/>
          </w:tcPr>
          <w:p w14:paraId="069C051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6.766</w:t>
            </w:r>
          </w:p>
        </w:tc>
        <w:tc>
          <w:tcPr>
            <w:tcW w:w="930" w:type="dxa"/>
            <w:shd w:val="clear" w:color="auto" w:fill="auto"/>
            <w:noWrap/>
            <w:vAlign w:val="bottom"/>
            <w:hideMark/>
          </w:tcPr>
          <w:p w14:paraId="2A7AEB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1.756</w:t>
            </w:r>
          </w:p>
        </w:tc>
        <w:tc>
          <w:tcPr>
            <w:tcW w:w="1010" w:type="dxa"/>
            <w:shd w:val="clear" w:color="auto" w:fill="auto"/>
            <w:noWrap/>
            <w:vAlign w:val="bottom"/>
            <w:hideMark/>
          </w:tcPr>
          <w:p w14:paraId="48B467F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2.571</w:t>
            </w:r>
          </w:p>
        </w:tc>
        <w:tc>
          <w:tcPr>
            <w:tcW w:w="1364" w:type="dxa"/>
            <w:shd w:val="clear" w:color="auto" w:fill="auto"/>
            <w:noWrap/>
            <w:vAlign w:val="bottom"/>
            <w:hideMark/>
          </w:tcPr>
          <w:p w14:paraId="4C0568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0691E3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80C86C5" w14:textId="77777777" w:rsidTr="00CC2C04">
        <w:trPr>
          <w:trHeight w:val="288"/>
        </w:trPr>
        <w:tc>
          <w:tcPr>
            <w:tcW w:w="1606" w:type="dxa"/>
            <w:shd w:val="clear" w:color="auto" w:fill="auto"/>
            <w:noWrap/>
            <w:vAlign w:val="bottom"/>
            <w:hideMark/>
          </w:tcPr>
          <w:p w14:paraId="257E6DA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w:t>
            </w:r>
          </w:p>
        </w:tc>
        <w:tc>
          <w:tcPr>
            <w:tcW w:w="930" w:type="dxa"/>
            <w:shd w:val="clear" w:color="auto" w:fill="auto"/>
            <w:noWrap/>
            <w:vAlign w:val="bottom"/>
            <w:hideMark/>
          </w:tcPr>
          <w:p w14:paraId="7E410C8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08BBDF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8332.450</w:t>
            </w:r>
          </w:p>
        </w:tc>
        <w:tc>
          <w:tcPr>
            <w:tcW w:w="930" w:type="dxa"/>
            <w:shd w:val="clear" w:color="auto" w:fill="auto"/>
            <w:noWrap/>
            <w:vAlign w:val="bottom"/>
            <w:hideMark/>
          </w:tcPr>
          <w:p w14:paraId="2C0280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6.766</w:t>
            </w:r>
          </w:p>
        </w:tc>
        <w:tc>
          <w:tcPr>
            <w:tcW w:w="930" w:type="dxa"/>
            <w:shd w:val="clear" w:color="auto" w:fill="auto"/>
            <w:noWrap/>
            <w:vAlign w:val="bottom"/>
            <w:hideMark/>
          </w:tcPr>
          <w:p w14:paraId="7718A4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1.045</w:t>
            </w:r>
          </w:p>
        </w:tc>
        <w:tc>
          <w:tcPr>
            <w:tcW w:w="1010" w:type="dxa"/>
            <w:shd w:val="clear" w:color="auto" w:fill="auto"/>
            <w:noWrap/>
            <w:vAlign w:val="bottom"/>
            <w:hideMark/>
          </w:tcPr>
          <w:p w14:paraId="0764955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3.086</w:t>
            </w:r>
          </w:p>
        </w:tc>
        <w:tc>
          <w:tcPr>
            <w:tcW w:w="1364" w:type="dxa"/>
            <w:shd w:val="clear" w:color="auto" w:fill="auto"/>
            <w:noWrap/>
            <w:vAlign w:val="bottom"/>
            <w:hideMark/>
          </w:tcPr>
          <w:p w14:paraId="38C0E8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0.002</w:t>
            </w:r>
          </w:p>
        </w:tc>
        <w:tc>
          <w:tcPr>
            <w:tcW w:w="1565" w:type="dxa"/>
            <w:shd w:val="clear" w:color="auto" w:fill="auto"/>
            <w:noWrap/>
            <w:vAlign w:val="bottom"/>
            <w:hideMark/>
          </w:tcPr>
          <w:p w14:paraId="5BA3053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9207B81" w14:textId="77777777" w:rsidTr="00CC2C04">
        <w:trPr>
          <w:trHeight w:val="288"/>
        </w:trPr>
        <w:tc>
          <w:tcPr>
            <w:tcW w:w="1606" w:type="dxa"/>
            <w:shd w:val="clear" w:color="auto" w:fill="auto"/>
            <w:noWrap/>
            <w:vAlign w:val="bottom"/>
            <w:hideMark/>
          </w:tcPr>
          <w:p w14:paraId="339B015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w:t>
            </w:r>
          </w:p>
        </w:tc>
        <w:tc>
          <w:tcPr>
            <w:tcW w:w="930" w:type="dxa"/>
            <w:shd w:val="clear" w:color="auto" w:fill="auto"/>
            <w:noWrap/>
            <w:vAlign w:val="bottom"/>
            <w:hideMark/>
          </w:tcPr>
          <w:p w14:paraId="5C8F554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1C743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8332.464</w:t>
            </w:r>
          </w:p>
        </w:tc>
        <w:tc>
          <w:tcPr>
            <w:tcW w:w="930" w:type="dxa"/>
            <w:shd w:val="clear" w:color="auto" w:fill="auto"/>
            <w:noWrap/>
            <w:vAlign w:val="bottom"/>
            <w:hideMark/>
          </w:tcPr>
          <w:p w14:paraId="54674DF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6.780</w:t>
            </w:r>
          </w:p>
        </w:tc>
        <w:tc>
          <w:tcPr>
            <w:tcW w:w="930" w:type="dxa"/>
            <w:shd w:val="clear" w:color="auto" w:fill="auto"/>
            <w:noWrap/>
            <w:vAlign w:val="bottom"/>
            <w:hideMark/>
          </w:tcPr>
          <w:p w14:paraId="1A27A6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1.575</w:t>
            </w:r>
          </w:p>
        </w:tc>
        <w:tc>
          <w:tcPr>
            <w:tcW w:w="1010" w:type="dxa"/>
            <w:shd w:val="clear" w:color="auto" w:fill="auto"/>
            <w:noWrap/>
            <w:vAlign w:val="bottom"/>
            <w:hideMark/>
          </w:tcPr>
          <w:p w14:paraId="7E1FC15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2.737</w:t>
            </w:r>
          </w:p>
        </w:tc>
        <w:tc>
          <w:tcPr>
            <w:tcW w:w="1364" w:type="dxa"/>
            <w:shd w:val="clear" w:color="auto" w:fill="auto"/>
            <w:noWrap/>
            <w:vAlign w:val="bottom"/>
            <w:hideMark/>
          </w:tcPr>
          <w:p w14:paraId="234976D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54609AD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301908A" w14:textId="77777777" w:rsidTr="00CC2C04">
        <w:trPr>
          <w:trHeight w:val="288"/>
        </w:trPr>
        <w:tc>
          <w:tcPr>
            <w:tcW w:w="1606" w:type="dxa"/>
            <w:shd w:val="clear" w:color="auto" w:fill="auto"/>
            <w:noWrap/>
            <w:vAlign w:val="bottom"/>
            <w:hideMark/>
          </w:tcPr>
          <w:p w14:paraId="0E2EB81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19</w:t>
            </w:r>
          </w:p>
        </w:tc>
        <w:tc>
          <w:tcPr>
            <w:tcW w:w="930" w:type="dxa"/>
            <w:shd w:val="clear" w:color="auto" w:fill="auto"/>
            <w:noWrap/>
            <w:vAlign w:val="bottom"/>
            <w:hideMark/>
          </w:tcPr>
          <w:p w14:paraId="315914F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186DE1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8332.476</w:t>
            </w:r>
          </w:p>
        </w:tc>
        <w:tc>
          <w:tcPr>
            <w:tcW w:w="930" w:type="dxa"/>
            <w:shd w:val="clear" w:color="auto" w:fill="auto"/>
            <w:noWrap/>
            <w:vAlign w:val="bottom"/>
            <w:hideMark/>
          </w:tcPr>
          <w:p w14:paraId="6E02EA5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6.793</w:t>
            </w:r>
          </w:p>
        </w:tc>
        <w:tc>
          <w:tcPr>
            <w:tcW w:w="930" w:type="dxa"/>
            <w:shd w:val="clear" w:color="auto" w:fill="auto"/>
            <w:noWrap/>
            <w:vAlign w:val="bottom"/>
            <w:hideMark/>
          </w:tcPr>
          <w:p w14:paraId="00E4676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1.751</w:t>
            </w:r>
          </w:p>
        </w:tc>
        <w:tc>
          <w:tcPr>
            <w:tcW w:w="1010" w:type="dxa"/>
            <w:shd w:val="clear" w:color="auto" w:fill="auto"/>
            <w:noWrap/>
            <w:vAlign w:val="bottom"/>
            <w:hideMark/>
          </w:tcPr>
          <w:p w14:paraId="556031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2.512</w:t>
            </w:r>
          </w:p>
        </w:tc>
        <w:tc>
          <w:tcPr>
            <w:tcW w:w="1364" w:type="dxa"/>
            <w:shd w:val="clear" w:color="auto" w:fill="auto"/>
            <w:noWrap/>
            <w:vAlign w:val="bottom"/>
            <w:hideMark/>
          </w:tcPr>
          <w:p w14:paraId="665F01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0.007</w:t>
            </w:r>
          </w:p>
        </w:tc>
        <w:tc>
          <w:tcPr>
            <w:tcW w:w="1565" w:type="dxa"/>
            <w:shd w:val="clear" w:color="auto" w:fill="auto"/>
            <w:noWrap/>
            <w:vAlign w:val="bottom"/>
            <w:hideMark/>
          </w:tcPr>
          <w:p w14:paraId="65BC47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B5231AD" w14:textId="77777777" w:rsidTr="00CC2C04">
        <w:trPr>
          <w:trHeight w:val="288"/>
        </w:trPr>
        <w:tc>
          <w:tcPr>
            <w:tcW w:w="1606" w:type="dxa"/>
            <w:shd w:val="clear" w:color="auto" w:fill="auto"/>
            <w:noWrap/>
            <w:vAlign w:val="bottom"/>
            <w:hideMark/>
          </w:tcPr>
          <w:p w14:paraId="6E129F8C"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16to17</w:t>
            </w:r>
          </w:p>
        </w:tc>
        <w:tc>
          <w:tcPr>
            <w:tcW w:w="930" w:type="dxa"/>
            <w:shd w:val="clear" w:color="auto" w:fill="auto"/>
            <w:noWrap/>
            <w:vAlign w:val="bottom"/>
            <w:hideMark/>
          </w:tcPr>
          <w:p w14:paraId="5B7FBE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EBC93B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8332.507</w:t>
            </w:r>
          </w:p>
        </w:tc>
        <w:tc>
          <w:tcPr>
            <w:tcW w:w="930" w:type="dxa"/>
            <w:shd w:val="clear" w:color="auto" w:fill="auto"/>
            <w:noWrap/>
            <w:vAlign w:val="bottom"/>
            <w:hideMark/>
          </w:tcPr>
          <w:p w14:paraId="337B8B1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6.823</w:t>
            </w:r>
          </w:p>
        </w:tc>
        <w:tc>
          <w:tcPr>
            <w:tcW w:w="930" w:type="dxa"/>
            <w:shd w:val="clear" w:color="auto" w:fill="auto"/>
            <w:noWrap/>
            <w:vAlign w:val="bottom"/>
            <w:hideMark/>
          </w:tcPr>
          <w:p w14:paraId="25934F9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1.847</w:t>
            </w:r>
          </w:p>
        </w:tc>
        <w:tc>
          <w:tcPr>
            <w:tcW w:w="1010" w:type="dxa"/>
            <w:shd w:val="clear" w:color="auto" w:fill="auto"/>
            <w:noWrap/>
            <w:vAlign w:val="bottom"/>
            <w:hideMark/>
          </w:tcPr>
          <w:p w14:paraId="1F60243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1.555</w:t>
            </w:r>
          </w:p>
        </w:tc>
        <w:tc>
          <w:tcPr>
            <w:tcW w:w="1364" w:type="dxa"/>
            <w:shd w:val="clear" w:color="auto" w:fill="auto"/>
            <w:noWrap/>
            <w:vAlign w:val="bottom"/>
            <w:hideMark/>
          </w:tcPr>
          <w:p w14:paraId="465A81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192855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49726B8C" w14:textId="77777777" w:rsidTr="00CC2C04">
        <w:trPr>
          <w:trHeight w:val="288"/>
        </w:trPr>
        <w:tc>
          <w:tcPr>
            <w:tcW w:w="1606" w:type="dxa"/>
            <w:shd w:val="clear" w:color="auto" w:fill="auto"/>
            <w:noWrap/>
            <w:vAlign w:val="bottom"/>
            <w:hideMark/>
          </w:tcPr>
          <w:p w14:paraId="5B488EA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099601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ABBBB6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8332.515</w:t>
            </w:r>
          </w:p>
        </w:tc>
        <w:tc>
          <w:tcPr>
            <w:tcW w:w="930" w:type="dxa"/>
            <w:shd w:val="clear" w:color="auto" w:fill="auto"/>
            <w:noWrap/>
            <w:vAlign w:val="bottom"/>
            <w:hideMark/>
          </w:tcPr>
          <w:p w14:paraId="6F10A0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6.831</w:t>
            </w:r>
          </w:p>
        </w:tc>
        <w:tc>
          <w:tcPr>
            <w:tcW w:w="930" w:type="dxa"/>
            <w:shd w:val="clear" w:color="auto" w:fill="auto"/>
            <w:noWrap/>
            <w:vAlign w:val="bottom"/>
            <w:hideMark/>
          </w:tcPr>
          <w:p w14:paraId="6BE853A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1.620</w:t>
            </w:r>
          </w:p>
        </w:tc>
        <w:tc>
          <w:tcPr>
            <w:tcW w:w="1010" w:type="dxa"/>
            <w:shd w:val="clear" w:color="auto" w:fill="auto"/>
            <w:noWrap/>
            <w:vAlign w:val="bottom"/>
            <w:hideMark/>
          </w:tcPr>
          <w:p w14:paraId="4ADE6C3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2.585</w:t>
            </w:r>
          </w:p>
        </w:tc>
        <w:tc>
          <w:tcPr>
            <w:tcW w:w="1364" w:type="dxa"/>
            <w:shd w:val="clear" w:color="auto" w:fill="auto"/>
            <w:noWrap/>
            <w:vAlign w:val="bottom"/>
            <w:hideMark/>
          </w:tcPr>
          <w:p w14:paraId="51EA2A2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0.005</w:t>
            </w:r>
          </w:p>
        </w:tc>
        <w:tc>
          <w:tcPr>
            <w:tcW w:w="1565" w:type="dxa"/>
            <w:shd w:val="clear" w:color="auto" w:fill="auto"/>
            <w:noWrap/>
            <w:vAlign w:val="bottom"/>
            <w:hideMark/>
          </w:tcPr>
          <w:p w14:paraId="1F6038D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8ED501D" w14:textId="77777777" w:rsidTr="00CC2C04">
        <w:trPr>
          <w:trHeight w:val="288"/>
        </w:trPr>
        <w:tc>
          <w:tcPr>
            <w:tcW w:w="1606" w:type="dxa"/>
            <w:shd w:val="clear" w:color="auto" w:fill="auto"/>
            <w:noWrap/>
            <w:vAlign w:val="bottom"/>
            <w:hideMark/>
          </w:tcPr>
          <w:p w14:paraId="4594BDF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w:t>
            </w:r>
          </w:p>
        </w:tc>
        <w:tc>
          <w:tcPr>
            <w:tcW w:w="930" w:type="dxa"/>
            <w:shd w:val="clear" w:color="auto" w:fill="auto"/>
            <w:noWrap/>
            <w:vAlign w:val="bottom"/>
            <w:hideMark/>
          </w:tcPr>
          <w:p w14:paraId="764879F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57C767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8332.521</w:t>
            </w:r>
          </w:p>
        </w:tc>
        <w:tc>
          <w:tcPr>
            <w:tcW w:w="930" w:type="dxa"/>
            <w:shd w:val="clear" w:color="auto" w:fill="auto"/>
            <w:noWrap/>
            <w:vAlign w:val="bottom"/>
            <w:hideMark/>
          </w:tcPr>
          <w:p w14:paraId="22D8820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6.838</w:t>
            </w:r>
          </w:p>
        </w:tc>
        <w:tc>
          <w:tcPr>
            <w:tcW w:w="930" w:type="dxa"/>
            <w:shd w:val="clear" w:color="auto" w:fill="auto"/>
            <w:noWrap/>
            <w:vAlign w:val="bottom"/>
            <w:hideMark/>
          </w:tcPr>
          <w:p w14:paraId="67010A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1.364</w:t>
            </w:r>
          </w:p>
        </w:tc>
        <w:tc>
          <w:tcPr>
            <w:tcW w:w="1010" w:type="dxa"/>
            <w:shd w:val="clear" w:color="auto" w:fill="auto"/>
            <w:noWrap/>
            <w:vAlign w:val="bottom"/>
            <w:hideMark/>
          </w:tcPr>
          <w:p w14:paraId="2DEE67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2.790</w:t>
            </w:r>
          </w:p>
        </w:tc>
        <w:tc>
          <w:tcPr>
            <w:tcW w:w="1364" w:type="dxa"/>
            <w:shd w:val="clear" w:color="auto" w:fill="auto"/>
            <w:noWrap/>
            <w:vAlign w:val="bottom"/>
            <w:hideMark/>
          </w:tcPr>
          <w:p w14:paraId="2E0C7A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2FBC61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822ACD5" w14:textId="77777777" w:rsidTr="00CC2C04">
        <w:trPr>
          <w:trHeight w:val="288"/>
        </w:trPr>
        <w:tc>
          <w:tcPr>
            <w:tcW w:w="1606" w:type="dxa"/>
            <w:shd w:val="clear" w:color="auto" w:fill="auto"/>
            <w:noWrap/>
            <w:vAlign w:val="bottom"/>
            <w:hideMark/>
          </w:tcPr>
          <w:p w14:paraId="7327488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16to21</w:t>
            </w:r>
          </w:p>
        </w:tc>
        <w:tc>
          <w:tcPr>
            <w:tcW w:w="930" w:type="dxa"/>
            <w:shd w:val="clear" w:color="auto" w:fill="auto"/>
            <w:noWrap/>
            <w:vAlign w:val="bottom"/>
            <w:hideMark/>
          </w:tcPr>
          <w:p w14:paraId="4515E3F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3D6754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8332.526</w:t>
            </w:r>
          </w:p>
        </w:tc>
        <w:tc>
          <w:tcPr>
            <w:tcW w:w="930" w:type="dxa"/>
            <w:shd w:val="clear" w:color="auto" w:fill="auto"/>
            <w:noWrap/>
            <w:vAlign w:val="bottom"/>
            <w:hideMark/>
          </w:tcPr>
          <w:p w14:paraId="055E381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6.842</w:t>
            </w:r>
          </w:p>
        </w:tc>
        <w:tc>
          <w:tcPr>
            <w:tcW w:w="930" w:type="dxa"/>
            <w:shd w:val="clear" w:color="auto" w:fill="auto"/>
            <w:noWrap/>
            <w:vAlign w:val="bottom"/>
            <w:hideMark/>
          </w:tcPr>
          <w:p w14:paraId="0A9B1B7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0.347</w:t>
            </w:r>
          </w:p>
        </w:tc>
        <w:tc>
          <w:tcPr>
            <w:tcW w:w="1010" w:type="dxa"/>
            <w:shd w:val="clear" w:color="auto" w:fill="auto"/>
            <w:noWrap/>
            <w:vAlign w:val="bottom"/>
            <w:hideMark/>
          </w:tcPr>
          <w:p w14:paraId="7B7A15F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3.135</w:t>
            </w:r>
          </w:p>
        </w:tc>
        <w:tc>
          <w:tcPr>
            <w:tcW w:w="1364" w:type="dxa"/>
            <w:shd w:val="clear" w:color="auto" w:fill="auto"/>
            <w:noWrap/>
            <w:vAlign w:val="bottom"/>
            <w:hideMark/>
          </w:tcPr>
          <w:p w14:paraId="15A8E41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0.000</w:t>
            </w:r>
          </w:p>
        </w:tc>
        <w:tc>
          <w:tcPr>
            <w:tcW w:w="1565" w:type="dxa"/>
            <w:shd w:val="clear" w:color="auto" w:fill="auto"/>
            <w:noWrap/>
            <w:vAlign w:val="bottom"/>
            <w:hideMark/>
          </w:tcPr>
          <w:p w14:paraId="0B42437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E8D1135" w14:textId="77777777" w:rsidTr="00CC2C04">
        <w:trPr>
          <w:trHeight w:val="288"/>
        </w:trPr>
        <w:tc>
          <w:tcPr>
            <w:tcW w:w="1606" w:type="dxa"/>
            <w:shd w:val="clear" w:color="auto" w:fill="auto"/>
            <w:noWrap/>
            <w:vAlign w:val="bottom"/>
            <w:hideMark/>
          </w:tcPr>
          <w:p w14:paraId="354D2C3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w:t>
            </w:r>
          </w:p>
        </w:tc>
        <w:tc>
          <w:tcPr>
            <w:tcW w:w="930" w:type="dxa"/>
            <w:shd w:val="clear" w:color="auto" w:fill="auto"/>
            <w:noWrap/>
            <w:vAlign w:val="bottom"/>
            <w:hideMark/>
          </w:tcPr>
          <w:p w14:paraId="6CA6F73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C6748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8332.532</w:t>
            </w:r>
          </w:p>
        </w:tc>
        <w:tc>
          <w:tcPr>
            <w:tcW w:w="930" w:type="dxa"/>
            <w:shd w:val="clear" w:color="auto" w:fill="auto"/>
            <w:noWrap/>
            <w:vAlign w:val="bottom"/>
            <w:hideMark/>
          </w:tcPr>
          <w:p w14:paraId="015389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6.848</w:t>
            </w:r>
          </w:p>
        </w:tc>
        <w:tc>
          <w:tcPr>
            <w:tcW w:w="930" w:type="dxa"/>
            <w:shd w:val="clear" w:color="auto" w:fill="auto"/>
            <w:noWrap/>
            <w:vAlign w:val="bottom"/>
            <w:hideMark/>
          </w:tcPr>
          <w:p w14:paraId="7CBB65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1.636</w:t>
            </w:r>
          </w:p>
        </w:tc>
        <w:tc>
          <w:tcPr>
            <w:tcW w:w="1010" w:type="dxa"/>
            <w:shd w:val="clear" w:color="auto" w:fill="auto"/>
            <w:noWrap/>
            <w:vAlign w:val="bottom"/>
            <w:hideMark/>
          </w:tcPr>
          <w:p w14:paraId="3C43B1F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2.530</w:t>
            </w:r>
          </w:p>
        </w:tc>
        <w:tc>
          <w:tcPr>
            <w:tcW w:w="1364" w:type="dxa"/>
            <w:shd w:val="clear" w:color="auto" w:fill="auto"/>
            <w:noWrap/>
            <w:vAlign w:val="bottom"/>
            <w:hideMark/>
          </w:tcPr>
          <w:p w14:paraId="0C0E174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13A00FD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13DEC8B" w14:textId="77777777" w:rsidTr="00CC2C04">
        <w:trPr>
          <w:trHeight w:val="288"/>
        </w:trPr>
        <w:tc>
          <w:tcPr>
            <w:tcW w:w="1606" w:type="dxa"/>
            <w:shd w:val="clear" w:color="auto" w:fill="auto"/>
            <w:noWrap/>
            <w:vAlign w:val="bottom"/>
            <w:hideMark/>
          </w:tcPr>
          <w:p w14:paraId="04DA177E"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16to22</w:t>
            </w:r>
          </w:p>
        </w:tc>
        <w:tc>
          <w:tcPr>
            <w:tcW w:w="930" w:type="dxa"/>
            <w:shd w:val="clear" w:color="auto" w:fill="auto"/>
            <w:noWrap/>
            <w:vAlign w:val="bottom"/>
            <w:hideMark/>
          </w:tcPr>
          <w:p w14:paraId="3DC3EC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04F1F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8332.544</w:t>
            </w:r>
          </w:p>
        </w:tc>
        <w:tc>
          <w:tcPr>
            <w:tcW w:w="930" w:type="dxa"/>
            <w:shd w:val="clear" w:color="auto" w:fill="auto"/>
            <w:noWrap/>
            <w:vAlign w:val="bottom"/>
            <w:hideMark/>
          </w:tcPr>
          <w:p w14:paraId="167DEC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6.860</w:t>
            </w:r>
          </w:p>
        </w:tc>
        <w:tc>
          <w:tcPr>
            <w:tcW w:w="930" w:type="dxa"/>
            <w:shd w:val="clear" w:color="auto" w:fill="auto"/>
            <w:noWrap/>
            <w:vAlign w:val="bottom"/>
            <w:hideMark/>
          </w:tcPr>
          <w:p w14:paraId="77F2A24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c>
          <w:tcPr>
            <w:tcW w:w="1010" w:type="dxa"/>
            <w:shd w:val="clear" w:color="auto" w:fill="auto"/>
            <w:noWrap/>
            <w:vAlign w:val="bottom"/>
            <w:hideMark/>
          </w:tcPr>
          <w:p w14:paraId="324973C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3.115</w:t>
            </w:r>
          </w:p>
        </w:tc>
        <w:tc>
          <w:tcPr>
            <w:tcW w:w="1364" w:type="dxa"/>
            <w:shd w:val="clear" w:color="auto" w:fill="auto"/>
            <w:noWrap/>
            <w:vAlign w:val="bottom"/>
            <w:hideMark/>
          </w:tcPr>
          <w:p w14:paraId="46EAC9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0.000</w:t>
            </w:r>
          </w:p>
        </w:tc>
        <w:tc>
          <w:tcPr>
            <w:tcW w:w="1565" w:type="dxa"/>
            <w:shd w:val="clear" w:color="auto" w:fill="auto"/>
            <w:noWrap/>
            <w:vAlign w:val="bottom"/>
            <w:hideMark/>
          </w:tcPr>
          <w:p w14:paraId="3835565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BA148DB" w14:textId="77777777" w:rsidTr="00CC2C04">
        <w:trPr>
          <w:trHeight w:val="288"/>
        </w:trPr>
        <w:tc>
          <w:tcPr>
            <w:tcW w:w="1606" w:type="dxa"/>
            <w:shd w:val="clear" w:color="auto" w:fill="auto"/>
            <w:noWrap/>
            <w:vAlign w:val="bottom"/>
            <w:hideMark/>
          </w:tcPr>
          <w:p w14:paraId="6FA87F6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2E2BF2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705C3B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8332.617</w:t>
            </w:r>
          </w:p>
        </w:tc>
        <w:tc>
          <w:tcPr>
            <w:tcW w:w="930" w:type="dxa"/>
            <w:shd w:val="clear" w:color="auto" w:fill="auto"/>
            <w:noWrap/>
            <w:vAlign w:val="bottom"/>
            <w:hideMark/>
          </w:tcPr>
          <w:p w14:paraId="6333682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6.933</w:t>
            </w:r>
          </w:p>
        </w:tc>
        <w:tc>
          <w:tcPr>
            <w:tcW w:w="930" w:type="dxa"/>
            <w:shd w:val="clear" w:color="auto" w:fill="auto"/>
            <w:noWrap/>
            <w:vAlign w:val="bottom"/>
            <w:hideMark/>
          </w:tcPr>
          <w:p w14:paraId="462E897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0.833</w:t>
            </w:r>
          </w:p>
        </w:tc>
        <w:tc>
          <w:tcPr>
            <w:tcW w:w="1010" w:type="dxa"/>
            <w:shd w:val="clear" w:color="auto" w:fill="auto"/>
            <w:noWrap/>
            <w:vAlign w:val="bottom"/>
            <w:hideMark/>
          </w:tcPr>
          <w:p w14:paraId="025D4F8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2.885</w:t>
            </w:r>
          </w:p>
        </w:tc>
        <w:tc>
          <w:tcPr>
            <w:tcW w:w="1364" w:type="dxa"/>
            <w:shd w:val="clear" w:color="auto" w:fill="auto"/>
            <w:noWrap/>
            <w:vAlign w:val="bottom"/>
            <w:hideMark/>
          </w:tcPr>
          <w:p w14:paraId="50C10D6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0.001</w:t>
            </w:r>
          </w:p>
        </w:tc>
        <w:tc>
          <w:tcPr>
            <w:tcW w:w="1565" w:type="dxa"/>
            <w:shd w:val="clear" w:color="auto" w:fill="auto"/>
            <w:noWrap/>
            <w:vAlign w:val="bottom"/>
            <w:hideMark/>
          </w:tcPr>
          <w:p w14:paraId="192C82C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EB910DA" w14:textId="77777777" w:rsidTr="00CC2C04">
        <w:trPr>
          <w:trHeight w:val="288"/>
        </w:trPr>
        <w:tc>
          <w:tcPr>
            <w:tcW w:w="1606" w:type="dxa"/>
            <w:shd w:val="clear" w:color="auto" w:fill="auto"/>
            <w:noWrap/>
            <w:vAlign w:val="bottom"/>
            <w:hideMark/>
          </w:tcPr>
          <w:p w14:paraId="5574E77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17to17</w:t>
            </w:r>
          </w:p>
        </w:tc>
        <w:tc>
          <w:tcPr>
            <w:tcW w:w="930" w:type="dxa"/>
            <w:shd w:val="clear" w:color="auto" w:fill="auto"/>
            <w:noWrap/>
            <w:vAlign w:val="bottom"/>
            <w:hideMark/>
          </w:tcPr>
          <w:p w14:paraId="00E11F1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771B0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8332.660</w:t>
            </w:r>
          </w:p>
        </w:tc>
        <w:tc>
          <w:tcPr>
            <w:tcW w:w="930" w:type="dxa"/>
            <w:shd w:val="clear" w:color="auto" w:fill="auto"/>
            <w:noWrap/>
            <w:vAlign w:val="bottom"/>
            <w:hideMark/>
          </w:tcPr>
          <w:p w14:paraId="3F9302E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6.976</w:t>
            </w:r>
          </w:p>
        </w:tc>
        <w:tc>
          <w:tcPr>
            <w:tcW w:w="930" w:type="dxa"/>
            <w:shd w:val="clear" w:color="auto" w:fill="auto"/>
            <w:noWrap/>
            <w:vAlign w:val="bottom"/>
            <w:hideMark/>
          </w:tcPr>
          <w:p w14:paraId="05E4715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1.692</w:t>
            </w:r>
          </w:p>
        </w:tc>
        <w:tc>
          <w:tcPr>
            <w:tcW w:w="1010" w:type="dxa"/>
            <w:shd w:val="clear" w:color="auto" w:fill="auto"/>
            <w:noWrap/>
            <w:vAlign w:val="bottom"/>
            <w:hideMark/>
          </w:tcPr>
          <w:p w14:paraId="27DC69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1.386</w:t>
            </w:r>
          </w:p>
        </w:tc>
        <w:tc>
          <w:tcPr>
            <w:tcW w:w="1364" w:type="dxa"/>
            <w:shd w:val="clear" w:color="auto" w:fill="auto"/>
            <w:noWrap/>
            <w:vAlign w:val="bottom"/>
            <w:hideMark/>
          </w:tcPr>
          <w:p w14:paraId="4DCAFF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0.018</w:t>
            </w:r>
          </w:p>
        </w:tc>
        <w:tc>
          <w:tcPr>
            <w:tcW w:w="1565" w:type="dxa"/>
            <w:shd w:val="clear" w:color="auto" w:fill="auto"/>
            <w:noWrap/>
            <w:vAlign w:val="bottom"/>
            <w:hideMark/>
          </w:tcPr>
          <w:p w14:paraId="7FC6F52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164C5FE7" w14:textId="77777777" w:rsidTr="00CC2C04">
        <w:trPr>
          <w:trHeight w:val="288"/>
        </w:trPr>
        <w:tc>
          <w:tcPr>
            <w:tcW w:w="1606" w:type="dxa"/>
            <w:shd w:val="clear" w:color="auto" w:fill="auto"/>
            <w:noWrap/>
            <w:vAlign w:val="bottom"/>
            <w:hideMark/>
          </w:tcPr>
          <w:p w14:paraId="6CC82993"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w:t>
            </w:r>
          </w:p>
        </w:tc>
        <w:tc>
          <w:tcPr>
            <w:tcW w:w="930" w:type="dxa"/>
            <w:shd w:val="clear" w:color="auto" w:fill="auto"/>
            <w:noWrap/>
            <w:vAlign w:val="bottom"/>
            <w:hideMark/>
          </w:tcPr>
          <w:p w14:paraId="55EFD6F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D160D8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8332.720</w:t>
            </w:r>
          </w:p>
        </w:tc>
        <w:tc>
          <w:tcPr>
            <w:tcW w:w="930" w:type="dxa"/>
            <w:shd w:val="clear" w:color="auto" w:fill="auto"/>
            <w:noWrap/>
            <w:vAlign w:val="bottom"/>
            <w:hideMark/>
          </w:tcPr>
          <w:p w14:paraId="0210F6E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7.037</w:t>
            </w:r>
          </w:p>
        </w:tc>
        <w:tc>
          <w:tcPr>
            <w:tcW w:w="930" w:type="dxa"/>
            <w:shd w:val="clear" w:color="auto" w:fill="auto"/>
            <w:noWrap/>
            <w:vAlign w:val="bottom"/>
            <w:hideMark/>
          </w:tcPr>
          <w:p w14:paraId="5FDD3BF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1.307</w:t>
            </w:r>
          </w:p>
        </w:tc>
        <w:tc>
          <w:tcPr>
            <w:tcW w:w="1010" w:type="dxa"/>
            <w:shd w:val="clear" w:color="auto" w:fill="auto"/>
            <w:noWrap/>
            <w:vAlign w:val="bottom"/>
            <w:hideMark/>
          </w:tcPr>
          <w:p w14:paraId="455214C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2.474</w:t>
            </w:r>
          </w:p>
        </w:tc>
        <w:tc>
          <w:tcPr>
            <w:tcW w:w="1364" w:type="dxa"/>
            <w:shd w:val="clear" w:color="auto" w:fill="auto"/>
            <w:noWrap/>
            <w:vAlign w:val="bottom"/>
            <w:hideMark/>
          </w:tcPr>
          <w:p w14:paraId="78F2E60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1970C5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8AA0532" w14:textId="77777777" w:rsidTr="00CC2C04">
        <w:trPr>
          <w:trHeight w:val="288"/>
        </w:trPr>
        <w:tc>
          <w:tcPr>
            <w:tcW w:w="1606" w:type="dxa"/>
            <w:shd w:val="clear" w:color="auto" w:fill="auto"/>
            <w:noWrap/>
            <w:vAlign w:val="bottom"/>
            <w:hideMark/>
          </w:tcPr>
          <w:p w14:paraId="0B07DC1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w:t>
            </w:r>
          </w:p>
        </w:tc>
        <w:tc>
          <w:tcPr>
            <w:tcW w:w="930" w:type="dxa"/>
            <w:shd w:val="clear" w:color="auto" w:fill="auto"/>
            <w:noWrap/>
            <w:vAlign w:val="bottom"/>
            <w:hideMark/>
          </w:tcPr>
          <w:p w14:paraId="47940B0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5787BE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8332.773</w:t>
            </w:r>
          </w:p>
        </w:tc>
        <w:tc>
          <w:tcPr>
            <w:tcW w:w="930" w:type="dxa"/>
            <w:shd w:val="clear" w:color="auto" w:fill="auto"/>
            <w:noWrap/>
            <w:vAlign w:val="bottom"/>
            <w:hideMark/>
          </w:tcPr>
          <w:p w14:paraId="4A368E7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7.089</w:t>
            </w:r>
          </w:p>
        </w:tc>
        <w:tc>
          <w:tcPr>
            <w:tcW w:w="930" w:type="dxa"/>
            <w:shd w:val="clear" w:color="auto" w:fill="auto"/>
            <w:noWrap/>
            <w:vAlign w:val="bottom"/>
            <w:hideMark/>
          </w:tcPr>
          <w:p w14:paraId="2A03FF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1.538</w:t>
            </w:r>
          </w:p>
        </w:tc>
        <w:tc>
          <w:tcPr>
            <w:tcW w:w="1010" w:type="dxa"/>
            <w:shd w:val="clear" w:color="auto" w:fill="auto"/>
            <w:noWrap/>
            <w:vAlign w:val="bottom"/>
            <w:hideMark/>
          </w:tcPr>
          <w:p w14:paraId="7660ADD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2.123</w:t>
            </w:r>
          </w:p>
        </w:tc>
        <w:tc>
          <w:tcPr>
            <w:tcW w:w="1364" w:type="dxa"/>
            <w:shd w:val="clear" w:color="auto" w:fill="auto"/>
            <w:noWrap/>
            <w:vAlign w:val="bottom"/>
            <w:hideMark/>
          </w:tcPr>
          <w:p w14:paraId="75FB260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0.007</w:t>
            </w:r>
          </w:p>
        </w:tc>
        <w:tc>
          <w:tcPr>
            <w:tcW w:w="1565" w:type="dxa"/>
            <w:shd w:val="clear" w:color="auto" w:fill="auto"/>
            <w:noWrap/>
            <w:vAlign w:val="bottom"/>
            <w:hideMark/>
          </w:tcPr>
          <w:p w14:paraId="3EEE57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0873549" w14:textId="77777777" w:rsidTr="00CC2C04">
        <w:trPr>
          <w:trHeight w:val="288"/>
        </w:trPr>
        <w:tc>
          <w:tcPr>
            <w:tcW w:w="1606" w:type="dxa"/>
            <w:shd w:val="clear" w:color="auto" w:fill="auto"/>
            <w:noWrap/>
            <w:vAlign w:val="bottom"/>
            <w:hideMark/>
          </w:tcPr>
          <w:p w14:paraId="0D9626D5"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16to20</w:t>
            </w:r>
          </w:p>
        </w:tc>
        <w:tc>
          <w:tcPr>
            <w:tcW w:w="930" w:type="dxa"/>
            <w:shd w:val="clear" w:color="auto" w:fill="auto"/>
            <w:noWrap/>
            <w:vAlign w:val="bottom"/>
            <w:hideMark/>
          </w:tcPr>
          <w:p w14:paraId="545C80C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BC57C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8332.793</w:t>
            </w:r>
          </w:p>
        </w:tc>
        <w:tc>
          <w:tcPr>
            <w:tcW w:w="930" w:type="dxa"/>
            <w:shd w:val="clear" w:color="auto" w:fill="auto"/>
            <w:noWrap/>
            <w:vAlign w:val="bottom"/>
            <w:hideMark/>
          </w:tcPr>
          <w:p w14:paraId="6252BAB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7.109</w:t>
            </w:r>
          </w:p>
        </w:tc>
        <w:tc>
          <w:tcPr>
            <w:tcW w:w="930" w:type="dxa"/>
            <w:shd w:val="clear" w:color="auto" w:fill="auto"/>
            <w:noWrap/>
            <w:vAlign w:val="bottom"/>
            <w:hideMark/>
          </w:tcPr>
          <w:p w14:paraId="1AD2C9E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0.115</w:t>
            </w:r>
          </w:p>
        </w:tc>
        <w:tc>
          <w:tcPr>
            <w:tcW w:w="1010" w:type="dxa"/>
            <w:shd w:val="clear" w:color="auto" w:fill="auto"/>
            <w:noWrap/>
            <w:vAlign w:val="bottom"/>
            <w:hideMark/>
          </w:tcPr>
          <w:p w14:paraId="2397F28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2.759</w:t>
            </w:r>
          </w:p>
        </w:tc>
        <w:tc>
          <w:tcPr>
            <w:tcW w:w="1364" w:type="dxa"/>
            <w:shd w:val="clear" w:color="auto" w:fill="auto"/>
            <w:noWrap/>
            <w:vAlign w:val="bottom"/>
            <w:hideMark/>
          </w:tcPr>
          <w:p w14:paraId="173F7E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0.000</w:t>
            </w:r>
          </w:p>
        </w:tc>
        <w:tc>
          <w:tcPr>
            <w:tcW w:w="1565" w:type="dxa"/>
            <w:shd w:val="clear" w:color="auto" w:fill="auto"/>
            <w:noWrap/>
            <w:vAlign w:val="bottom"/>
            <w:hideMark/>
          </w:tcPr>
          <w:p w14:paraId="79EE92E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F6109BF" w14:textId="77777777" w:rsidTr="00CC2C04">
        <w:trPr>
          <w:trHeight w:val="288"/>
        </w:trPr>
        <w:tc>
          <w:tcPr>
            <w:tcW w:w="1606" w:type="dxa"/>
            <w:shd w:val="clear" w:color="auto" w:fill="auto"/>
            <w:noWrap/>
            <w:vAlign w:val="bottom"/>
            <w:hideMark/>
          </w:tcPr>
          <w:p w14:paraId="6E140B5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15to19</w:t>
            </w:r>
          </w:p>
        </w:tc>
        <w:tc>
          <w:tcPr>
            <w:tcW w:w="930" w:type="dxa"/>
            <w:shd w:val="clear" w:color="auto" w:fill="auto"/>
            <w:noWrap/>
            <w:vAlign w:val="bottom"/>
            <w:hideMark/>
          </w:tcPr>
          <w:p w14:paraId="12049A1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598644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8332.810</w:t>
            </w:r>
          </w:p>
        </w:tc>
        <w:tc>
          <w:tcPr>
            <w:tcW w:w="930" w:type="dxa"/>
            <w:shd w:val="clear" w:color="auto" w:fill="auto"/>
            <w:noWrap/>
            <w:vAlign w:val="bottom"/>
            <w:hideMark/>
          </w:tcPr>
          <w:p w14:paraId="524B142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7.126</w:t>
            </w:r>
          </w:p>
        </w:tc>
        <w:tc>
          <w:tcPr>
            <w:tcW w:w="930" w:type="dxa"/>
            <w:shd w:val="clear" w:color="auto" w:fill="auto"/>
            <w:noWrap/>
            <w:vAlign w:val="bottom"/>
            <w:hideMark/>
          </w:tcPr>
          <w:p w14:paraId="25506C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0.836</w:t>
            </w:r>
          </w:p>
        </w:tc>
        <w:tc>
          <w:tcPr>
            <w:tcW w:w="1010" w:type="dxa"/>
            <w:shd w:val="clear" w:color="auto" w:fill="auto"/>
            <w:noWrap/>
            <w:vAlign w:val="bottom"/>
            <w:hideMark/>
          </w:tcPr>
          <w:p w14:paraId="1962A99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2.592</w:t>
            </w:r>
          </w:p>
        </w:tc>
        <w:tc>
          <w:tcPr>
            <w:tcW w:w="1364" w:type="dxa"/>
            <w:shd w:val="clear" w:color="auto" w:fill="auto"/>
            <w:noWrap/>
            <w:vAlign w:val="bottom"/>
            <w:hideMark/>
          </w:tcPr>
          <w:p w14:paraId="791092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0.001</w:t>
            </w:r>
          </w:p>
        </w:tc>
        <w:tc>
          <w:tcPr>
            <w:tcW w:w="1565" w:type="dxa"/>
            <w:shd w:val="clear" w:color="auto" w:fill="auto"/>
            <w:noWrap/>
            <w:vAlign w:val="bottom"/>
            <w:hideMark/>
          </w:tcPr>
          <w:p w14:paraId="0BE305C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4A8D171" w14:textId="77777777" w:rsidTr="00CC2C04">
        <w:trPr>
          <w:trHeight w:val="288"/>
        </w:trPr>
        <w:tc>
          <w:tcPr>
            <w:tcW w:w="1606" w:type="dxa"/>
            <w:shd w:val="clear" w:color="auto" w:fill="auto"/>
            <w:noWrap/>
            <w:vAlign w:val="bottom"/>
            <w:hideMark/>
          </w:tcPr>
          <w:p w14:paraId="68BF9A2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7</w:t>
            </w:r>
          </w:p>
        </w:tc>
        <w:tc>
          <w:tcPr>
            <w:tcW w:w="930" w:type="dxa"/>
            <w:shd w:val="clear" w:color="auto" w:fill="auto"/>
            <w:noWrap/>
            <w:vAlign w:val="bottom"/>
            <w:hideMark/>
          </w:tcPr>
          <w:p w14:paraId="198AE6F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0CAC50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8332.818</w:t>
            </w:r>
          </w:p>
        </w:tc>
        <w:tc>
          <w:tcPr>
            <w:tcW w:w="930" w:type="dxa"/>
            <w:shd w:val="clear" w:color="auto" w:fill="auto"/>
            <w:noWrap/>
            <w:vAlign w:val="bottom"/>
            <w:hideMark/>
          </w:tcPr>
          <w:p w14:paraId="7DF4913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7.135</w:t>
            </w:r>
          </w:p>
        </w:tc>
        <w:tc>
          <w:tcPr>
            <w:tcW w:w="930" w:type="dxa"/>
            <w:shd w:val="clear" w:color="auto" w:fill="auto"/>
            <w:noWrap/>
            <w:vAlign w:val="bottom"/>
            <w:hideMark/>
          </w:tcPr>
          <w:p w14:paraId="2A73499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1.548</w:t>
            </w:r>
          </w:p>
        </w:tc>
        <w:tc>
          <w:tcPr>
            <w:tcW w:w="1010" w:type="dxa"/>
            <w:shd w:val="clear" w:color="auto" w:fill="auto"/>
            <w:noWrap/>
            <w:vAlign w:val="bottom"/>
            <w:hideMark/>
          </w:tcPr>
          <w:p w14:paraId="23D9FE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1.992</w:t>
            </w:r>
          </w:p>
        </w:tc>
        <w:tc>
          <w:tcPr>
            <w:tcW w:w="1364" w:type="dxa"/>
            <w:shd w:val="clear" w:color="auto" w:fill="auto"/>
            <w:noWrap/>
            <w:vAlign w:val="bottom"/>
            <w:hideMark/>
          </w:tcPr>
          <w:p w14:paraId="7CFB5DB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0.008</w:t>
            </w:r>
          </w:p>
        </w:tc>
        <w:tc>
          <w:tcPr>
            <w:tcW w:w="1565" w:type="dxa"/>
            <w:shd w:val="clear" w:color="auto" w:fill="auto"/>
            <w:noWrap/>
            <w:vAlign w:val="bottom"/>
            <w:hideMark/>
          </w:tcPr>
          <w:p w14:paraId="5246795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897918A" w14:textId="77777777" w:rsidTr="00CC2C04">
        <w:trPr>
          <w:trHeight w:val="288"/>
        </w:trPr>
        <w:tc>
          <w:tcPr>
            <w:tcW w:w="1606" w:type="dxa"/>
            <w:shd w:val="clear" w:color="auto" w:fill="auto"/>
            <w:noWrap/>
            <w:vAlign w:val="bottom"/>
            <w:hideMark/>
          </w:tcPr>
          <w:p w14:paraId="0B77E50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w:t>
            </w:r>
          </w:p>
        </w:tc>
        <w:tc>
          <w:tcPr>
            <w:tcW w:w="930" w:type="dxa"/>
            <w:shd w:val="clear" w:color="auto" w:fill="auto"/>
            <w:noWrap/>
            <w:vAlign w:val="bottom"/>
            <w:hideMark/>
          </w:tcPr>
          <w:p w14:paraId="1199CC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439DE1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8332.859</w:t>
            </w:r>
          </w:p>
        </w:tc>
        <w:tc>
          <w:tcPr>
            <w:tcW w:w="930" w:type="dxa"/>
            <w:shd w:val="clear" w:color="auto" w:fill="auto"/>
            <w:noWrap/>
            <w:vAlign w:val="bottom"/>
            <w:hideMark/>
          </w:tcPr>
          <w:p w14:paraId="4B0AF89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7.175</w:t>
            </w:r>
          </w:p>
        </w:tc>
        <w:tc>
          <w:tcPr>
            <w:tcW w:w="930" w:type="dxa"/>
            <w:shd w:val="clear" w:color="auto" w:fill="auto"/>
            <w:noWrap/>
            <w:vAlign w:val="bottom"/>
            <w:hideMark/>
          </w:tcPr>
          <w:p w14:paraId="7EEFB4E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1.598</w:t>
            </w:r>
          </w:p>
        </w:tc>
        <w:tc>
          <w:tcPr>
            <w:tcW w:w="1010" w:type="dxa"/>
            <w:shd w:val="clear" w:color="auto" w:fill="auto"/>
            <w:noWrap/>
            <w:vAlign w:val="bottom"/>
            <w:hideMark/>
          </w:tcPr>
          <w:p w14:paraId="4CFD2D3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1.572</w:t>
            </w:r>
          </w:p>
        </w:tc>
        <w:tc>
          <w:tcPr>
            <w:tcW w:w="1364" w:type="dxa"/>
            <w:shd w:val="clear" w:color="auto" w:fill="auto"/>
            <w:noWrap/>
            <w:vAlign w:val="bottom"/>
            <w:hideMark/>
          </w:tcPr>
          <w:p w14:paraId="27BD2CB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0.014</w:t>
            </w:r>
          </w:p>
        </w:tc>
        <w:tc>
          <w:tcPr>
            <w:tcW w:w="1565" w:type="dxa"/>
            <w:shd w:val="clear" w:color="auto" w:fill="auto"/>
            <w:noWrap/>
            <w:vAlign w:val="bottom"/>
            <w:hideMark/>
          </w:tcPr>
          <w:p w14:paraId="1F6A359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5A1A4FC4" w14:textId="77777777" w:rsidTr="00CC2C04">
        <w:trPr>
          <w:trHeight w:val="288"/>
        </w:trPr>
        <w:tc>
          <w:tcPr>
            <w:tcW w:w="1606" w:type="dxa"/>
            <w:shd w:val="clear" w:color="auto" w:fill="auto"/>
            <w:noWrap/>
            <w:vAlign w:val="bottom"/>
            <w:hideMark/>
          </w:tcPr>
          <w:p w14:paraId="79B73C3D"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w:t>
            </w:r>
          </w:p>
        </w:tc>
        <w:tc>
          <w:tcPr>
            <w:tcW w:w="930" w:type="dxa"/>
            <w:shd w:val="clear" w:color="auto" w:fill="auto"/>
            <w:noWrap/>
            <w:vAlign w:val="bottom"/>
            <w:hideMark/>
          </w:tcPr>
          <w:p w14:paraId="058ED9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43E18D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8332.869</w:t>
            </w:r>
          </w:p>
        </w:tc>
        <w:tc>
          <w:tcPr>
            <w:tcW w:w="930" w:type="dxa"/>
            <w:shd w:val="clear" w:color="auto" w:fill="auto"/>
            <w:noWrap/>
            <w:vAlign w:val="bottom"/>
            <w:hideMark/>
          </w:tcPr>
          <w:p w14:paraId="6D4C10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7.185</w:t>
            </w:r>
          </w:p>
        </w:tc>
        <w:tc>
          <w:tcPr>
            <w:tcW w:w="930" w:type="dxa"/>
            <w:shd w:val="clear" w:color="auto" w:fill="auto"/>
            <w:noWrap/>
            <w:vAlign w:val="bottom"/>
            <w:hideMark/>
          </w:tcPr>
          <w:p w14:paraId="1A0EC1A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0.329</w:t>
            </w:r>
          </w:p>
        </w:tc>
        <w:tc>
          <w:tcPr>
            <w:tcW w:w="1010" w:type="dxa"/>
            <w:shd w:val="clear" w:color="auto" w:fill="auto"/>
            <w:noWrap/>
            <w:vAlign w:val="bottom"/>
            <w:hideMark/>
          </w:tcPr>
          <w:p w14:paraId="432885B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2.636</w:t>
            </w:r>
          </w:p>
        </w:tc>
        <w:tc>
          <w:tcPr>
            <w:tcW w:w="1364" w:type="dxa"/>
            <w:shd w:val="clear" w:color="auto" w:fill="auto"/>
            <w:noWrap/>
            <w:vAlign w:val="bottom"/>
            <w:hideMark/>
          </w:tcPr>
          <w:p w14:paraId="049F0AC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0.000</w:t>
            </w:r>
          </w:p>
        </w:tc>
        <w:tc>
          <w:tcPr>
            <w:tcW w:w="1565" w:type="dxa"/>
            <w:shd w:val="clear" w:color="auto" w:fill="auto"/>
            <w:noWrap/>
            <w:vAlign w:val="bottom"/>
            <w:hideMark/>
          </w:tcPr>
          <w:p w14:paraId="646D8F2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AEC661C" w14:textId="77777777" w:rsidTr="00CC2C04">
        <w:trPr>
          <w:trHeight w:val="288"/>
        </w:trPr>
        <w:tc>
          <w:tcPr>
            <w:tcW w:w="1606" w:type="dxa"/>
            <w:shd w:val="clear" w:color="auto" w:fill="auto"/>
            <w:noWrap/>
            <w:vAlign w:val="bottom"/>
            <w:hideMark/>
          </w:tcPr>
          <w:p w14:paraId="3E7308A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11</w:t>
            </w:r>
          </w:p>
        </w:tc>
        <w:tc>
          <w:tcPr>
            <w:tcW w:w="930" w:type="dxa"/>
            <w:shd w:val="clear" w:color="auto" w:fill="auto"/>
            <w:noWrap/>
            <w:vAlign w:val="bottom"/>
            <w:hideMark/>
          </w:tcPr>
          <w:p w14:paraId="5E20424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69B02B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8332.918</w:t>
            </w:r>
          </w:p>
        </w:tc>
        <w:tc>
          <w:tcPr>
            <w:tcW w:w="930" w:type="dxa"/>
            <w:shd w:val="clear" w:color="auto" w:fill="auto"/>
            <w:noWrap/>
            <w:vAlign w:val="bottom"/>
            <w:hideMark/>
          </w:tcPr>
          <w:p w14:paraId="53C51D4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7.235</w:t>
            </w:r>
          </w:p>
        </w:tc>
        <w:tc>
          <w:tcPr>
            <w:tcW w:w="930" w:type="dxa"/>
            <w:shd w:val="clear" w:color="auto" w:fill="auto"/>
            <w:noWrap/>
            <w:vAlign w:val="bottom"/>
            <w:hideMark/>
          </w:tcPr>
          <w:p w14:paraId="4C00CFA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1.463</w:t>
            </w:r>
          </w:p>
        </w:tc>
        <w:tc>
          <w:tcPr>
            <w:tcW w:w="1010" w:type="dxa"/>
            <w:shd w:val="clear" w:color="auto" w:fill="auto"/>
            <w:noWrap/>
            <w:vAlign w:val="bottom"/>
            <w:hideMark/>
          </w:tcPr>
          <w:p w14:paraId="562A657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1.915</w:t>
            </w:r>
          </w:p>
        </w:tc>
        <w:tc>
          <w:tcPr>
            <w:tcW w:w="1364" w:type="dxa"/>
            <w:shd w:val="clear" w:color="auto" w:fill="auto"/>
            <w:noWrap/>
            <w:vAlign w:val="bottom"/>
            <w:hideMark/>
          </w:tcPr>
          <w:p w14:paraId="3382C05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0.008</w:t>
            </w:r>
          </w:p>
        </w:tc>
        <w:tc>
          <w:tcPr>
            <w:tcW w:w="1565" w:type="dxa"/>
            <w:shd w:val="clear" w:color="auto" w:fill="auto"/>
            <w:noWrap/>
            <w:vAlign w:val="bottom"/>
            <w:hideMark/>
          </w:tcPr>
          <w:p w14:paraId="3A18F7E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57E8AE8" w14:textId="77777777" w:rsidTr="00CC2C04">
        <w:trPr>
          <w:trHeight w:val="288"/>
        </w:trPr>
        <w:tc>
          <w:tcPr>
            <w:tcW w:w="1606" w:type="dxa"/>
            <w:shd w:val="clear" w:color="auto" w:fill="auto"/>
            <w:noWrap/>
            <w:vAlign w:val="bottom"/>
            <w:hideMark/>
          </w:tcPr>
          <w:p w14:paraId="0A163BA8"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8</w:t>
            </w:r>
          </w:p>
        </w:tc>
        <w:tc>
          <w:tcPr>
            <w:tcW w:w="930" w:type="dxa"/>
            <w:shd w:val="clear" w:color="auto" w:fill="auto"/>
            <w:noWrap/>
            <w:vAlign w:val="bottom"/>
            <w:hideMark/>
          </w:tcPr>
          <w:p w14:paraId="11FB5CB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31FE92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8332.964</w:t>
            </w:r>
          </w:p>
        </w:tc>
        <w:tc>
          <w:tcPr>
            <w:tcW w:w="930" w:type="dxa"/>
            <w:shd w:val="clear" w:color="auto" w:fill="auto"/>
            <w:noWrap/>
            <w:vAlign w:val="bottom"/>
            <w:hideMark/>
          </w:tcPr>
          <w:p w14:paraId="2A3FC0B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7.281</w:t>
            </w:r>
          </w:p>
        </w:tc>
        <w:tc>
          <w:tcPr>
            <w:tcW w:w="930" w:type="dxa"/>
            <w:shd w:val="clear" w:color="auto" w:fill="auto"/>
            <w:noWrap/>
            <w:vAlign w:val="bottom"/>
            <w:hideMark/>
          </w:tcPr>
          <w:p w14:paraId="6AD07CE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1.146</w:t>
            </w:r>
          </w:p>
        </w:tc>
        <w:tc>
          <w:tcPr>
            <w:tcW w:w="1010" w:type="dxa"/>
            <w:shd w:val="clear" w:color="auto" w:fill="auto"/>
            <w:noWrap/>
            <w:vAlign w:val="bottom"/>
            <w:hideMark/>
          </w:tcPr>
          <w:p w14:paraId="5B5476A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2.198</w:t>
            </w:r>
          </w:p>
        </w:tc>
        <w:tc>
          <w:tcPr>
            <w:tcW w:w="1364" w:type="dxa"/>
            <w:shd w:val="clear" w:color="auto" w:fill="auto"/>
            <w:noWrap/>
            <w:vAlign w:val="bottom"/>
            <w:hideMark/>
          </w:tcPr>
          <w:p w14:paraId="525871C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2611D75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CA89D42" w14:textId="77777777" w:rsidTr="00CC2C04">
        <w:trPr>
          <w:trHeight w:val="288"/>
        </w:trPr>
        <w:tc>
          <w:tcPr>
            <w:tcW w:w="1606" w:type="dxa"/>
            <w:shd w:val="clear" w:color="auto" w:fill="auto"/>
            <w:noWrap/>
            <w:vAlign w:val="bottom"/>
            <w:hideMark/>
          </w:tcPr>
          <w:p w14:paraId="32A3B482"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w:t>
            </w:r>
          </w:p>
        </w:tc>
        <w:tc>
          <w:tcPr>
            <w:tcW w:w="930" w:type="dxa"/>
            <w:shd w:val="clear" w:color="auto" w:fill="auto"/>
            <w:noWrap/>
            <w:vAlign w:val="bottom"/>
            <w:hideMark/>
          </w:tcPr>
          <w:p w14:paraId="4D50AAF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ABC2B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8332.997</w:t>
            </w:r>
          </w:p>
        </w:tc>
        <w:tc>
          <w:tcPr>
            <w:tcW w:w="930" w:type="dxa"/>
            <w:shd w:val="clear" w:color="auto" w:fill="auto"/>
            <w:noWrap/>
            <w:vAlign w:val="bottom"/>
            <w:hideMark/>
          </w:tcPr>
          <w:p w14:paraId="0FD0A4C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7.313</w:t>
            </w:r>
          </w:p>
        </w:tc>
        <w:tc>
          <w:tcPr>
            <w:tcW w:w="930" w:type="dxa"/>
            <w:shd w:val="clear" w:color="auto" w:fill="auto"/>
            <w:noWrap/>
            <w:vAlign w:val="bottom"/>
            <w:hideMark/>
          </w:tcPr>
          <w:p w14:paraId="524E3A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1.443</w:t>
            </w:r>
          </w:p>
        </w:tc>
        <w:tc>
          <w:tcPr>
            <w:tcW w:w="1010" w:type="dxa"/>
            <w:shd w:val="clear" w:color="auto" w:fill="auto"/>
            <w:noWrap/>
            <w:vAlign w:val="bottom"/>
            <w:hideMark/>
          </w:tcPr>
          <w:p w14:paraId="1E33133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1.209</w:t>
            </w:r>
          </w:p>
        </w:tc>
        <w:tc>
          <w:tcPr>
            <w:tcW w:w="1364" w:type="dxa"/>
            <w:shd w:val="clear" w:color="auto" w:fill="auto"/>
            <w:noWrap/>
            <w:vAlign w:val="bottom"/>
            <w:hideMark/>
          </w:tcPr>
          <w:p w14:paraId="2874A35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0.019</w:t>
            </w:r>
          </w:p>
        </w:tc>
        <w:tc>
          <w:tcPr>
            <w:tcW w:w="1565" w:type="dxa"/>
            <w:shd w:val="clear" w:color="auto" w:fill="auto"/>
            <w:noWrap/>
            <w:vAlign w:val="bottom"/>
            <w:hideMark/>
          </w:tcPr>
          <w:p w14:paraId="1DAACDD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0.275</w:t>
            </w:r>
          </w:p>
        </w:tc>
      </w:tr>
      <w:tr w:rsidR="00CC2C04" w:rsidRPr="00CC2C04" w14:paraId="249E0552" w14:textId="77777777" w:rsidTr="00CC2C04">
        <w:trPr>
          <w:trHeight w:val="288"/>
        </w:trPr>
        <w:tc>
          <w:tcPr>
            <w:tcW w:w="1606" w:type="dxa"/>
            <w:shd w:val="clear" w:color="auto" w:fill="auto"/>
            <w:noWrap/>
            <w:vAlign w:val="bottom"/>
            <w:hideMark/>
          </w:tcPr>
          <w:p w14:paraId="2BA5BE2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w:t>
            </w:r>
          </w:p>
        </w:tc>
        <w:tc>
          <w:tcPr>
            <w:tcW w:w="930" w:type="dxa"/>
            <w:shd w:val="clear" w:color="auto" w:fill="auto"/>
            <w:noWrap/>
            <w:vAlign w:val="bottom"/>
            <w:hideMark/>
          </w:tcPr>
          <w:p w14:paraId="107BA09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71CCF8A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8333.037</w:t>
            </w:r>
          </w:p>
        </w:tc>
        <w:tc>
          <w:tcPr>
            <w:tcW w:w="930" w:type="dxa"/>
            <w:shd w:val="clear" w:color="auto" w:fill="auto"/>
            <w:noWrap/>
            <w:vAlign w:val="bottom"/>
            <w:hideMark/>
          </w:tcPr>
          <w:p w14:paraId="5F6C0E2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7.353</w:t>
            </w:r>
          </w:p>
        </w:tc>
        <w:tc>
          <w:tcPr>
            <w:tcW w:w="930" w:type="dxa"/>
            <w:shd w:val="clear" w:color="auto" w:fill="auto"/>
            <w:noWrap/>
            <w:vAlign w:val="bottom"/>
            <w:hideMark/>
          </w:tcPr>
          <w:p w14:paraId="4F681F8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0.404</w:t>
            </w:r>
          </w:p>
        </w:tc>
        <w:tc>
          <w:tcPr>
            <w:tcW w:w="1010" w:type="dxa"/>
            <w:shd w:val="clear" w:color="auto" w:fill="auto"/>
            <w:noWrap/>
            <w:vAlign w:val="bottom"/>
            <w:hideMark/>
          </w:tcPr>
          <w:p w14:paraId="688E2F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2.409</w:t>
            </w:r>
          </w:p>
        </w:tc>
        <w:tc>
          <w:tcPr>
            <w:tcW w:w="1364" w:type="dxa"/>
            <w:shd w:val="clear" w:color="auto" w:fill="auto"/>
            <w:noWrap/>
            <w:vAlign w:val="bottom"/>
            <w:hideMark/>
          </w:tcPr>
          <w:p w14:paraId="31BB30B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0.000</w:t>
            </w:r>
          </w:p>
        </w:tc>
        <w:tc>
          <w:tcPr>
            <w:tcW w:w="1565" w:type="dxa"/>
            <w:shd w:val="clear" w:color="auto" w:fill="auto"/>
            <w:noWrap/>
            <w:vAlign w:val="bottom"/>
            <w:hideMark/>
          </w:tcPr>
          <w:p w14:paraId="7549A0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9604E75" w14:textId="77777777" w:rsidTr="00CC2C04">
        <w:trPr>
          <w:trHeight w:val="288"/>
        </w:trPr>
        <w:tc>
          <w:tcPr>
            <w:tcW w:w="1606" w:type="dxa"/>
            <w:shd w:val="clear" w:color="auto" w:fill="auto"/>
            <w:noWrap/>
            <w:vAlign w:val="bottom"/>
            <w:hideMark/>
          </w:tcPr>
          <w:p w14:paraId="5D3ED9A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w:t>
            </w:r>
          </w:p>
        </w:tc>
        <w:tc>
          <w:tcPr>
            <w:tcW w:w="930" w:type="dxa"/>
            <w:shd w:val="clear" w:color="auto" w:fill="auto"/>
            <w:noWrap/>
            <w:vAlign w:val="bottom"/>
            <w:hideMark/>
          </w:tcPr>
          <w:p w14:paraId="4F30C4B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CF793A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8333.037</w:t>
            </w:r>
          </w:p>
        </w:tc>
        <w:tc>
          <w:tcPr>
            <w:tcW w:w="930" w:type="dxa"/>
            <w:shd w:val="clear" w:color="auto" w:fill="auto"/>
            <w:noWrap/>
            <w:vAlign w:val="bottom"/>
            <w:hideMark/>
          </w:tcPr>
          <w:p w14:paraId="60E801B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7.354</w:t>
            </w:r>
          </w:p>
        </w:tc>
        <w:tc>
          <w:tcPr>
            <w:tcW w:w="930" w:type="dxa"/>
            <w:shd w:val="clear" w:color="auto" w:fill="auto"/>
            <w:noWrap/>
            <w:vAlign w:val="bottom"/>
            <w:hideMark/>
          </w:tcPr>
          <w:p w14:paraId="3F97F04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1.139</w:t>
            </w:r>
          </w:p>
        </w:tc>
        <w:tc>
          <w:tcPr>
            <w:tcW w:w="1010" w:type="dxa"/>
            <w:shd w:val="clear" w:color="auto" w:fill="auto"/>
            <w:noWrap/>
            <w:vAlign w:val="bottom"/>
            <w:hideMark/>
          </w:tcPr>
          <w:p w14:paraId="42EA93B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2.093</w:t>
            </w:r>
          </w:p>
        </w:tc>
        <w:tc>
          <w:tcPr>
            <w:tcW w:w="1364" w:type="dxa"/>
            <w:shd w:val="clear" w:color="auto" w:fill="auto"/>
            <w:noWrap/>
            <w:vAlign w:val="bottom"/>
            <w:hideMark/>
          </w:tcPr>
          <w:p w14:paraId="3C32845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0.004</w:t>
            </w:r>
          </w:p>
        </w:tc>
        <w:tc>
          <w:tcPr>
            <w:tcW w:w="1565" w:type="dxa"/>
            <w:shd w:val="clear" w:color="auto" w:fill="auto"/>
            <w:noWrap/>
            <w:vAlign w:val="bottom"/>
            <w:hideMark/>
          </w:tcPr>
          <w:p w14:paraId="790CC14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1314DA3" w14:textId="77777777" w:rsidTr="00CC2C04">
        <w:trPr>
          <w:trHeight w:val="288"/>
        </w:trPr>
        <w:tc>
          <w:tcPr>
            <w:tcW w:w="1606" w:type="dxa"/>
            <w:shd w:val="clear" w:color="auto" w:fill="auto"/>
            <w:noWrap/>
            <w:vAlign w:val="bottom"/>
            <w:hideMark/>
          </w:tcPr>
          <w:p w14:paraId="7EAED436"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20to22</w:t>
            </w:r>
          </w:p>
        </w:tc>
        <w:tc>
          <w:tcPr>
            <w:tcW w:w="930" w:type="dxa"/>
            <w:shd w:val="clear" w:color="auto" w:fill="auto"/>
            <w:noWrap/>
            <w:vAlign w:val="bottom"/>
            <w:hideMark/>
          </w:tcPr>
          <w:p w14:paraId="141029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B19013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8333.040</w:t>
            </w:r>
          </w:p>
        </w:tc>
        <w:tc>
          <w:tcPr>
            <w:tcW w:w="930" w:type="dxa"/>
            <w:shd w:val="clear" w:color="auto" w:fill="auto"/>
            <w:noWrap/>
            <w:vAlign w:val="bottom"/>
            <w:hideMark/>
          </w:tcPr>
          <w:p w14:paraId="19516A8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7.356</w:t>
            </w:r>
          </w:p>
        </w:tc>
        <w:tc>
          <w:tcPr>
            <w:tcW w:w="930" w:type="dxa"/>
            <w:shd w:val="clear" w:color="auto" w:fill="auto"/>
            <w:noWrap/>
            <w:vAlign w:val="bottom"/>
            <w:hideMark/>
          </w:tcPr>
          <w:p w14:paraId="636FE5E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0.837</w:t>
            </w:r>
          </w:p>
        </w:tc>
        <w:tc>
          <w:tcPr>
            <w:tcW w:w="1010" w:type="dxa"/>
            <w:shd w:val="clear" w:color="auto" w:fill="auto"/>
            <w:noWrap/>
            <w:vAlign w:val="bottom"/>
            <w:hideMark/>
          </w:tcPr>
          <w:p w14:paraId="56D39F3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2.273</w:t>
            </w:r>
          </w:p>
        </w:tc>
        <w:tc>
          <w:tcPr>
            <w:tcW w:w="1364" w:type="dxa"/>
            <w:shd w:val="clear" w:color="auto" w:fill="auto"/>
            <w:noWrap/>
            <w:vAlign w:val="bottom"/>
            <w:hideMark/>
          </w:tcPr>
          <w:p w14:paraId="0F90DC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0.002</w:t>
            </w:r>
          </w:p>
        </w:tc>
        <w:tc>
          <w:tcPr>
            <w:tcW w:w="1565" w:type="dxa"/>
            <w:shd w:val="clear" w:color="auto" w:fill="auto"/>
            <w:noWrap/>
            <w:vAlign w:val="bottom"/>
            <w:hideMark/>
          </w:tcPr>
          <w:p w14:paraId="436ABF1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1648B42" w14:textId="77777777" w:rsidTr="00CC2C04">
        <w:trPr>
          <w:trHeight w:val="288"/>
        </w:trPr>
        <w:tc>
          <w:tcPr>
            <w:tcW w:w="1606" w:type="dxa"/>
            <w:shd w:val="clear" w:color="auto" w:fill="auto"/>
            <w:noWrap/>
            <w:vAlign w:val="bottom"/>
            <w:hideMark/>
          </w:tcPr>
          <w:p w14:paraId="0B7C4B39"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3A5E777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51ACF9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8333.046</w:t>
            </w:r>
          </w:p>
        </w:tc>
        <w:tc>
          <w:tcPr>
            <w:tcW w:w="930" w:type="dxa"/>
            <w:shd w:val="clear" w:color="auto" w:fill="auto"/>
            <w:noWrap/>
            <w:vAlign w:val="bottom"/>
            <w:hideMark/>
          </w:tcPr>
          <w:p w14:paraId="009A1A1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7.362</w:t>
            </w:r>
          </w:p>
        </w:tc>
        <w:tc>
          <w:tcPr>
            <w:tcW w:w="930" w:type="dxa"/>
            <w:shd w:val="clear" w:color="auto" w:fill="auto"/>
            <w:noWrap/>
            <w:vAlign w:val="bottom"/>
            <w:hideMark/>
          </w:tcPr>
          <w:p w14:paraId="32E7961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1.390</w:t>
            </w:r>
          </w:p>
        </w:tc>
        <w:tc>
          <w:tcPr>
            <w:tcW w:w="1010" w:type="dxa"/>
            <w:shd w:val="clear" w:color="auto" w:fill="auto"/>
            <w:noWrap/>
            <w:vAlign w:val="bottom"/>
            <w:hideMark/>
          </w:tcPr>
          <w:p w14:paraId="79767B0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1.131</w:t>
            </w:r>
          </w:p>
        </w:tc>
        <w:tc>
          <w:tcPr>
            <w:tcW w:w="1364" w:type="dxa"/>
            <w:shd w:val="clear" w:color="auto" w:fill="auto"/>
            <w:noWrap/>
            <w:vAlign w:val="bottom"/>
            <w:hideMark/>
          </w:tcPr>
          <w:p w14:paraId="515A8C2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0.020</w:t>
            </w:r>
          </w:p>
        </w:tc>
        <w:tc>
          <w:tcPr>
            <w:tcW w:w="1565" w:type="dxa"/>
            <w:shd w:val="clear" w:color="auto" w:fill="auto"/>
            <w:noWrap/>
            <w:vAlign w:val="bottom"/>
            <w:hideMark/>
          </w:tcPr>
          <w:p w14:paraId="19BEA24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422F8248" w14:textId="77777777" w:rsidTr="00CC2C04">
        <w:trPr>
          <w:trHeight w:val="288"/>
        </w:trPr>
        <w:tc>
          <w:tcPr>
            <w:tcW w:w="1606" w:type="dxa"/>
            <w:shd w:val="clear" w:color="auto" w:fill="auto"/>
            <w:noWrap/>
            <w:vAlign w:val="bottom"/>
            <w:hideMark/>
          </w:tcPr>
          <w:p w14:paraId="493F3A6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9</w:t>
            </w:r>
          </w:p>
        </w:tc>
        <w:tc>
          <w:tcPr>
            <w:tcW w:w="930" w:type="dxa"/>
            <w:shd w:val="clear" w:color="auto" w:fill="auto"/>
            <w:noWrap/>
            <w:vAlign w:val="bottom"/>
            <w:hideMark/>
          </w:tcPr>
          <w:p w14:paraId="19B0F3BD"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4835D7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8333.068</w:t>
            </w:r>
          </w:p>
        </w:tc>
        <w:tc>
          <w:tcPr>
            <w:tcW w:w="930" w:type="dxa"/>
            <w:shd w:val="clear" w:color="auto" w:fill="auto"/>
            <w:noWrap/>
            <w:vAlign w:val="bottom"/>
            <w:hideMark/>
          </w:tcPr>
          <w:p w14:paraId="2EA5AD3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7.385</w:t>
            </w:r>
          </w:p>
        </w:tc>
        <w:tc>
          <w:tcPr>
            <w:tcW w:w="930" w:type="dxa"/>
            <w:shd w:val="clear" w:color="auto" w:fill="auto"/>
            <w:noWrap/>
            <w:vAlign w:val="bottom"/>
            <w:hideMark/>
          </w:tcPr>
          <w:p w14:paraId="24F2208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0.812</w:t>
            </w:r>
          </w:p>
        </w:tc>
        <w:tc>
          <w:tcPr>
            <w:tcW w:w="1010" w:type="dxa"/>
            <w:shd w:val="clear" w:color="auto" w:fill="auto"/>
            <w:noWrap/>
            <w:vAlign w:val="bottom"/>
            <w:hideMark/>
          </w:tcPr>
          <w:p w14:paraId="77D6617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2.246</w:t>
            </w:r>
          </w:p>
        </w:tc>
        <w:tc>
          <w:tcPr>
            <w:tcW w:w="1364" w:type="dxa"/>
            <w:shd w:val="clear" w:color="auto" w:fill="auto"/>
            <w:noWrap/>
            <w:vAlign w:val="bottom"/>
            <w:hideMark/>
          </w:tcPr>
          <w:p w14:paraId="7666C3B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0.002</w:t>
            </w:r>
          </w:p>
        </w:tc>
        <w:tc>
          <w:tcPr>
            <w:tcW w:w="1565" w:type="dxa"/>
            <w:shd w:val="clear" w:color="auto" w:fill="auto"/>
            <w:noWrap/>
            <w:vAlign w:val="bottom"/>
            <w:hideMark/>
          </w:tcPr>
          <w:p w14:paraId="5F6F0C1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D418257" w14:textId="77777777" w:rsidTr="00CC2C04">
        <w:trPr>
          <w:trHeight w:val="288"/>
        </w:trPr>
        <w:tc>
          <w:tcPr>
            <w:tcW w:w="1606" w:type="dxa"/>
            <w:shd w:val="clear" w:color="auto" w:fill="auto"/>
            <w:noWrap/>
            <w:vAlign w:val="bottom"/>
            <w:hideMark/>
          </w:tcPr>
          <w:p w14:paraId="33A5D947" w14:textId="77777777" w:rsidR="00CC2C04" w:rsidRPr="00CC2C04" w:rsidRDefault="00CC2C04" w:rsidP="00CC2C04">
            <w:pPr>
              <w:spacing w:after="0" w:line="240" w:lineRule="auto"/>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we20to20</w:t>
            </w:r>
          </w:p>
        </w:tc>
        <w:tc>
          <w:tcPr>
            <w:tcW w:w="930" w:type="dxa"/>
            <w:shd w:val="clear" w:color="auto" w:fill="auto"/>
            <w:noWrap/>
            <w:vAlign w:val="bottom"/>
            <w:hideMark/>
          </w:tcPr>
          <w:p w14:paraId="7C8D397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50E20DF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8333.128</w:t>
            </w:r>
          </w:p>
        </w:tc>
        <w:tc>
          <w:tcPr>
            <w:tcW w:w="930" w:type="dxa"/>
            <w:shd w:val="clear" w:color="auto" w:fill="auto"/>
            <w:noWrap/>
            <w:vAlign w:val="bottom"/>
            <w:hideMark/>
          </w:tcPr>
          <w:p w14:paraId="0B3F0C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7.444</w:t>
            </w:r>
          </w:p>
        </w:tc>
        <w:tc>
          <w:tcPr>
            <w:tcW w:w="930" w:type="dxa"/>
            <w:shd w:val="clear" w:color="auto" w:fill="auto"/>
            <w:noWrap/>
            <w:vAlign w:val="bottom"/>
            <w:hideMark/>
          </w:tcPr>
          <w:p w14:paraId="0CE0E46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1.245</w:t>
            </w:r>
          </w:p>
        </w:tc>
        <w:tc>
          <w:tcPr>
            <w:tcW w:w="1010" w:type="dxa"/>
            <w:shd w:val="clear" w:color="auto" w:fill="auto"/>
            <w:noWrap/>
            <w:vAlign w:val="bottom"/>
            <w:hideMark/>
          </w:tcPr>
          <w:p w14:paraId="2AA61AC2"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1.839</w:t>
            </w:r>
          </w:p>
        </w:tc>
        <w:tc>
          <w:tcPr>
            <w:tcW w:w="1364" w:type="dxa"/>
            <w:shd w:val="clear" w:color="auto" w:fill="auto"/>
            <w:noWrap/>
            <w:vAlign w:val="bottom"/>
            <w:hideMark/>
          </w:tcPr>
          <w:p w14:paraId="415D3CD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0.006</w:t>
            </w:r>
          </w:p>
        </w:tc>
        <w:tc>
          <w:tcPr>
            <w:tcW w:w="1565" w:type="dxa"/>
            <w:shd w:val="clear" w:color="auto" w:fill="auto"/>
            <w:noWrap/>
            <w:vAlign w:val="bottom"/>
            <w:hideMark/>
          </w:tcPr>
          <w:p w14:paraId="30F334E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F2DF892" w14:textId="77777777" w:rsidTr="00CC2C04">
        <w:trPr>
          <w:trHeight w:val="288"/>
        </w:trPr>
        <w:tc>
          <w:tcPr>
            <w:tcW w:w="1606" w:type="dxa"/>
            <w:shd w:val="clear" w:color="auto" w:fill="auto"/>
            <w:noWrap/>
            <w:vAlign w:val="bottom"/>
            <w:hideMark/>
          </w:tcPr>
          <w:p w14:paraId="5532508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14</w:t>
            </w:r>
          </w:p>
        </w:tc>
        <w:tc>
          <w:tcPr>
            <w:tcW w:w="930" w:type="dxa"/>
            <w:shd w:val="clear" w:color="auto" w:fill="auto"/>
            <w:noWrap/>
            <w:vAlign w:val="bottom"/>
            <w:hideMark/>
          </w:tcPr>
          <w:p w14:paraId="0648D7F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391CE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8333.193</w:t>
            </w:r>
          </w:p>
        </w:tc>
        <w:tc>
          <w:tcPr>
            <w:tcW w:w="930" w:type="dxa"/>
            <w:shd w:val="clear" w:color="auto" w:fill="auto"/>
            <w:noWrap/>
            <w:vAlign w:val="bottom"/>
            <w:hideMark/>
          </w:tcPr>
          <w:p w14:paraId="7BB2F3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7.509</w:t>
            </w:r>
          </w:p>
        </w:tc>
        <w:tc>
          <w:tcPr>
            <w:tcW w:w="930" w:type="dxa"/>
            <w:shd w:val="clear" w:color="auto" w:fill="auto"/>
            <w:noWrap/>
            <w:vAlign w:val="bottom"/>
            <w:hideMark/>
          </w:tcPr>
          <w:p w14:paraId="1B2148A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1.307</w:t>
            </w:r>
          </w:p>
        </w:tc>
        <w:tc>
          <w:tcPr>
            <w:tcW w:w="1010" w:type="dxa"/>
            <w:shd w:val="clear" w:color="auto" w:fill="auto"/>
            <w:noWrap/>
            <w:vAlign w:val="bottom"/>
            <w:hideMark/>
          </w:tcPr>
          <w:p w14:paraId="66EC054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1.601</w:t>
            </w:r>
          </w:p>
        </w:tc>
        <w:tc>
          <w:tcPr>
            <w:tcW w:w="1364" w:type="dxa"/>
            <w:shd w:val="clear" w:color="auto" w:fill="auto"/>
            <w:noWrap/>
            <w:vAlign w:val="bottom"/>
            <w:hideMark/>
          </w:tcPr>
          <w:p w14:paraId="0792745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1887074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01F8B6AC" w14:textId="77777777" w:rsidTr="00CC2C04">
        <w:trPr>
          <w:trHeight w:val="288"/>
        </w:trPr>
        <w:tc>
          <w:tcPr>
            <w:tcW w:w="1606" w:type="dxa"/>
            <w:shd w:val="clear" w:color="auto" w:fill="auto"/>
            <w:noWrap/>
            <w:vAlign w:val="bottom"/>
            <w:hideMark/>
          </w:tcPr>
          <w:p w14:paraId="71A5B61A"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5</w:t>
            </w:r>
          </w:p>
        </w:tc>
        <w:tc>
          <w:tcPr>
            <w:tcW w:w="930" w:type="dxa"/>
            <w:shd w:val="clear" w:color="auto" w:fill="auto"/>
            <w:noWrap/>
            <w:vAlign w:val="bottom"/>
            <w:hideMark/>
          </w:tcPr>
          <w:p w14:paraId="7D48051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4EF766A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8333.225</w:t>
            </w:r>
          </w:p>
        </w:tc>
        <w:tc>
          <w:tcPr>
            <w:tcW w:w="930" w:type="dxa"/>
            <w:shd w:val="clear" w:color="auto" w:fill="auto"/>
            <w:noWrap/>
            <w:vAlign w:val="bottom"/>
            <w:hideMark/>
          </w:tcPr>
          <w:p w14:paraId="042A93F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7.541</w:t>
            </w:r>
          </w:p>
        </w:tc>
        <w:tc>
          <w:tcPr>
            <w:tcW w:w="930" w:type="dxa"/>
            <w:shd w:val="clear" w:color="auto" w:fill="auto"/>
            <w:noWrap/>
            <w:vAlign w:val="bottom"/>
            <w:hideMark/>
          </w:tcPr>
          <w:p w14:paraId="707AA55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0.794</w:t>
            </w:r>
          </w:p>
        </w:tc>
        <w:tc>
          <w:tcPr>
            <w:tcW w:w="1010" w:type="dxa"/>
            <w:shd w:val="clear" w:color="auto" w:fill="auto"/>
            <w:noWrap/>
            <w:vAlign w:val="bottom"/>
            <w:hideMark/>
          </w:tcPr>
          <w:p w14:paraId="2C26198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2.058</w:t>
            </w:r>
          </w:p>
        </w:tc>
        <w:tc>
          <w:tcPr>
            <w:tcW w:w="1364" w:type="dxa"/>
            <w:shd w:val="clear" w:color="auto" w:fill="auto"/>
            <w:noWrap/>
            <w:vAlign w:val="bottom"/>
            <w:hideMark/>
          </w:tcPr>
          <w:p w14:paraId="4CAE33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0.002</w:t>
            </w:r>
          </w:p>
        </w:tc>
        <w:tc>
          <w:tcPr>
            <w:tcW w:w="1565" w:type="dxa"/>
            <w:shd w:val="clear" w:color="auto" w:fill="auto"/>
            <w:noWrap/>
            <w:vAlign w:val="bottom"/>
            <w:hideMark/>
          </w:tcPr>
          <w:p w14:paraId="520AC3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7F59965F" w14:textId="77777777" w:rsidTr="00CC2C04">
        <w:trPr>
          <w:trHeight w:val="288"/>
        </w:trPr>
        <w:tc>
          <w:tcPr>
            <w:tcW w:w="1606" w:type="dxa"/>
            <w:shd w:val="clear" w:color="auto" w:fill="auto"/>
            <w:noWrap/>
            <w:vAlign w:val="bottom"/>
            <w:hideMark/>
          </w:tcPr>
          <w:p w14:paraId="3D84982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20to21</w:t>
            </w:r>
          </w:p>
        </w:tc>
        <w:tc>
          <w:tcPr>
            <w:tcW w:w="930" w:type="dxa"/>
            <w:shd w:val="clear" w:color="auto" w:fill="auto"/>
            <w:noWrap/>
            <w:vAlign w:val="bottom"/>
            <w:hideMark/>
          </w:tcPr>
          <w:p w14:paraId="22CF29A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07DCFB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8333.317</w:t>
            </w:r>
          </w:p>
        </w:tc>
        <w:tc>
          <w:tcPr>
            <w:tcW w:w="930" w:type="dxa"/>
            <w:shd w:val="clear" w:color="auto" w:fill="auto"/>
            <w:noWrap/>
            <w:vAlign w:val="bottom"/>
            <w:hideMark/>
          </w:tcPr>
          <w:p w14:paraId="7595CC4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7.633</w:t>
            </w:r>
          </w:p>
        </w:tc>
        <w:tc>
          <w:tcPr>
            <w:tcW w:w="930" w:type="dxa"/>
            <w:shd w:val="clear" w:color="auto" w:fill="auto"/>
            <w:noWrap/>
            <w:vAlign w:val="bottom"/>
            <w:hideMark/>
          </w:tcPr>
          <w:p w14:paraId="0ECBDB1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0.895</w:t>
            </w:r>
          </w:p>
        </w:tc>
        <w:tc>
          <w:tcPr>
            <w:tcW w:w="1010" w:type="dxa"/>
            <w:shd w:val="clear" w:color="auto" w:fill="auto"/>
            <w:noWrap/>
            <w:vAlign w:val="bottom"/>
            <w:hideMark/>
          </w:tcPr>
          <w:p w14:paraId="3DA04E5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1.889</w:t>
            </w:r>
          </w:p>
        </w:tc>
        <w:tc>
          <w:tcPr>
            <w:tcW w:w="1364" w:type="dxa"/>
            <w:shd w:val="clear" w:color="auto" w:fill="auto"/>
            <w:noWrap/>
            <w:vAlign w:val="bottom"/>
            <w:hideMark/>
          </w:tcPr>
          <w:p w14:paraId="49E9D1F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0.003</w:t>
            </w:r>
          </w:p>
        </w:tc>
        <w:tc>
          <w:tcPr>
            <w:tcW w:w="1565" w:type="dxa"/>
            <w:shd w:val="clear" w:color="auto" w:fill="auto"/>
            <w:noWrap/>
            <w:vAlign w:val="bottom"/>
            <w:hideMark/>
          </w:tcPr>
          <w:p w14:paraId="2A28EEB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1E19F859" w14:textId="77777777" w:rsidTr="00CC2C04">
        <w:trPr>
          <w:trHeight w:val="288"/>
        </w:trPr>
        <w:tc>
          <w:tcPr>
            <w:tcW w:w="1606" w:type="dxa"/>
            <w:shd w:val="clear" w:color="auto" w:fill="auto"/>
            <w:noWrap/>
            <w:vAlign w:val="bottom"/>
            <w:hideMark/>
          </w:tcPr>
          <w:p w14:paraId="2AEAC2C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16to18</w:t>
            </w:r>
          </w:p>
        </w:tc>
        <w:tc>
          <w:tcPr>
            <w:tcW w:w="930" w:type="dxa"/>
            <w:shd w:val="clear" w:color="auto" w:fill="auto"/>
            <w:noWrap/>
            <w:vAlign w:val="bottom"/>
            <w:hideMark/>
          </w:tcPr>
          <w:p w14:paraId="0B40424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3B3ACD9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8333.434</w:t>
            </w:r>
          </w:p>
        </w:tc>
        <w:tc>
          <w:tcPr>
            <w:tcW w:w="930" w:type="dxa"/>
            <w:shd w:val="clear" w:color="auto" w:fill="auto"/>
            <w:noWrap/>
            <w:vAlign w:val="bottom"/>
            <w:hideMark/>
          </w:tcPr>
          <w:p w14:paraId="59EF18F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7.750</w:t>
            </w:r>
          </w:p>
        </w:tc>
        <w:tc>
          <w:tcPr>
            <w:tcW w:w="930" w:type="dxa"/>
            <w:shd w:val="clear" w:color="auto" w:fill="auto"/>
            <w:noWrap/>
            <w:vAlign w:val="bottom"/>
            <w:hideMark/>
          </w:tcPr>
          <w:p w14:paraId="449D8B2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0.984</w:t>
            </w:r>
          </w:p>
        </w:tc>
        <w:tc>
          <w:tcPr>
            <w:tcW w:w="1010" w:type="dxa"/>
            <w:shd w:val="clear" w:color="auto" w:fill="auto"/>
            <w:noWrap/>
            <w:vAlign w:val="bottom"/>
            <w:hideMark/>
          </w:tcPr>
          <w:p w14:paraId="6AF045A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1.673</w:t>
            </w:r>
          </w:p>
        </w:tc>
        <w:tc>
          <w:tcPr>
            <w:tcW w:w="1364" w:type="dxa"/>
            <w:shd w:val="clear" w:color="auto" w:fill="auto"/>
            <w:noWrap/>
            <w:vAlign w:val="bottom"/>
            <w:hideMark/>
          </w:tcPr>
          <w:p w14:paraId="1EAE47B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0.005</w:t>
            </w:r>
          </w:p>
        </w:tc>
        <w:tc>
          <w:tcPr>
            <w:tcW w:w="1565" w:type="dxa"/>
            <w:shd w:val="clear" w:color="auto" w:fill="auto"/>
            <w:noWrap/>
            <w:vAlign w:val="bottom"/>
            <w:hideMark/>
          </w:tcPr>
          <w:p w14:paraId="1F01AB6B"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30D4631E" w14:textId="77777777" w:rsidTr="00CC2C04">
        <w:trPr>
          <w:trHeight w:val="288"/>
        </w:trPr>
        <w:tc>
          <w:tcPr>
            <w:tcW w:w="1606" w:type="dxa"/>
            <w:shd w:val="clear" w:color="auto" w:fill="auto"/>
            <w:noWrap/>
            <w:vAlign w:val="bottom"/>
            <w:hideMark/>
          </w:tcPr>
          <w:p w14:paraId="655924F4"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16to16</w:t>
            </w:r>
          </w:p>
        </w:tc>
        <w:tc>
          <w:tcPr>
            <w:tcW w:w="930" w:type="dxa"/>
            <w:shd w:val="clear" w:color="auto" w:fill="auto"/>
            <w:noWrap/>
            <w:vAlign w:val="bottom"/>
            <w:hideMark/>
          </w:tcPr>
          <w:p w14:paraId="27EB8E7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12C44AD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8333.615</w:t>
            </w:r>
          </w:p>
        </w:tc>
        <w:tc>
          <w:tcPr>
            <w:tcW w:w="930" w:type="dxa"/>
            <w:shd w:val="clear" w:color="auto" w:fill="auto"/>
            <w:noWrap/>
            <w:vAlign w:val="bottom"/>
            <w:hideMark/>
          </w:tcPr>
          <w:p w14:paraId="0F76C52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7.931</w:t>
            </w:r>
          </w:p>
        </w:tc>
        <w:tc>
          <w:tcPr>
            <w:tcW w:w="930" w:type="dxa"/>
            <w:shd w:val="clear" w:color="auto" w:fill="auto"/>
            <w:noWrap/>
            <w:vAlign w:val="bottom"/>
            <w:hideMark/>
          </w:tcPr>
          <w:p w14:paraId="5A76873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1.057</w:t>
            </w:r>
          </w:p>
        </w:tc>
        <w:tc>
          <w:tcPr>
            <w:tcW w:w="1010" w:type="dxa"/>
            <w:shd w:val="clear" w:color="auto" w:fill="auto"/>
            <w:noWrap/>
            <w:vAlign w:val="bottom"/>
            <w:hideMark/>
          </w:tcPr>
          <w:p w14:paraId="102D3FB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1.299</w:t>
            </w:r>
          </w:p>
        </w:tc>
        <w:tc>
          <w:tcPr>
            <w:tcW w:w="1364" w:type="dxa"/>
            <w:shd w:val="clear" w:color="auto" w:fill="auto"/>
            <w:noWrap/>
            <w:vAlign w:val="bottom"/>
            <w:hideMark/>
          </w:tcPr>
          <w:p w14:paraId="32F20BF3"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0.009</w:t>
            </w:r>
          </w:p>
        </w:tc>
        <w:tc>
          <w:tcPr>
            <w:tcW w:w="1565" w:type="dxa"/>
            <w:shd w:val="clear" w:color="auto" w:fill="auto"/>
            <w:noWrap/>
            <w:vAlign w:val="bottom"/>
            <w:hideMark/>
          </w:tcPr>
          <w:p w14:paraId="0AC1332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6B43DE8" w14:textId="77777777" w:rsidTr="00CC2C04">
        <w:trPr>
          <w:trHeight w:val="288"/>
        </w:trPr>
        <w:tc>
          <w:tcPr>
            <w:tcW w:w="1606" w:type="dxa"/>
            <w:shd w:val="clear" w:color="auto" w:fill="auto"/>
            <w:noWrap/>
            <w:vAlign w:val="bottom"/>
            <w:hideMark/>
          </w:tcPr>
          <w:p w14:paraId="5EEB4AB7"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4</w:t>
            </w:r>
          </w:p>
        </w:tc>
        <w:tc>
          <w:tcPr>
            <w:tcW w:w="930" w:type="dxa"/>
            <w:shd w:val="clear" w:color="auto" w:fill="auto"/>
            <w:noWrap/>
            <w:vAlign w:val="bottom"/>
            <w:hideMark/>
          </w:tcPr>
          <w:p w14:paraId="039E400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909FA9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8333.819</w:t>
            </w:r>
          </w:p>
        </w:tc>
        <w:tc>
          <w:tcPr>
            <w:tcW w:w="930" w:type="dxa"/>
            <w:shd w:val="clear" w:color="auto" w:fill="auto"/>
            <w:noWrap/>
            <w:vAlign w:val="bottom"/>
            <w:hideMark/>
          </w:tcPr>
          <w:p w14:paraId="3EDF74B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8.135</w:t>
            </w:r>
          </w:p>
        </w:tc>
        <w:tc>
          <w:tcPr>
            <w:tcW w:w="930" w:type="dxa"/>
            <w:shd w:val="clear" w:color="auto" w:fill="auto"/>
            <w:noWrap/>
            <w:vAlign w:val="bottom"/>
            <w:hideMark/>
          </w:tcPr>
          <w:p w14:paraId="1D8D154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0.799</w:t>
            </w:r>
          </w:p>
        </w:tc>
        <w:tc>
          <w:tcPr>
            <w:tcW w:w="1010" w:type="dxa"/>
            <w:shd w:val="clear" w:color="auto" w:fill="auto"/>
            <w:noWrap/>
            <w:vAlign w:val="bottom"/>
            <w:hideMark/>
          </w:tcPr>
          <w:p w14:paraId="4876103F"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1.392</w:t>
            </w:r>
          </w:p>
        </w:tc>
        <w:tc>
          <w:tcPr>
            <w:tcW w:w="1364" w:type="dxa"/>
            <w:shd w:val="clear" w:color="auto" w:fill="auto"/>
            <w:noWrap/>
            <w:vAlign w:val="bottom"/>
            <w:hideMark/>
          </w:tcPr>
          <w:p w14:paraId="745A175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0.005</w:t>
            </w:r>
          </w:p>
        </w:tc>
        <w:tc>
          <w:tcPr>
            <w:tcW w:w="1565" w:type="dxa"/>
            <w:shd w:val="clear" w:color="auto" w:fill="auto"/>
            <w:noWrap/>
            <w:vAlign w:val="bottom"/>
            <w:hideMark/>
          </w:tcPr>
          <w:p w14:paraId="3F3EC910"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7AEF6CC" w14:textId="77777777" w:rsidTr="00CC2C04">
        <w:trPr>
          <w:trHeight w:val="288"/>
        </w:trPr>
        <w:tc>
          <w:tcPr>
            <w:tcW w:w="1606" w:type="dxa"/>
            <w:shd w:val="clear" w:color="auto" w:fill="auto"/>
            <w:noWrap/>
            <w:vAlign w:val="bottom"/>
            <w:hideMark/>
          </w:tcPr>
          <w:p w14:paraId="2BB7D7FB"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21to22</w:t>
            </w:r>
          </w:p>
        </w:tc>
        <w:tc>
          <w:tcPr>
            <w:tcW w:w="930" w:type="dxa"/>
            <w:shd w:val="clear" w:color="auto" w:fill="auto"/>
            <w:noWrap/>
            <w:vAlign w:val="bottom"/>
            <w:hideMark/>
          </w:tcPr>
          <w:p w14:paraId="46E584D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6E25D89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8333.837</w:t>
            </w:r>
          </w:p>
        </w:tc>
        <w:tc>
          <w:tcPr>
            <w:tcW w:w="930" w:type="dxa"/>
            <w:shd w:val="clear" w:color="auto" w:fill="auto"/>
            <w:noWrap/>
            <w:vAlign w:val="bottom"/>
            <w:hideMark/>
          </w:tcPr>
          <w:p w14:paraId="3CF3D4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8.153</w:t>
            </w:r>
          </w:p>
        </w:tc>
        <w:tc>
          <w:tcPr>
            <w:tcW w:w="930" w:type="dxa"/>
            <w:shd w:val="clear" w:color="auto" w:fill="auto"/>
            <w:noWrap/>
            <w:vAlign w:val="bottom"/>
            <w:hideMark/>
          </w:tcPr>
          <w:p w14:paraId="7138A21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0.164</w:t>
            </w:r>
          </w:p>
        </w:tc>
        <w:tc>
          <w:tcPr>
            <w:tcW w:w="1010" w:type="dxa"/>
            <w:shd w:val="clear" w:color="auto" w:fill="auto"/>
            <w:noWrap/>
            <w:vAlign w:val="bottom"/>
            <w:hideMark/>
          </w:tcPr>
          <w:p w14:paraId="24AFBE8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1.630</w:t>
            </w:r>
          </w:p>
        </w:tc>
        <w:tc>
          <w:tcPr>
            <w:tcW w:w="1364" w:type="dxa"/>
            <w:shd w:val="clear" w:color="auto" w:fill="auto"/>
            <w:noWrap/>
            <w:vAlign w:val="bottom"/>
            <w:hideMark/>
          </w:tcPr>
          <w:p w14:paraId="052CF6E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0.000</w:t>
            </w:r>
          </w:p>
        </w:tc>
        <w:tc>
          <w:tcPr>
            <w:tcW w:w="1565" w:type="dxa"/>
            <w:shd w:val="clear" w:color="auto" w:fill="auto"/>
            <w:noWrap/>
            <w:vAlign w:val="bottom"/>
            <w:hideMark/>
          </w:tcPr>
          <w:p w14:paraId="29095FDA"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6403E3B9" w14:textId="77777777" w:rsidTr="00CC2C04">
        <w:trPr>
          <w:trHeight w:val="288"/>
        </w:trPr>
        <w:tc>
          <w:tcPr>
            <w:tcW w:w="1606" w:type="dxa"/>
            <w:shd w:val="clear" w:color="auto" w:fill="auto"/>
            <w:noWrap/>
            <w:vAlign w:val="bottom"/>
            <w:hideMark/>
          </w:tcPr>
          <w:p w14:paraId="3E3EF0B0"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17to18</w:t>
            </w:r>
          </w:p>
        </w:tc>
        <w:tc>
          <w:tcPr>
            <w:tcW w:w="930" w:type="dxa"/>
            <w:shd w:val="clear" w:color="auto" w:fill="auto"/>
            <w:noWrap/>
            <w:vAlign w:val="bottom"/>
            <w:hideMark/>
          </w:tcPr>
          <w:p w14:paraId="0FA45E17"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2FBA5D2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8333.862</w:t>
            </w:r>
          </w:p>
        </w:tc>
        <w:tc>
          <w:tcPr>
            <w:tcW w:w="930" w:type="dxa"/>
            <w:shd w:val="clear" w:color="auto" w:fill="auto"/>
            <w:noWrap/>
            <w:vAlign w:val="bottom"/>
            <w:hideMark/>
          </w:tcPr>
          <w:p w14:paraId="1B93FE2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8.178</w:t>
            </w:r>
          </w:p>
        </w:tc>
        <w:tc>
          <w:tcPr>
            <w:tcW w:w="930" w:type="dxa"/>
            <w:shd w:val="clear" w:color="auto" w:fill="auto"/>
            <w:noWrap/>
            <w:vAlign w:val="bottom"/>
            <w:hideMark/>
          </w:tcPr>
          <w:p w14:paraId="178AE4D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0.506</w:t>
            </w:r>
          </w:p>
        </w:tc>
        <w:tc>
          <w:tcPr>
            <w:tcW w:w="1010" w:type="dxa"/>
            <w:shd w:val="clear" w:color="auto" w:fill="auto"/>
            <w:noWrap/>
            <w:vAlign w:val="bottom"/>
            <w:hideMark/>
          </w:tcPr>
          <w:p w14:paraId="467A7D99"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1.528</w:t>
            </w:r>
          </w:p>
        </w:tc>
        <w:tc>
          <w:tcPr>
            <w:tcW w:w="1364" w:type="dxa"/>
            <w:shd w:val="clear" w:color="auto" w:fill="auto"/>
            <w:noWrap/>
            <w:vAlign w:val="bottom"/>
            <w:hideMark/>
          </w:tcPr>
          <w:p w14:paraId="643140D4"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0.001</w:t>
            </w:r>
          </w:p>
        </w:tc>
        <w:tc>
          <w:tcPr>
            <w:tcW w:w="1565" w:type="dxa"/>
            <w:shd w:val="clear" w:color="auto" w:fill="auto"/>
            <w:noWrap/>
            <w:vAlign w:val="bottom"/>
            <w:hideMark/>
          </w:tcPr>
          <w:p w14:paraId="5090F495"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r w:rsidR="00CC2C04" w:rsidRPr="00CC2C04" w14:paraId="245E21B0" w14:textId="77777777" w:rsidTr="00CC2C04">
        <w:trPr>
          <w:trHeight w:val="288"/>
        </w:trPr>
        <w:tc>
          <w:tcPr>
            <w:tcW w:w="1606" w:type="dxa"/>
            <w:shd w:val="clear" w:color="auto" w:fill="auto"/>
            <w:noWrap/>
            <w:vAlign w:val="bottom"/>
            <w:hideMark/>
          </w:tcPr>
          <w:p w14:paraId="04442A1F" w14:textId="77777777" w:rsidR="00CC2C04" w:rsidRPr="00CC2C04" w:rsidRDefault="00890154" w:rsidP="00CC2C0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CC2C04" w:rsidRPr="00CC2C04">
              <w:rPr>
                <w:rFonts w:ascii="Calibri" w:eastAsia="Times New Roman" w:hAnsi="Calibri" w:cs="Times New Roman"/>
                <w:color w:val="000000"/>
                <w:lang w:eastAsia="en-GB"/>
              </w:rPr>
              <w:t>21to21</w:t>
            </w:r>
          </w:p>
        </w:tc>
        <w:tc>
          <w:tcPr>
            <w:tcW w:w="930" w:type="dxa"/>
            <w:shd w:val="clear" w:color="auto" w:fill="auto"/>
            <w:noWrap/>
            <w:vAlign w:val="bottom"/>
            <w:hideMark/>
          </w:tcPr>
          <w:p w14:paraId="461088A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968</w:t>
            </w:r>
          </w:p>
        </w:tc>
        <w:tc>
          <w:tcPr>
            <w:tcW w:w="1053" w:type="dxa"/>
            <w:shd w:val="clear" w:color="auto" w:fill="auto"/>
            <w:noWrap/>
            <w:vAlign w:val="bottom"/>
            <w:hideMark/>
          </w:tcPr>
          <w:p w14:paraId="03585581"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8334.184</w:t>
            </w:r>
          </w:p>
        </w:tc>
        <w:tc>
          <w:tcPr>
            <w:tcW w:w="930" w:type="dxa"/>
            <w:shd w:val="clear" w:color="auto" w:fill="auto"/>
            <w:noWrap/>
            <w:vAlign w:val="bottom"/>
            <w:hideMark/>
          </w:tcPr>
          <w:p w14:paraId="6ED4E49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8.500</w:t>
            </w:r>
          </w:p>
        </w:tc>
        <w:tc>
          <w:tcPr>
            <w:tcW w:w="930" w:type="dxa"/>
            <w:shd w:val="clear" w:color="auto" w:fill="auto"/>
            <w:noWrap/>
            <w:vAlign w:val="bottom"/>
            <w:hideMark/>
          </w:tcPr>
          <w:p w14:paraId="7853686C"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0.250</w:t>
            </w:r>
          </w:p>
        </w:tc>
        <w:tc>
          <w:tcPr>
            <w:tcW w:w="1010" w:type="dxa"/>
            <w:shd w:val="clear" w:color="auto" w:fill="auto"/>
            <w:noWrap/>
            <w:vAlign w:val="bottom"/>
            <w:hideMark/>
          </w:tcPr>
          <w:p w14:paraId="32D9EE26"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1.353</w:t>
            </w:r>
          </w:p>
        </w:tc>
        <w:tc>
          <w:tcPr>
            <w:tcW w:w="1364" w:type="dxa"/>
            <w:shd w:val="clear" w:color="auto" w:fill="auto"/>
            <w:noWrap/>
            <w:vAlign w:val="bottom"/>
            <w:hideMark/>
          </w:tcPr>
          <w:p w14:paraId="6D91E578"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0.000</w:t>
            </w:r>
          </w:p>
        </w:tc>
        <w:tc>
          <w:tcPr>
            <w:tcW w:w="1565" w:type="dxa"/>
            <w:shd w:val="clear" w:color="auto" w:fill="auto"/>
            <w:noWrap/>
            <w:vAlign w:val="bottom"/>
            <w:hideMark/>
          </w:tcPr>
          <w:p w14:paraId="111D193E" w14:textId="77777777" w:rsidR="00CC2C04" w:rsidRPr="00CC2C04" w:rsidRDefault="00CC2C04" w:rsidP="00CC2C04">
            <w:pPr>
              <w:spacing w:after="0" w:line="240" w:lineRule="auto"/>
              <w:jc w:val="right"/>
              <w:rPr>
                <w:rFonts w:ascii="Calibri" w:eastAsia="Times New Roman" w:hAnsi="Calibri" w:cs="Times New Roman"/>
                <w:color w:val="000000"/>
                <w:lang w:eastAsia="en-GB"/>
              </w:rPr>
            </w:pPr>
            <w:r w:rsidRPr="00CC2C04">
              <w:rPr>
                <w:rFonts w:ascii="Calibri" w:eastAsia="Times New Roman" w:hAnsi="Calibri" w:cs="Times New Roman"/>
                <w:color w:val="000000"/>
                <w:lang w:eastAsia="en-GB"/>
              </w:rPr>
              <w:t>0.276</w:t>
            </w:r>
          </w:p>
        </w:tc>
      </w:tr>
    </w:tbl>
    <w:p w14:paraId="4A3F1F53" w14:textId="77777777" w:rsidR="0092228C" w:rsidRDefault="0092228C" w:rsidP="00582B81">
      <w:pPr>
        <w:jc w:val="both"/>
        <w:rPr>
          <w:sz w:val="20"/>
          <w:szCs w:val="20"/>
          <w:shd w:val="clear" w:color="auto" w:fill="FFFFFF"/>
        </w:rPr>
      </w:pPr>
    </w:p>
    <w:p w14:paraId="72A18A71" w14:textId="77777777" w:rsidR="009A7831" w:rsidRDefault="009A7831" w:rsidP="00582B81">
      <w:pPr>
        <w:jc w:val="both"/>
        <w:rPr>
          <w:sz w:val="20"/>
          <w:szCs w:val="20"/>
          <w:shd w:val="clear" w:color="auto" w:fill="FFFFFF"/>
        </w:rPr>
      </w:pPr>
    </w:p>
    <w:p w14:paraId="3A490258" w14:textId="77777777" w:rsidR="0092228C" w:rsidRDefault="0092228C" w:rsidP="00A70D18">
      <w:pPr>
        <w:rPr>
          <w:b/>
          <w:sz w:val="20"/>
          <w:szCs w:val="20"/>
        </w:rPr>
      </w:pPr>
    </w:p>
    <w:p w14:paraId="1DEBB606" w14:textId="77777777" w:rsidR="0092228C" w:rsidRDefault="0092228C" w:rsidP="00A70D18">
      <w:pPr>
        <w:rPr>
          <w:b/>
          <w:sz w:val="20"/>
          <w:szCs w:val="20"/>
        </w:rPr>
      </w:pPr>
    </w:p>
    <w:p w14:paraId="76B2C5AA" w14:textId="77777777" w:rsidR="0092228C" w:rsidRDefault="0092228C" w:rsidP="00A70D18">
      <w:pPr>
        <w:rPr>
          <w:b/>
          <w:sz w:val="20"/>
          <w:szCs w:val="20"/>
        </w:rPr>
      </w:pPr>
    </w:p>
    <w:p w14:paraId="43560185" w14:textId="77777777" w:rsidR="00830D3F" w:rsidRPr="00F31BEE" w:rsidRDefault="00182B20" w:rsidP="00A70D18">
      <w:pPr>
        <w:rPr>
          <w:b/>
          <w:sz w:val="20"/>
          <w:szCs w:val="20"/>
        </w:rPr>
      </w:pPr>
      <w:r w:rsidRPr="00F31BEE">
        <w:rPr>
          <w:b/>
          <w:sz w:val="20"/>
          <w:szCs w:val="20"/>
        </w:rPr>
        <w:t xml:space="preserve"> </w:t>
      </w:r>
      <w:r w:rsidR="00F31BEE" w:rsidRPr="00F31BEE">
        <w:rPr>
          <w:b/>
          <w:sz w:val="20"/>
          <w:szCs w:val="20"/>
        </w:rPr>
        <w:t>Parasitoid attack phenology</w:t>
      </w:r>
    </w:p>
    <w:p w14:paraId="55852168" w14:textId="62BD78DA" w:rsidR="004C7DAE" w:rsidRDefault="008C1960" w:rsidP="004C7DAE">
      <w:pPr>
        <w:jc w:val="both"/>
        <w:rPr>
          <w:sz w:val="20"/>
          <w:szCs w:val="20"/>
          <w:shd w:val="clear" w:color="auto" w:fill="FFFFFF"/>
        </w:rPr>
      </w:pPr>
      <w:r>
        <w:rPr>
          <w:b/>
          <w:sz w:val="20"/>
          <w:szCs w:val="20"/>
        </w:rPr>
        <w:t>Table S9</w:t>
      </w:r>
      <w:r w:rsidR="004C7DAE" w:rsidRPr="008767D5">
        <w:rPr>
          <w:b/>
          <w:sz w:val="20"/>
          <w:szCs w:val="20"/>
        </w:rPr>
        <w:t>a.</w:t>
      </w:r>
      <w:r w:rsidR="004C7DAE" w:rsidRPr="00E5785E">
        <w:rPr>
          <w:sz w:val="20"/>
          <w:szCs w:val="20"/>
        </w:rPr>
        <w:t xml:space="preserve"> Parasitoid attack occurrence </w:t>
      </w:r>
      <w:r w:rsidR="004C7DAE" w:rsidRPr="00E5785E">
        <w:rPr>
          <w:sz w:val="20"/>
          <w:szCs w:val="20"/>
          <w:shd w:val="clear" w:color="auto" w:fill="FFFFFF"/>
        </w:rPr>
        <w:t xml:space="preserve">phenology as a function of temperature advancing emergence, weather variables selected as those with a negative coefficient from </w:t>
      </w:r>
      <w:r w:rsidR="00042513">
        <w:rPr>
          <w:sz w:val="20"/>
          <w:szCs w:val="20"/>
          <w:shd w:val="clear" w:color="auto" w:fill="FFFFFF"/>
        </w:rPr>
        <w:t>sliding window</w:t>
      </w:r>
      <w:r w:rsidR="004C7DAE" w:rsidRPr="00E5785E">
        <w:rPr>
          <w:sz w:val="20"/>
          <w:szCs w:val="20"/>
          <w:shd w:val="clear" w:color="auto" w:fill="FFFFFF"/>
        </w:rPr>
        <w:t xml:space="preserve"> approach which considered all consecutive weekly windows between Jan 1</w:t>
      </w:r>
      <w:r w:rsidR="004C7DAE" w:rsidRPr="00E5785E">
        <w:rPr>
          <w:sz w:val="20"/>
          <w:szCs w:val="20"/>
          <w:shd w:val="clear" w:color="auto" w:fill="FFFFFF"/>
          <w:vertAlign w:val="superscript"/>
        </w:rPr>
        <w:t>st</w:t>
      </w:r>
      <w:r w:rsidR="004C7DAE" w:rsidRPr="00E5785E">
        <w:rPr>
          <w:sz w:val="20"/>
          <w:szCs w:val="20"/>
          <w:shd w:val="clear" w:color="auto" w:fill="FFFFFF"/>
        </w:rPr>
        <w:t xml:space="preserve"> and </w:t>
      </w:r>
      <w:r w:rsidR="004C7DAE" w:rsidRPr="00E5785E">
        <w:rPr>
          <w:rStyle w:val="apple-converted-space"/>
          <w:rFonts w:cstheme="minorHAnsi"/>
          <w:sz w:val="20"/>
          <w:szCs w:val="20"/>
          <w:shd w:val="clear" w:color="auto" w:fill="FFFFFF"/>
        </w:rPr>
        <w:t>Ju</w:t>
      </w:r>
      <w:r w:rsidR="006A799A" w:rsidRPr="00E5785E">
        <w:rPr>
          <w:rStyle w:val="apple-converted-space"/>
          <w:rFonts w:cstheme="minorHAnsi"/>
          <w:sz w:val="20"/>
          <w:szCs w:val="20"/>
          <w:shd w:val="clear" w:color="auto" w:fill="FFFFFF"/>
        </w:rPr>
        <w:t>ly 8</w:t>
      </w:r>
      <w:r w:rsidR="006A799A" w:rsidRPr="00E5785E">
        <w:rPr>
          <w:rStyle w:val="apple-converted-space"/>
          <w:rFonts w:cstheme="minorHAnsi"/>
          <w:sz w:val="20"/>
          <w:szCs w:val="20"/>
          <w:shd w:val="clear" w:color="auto" w:fill="FFFFFF"/>
          <w:vertAlign w:val="superscript"/>
        </w:rPr>
        <w:t>th</w:t>
      </w:r>
      <w:r w:rsidR="004C7DAE" w:rsidRPr="00E5785E">
        <w:rPr>
          <w:sz w:val="20"/>
          <w:szCs w:val="20"/>
          <w:shd w:val="clear" w:color="auto" w:fill="FFFFFF"/>
        </w:rPr>
        <w:t xml:space="preserve"> Models are mixed effects models with year and tree identity included in all models. Slopes reported with ± 1SE, ΔAICc given relative to best fitting model. Random effects only model AICc = 7100.307. Wk = Week. </w:t>
      </w:r>
    </w:p>
    <w:p w14:paraId="50875D38" w14:textId="77777777" w:rsidR="00FA2C8B" w:rsidRDefault="00FA2C8B" w:rsidP="00FA2C8B">
      <w:pPr>
        <w:rPr>
          <w:b/>
          <w:sz w:val="20"/>
          <w:szCs w:val="20"/>
          <w:shd w:val="clear" w:color="auto" w:fill="FFFFFF"/>
        </w:rPr>
      </w:pPr>
      <w:r w:rsidRPr="00E5785E">
        <w:rPr>
          <w:b/>
          <w:sz w:val="20"/>
          <w:szCs w:val="20"/>
          <w:shd w:val="clear" w:color="auto" w:fill="FFFFFF"/>
        </w:rPr>
        <w:t>*Denotes best model used in stage two modelling.</w:t>
      </w:r>
    </w:p>
    <w:tbl>
      <w:tblPr>
        <w:tblW w:w="7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
        <w:gridCol w:w="1056"/>
        <w:gridCol w:w="960"/>
        <w:gridCol w:w="960"/>
        <w:gridCol w:w="1010"/>
        <w:gridCol w:w="1364"/>
        <w:gridCol w:w="1281"/>
      </w:tblGrid>
      <w:tr w:rsidR="008C1960" w:rsidRPr="008C1960" w14:paraId="1D4CCADC" w14:textId="77777777" w:rsidTr="008C1960">
        <w:trPr>
          <w:trHeight w:val="288"/>
        </w:trPr>
        <w:tc>
          <w:tcPr>
            <w:tcW w:w="960" w:type="dxa"/>
            <w:shd w:val="clear" w:color="auto" w:fill="auto"/>
            <w:noWrap/>
            <w:vAlign w:val="bottom"/>
            <w:hideMark/>
          </w:tcPr>
          <w:p w14:paraId="3EE492B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Time window (Week 1 = Jan 1st)</w:t>
            </w:r>
          </w:p>
        </w:tc>
        <w:tc>
          <w:tcPr>
            <w:tcW w:w="960" w:type="dxa"/>
            <w:shd w:val="clear" w:color="auto" w:fill="auto"/>
            <w:noWrap/>
            <w:vAlign w:val="bottom"/>
            <w:hideMark/>
          </w:tcPr>
          <w:p w14:paraId="61DE8B5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 xml:space="preserve">N </w:t>
            </w:r>
          </w:p>
        </w:tc>
        <w:tc>
          <w:tcPr>
            <w:tcW w:w="960" w:type="dxa"/>
            <w:shd w:val="clear" w:color="auto" w:fill="auto"/>
            <w:noWrap/>
            <w:vAlign w:val="bottom"/>
            <w:hideMark/>
          </w:tcPr>
          <w:p w14:paraId="31938BC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AICc</w:t>
            </w:r>
          </w:p>
        </w:tc>
        <w:tc>
          <w:tcPr>
            <w:tcW w:w="960" w:type="dxa"/>
            <w:shd w:val="clear" w:color="auto" w:fill="auto"/>
            <w:noWrap/>
            <w:vAlign w:val="bottom"/>
            <w:hideMark/>
          </w:tcPr>
          <w:p w14:paraId="0466139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 xml:space="preserve">ΔAICc  </w:t>
            </w:r>
          </w:p>
        </w:tc>
        <w:tc>
          <w:tcPr>
            <w:tcW w:w="960" w:type="dxa"/>
            <w:shd w:val="clear" w:color="auto" w:fill="auto"/>
            <w:noWrap/>
            <w:vAlign w:val="bottom"/>
            <w:hideMark/>
          </w:tcPr>
          <w:p w14:paraId="5B0AF1A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Slope</w:t>
            </w:r>
          </w:p>
        </w:tc>
        <w:tc>
          <w:tcPr>
            <w:tcW w:w="960" w:type="dxa"/>
            <w:shd w:val="clear" w:color="auto" w:fill="auto"/>
            <w:noWrap/>
            <w:vAlign w:val="bottom"/>
            <w:hideMark/>
          </w:tcPr>
          <w:p w14:paraId="4DE4A2E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 standard error</w:t>
            </w:r>
          </w:p>
        </w:tc>
        <w:tc>
          <w:tcPr>
            <w:tcW w:w="960" w:type="dxa"/>
            <w:shd w:val="clear" w:color="auto" w:fill="auto"/>
            <w:noWrap/>
            <w:vAlign w:val="bottom"/>
            <w:hideMark/>
          </w:tcPr>
          <w:p w14:paraId="574A439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 xml:space="preserve">R2GLMM(m) </w:t>
            </w:r>
          </w:p>
        </w:tc>
        <w:tc>
          <w:tcPr>
            <w:tcW w:w="960" w:type="dxa"/>
            <w:shd w:val="clear" w:color="auto" w:fill="auto"/>
            <w:noWrap/>
            <w:vAlign w:val="bottom"/>
            <w:hideMark/>
          </w:tcPr>
          <w:p w14:paraId="57100997" w14:textId="77777777" w:rsidR="008C1960" w:rsidRPr="008C1960" w:rsidRDefault="008C1960" w:rsidP="008C19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8C1960" w:rsidRPr="008C1960" w14:paraId="6E0D5527" w14:textId="77777777" w:rsidTr="008C1960">
        <w:trPr>
          <w:trHeight w:val="288"/>
        </w:trPr>
        <w:tc>
          <w:tcPr>
            <w:tcW w:w="960" w:type="dxa"/>
            <w:shd w:val="clear" w:color="auto" w:fill="auto"/>
            <w:noWrap/>
            <w:vAlign w:val="bottom"/>
            <w:hideMark/>
          </w:tcPr>
          <w:p w14:paraId="260F2E11" w14:textId="77777777" w:rsidR="008C1960" w:rsidRPr="008C1960" w:rsidRDefault="008C1960" w:rsidP="008C1960">
            <w:pPr>
              <w:spacing w:after="0" w:line="240" w:lineRule="auto"/>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wk4towk5</w:t>
            </w:r>
            <w:r>
              <w:rPr>
                <w:rFonts w:ascii="Calibri" w:eastAsia="Times New Roman" w:hAnsi="Calibri" w:cs="Times New Roman"/>
                <w:b/>
                <w:color w:val="000000"/>
                <w:lang w:eastAsia="en-GB"/>
              </w:rPr>
              <w:t>*</w:t>
            </w:r>
          </w:p>
        </w:tc>
        <w:tc>
          <w:tcPr>
            <w:tcW w:w="960" w:type="dxa"/>
            <w:shd w:val="clear" w:color="auto" w:fill="auto"/>
            <w:noWrap/>
            <w:vAlign w:val="bottom"/>
            <w:hideMark/>
          </w:tcPr>
          <w:p w14:paraId="2F671B57" w14:textId="77777777" w:rsidR="008C1960" w:rsidRPr="008C1960" w:rsidRDefault="008C1960" w:rsidP="008C1960">
            <w:pPr>
              <w:spacing w:after="0" w:line="240" w:lineRule="auto"/>
              <w:jc w:val="right"/>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765</w:t>
            </w:r>
          </w:p>
        </w:tc>
        <w:tc>
          <w:tcPr>
            <w:tcW w:w="960" w:type="dxa"/>
            <w:shd w:val="clear" w:color="auto" w:fill="auto"/>
            <w:noWrap/>
            <w:vAlign w:val="bottom"/>
            <w:hideMark/>
          </w:tcPr>
          <w:p w14:paraId="2190B84B" w14:textId="77777777" w:rsidR="008C1960" w:rsidRPr="008C1960" w:rsidRDefault="008C1960" w:rsidP="008C1960">
            <w:pPr>
              <w:spacing w:after="0" w:line="240" w:lineRule="auto"/>
              <w:jc w:val="right"/>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7091.652</w:t>
            </w:r>
          </w:p>
        </w:tc>
        <w:tc>
          <w:tcPr>
            <w:tcW w:w="960" w:type="dxa"/>
            <w:shd w:val="clear" w:color="auto" w:fill="auto"/>
            <w:noWrap/>
            <w:vAlign w:val="bottom"/>
            <w:hideMark/>
          </w:tcPr>
          <w:p w14:paraId="47FAC700" w14:textId="77777777" w:rsidR="008C1960" w:rsidRPr="008C1960" w:rsidRDefault="008C1960" w:rsidP="008C1960">
            <w:pPr>
              <w:spacing w:after="0" w:line="240" w:lineRule="auto"/>
              <w:jc w:val="right"/>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0.000</w:t>
            </w:r>
          </w:p>
        </w:tc>
        <w:tc>
          <w:tcPr>
            <w:tcW w:w="960" w:type="dxa"/>
            <w:shd w:val="clear" w:color="auto" w:fill="auto"/>
            <w:noWrap/>
            <w:vAlign w:val="bottom"/>
            <w:hideMark/>
          </w:tcPr>
          <w:p w14:paraId="7AB115DA" w14:textId="77777777" w:rsidR="008C1960" w:rsidRPr="008C1960" w:rsidRDefault="008C1960" w:rsidP="008C1960">
            <w:pPr>
              <w:spacing w:after="0" w:line="240" w:lineRule="auto"/>
              <w:jc w:val="right"/>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-4.231</w:t>
            </w:r>
          </w:p>
        </w:tc>
        <w:tc>
          <w:tcPr>
            <w:tcW w:w="960" w:type="dxa"/>
            <w:shd w:val="clear" w:color="auto" w:fill="auto"/>
            <w:noWrap/>
            <w:vAlign w:val="bottom"/>
            <w:hideMark/>
          </w:tcPr>
          <w:p w14:paraId="76A037A4" w14:textId="77777777" w:rsidR="008C1960" w:rsidRPr="008C1960" w:rsidRDefault="008C1960" w:rsidP="008C1960">
            <w:pPr>
              <w:spacing w:after="0" w:line="240" w:lineRule="auto"/>
              <w:jc w:val="right"/>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1.350</w:t>
            </w:r>
          </w:p>
        </w:tc>
        <w:tc>
          <w:tcPr>
            <w:tcW w:w="960" w:type="dxa"/>
            <w:shd w:val="clear" w:color="auto" w:fill="auto"/>
            <w:noWrap/>
            <w:vAlign w:val="bottom"/>
            <w:hideMark/>
          </w:tcPr>
          <w:p w14:paraId="7B837AB2" w14:textId="77777777" w:rsidR="008C1960" w:rsidRPr="008C1960" w:rsidRDefault="008C1960" w:rsidP="008C1960">
            <w:pPr>
              <w:spacing w:after="0" w:line="240" w:lineRule="auto"/>
              <w:jc w:val="right"/>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0.115</w:t>
            </w:r>
          </w:p>
        </w:tc>
        <w:tc>
          <w:tcPr>
            <w:tcW w:w="960" w:type="dxa"/>
            <w:shd w:val="clear" w:color="auto" w:fill="auto"/>
            <w:noWrap/>
            <w:vAlign w:val="bottom"/>
            <w:hideMark/>
          </w:tcPr>
          <w:p w14:paraId="7E07030F" w14:textId="77777777" w:rsidR="008C1960" w:rsidRPr="008C1960" w:rsidRDefault="008C1960" w:rsidP="008C1960">
            <w:pPr>
              <w:spacing w:after="0" w:line="240" w:lineRule="auto"/>
              <w:jc w:val="right"/>
              <w:rPr>
                <w:rFonts w:ascii="Calibri" w:eastAsia="Times New Roman" w:hAnsi="Calibri" w:cs="Times New Roman"/>
                <w:b/>
                <w:color w:val="000000"/>
                <w:lang w:eastAsia="en-GB"/>
              </w:rPr>
            </w:pPr>
            <w:r w:rsidRPr="008C1960">
              <w:rPr>
                <w:rFonts w:ascii="Calibri" w:eastAsia="Times New Roman" w:hAnsi="Calibri" w:cs="Times New Roman"/>
                <w:b/>
                <w:color w:val="000000"/>
                <w:lang w:eastAsia="en-GB"/>
              </w:rPr>
              <w:t>0.348</w:t>
            </w:r>
          </w:p>
        </w:tc>
      </w:tr>
      <w:tr w:rsidR="008C1960" w:rsidRPr="008C1960" w14:paraId="51C26581" w14:textId="77777777" w:rsidTr="008C1960">
        <w:trPr>
          <w:trHeight w:val="288"/>
        </w:trPr>
        <w:tc>
          <w:tcPr>
            <w:tcW w:w="960" w:type="dxa"/>
            <w:shd w:val="clear" w:color="auto" w:fill="auto"/>
            <w:noWrap/>
            <w:vAlign w:val="bottom"/>
            <w:hideMark/>
          </w:tcPr>
          <w:p w14:paraId="1088990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wk3towk5</w:t>
            </w:r>
          </w:p>
        </w:tc>
        <w:tc>
          <w:tcPr>
            <w:tcW w:w="960" w:type="dxa"/>
            <w:shd w:val="clear" w:color="auto" w:fill="auto"/>
            <w:noWrap/>
            <w:vAlign w:val="bottom"/>
            <w:hideMark/>
          </w:tcPr>
          <w:p w14:paraId="63627B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41A6A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7092.739</w:t>
            </w:r>
          </w:p>
        </w:tc>
        <w:tc>
          <w:tcPr>
            <w:tcW w:w="960" w:type="dxa"/>
            <w:shd w:val="clear" w:color="auto" w:fill="auto"/>
            <w:noWrap/>
            <w:vAlign w:val="bottom"/>
            <w:hideMark/>
          </w:tcPr>
          <w:p w14:paraId="147724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1.087</w:t>
            </w:r>
          </w:p>
        </w:tc>
        <w:tc>
          <w:tcPr>
            <w:tcW w:w="960" w:type="dxa"/>
            <w:shd w:val="clear" w:color="auto" w:fill="auto"/>
            <w:noWrap/>
            <w:vAlign w:val="bottom"/>
            <w:hideMark/>
          </w:tcPr>
          <w:p w14:paraId="39C9BF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-4.664</w:t>
            </w:r>
          </w:p>
        </w:tc>
        <w:tc>
          <w:tcPr>
            <w:tcW w:w="960" w:type="dxa"/>
            <w:shd w:val="clear" w:color="auto" w:fill="auto"/>
            <w:noWrap/>
            <w:vAlign w:val="bottom"/>
            <w:hideMark/>
          </w:tcPr>
          <w:p w14:paraId="0BB345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1.679</w:t>
            </w:r>
          </w:p>
        </w:tc>
        <w:tc>
          <w:tcPr>
            <w:tcW w:w="960" w:type="dxa"/>
            <w:shd w:val="clear" w:color="auto" w:fill="auto"/>
            <w:noWrap/>
            <w:vAlign w:val="bottom"/>
            <w:hideMark/>
          </w:tcPr>
          <w:p w14:paraId="778752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0.094</w:t>
            </w:r>
          </w:p>
        </w:tc>
        <w:tc>
          <w:tcPr>
            <w:tcW w:w="960" w:type="dxa"/>
            <w:shd w:val="clear" w:color="auto" w:fill="auto"/>
            <w:noWrap/>
            <w:vAlign w:val="bottom"/>
            <w:hideMark/>
          </w:tcPr>
          <w:p w14:paraId="1D7CA4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6B8AB39D" w14:textId="77777777" w:rsidTr="008C1960">
        <w:trPr>
          <w:trHeight w:val="288"/>
        </w:trPr>
        <w:tc>
          <w:tcPr>
            <w:tcW w:w="960" w:type="dxa"/>
            <w:shd w:val="clear" w:color="auto" w:fill="auto"/>
            <w:noWrap/>
            <w:vAlign w:val="bottom"/>
            <w:hideMark/>
          </w:tcPr>
          <w:p w14:paraId="29BCF85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wk5towk5</w:t>
            </w:r>
          </w:p>
        </w:tc>
        <w:tc>
          <w:tcPr>
            <w:tcW w:w="960" w:type="dxa"/>
            <w:shd w:val="clear" w:color="auto" w:fill="auto"/>
            <w:noWrap/>
            <w:vAlign w:val="bottom"/>
            <w:hideMark/>
          </w:tcPr>
          <w:p w14:paraId="5190838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0122B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7093.327</w:t>
            </w:r>
          </w:p>
        </w:tc>
        <w:tc>
          <w:tcPr>
            <w:tcW w:w="960" w:type="dxa"/>
            <w:shd w:val="clear" w:color="auto" w:fill="auto"/>
            <w:noWrap/>
            <w:vAlign w:val="bottom"/>
            <w:hideMark/>
          </w:tcPr>
          <w:p w14:paraId="44114C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1.675</w:t>
            </w:r>
          </w:p>
        </w:tc>
        <w:tc>
          <w:tcPr>
            <w:tcW w:w="960" w:type="dxa"/>
            <w:shd w:val="clear" w:color="auto" w:fill="auto"/>
            <w:noWrap/>
            <w:vAlign w:val="bottom"/>
            <w:hideMark/>
          </w:tcPr>
          <w:p w14:paraId="66BD250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-2.928</w:t>
            </w:r>
          </w:p>
        </w:tc>
        <w:tc>
          <w:tcPr>
            <w:tcW w:w="960" w:type="dxa"/>
            <w:shd w:val="clear" w:color="auto" w:fill="auto"/>
            <w:noWrap/>
            <w:vAlign w:val="bottom"/>
            <w:hideMark/>
          </w:tcPr>
          <w:p w14:paraId="01433A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1.019</w:t>
            </w:r>
          </w:p>
        </w:tc>
        <w:tc>
          <w:tcPr>
            <w:tcW w:w="960" w:type="dxa"/>
            <w:shd w:val="clear" w:color="auto" w:fill="auto"/>
            <w:noWrap/>
            <w:vAlign w:val="bottom"/>
            <w:hideMark/>
          </w:tcPr>
          <w:p w14:paraId="0B3613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0.101</w:t>
            </w:r>
          </w:p>
        </w:tc>
        <w:tc>
          <w:tcPr>
            <w:tcW w:w="960" w:type="dxa"/>
            <w:shd w:val="clear" w:color="auto" w:fill="auto"/>
            <w:noWrap/>
            <w:vAlign w:val="bottom"/>
            <w:hideMark/>
          </w:tcPr>
          <w:p w14:paraId="349C4EE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0D765FA2" w14:textId="77777777" w:rsidTr="008C1960">
        <w:trPr>
          <w:trHeight w:val="288"/>
        </w:trPr>
        <w:tc>
          <w:tcPr>
            <w:tcW w:w="960" w:type="dxa"/>
            <w:shd w:val="clear" w:color="auto" w:fill="auto"/>
            <w:noWrap/>
            <w:vAlign w:val="bottom"/>
            <w:hideMark/>
          </w:tcPr>
          <w:p w14:paraId="4319742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wk3towk6</w:t>
            </w:r>
          </w:p>
        </w:tc>
        <w:tc>
          <w:tcPr>
            <w:tcW w:w="960" w:type="dxa"/>
            <w:shd w:val="clear" w:color="auto" w:fill="auto"/>
            <w:noWrap/>
            <w:vAlign w:val="bottom"/>
            <w:hideMark/>
          </w:tcPr>
          <w:p w14:paraId="4288C9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4946C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7093.329</w:t>
            </w:r>
          </w:p>
        </w:tc>
        <w:tc>
          <w:tcPr>
            <w:tcW w:w="960" w:type="dxa"/>
            <w:shd w:val="clear" w:color="auto" w:fill="auto"/>
            <w:noWrap/>
            <w:vAlign w:val="bottom"/>
            <w:hideMark/>
          </w:tcPr>
          <w:p w14:paraId="1D1A1AF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1.677</w:t>
            </w:r>
          </w:p>
        </w:tc>
        <w:tc>
          <w:tcPr>
            <w:tcW w:w="960" w:type="dxa"/>
            <w:shd w:val="clear" w:color="auto" w:fill="auto"/>
            <w:noWrap/>
            <w:vAlign w:val="bottom"/>
            <w:hideMark/>
          </w:tcPr>
          <w:p w14:paraId="0D8941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-4.566</w:t>
            </w:r>
          </w:p>
        </w:tc>
        <w:tc>
          <w:tcPr>
            <w:tcW w:w="960" w:type="dxa"/>
            <w:shd w:val="clear" w:color="auto" w:fill="auto"/>
            <w:noWrap/>
            <w:vAlign w:val="bottom"/>
            <w:hideMark/>
          </w:tcPr>
          <w:p w14:paraId="65AA9D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1.754</w:t>
            </w:r>
          </w:p>
        </w:tc>
        <w:tc>
          <w:tcPr>
            <w:tcW w:w="960" w:type="dxa"/>
            <w:shd w:val="clear" w:color="auto" w:fill="auto"/>
            <w:noWrap/>
            <w:vAlign w:val="bottom"/>
            <w:hideMark/>
          </w:tcPr>
          <w:p w14:paraId="5D6E4AB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0.092</w:t>
            </w:r>
          </w:p>
        </w:tc>
        <w:tc>
          <w:tcPr>
            <w:tcW w:w="960" w:type="dxa"/>
            <w:shd w:val="clear" w:color="auto" w:fill="auto"/>
            <w:noWrap/>
            <w:vAlign w:val="bottom"/>
            <w:hideMark/>
          </w:tcPr>
          <w:p w14:paraId="6B35E3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0.350</w:t>
            </w:r>
          </w:p>
        </w:tc>
      </w:tr>
      <w:tr w:rsidR="008C1960" w:rsidRPr="008C1960" w14:paraId="785F0D71" w14:textId="77777777" w:rsidTr="008C1960">
        <w:trPr>
          <w:trHeight w:val="288"/>
        </w:trPr>
        <w:tc>
          <w:tcPr>
            <w:tcW w:w="960" w:type="dxa"/>
            <w:shd w:val="clear" w:color="auto" w:fill="auto"/>
            <w:noWrap/>
            <w:vAlign w:val="bottom"/>
            <w:hideMark/>
          </w:tcPr>
          <w:p w14:paraId="113F7DA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wk4towk6</w:t>
            </w:r>
          </w:p>
        </w:tc>
        <w:tc>
          <w:tcPr>
            <w:tcW w:w="960" w:type="dxa"/>
            <w:shd w:val="clear" w:color="auto" w:fill="auto"/>
            <w:noWrap/>
            <w:vAlign w:val="bottom"/>
            <w:hideMark/>
          </w:tcPr>
          <w:p w14:paraId="4BC350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EFA9F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7093.642</w:t>
            </w:r>
          </w:p>
        </w:tc>
        <w:tc>
          <w:tcPr>
            <w:tcW w:w="960" w:type="dxa"/>
            <w:shd w:val="clear" w:color="auto" w:fill="auto"/>
            <w:noWrap/>
            <w:vAlign w:val="bottom"/>
            <w:hideMark/>
          </w:tcPr>
          <w:p w14:paraId="0FC18F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1.990</w:t>
            </w:r>
          </w:p>
        </w:tc>
        <w:tc>
          <w:tcPr>
            <w:tcW w:w="960" w:type="dxa"/>
            <w:shd w:val="clear" w:color="auto" w:fill="auto"/>
            <w:noWrap/>
            <w:vAlign w:val="bottom"/>
            <w:hideMark/>
          </w:tcPr>
          <w:p w14:paraId="0F99C9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-3.849</w:t>
            </w:r>
          </w:p>
        </w:tc>
        <w:tc>
          <w:tcPr>
            <w:tcW w:w="960" w:type="dxa"/>
            <w:shd w:val="clear" w:color="auto" w:fill="auto"/>
            <w:noWrap/>
            <w:vAlign w:val="bottom"/>
            <w:hideMark/>
          </w:tcPr>
          <w:p w14:paraId="19DDB76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1.474</w:t>
            </w:r>
          </w:p>
        </w:tc>
        <w:tc>
          <w:tcPr>
            <w:tcW w:w="960" w:type="dxa"/>
            <w:shd w:val="clear" w:color="auto" w:fill="auto"/>
            <w:noWrap/>
            <w:vAlign w:val="bottom"/>
            <w:hideMark/>
          </w:tcPr>
          <w:p w14:paraId="69D186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0.092</w:t>
            </w:r>
          </w:p>
        </w:tc>
        <w:tc>
          <w:tcPr>
            <w:tcW w:w="960" w:type="dxa"/>
            <w:shd w:val="clear" w:color="auto" w:fill="auto"/>
            <w:noWrap/>
            <w:vAlign w:val="bottom"/>
            <w:hideMark/>
          </w:tcPr>
          <w:p w14:paraId="261114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0.350</w:t>
            </w:r>
          </w:p>
        </w:tc>
      </w:tr>
      <w:tr w:rsidR="008C1960" w:rsidRPr="008C1960" w14:paraId="7CD3EB8E" w14:textId="77777777" w:rsidTr="008C1960">
        <w:trPr>
          <w:trHeight w:val="288"/>
        </w:trPr>
        <w:tc>
          <w:tcPr>
            <w:tcW w:w="960" w:type="dxa"/>
            <w:shd w:val="clear" w:color="auto" w:fill="auto"/>
            <w:noWrap/>
            <w:vAlign w:val="bottom"/>
            <w:hideMark/>
          </w:tcPr>
          <w:p w14:paraId="7193989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wk11towk12</w:t>
            </w:r>
          </w:p>
        </w:tc>
        <w:tc>
          <w:tcPr>
            <w:tcW w:w="960" w:type="dxa"/>
            <w:shd w:val="clear" w:color="auto" w:fill="auto"/>
            <w:noWrap/>
            <w:vAlign w:val="bottom"/>
            <w:hideMark/>
          </w:tcPr>
          <w:p w14:paraId="4651D2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C03F1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7094.272</w:t>
            </w:r>
          </w:p>
        </w:tc>
        <w:tc>
          <w:tcPr>
            <w:tcW w:w="960" w:type="dxa"/>
            <w:shd w:val="clear" w:color="auto" w:fill="auto"/>
            <w:noWrap/>
            <w:vAlign w:val="bottom"/>
            <w:hideMark/>
          </w:tcPr>
          <w:p w14:paraId="4E57862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2.620</w:t>
            </w:r>
          </w:p>
        </w:tc>
        <w:tc>
          <w:tcPr>
            <w:tcW w:w="960" w:type="dxa"/>
            <w:shd w:val="clear" w:color="auto" w:fill="auto"/>
            <w:noWrap/>
            <w:vAlign w:val="bottom"/>
            <w:hideMark/>
          </w:tcPr>
          <w:p w14:paraId="0EC208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-5.007</w:t>
            </w:r>
          </w:p>
        </w:tc>
        <w:tc>
          <w:tcPr>
            <w:tcW w:w="960" w:type="dxa"/>
            <w:shd w:val="clear" w:color="auto" w:fill="auto"/>
            <w:noWrap/>
            <w:vAlign w:val="bottom"/>
            <w:hideMark/>
          </w:tcPr>
          <w:p w14:paraId="44DDD4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2.249</w:t>
            </w:r>
          </w:p>
        </w:tc>
        <w:tc>
          <w:tcPr>
            <w:tcW w:w="960" w:type="dxa"/>
            <w:shd w:val="clear" w:color="auto" w:fill="auto"/>
            <w:noWrap/>
            <w:vAlign w:val="bottom"/>
            <w:hideMark/>
          </w:tcPr>
          <w:p w14:paraId="0D34C3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0.061</w:t>
            </w:r>
          </w:p>
        </w:tc>
        <w:tc>
          <w:tcPr>
            <w:tcW w:w="960" w:type="dxa"/>
            <w:shd w:val="clear" w:color="auto" w:fill="auto"/>
            <w:noWrap/>
            <w:vAlign w:val="bottom"/>
            <w:hideMark/>
          </w:tcPr>
          <w:p w14:paraId="3C3CA0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0.341</w:t>
            </w:r>
          </w:p>
        </w:tc>
      </w:tr>
      <w:tr w:rsidR="008C1960" w:rsidRPr="008C1960" w14:paraId="41CB7026" w14:textId="77777777" w:rsidTr="008C1960">
        <w:trPr>
          <w:trHeight w:val="288"/>
        </w:trPr>
        <w:tc>
          <w:tcPr>
            <w:tcW w:w="960" w:type="dxa"/>
            <w:shd w:val="clear" w:color="auto" w:fill="auto"/>
            <w:noWrap/>
            <w:vAlign w:val="bottom"/>
            <w:hideMark/>
          </w:tcPr>
          <w:p w14:paraId="69009D9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wk3towk12</w:t>
            </w:r>
          </w:p>
        </w:tc>
        <w:tc>
          <w:tcPr>
            <w:tcW w:w="960" w:type="dxa"/>
            <w:shd w:val="clear" w:color="auto" w:fill="auto"/>
            <w:noWrap/>
            <w:vAlign w:val="bottom"/>
            <w:hideMark/>
          </w:tcPr>
          <w:p w14:paraId="57A9D4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95BC2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7094.579</w:t>
            </w:r>
          </w:p>
        </w:tc>
        <w:tc>
          <w:tcPr>
            <w:tcW w:w="960" w:type="dxa"/>
            <w:shd w:val="clear" w:color="auto" w:fill="auto"/>
            <w:noWrap/>
            <w:vAlign w:val="bottom"/>
            <w:hideMark/>
          </w:tcPr>
          <w:p w14:paraId="4051C4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2.927</w:t>
            </w:r>
          </w:p>
        </w:tc>
        <w:tc>
          <w:tcPr>
            <w:tcW w:w="960" w:type="dxa"/>
            <w:shd w:val="clear" w:color="auto" w:fill="auto"/>
            <w:noWrap/>
            <w:vAlign w:val="bottom"/>
            <w:hideMark/>
          </w:tcPr>
          <w:p w14:paraId="1BF045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-5.670</w:t>
            </w:r>
          </w:p>
        </w:tc>
        <w:tc>
          <w:tcPr>
            <w:tcW w:w="960" w:type="dxa"/>
            <w:shd w:val="clear" w:color="auto" w:fill="auto"/>
            <w:noWrap/>
            <w:vAlign w:val="bottom"/>
            <w:hideMark/>
          </w:tcPr>
          <w:p w14:paraId="6B9C90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2.802</w:t>
            </w:r>
          </w:p>
        </w:tc>
        <w:tc>
          <w:tcPr>
            <w:tcW w:w="960" w:type="dxa"/>
            <w:shd w:val="clear" w:color="auto" w:fill="auto"/>
            <w:noWrap/>
            <w:vAlign w:val="bottom"/>
            <w:hideMark/>
          </w:tcPr>
          <w:p w14:paraId="70611E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0.059</w:t>
            </w:r>
          </w:p>
        </w:tc>
        <w:tc>
          <w:tcPr>
            <w:tcW w:w="960" w:type="dxa"/>
            <w:shd w:val="clear" w:color="auto" w:fill="auto"/>
            <w:noWrap/>
            <w:vAlign w:val="bottom"/>
            <w:hideMark/>
          </w:tcPr>
          <w:p w14:paraId="58EE1C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FEA3953" w14:textId="77777777" w:rsidTr="008C1960">
        <w:trPr>
          <w:trHeight w:val="288"/>
        </w:trPr>
        <w:tc>
          <w:tcPr>
            <w:tcW w:w="960" w:type="dxa"/>
            <w:shd w:val="clear" w:color="auto" w:fill="auto"/>
            <w:noWrap/>
            <w:vAlign w:val="bottom"/>
            <w:hideMark/>
          </w:tcPr>
          <w:p w14:paraId="349A2A7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wk4towk12</w:t>
            </w:r>
          </w:p>
        </w:tc>
        <w:tc>
          <w:tcPr>
            <w:tcW w:w="960" w:type="dxa"/>
            <w:shd w:val="clear" w:color="auto" w:fill="auto"/>
            <w:noWrap/>
            <w:vAlign w:val="bottom"/>
            <w:hideMark/>
          </w:tcPr>
          <w:p w14:paraId="195CB8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51479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7094.939</w:t>
            </w:r>
          </w:p>
        </w:tc>
        <w:tc>
          <w:tcPr>
            <w:tcW w:w="960" w:type="dxa"/>
            <w:shd w:val="clear" w:color="auto" w:fill="auto"/>
            <w:noWrap/>
            <w:vAlign w:val="bottom"/>
            <w:hideMark/>
          </w:tcPr>
          <w:p w14:paraId="4D848F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3.287</w:t>
            </w:r>
          </w:p>
        </w:tc>
        <w:tc>
          <w:tcPr>
            <w:tcW w:w="960" w:type="dxa"/>
            <w:shd w:val="clear" w:color="auto" w:fill="auto"/>
            <w:noWrap/>
            <w:vAlign w:val="bottom"/>
            <w:hideMark/>
          </w:tcPr>
          <w:p w14:paraId="717DBB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-5.194</w:t>
            </w:r>
          </w:p>
        </w:tc>
        <w:tc>
          <w:tcPr>
            <w:tcW w:w="960" w:type="dxa"/>
            <w:shd w:val="clear" w:color="auto" w:fill="auto"/>
            <w:noWrap/>
            <w:vAlign w:val="bottom"/>
            <w:hideMark/>
          </w:tcPr>
          <w:p w14:paraId="7F9E7F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2.669</w:t>
            </w:r>
          </w:p>
        </w:tc>
        <w:tc>
          <w:tcPr>
            <w:tcW w:w="960" w:type="dxa"/>
            <w:shd w:val="clear" w:color="auto" w:fill="auto"/>
            <w:noWrap/>
            <w:vAlign w:val="bottom"/>
            <w:hideMark/>
          </w:tcPr>
          <w:p w14:paraId="7E8208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0.056</w:t>
            </w:r>
          </w:p>
        </w:tc>
        <w:tc>
          <w:tcPr>
            <w:tcW w:w="960" w:type="dxa"/>
            <w:shd w:val="clear" w:color="auto" w:fill="auto"/>
            <w:noWrap/>
            <w:vAlign w:val="bottom"/>
            <w:hideMark/>
          </w:tcPr>
          <w:p w14:paraId="5D7C2D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0FDBFE4A" w14:textId="77777777" w:rsidTr="008C1960">
        <w:trPr>
          <w:trHeight w:val="288"/>
        </w:trPr>
        <w:tc>
          <w:tcPr>
            <w:tcW w:w="960" w:type="dxa"/>
            <w:shd w:val="clear" w:color="auto" w:fill="auto"/>
            <w:noWrap/>
            <w:vAlign w:val="bottom"/>
            <w:hideMark/>
          </w:tcPr>
          <w:p w14:paraId="57A61D5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wk3towk7</w:t>
            </w:r>
          </w:p>
        </w:tc>
        <w:tc>
          <w:tcPr>
            <w:tcW w:w="960" w:type="dxa"/>
            <w:shd w:val="clear" w:color="auto" w:fill="auto"/>
            <w:noWrap/>
            <w:vAlign w:val="bottom"/>
            <w:hideMark/>
          </w:tcPr>
          <w:p w14:paraId="1AC053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F52CE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7094.976</w:t>
            </w:r>
          </w:p>
        </w:tc>
        <w:tc>
          <w:tcPr>
            <w:tcW w:w="960" w:type="dxa"/>
            <w:shd w:val="clear" w:color="auto" w:fill="auto"/>
            <w:noWrap/>
            <w:vAlign w:val="bottom"/>
            <w:hideMark/>
          </w:tcPr>
          <w:p w14:paraId="06B688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3.323</w:t>
            </w:r>
          </w:p>
        </w:tc>
        <w:tc>
          <w:tcPr>
            <w:tcW w:w="960" w:type="dxa"/>
            <w:shd w:val="clear" w:color="auto" w:fill="auto"/>
            <w:noWrap/>
            <w:vAlign w:val="bottom"/>
            <w:hideMark/>
          </w:tcPr>
          <w:p w14:paraId="23A6668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-4.356</w:t>
            </w:r>
          </w:p>
        </w:tc>
        <w:tc>
          <w:tcPr>
            <w:tcW w:w="960" w:type="dxa"/>
            <w:shd w:val="clear" w:color="auto" w:fill="auto"/>
            <w:noWrap/>
            <w:vAlign w:val="bottom"/>
            <w:hideMark/>
          </w:tcPr>
          <w:p w14:paraId="41B767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2.102</w:t>
            </w:r>
          </w:p>
        </w:tc>
        <w:tc>
          <w:tcPr>
            <w:tcW w:w="960" w:type="dxa"/>
            <w:shd w:val="clear" w:color="auto" w:fill="auto"/>
            <w:noWrap/>
            <w:vAlign w:val="bottom"/>
            <w:hideMark/>
          </w:tcPr>
          <w:p w14:paraId="34014D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0.066</w:t>
            </w:r>
          </w:p>
        </w:tc>
        <w:tc>
          <w:tcPr>
            <w:tcW w:w="960" w:type="dxa"/>
            <w:shd w:val="clear" w:color="auto" w:fill="auto"/>
            <w:noWrap/>
            <w:vAlign w:val="bottom"/>
            <w:hideMark/>
          </w:tcPr>
          <w:p w14:paraId="310B0C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0.349</w:t>
            </w:r>
          </w:p>
        </w:tc>
      </w:tr>
      <w:tr w:rsidR="008C1960" w:rsidRPr="008C1960" w14:paraId="09D8DFD9" w14:textId="77777777" w:rsidTr="008C1960">
        <w:trPr>
          <w:trHeight w:val="288"/>
        </w:trPr>
        <w:tc>
          <w:tcPr>
            <w:tcW w:w="960" w:type="dxa"/>
            <w:shd w:val="clear" w:color="auto" w:fill="auto"/>
            <w:noWrap/>
            <w:vAlign w:val="bottom"/>
            <w:hideMark/>
          </w:tcPr>
          <w:p w14:paraId="05B7233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wk3towk13</w:t>
            </w:r>
          </w:p>
        </w:tc>
        <w:tc>
          <w:tcPr>
            <w:tcW w:w="960" w:type="dxa"/>
            <w:shd w:val="clear" w:color="auto" w:fill="auto"/>
            <w:noWrap/>
            <w:vAlign w:val="bottom"/>
            <w:hideMark/>
          </w:tcPr>
          <w:p w14:paraId="5DCFCA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7988D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7095.264</w:t>
            </w:r>
          </w:p>
        </w:tc>
        <w:tc>
          <w:tcPr>
            <w:tcW w:w="960" w:type="dxa"/>
            <w:shd w:val="clear" w:color="auto" w:fill="auto"/>
            <w:noWrap/>
            <w:vAlign w:val="bottom"/>
            <w:hideMark/>
          </w:tcPr>
          <w:p w14:paraId="027B60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3.612</w:t>
            </w:r>
          </w:p>
        </w:tc>
        <w:tc>
          <w:tcPr>
            <w:tcW w:w="960" w:type="dxa"/>
            <w:shd w:val="clear" w:color="auto" w:fill="auto"/>
            <w:noWrap/>
            <w:vAlign w:val="bottom"/>
            <w:hideMark/>
          </w:tcPr>
          <w:p w14:paraId="5231AE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-5.412</w:t>
            </w:r>
          </w:p>
        </w:tc>
        <w:tc>
          <w:tcPr>
            <w:tcW w:w="960" w:type="dxa"/>
            <w:shd w:val="clear" w:color="auto" w:fill="auto"/>
            <w:noWrap/>
            <w:vAlign w:val="bottom"/>
            <w:hideMark/>
          </w:tcPr>
          <w:p w14:paraId="570B86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3.074</w:t>
            </w:r>
          </w:p>
        </w:tc>
        <w:tc>
          <w:tcPr>
            <w:tcW w:w="960" w:type="dxa"/>
            <w:shd w:val="clear" w:color="auto" w:fill="auto"/>
            <w:noWrap/>
            <w:vAlign w:val="bottom"/>
            <w:hideMark/>
          </w:tcPr>
          <w:p w14:paraId="70379F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0.047</w:t>
            </w:r>
          </w:p>
        </w:tc>
        <w:tc>
          <w:tcPr>
            <w:tcW w:w="960" w:type="dxa"/>
            <w:shd w:val="clear" w:color="auto" w:fill="auto"/>
            <w:noWrap/>
            <w:vAlign w:val="bottom"/>
            <w:hideMark/>
          </w:tcPr>
          <w:p w14:paraId="20E199E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CE80A28" w14:textId="77777777" w:rsidTr="008C1960">
        <w:trPr>
          <w:trHeight w:val="288"/>
        </w:trPr>
        <w:tc>
          <w:tcPr>
            <w:tcW w:w="960" w:type="dxa"/>
            <w:shd w:val="clear" w:color="auto" w:fill="auto"/>
            <w:noWrap/>
            <w:vAlign w:val="bottom"/>
            <w:hideMark/>
          </w:tcPr>
          <w:p w14:paraId="6010478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wk3towk14</w:t>
            </w:r>
          </w:p>
        </w:tc>
        <w:tc>
          <w:tcPr>
            <w:tcW w:w="960" w:type="dxa"/>
            <w:shd w:val="clear" w:color="auto" w:fill="auto"/>
            <w:noWrap/>
            <w:vAlign w:val="bottom"/>
            <w:hideMark/>
          </w:tcPr>
          <w:p w14:paraId="6B94A2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022DD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7095.288</w:t>
            </w:r>
          </w:p>
        </w:tc>
        <w:tc>
          <w:tcPr>
            <w:tcW w:w="960" w:type="dxa"/>
            <w:shd w:val="clear" w:color="auto" w:fill="auto"/>
            <w:noWrap/>
            <w:vAlign w:val="bottom"/>
            <w:hideMark/>
          </w:tcPr>
          <w:p w14:paraId="14882D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3.636</w:t>
            </w:r>
          </w:p>
        </w:tc>
        <w:tc>
          <w:tcPr>
            <w:tcW w:w="960" w:type="dxa"/>
            <w:shd w:val="clear" w:color="auto" w:fill="auto"/>
            <w:noWrap/>
            <w:vAlign w:val="bottom"/>
            <w:hideMark/>
          </w:tcPr>
          <w:p w14:paraId="473AA4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-5.283</w:t>
            </w:r>
          </w:p>
        </w:tc>
        <w:tc>
          <w:tcPr>
            <w:tcW w:w="960" w:type="dxa"/>
            <w:shd w:val="clear" w:color="auto" w:fill="auto"/>
            <w:noWrap/>
            <w:vAlign w:val="bottom"/>
            <w:hideMark/>
          </w:tcPr>
          <w:p w14:paraId="2FBF7A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2.982</w:t>
            </w:r>
          </w:p>
        </w:tc>
        <w:tc>
          <w:tcPr>
            <w:tcW w:w="960" w:type="dxa"/>
            <w:shd w:val="clear" w:color="auto" w:fill="auto"/>
            <w:noWrap/>
            <w:vAlign w:val="bottom"/>
            <w:hideMark/>
          </w:tcPr>
          <w:p w14:paraId="5FDA5C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0.049</w:t>
            </w:r>
          </w:p>
        </w:tc>
        <w:tc>
          <w:tcPr>
            <w:tcW w:w="960" w:type="dxa"/>
            <w:shd w:val="clear" w:color="auto" w:fill="auto"/>
            <w:noWrap/>
            <w:vAlign w:val="bottom"/>
            <w:hideMark/>
          </w:tcPr>
          <w:p w14:paraId="570D865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4921CB3A" w14:textId="77777777" w:rsidTr="008C1960">
        <w:trPr>
          <w:trHeight w:val="288"/>
        </w:trPr>
        <w:tc>
          <w:tcPr>
            <w:tcW w:w="960" w:type="dxa"/>
            <w:shd w:val="clear" w:color="auto" w:fill="auto"/>
            <w:noWrap/>
            <w:vAlign w:val="bottom"/>
            <w:hideMark/>
          </w:tcPr>
          <w:p w14:paraId="2CDA63B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wk4towk7</w:t>
            </w:r>
          </w:p>
        </w:tc>
        <w:tc>
          <w:tcPr>
            <w:tcW w:w="960" w:type="dxa"/>
            <w:shd w:val="clear" w:color="auto" w:fill="auto"/>
            <w:noWrap/>
            <w:vAlign w:val="bottom"/>
            <w:hideMark/>
          </w:tcPr>
          <w:p w14:paraId="5131473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A86D9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7095.310</w:t>
            </w:r>
          </w:p>
        </w:tc>
        <w:tc>
          <w:tcPr>
            <w:tcW w:w="960" w:type="dxa"/>
            <w:shd w:val="clear" w:color="auto" w:fill="auto"/>
            <w:noWrap/>
            <w:vAlign w:val="bottom"/>
            <w:hideMark/>
          </w:tcPr>
          <w:p w14:paraId="52523A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3.658</w:t>
            </w:r>
          </w:p>
        </w:tc>
        <w:tc>
          <w:tcPr>
            <w:tcW w:w="960" w:type="dxa"/>
            <w:shd w:val="clear" w:color="auto" w:fill="auto"/>
            <w:noWrap/>
            <w:vAlign w:val="bottom"/>
            <w:hideMark/>
          </w:tcPr>
          <w:p w14:paraId="37905DD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-3.838</w:t>
            </w:r>
          </w:p>
        </w:tc>
        <w:tc>
          <w:tcPr>
            <w:tcW w:w="960" w:type="dxa"/>
            <w:shd w:val="clear" w:color="auto" w:fill="auto"/>
            <w:noWrap/>
            <w:vAlign w:val="bottom"/>
            <w:hideMark/>
          </w:tcPr>
          <w:p w14:paraId="386C15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1.881</w:t>
            </w:r>
          </w:p>
        </w:tc>
        <w:tc>
          <w:tcPr>
            <w:tcW w:w="960" w:type="dxa"/>
            <w:shd w:val="clear" w:color="auto" w:fill="auto"/>
            <w:noWrap/>
            <w:vAlign w:val="bottom"/>
            <w:hideMark/>
          </w:tcPr>
          <w:p w14:paraId="25767C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0.064</w:t>
            </w:r>
          </w:p>
        </w:tc>
        <w:tc>
          <w:tcPr>
            <w:tcW w:w="960" w:type="dxa"/>
            <w:shd w:val="clear" w:color="auto" w:fill="auto"/>
            <w:noWrap/>
            <w:vAlign w:val="bottom"/>
            <w:hideMark/>
          </w:tcPr>
          <w:p w14:paraId="4DA189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0.349</w:t>
            </w:r>
          </w:p>
        </w:tc>
      </w:tr>
      <w:tr w:rsidR="008C1960" w:rsidRPr="008C1960" w14:paraId="5ED93F11" w14:textId="77777777" w:rsidTr="008C1960">
        <w:trPr>
          <w:trHeight w:val="288"/>
        </w:trPr>
        <w:tc>
          <w:tcPr>
            <w:tcW w:w="960" w:type="dxa"/>
            <w:shd w:val="clear" w:color="auto" w:fill="auto"/>
            <w:noWrap/>
            <w:vAlign w:val="bottom"/>
            <w:hideMark/>
          </w:tcPr>
          <w:p w14:paraId="307E457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wk3towk9</w:t>
            </w:r>
          </w:p>
        </w:tc>
        <w:tc>
          <w:tcPr>
            <w:tcW w:w="960" w:type="dxa"/>
            <w:shd w:val="clear" w:color="auto" w:fill="auto"/>
            <w:noWrap/>
            <w:vAlign w:val="bottom"/>
            <w:hideMark/>
          </w:tcPr>
          <w:p w14:paraId="773CA8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D2A32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7095.333</w:t>
            </w:r>
          </w:p>
        </w:tc>
        <w:tc>
          <w:tcPr>
            <w:tcW w:w="960" w:type="dxa"/>
            <w:shd w:val="clear" w:color="auto" w:fill="auto"/>
            <w:noWrap/>
            <w:vAlign w:val="bottom"/>
            <w:hideMark/>
          </w:tcPr>
          <w:p w14:paraId="06D739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3.681</w:t>
            </w:r>
          </w:p>
        </w:tc>
        <w:tc>
          <w:tcPr>
            <w:tcW w:w="960" w:type="dxa"/>
            <w:shd w:val="clear" w:color="auto" w:fill="auto"/>
            <w:noWrap/>
            <w:vAlign w:val="bottom"/>
            <w:hideMark/>
          </w:tcPr>
          <w:p w14:paraId="09BF81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-4.725</w:t>
            </w:r>
          </w:p>
        </w:tc>
        <w:tc>
          <w:tcPr>
            <w:tcW w:w="960" w:type="dxa"/>
            <w:shd w:val="clear" w:color="auto" w:fill="auto"/>
            <w:noWrap/>
            <w:vAlign w:val="bottom"/>
            <w:hideMark/>
          </w:tcPr>
          <w:p w14:paraId="12E9C5E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2.541</w:t>
            </w:r>
          </w:p>
        </w:tc>
        <w:tc>
          <w:tcPr>
            <w:tcW w:w="960" w:type="dxa"/>
            <w:shd w:val="clear" w:color="auto" w:fill="auto"/>
            <w:noWrap/>
            <w:vAlign w:val="bottom"/>
            <w:hideMark/>
          </w:tcPr>
          <w:p w14:paraId="2D5951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0.051</w:t>
            </w:r>
          </w:p>
        </w:tc>
        <w:tc>
          <w:tcPr>
            <w:tcW w:w="960" w:type="dxa"/>
            <w:shd w:val="clear" w:color="auto" w:fill="auto"/>
            <w:noWrap/>
            <w:vAlign w:val="bottom"/>
            <w:hideMark/>
          </w:tcPr>
          <w:p w14:paraId="568C48F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2E2AC61" w14:textId="77777777" w:rsidTr="008C1960">
        <w:trPr>
          <w:trHeight w:val="288"/>
        </w:trPr>
        <w:tc>
          <w:tcPr>
            <w:tcW w:w="960" w:type="dxa"/>
            <w:shd w:val="clear" w:color="auto" w:fill="auto"/>
            <w:noWrap/>
            <w:vAlign w:val="bottom"/>
            <w:hideMark/>
          </w:tcPr>
          <w:p w14:paraId="4F55669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wk1towk12</w:t>
            </w:r>
          </w:p>
        </w:tc>
        <w:tc>
          <w:tcPr>
            <w:tcW w:w="960" w:type="dxa"/>
            <w:shd w:val="clear" w:color="auto" w:fill="auto"/>
            <w:noWrap/>
            <w:vAlign w:val="bottom"/>
            <w:hideMark/>
          </w:tcPr>
          <w:p w14:paraId="1A4E5D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B5437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7095.409</w:t>
            </w:r>
          </w:p>
        </w:tc>
        <w:tc>
          <w:tcPr>
            <w:tcW w:w="960" w:type="dxa"/>
            <w:shd w:val="clear" w:color="auto" w:fill="auto"/>
            <w:noWrap/>
            <w:vAlign w:val="bottom"/>
            <w:hideMark/>
          </w:tcPr>
          <w:p w14:paraId="78EE88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3.757</w:t>
            </w:r>
          </w:p>
        </w:tc>
        <w:tc>
          <w:tcPr>
            <w:tcW w:w="960" w:type="dxa"/>
            <w:shd w:val="clear" w:color="auto" w:fill="auto"/>
            <w:noWrap/>
            <w:vAlign w:val="bottom"/>
            <w:hideMark/>
          </w:tcPr>
          <w:p w14:paraId="7201D5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-5.273</w:t>
            </w:r>
          </w:p>
        </w:tc>
        <w:tc>
          <w:tcPr>
            <w:tcW w:w="960" w:type="dxa"/>
            <w:shd w:val="clear" w:color="auto" w:fill="auto"/>
            <w:noWrap/>
            <w:vAlign w:val="bottom"/>
            <w:hideMark/>
          </w:tcPr>
          <w:p w14:paraId="4B70B9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3.077</w:t>
            </w:r>
          </w:p>
        </w:tc>
        <w:tc>
          <w:tcPr>
            <w:tcW w:w="960" w:type="dxa"/>
            <w:shd w:val="clear" w:color="auto" w:fill="auto"/>
            <w:noWrap/>
            <w:vAlign w:val="bottom"/>
            <w:hideMark/>
          </w:tcPr>
          <w:p w14:paraId="3E98A6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0.043</w:t>
            </w:r>
          </w:p>
        </w:tc>
        <w:tc>
          <w:tcPr>
            <w:tcW w:w="960" w:type="dxa"/>
            <w:shd w:val="clear" w:color="auto" w:fill="auto"/>
            <w:noWrap/>
            <w:vAlign w:val="bottom"/>
            <w:hideMark/>
          </w:tcPr>
          <w:p w14:paraId="0136EB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4732F283" w14:textId="77777777" w:rsidTr="008C1960">
        <w:trPr>
          <w:trHeight w:val="288"/>
        </w:trPr>
        <w:tc>
          <w:tcPr>
            <w:tcW w:w="960" w:type="dxa"/>
            <w:shd w:val="clear" w:color="auto" w:fill="auto"/>
            <w:noWrap/>
            <w:vAlign w:val="bottom"/>
            <w:hideMark/>
          </w:tcPr>
          <w:p w14:paraId="3CFBDA5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wk3towk15</w:t>
            </w:r>
          </w:p>
        </w:tc>
        <w:tc>
          <w:tcPr>
            <w:tcW w:w="960" w:type="dxa"/>
            <w:shd w:val="clear" w:color="auto" w:fill="auto"/>
            <w:noWrap/>
            <w:vAlign w:val="bottom"/>
            <w:hideMark/>
          </w:tcPr>
          <w:p w14:paraId="24F4C79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D99A4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7095.445</w:t>
            </w:r>
          </w:p>
        </w:tc>
        <w:tc>
          <w:tcPr>
            <w:tcW w:w="960" w:type="dxa"/>
            <w:shd w:val="clear" w:color="auto" w:fill="auto"/>
            <w:noWrap/>
            <w:vAlign w:val="bottom"/>
            <w:hideMark/>
          </w:tcPr>
          <w:p w14:paraId="6A4E68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3.793</w:t>
            </w:r>
          </w:p>
        </w:tc>
        <w:tc>
          <w:tcPr>
            <w:tcW w:w="960" w:type="dxa"/>
            <w:shd w:val="clear" w:color="auto" w:fill="auto"/>
            <w:noWrap/>
            <w:vAlign w:val="bottom"/>
            <w:hideMark/>
          </w:tcPr>
          <w:p w14:paraId="5D06C5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-5.400</w:t>
            </w:r>
          </w:p>
        </w:tc>
        <w:tc>
          <w:tcPr>
            <w:tcW w:w="960" w:type="dxa"/>
            <w:shd w:val="clear" w:color="auto" w:fill="auto"/>
            <w:noWrap/>
            <w:vAlign w:val="bottom"/>
            <w:hideMark/>
          </w:tcPr>
          <w:p w14:paraId="67E0FE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3.237</w:t>
            </w:r>
          </w:p>
        </w:tc>
        <w:tc>
          <w:tcPr>
            <w:tcW w:w="960" w:type="dxa"/>
            <w:shd w:val="clear" w:color="auto" w:fill="auto"/>
            <w:noWrap/>
            <w:vAlign w:val="bottom"/>
            <w:hideMark/>
          </w:tcPr>
          <w:p w14:paraId="3D9651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0.044</w:t>
            </w:r>
          </w:p>
        </w:tc>
        <w:tc>
          <w:tcPr>
            <w:tcW w:w="960" w:type="dxa"/>
            <w:shd w:val="clear" w:color="auto" w:fill="auto"/>
            <w:noWrap/>
            <w:vAlign w:val="bottom"/>
            <w:hideMark/>
          </w:tcPr>
          <w:p w14:paraId="4AB971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5D390A4C" w14:textId="77777777" w:rsidTr="008C1960">
        <w:trPr>
          <w:trHeight w:val="288"/>
        </w:trPr>
        <w:tc>
          <w:tcPr>
            <w:tcW w:w="960" w:type="dxa"/>
            <w:shd w:val="clear" w:color="auto" w:fill="auto"/>
            <w:noWrap/>
            <w:vAlign w:val="bottom"/>
            <w:hideMark/>
          </w:tcPr>
          <w:p w14:paraId="088E6FE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wk2towk12</w:t>
            </w:r>
          </w:p>
        </w:tc>
        <w:tc>
          <w:tcPr>
            <w:tcW w:w="960" w:type="dxa"/>
            <w:shd w:val="clear" w:color="auto" w:fill="auto"/>
            <w:noWrap/>
            <w:vAlign w:val="bottom"/>
            <w:hideMark/>
          </w:tcPr>
          <w:p w14:paraId="5B686C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0184E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7095.501</w:t>
            </w:r>
          </w:p>
        </w:tc>
        <w:tc>
          <w:tcPr>
            <w:tcW w:w="960" w:type="dxa"/>
            <w:shd w:val="clear" w:color="auto" w:fill="auto"/>
            <w:noWrap/>
            <w:vAlign w:val="bottom"/>
            <w:hideMark/>
          </w:tcPr>
          <w:p w14:paraId="4F9903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3.848</w:t>
            </w:r>
          </w:p>
        </w:tc>
        <w:tc>
          <w:tcPr>
            <w:tcW w:w="960" w:type="dxa"/>
            <w:shd w:val="clear" w:color="auto" w:fill="auto"/>
            <w:noWrap/>
            <w:vAlign w:val="bottom"/>
            <w:hideMark/>
          </w:tcPr>
          <w:p w14:paraId="3C1A272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-5.117</w:t>
            </w:r>
          </w:p>
        </w:tc>
        <w:tc>
          <w:tcPr>
            <w:tcW w:w="960" w:type="dxa"/>
            <w:shd w:val="clear" w:color="auto" w:fill="auto"/>
            <w:noWrap/>
            <w:vAlign w:val="bottom"/>
            <w:hideMark/>
          </w:tcPr>
          <w:p w14:paraId="525D3A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3.013</w:t>
            </w:r>
          </w:p>
        </w:tc>
        <w:tc>
          <w:tcPr>
            <w:tcW w:w="960" w:type="dxa"/>
            <w:shd w:val="clear" w:color="auto" w:fill="auto"/>
            <w:noWrap/>
            <w:vAlign w:val="bottom"/>
            <w:hideMark/>
          </w:tcPr>
          <w:p w14:paraId="5DA365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0.043</w:t>
            </w:r>
          </w:p>
        </w:tc>
        <w:tc>
          <w:tcPr>
            <w:tcW w:w="960" w:type="dxa"/>
            <w:shd w:val="clear" w:color="auto" w:fill="auto"/>
            <w:noWrap/>
            <w:vAlign w:val="bottom"/>
            <w:hideMark/>
          </w:tcPr>
          <w:p w14:paraId="607E02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DB04B7E" w14:textId="77777777" w:rsidTr="008C1960">
        <w:trPr>
          <w:trHeight w:val="288"/>
        </w:trPr>
        <w:tc>
          <w:tcPr>
            <w:tcW w:w="960" w:type="dxa"/>
            <w:shd w:val="clear" w:color="auto" w:fill="auto"/>
            <w:noWrap/>
            <w:vAlign w:val="bottom"/>
            <w:hideMark/>
          </w:tcPr>
          <w:p w14:paraId="704CFDF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wk4towk14</w:t>
            </w:r>
          </w:p>
        </w:tc>
        <w:tc>
          <w:tcPr>
            <w:tcW w:w="960" w:type="dxa"/>
            <w:shd w:val="clear" w:color="auto" w:fill="auto"/>
            <w:noWrap/>
            <w:vAlign w:val="bottom"/>
            <w:hideMark/>
          </w:tcPr>
          <w:p w14:paraId="54B6FB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AE73E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7095.561</w:t>
            </w:r>
          </w:p>
        </w:tc>
        <w:tc>
          <w:tcPr>
            <w:tcW w:w="960" w:type="dxa"/>
            <w:shd w:val="clear" w:color="auto" w:fill="auto"/>
            <w:noWrap/>
            <w:vAlign w:val="bottom"/>
            <w:hideMark/>
          </w:tcPr>
          <w:p w14:paraId="645ED3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3.909</w:t>
            </w:r>
          </w:p>
        </w:tc>
        <w:tc>
          <w:tcPr>
            <w:tcW w:w="960" w:type="dxa"/>
            <w:shd w:val="clear" w:color="auto" w:fill="auto"/>
            <w:noWrap/>
            <w:vAlign w:val="bottom"/>
            <w:hideMark/>
          </w:tcPr>
          <w:p w14:paraId="24DAD1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-4.913</w:t>
            </w:r>
          </w:p>
        </w:tc>
        <w:tc>
          <w:tcPr>
            <w:tcW w:w="960" w:type="dxa"/>
            <w:shd w:val="clear" w:color="auto" w:fill="auto"/>
            <w:noWrap/>
            <w:vAlign w:val="bottom"/>
            <w:hideMark/>
          </w:tcPr>
          <w:p w14:paraId="79A9F59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2.880</w:t>
            </w:r>
          </w:p>
        </w:tc>
        <w:tc>
          <w:tcPr>
            <w:tcW w:w="960" w:type="dxa"/>
            <w:shd w:val="clear" w:color="auto" w:fill="auto"/>
            <w:noWrap/>
            <w:vAlign w:val="bottom"/>
            <w:hideMark/>
          </w:tcPr>
          <w:p w14:paraId="083FA0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0.046</w:t>
            </w:r>
          </w:p>
        </w:tc>
        <w:tc>
          <w:tcPr>
            <w:tcW w:w="960" w:type="dxa"/>
            <w:shd w:val="clear" w:color="auto" w:fill="auto"/>
            <w:noWrap/>
            <w:vAlign w:val="bottom"/>
            <w:hideMark/>
          </w:tcPr>
          <w:p w14:paraId="0C052D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0.348</w:t>
            </w:r>
          </w:p>
        </w:tc>
      </w:tr>
      <w:tr w:rsidR="008C1960" w:rsidRPr="008C1960" w14:paraId="3AECDE04" w14:textId="77777777" w:rsidTr="008C1960">
        <w:trPr>
          <w:trHeight w:val="288"/>
        </w:trPr>
        <w:tc>
          <w:tcPr>
            <w:tcW w:w="960" w:type="dxa"/>
            <w:shd w:val="clear" w:color="auto" w:fill="auto"/>
            <w:noWrap/>
            <w:vAlign w:val="bottom"/>
            <w:hideMark/>
          </w:tcPr>
          <w:p w14:paraId="2F4CE42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wk4towk9</w:t>
            </w:r>
          </w:p>
        </w:tc>
        <w:tc>
          <w:tcPr>
            <w:tcW w:w="960" w:type="dxa"/>
            <w:shd w:val="clear" w:color="auto" w:fill="auto"/>
            <w:noWrap/>
            <w:vAlign w:val="bottom"/>
            <w:hideMark/>
          </w:tcPr>
          <w:p w14:paraId="33D8D1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FEA23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7095.574</w:t>
            </w:r>
          </w:p>
        </w:tc>
        <w:tc>
          <w:tcPr>
            <w:tcW w:w="960" w:type="dxa"/>
            <w:shd w:val="clear" w:color="auto" w:fill="auto"/>
            <w:noWrap/>
            <w:vAlign w:val="bottom"/>
            <w:hideMark/>
          </w:tcPr>
          <w:p w14:paraId="7471CB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3.922</w:t>
            </w:r>
          </w:p>
        </w:tc>
        <w:tc>
          <w:tcPr>
            <w:tcW w:w="960" w:type="dxa"/>
            <w:shd w:val="clear" w:color="auto" w:fill="auto"/>
            <w:noWrap/>
            <w:vAlign w:val="bottom"/>
            <w:hideMark/>
          </w:tcPr>
          <w:p w14:paraId="4CA5B12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-4.372</w:t>
            </w:r>
          </w:p>
        </w:tc>
        <w:tc>
          <w:tcPr>
            <w:tcW w:w="960" w:type="dxa"/>
            <w:shd w:val="clear" w:color="auto" w:fill="auto"/>
            <w:noWrap/>
            <w:vAlign w:val="bottom"/>
            <w:hideMark/>
          </w:tcPr>
          <w:p w14:paraId="0B8ADC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2.404</w:t>
            </w:r>
          </w:p>
        </w:tc>
        <w:tc>
          <w:tcPr>
            <w:tcW w:w="960" w:type="dxa"/>
            <w:shd w:val="clear" w:color="auto" w:fill="auto"/>
            <w:noWrap/>
            <w:vAlign w:val="bottom"/>
            <w:hideMark/>
          </w:tcPr>
          <w:p w14:paraId="6939C31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0.050</w:t>
            </w:r>
          </w:p>
        </w:tc>
        <w:tc>
          <w:tcPr>
            <w:tcW w:w="960" w:type="dxa"/>
            <w:shd w:val="clear" w:color="auto" w:fill="auto"/>
            <w:noWrap/>
            <w:vAlign w:val="bottom"/>
            <w:hideMark/>
          </w:tcPr>
          <w:p w14:paraId="67FEF4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FE6476D" w14:textId="77777777" w:rsidTr="008C1960">
        <w:trPr>
          <w:trHeight w:val="288"/>
        </w:trPr>
        <w:tc>
          <w:tcPr>
            <w:tcW w:w="960" w:type="dxa"/>
            <w:shd w:val="clear" w:color="auto" w:fill="auto"/>
            <w:noWrap/>
            <w:vAlign w:val="bottom"/>
            <w:hideMark/>
          </w:tcPr>
          <w:p w14:paraId="2C0E241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wk2towk6</w:t>
            </w:r>
          </w:p>
        </w:tc>
        <w:tc>
          <w:tcPr>
            <w:tcW w:w="960" w:type="dxa"/>
            <w:shd w:val="clear" w:color="auto" w:fill="auto"/>
            <w:noWrap/>
            <w:vAlign w:val="bottom"/>
            <w:hideMark/>
          </w:tcPr>
          <w:p w14:paraId="358B11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32358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7095.597</w:t>
            </w:r>
          </w:p>
        </w:tc>
        <w:tc>
          <w:tcPr>
            <w:tcW w:w="960" w:type="dxa"/>
            <w:shd w:val="clear" w:color="auto" w:fill="auto"/>
            <w:noWrap/>
            <w:vAlign w:val="bottom"/>
            <w:hideMark/>
          </w:tcPr>
          <w:p w14:paraId="6DF46F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3.945</w:t>
            </w:r>
          </w:p>
        </w:tc>
        <w:tc>
          <w:tcPr>
            <w:tcW w:w="960" w:type="dxa"/>
            <w:shd w:val="clear" w:color="auto" w:fill="auto"/>
            <w:noWrap/>
            <w:vAlign w:val="bottom"/>
            <w:hideMark/>
          </w:tcPr>
          <w:p w14:paraId="555D47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-3.960</w:t>
            </w:r>
          </w:p>
        </w:tc>
        <w:tc>
          <w:tcPr>
            <w:tcW w:w="960" w:type="dxa"/>
            <w:shd w:val="clear" w:color="auto" w:fill="auto"/>
            <w:noWrap/>
            <w:vAlign w:val="bottom"/>
            <w:hideMark/>
          </w:tcPr>
          <w:p w14:paraId="767C16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2.090</w:t>
            </w:r>
          </w:p>
        </w:tc>
        <w:tc>
          <w:tcPr>
            <w:tcW w:w="960" w:type="dxa"/>
            <w:shd w:val="clear" w:color="auto" w:fill="auto"/>
            <w:noWrap/>
            <w:vAlign w:val="bottom"/>
            <w:hideMark/>
          </w:tcPr>
          <w:p w14:paraId="116666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0.054</w:t>
            </w:r>
          </w:p>
        </w:tc>
        <w:tc>
          <w:tcPr>
            <w:tcW w:w="960" w:type="dxa"/>
            <w:shd w:val="clear" w:color="auto" w:fill="auto"/>
            <w:noWrap/>
            <w:vAlign w:val="bottom"/>
            <w:hideMark/>
          </w:tcPr>
          <w:p w14:paraId="207E14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3086D042" w14:textId="77777777" w:rsidTr="008C1960">
        <w:trPr>
          <w:trHeight w:val="288"/>
        </w:trPr>
        <w:tc>
          <w:tcPr>
            <w:tcW w:w="960" w:type="dxa"/>
            <w:shd w:val="clear" w:color="auto" w:fill="auto"/>
            <w:noWrap/>
            <w:vAlign w:val="bottom"/>
            <w:hideMark/>
          </w:tcPr>
          <w:p w14:paraId="604EE5E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wk4towk13</w:t>
            </w:r>
          </w:p>
        </w:tc>
        <w:tc>
          <w:tcPr>
            <w:tcW w:w="960" w:type="dxa"/>
            <w:shd w:val="clear" w:color="auto" w:fill="auto"/>
            <w:noWrap/>
            <w:vAlign w:val="bottom"/>
            <w:hideMark/>
          </w:tcPr>
          <w:p w14:paraId="4DD6CF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4EE88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7095.598</w:t>
            </w:r>
          </w:p>
        </w:tc>
        <w:tc>
          <w:tcPr>
            <w:tcW w:w="960" w:type="dxa"/>
            <w:shd w:val="clear" w:color="auto" w:fill="auto"/>
            <w:noWrap/>
            <w:vAlign w:val="bottom"/>
            <w:hideMark/>
          </w:tcPr>
          <w:p w14:paraId="0E01C8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3.946</w:t>
            </w:r>
          </w:p>
        </w:tc>
        <w:tc>
          <w:tcPr>
            <w:tcW w:w="960" w:type="dxa"/>
            <w:shd w:val="clear" w:color="auto" w:fill="auto"/>
            <w:noWrap/>
            <w:vAlign w:val="bottom"/>
            <w:hideMark/>
          </w:tcPr>
          <w:p w14:paraId="756B51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-4.957</w:t>
            </w:r>
          </w:p>
        </w:tc>
        <w:tc>
          <w:tcPr>
            <w:tcW w:w="960" w:type="dxa"/>
            <w:shd w:val="clear" w:color="auto" w:fill="auto"/>
            <w:noWrap/>
            <w:vAlign w:val="bottom"/>
            <w:hideMark/>
          </w:tcPr>
          <w:p w14:paraId="311072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2.954</w:t>
            </w:r>
          </w:p>
        </w:tc>
        <w:tc>
          <w:tcPr>
            <w:tcW w:w="960" w:type="dxa"/>
            <w:shd w:val="clear" w:color="auto" w:fill="auto"/>
            <w:noWrap/>
            <w:vAlign w:val="bottom"/>
            <w:hideMark/>
          </w:tcPr>
          <w:p w14:paraId="5EFED2D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0.044</w:t>
            </w:r>
          </w:p>
        </w:tc>
        <w:tc>
          <w:tcPr>
            <w:tcW w:w="960" w:type="dxa"/>
            <w:shd w:val="clear" w:color="auto" w:fill="auto"/>
            <w:noWrap/>
            <w:vAlign w:val="bottom"/>
            <w:hideMark/>
          </w:tcPr>
          <w:p w14:paraId="70EC33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1DF59594" w14:textId="77777777" w:rsidTr="008C1960">
        <w:trPr>
          <w:trHeight w:val="288"/>
        </w:trPr>
        <w:tc>
          <w:tcPr>
            <w:tcW w:w="960" w:type="dxa"/>
            <w:shd w:val="clear" w:color="auto" w:fill="auto"/>
            <w:noWrap/>
            <w:vAlign w:val="bottom"/>
            <w:hideMark/>
          </w:tcPr>
          <w:p w14:paraId="3EF0432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wk5towk6</w:t>
            </w:r>
          </w:p>
        </w:tc>
        <w:tc>
          <w:tcPr>
            <w:tcW w:w="960" w:type="dxa"/>
            <w:shd w:val="clear" w:color="auto" w:fill="auto"/>
            <w:noWrap/>
            <w:vAlign w:val="bottom"/>
            <w:hideMark/>
          </w:tcPr>
          <w:p w14:paraId="224DEEF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2D536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7095.615</w:t>
            </w:r>
          </w:p>
        </w:tc>
        <w:tc>
          <w:tcPr>
            <w:tcW w:w="960" w:type="dxa"/>
            <w:shd w:val="clear" w:color="auto" w:fill="auto"/>
            <w:noWrap/>
            <w:vAlign w:val="bottom"/>
            <w:hideMark/>
          </w:tcPr>
          <w:p w14:paraId="68988BE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3.962</w:t>
            </w:r>
          </w:p>
        </w:tc>
        <w:tc>
          <w:tcPr>
            <w:tcW w:w="960" w:type="dxa"/>
            <w:shd w:val="clear" w:color="auto" w:fill="auto"/>
            <w:noWrap/>
            <w:vAlign w:val="bottom"/>
            <w:hideMark/>
          </w:tcPr>
          <w:p w14:paraId="3F3B76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-2.716</w:t>
            </w:r>
          </w:p>
        </w:tc>
        <w:tc>
          <w:tcPr>
            <w:tcW w:w="960" w:type="dxa"/>
            <w:shd w:val="clear" w:color="auto" w:fill="auto"/>
            <w:noWrap/>
            <w:vAlign w:val="bottom"/>
            <w:hideMark/>
          </w:tcPr>
          <w:p w14:paraId="674E5E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1.242</w:t>
            </w:r>
          </w:p>
        </w:tc>
        <w:tc>
          <w:tcPr>
            <w:tcW w:w="960" w:type="dxa"/>
            <w:shd w:val="clear" w:color="auto" w:fill="auto"/>
            <w:noWrap/>
            <w:vAlign w:val="bottom"/>
            <w:hideMark/>
          </w:tcPr>
          <w:p w14:paraId="4496DB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0.070</w:t>
            </w:r>
          </w:p>
        </w:tc>
        <w:tc>
          <w:tcPr>
            <w:tcW w:w="960" w:type="dxa"/>
            <w:shd w:val="clear" w:color="auto" w:fill="auto"/>
            <w:noWrap/>
            <w:vAlign w:val="bottom"/>
            <w:hideMark/>
          </w:tcPr>
          <w:p w14:paraId="6A7823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0.349</w:t>
            </w:r>
          </w:p>
        </w:tc>
      </w:tr>
      <w:tr w:rsidR="008C1960" w:rsidRPr="008C1960" w14:paraId="3F3F0108" w14:textId="77777777" w:rsidTr="008C1960">
        <w:trPr>
          <w:trHeight w:val="288"/>
        </w:trPr>
        <w:tc>
          <w:tcPr>
            <w:tcW w:w="960" w:type="dxa"/>
            <w:shd w:val="clear" w:color="auto" w:fill="auto"/>
            <w:noWrap/>
            <w:vAlign w:val="bottom"/>
            <w:hideMark/>
          </w:tcPr>
          <w:p w14:paraId="7178003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wk3towk8</w:t>
            </w:r>
          </w:p>
        </w:tc>
        <w:tc>
          <w:tcPr>
            <w:tcW w:w="960" w:type="dxa"/>
            <w:shd w:val="clear" w:color="auto" w:fill="auto"/>
            <w:noWrap/>
            <w:vAlign w:val="bottom"/>
            <w:hideMark/>
          </w:tcPr>
          <w:p w14:paraId="23AD39B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78AEA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7095.637</w:t>
            </w:r>
          </w:p>
        </w:tc>
        <w:tc>
          <w:tcPr>
            <w:tcW w:w="960" w:type="dxa"/>
            <w:shd w:val="clear" w:color="auto" w:fill="auto"/>
            <w:noWrap/>
            <w:vAlign w:val="bottom"/>
            <w:hideMark/>
          </w:tcPr>
          <w:p w14:paraId="3756213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3.985</w:t>
            </w:r>
          </w:p>
        </w:tc>
        <w:tc>
          <w:tcPr>
            <w:tcW w:w="960" w:type="dxa"/>
            <w:shd w:val="clear" w:color="auto" w:fill="auto"/>
            <w:noWrap/>
            <w:vAlign w:val="bottom"/>
            <w:hideMark/>
          </w:tcPr>
          <w:p w14:paraId="7E44C83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-4.273</w:t>
            </w:r>
          </w:p>
        </w:tc>
        <w:tc>
          <w:tcPr>
            <w:tcW w:w="960" w:type="dxa"/>
            <w:shd w:val="clear" w:color="auto" w:fill="auto"/>
            <w:noWrap/>
            <w:vAlign w:val="bottom"/>
            <w:hideMark/>
          </w:tcPr>
          <w:p w14:paraId="2FC2D2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2.362</w:t>
            </w:r>
          </w:p>
        </w:tc>
        <w:tc>
          <w:tcPr>
            <w:tcW w:w="960" w:type="dxa"/>
            <w:shd w:val="clear" w:color="auto" w:fill="auto"/>
            <w:noWrap/>
            <w:vAlign w:val="bottom"/>
            <w:hideMark/>
          </w:tcPr>
          <w:p w14:paraId="600433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0.051</w:t>
            </w:r>
          </w:p>
        </w:tc>
        <w:tc>
          <w:tcPr>
            <w:tcW w:w="960" w:type="dxa"/>
            <w:shd w:val="clear" w:color="auto" w:fill="auto"/>
            <w:noWrap/>
            <w:vAlign w:val="bottom"/>
            <w:hideMark/>
          </w:tcPr>
          <w:p w14:paraId="1C3884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7BF343B1" w14:textId="77777777" w:rsidTr="008C1960">
        <w:trPr>
          <w:trHeight w:val="288"/>
        </w:trPr>
        <w:tc>
          <w:tcPr>
            <w:tcW w:w="960" w:type="dxa"/>
            <w:shd w:val="clear" w:color="auto" w:fill="auto"/>
            <w:noWrap/>
            <w:vAlign w:val="bottom"/>
            <w:hideMark/>
          </w:tcPr>
          <w:p w14:paraId="6F17590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wk4towk15</w:t>
            </w:r>
          </w:p>
        </w:tc>
        <w:tc>
          <w:tcPr>
            <w:tcW w:w="960" w:type="dxa"/>
            <w:shd w:val="clear" w:color="auto" w:fill="auto"/>
            <w:noWrap/>
            <w:vAlign w:val="bottom"/>
            <w:hideMark/>
          </w:tcPr>
          <w:p w14:paraId="6DBF92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97359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7095.683</w:t>
            </w:r>
          </w:p>
        </w:tc>
        <w:tc>
          <w:tcPr>
            <w:tcW w:w="960" w:type="dxa"/>
            <w:shd w:val="clear" w:color="auto" w:fill="auto"/>
            <w:noWrap/>
            <w:vAlign w:val="bottom"/>
            <w:hideMark/>
          </w:tcPr>
          <w:p w14:paraId="093587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4.030</w:t>
            </w:r>
          </w:p>
        </w:tc>
        <w:tc>
          <w:tcPr>
            <w:tcW w:w="960" w:type="dxa"/>
            <w:shd w:val="clear" w:color="auto" w:fill="auto"/>
            <w:noWrap/>
            <w:vAlign w:val="bottom"/>
            <w:hideMark/>
          </w:tcPr>
          <w:p w14:paraId="658B2B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-5.066</w:t>
            </w:r>
          </w:p>
        </w:tc>
        <w:tc>
          <w:tcPr>
            <w:tcW w:w="960" w:type="dxa"/>
            <w:shd w:val="clear" w:color="auto" w:fill="auto"/>
            <w:noWrap/>
            <w:vAlign w:val="bottom"/>
            <w:hideMark/>
          </w:tcPr>
          <w:p w14:paraId="270190C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3.154</w:t>
            </w:r>
          </w:p>
        </w:tc>
        <w:tc>
          <w:tcPr>
            <w:tcW w:w="960" w:type="dxa"/>
            <w:shd w:val="clear" w:color="auto" w:fill="auto"/>
            <w:noWrap/>
            <w:vAlign w:val="bottom"/>
            <w:hideMark/>
          </w:tcPr>
          <w:p w14:paraId="021C51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0.042</w:t>
            </w:r>
          </w:p>
        </w:tc>
        <w:tc>
          <w:tcPr>
            <w:tcW w:w="960" w:type="dxa"/>
            <w:shd w:val="clear" w:color="auto" w:fill="auto"/>
            <w:noWrap/>
            <w:vAlign w:val="bottom"/>
            <w:hideMark/>
          </w:tcPr>
          <w:p w14:paraId="135D43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352262AA" w14:textId="77777777" w:rsidTr="008C1960">
        <w:trPr>
          <w:trHeight w:val="288"/>
        </w:trPr>
        <w:tc>
          <w:tcPr>
            <w:tcW w:w="960" w:type="dxa"/>
            <w:shd w:val="clear" w:color="auto" w:fill="auto"/>
            <w:noWrap/>
            <w:vAlign w:val="bottom"/>
            <w:hideMark/>
          </w:tcPr>
          <w:p w14:paraId="3E78C50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wk3towk11</w:t>
            </w:r>
          </w:p>
        </w:tc>
        <w:tc>
          <w:tcPr>
            <w:tcW w:w="960" w:type="dxa"/>
            <w:shd w:val="clear" w:color="auto" w:fill="auto"/>
            <w:noWrap/>
            <w:vAlign w:val="bottom"/>
            <w:hideMark/>
          </w:tcPr>
          <w:p w14:paraId="3A2A79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A9071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7095.688</w:t>
            </w:r>
          </w:p>
        </w:tc>
        <w:tc>
          <w:tcPr>
            <w:tcW w:w="960" w:type="dxa"/>
            <w:shd w:val="clear" w:color="auto" w:fill="auto"/>
            <w:noWrap/>
            <w:vAlign w:val="bottom"/>
            <w:hideMark/>
          </w:tcPr>
          <w:p w14:paraId="626EE4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4.036</w:t>
            </w:r>
          </w:p>
        </w:tc>
        <w:tc>
          <w:tcPr>
            <w:tcW w:w="960" w:type="dxa"/>
            <w:shd w:val="clear" w:color="auto" w:fill="auto"/>
            <w:noWrap/>
            <w:vAlign w:val="bottom"/>
            <w:hideMark/>
          </w:tcPr>
          <w:p w14:paraId="534CF25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-4.504</w:t>
            </w:r>
          </w:p>
        </w:tc>
        <w:tc>
          <w:tcPr>
            <w:tcW w:w="960" w:type="dxa"/>
            <w:shd w:val="clear" w:color="auto" w:fill="auto"/>
            <w:noWrap/>
            <w:vAlign w:val="bottom"/>
            <w:hideMark/>
          </w:tcPr>
          <w:p w14:paraId="49FA4B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2.597</w:t>
            </w:r>
          </w:p>
        </w:tc>
        <w:tc>
          <w:tcPr>
            <w:tcW w:w="960" w:type="dxa"/>
            <w:shd w:val="clear" w:color="auto" w:fill="auto"/>
            <w:noWrap/>
            <w:vAlign w:val="bottom"/>
            <w:hideMark/>
          </w:tcPr>
          <w:p w14:paraId="221D07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0.045</w:t>
            </w:r>
          </w:p>
        </w:tc>
        <w:tc>
          <w:tcPr>
            <w:tcW w:w="960" w:type="dxa"/>
            <w:shd w:val="clear" w:color="auto" w:fill="auto"/>
            <w:noWrap/>
            <w:vAlign w:val="bottom"/>
            <w:hideMark/>
          </w:tcPr>
          <w:p w14:paraId="4EAF46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19204655" w14:textId="77777777" w:rsidTr="008C1960">
        <w:trPr>
          <w:trHeight w:val="288"/>
        </w:trPr>
        <w:tc>
          <w:tcPr>
            <w:tcW w:w="960" w:type="dxa"/>
            <w:shd w:val="clear" w:color="auto" w:fill="auto"/>
            <w:noWrap/>
            <w:vAlign w:val="bottom"/>
            <w:hideMark/>
          </w:tcPr>
          <w:p w14:paraId="032FE53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wk1towk14</w:t>
            </w:r>
          </w:p>
        </w:tc>
        <w:tc>
          <w:tcPr>
            <w:tcW w:w="960" w:type="dxa"/>
            <w:shd w:val="clear" w:color="auto" w:fill="auto"/>
            <w:noWrap/>
            <w:vAlign w:val="bottom"/>
            <w:hideMark/>
          </w:tcPr>
          <w:p w14:paraId="5F78E6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C38BB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7095.730</w:t>
            </w:r>
          </w:p>
        </w:tc>
        <w:tc>
          <w:tcPr>
            <w:tcW w:w="960" w:type="dxa"/>
            <w:shd w:val="clear" w:color="auto" w:fill="auto"/>
            <w:noWrap/>
            <w:vAlign w:val="bottom"/>
            <w:hideMark/>
          </w:tcPr>
          <w:p w14:paraId="677467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4.078</w:t>
            </w:r>
          </w:p>
        </w:tc>
        <w:tc>
          <w:tcPr>
            <w:tcW w:w="960" w:type="dxa"/>
            <w:shd w:val="clear" w:color="auto" w:fill="auto"/>
            <w:noWrap/>
            <w:vAlign w:val="bottom"/>
            <w:hideMark/>
          </w:tcPr>
          <w:p w14:paraId="77C216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-5.106</w:t>
            </w:r>
          </w:p>
        </w:tc>
        <w:tc>
          <w:tcPr>
            <w:tcW w:w="960" w:type="dxa"/>
            <w:shd w:val="clear" w:color="auto" w:fill="auto"/>
            <w:noWrap/>
            <w:vAlign w:val="bottom"/>
            <w:hideMark/>
          </w:tcPr>
          <w:p w14:paraId="6BE8FE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3.254</w:t>
            </w:r>
          </w:p>
        </w:tc>
        <w:tc>
          <w:tcPr>
            <w:tcW w:w="960" w:type="dxa"/>
            <w:shd w:val="clear" w:color="auto" w:fill="auto"/>
            <w:noWrap/>
            <w:vAlign w:val="bottom"/>
            <w:hideMark/>
          </w:tcPr>
          <w:p w14:paraId="647AA9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0.038</w:t>
            </w:r>
          </w:p>
        </w:tc>
        <w:tc>
          <w:tcPr>
            <w:tcW w:w="960" w:type="dxa"/>
            <w:shd w:val="clear" w:color="auto" w:fill="auto"/>
            <w:noWrap/>
            <w:vAlign w:val="bottom"/>
            <w:hideMark/>
          </w:tcPr>
          <w:p w14:paraId="50BA60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B0BFB1F" w14:textId="77777777" w:rsidTr="008C1960">
        <w:trPr>
          <w:trHeight w:val="288"/>
        </w:trPr>
        <w:tc>
          <w:tcPr>
            <w:tcW w:w="960" w:type="dxa"/>
            <w:shd w:val="clear" w:color="auto" w:fill="auto"/>
            <w:noWrap/>
            <w:vAlign w:val="bottom"/>
            <w:hideMark/>
          </w:tcPr>
          <w:p w14:paraId="0636E4A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wk5towk12</w:t>
            </w:r>
          </w:p>
        </w:tc>
        <w:tc>
          <w:tcPr>
            <w:tcW w:w="960" w:type="dxa"/>
            <w:shd w:val="clear" w:color="auto" w:fill="auto"/>
            <w:noWrap/>
            <w:vAlign w:val="bottom"/>
            <w:hideMark/>
          </w:tcPr>
          <w:p w14:paraId="02EE8FD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51210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7095.761</w:t>
            </w:r>
          </w:p>
        </w:tc>
        <w:tc>
          <w:tcPr>
            <w:tcW w:w="960" w:type="dxa"/>
            <w:shd w:val="clear" w:color="auto" w:fill="auto"/>
            <w:noWrap/>
            <w:vAlign w:val="bottom"/>
            <w:hideMark/>
          </w:tcPr>
          <w:p w14:paraId="7101FC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4.109</w:t>
            </w:r>
          </w:p>
        </w:tc>
        <w:tc>
          <w:tcPr>
            <w:tcW w:w="960" w:type="dxa"/>
            <w:shd w:val="clear" w:color="auto" w:fill="auto"/>
            <w:noWrap/>
            <w:vAlign w:val="bottom"/>
            <w:hideMark/>
          </w:tcPr>
          <w:p w14:paraId="743D35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-4.531</w:t>
            </w:r>
          </w:p>
        </w:tc>
        <w:tc>
          <w:tcPr>
            <w:tcW w:w="960" w:type="dxa"/>
            <w:shd w:val="clear" w:color="auto" w:fill="auto"/>
            <w:noWrap/>
            <w:vAlign w:val="bottom"/>
            <w:hideMark/>
          </w:tcPr>
          <w:p w14:paraId="6B4D0F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2.684</w:t>
            </w:r>
          </w:p>
        </w:tc>
        <w:tc>
          <w:tcPr>
            <w:tcW w:w="960" w:type="dxa"/>
            <w:shd w:val="clear" w:color="auto" w:fill="auto"/>
            <w:noWrap/>
            <w:vAlign w:val="bottom"/>
            <w:hideMark/>
          </w:tcPr>
          <w:p w14:paraId="066578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0.044</w:t>
            </w:r>
          </w:p>
        </w:tc>
        <w:tc>
          <w:tcPr>
            <w:tcW w:w="960" w:type="dxa"/>
            <w:shd w:val="clear" w:color="auto" w:fill="auto"/>
            <w:noWrap/>
            <w:vAlign w:val="bottom"/>
            <w:hideMark/>
          </w:tcPr>
          <w:p w14:paraId="7DC71F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5A92816" w14:textId="77777777" w:rsidTr="008C1960">
        <w:trPr>
          <w:trHeight w:val="288"/>
        </w:trPr>
        <w:tc>
          <w:tcPr>
            <w:tcW w:w="960" w:type="dxa"/>
            <w:shd w:val="clear" w:color="auto" w:fill="auto"/>
            <w:noWrap/>
            <w:vAlign w:val="bottom"/>
            <w:hideMark/>
          </w:tcPr>
          <w:p w14:paraId="75ADAC4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wk1towk15</w:t>
            </w:r>
          </w:p>
        </w:tc>
        <w:tc>
          <w:tcPr>
            <w:tcW w:w="960" w:type="dxa"/>
            <w:shd w:val="clear" w:color="auto" w:fill="auto"/>
            <w:noWrap/>
            <w:vAlign w:val="bottom"/>
            <w:hideMark/>
          </w:tcPr>
          <w:p w14:paraId="22B7F03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58784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7095.794</w:t>
            </w:r>
          </w:p>
        </w:tc>
        <w:tc>
          <w:tcPr>
            <w:tcW w:w="960" w:type="dxa"/>
            <w:shd w:val="clear" w:color="auto" w:fill="auto"/>
            <w:noWrap/>
            <w:vAlign w:val="bottom"/>
            <w:hideMark/>
          </w:tcPr>
          <w:p w14:paraId="3AE22C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4.142</w:t>
            </w:r>
          </w:p>
        </w:tc>
        <w:tc>
          <w:tcPr>
            <w:tcW w:w="960" w:type="dxa"/>
            <w:shd w:val="clear" w:color="auto" w:fill="auto"/>
            <w:noWrap/>
            <w:vAlign w:val="bottom"/>
            <w:hideMark/>
          </w:tcPr>
          <w:p w14:paraId="11E48A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-5.245</w:t>
            </w:r>
          </w:p>
        </w:tc>
        <w:tc>
          <w:tcPr>
            <w:tcW w:w="960" w:type="dxa"/>
            <w:shd w:val="clear" w:color="auto" w:fill="auto"/>
            <w:noWrap/>
            <w:vAlign w:val="bottom"/>
            <w:hideMark/>
          </w:tcPr>
          <w:p w14:paraId="07AF95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3.513</w:t>
            </w:r>
          </w:p>
        </w:tc>
        <w:tc>
          <w:tcPr>
            <w:tcW w:w="960" w:type="dxa"/>
            <w:shd w:val="clear" w:color="auto" w:fill="auto"/>
            <w:noWrap/>
            <w:vAlign w:val="bottom"/>
            <w:hideMark/>
          </w:tcPr>
          <w:p w14:paraId="760FD3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0.034</w:t>
            </w:r>
          </w:p>
        </w:tc>
        <w:tc>
          <w:tcPr>
            <w:tcW w:w="960" w:type="dxa"/>
            <w:shd w:val="clear" w:color="auto" w:fill="auto"/>
            <w:noWrap/>
            <w:vAlign w:val="bottom"/>
            <w:hideMark/>
          </w:tcPr>
          <w:p w14:paraId="583DCB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47CE4F6" w14:textId="77777777" w:rsidTr="008C1960">
        <w:trPr>
          <w:trHeight w:val="288"/>
        </w:trPr>
        <w:tc>
          <w:tcPr>
            <w:tcW w:w="960" w:type="dxa"/>
            <w:shd w:val="clear" w:color="auto" w:fill="auto"/>
            <w:noWrap/>
            <w:vAlign w:val="bottom"/>
            <w:hideMark/>
          </w:tcPr>
          <w:p w14:paraId="5573B58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wk1towk6</w:t>
            </w:r>
          </w:p>
        </w:tc>
        <w:tc>
          <w:tcPr>
            <w:tcW w:w="960" w:type="dxa"/>
            <w:shd w:val="clear" w:color="auto" w:fill="auto"/>
            <w:noWrap/>
            <w:vAlign w:val="bottom"/>
            <w:hideMark/>
          </w:tcPr>
          <w:p w14:paraId="5308A8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E3DE4D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7095.814</w:t>
            </w:r>
          </w:p>
        </w:tc>
        <w:tc>
          <w:tcPr>
            <w:tcW w:w="960" w:type="dxa"/>
            <w:shd w:val="clear" w:color="auto" w:fill="auto"/>
            <w:noWrap/>
            <w:vAlign w:val="bottom"/>
            <w:hideMark/>
          </w:tcPr>
          <w:p w14:paraId="77814D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4.162</w:t>
            </w:r>
          </w:p>
        </w:tc>
        <w:tc>
          <w:tcPr>
            <w:tcW w:w="960" w:type="dxa"/>
            <w:shd w:val="clear" w:color="auto" w:fill="auto"/>
            <w:noWrap/>
            <w:vAlign w:val="bottom"/>
            <w:hideMark/>
          </w:tcPr>
          <w:p w14:paraId="368C93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-3.939</w:t>
            </w:r>
          </w:p>
        </w:tc>
        <w:tc>
          <w:tcPr>
            <w:tcW w:w="960" w:type="dxa"/>
            <w:shd w:val="clear" w:color="auto" w:fill="auto"/>
            <w:noWrap/>
            <w:vAlign w:val="bottom"/>
            <w:hideMark/>
          </w:tcPr>
          <w:p w14:paraId="4A073A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2.189</w:t>
            </w:r>
          </w:p>
        </w:tc>
        <w:tc>
          <w:tcPr>
            <w:tcW w:w="960" w:type="dxa"/>
            <w:shd w:val="clear" w:color="auto" w:fill="auto"/>
            <w:noWrap/>
            <w:vAlign w:val="bottom"/>
            <w:hideMark/>
          </w:tcPr>
          <w:p w14:paraId="126421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0.048</w:t>
            </w:r>
          </w:p>
        </w:tc>
        <w:tc>
          <w:tcPr>
            <w:tcW w:w="960" w:type="dxa"/>
            <w:shd w:val="clear" w:color="auto" w:fill="auto"/>
            <w:noWrap/>
            <w:vAlign w:val="bottom"/>
            <w:hideMark/>
          </w:tcPr>
          <w:p w14:paraId="266D91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7189CDB" w14:textId="77777777" w:rsidTr="008C1960">
        <w:trPr>
          <w:trHeight w:val="288"/>
        </w:trPr>
        <w:tc>
          <w:tcPr>
            <w:tcW w:w="960" w:type="dxa"/>
            <w:shd w:val="clear" w:color="auto" w:fill="auto"/>
            <w:noWrap/>
            <w:vAlign w:val="bottom"/>
            <w:hideMark/>
          </w:tcPr>
          <w:p w14:paraId="5668A16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wk3towk17</w:t>
            </w:r>
          </w:p>
        </w:tc>
        <w:tc>
          <w:tcPr>
            <w:tcW w:w="960" w:type="dxa"/>
            <w:shd w:val="clear" w:color="auto" w:fill="auto"/>
            <w:noWrap/>
            <w:vAlign w:val="bottom"/>
            <w:hideMark/>
          </w:tcPr>
          <w:p w14:paraId="07041B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3A56A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7095.822</w:t>
            </w:r>
          </w:p>
        </w:tc>
        <w:tc>
          <w:tcPr>
            <w:tcW w:w="960" w:type="dxa"/>
            <w:shd w:val="clear" w:color="auto" w:fill="auto"/>
            <w:noWrap/>
            <w:vAlign w:val="bottom"/>
            <w:hideMark/>
          </w:tcPr>
          <w:p w14:paraId="3BE517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4.170</w:t>
            </w:r>
          </w:p>
        </w:tc>
        <w:tc>
          <w:tcPr>
            <w:tcW w:w="960" w:type="dxa"/>
            <w:shd w:val="clear" w:color="auto" w:fill="auto"/>
            <w:noWrap/>
            <w:vAlign w:val="bottom"/>
            <w:hideMark/>
          </w:tcPr>
          <w:p w14:paraId="5EC94D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-5.289</w:t>
            </w:r>
          </w:p>
        </w:tc>
        <w:tc>
          <w:tcPr>
            <w:tcW w:w="960" w:type="dxa"/>
            <w:shd w:val="clear" w:color="auto" w:fill="auto"/>
            <w:noWrap/>
            <w:vAlign w:val="bottom"/>
            <w:hideMark/>
          </w:tcPr>
          <w:p w14:paraId="6BA31D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3.616</w:t>
            </w:r>
          </w:p>
        </w:tc>
        <w:tc>
          <w:tcPr>
            <w:tcW w:w="960" w:type="dxa"/>
            <w:shd w:val="clear" w:color="auto" w:fill="auto"/>
            <w:noWrap/>
            <w:vAlign w:val="bottom"/>
            <w:hideMark/>
          </w:tcPr>
          <w:p w14:paraId="6BAADE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0.033</w:t>
            </w:r>
          </w:p>
        </w:tc>
        <w:tc>
          <w:tcPr>
            <w:tcW w:w="960" w:type="dxa"/>
            <w:shd w:val="clear" w:color="auto" w:fill="auto"/>
            <w:noWrap/>
            <w:vAlign w:val="bottom"/>
            <w:hideMark/>
          </w:tcPr>
          <w:p w14:paraId="1518E5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FF47E73" w14:textId="77777777" w:rsidTr="008C1960">
        <w:trPr>
          <w:trHeight w:val="288"/>
        </w:trPr>
        <w:tc>
          <w:tcPr>
            <w:tcW w:w="960" w:type="dxa"/>
            <w:shd w:val="clear" w:color="auto" w:fill="auto"/>
            <w:noWrap/>
            <w:vAlign w:val="bottom"/>
            <w:hideMark/>
          </w:tcPr>
          <w:p w14:paraId="06467C0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wk3towk16</w:t>
            </w:r>
          </w:p>
        </w:tc>
        <w:tc>
          <w:tcPr>
            <w:tcW w:w="960" w:type="dxa"/>
            <w:shd w:val="clear" w:color="auto" w:fill="auto"/>
            <w:noWrap/>
            <w:vAlign w:val="bottom"/>
            <w:hideMark/>
          </w:tcPr>
          <w:p w14:paraId="591156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92FBE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7095.839</w:t>
            </w:r>
          </w:p>
        </w:tc>
        <w:tc>
          <w:tcPr>
            <w:tcW w:w="960" w:type="dxa"/>
            <w:shd w:val="clear" w:color="auto" w:fill="auto"/>
            <w:noWrap/>
            <w:vAlign w:val="bottom"/>
            <w:hideMark/>
          </w:tcPr>
          <w:p w14:paraId="07ABD3C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4.187</w:t>
            </w:r>
          </w:p>
        </w:tc>
        <w:tc>
          <w:tcPr>
            <w:tcW w:w="960" w:type="dxa"/>
            <w:shd w:val="clear" w:color="auto" w:fill="auto"/>
            <w:noWrap/>
            <w:vAlign w:val="bottom"/>
            <w:hideMark/>
          </w:tcPr>
          <w:p w14:paraId="65E716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-5.191</w:t>
            </w:r>
          </w:p>
        </w:tc>
        <w:tc>
          <w:tcPr>
            <w:tcW w:w="960" w:type="dxa"/>
            <w:shd w:val="clear" w:color="auto" w:fill="auto"/>
            <w:noWrap/>
            <w:vAlign w:val="bottom"/>
            <w:hideMark/>
          </w:tcPr>
          <w:p w14:paraId="6D5393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3.515</w:t>
            </w:r>
          </w:p>
        </w:tc>
        <w:tc>
          <w:tcPr>
            <w:tcW w:w="960" w:type="dxa"/>
            <w:shd w:val="clear" w:color="auto" w:fill="auto"/>
            <w:noWrap/>
            <w:vAlign w:val="bottom"/>
            <w:hideMark/>
          </w:tcPr>
          <w:p w14:paraId="3A557C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0.035</w:t>
            </w:r>
          </w:p>
        </w:tc>
        <w:tc>
          <w:tcPr>
            <w:tcW w:w="960" w:type="dxa"/>
            <w:shd w:val="clear" w:color="auto" w:fill="auto"/>
            <w:noWrap/>
            <w:vAlign w:val="bottom"/>
            <w:hideMark/>
          </w:tcPr>
          <w:p w14:paraId="7C9F225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79E5D68" w14:textId="77777777" w:rsidTr="008C1960">
        <w:trPr>
          <w:trHeight w:val="288"/>
        </w:trPr>
        <w:tc>
          <w:tcPr>
            <w:tcW w:w="960" w:type="dxa"/>
            <w:shd w:val="clear" w:color="auto" w:fill="auto"/>
            <w:noWrap/>
            <w:vAlign w:val="bottom"/>
            <w:hideMark/>
          </w:tcPr>
          <w:p w14:paraId="61A3F9E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wk1towk13</w:t>
            </w:r>
          </w:p>
        </w:tc>
        <w:tc>
          <w:tcPr>
            <w:tcW w:w="960" w:type="dxa"/>
            <w:shd w:val="clear" w:color="auto" w:fill="auto"/>
            <w:noWrap/>
            <w:vAlign w:val="bottom"/>
            <w:hideMark/>
          </w:tcPr>
          <w:p w14:paraId="6AB659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0A39D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7095.863</w:t>
            </w:r>
          </w:p>
        </w:tc>
        <w:tc>
          <w:tcPr>
            <w:tcW w:w="960" w:type="dxa"/>
            <w:shd w:val="clear" w:color="auto" w:fill="auto"/>
            <w:noWrap/>
            <w:vAlign w:val="bottom"/>
            <w:hideMark/>
          </w:tcPr>
          <w:p w14:paraId="4FE2F17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4.210</w:t>
            </w:r>
          </w:p>
        </w:tc>
        <w:tc>
          <w:tcPr>
            <w:tcW w:w="960" w:type="dxa"/>
            <w:shd w:val="clear" w:color="auto" w:fill="auto"/>
            <w:noWrap/>
            <w:vAlign w:val="bottom"/>
            <w:hideMark/>
          </w:tcPr>
          <w:p w14:paraId="50575E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-5.012</w:t>
            </w:r>
          </w:p>
        </w:tc>
        <w:tc>
          <w:tcPr>
            <w:tcW w:w="960" w:type="dxa"/>
            <w:shd w:val="clear" w:color="auto" w:fill="auto"/>
            <w:noWrap/>
            <w:vAlign w:val="bottom"/>
            <w:hideMark/>
          </w:tcPr>
          <w:p w14:paraId="42BF9B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3.323</w:t>
            </w:r>
          </w:p>
        </w:tc>
        <w:tc>
          <w:tcPr>
            <w:tcW w:w="960" w:type="dxa"/>
            <w:shd w:val="clear" w:color="auto" w:fill="auto"/>
            <w:noWrap/>
            <w:vAlign w:val="bottom"/>
            <w:hideMark/>
          </w:tcPr>
          <w:p w14:paraId="4BC5C5D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0.035</w:t>
            </w:r>
          </w:p>
        </w:tc>
        <w:tc>
          <w:tcPr>
            <w:tcW w:w="960" w:type="dxa"/>
            <w:shd w:val="clear" w:color="auto" w:fill="auto"/>
            <w:noWrap/>
            <w:vAlign w:val="bottom"/>
            <w:hideMark/>
          </w:tcPr>
          <w:p w14:paraId="7D44E8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6C021996" w14:textId="77777777" w:rsidTr="008C1960">
        <w:trPr>
          <w:trHeight w:val="288"/>
        </w:trPr>
        <w:tc>
          <w:tcPr>
            <w:tcW w:w="960" w:type="dxa"/>
            <w:shd w:val="clear" w:color="auto" w:fill="auto"/>
            <w:noWrap/>
            <w:vAlign w:val="bottom"/>
            <w:hideMark/>
          </w:tcPr>
          <w:p w14:paraId="717239A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wk3towk18</w:t>
            </w:r>
          </w:p>
        </w:tc>
        <w:tc>
          <w:tcPr>
            <w:tcW w:w="960" w:type="dxa"/>
            <w:shd w:val="clear" w:color="auto" w:fill="auto"/>
            <w:noWrap/>
            <w:vAlign w:val="bottom"/>
            <w:hideMark/>
          </w:tcPr>
          <w:p w14:paraId="461B3B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DCB2F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7095.863</w:t>
            </w:r>
          </w:p>
        </w:tc>
        <w:tc>
          <w:tcPr>
            <w:tcW w:w="960" w:type="dxa"/>
            <w:shd w:val="clear" w:color="auto" w:fill="auto"/>
            <w:noWrap/>
            <w:vAlign w:val="bottom"/>
            <w:hideMark/>
          </w:tcPr>
          <w:p w14:paraId="16DDF1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4.211</w:t>
            </w:r>
          </w:p>
        </w:tc>
        <w:tc>
          <w:tcPr>
            <w:tcW w:w="960" w:type="dxa"/>
            <w:shd w:val="clear" w:color="auto" w:fill="auto"/>
            <w:noWrap/>
            <w:vAlign w:val="bottom"/>
            <w:hideMark/>
          </w:tcPr>
          <w:p w14:paraId="5B8848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-5.183</w:t>
            </w:r>
          </w:p>
        </w:tc>
        <w:tc>
          <w:tcPr>
            <w:tcW w:w="960" w:type="dxa"/>
            <w:shd w:val="clear" w:color="auto" w:fill="auto"/>
            <w:noWrap/>
            <w:vAlign w:val="bottom"/>
            <w:hideMark/>
          </w:tcPr>
          <w:p w14:paraId="1658CC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3.546</w:t>
            </w:r>
          </w:p>
        </w:tc>
        <w:tc>
          <w:tcPr>
            <w:tcW w:w="960" w:type="dxa"/>
            <w:shd w:val="clear" w:color="auto" w:fill="auto"/>
            <w:noWrap/>
            <w:vAlign w:val="bottom"/>
            <w:hideMark/>
          </w:tcPr>
          <w:p w14:paraId="67B941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0.033</w:t>
            </w:r>
          </w:p>
        </w:tc>
        <w:tc>
          <w:tcPr>
            <w:tcW w:w="960" w:type="dxa"/>
            <w:shd w:val="clear" w:color="auto" w:fill="auto"/>
            <w:noWrap/>
            <w:vAlign w:val="bottom"/>
            <w:hideMark/>
          </w:tcPr>
          <w:p w14:paraId="492358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1CC95F0" w14:textId="77777777" w:rsidTr="008C1960">
        <w:trPr>
          <w:trHeight w:val="288"/>
        </w:trPr>
        <w:tc>
          <w:tcPr>
            <w:tcW w:w="960" w:type="dxa"/>
            <w:shd w:val="clear" w:color="auto" w:fill="auto"/>
            <w:noWrap/>
            <w:vAlign w:val="bottom"/>
            <w:hideMark/>
          </w:tcPr>
          <w:p w14:paraId="279C90F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wk3towk10</w:t>
            </w:r>
          </w:p>
        </w:tc>
        <w:tc>
          <w:tcPr>
            <w:tcW w:w="960" w:type="dxa"/>
            <w:shd w:val="clear" w:color="auto" w:fill="auto"/>
            <w:noWrap/>
            <w:vAlign w:val="bottom"/>
            <w:hideMark/>
          </w:tcPr>
          <w:p w14:paraId="3C724F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852D1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7095.880</w:t>
            </w:r>
          </w:p>
        </w:tc>
        <w:tc>
          <w:tcPr>
            <w:tcW w:w="960" w:type="dxa"/>
            <w:shd w:val="clear" w:color="auto" w:fill="auto"/>
            <w:noWrap/>
            <w:vAlign w:val="bottom"/>
            <w:hideMark/>
          </w:tcPr>
          <w:p w14:paraId="6C466D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4.228</w:t>
            </w:r>
          </w:p>
        </w:tc>
        <w:tc>
          <w:tcPr>
            <w:tcW w:w="960" w:type="dxa"/>
            <w:shd w:val="clear" w:color="auto" w:fill="auto"/>
            <w:noWrap/>
            <w:vAlign w:val="bottom"/>
            <w:hideMark/>
          </w:tcPr>
          <w:p w14:paraId="64E48A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-4.406</w:t>
            </w:r>
          </w:p>
        </w:tc>
        <w:tc>
          <w:tcPr>
            <w:tcW w:w="960" w:type="dxa"/>
            <w:shd w:val="clear" w:color="auto" w:fill="auto"/>
            <w:noWrap/>
            <w:vAlign w:val="bottom"/>
            <w:hideMark/>
          </w:tcPr>
          <w:p w14:paraId="2E9A26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2.660</w:t>
            </w:r>
          </w:p>
        </w:tc>
        <w:tc>
          <w:tcPr>
            <w:tcW w:w="960" w:type="dxa"/>
            <w:shd w:val="clear" w:color="auto" w:fill="auto"/>
            <w:noWrap/>
            <w:vAlign w:val="bottom"/>
            <w:hideMark/>
          </w:tcPr>
          <w:p w14:paraId="6AB873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0.042</w:t>
            </w:r>
          </w:p>
        </w:tc>
        <w:tc>
          <w:tcPr>
            <w:tcW w:w="960" w:type="dxa"/>
            <w:shd w:val="clear" w:color="auto" w:fill="auto"/>
            <w:noWrap/>
            <w:vAlign w:val="bottom"/>
            <w:hideMark/>
          </w:tcPr>
          <w:p w14:paraId="412A60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6106632F" w14:textId="77777777" w:rsidTr="008C1960">
        <w:trPr>
          <w:trHeight w:val="288"/>
        </w:trPr>
        <w:tc>
          <w:tcPr>
            <w:tcW w:w="960" w:type="dxa"/>
            <w:shd w:val="clear" w:color="auto" w:fill="auto"/>
            <w:noWrap/>
            <w:vAlign w:val="bottom"/>
            <w:hideMark/>
          </w:tcPr>
          <w:p w14:paraId="70A0C2A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wk2towk14</w:t>
            </w:r>
          </w:p>
        </w:tc>
        <w:tc>
          <w:tcPr>
            <w:tcW w:w="960" w:type="dxa"/>
            <w:shd w:val="clear" w:color="auto" w:fill="auto"/>
            <w:noWrap/>
            <w:vAlign w:val="bottom"/>
            <w:hideMark/>
          </w:tcPr>
          <w:p w14:paraId="625919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F4554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7095.890</w:t>
            </w:r>
          </w:p>
        </w:tc>
        <w:tc>
          <w:tcPr>
            <w:tcW w:w="960" w:type="dxa"/>
            <w:shd w:val="clear" w:color="auto" w:fill="auto"/>
            <w:noWrap/>
            <w:vAlign w:val="bottom"/>
            <w:hideMark/>
          </w:tcPr>
          <w:p w14:paraId="71CC2D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4.238</w:t>
            </w:r>
          </w:p>
        </w:tc>
        <w:tc>
          <w:tcPr>
            <w:tcW w:w="960" w:type="dxa"/>
            <w:shd w:val="clear" w:color="auto" w:fill="auto"/>
            <w:noWrap/>
            <w:vAlign w:val="bottom"/>
            <w:hideMark/>
          </w:tcPr>
          <w:p w14:paraId="40F3D9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-4.864</w:t>
            </w:r>
          </w:p>
        </w:tc>
        <w:tc>
          <w:tcPr>
            <w:tcW w:w="960" w:type="dxa"/>
            <w:shd w:val="clear" w:color="auto" w:fill="auto"/>
            <w:noWrap/>
            <w:vAlign w:val="bottom"/>
            <w:hideMark/>
          </w:tcPr>
          <w:p w14:paraId="65FE9D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3.180</w:t>
            </w:r>
          </w:p>
        </w:tc>
        <w:tc>
          <w:tcPr>
            <w:tcW w:w="960" w:type="dxa"/>
            <w:shd w:val="clear" w:color="auto" w:fill="auto"/>
            <w:noWrap/>
            <w:vAlign w:val="bottom"/>
            <w:hideMark/>
          </w:tcPr>
          <w:p w14:paraId="73DD87E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0.037</w:t>
            </w:r>
          </w:p>
        </w:tc>
        <w:tc>
          <w:tcPr>
            <w:tcW w:w="960" w:type="dxa"/>
            <w:shd w:val="clear" w:color="auto" w:fill="auto"/>
            <w:noWrap/>
            <w:vAlign w:val="bottom"/>
            <w:hideMark/>
          </w:tcPr>
          <w:p w14:paraId="14B439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FA17253" w14:textId="77777777" w:rsidTr="008C1960">
        <w:trPr>
          <w:trHeight w:val="288"/>
        </w:trPr>
        <w:tc>
          <w:tcPr>
            <w:tcW w:w="960" w:type="dxa"/>
            <w:shd w:val="clear" w:color="auto" w:fill="auto"/>
            <w:noWrap/>
            <w:vAlign w:val="bottom"/>
            <w:hideMark/>
          </w:tcPr>
          <w:p w14:paraId="4D17EEB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wk4towk17</w:t>
            </w:r>
          </w:p>
        </w:tc>
        <w:tc>
          <w:tcPr>
            <w:tcW w:w="960" w:type="dxa"/>
            <w:shd w:val="clear" w:color="auto" w:fill="auto"/>
            <w:noWrap/>
            <w:vAlign w:val="bottom"/>
            <w:hideMark/>
          </w:tcPr>
          <w:p w14:paraId="2A2DF1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F8BCC2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7095.905</w:t>
            </w:r>
          </w:p>
        </w:tc>
        <w:tc>
          <w:tcPr>
            <w:tcW w:w="960" w:type="dxa"/>
            <w:shd w:val="clear" w:color="auto" w:fill="auto"/>
            <w:noWrap/>
            <w:vAlign w:val="bottom"/>
            <w:hideMark/>
          </w:tcPr>
          <w:p w14:paraId="7123FA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4.253</w:t>
            </w:r>
          </w:p>
        </w:tc>
        <w:tc>
          <w:tcPr>
            <w:tcW w:w="960" w:type="dxa"/>
            <w:shd w:val="clear" w:color="auto" w:fill="auto"/>
            <w:noWrap/>
            <w:vAlign w:val="bottom"/>
            <w:hideMark/>
          </w:tcPr>
          <w:p w14:paraId="0C3D28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-5.181</w:t>
            </w:r>
          </w:p>
        </w:tc>
        <w:tc>
          <w:tcPr>
            <w:tcW w:w="960" w:type="dxa"/>
            <w:shd w:val="clear" w:color="auto" w:fill="auto"/>
            <w:noWrap/>
            <w:vAlign w:val="bottom"/>
            <w:hideMark/>
          </w:tcPr>
          <w:p w14:paraId="2141FE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3.622</w:t>
            </w:r>
          </w:p>
        </w:tc>
        <w:tc>
          <w:tcPr>
            <w:tcW w:w="960" w:type="dxa"/>
            <w:shd w:val="clear" w:color="auto" w:fill="auto"/>
            <w:noWrap/>
            <w:vAlign w:val="bottom"/>
            <w:hideMark/>
          </w:tcPr>
          <w:p w14:paraId="7BC5C8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0.033</w:t>
            </w:r>
          </w:p>
        </w:tc>
        <w:tc>
          <w:tcPr>
            <w:tcW w:w="960" w:type="dxa"/>
            <w:shd w:val="clear" w:color="auto" w:fill="auto"/>
            <w:noWrap/>
            <w:vAlign w:val="bottom"/>
            <w:hideMark/>
          </w:tcPr>
          <w:p w14:paraId="6DADCD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DE71E48" w14:textId="77777777" w:rsidTr="008C1960">
        <w:trPr>
          <w:trHeight w:val="288"/>
        </w:trPr>
        <w:tc>
          <w:tcPr>
            <w:tcW w:w="960" w:type="dxa"/>
            <w:shd w:val="clear" w:color="auto" w:fill="auto"/>
            <w:noWrap/>
            <w:vAlign w:val="bottom"/>
            <w:hideMark/>
          </w:tcPr>
          <w:p w14:paraId="2FABAFF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wk4towk18</w:t>
            </w:r>
          </w:p>
        </w:tc>
        <w:tc>
          <w:tcPr>
            <w:tcW w:w="960" w:type="dxa"/>
            <w:shd w:val="clear" w:color="auto" w:fill="auto"/>
            <w:noWrap/>
            <w:vAlign w:val="bottom"/>
            <w:hideMark/>
          </w:tcPr>
          <w:p w14:paraId="6889AF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52F0F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7095.922</w:t>
            </w:r>
          </w:p>
        </w:tc>
        <w:tc>
          <w:tcPr>
            <w:tcW w:w="960" w:type="dxa"/>
            <w:shd w:val="clear" w:color="auto" w:fill="auto"/>
            <w:noWrap/>
            <w:vAlign w:val="bottom"/>
            <w:hideMark/>
          </w:tcPr>
          <w:p w14:paraId="796744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4.270</w:t>
            </w:r>
          </w:p>
        </w:tc>
        <w:tc>
          <w:tcPr>
            <w:tcW w:w="960" w:type="dxa"/>
            <w:shd w:val="clear" w:color="auto" w:fill="auto"/>
            <w:noWrap/>
            <w:vAlign w:val="bottom"/>
            <w:hideMark/>
          </w:tcPr>
          <w:p w14:paraId="09C0052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-5.113</w:t>
            </w:r>
          </w:p>
        </w:tc>
        <w:tc>
          <w:tcPr>
            <w:tcW w:w="960" w:type="dxa"/>
            <w:shd w:val="clear" w:color="auto" w:fill="auto"/>
            <w:noWrap/>
            <w:vAlign w:val="bottom"/>
            <w:hideMark/>
          </w:tcPr>
          <w:p w14:paraId="2692024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3.557</w:t>
            </w:r>
          </w:p>
        </w:tc>
        <w:tc>
          <w:tcPr>
            <w:tcW w:w="960" w:type="dxa"/>
            <w:shd w:val="clear" w:color="auto" w:fill="auto"/>
            <w:noWrap/>
            <w:vAlign w:val="bottom"/>
            <w:hideMark/>
          </w:tcPr>
          <w:p w14:paraId="4A6E53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0.033</w:t>
            </w:r>
          </w:p>
        </w:tc>
        <w:tc>
          <w:tcPr>
            <w:tcW w:w="960" w:type="dxa"/>
            <w:shd w:val="clear" w:color="auto" w:fill="auto"/>
            <w:noWrap/>
            <w:vAlign w:val="bottom"/>
            <w:hideMark/>
          </w:tcPr>
          <w:p w14:paraId="058943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0982C07" w14:textId="77777777" w:rsidTr="008C1960">
        <w:trPr>
          <w:trHeight w:val="288"/>
        </w:trPr>
        <w:tc>
          <w:tcPr>
            <w:tcW w:w="960" w:type="dxa"/>
            <w:shd w:val="clear" w:color="auto" w:fill="auto"/>
            <w:noWrap/>
            <w:vAlign w:val="bottom"/>
            <w:hideMark/>
          </w:tcPr>
          <w:p w14:paraId="2681BD6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wk4towk8</w:t>
            </w:r>
          </w:p>
        </w:tc>
        <w:tc>
          <w:tcPr>
            <w:tcW w:w="960" w:type="dxa"/>
            <w:shd w:val="clear" w:color="auto" w:fill="auto"/>
            <w:noWrap/>
            <w:vAlign w:val="bottom"/>
            <w:hideMark/>
          </w:tcPr>
          <w:p w14:paraId="5A4BB4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55EC9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7095.926</w:t>
            </w:r>
          </w:p>
        </w:tc>
        <w:tc>
          <w:tcPr>
            <w:tcW w:w="960" w:type="dxa"/>
            <w:shd w:val="clear" w:color="auto" w:fill="auto"/>
            <w:noWrap/>
            <w:vAlign w:val="bottom"/>
            <w:hideMark/>
          </w:tcPr>
          <w:p w14:paraId="40767A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4.274</w:t>
            </w:r>
          </w:p>
        </w:tc>
        <w:tc>
          <w:tcPr>
            <w:tcW w:w="960" w:type="dxa"/>
            <w:shd w:val="clear" w:color="auto" w:fill="auto"/>
            <w:noWrap/>
            <w:vAlign w:val="bottom"/>
            <w:hideMark/>
          </w:tcPr>
          <w:p w14:paraId="1C4900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-3.870</w:t>
            </w:r>
          </w:p>
        </w:tc>
        <w:tc>
          <w:tcPr>
            <w:tcW w:w="960" w:type="dxa"/>
            <w:shd w:val="clear" w:color="auto" w:fill="auto"/>
            <w:noWrap/>
            <w:vAlign w:val="bottom"/>
            <w:hideMark/>
          </w:tcPr>
          <w:p w14:paraId="379A1B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2.193</w:t>
            </w:r>
          </w:p>
        </w:tc>
        <w:tc>
          <w:tcPr>
            <w:tcW w:w="960" w:type="dxa"/>
            <w:shd w:val="clear" w:color="auto" w:fill="auto"/>
            <w:noWrap/>
            <w:vAlign w:val="bottom"/>
            <w:hideMark/>
          </w:tcPr>
          <w:p w14:paraId="2E14DF0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0.050</w:t>
            </w:r>
          </w:p>
        </w:tc>
        <w:tc>
          <w:tcPr>
            <w:tcW w:w="960" w:type="dxa"/>
            <w:shd w:val="clear" w:color="auto" w:fill="auto"/>
            <w:noWrap/>
            <w:vAlign w:val="bottom"/>
            <w:hideMark/>
          </w:tcPr>
          <w:p w14:paraId="71BC51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0.348</w:t>
            </w:r>
          </w:p>
        </w:tc>
      </w:tr>
      <w:tr w:rsidR="008C1960" w:rsidRPr="008C1960" w14:paraId="379C0111" w14:textId="77777777" w:rsidTr="008C1960">
        <w:trPr>
          <w:trHeight w:val="288"/>
        </w:trPr>
        <w:tc>
          <w:tcPr>
            <w:tcW w:w="960" w:type="dxa"/>
            <w:shd w:val="clear" w:color="auto" w:fill="auto"/>
            <w:noWrap/>
            <w:vAlign w:val="bottom"/>
            <w:hideMark/>
          </w:tcPr>
          <w:p w14:paraId="48DDF24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wk2towk13</w:t>
            </w:r>
          </w:p>
        </w:tc>
        <w:tc>
          <w:tcPr>
            <w:tcW w:w="960" w:type="dxa"/>
            <w:shd w:val="clear" w:color="auto" w:fill="auto"/>
            <w:noWrap/>
            <w:vAlign w:val="bottom"/>
            <w:hideMark/>
          </w:tcPr>
          <w:p w14:paraId="05A3FFD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F9B56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7095.967</w:t>
            </w:r>
          </w:p>
        </w:tc>
        <w:tc>
          <w:tcPr>
            <w:tcW w:w="960" w:type="dxa"/>
            <w:shd w:val="clear" w:color="auto" w:fill="auto"/>
            <w:noWrap/>
            <w:vAlign w:val="bottom"/>
            <w:hideMark/>
          </w:tcPr>
          <w:p w14:paraId="0557A2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4.315</w:t>
            </w:r>
          </w:p>
        </w:tc>
        <w:tc>
          <w:tcPr>
            <w:tcW w:w="960" w:type="dxa"/>
            <w:shd w:val="clear" w:color="auto" w:fill="auto"/>
            <w:noWrap/>
            <w:vAlign w:val="bottom"/>
            <w:hideMark/>
          </w:tcPr>
          <w:p w14:paraId="0E01E8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-4.854</w:t>
            </w:r>
          </w:p>
        </w:tc>
        <w:tc>
          <w:tcPr>
            <w:tcW w:w="960" w:type="dxa"/>
            <w:shd w:val="clear" w:color="auto" w:fill="auto"/>
            <w:noWrap/>
            <w:vAlign w:val="bottom"/>
            <w:hideMark/>
          </w:tcPr>
          <w:p w14:paraId="7A51E9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3.277</w:t>
            </w:r>
          </w:p>
        </w:tc>
        <w:tc>
          <w:tcPr>
            <w:tcW w:w="960" w:type="dxa"/>
            <w:shd w:val="clear" w:color="auto" w:fill="auto"/>
            <w:noWrap/>
            <w:vAlign w:val="bottom"/>
            <w:hideMark/>
          </w:tcPr>
          <w:p w14:paraId="3386E4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0.034</w:t>
            </w:r>
          </w:p>
        </w:tc>
        <w:tc>
          <w:tcPr>
            <w:tcW w:w="960" w:type="dxa"/>
            <w:shd w:val="clear" w:color="auto" w:fill="auto"/>
            <w:noWrap/>
            <w:vAlign w:val="bottom"/>
            <w:hideMark/>
          </w:tcPr>
          <w:p w14:paraId="58FB313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E795EC1" w14:textId="77777777" w:rsidTr="008C1960">
        <w:trPr>
          <w:trHeight w:val="288"/>
        </w:trPr>
        <w:tc>
          <w:tcPr>
            <w:tcW w:w="960" w:type="dxa"/>
            <w:shd w:val="clear" w:color="auto" w:fill="auto"/>
            <w:noWrap/>
            <w:vAlign w:val="bottom"/>
            <w:hideMark/>
          </w:tcPr>
          <w:p w14:paraId="76E1CD3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wk4towk16</w:t>
            </w:r>
          </w:p>
        </w:tc>
        <w:tc>
          <w:tcPr>
            <w:tcW w:w="960" w:type="dxa"/>
            <w:shd w:val="clear" w:color="auto" w:fill="auto"/>
            <w:noWrap/>
            <w:vAlign w:val="bottom"/>
            <w:hideMark/>
          </w:tcPr>
          <w:p w14:paraId="4F8A30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374E0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7095.969</w:t>
            </w:r>
          </w:p>
        </w:tc>
        <w:tc>
          <w:tcPr>
            <w:tcW w:w="960" w:type="dxa"/>
            <w:shd w:val="clear" w:color="auto" w:fill="auto"/>
            <w:noWrap/>
            <w:vAlign w:val="bottom"/>
            <w:hideMark/>
          </w:tcPr>
          <w:p w14:paraId="35CD85F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4.317</w:t>
            </w:r>
          </w:p>
        </w:tc>
        <w:tc>
          <w:tcPr>
            <w:tcW w:w="960" w:type="dxa"/>
            <w:shd w:val="clear" w:color="auto" w:fill="auto"/>
            <w:noWrap/>
            <w:vAlign w:val="bottom"/>
            <w:hideMark/>
          </w:tcPr>
          <w:p w14:paraId="289A5E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-5.007</w:t>
            </w:r>
          </w:p>
        </w:tc>
        <w:tc>
          <w:tcPr>
            <w:tcW w:w="960" w:type="dxa"/>
            <w:shd w:val="clear" w:color="auto" w:fill="auto"/>
            <w:noWrap/>
            <w:vAlign w:val="bottom"/>
            <w:hideMark/>
          </w:tcPr>
          <w:p w14:paraId="45389B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3.493</w:t>
            </w:r>
          </w:p>
        </w:tc>
        <w:tc>
          <w:tcPr>
            <w:tcW w:w="960" w:type="dxa"/>
            <w:shd w:val="clear" w:color="auto" w:fill="auto"/>
            <w:noWrap/>
            <w:vAlign w:val="bottom"/>
            <w:hideMark/>
          </w:tcPr>
          <w:p w14:paraId="27AE17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0.033</w:t>
            </w:r>
          </w:p>
        </w:tc>
        <w:tc>
          <w:tcPr>
            <w:tcW w:w="960" w:type="dxa"/>
            <w:shd w:val="clear" w:color="auto" w:fill="auto"/>
            <w:noWrap/>
            <w:vAlign w:val="bottom"/>
            <w:hideMark/>
          </w:tcPr>
          <w:p w14:paraId="5CC3CC1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7BD2E136" w14:textId="77777777" w:rsidTr="008C1960">
        <w:trPr>
          <w:trHeight w:val="288"/>
        </w:trPr>
        <w:tc>
          <w:tcPr>
            <w:tcW w:w="960" w:type="dxa"/>
            <w:shd w:val="clear" w:color="auto" w:fill="auto"/>
            <w:noWrap/>
            <w:vAlign w:val="bottom"/>
            <w:hideMark/>
          </w:tcPr>
          <w:p w14:paraId="7134E82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wk2towk15</w:t>
            </w:r>
          </w:p>
        </w:tc>
        <w:tc>
          <w:tcPr>
            <w:tcW w:w="960" w:type="dxa"/>
            <w:shd w:val="clear" w:color="auto" w:fill="auto"/>
            <w:noWrap/>
            <w:vAlign w:val="bottom"/>
            <w:hideMark/>
          </w:tcPr>
          <w:p w14:paraId="15BA27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199DB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7095.986</w:t>
            </w:r>
          </w:p>
        </w:tc>
        <w:tc>
          <w:tcPr>
            <w:tcW w:w="960" w:type="dxa"/>
            <w:shd w:val="clear" w:color="auto" w:fill="auto"/>
            <w:noWrap/>
            <w:vAlign w:val="bottom"/>
            <w:hideMark/>
          </w:tcPr>
          <w:p w14:paraId="26775C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4.334</w:t>
            </w:r>
          </w:p>
        </w:tc>
        <w:tc>
          <w:tcPr>
            <w:tcW w:w="960" w:type="dxa"/>
            <w:shd w:val="clear" w:color="auto" w:fill="auto"/>
            <w:noWrap/>
            <w:vAlign w:val="bottom"/>
            <w:hideMark/>
          </w:tcPr>
          <w:p w14:paraId="4C339E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-4.945</w:t>
            </w:r>
          </w:p>
        </w:tc>
        <w:tc>
          <w:tcPr>
            <w:tcW w:w="960" w:type="dxa"/>
            <w:shd w:val="clear" w:color="auto" w:fill="auto"/>
            <w:noWrap/>
            <w:vAlign w:val="bottom"/>
            <w:hideMark/>
          </w:tcPr>
          <w:p w14:paraId="736691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3.433</w:t>
            </w:r>
          </w:p>
        </w:tc>
        <w:tc>
          <w:tcPr>
            <w:tcW w:w="960" w:type="dxa"/>
            <w:shd w:val="clear" w:color="auto" w:fill="auto"/>
            <w:noWrap/>
            <w:vAlign w:val="bottom"/>
            <w:hideMark/>
          </w:tcPr>
          <w:p w14:paraId="40F6E2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0.033</w:t>
            </w:r>
          </w:p>
        </w:tc>
        <w:tc>
          <w:tcPr>
            <w:tcW w:w="960" w:type="dxa"/>
            <w:shd w:val="clear" w:color="auto" w:fill="auto"/>
            <w:noWrap/>
            <w:vAlign w:val="bottom"/>
            <w:hideMark/>
          </w:tcPr>
          <w:p w14:paraId="5A5EA4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5E9666F" w14:textId="77777777" w:rsidTr="008C1960">
        <w:trPr>
          <w:trHeight w:val="288"/>
        </w:trPr>
        <w:tc>
          <w:tcPr>
            <w:tcW w:w="960" w:type="dxa"/>
            <w:shd w:val="clear" w:color="auto" w:fill="auto"/>
            <w:noWrap/>
            <w:vAlign w:val="bottom"/>
            <w:hideMark/>
          </w:tcPr>
          <w:p w14:paraId="6416C56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wk4towk11</w:t>
            </w:r>
          </w:p>
        </w:tc>
        <w:tc>
          <w:tcPr>
            <w:tcW w:w="960" w:type="dxa"/>
            <w:shd w:val="clear" w:color="auto" w:fill="auto"/>
            <w:noWrap/>
            <w:vAlign w:val="bottom"/>
            <w:hideMark/>
          </w:tcPr>
          <w:p w14:paraId="589F28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CE85A2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7096.005</w:t>
            </w:r>
          </w:p>
        </w:tc>
        <w:tc>
          <w:tcPr>
            <w:tcW w:w="960" w:type="dxa"/>
            <w:shd w:val="clear" w:color="auto" w:fill="auto"/>
            <w:noWrap/>
            <w:vAlign w:val="bottom"/>
            <w:hideMark/>
          </w:tcPr>
          <w:p w14:paraId="28D753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4.353</w:t>
            </w:r>
          </w:p>
        </w:tc>
        <w:tc>
          <w:tcPr>
            <w:tcW w:w="960" w:type="dxa"/>
            <w:shd w:val="clear" w:color="auto" w:fill="auto"/>
            <w:noWrap/>
            <w:vAlign w:val="bottom"/>
            <w:hideMark/>
          </w:tcPr>
          <w:p w14:paraId="67B78E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-4.101</w:t>
            </w:r>
          </w:p>
        </w:tc>
        <w:tc>
          <w:tcPr>
            <w:tcW w:w="960" w:type="dxa"/>
            <w:shd w:val="clear" w:color="auto" w:fill="auto"/>
            <w:noWrap/>
            <w:vAlign w:val="bottom"/>
            <w:hideMark/>
          </w:tcPr>
          <w:p w14:paraId="07DF13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2.462</w:t>
            </w:r>
          </w:p>
        </w:tc>
        <w:tc>
          <w:tcPr>
            <w:tcW w:w="960" w:type="dxa"/>
            <w:shd w:val="clear" w:color="auto" w:fill="auto"/>
            <w:noWrap/>
            <w:vAlign w:val="bottom"/>
            <w:hideMark/>
          </w:tcPr>
          <w:p w14:paraId="140C7DB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0.043</w:t>
            </w:r>
          </w:p>
        </w:tc>
        <w:tc>
          <w:tcPr>
            <w:tcW w:w="960" w:type="dxa"/>
            <w:shd w:val="clear" w:color="auto" w:fill="auto"/>
            <w:noWrap/>
            <w:vAlign w:val="bottom"/>
            <w:hideMark/>
          </w:tcPr>
          <w:p w14:paraId="3E405A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F424A6A" w14:textId="77777777" w:rsidTr="008C1960">
        <w:trPr>
          <w:trHeight w:val="288"/>
        </w:trPr>
        <w:tc>
          <w:tcPr>
            <w:tcW w:w="960" w:type="dxa"/>
            <w:shd w:val="clear" w:color="auto" w:fill="auto"/>
            <w:noWrap/>
            <w:vAlign w:val="bottom"/>
            <w:hideMark/>
          </w:tcPr>
          <w:p w14:paraId="260B8DF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wk10towk12</w:t>
            </w:r>
          </w:p>
        </w:tc>
        <w:tc>
          <w:tcPr>
            <w:tcW w:w="960" w:type="dxa"/>
            <w:shd w:val="clear" w:color="auto" w:fill="auto"/>
            <w:noWrap/>
            <w:vAlign w:val="bottom"/>
            <w:hideMark/>
          </w:tcPr>
          <w:p w14:paraId="2452D8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4222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7096.017</w:t>
            </w:r>
          </w:p>
        </w:tc>
        <w:tc>
          <w:tcPr>
            <w:tcW w:w="960" w:type="dxa"/>
            <w:shd w:val="clear" w:color="auto" w:fill="auto"/>
            <w:noWrap/>
            <w:vAlign w:val="bottom"/>
            <w:hideMark/>
          </w:tcPr>
          <w:p w14:paraId="1929B8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4.365</w:t>
            </w:r>
          </w:p>
        </w:tc>
        <w:tc>
          <w:tcPr>
            <w:tcW w:w="960" w:type="dxa"/>
            <w:shd w:val="clear" w:color="auto" w:fill="auto"/>
            <w:noWrap/>
            <w:vAlign w:val="bottom"/>
            <w:hideMark/>
          </w:tcPr>
          <w:p w14:paraId="70A1E8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-4.274</w:t>
            </w:r>
          </w:p>
        </w:tc>
        <w:tc>
          <w:tcPr>
            <w:tcW w:w="960" w:type="dxa"/>
            <w:shd w:val="clear" w:color="auto" w:fill="auto"/>
            <w:noWrap/>
            <w:vAlign w:val="bottom"/>
            <w:hideMark/>
          </w:tcPr>
          <w:p w14:paraId="0E6D0A1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2.659</w:t>
            </w:r>
          </w:p>
        </w:tc>
        <w:tc>
          <w:tcPr>
            <w:tcW w:w="960" w:type="dxa"/>
            <w:shd w:val="clear" w:color="auto" w:fill="auto"/>
            <w:noWrap/>
            <w:vAlign w:val="bottom"/>
            <w:hideMark/>
          </w:tcPr>
          <w:p w14:paraId="0829EE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0.039</w:t>
            </w:r>
          </w:p>
        </w:tc>
        <w:tc>
          <w:tcPr>
            <w:tcW w:w="960" w:type="dxa"/>
            <w:shd w:val="clear" w:color="auto" w:fill="auto"/>
            <w:noWrap/>
            <w:vAlign w:val="bottom"/>
            <w:hideMark/>
          </w:tcPr>
          <w:p w14:paraId="4BA7CB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3FB83E6" w14:textId="77777777" w:rsidTr="008C1960">
        <w:trPr>
          <w:trHeight w:val="288"/>
        </w:trPr>
        <w:tc>
          <w:tcPr>
            <w:tcW w:w="960" w:type="dxa"/>
            <w:shd w:val="clear" w:color="auto" w:fill="auto"/>
            <w:noWrap/>
            <w:vAlign w:val="bottom"/>
            <w:hideMark/>
          </w:tcPr>
          <w:p w14:paraId="2D2DC7A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wk4towk4</w:t>
            </w:r>
          </w:p>
        </w:tc>
        <w:tc>
          <w:tcPr>
            <w:tcW w:w="960" w:type="dxa"/>
            <w:shd w:val="clear" w:color="auto" w:fill="auto"/>
            <w:noWrap/>
            <w:vAlign w:val="bottom"/>
            <w:hideMark/>
          </w:tcPr>
          <w:p w14:paraId="505066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7883F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7096.041</w:t>
            </w:r>
          </w:p>
        </w:tc>
        <w:tc>
          <w:tcPr>
            <w:tcW w:w="960" w:type="dxa"/>
            <w:shd w:val="clear" w:color="auto" w:fill="auto"/>
            <w:noWrap/>
            <w:vAlign w:val="bottom"/>
            <w:hideMark/>
          </w:tcPr>
          <w:p w14:paraId="00EF4E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4.389</w:t>
            </w:r>
          </w:p>
        </w:tc>
        <w:tc>
          <w:tcPr>
            <w:tcW w:w="960" w:type="dxa"/>
            <w:shd w:val="clear" w:color="auto" w:fill="auto"/>
            <w:noWrap/>
            <w:vAlign w:val="bottom"/>
            <w:hideMark/>
          </w:tcPr>
          <w:p w14:paraId="77B091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-2.946</w:t>
            </w:r>
          </w:p>
        </w:tc>
        <w:tc>
          <w:tcPr>
            <w:tcW w:w="960" w:type="dxa"/>
            <w:shd w:val="clear" w:color="auto" w:fill="auto"/>
            <w:noWrap/>
            <w:vAlign w:val="bottom"/>
            <w:hideMark/>
          </w:tcPr>
          <w:p w14:paraId="4BBA999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1.504</w:t>
            </w:r>
          </w:p>
        </w:tc>
        <w:tc>
          <w:tcPr>
            <w:tcW w:w="960" w:type="dxa"/>
            <w:shd w:val="clear" w:color="auto" w:fill="auto"/>
            <w:noWrap/>
            <w:vAlign w:val="bottom"/>
            <w:hideMark/>
          </w:tcPr>
          <w:p w14:paraId="50A2F5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0.053</w:t>
            </w:r>
          </w:p>
        </w:tc>
        <w:tc>
          <w:tcPr>
            <w:tcW w:w="960" w:type="dxa"/>
            <w:shd w:val="clear" w:color="auto" w:fill="auto"/>
            <w:noWrap/>
            <w:vAlign w:val="bottom"/>
            <w:hideMark/>
          </w:tcPr>
          <w:p w14:paraId="16AFDE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0.344</w:t>
            </w:r>
          </w:p>
        </w:tc>
      </w:tr>
      <w:tr w:rsidR="008C1960" w:rsidRPr="008C1960" w14:paraId="7DD92177" w14:textId="77777777" w:rsidTr="008C1960">
        <w:trPr>
          <w:trHeight w:val="288"/>
        </w:trPr>
        <w:tc>
          <w:tcPr>
            <w:tcW w:w="960" w:type="dxa"/>
            <w:shd w:val="clear" w:color="auto" w:fill="auto"/>
            <w:noWrap/>
            <w:vAlign w:val="bottom"/>
            <w:hideMark/>
          </w:tcPr>
          <w:p w14:paraId="12FFF31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wk2towk5</w:t>
            </w:r>
          </w:p>
        </w:tc>
        <w:tc>
          <w:tcPr>
            <w:tcW w:w="960" w:type="dxa"/>
            <w:shd w:val="clear" w:color="auto" w:fill="auto"/>
            <w:noWrap/>
            <w:vAlign w:val="bottom"/>
            <w:hideMark/>
          </w:tcPr>
          <w:p w14:paraId="001E4A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50A7B4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7096.102</w:t>
            </w:r>
          </w:p>
        </w:tc>
        <w:tc>
          <w:tcPr>
            <w:tcW w:w="960" w:type="dxa"/>
            <w:shd w:val="clear" w:color="auto" w:fill="auto"/>
            <w:noWrap/>
            <w:vAlign w:val="bottom"/>
            <w:hideMark/>
          </w:tcPr>
          <w:p w14:paraId="1E284E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4.450</w:t>
            </w:r>
          </w:p>
        </w:tc>
        <w:tc>
          <w:tcPr>
            <w:tcW w:w="960" w:type="dxa"/>
            <w:shd w:val="clear" w:color="auto" w:fill="auto"/>
            <w:noWrap/>
            <w:vAlign w:val="bottom"/>
            <w:hideMark/>
          </w:tcPr>
          <w:p w14:paraId="0B52A8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-3.588</w:t>
            </w:r>
          </w:p>
        </w:tc>
        <w:tc>
          <w:tcPr>
            <w:tcW w:w="960" w:type="dxa"/>
            <w:shd w:val="clear" w:color="auto" w:fill="auto"/>
            <w:noWrap/>
            <w:vAlign w:val="bottom"/>
            <w:hideMark/>
          </w:tcPr>
          <w:p w14:paraId="7D1F3C0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2.046</w:t>
            </w:r>
          </w:p>
        </w:tc>
        <w:tc>
          <w:tcPr>
            <w:tcW w:w="960" w:type="dxa"/>
            <w:shd w:val="clear" w:color="auto" w:fill="auto"/>
            <w:noWrap/>
            <w:vAlign w:val="bottom"/>
            <w:hideMark/>
          </w:tcPr>
          <w:p w14:paraId="324F11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0.044</w:t>
            </w:r>
          </w:p>
        </w:tc>
        <w:tc>
          <w:tcPr>
            <w:tcW w:w="960" w:type="dxa"/>
            <w:shd w:val="clear" w:color="auto" w:fill="auto"/>
            <w:noWrap/>
            <w:vAlign w:val="bottom"/>
            <w:hideMark/>
          </w:tcPr>
          <w:p w14:paraId="1E4CA81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0.344</w:t>
            </w:r>
          </w:p>
        </w:tc>
      </w:tr>
      <w:tr w:rsidR="008C1960" w:rsidRPr="008C1960" w14:paraId="75F27A0C" w14:textId="77777777" w:rsidTr="008C1960">
        <w:trPr>
          <w:trHeight w:val="288"/>
        </w:trPr>
        <w:tc>
          <w:tcPr>
            <w:tcW w:w="960" w:type="dxa"/>
            <w:shd w:val="clear" w:color="auto" w:fill="auto"/>
            <w:noWrap/>
            <w:vAlign w:val="bottom"/>
            <w:hideMark/>
          </w:tcPr>
          <w:p w14:paraId="0DE5CB6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wk3to23</w:t>
            </w:r>
          </w:p>
        </w:tc>
        <w:tc>
          <w:tcPr>
            <w:tcW w:w="960" w:type="dxa"/>
            <w:shd w:val="clear" w:color="auto" w:fill="auto"/>
            <w:noWrap/>
            <w:vAlign w:val="bottom"/>
            <w:hideMark/>
          </w:tcPr>
          <w:p w14:paraId="43B88A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9BB72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7096.116</w:t>
            </w:r>
          </w:p>
        </w:tc>
        <w:tc>
          <w:tcPr>
            <w:tcW w:w="960" w:type="dxa"/>
            <w:shd w:val="clear" w:color="auto" w:fill="auto"/>
            <w:noWrap/>
            <w:vAlign w:val="bottom"/>
            <w:hideMark/>
          </w:tcPr>
          <w:p w14:paraId="05CF06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4.464</w:t>
            </w:r>
          </w:p>
        </w:tc>
        <w:tc>
          <w:tcPr>
            <w:tcW w:w="960" w:type="dxa"/>
            <w:shd w:val="clear" w:color="auto" w:fill="auto"/>
            <w:noWrap/>
            <w:vAlign w:val="bottom"/>
            <w:hideMark/>
          </w:tcPr>
          <w:p w14:paraId="723CFF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-5.053</w:t>
            </w:r>
          </w:p>
        </w:tc>
        <w:tc>
          <w:tcPr>
            <w:tcW w:w="960" w:type="dxa"/>
            <w:shd w:val="clear" w:color="auto" w:fill="auto"/>
            <w:noWrap/>
            <w:vAlign w:val="bottom"/>
            <w:hideMark/>
          </w:tcPr>
          <w:p w14:paraId="292F8F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3.924</w:t>
            </w:r>
          </w:p>
        </w:tc>
        <w:tc>
          <w:tcPr>
            <w:tcW w:w="960" w:type="dxa"/>
            <w:shd w:val="clear" w:color="auto" w:fill="auto"/>
            <w:noWrap/>
            <w:vAlign w:val="bottom"/>
            <w:hideMark/>
          </w:tcPr>
          <w:p w14:paraId="20B179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5390D2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23EF9DE" w14:textId="77777777" w:rsidTr="008C1960">
        <w:trPr>
          <w:trHeight w:val="288"/>
        </w:trPr>
        <w:tc>
          <w:tcPr>
            <w:tcW w:w="960" w:type="dxa"/>
            <w:shd w:val="clear" w:color="auto" w:fill="auto"/>
            <w:noWrap/>
            <w:vAlign w:val="bottom"/>
            <w:hideMark/>
          </w:tcPr>
          <w:p w14:paraId="72411E2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wk1towk18</w:t>
            </w:r>
          </w:p>
        </w:tc>
        <w:tc>
          <w:tcPr>
            <w:tcW w:w="960" w:type="dxa"/>
            <w:shd w:val="clear" w:color="auto" w:fill="auto"/>
            <w:noWrap/>
            <w:vAlign w:val="bottom"/>
            <w:hideMark/>
          </w:tcPr>
          <w:p w14:paraId="472FEC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49B8A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7096.130</w:t>
            </w:r>
          </w:p>
        </w:tc>
        <w:tc>
          <w:tcPr>
            <w:tcW w:w="960" w:type="dxa"/>
            <w:shd w:val="clear" w:color="auto" w:fill="auto"/>
            <w:noWrap/>
            <w:vAlign w:val="bottom"/>
            <w:hideMark/>
          </w:tcPr>
          <w:p w14:paraId="2E15770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4.478</w:t>
            </w:r>
          </w:p>
        </w:tc>
        <w:tc>
          <w:tcPr>
            <w:tcW w:w="960" w:type="dxa"/>
            <w:shd w:val="clear" w:color="auto" w:fill="auto"/>
            <w:noWrap/>
            <w:vAlign w:val="bottom"/>
            <w:hideMark/>
          </w:tcPr>
          <w:p w14:paraId="088507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-4.945</w:t>
            </w:r>
          </w:p>
        </w:tc>
        <w:tc>
          <w:tcPr>
            <w:tcW w:w="960" w:type="dxa"/>
            <w:shd w:val="clear" w:color="auto" w:fill="auto"/>
            <w:noWrap/>
            <w:vAlign w:val="bottom"/>
            <w:hideMark/>
          </w:tcPr>
          <w:p w14:paraId="7285B0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3.753</w:t>
            </w:r>
          </w:p>
        </w:tc>
        <w:tc>
          <w:tcPr>
            <w:tcW w:w="960" w:type="dxa"/>
            <w:shd w:val="clear" w:color="auto" w:fill="auto"/>
            <w:noWrap/>
            <w:vAlign w:val="bottom"/>
            <w:hideMark/>
          </w:tcPr>
          <w:p w14:paraId="0DD9A0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70F781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7175D653" w14:textId="77777777" w:rsidTr="008C1960">
        <w:trPr>
          <w:trHeight w:val="288"/>
        </w:trPr>
        <w:tc>
          <w:tcPr>
            <w:tcW w:w="960" w:type="dxa"/>
            <w:shd w:val="clear" w:color="auto" w:fill="auto"/>
            <w:noWrap/>
            <w:vAlign w:val="bottom"/>
            <w:hideMark/>
          </w:tcPr>
          <w:p w14:paraId="2504A52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wk3to24</w:t>
            </w:r>
          </w:p>
        </w:tc>
        <w:tc>
          <w:tcPr>
            <w:tcW w:w="960" w:type="dxa"/>
            <w:shd w:val="clear" w:color="auto" w:fill="auto"/>
            <w:noWrap/>
            <w:vAlign w:val="bottom"/>
            <w:hideMark/>
          </w:tcPr>
          <w:p w14:paraId="3E4155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B7C41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7096.135</w:t>
            </w:r>
          </w:p>
        </w:tc>
        <w:tc>
          <w:tcPr>
            <w:tcW w:w="960" w:type="dxa"/>
            <w:shd w:val="clear" w:color="auto" w:fill="auto"/>
            <w:noWrap/>
            <w:vAlign w:val="bottom"/>
            <w:hideMark/>
          </w:tcPr>
          <w:p w14:paraId="18DEB4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4.483</w:t>
            </w:r>
          </w:p>
        </w:tc>
        <w:tc>
          <w:tcPr>
            <w:tcW w:w="960" w:type="dxa"/>
            <w:shd w:val="clear" w:color="auto" w:fill="auto"/>
            <w:noWrap/>
            <w:vAlign w:val="bottom"/>
            <w:hideMark/>
          </w:tcPr>
          <w:p w14:paraId="32CE8D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-5.037</w:t>
            </w:r>
          </w:p>
        </w:tc>
        <w:tc>
          <w:tcPr>
            <w:tcW w:w="960" w:type="dxa"/>
            <w:shd w:val="clear" w:color="auto" w:fill="auto"/>
            <w:noWrap/>
            <w:vAlign w:val="bottom"/>
            <w:hideMark/>
          </w:tcPr>
          <w:p w14:paraId="3923F9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3.954</w:t>
            </w:r>
          </w:p>
        </w:tc>
        <w:tc>
          <w:tcPr>
            <w:tcW w:w="960" w:type="dxa"/>
            <w:shd w:val="clear" w:color="auto" w:fill="auto"/>
            <w:noWrap/>
            <w:vAlign w:val="bottom"/>
            <w:hideMark/>
          </w:tcPr>
          <w:p w14:paraId="342D23E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0.026</w:t>
            </w:r>
          </w:p>
        </w:tc>
        <w:tc>
          <w:tcPr>
            <w:tcW w:w="960" w:type="dxa"/>
            <w:shd w:val="clear" w:color="auto" w:fill="auto"/>
            <w:noWrap/>
            <w:vAlign w:val="bottom"/>
            <w:hideMark/>
          </w:tcPr>
          <w:p w14:paraId="42C7438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462CCC4" w14:textId="77777777" w:rsidTr="008C1960">
        <w:trPr>
          <w:trHeight w:val="288"/>
        </w:trPr>
        <w:tc>
          <w:tcPr>
            <w:tcW w:w="960" w:type="dxa"/>
            <w:shd w:val="clear" w:color="auto" w:fill="auto"/>
            <w:noWrap/>
            <w:vAlign w:val="bottom"/>
            <w:hideMark/>
          </w:tcPr>
          <w:p w14:paraId="50AC10E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wk1towk16</w:t>
            </w:r>
          </w:p>
        </w:tc>
        <w:tc>
          <w:tcPr>
            <w:tcW w:w="960" w:type="dxa"/>
            <w:shd w:val="clear" w:color="auto" w:fill="auto"/>
            <w:noWrap/>
            <w:vAlign w:val="bottom"/>
            <w:hideMark/>
          </w:tcPr>
          <w:p w14:paraId="74117D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E1052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7096.137</w:t>
            </w:r>
          </w:p>
        </w:tc>
        <w:tc>
          <w:tcPr>
            <w:tcW w:w="960" w:type="dxa"/>
            <w:shd w:val="clear" w:color="auto" w:fill="auto"/>
            <w:noWrap/>
            <w:vAlign w:val="bottom"/>
            <w:hideMark/>
          </w:tcPr>
          <w:p w14:paraId="3327EF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4.485</w:t>
            </w:r>
          </w:p>
        </w:tc>
        <w:tc>
          <w:tcPr>
            <w:tcW w:w="960" w:type="dxa"/>
            <w:shd w:val="clear" w:color="auto" w:fill="auto"/>
            <w:noWrap/>
            <w:vAlign w:val="bottom"/>
            <w:hideMark/>
          </w:tcPr>
          <w:p w14:paraId="1E2084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-4.934</w:t>
            </w:r>
          </w:p>
        </w:tc>
        <w:tc>
          <w:tcPr>
            <w:tcW w:w="960" w:type="dxa"/>
            <w:shd w:val="clear" w:color="auto" w:fill="auto"/>
            <w:noWrap/>
            <w:vAlign w:val="bottom"/>
            <w:hideMark/>
          </w:tcPr>
          <w:p w14:paraId="60797F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3.753</w:t>
            </w:r>
          </w:p>
        </w:tc>
        <w:tc>
          <w:tcPr>
            <w:tcW w:w="960" w:type="dxa"/>
            <w:shd w:val="clear" w:color="auto" w:fill="auto"/>
            <w:noWrap/>
            <w:vAlign w:val="bottom"/>
            <w:hideMark/>
          </w:tcPr>
          <w:p w14:paraId="301EA8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2338C8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2837DB81" w14:textId="77777777" w:rsidTr="008C1960">
        <w:trPr>
          <w:trHeight w:val="288"/>
        </w:trPr>
        <w:tc>
          <w:tcPr>
            <w:tcW w:w="960" w:type="dxa"/>
            <w:shd w:val="clear" w:color="auto" w:fill="auto"/>
            <w:noWrap/>
            <w:vAlign w:val="bottom"/>
            <w:hideMark/>
          </w:tcPr>
          <w:p w14:paraId="6D56642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wk1towk17</w:t>
            </w:r>
          </w:p>
        </w:tc>
        <w:tc>
          <w:tcPr>
            <w:tcW w:w="960" w:type="dxa"/>
            <w:shd w:val="clear" w:color="auto" w:fill="auto"/>
            <w:noWrap/>
            <w:vAlign w:val="bottom"/>
            <w:hideMark/>
          </w:tcPr>
          <w:p w14:paraId="264DFE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2AFF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7096.140</w:t>
            </w:r>
          </w:p>
        </w:tc>
        <w:tc>
          <w:tcPr>
            <w:tcW w:w="960" w:type="dxa"/>
            <w:shd w:val="clear" w:color="auto" w:fill="auto"/>
            <w:noWrap/>
            <w:vAlign w:val="bottom"/>
            <w:hideMark/>
          </w:tcPr>
          <w:p w14:paraId="2195C5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4.488</w:t>
            </w:r>
          </w:p>
        </w:tc>
        <w:tc>
          <w:tcPr>
            <w:tcW w:w="960" w:type="dxa"/>
            <w:shd w:val="clear" w:color="auto" w:fill="auto"/>
            <w:noWrap/>
            <w:vAlign w:val="bottom"/>
            <w:hideMark/>
          </w:tcPr>
          <w:p w14:paraId="09D11A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-4.964</w:t>
            </w:r>
          </w:p>
        </w:tc>
        <w:tc>
          <w:tcPr>
            <w:tcW w:w="960" w:type="dxa"/>
            <w:shd w:val="clear" w:color="auto" w:fill="auto"/>
            <w:noWrap/>
            <w:vAlign w:val="bottom"/>
            <w:hideMark/>
          </w:tcPr>
          <w:p w14:paraId="35E78F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3.819</w:t>
            </w:r>
          </w:p>
        </w:tc>
        <w:tc>
          <w:tcPr>
            <w:tcW w:w="960" w:type="dxa"/>
            <w:shd w:val="clear" w:color="auto" w:fill="auto"/>
            <w:noWrap/>
            <w:vAlign w:val="bottom"/>
            <w:hideMark/>
          </w:tcPr>
          <w:p w14:paraId="0F70E58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0.026</w:t>
            </w:r>
          </w:p>
        </w:tc>
        <w:tc>
          <w:tcPr>
            <w:tcW w:w="960" w:type="dxa"/>
            <w:shd w:val="clear" w:color="auto" w:fill="auto"/>
            <w:noWrap/>
            <w:vAlign w:val="bottom"/>
            <w:hideMark/>
          </w:tcPr>
          <w:p w14:paraId="7921FE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9DDA9C7" w14:textId="77777777" w:rsidTr="008C1960">
        <w:trPr>
          <w:trHeight w:val="288"/>
        </w:trPr>
        <w:tc>
          <w:tcPr>
            <w:tcW w:w="960" w:type="dxa"/>
            <w:shd w:val="clear" w:color="auto" w:fill="auto"/>
            <w:noWrap/>
            <w:vAlign w:val="bottom"/>
            <w:hideMark/>
          </w:tcPr>
          <w:p w14:paraId="01ECBB2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wk4to23</w:t>
            </w:r>
          </w:p>
        </w:tc>
        <w:tc>
          <w:tcPr>
            <w:tcW w:w="960" w:type="dxa"/>
            <w:shd w:val="clear" w:color="auto" w:fill="auto"/>
            <w:noWrap/>
            <w:vAlign w:val="bottom"/>
            <w:hideMark/>
          </w:tcPr>
          <w:p w14:paraId="71D4B8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8B552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7096.157</w:t>
            </w:r>
          </w:p>
        </w:tc>
        <w:tc>
          <w:tcPr>
            <w:tcW w:w="960" w:type="dxa"/>
            <w:shd w:val="clear" w:color="auto" w:fill="auto"/>
            <w:noWrap/>
            <w:vAlign w:val="bottom"/>
            <w:hideMark/>
          </w:tcPr>
          <w:p w14:paraId="2F3B00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4.505</w:t>
            </w:r>
          </w:p>
        </w:tc>
        <w:tc>
          <w:tcPr>
            <w:tcW w:w="960" w:type="dxa"/>
            <w:shd w:val="clear" w:color="auto" w:fill="auto"/>
            <w:noWrap/>
            <w:vAlign w:val="bottom"/>
            <w:hideMark/>
          </w:tcPr>
          <w:p w14:paraId="058478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-5.006</w:t>
            </w:r>
          </w:p>
        </w:tc>
        <w:tc>
          <w:tcPr>
            <w:tcW w:w="960" w:type="dxa"/>
            <w:shd w:val="clear" w:color="auto" w:fill="auto"/>
            <w:noWrap/>
            <w:vAlign w:val="bottom"/>
            <w:hideMark/>
          </w:tcPr>
          <w:p w14:paraId="460BDE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3.964</w:t>
            </w:r>
          </w:p>
        </w:tc>
        <w:tc>
          <w:tcPr>
            <w:tcW w:w="960" w:type="dxa"/>
            <w:shd w:val="clear" w:color="auto" w:fill="auto"/>
            <w:noWrap/>
            <w:vAlign w:val="bottom"/>
            <w:hideMark/>
          </w:tcPr>
          <w:p w14:paraId="505A77D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39B398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E3EC252" w14:textId="77777777" w:rsidTr="008C1960">
        <w:trPr>
          <w:trHeight w:val="288"/>
        </w:trPr>
        <w:tc>
          <w:tcPr>
            <w:tcW w:w="960" w:type="dxa"/>
            <w:shd w:val="clear" w:color="auto" w:fill="auto"/>
            <w:noWrap/>
            <w:vAlign w:val="bottom"/>
            <w:hideMark/>
          </w:tcPr>
          <w:p w14:paraId="07C71CD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wk3to25</w:t>
            </w:r>
          </w:p>
        </w:tc>
        <w:tc>
          <w:tcPr>
            <w:tcW w:w="960" w:type="dxa"/>
            <w:shd w:val="clear" w:color="auto" w:fill="auto"/>
            <w:noWrap/>
            <w:vAlign w:val="bottom"/>
            <w:hideMark/>
          </w:tcPr>
          <w:p w14:paraId="7CA982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E0DA1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7096.162</w:t>
            </w:r>
          </w:p>
        </w:tc>
        <w:tc>
          <w:tcPr>
            <w:tcW w:w="960" w:type="dxa"/>
            <w:shd w:val="clear" w:color="auto" w:fill="auto"/>
            <w:noWrap/>
            <w:vAlign w:val="bottom"/>
            <w:hideMark/>
          </w:tcPr>
          <w:p w14:paraId="3BFA00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4.510</w:t>
            </w:r>
          </w:p>
        </w:tc>
        <w:tc>
          <w:tcPr>
            <w:tcW w:w="960" w:type="dxa"/>
            <w:shd w:val="clear" w:color="auto" w:fill="auto"/>
            <w:noWrap/>
            <w:vAlign w:val="bottom"/>
            <w:hideMark/>
          </w:tcPr>
          <w:p w14:paraId="010416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-5.016</w:t>
            </w:r>
          </w:p>
        </w:tc>
        <w:tc>
          <w:tcPr>
            <w:tcW w:w="960" w:type="dxa"/>
            <w:shd w:val="clear" w:color="auto" w:fill="auto"/>
            <w:noWrap/>
            <w:vAlign w:val="bottom"/>
            <w:hideMark/>
          </w:tcPr>
          <w:p w14:paraId="14EEF8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4.007</w:t>
            </w:r>
          </w:p>
        </w:tc>
        <w:tc>
          <w:tcPr>
            <w:tcW w:w="960" w:type="dxa"/>
            <w:shd w:val="clear" w:color="auto" w:fill="auto"/>
            <w:noWrap/>
            <w:vAlign w:val="bottom"/>
            <w:hideMark/>
          </w:tcPr>
          <w:p w14:paraId="2ECABC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0.026</w:t>
            </w:r>
          </w:p>
        </w:tc>
        <w:tc>
          <w:tcPr>
            <w:tcW w:w="960" w:type="dxa"/>
            <w:shd w:val="clear" w:color="auto" w:fill="auto"/>
            <w:noWrap/>
            <w:vAlign w:val="bottom"/>
            <w:hideMark/>
          </w:tcPr>
          <w:p w14:paraId="32BC56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0A6E465" w14:textId="77777777" w:rsidTr="008C1960">
        <w:trPr>
          <w:trHeight w:val="288"/>
        </w:trPr>
        <w:tc>
          <w:tcPr>
            <w:tcW w:w="960" w:type="dxa"/>
            <w:shd w:val="clear" w:color="auto" w:fill="auto"/>
            <w:noWrap/>
            <w:vAlign w:val="bottom"/>
            <w:hideMark/>
          </w:tcPr>
          <w:p w14:paraId="48B1BAD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wk3to26</w:t>
            </w:r>
          </w:p>
        </w:tc>
        <w:tc>
          <w:tcPr>
            <w:tcW w:w="960" w:type="dxa"/>
            <w:shd w:val="clear" w:color="auto" w:fill="auto"/>
            <w:noWrap/>
            <w:vAlign w:val="bottom"/>
            <w:hideMark/>
          </w:tcPr>
          <w:p w14:paraId="655898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2EE998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7096.166</w:t>
            </w:r>
          </w:p>
        </w:tc>
        <w:tc>
          <w:tcPr>
            <w:tcW w:w="960" w:type="dxa"/>
            <w:shd w:val="clear" w:color="auto" w:fill="auto"/>
            <w:noWrap/>
            <w:vAlign w:val="bottom"/>
            <w:hideMark/>
          </w:tcPr>
          <w:p w14:paraId="6683BD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4.514</w:t>
            </w:r>
          </w:p>
        </w:tc>
        <w:tc>
          <w:tcPr>
            <w:tcW w:w="960" w:type="dxa"/>
            <w:shd w:val="clear" w:color="auto" w:fill="auto"/>
            <w:noWrap/>
            <w:vAlign w:val="bottom"/>
            <w:hideMark/>
          </w:tcPr>
          <w:p w14:paraId="670BEC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-5.109</w:t>
            </w:r>
          </w:p>
        </w:tc>
        <w:tc>
          <w:tcPr>
            <w:tcW w:w="960" w:type="dxa"/>
            <w:shd w:val="clear" w:color="auto" w:fill="auto"/>
            <w:noWrap/>
            <w:vAlign w:val="bottom"/>
            <w:hideMark/>
          </w:tcPr>
          <w:p w14:paraId="4F832E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4.269</w:t>
            </w:r>
          </w:p>
        </w:tc>
        <w:tc>
          <w:tcPr>
            <w:tcW w:w="960" w:type="dxa"/>
            <w:shd w:val="clear" w:color="auto" w:fill="auto"/>
            <w:noWrap/>
            <w:vAlign w:val="bottom"/>
            <w:hideMark/>
          </w:tcPr>
          <w:p w14:paraId="768EFD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0.024</w:t>
            </w:r>
          </w:p>
        </w:tc>
        <w:tc>
          <w:tcPr>
            <w:tcW w:w="960" w:type="dxa"/>
            <w:shd w:val="clear" w:color="auto" w:fill="auto"/>
            <w:noWrap/>
            <w:vAlign w:val="bottom"/>
            <w:hideMark/>
          </w:tcPr>
          <w:p w14:paraId="669F84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8209D6D" w14:textId="77777777" w:rsidTr="008C1960">
        <w:trPr>
          <w:trHeight w:val="288"/>
        </w:trPr>
        <w:tc>
          <w:tcPr>
            <w:tcW w:w="960" w:type="dxa"/>
            <w:shd w:val="clear" w:color="auto" w:fill="auto"/>
            <w:noWrap/>
            <w:vAlign w:val="bottom"/>
            <w:hideMark/>
          </w:tcPr>
          <w:p w14:paraId="6D94B80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wk4to24</w:t>
            </w:r>
          </w:p>
        </w:tc>
        <w:tc>
          <w:tcPr>
            <w:tcW w:w="960" w:type="dxa"/>
            <w:shd w:val="clear" w:color="auto" w:fill="auto"/>
            <w:noWrap/>
            <w:vAlign w:val="bottom"/>
            <w:hideMark/>
          </w:tcPr>
          <w:p w14:paraId="7D64CD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F276D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7096.170</w:t>
            </w:r>
          </w:p>
        </w:tc>
        <w:tc>
          <w:tcPr>
            <w:tcW w:w="960" w:type="dxa"/>
            <w:shd w:val="clear" w:color="auto" w:fill="auto"/>
            <w:noWrap/>
            <w:vAlign w:val="bottom"/>
            <w:hideMark/>
          </w:tcPr>
          <w:p w14:paraId="469FFB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4.518</w:t>
            </w:r>
          </w:p>
        </w:tc>
        <w:tc>
          <w:tcPr>
            <w:tcW w:w="960" w:type="dxa"/>
            <w:shd w:val="clear" w:color="auto" w:fill="auto"/>
            <w:noWrap/>
            <w:vAlign w:val="bottom"/>
            <w:hideMark/>
          </w:tcPr>
          <w:p w14:paraId="028F75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-4.999</w:t>
            </w:r>
          </w:p>
        </w:tc>
        <w:tc>
          <w:tcPr>
            <w:tcW w:w="960" w:type="dxa"/>
            <w:shd w:val="clear" w:color="auto" w:fill="auto"/>
            <w:noWrap/>
            <w:vAlign w:val="bottom"/>
            <w:hideMark/>
          </w:tcPr>
          <w:p w14:paraId="54A826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3.998</w:t>
            </w:r>
          </w:p>
        </w:tc>
        <w:tc>
          <w:tcPr>
            <w:tcW w:w="960" w:type="dxa"/>
            <w:shd w:val="clear" w:color="auto" w:fill="auto"/>
            <w:noWrap/>
            <w:vAlign w:val="bottom"/>
            <w:hideMark/>
          </w:tcPr>
          <w:p w14:paraId="51DD9A9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0.026</w:t>
            </w:r>
          </w:p>
        </w:tc>
        <w:tc>
          <w:tcPr>
            <w:tcW w:w="960" w:type="dxa"/>
            <w:shd w:val="clear" w:color="auto" w:fill="auto"/>
            <w:noWrap/>
            <w:vAlign w:val="bottom"/>
            <w:hideMark/>
          </w:tcPr>
          <w:p w14:paraId="3D808F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4AB577A" w14:textId="77777777" w:rsidTr="008C1960">
        <w:trPr>
          <w:trHeight w:val="288"/>
        </w:trPr>
        <w:tc>
          <w:tcPr>
            <w:tcW w:w="960" w:type="dxa"/>
            <w:shd w:val="clear" w:color="auto" w:fill="auto"/>
            <w:noWrap/>
            <w:vAlign w:val="bottom"/>
            <w:hideMark/>
          </w:tcPr>
          <w:p w14:paraId="6644212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wk4to25</w:t>
            </w:r>
          </w:p>
        </w:tc>
        <w:tc>
          <w:tcPr>
            <w:tcW w:w="960" w:type="dxa"/>
            <w:shd w:val="clear" w:color="auto" w:fill="auto"/>
            <w:noWrap/>
            <w:vAlign w:val="bottom"/>
            <w:hideMark/>
          </w:tcPr>
          <w:p w14:paraId="5EB7FA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314E8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7096.195</w:t>
            </w:r>
          </w:p>
        </w:tc>
        <w:tc>
          <w:tcPr>
            <w:tcW w:w="960" w:type="dxa"/>
            <w:shd w:val="clear" w:color="auto" w:fill="auto"/>
            <w:noWrap/>
            <w:vAlign w:val="bottom"/>
            <w:hideMark/>
          </w:tcPr>
          <w:p w14:paraId="643466B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4.543</w:t>
            </w:r>
          </w:p>
        </w:tc>
        <w:tc>
          <w:tcPr>
            <w:tcW w:w="960" w:type="dxa"/>
            <w:shd w:val="clear" w:color="auto" w:fill="auto"/>
            <w:noWrap/>
            <w:vAlign w:val="bottom"/>
            <w:hideMark/>
          </w:tcPr>
          <w:p w14:paraId="4955CE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-4.980</w:t>
            </w:r>
          </w:p>
        </w:tc>
        <w:tc>
          <w:tcPr>
            <w:tcW w:w="960" w:type="dxa"/>
            <w:shd w:val="clear" w:color="auto" w:fill="auto"/>
            <w:noWrap/>
            <w:vAlign w:val="bottom"/>
            <w:hideMark/>
          </w:tcPr>
          <w:p w14:paraId="7BDB2CC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4.053</w:t>
            </w:r>
          </w:p>
        </w:tc>
        <w:tc>
          <w:tcPr>
            <w:tcW w:w="960" w:type="dxa"/>
            <w:shd w:val="clear" w:color="auto" w:fill="auto"/>
            <w:noWrap/>
            <w:vAlign w:val="bottom"/>
            <w:hideMark/>
          </w:tcPr>
          <w:p w14:paraId="22521B2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0.025</w:t>
            </w:r>
          </w:p>
        </w:tc>
        <w:tc>
          <w:tcPr>
            <w:tcW w:w="960" w:type="dxa"/>
            <w:shd w:val="clear" w:color="auto" w:fill="auto"/>
            <w:noWrap/>
            <w:vAlign w:val="bottom"/>
            <w:hideMark/>
          </w:tcPr>
          <w:p w14:paraId="42E84B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0D58E4A" w14:textId="77777777" w:rsidTr="008C1960">
        <w:trPr>
          <w:trHeight w:val="288"/>
        </w:trPr>
        <w:tc>
          <w:tcPr>
            <w:tcW w:w="960" w:type="dxa"/>
            <w:shd w:val="clear" w:color="auto" w:fill="auto"/>
            <w:noWrap/>
            <w:vAlign w:val="bottom"/>
            <w:hideMark/>
          </w:tcPr>
          <w:p w14:paraId="1C47CF4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wk4to26</w:t>
            </w:r>
          </w:p>
        </w:tc>
        <w:tc>
          <w:tcPr>
            <w:tcW w:w="960" w:type="dxa"/>
            <w:shd w:val="clear" w:color="auto" w:fill="auto"/>
            <w:noWrap/>
            <w:vAlign w:val="bottom"/>
            <w:hideMark/>
          </w:tcPr>
          <w:p w14:paraId="09E840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DF670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7096.206</w:t>
            </w:r>
          </w:p>
        </w:tc>
        <w:tc>
          <w:tcPr>
            <w:tcW w:w="960" w:type="dxa"/>
            <w:shd w:val="clear" w:color="auto" w:fill="auto"/>
            <w:noWrap/>
            <w:vAlign w:val="bottom"/>
            <w:hideMark/>
          </w:tcPr>
          <w:p w14:paraId="624AC6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4.554</w:t>
            </w:r>
          </w:p>
        </w:tc>
        <w:tc>
          <w:tcPr>
            <w:tcW w:w="960" w:type="dxa"/>
            <w:shd w:val="clear" w:color="auto" w:fill="auto"/>
            <w:noWrap/>
            <w:vAlign w:val="bottom"/>
            <w:hideMark/>
          </w:tcPr>
          <w:p w14:paraId="69ACD3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-5.053</w:t>
            </w:r>
          </w:p>
        </w:tc>
        <w:tc>
          <w:tcPr>
            <w:tcW w:w="960" w:type="dxa"/>
            <w:shd w:val="clear" w:color="auto" w:fill="auto"/>
            <w:noWrap/>
            <w:vAlign w:val="bottom"/>
            <w:hideMark/>
          </w:tcPr>
          <w:p w14:paraId="26396F5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4.325</w:t>
            </w:r>
          </w:p>
        </w:tc>
        <w:tc>
          <w:tcPr>
            <w:tcW w:w="960" w:type="dxa"/>
            <w:shd w:val="clear" w:color="auto" w:fill="auto"/>
            <w:noWrap/>
            <w:vAlign w:val="bottom"/>
            <w:hideMark/>
          </w:tcPr>
          <w:p w14:paraId="047076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0.023</w:t>
            </w:r>
          </w:p>
        </w:tc>
        <w:tc>
          <w:tcPr>
            <w:tcW w:w="960" w:type="dxa"/>
            <w:shd w:val="clear" w:color="auto" w:fill="auto"/>
            <w:noWrap/>
            <w:vAlign w:val="bottom"/>
            <w:hideMark/>
          </w:tcPr>
          <w:p w14:paraId="6983D02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3FCFF1E0" w14:textId="77777777" w:rsidTr="008C1960">
        <w:trPr>
          <w:trHeight w:val="288"/>
        </w:trPr>
        <w:tc>
          <w:tcPr>
            <w:tcW w:w="960" w:type="dxa"/>
            <w:shd w:val="clear" w:color="auto" w:fill="auto"/>
            <w:noWrap/>
            <w:vAlign w:val="bottom"/>
            <w:hideMark/>
          </w:tcPr>
          <w:p w14:paraId="1BC054B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wk4towk10</w:t>
            </w:r>
          </w:p>
        </w:tc>
        <w:tc>
          <w:tcPr>
            <w:tcW w:w="960" w:type="dxa"/>
            <w:shd w:val="clear" w:color="auto" w:fill="auto"/>
            <w:noWrap/>
            <w:vAlign w:val="bottom"/>
            <w:hideMark/>
          </w:tcPr>
          <w:p w14:paraId="3C7FEF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3060F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7096.213</w:t>
            </w:r>
          </w:p>
        </w:tc>
        <w:tc>
          <w:tcPr>
            <w:tcW w:w="960" w:type="dxa"/>
            <w:shd w:val="clear" w:color="auto" w:fill="auto"/>
            <w:noWrap/>
            <w:vAlign w:val="bottom"/>
            <w:hideMark/>
          </w:tcPr>
          <w:p w14:paraId="6A8FAA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4.561</w:t>
            </w:r>
          </w:p>
        </w:tc>
        <w:tc>
          <w:tcPr>
            <w:tcW w:w="960" w:type="dxa"/>
            <w:shd w:val="clear" w:color="auto" w:fill="auto"/>
            <w:noWrap/>
            <w:vAlign w:val="bottom"/>
            <w:hideMark/>
          </w:tcPr>
          <w:p w14:paraId="247CA5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-3.978</w:t>
            </w:r>
          </w:p>
        </w:tc>
        <w:tc>
          <w:tcPr>
            <w:tcW w:w="960" w:type="dxa"/>
            <w:shd w:val="clear" w:color="auto" w:fill="auto"/>
            <w:noWrap/>
            <w:vAlign w:val="bottom"/>
            <w:hideMark/>
          </w:tcPr>
          <w:p w14:paraId="5CF519D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2.516</w:t>
            </w:r>
          </w:p>
        </w:tc>
        <w:tc>
          <w:tcPr>
            <w:tcW w:w="960" w:type="dxa"/>
            <w:shd w:val="clear" w:color="auto" w:fill="auto"/>
            <w:noWrap/>
            <w:vAlign w:val="bottom"/>
            <w:hideMark/>
          </w:tcPr>
          <w:p w14:paraId="41EDD4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0.039</w:t>
            </w:r>
          </w:p>
        </w:tc>
        <w:tc>
          <w:tcPr>
            <w:tcW w:w="960" w:type="dxa"/>
            <w:shd w:val="clear" w:color="auto" w:fill="auto"/>
            <w:noWrap/>
            <w:vAlign w:val="bottom"/>
            <w:hideMark/>
          </w:tcPr>
          <w:p w14:paraId="5BF778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93DD27D" w14:textId="77777777" w:rsidTr="008C1960">
        <w:trPr>
          <w:trHeight w:val="288"/>
        </w:trPr>
        <w:tc>
          <w:tcPr>
            <w:tcW w:w="960" w:type="dxa"/>
            <w:shd w:val="clear" w:color="auto" w:fill="auto"/>
            <w:noWrap/>
            <w:vAlign w:val="bottom"/>
            <w:hideMark/>
          </w:tcPr>
          <w:p w14:paraId="277F038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wk5towk14</w:t>
            </w:r>
          </w:p>
        </w:tc>
        <w:tc>
          <w:tcPr>
            <w:tcW w:w="960" w:type="dxa"/>
            <w:shd w:val="clear" w:color="auto" w:fill="auto"/>
            <w:noWrap/>
            <w:vAlign w:val="bottom"/>
            <w:hideMark/>
          </w:tcPr>
          <w:p w14:paraId="4EB734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55780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7096.221</w:t>
            </w:r>
          </w:p>
        </w:tc>
        <w:tc>
          <w:tcPr>
            <w:tcW w:w="960" w:type="dxa"/>
            <w:shd w:val="clear" w:color="auto" w:fill="auto"/>
            <w:noWrap/>
            <w:vAlign w:val="bottom"/>
            <w:hideMark/>
          </w:tcPr>
          <w:p w14:paraId="68EB5B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4.569</w:t>
            </w:r>
          </w:p>
        </w:tc>
        <w:tc>
          <w:tcPr>
            <w:tcW w:w="960" w:type="dxa"/>
            <w:shd w:val="clear" w:color="auto" w:fill="auto"/>
            <w:noWrap/>
            <w:vAlign w:val="bottom"/>
            <w:hideMark/>
          </w:tcPr>
          <w:p w14:paraId="281A1D5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-4.286</w:t>
            </w:r>
          </w:p>
        </w:tc>
        <w:tc>
          <w:tcPr>
            <w:tcW w:w="960" w:type="dxa"/>
            <w:shd w:val="clear" w:color="auto" w:fill="auto"/>
            <w:noWrap/>
            <w:vAlign w:val="bottom"/>
            <w:hideMark/>
          </w:tcPr>
          <w:p w14:paraId="0CE39A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2.903</w:t>
            </w:r>
          </w:p>
        </w:tc>
        <w:tc>
          <w:tcPr>
            <w:tcW w:w="960" w:type="dxa"/>
            <w:shd w:val="clear" w:color="auto" w:fill="auto"/>
            <w:noWrap/>
            <w:vAlign w:val="bottom"/>
            <w:hideMark/>
          </w:tcPr>
          <w:p w14:paraId="12B64C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0.036</w:t>
            </w:r>
          </w:p>
        </w:tc>
        <w:tc>
          <w:tcPr>
            <w:tcW w:w="960" w:type="dxa"/>
            <w:shd w:val="clear" w:color="auto" w:fill="auto"/>
            <w:noWrap/>
            <w:vAlign w:val="bottom"/>
            <w:hideMark/>
          </w:tcPr>
          <w:p w14:paraId="76B282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04D0BC32" w14:textId="77777777" w:rsidTr="008C1960">
        <w:trPr>
          <w:trHeight w:val="288"/>
        </w:trPr>
        <w:tc>
          <w:tcPr>
            <w:tcW w:w="960" w:type="dxa"/>
            <w:shd w:val="clear" w:color="auto" w:fill="auto"/>
            <w:noWrap/>
            <w:vAlign w:val="bottom"/>
            <w:hideMark/>
          </w:tcPr>
          <w:p w14:paraId="13C0CB7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wk3to27</w:t>
            </w:r>
          </w:p>
        </w:tc>
        <w:tc>
          <w:tcPr>
            <w:tcW w:w="960" w:type="dxa"/>
            <w:shd w:val="clear" w:color="auto" w:fill="auto"/>
            <w:noWrap/>
            <w:vAlign w:val="bottom"/>
            <w:hideMark/>
          </w:tcPr>
          <w:p w14:paraId="664A8E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538E2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7096.259</w:t>
            </w:r>
          </w:p>
        </w:tc>
        <w:tc>
          <w:tcPr>
            <w:tcW w:w="960" w:type="dxa"/>
            <w:shd w:val="clear" w:color="auto" w:fill="auto"/>
            <w:noWrap/>
            <w:vAlign w:val="bottom"/>
            <w:hideMark/>
          </w:tcPr>
          <w:p w14:paraId="0268E2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4.607</w:t>
            </w:r>
          </w:p>
        </w:tc>
        <w:tc>
          <w:tcPr>
            <w:tcW w:w="960" w:type="dxa"/>
            <w:shd w:val="clear" w:color="auto" w:fill="auto"/>
            <w:noWrap/>
            <w:vAlign w:val="bottom"/>
            <w:hideMark/>
          </w:tcPr>
          <w:p w14:paraId="0CBF38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-4.970</w:t>
            </w:r>
          </w:p>
        </w:tc>
        <w:tc>
          <w:tcPr>
            <w:tcW w:w="960" w:type="dxa"/>
            <w:shd w:val="clear" w:color="auto" w:fill="auto"/>
            <w:noWrap/>
            <w:vAlign w:val="bottom"/>
            <w:hideMark/>
          </w:tcPr>
          <w:p w14:paraId="1EE8A3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4.402</w:t>
            </w:r>
          </w:p>
        </w:tc>
        <w:tc>
          <w:tcPr>
            <w:tcW w:w="960" w:type="dxa"/>
            <w:shd w:val="clear" w:color="auto" w:fill="auto"/>
            <w:noWrap/>
            <w:vAlign w:val="bottom"/>
            <w:hideMark/>
          </w:tcPr>
          <w:p w14:paraId="5DE6C3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78EF06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0E1FD7D9" w14:textId="77777777" w:rsidTr="008C1960">
        <w:trPr>
          <w:trHeight w:val="288"/>
        </w:trPr>
        <w:tc>
          <w:tcPr>
            <w:tcW w:w="960" w:type="dxa"/>
            <w:shd w:val="clear" w:color="auto" w:fill="auto"/>
            <w:noWrap/>
            <w:vAlign w:val="bottom"/>
            <w:hideMark/>
          </w:tcPr>
          <w:p w14:paraId="56D07AF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wk3towk22</w:t>
            </w:r>
          </w:p>
        </w:tc>
        <w:tc>
          <w:tcPr>
            <w:tcW w:w="960" w:type="dxa"/>
            <w:shd w:val="clear" w:color="auto" w:fill="auto"/>
            <w:noWrap/>
            <w:vAlign w:val="bottom"/>
            <w:hideMark/>
          </w:tcPr>
          <w:p w14:paraId="170952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BBE62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7096.260</w:t>
            </w:r>
          </w:p>
        </w:tc>
        <w:tc>
          <w:tcPr>
            <w:tcW w:w="960" w:type="dxa"/>
            <w:shd w:val="clear" w:color="auto" w:fill="auto"/>
            <w:noWrap/>
            <w:vAlign w:val="bottom"/>
            <w:hideMark/>
          </w:tcPr>
          <w:p w14:paraId="31D888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4.608</w:t>
            </w:r>
          </w:p>
        </w:tc>
        <w:tc>
          <w:tcPr>
            <w:tcW w:w="960" w:type="dxa"/>
            <w:shd w:val="clear" w:color="auto" w:fill="auto"/>
            <w:noWrap/>
            <w:vAlign w:val="bottom"/>
            <w:hideMark/>
          </w:tcPr>
          <w:p w14:paraId="5AF994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-4.735</w:t>
            </w:r>
          </w:p>
        </w:tc>
        <w:tc>
          <w:tcPr>
            <w:tcW w:w="960" w:type="dxa"/>
            <w:shd w:val="clear" w:color="auto" w:fill="auto"/>
            <w:noWrap/>
            <w:vAlign w:val="bottom"/>
            <w:hideMark/>
          </w:tcPr>
          <w:p w14:paraId="33BB4D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3.722</w:t>
            </w:r>
          </w:p>
        </w:tc>
        <w:tc>
          <w:tcPr>
            <w:tcW w:w="960" w:type="dxa"/>
            <w:shd w:val="clear" w:color="auto" w:fill="auto"/>
            <w:noWrap/>
            <w:vAlign w:val="bottom"/>
            <w:hideMark/>
          </w:tcPr>
          <w:p w14:paraId="338D87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579BC6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E71AD42" w14:textId="77777777" w:rsidTr="008C1960">
        <w:trPr>
          <w:trHeight w:val="288"/>
        </w:trPr>
        <w:tc>
          <w:tcPr>
            <w:tcW w:w="960" w:type="dxa"/>
            <w:shd w:val="clear" w:color="auto" w:fill="auto"/>
            <w:noWrap/>
            <w:vAlign w:val="bottom"/>
            <w:hideMark/>
          </w:tcPr>
          <w:p w14:paraId="76A84CA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wk2towk18</w:t>
            </w:r>
          </w:p>
        </w:tc>
        <w:tc>
          <w:tcPr>
            <w:tcW w:w="960" w:type="dxa"/>
            <w:shd w:val="clear" w:color="auto" w:fill="auto"/>
            <w:noWrap/>
            <w:vAlign w:val="bottom"/>
            <w:hideMark/>
          </w:tcPr>
          <w:p w14:paraId="3190FAE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1F578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7096.300</w:t>
            </w:r>
          </w:p>
        </w:tc>
        <w:tc>
          <w:tcPr>
            <w:tcW w:w="960" w:type="dxa"/>
            <w:shd w:val="clear" w:color="auto" w:fill="auto"/>
            <w:noWrap/>
            <w:vAlign w:val="bottom"/>
            <w:hideMark/>
          </w:tcPr>
          <w:p w14:paraId="612491F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4.648</w:t>
            </w:r>
          </w:p>
        </w:tc>
        <w:tc>
          <w:tcPr>
            <w:tcW w:w="960" w:type="dxa"/>
            <w:shd w:val="clear" w:color="auto" w:fill="auto"/>
            <w:noWrap/>
            <w:vAlign w:val="bottom"/>
            <w:hideMark/>
          </w:tcPr>
          <w:p w14:paraId="5300A5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-4.657</w:t>
            </w:r>
          </w:p>
        </w:tc>
        <w:tc>
          <w:tcPr>
            <w:tcW w:w="960" w:type="dxa"/>
            <w:shd w:val="clear" w:color="auto" w:fill="auto"/>
            <w:noWrap/>
            <w:vAlign w:val="bottom"/>
            <w:hideMark/>
          </w:tcPr>
          <w:p w14:paraId="5AD026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3.683</w:t>
            </w:r>
          </w:p>
        </w:tc>
        <w:tc>
          <w:tcPr>
            <w:tcW w:w="960" w:type="dxa"/>
            <w:shd w:val="clear" w:color="auto" w:fill="auto"/>
            <w:noWrap/>
            <w:vAlign w:val="bottom"/>
            <w:hideMark/>
          </w:tcPr>
          <w:p w14:paraId="7E6864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0.025</w:t>
            </w:r>
          </w:p>
        </w:tc>
        <w:tc>
          <w:tcPr>
            <w:tcW w:w="960" w:type="dxa"/>
            <w:shd w:val="clear" w:color="auto" w:fill="auto"/>
            <w:noWrap/>
            <w:vAlign w:val="bottom"/>
            <w:hideMark/>
          </w:tcPr>
          <w:p w14:paraId="05E788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1D0FF31B" w14:textId="77777777" w:rsidTr="008C1960">
        <w:trPr>
          <w:trHeight w:val="288"/>
        </w:trPr>
        <w:tc>
          <w:tcPr>
            <w:tcW w:w="960" w:type="dxa"/>
            <w:shd w:val="clear" w:color="auto" w:fill="auto"/>
            <w:noWrap/>
            <w:vAlign w:val="bottom"/>
            <w:hideMark/>
          </w:tcPr>
          <w:p w14:paraId="0A1080D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wk1towk11</w:t>
            </w:r>
          </w:p>
        </w:tc>
        <w:tc>
          <w:tcPr>
            <w:tcW w:w="960" w:type="dxa"/>
            <w:shd w:val="clear" w:color="auto" w:fill="auto"/>
            <w:noWrap/>
            <w:vAlign w:val="bottom"/>
            <w:hideMark/>
          </w:tcPr>
          <w:p w14:paraId="362C677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08B120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7096.309</w:t>
            </w:r>
          </w:p>
        </w:tc>
        <w:tc>
          <w:tcPr>
            <w:tcW w:w="960" w:type="dxa"/>
            <w:shd w:val="clear" w:color="auto" w:fill="auto"/>
            <w:noWrap/>
            <w:vAlign w:val="bottom"/>
            <w:hideMark/>
          </w:tcPr>
          <w:p w14:paraId="523EAA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4.657</w:t>
            </w:r>
          </w:p>
        </w:tc>
        <w:tc>
          <w:tcPr>
            <w:tcW w:w="960" w:type="dxa"/>
            <w:shd w:val="clear" w:color="auto" w:fill="auto"/>
            <w:noWrap/>
            <w:vAlign w:val="bottom"/>
            <w:hideMark/>
          </w:tcPr>
          <w:p w14:paraId="491707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-4.166</w:t>
            </w:r>
          </w:p>
        </w:tc>
        <w:tc>
          <w:tcPr>
            <w:tcW w:w="960" w:type="dxa"/>
            <w:shd w:val="clear" w:color="auto" w:fill="auto"/>
            <w:noWrap/>
            <w:vAlign w:val="bottom"/>
            <w:hideMark/>
          </w:tcPr>
          <w:p w14:paraId="137C7C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2.861</w:t>
            </w:r>
          </w:p>
        </w:tc>
        <w:tc>
          <w:tcPr>
            <w:tcW w:w="960" w:type="dxa"/>
            <w:shd w:val="clear" w:color="auto" w:fill="auto"/>
            <w:noWrap/>
            <w:vAlign w:val="bottom"/>
            <w:hideMark/>
          </w:tcPr>
          <w:p w14:paraId="29D0A56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0.032</w:t>
            </w:r>
          </w:p>
        </w:tc>
        <w:tc>
          <w:tcPr>
            <w:tcW w:w="960" w:type="dxa"/>
            <w:shd w:val="clear" w:color="auto" w:fill="auto"/>
            <w:noWrap/>
            <w:vAlign w:val="bottom"/>
            <w:hideMark/>
          </w:tcPr>
          <w:p w14:paraId="446621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2EAB295" w14:textId="77777777" w:rsidTr="008C1960">
        <w:trPr>
          <w:trHeight w:val="288"/>
        </w:trPr>
        <w:tc>
          <w:tcPr>
            <w:tcW w:w="960" w:type="dxa"/>
            <w:shd w:val="clear" w:color="auto" w:fill="auto"/>
            <w:noWrap/>
            <w:vAlign w:val="bottom"/>
            <w:hideMark/>
          </w:tcPr>
          <w:p w14:paraId="07EE096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wk2towk17</w:t>
            </w:r>
          </w:p>
        </w:tc>
        <w:tc>
          <w:tcPr>
            <w:tcW w:w="960" w:type="dxa"/>
            <w:shd w:val="clear" w:color="auto" w:fill="auto"/>
            <w:noWrap/>
            <w:vAlign w:val="bottom"/>
            <w:hideMark/>
          </w:tcPr>
          <w:p w14:paraId="51ECAAC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F5FC09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7096.313</w:t>
            </w:r>
          </w:p>
        </w:tc>
        <w:tc>
          <w:tcPr>
            <w:tcW w:w="960" w:type="dxa"/>
            <w:shd w:val="clear" w:color="auto" w:fill="auto"/>
            <w:noWrap/>
            <w:vAlign w:val="bottom"/>
            <w:hideMark/>
          </w:tcPr>
          <w:p w14:paraId="176C8B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4.661</w:t>
            </w:r>
          </w:p>
        </w:tc>
        <w:tc>
          <w:tcPr>
            <w:tcW w:w="960" w:type="dxa"/>
            <w:shd w:val="clear" w:color="auto" w:fill="auto"/>
            <w:noWrap/>
            <w:vAlign w:val="bottom"/>
            <w:hideMark/>
          </w:tcPr>
          <w:p w14:paraId="3A3224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-4.667</w:t>
            </w:r>
          </w:p>
        </w:tc>
        <w:tc>
          <w:tcPr>
            <w:tcW w:w="960" w:type="dxa"/>
            <w:shd w:val="clear" w:color="auto" w:fill="auto"/>
            <w:noWrap/>
            <w:vAlign w:val="bottom"/>
            <w:hideMark/>
          </w:tcPr>
          <w:p w14:paraId="30C01C6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3.752</w:t>
            </w:r>
          </w:p>
        </w:tc>
        <w:tc>
          <w:tcPr>
            <w:tcW w:w="960" w:type="dxa"/>
            <w:shd w:val="clear" w:color="auto" w:fill="auto"/>
            <w:noWrap/>
            <w:vAlign w:val="bottom"/>
            <w:hideMark/>
          </w:tcPr>
          <w:p w14:paraId="550E4F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0.024</w:t>
            </w:r>
          </w:p>
        </w:tc>
        <w:tc>
          <w:tcPr>
            <w:tcW w:w="960" w:type="dxa"/>
            <w:shd w:val="clear" w:color="auto" w:fill="auto"/>
            <w:noWrap/>
            <w:vAlign w:val="bottom"/>
            <w:hideMark/>
          </w:tcPr>
          <w:p w14:paraId="211237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2F5A969F" w14:textId="77777777" w:rsidTr="008C1960">
        <w:trPr>
          <w:trHeight w:val="288"/>
        </w:trPr>
        <w:tc>
          <w:tcPr>
            <w:tcW w:w="960" w:type="dxa"/>
            <w:shd w:val="clear" w:color="auto" w:fill="auto"/>
            <w:noWrap/>
            <w:vAlign w:val="bottom"/>
            <w:hideMark/>
          </w:tcPr>
          <w:p w14:paraId="10D1D01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wk4to27</w:t>
            </w:r>
          </w:p>
        </w:tc>
        <w:tc>
          <w:tcPr>
            <w:tcW w:w="960" w:type="dxa"/>
            <w:shd w:val="clear" w:color="auto" w:fill="auto"/>
            <w:noWrap/>
            <w:vAlign w:val="bottom"/>
            <w:hideMark/>
          </w:tcPr>
          <w:p w14:paraId="5C2944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62FC81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7096.314</w:t>
            </w:r>
          </w:p>
        </w:tc>
        <w:tc>
          <w:tcPr>
            <w:tcW w:w="960" w:type="dxa"/>
            <w:shd w:val="clear" w:color="auto" w:fill="auto"/>
            <w:noWrap/>
            <w:vAlign w:val="bottom"/>
            <w:hideMark/>
          </w:tcPr>
          <w:p w14:paraId="621B4E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4.662</w:t>
            </w:r>
          </w:p>
        </w:tc>
        <w:tc>
          <w:tcPr>
            <w:tcW w:w="960" w:type="dxa"/>
            <w:shd w:val="clear" w:color="auto" w:fill="auto"/>
            <w:noWrap/>
            <w:vAlign w:val="bottom"/>
            <w:hideMark/>
          </w:tcPr>
          <w:p w14:paraId="4C9212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-4.869</w:t>
            </w:r>
          </w:p>
        </w:tc>
        <w:tc>
          <w:tcPr>
            <w:tcW w:w="960" w:type="dxa"/>
            <w:shd w:val="clear" w:color="auto" w:fill="auto"/>
            <w:noWrap/>
            <w:vAlign w:val="bottom"/>
            <w:hideMark/>
          </w:tcPr>
          <w:p w14:paraId="1AD994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4.450</w:t>
            </w:r>
          </w:p>
        </w:tc>
        <w:tc>
          <w:tcPr>
            <w:tcW w:w="960" w:type="dxa"/>
            <w:shd w:val="clear" w:color="auto" w:fill="auto"/>
            <w:noWrap/>
            <w:vAlign w:val="bottom"/>
            <w:hideMark/>
          </w:tcPr>
          <w:p w14:paraId="281FCF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0.021</w:t>
            </w:r>
          </w:p>
        </w:tc>
        <w:tc>
          <w:tcPr>
            <w:tcW w:w="960" w:type="dxa"/>
            <w:shd w:val="clear" w:color="auto" w:fill="auto"/>
            <w:noWrap/>
            <w:vAlign w:val="bottom"/>
            <w:hideMark/>
          </w:tcPr>
          <w:p w14:paraId="675E7FD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59CA264C" w14:textId="77777777" w:rsidTr="008C1960">
        <w:trPr>
          <w:trHeight w:val="288"/>
        </w:trPr>
        <w:tc>
          <w:tcPr>
            <w:tcW w:w="960" w:type="dxa"/>
            <w:shd w:val="clear" w:color="auto" w:fill="auto"/>
            <w:noWrap/>
            <w:vAlign w:val="bottom"/>
            <w:hideMark/>
          </w:tcPr>
          <w:p w14:paraId="41512AD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wk3towk4</w:t>
            </w:r>
          </w:p>
        </w:tc>
        <w:tc>
          <w:tcPr>
            <w:tcW w:w="960" w:type="dxa"/>
            <w:shd w:val="clear" w:color="auto" w:fill="auto"/>
            <w:noWrap/>
            <w:vAlign w:val="bottom"/>
            <w:hideMark/>
          </w:tcPr>
          <w:p w14:paraId="61E5C5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6E657E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7096.327</w:t>
            </w:r>
          </w:p>
        </w:tc>
        <w:tc>
          <w:tcPr>
            <w:tcW w:w="960" w:type="dxa"/>
            <w:shd w:val="clear" w:color="auto" w:fill="auto"/>
            <w:noWrap/>
            <w:vAlign w:val="bottom"/>
            <w:hideMark/>
          </w:tcPr>
          <w:p w14:paraId="0DC643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4.675</w:t>
            </w:r>
          </w:p>
        </w:tc>
        <w:tc>
          <w:tcPr>
            <w:tcW w:w="960" w:type="dxa"/>
            <w:shd w:val="clear" w:color="auto" w:fill="auto"/>
            <w:noWrap/>
            <w:vAlign w:val="bottom"/>
            <w:hideMark/>
          </w:tcPr>
          <w:p w14:paraId="0A1B73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-3.317</w:t>
            </w:r>
          </w:p>
        </w:tc>
        <w:tc>
          <w:tcPr>
            <w:tcW w:w="960" w:type="dxa"/>
            <w:shd w:val="clear" w:color="auto" w:fill="auto"/>
            <w:noWrap/>
            <w:vAlign w:val="bottom"/>
            <w:hideMark/>
          </w:tcPr>
          <w:p w14:paraId="5A33CD8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1.929</w:t>
            </w:r>
          </w:p>
        </w:tc>
        <w:tc>
          <w:tcPr>
            <w:tcW w:w="960" w:type="dxa"/>
            <w:shd w:val="clear" w:color="auto" w:fill="auto"/>
            <w:noWrap/>
            <w:vAlign w:val="bottom"/>
            <w:hideMark/>
          </w:tcPr>
          <w:p w14:paraId="105FE8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0.041</w:t>
            </w:r>
          </w:p>
        </w:tc>
        <w:tc>
          <w:tcPr>
            <w:tcW w:w="960" w:type="dxa"/>
            <w:shd w:val="clear" w:color="auto" w:fill="auto"/>
            <w:noWrap/>
            <w:vAlign w:val="bottom"/>
            <w:hideMark/>
          </w:tcPr>
          <w:p w14:paraId="4A7085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0.343</w:t>
            </w:r>
          </w:p>
        </w:tc>
      </w:tr>
      <w:tr w:rsidR="008C1960" w:rsidRPr="008C1960" w14:paraId="354EBB20" w14:textId="77777777" w:rsidTr="008C1960">
        <w:trPr>
          <w:trHeight w:val="288"/>
        </w:trPr>
        <w:tc>
          <w:tcPr>
            <w:tcW w:w="960" w:type="dxa"/>
            <w:shd w:val="clear" w:color="auto" w:fill="auto"/>
            <w:noWrap/>
            <w:vAlign w:val="bottom"/>
            <w:hideMark/>
          </w:tcPr>
          <w:p w14:paraId="3B2C121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wk2towk16</w:t>
            </w:r>
          </w:p>
        </w:tc>
        <w:tc>
          <w:tcPr>
            <w:tcW w:w="960" w:type="dxa"/>
            <w:shd w:val="clear" w:color="auto" w:fill="auto"/>
            <w:noWrap/>
            <w:vAlign w:val="bottom"/>
            <w:hideMark/>
          </w:tcPr>
          <w:p w14:paraId="24BFE0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025416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7096.328</w:t>
            </w:r>
          </w:p>
        </w:tc>
        <w:tc>
          <w:tcPr>
            <w:tcW w:w="960" w:type="dxa"/>
            <w:shd w:val="clear" w:color="auto" w:fill="auto"/>
            <w:noWrap/>
            <w:vAlign w:val="bottom"/>
            <w:hideMark/>
          </w:tcPr>
          <w:p w14:paraId="604C2E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4.676</w:t>
            </w:r>
          </w:p>
        </w:tc>
        <w:tc>
          <w:tcPr>
            <w:tcW w:w="960" w:type="dxa"/>
            <w:shd w:val="clear" w:color="auto" w:fill="auto"/>
            <w:noWrap/>
            <w:vAlign w:val="bottom"/>
            <w:hideMark/>
          </w:tcPr>
          <w:p w14:paraId="65AFCC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-4.611</w:t>
            </w:r>
          </w:p>
        </w:tc>
        <w:tc>
          <w:tcPr>
            <w:tcW w:w="960" w:type="dxa"/>
            <w:shd w:val="clear" w:color="auto" w:fill="auto"/>
            <w:noWrap/>
            <w:vAlign w:val="bottom"/>
            <w:hideMark/>
          </w:tcPr>
          <w:p w14:paraId="244525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3.675</w:t>
            </w:r>
          </w:p>
        </w:tc>
        <w:tc>
          <w:tcPr>
            <w:tcW w:w="960" w:type="dxa"/>
            <w:shd w:val="clear" w:color="auto" w:fill="auto"/>
            <w:noWrap/>
            <w:vAlign w:val="bottom"/>
            <w:hideMark/>
          </w:tcPr>
          <w:p w14:paraId="0BA9CE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0.025</w:t>
            </w:r>
          </w:p>
        </w:tc>
        <w:tc>
          <w:tcPr>
            <w:tcW w:w="960" w:type="dxa"/>
            <w:shd w:val="clear" w:color="auto" w:fill="auto"/>
            <w:noWrap/>
            <w:vAlign w:val="bottom"/>
            <w:hideMark/>
          </w:tcPr>
          <w:p w14:paraId="0C5509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714C84CC" w14:textId="77777777" w:rsidTr="008C1960">
        <w:trPr>
          <w:trHeight w:val="288"/>
        </w:trPr>
        <w:tc>
          <w:tcPr>
            <w:tcW w:w="960" w:type="dxa"/>
            <w:shd w:val="clear" w:color="auto" w:fill="auto"/>
            <w:noWrap/>
            <w:vAlign w:val="bottom"/>
            <w:hideMark/>
          </w:tcPr>
          <w:p w14:paraId="286D8D0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wk5towk13</w:t>
            </w:r>
          </w:p>
        </w:tc>
        <w:tc>
          <w:tcPr>
            <w:tcW w:w="960" w:type="dxa"/>
            <w:shd w:val="clear" w:color="auto" w:fill="auto"/>
            <w:noWrap/>
            <w:vAlign w:val="bottom"/>
            <w:hideMark/>
          </w:tcPr>
          <w:p w14:paraId="0DC8D7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D0806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7096.330</w:t>
            </w:r>
          </w:p>
        </w:tc>
        <w:tc>
          <w:tcPr>
            <w:tcW w:w="960" w:type="dxa"/>
            <w:shd w:val="clear" w:color="auto" w:fill="auto"/>
            <w:noWrap/>
            <w:vAlign w:val="bottom"/>
            <w:hideMark/>
          </w:tcPr>
          <w:p w14:paraId="67E015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4.678</w:t>
            </w:r>
          </w:p>
        </w:tc>
        <w:tc>
          <w:tcPr>
            <w:tcW w:w="960" w:type="dxa"/>
            <w:shd w:val="clear" w:color="auto" w:fill="auto"/>
            <w:noWrap/>
            <w:vAlign w:val="bottom"/>
            <w:hideMark/>
          </w:tcPr>
          <w:p w14:paraId="1AB31B6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-4.229</w:t>
            </w:r>
          </w:p>
        </w:tc>
        <w:tc>
          <w:tcPr>
            <w:tcW w:w="960" w:type="dxa"/>
            <w:shd w:val="clear" w:color="auto" w:fill="auto"/>
            <w:noWrap/>
            <w:vAlign w:val="bottom"/>
            <w:hideMark/>
          </w:tcPr>
          <w:p w14:paraId="642ECB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2.988</w:t>
            </w:r>
          </w:p>
        </w:tc>
        <w:tc>
          <w:tcPr>
            <w:tcW w:w="960" w:type="dxa"/>
            <w:shd w:val="clear" w:color="auto" w:fill="auto"/>
            <w:noWrap/>
            <w:vAlign w:val="bottom"/>
            <w:hideMark/>
          </w:tcPr>
          <w:p w14:paraId="723A52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0.032</w:t>
            </w:r>
          </w:p>
        </w:tc>
        <w:tc>
          <w:tcPr>
            <w:tcW w:w="960" w:type="dxa"/>
            <w:shd w:val="clear" w:color="auto" w:fill="auto"/>
            <w:noWrap/>
            <w:vAlign w:val="bottom"/>
            <w:hideMark/>
          </w:tcPr>
          <w:p w14:paraId="427A84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77CADE2" w14:textId="77777777" w:rsidTr="008C1960">
        <w:trPr>
          <w:trHeight w:val="288"/>
        </w:trPr>
        <w:tc>
          <w:tcPr>
            <w:tcW w:w="960" w:type="dxa"/>
            <w:shd w:val="clear" w:color="auto" w:fill="auto"/>
            <w:noWrap/>
            <w:vAlign w:val="bottom"/>
            <w:hideMark/>
          </w:tcPr>
          <w:p w14:paraId="1F8F6A5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wk4towk22</w:t>
            </w:r>
          </w:p>
        </w:tc>
        <w:tc>
          <w:tcPr>
            <w:tcW w:w="960" w:type="dxa"/>
            <w:shd w:val="clear" w:color="auto" w:fill="auto"/>
            <w:noWrap/>
            <w:vAlign w:val="bottom"/>
            <w:hideMark/>
          </w:tcPr>
          <w:p w14:paraId="5BF04D1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CCB88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7096.331</w:t>
            </w:r>
          </w:p>
        </w:tc>
        <w:tc>
          <w:tcPr>
            <w:tcW w:w="960" w:type="dxa"/>
            <w:shd w:val="clear" w:color="auto" w:fill="auto"/>
            <w:noWrap/>
            <w:vAlign w:val="bottom"/>
            <w:hideMark/>
          </w:tcPr>
          <w:p w14:paraId="1735535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4.679</w:t>
            </w:r>
          </w:p>
        </w:tc>
        <w:tc>
          <w:tcPr>
            <w:tcW w:w="960" w:type="dxa"/>
            <w:shd w:val="clear" w:color="auto" w:fill="auto"/>
            <w:noWrap/>
            <w:vAlign w:val="bottom"/>
            <w:hideMark/>
          </w:tcPr>
          <w:p w14:paraId="73C9F9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-4.630</w:t>
            </w:r>
          </w:p>
        </w:tc>
        <w:tc>
          <w:tcPr>
            <w:tcW w:w="960" w:type="dxa"/>
            <w:shd w:val="clear" w:color="auto" w:fill="auto"/>
            <w:noWrap/>
            <w:vAlign w:val="bottom"/>
            <w:hideMark/>
          </w:tcPr>
          <w:p w14:paraId="26803F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3.733</w:t>
            </w:r>
          </w:p>
        </w:tc>
        <w:tc>
          <w:tcPr>
            <w:tcW w:w="960" w:type="dxa"/>
            <w:shd w:val="clear" w:color="auto" w:fill="auto"/>
            <w:noWrap/>
            <w:vAlign w:val="bottom"/>
            <w:hideMark/>
          </w:tcPr>
          <w:p w14:paraId="2118B2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0.026</w:t>
            </w:r>
          </w:p>
        </w:tc>
        <w:tc>
          <w:tcPr>
            <w:tcW w:w="960" w:type="dxa"/>
            <w:shd w:val="clear" w:color="auto" w:fill="auto"/>
            <w:noWrap/>
            <w:vAlign w:val="bottom"/>
            <w:hideMark/>
          </w:tcPr>
          <w:p w14:paraId="4B7E4DD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6FA6CEAD" w14:textId="77777777" w:rsidTr="008C1960">
        <w:trPr>
          <w:trHeight w:val="288"/>
        </w:trPr>
        <w:tc>
          <w:tcPr>
            <w:tcW w:w="960" w:type="dxa"/>
            <w:shd w:val="clear" w:color="auto" w:fill="auto"/>
            <w:noWrap/>
            <w:vAlign w:val="bottom"/>
            <w:hideMark/>
          </w:tcPr>
          <w:p w14:paraId="1527983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wk5towk15</w:t>
            </w:r>
          </w:p>
        </w:tc>
        <w:tc>
          <w:tcPr>
            <w:tcW w:w="960" w:type="dxa"/>
            <w:shd w:val="clear" w:color="auto" w:fill="auto"/>
            <w:noWrap/>
            <w:vAlign w:val="bottom"/>
            <w:hideMark/>
          </w:tcPr>
          <w:p w14:paraId="2B0712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964667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7096.332</w:t>
            </w:r>
          </w:p>
        </w:tc>
        <w:tc>
          <w:tcPr>
            <w:tcW w:w="960" w:type="dxa"/>
            <w:shd w:val="clear" w:color="auto" w:fill="auto"/>
            <w:noWrap/>
            <w:vAlign w:val="bottom"/>
            <w:hideMark/>
          </w:tcPr>
          <w:p w14:paraId="2BBCBB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4.680</w:t>
            </w:r>
          </w:p>
        </w:tc>
        <w:tc>
          <w:tcPr>
            <w:tcW w:w="960" w:type="dxa"/>
            <w:shd w:val="clear" w:color="auto" w:fill="auto"/>
            <w:noWrap/>
            <w:vAlign w:val="bottom"/>
            <w:hideMark/>
          </w:tcPr>
          <w:p w14:paraId="028435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-4.353</w:t>
            </w:r>
          </w:p>
        </w:tc>
        <w:tc>
          <w:tcPr>
            <w:tcW w:w="960" w:type="dxa"/>
            <w:shd w:val="clear" w:color="auto" w:fill="auto"/>
            <w:noWrap/>
            <w:vAlign w:val="bottom"/>
            <w:hideMark/>
          </w:tcPr>
          <w:p w14:paraId="24FB7A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3.188</w:t>
            </w:r>
          </w:p>
        </w:tc>
        <w:tc>
          <w:tcPr>
            <w:tcW w:w="960" w:type="dxa"/>
            <w:shd w:val="clear" w:color="auto" w:fill="auto"/>
            <w:noWrap/>
            <w:vAlign w:val="bottom"/>
            <w:hideMark/>
          </w:tcPr>
          <w:p w14:paraId="5E85CE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0.031</w:t>
            </w:r>
          </w:p>
        </w:tc>
        <w:tc>
          <w:tcPr>
            <w:tcW w:w="960" w:type="dxa"/>
            <w:shd w:val="clear" w:color="auto" w:fill="auto"/>
            <w:noWrap/>
            <w:vAlign w:val="bottom"/>
            <w:hideMark/>
          </w:tcPr>
          <w:p w14:paraId="4E5A0C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26A0E8E6" w14:textId="77777777" w:rsidTr="008C1960">
        <w:trPr>
          <w:trHeight w:val="288"/>
        </w:trPr>
        <w:tc>
          <w:tcPr>
            <w:tcW w:w="960" w:type="dxa"/>
            <w:shd w:val="clear" w:color="auto" w:fill="auto"/>
            <w:noWrap/>
            <w:vAlign w:val="bottom"/>
            <w:hideMark/>
          </w:tcPr>
          <w:p w14:paraId="6D53A8E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wk3towk19</w:t>
            </w:r>
          </w:p>
        </w:tc>
        <w:tc>
          <w:tcPr>
            <w:tcW w:w="960" w:type="dxa"/>
            <w:shd w:val="clear" w:color="auto" w:fill="auto"/>
            <w:noWrap/>
            <w:vAlign w:val="bottom"/>
            <w:hideMark/>
          </w:tcPr>
          <w:p w14:paraId="3D8368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53AF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7096.333</w:t>
            </w:r>
          </w:p>
        </w:tc>
        <w:tc>
          <w:tcPr>
            <w:tcW w:w="960" w:type="dxa"/>
            <w:shd w:val="clear" w:color="auto" w:fill="auto"/>
            <w:noWrap/>
            <w:vAlign w:val="bottom"/>
            <w:hideMark/>
          </w:tcPr>
          <w:p w14:paraId="266F8F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4.681</w:t>
            </w:r>
          </w:p>
        </w:tc>
        <w:tc>
          <w:tcPr>
            <w:tcW w:w="960" w:type="dxa"/>
            <w:shd w:val="clear" w:color="auto" w:fill="auto"/>
            <w:noWrap/>
            <w:vAlign w:val="bottom"/>
            <w:hideMark/>
          </w:tcPr>
          <w:p w14:paraId="20EA35F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-4.511</w:t>
            </w:r>
          </w:p>
        </w:tc>
        <w:tc>
          <w:tcPr>
            <w:tcW w:w="960" w:type="dxa"/>
            <w:shd w:val="clear" w:color="auto" w:fill="auto"/>
            <w:noWrap/>
            <w:vAlign w:val="bottom"/>
            <w:hideMark/>
          </w:tcPr>
          <w:p w14:paraId="54259C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3.476</w:t>
            </w:r>
          </w:p>
        </w:tc>
        <w:tc>
          <w:tcPr>
            <w:tcW w:w="960" w:type="dxa"/>
            <w:shd w:val="clear" w:color="auto" w:fill="auto"/>
            <w:noWrap/>
            <w:vAlign w:val="bottom"/>
            <w:hideMark/>
          </w:tcPr>
          <w:p w14:paraId="41ECDF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3749D5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99D8858" w14:textId="77777777" w:rsidTr="008C1960">
        <w:trPr>
          <w:trHeight w:val="288"/>
        </w:trPr>
        <w:tc>
          <w:tcPr>
            <w:tcW w:w="960" w:type="dxa"/>
            <w:shd w:val="clear" w:color="auto" w:fill="auto"/>
            <w:noWrap/>
            <w:vAlign w:val="bottom"/>
            <w:hideMark/>
          </w:tcPr>
          <w:p w14:paraId="0613867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wk1to24</w:t>
            </w:r>
          </w:p>
        </w:tc>
        <w:tc>
          <w:tcPr>
            <w:tcW w:w="960" w:type="dxa"/>
            <w:shd w:val="clear" w:color="auto" w:fill="auto"/>
            <w:noWrap/>
            <w:vAlign w:val="bottom"/>
            <w:hideMark/>
          </w:tcPr>
          <w:p w14:paraId="36194A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33BE7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7096.339</w:t>
            </w:r>
          </w:p>
        </w:tc>
        <w:tc>
          <w:tcPr>
            <w:tcW w:w="960" w:type="dxa"/>
            <w:shd w:val="clear" w:color="auto" w:fill="auto"/>
            <w:noWrap/>
            <w:vAlign w:val="bottom"/>
            <w:hideMark/>
          </w:tcPr>
          <w:p w14:paraId="2C39DF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4.687</w:t>
            </w:r>
          </w:p>
        </w:tc>
        <w:tc>
          <w:tcPr>
            <w:tcW w:w="960" w:type="dxa"/>
            <w:shd w:val="clear" w:color="auto" w:fill="auto"/>
            <w:noWrap/>
            <w:vAlign w:val="bottom"/>
            <w:hideMark/>
          </w:tcPr>
          <w:p w14:paraId="433754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-4.737</w:t>
            </w:r>
          </w:p>
        </w:tc>
        <w:tc>
          <w:tcPr>
            <w:tcW w:w="960" w:type="dxa"/>
            <w:shd w:val="clear" w:color="auto" w:fill="auto"/>
            <w:noWrap/>
            <w:vAlign w:val="bottom"/>
            <w:hideMark/>
          </w:tcPr>
          <w:p w14:paraId="3CBD1B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4.075</w:t>
            </w:r>
          </w:p>
        </w:tc>
        <w:tc>
          <w:tcPr>
            <w:tcW w:w="960" w:type="dxa"/>
            <w:shd w:val="clear" w:color="auto" w:fill="auto"/>
            <w:noWrap/>
            <w:vAlign w:val="bottom"/>
            <w:hideMark/>
          </w:tcPr>
          <w:p w14:paraId="3DC8A4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555504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235B4056" w14:textId="77777777" w:rsidTr="008C1960">
        <w:trPr>
          <w:trHeight w:val="288"/>
        </w:trPr>
        <w:tc>
          <w:tcPr>
            <w:tcW w:w="960" w:type="dxa"/>
            <w:shd w:val="clear" w:color="auto" w:fill="auto"/>
            <w:noWrap/>
            <w:vAlign w:val="bottom"/>
            <w:hideMark/>
          </w:tcPr>
          <w:p w14:paraId="6B8464F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wk1to23</w:t>
            </w:r>
          </w:p>
        </w:tc>
        <w:tc>
          <w:tcPr>
            <w:tcW w:w="960" w:type="dxa"/>
            <w:shd w:val="clear" w:color="auto" w:fill="auto"/>
            <w:noWrap/>
            <w:vAlign w:val="bottom"/>
            <w:hideMark/>
          </w:tcPr>
          <w:p w14:paraId="512359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44000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7096.345</w:t>
            </w:r>
          </w:p>
        </w:tc>
        <w:tc>
          <w:tcPr>
            <w:tcW w:w="960" w:type="dxa"/>
            <w:shd w:val="clear" w:color="auto" w:fill="auto"/>
            <w:noWrap/>
            <w:vAlign w:val="bottom"/>
            <w:hideMark/>
          </w:tcPr>
          <w:p w14:paraId="365379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4.692</w:t>
            </w:r>
          </w:p>
        </w:tc>
        <w:tc>
          <w:tcPr>
            <w:tcW w:w="960" w:type="dxa"/>
            <w:shd w:val="clear" w:color="auto" w:fill="auto"/>
            <w:noWrap/>
            <w:vAlign w:val="bottom"/>
            <w:hideMark/>
          </w:tcPr>
          <w:p w14:paraId="3B760F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-4.717</w:t>
            </w:r>
          </w:p>
        </w:tc>
        <w:tc>
          <w:tcPr>
            <w:tcW w:w="960" w:type="dxa"/>
            <w:shd w:val="clear" w:color="auto" w:fill="auto"/>
            <w:noWrap/>
            <w:vAlign w:val="bottom"/>
            <w:hideMark/>
          </w:tcPr>
          <w:p w14:paraId="3B3CF4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4.041</w:t>
            </w:r>
          </w:p>
        </w:tc>
        <w:tc>
          <w:tcPr>
            <w:tcW w:w="960" w:type="dxa"/>
            <w:shd w:val="clear" w:color="auto" w:fill="auto"/>
            <w:noWrap/>
            <w:vAlign w:val="bottom"/>
            <w:hideMark/>
          </w:tcPr>
          <w:p w14:paraId="2C89D2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3E5A25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20CBA3F" w14:textId="77777777" w:rsidTr="008C1960">
        <w:trPr>
          <w:trHeight w:val="288"/>
        </w:trPr>
        <w:tc>
          <w:tcPr>
            <w:tcW w:w="960" w:type="dxa"/>
            <w:shd w:val="clear" w:color="auto" w:fill="auto"/>
            <w:noWrap/>
            <w:vAlign w:val="bottom"/>
            <w:hideMark/>
          </w:tcPr>
          <w:p w14:paraId="7EBFE66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wk1towk9</w:t>
            </w:r>
          </w:p>
        </w:tc>
        <w:tc>
          <w:tcPr>
            <w:tcW w:w="960" w:type="dxa"/>
            <w:shd w:val="clear" w:color="auto" w:fill="auto"/>
            <w:noWrap/>
            <w:vAlign w:val="bottom"/>
            <w:hideMark/>
          </w:tcPr>
          <w:p w14:paraId="22F5E7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EBE6E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7096.349</w:t>
            </w:r>
          </w:p>
        </w:tc>
        <w:tc>
          <w:tcPr>
            <w:tcW w:w="960" w:type="dxa"/>
            <w:shd w:val="clear" w:color="auto" w:fill="auto"/>
            <w:noWrap/>
            <w:vAlign w:val="bottom"/>
            <w:hideMark/>
          </w:tcPr>
          <w:p w14:paraId="7AA487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4.697</w:t>
            </w:r>
          </w:p>
        </w:tc>
        <w:tc>
          <w:tcPr>
            <w:tcW w:w="960" w:type="dxa"/>
            <w:shd w:val="clear" w:color="auto" w:fill="auto"/>
            <w:noWrap/>
            <w:vAlign w:val="bottom"/>
            <w:hideMark/>
          </w:tcPr>
          <w:p w14:paraId="14ECE0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-4.092</w:t>
            </w:r>
          </w:p>
        </w:tc>
        <w:tc>
          <w:tcPr>
            <w:tcW w:w="960" w:type="dxa"/>
            <w:shd w:val="clear" w:color="auto" w:fill="auto"/>
            <w:noWrap/>
            <w:vAlign w:val="bottom"/>
            <w:hideMark/>
          </w:tcPr>
          <w:p w14:paraId="5E7DCD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2.818</w:t>
            </w:r>
          </w:p>
        </w:tc>
        <w:tc>
          <w:tcPr>
            <w:tcW w:w="960" w:type="dxa"/>
            <w:shd w:val="clear" w:color="auto" w:fill="auto"/>
            <w:noWrap/>
            <w:vAlign w:val="bottom"/>
            <w:hideMark/>
          </w:tcPr>
          <w:p w14:paraId="1B3117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0.032</w:t>
            </w:r>
          </w:p>
        </w:tc>
        <w:tc>
          <w:tcPr>
            <w:tcW w:w="960" w:type="dxa"/>
            <w:shd w:val="clear" w:color="auto" w:fill="auto"/>
            <w:noWrap/>
            <w:vAlign w:val="bottom"/>
            <w:hideMark/>
          </w:tcPr>
          <w:p w14:paraId="45686C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441ED01A" w14:textId="77777777" w:rsidTr="008C1960">
        <w:trPr>
          <w:trHeight w:val="288"/>
        </w:trPr>
        <w:tc>
          <w:tcPr>
            <w:tcW w:w="960" w:type="dxa"/>
            <w:shd w:val="clear" w:color="auto" w:fill="auto"/>
            <w:noWrap/>
            <w:vAlign w:val="bottom"/>
            <w:hideMark/>
          </w:tcPr>
          <w:p w14:paraId="4D51E02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wk1to26</w:t>
            </w:r>
          </w:p>
        </w:tc>
        <w:tc>
          <w:tcPr>
            <w:tcW w:w="960" w:type="dxa"/>
            <w:shd w:val="clear" w:color="auto" w:fill="auto"/>
            <w:noWrap/>
            <w:vAlign w:val="bottom"/>
            <w:hideMark/>
          </w:tcPr>
          <w:p w14:paraId="5911D7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C7D33E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7096.360</w:t>
            </w:r>
          </w:p>
        </w:tc>
        <w:tc>
          <w:tcPr>
            <w:tcW w:w="960" w:type="dxa"/>
            <w:shd w:val="clear" w:color="auto" w:fill="auto"/>
            <w:noWrap/>
            <w:vAlign w:val="bottom"/>
            <w:hideMark/>
          </w:tcPr>
          <w:p w14:paraId="0A3C44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4.708</w:t>
            </w:r>
          </w:p>
        </w:tc>
        <w:tc>
          <w:tcPr>
            <w:tcW w:w="960" w:type="dxa"/>
            <w:shd w:val="clear" w:color="auto" w:fill="auto"/>
            <w:noWrap/>
            <w:vAlign w:val="bottom"/>
            <w:hideMark/>
          </w:tcPr>
          <w:p w14:paraId="451F0B8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-4.761</w:t>
            </w:r>
          </w:p>
        </w:tc>
        <w:tc>
          <w:tcPr>
            <w:tcW w:w="960" w:type="dxa"/>
            <w:shd w:val="clear" w:color="auto" w:fill="auto"/>
            <w:noWrap/>
            <w:vAlign w:val="bottom"/>
            <w:hideMark/>
          </w:tcPr>
          <w:p w14:paraId="5309EA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4.362</w:t>
            </w:r>
          </w:p>
        </w:tc>
        <w:tc>
          <w:tcPr>
            <w:tcW w:w="960" w:type="dxa"/>
            <w:shd w:val="clear" w:color="auto" w:fill="auto"/>
            <w:noWrap/>
            <w:vAlign w:val="bottom"/>
            <w:hideMark/>
          </w:tcPr>
          <w:p w14:paraId="3E853D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1895C1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14F0F75" w14:textId="77777777" w:rsidTr="008C1960">
        <w:trPr>
          <w:trHeight w:val="288"/>
        </w:trPr>
        <w:tc>
          <w:tcPr>
            <w:tcW w:w="960" w:type="dxa"/>
            <w:shd w:val="clear" w:color="auto" w:fill="auto"/>
            <w:noWrap/>
            <w:vAlign w:val="bottom"/>
            <w:hideMark/>
          </w:tcPr>
          <w:p w14:paraId="6D22495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wk1to25</w:t>
            </w:r>
          </w:p>
        </w:tc>
        <w:tc>
          <w:tcPr>
            <w:tcW w:w="960" w:type="dxa"/>
            <w:shd w:val="clear" w:color="auto" w:fill="auto"/>
            <w:noWrap/>
            <w:vAlign w:val="bottom"/>
            <w:hideMark/>
          </w:tcPr>
          <w:p w14:paraId="57655F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70A04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7096.378</w:t>
            </w:r>
          </w:p>
        </w:tc>
        <w:tc>
          <w:tcPr>
            <w:tcW w:w="960" w:type="dxa"/>
            <w:shd w:val="clear" w:color="auto" w:fill="auto"/>
            <w:noWrap/>
            <w:vAlign w:val="bottom"/>
            <w:hideMark/>
          </w:tcPr>
          <w:p w14:paraId="066AEFE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4.726</w:t>
            </w:r>
          </w:p>
        </w:tc>
        <w:tc>
          <w:tcPr>
            <w:tcW w:w="960" w:type="dxa"/>
            <w:shd w:val="clear" w:color="auto" w:fill="auto"/>
            <w:noWrap/>
            <w:vAlign w:val="bottom"/>
            <w:hideMark/>
          </w:tcPr>
          <w:p w14:paraId="4F815C0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-4.673</w:t>
            </w:r>
          </w:p>
        </w:tc>
        <w:tc>
          <w:tcPr>
            <w:tcW w:w="960" w:type="dxa"/>
            <w:shd w:val="clear" w:color="auto" w:fill="auto"/>
            <w:noWrap/>
            <w:vAlign w:val="bottom"/>
            <w:hideMark/>
          </w:tcPr>
          <w:p w14:paraId="30B4A2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4.101</w:t>
            </w:r>
          </w:p>
        </w:tc>
        <w:tc>
          <w:tcPr>
            <w:tcW w:w="960" w:type="dxa"/>
            <w:shd w:val="clear" w:color="auto" w:fill="auto"/>
            <w:noWrap/>
            <w:vAlign w:val="bottom"/>
            <w:hideMark/>
          </w:tcPr>
          <w:p w14:paraId="1CBEA18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0.021</w:t>
            </w:r>
          </w:p>
        </w:tc>
        <w:tc>
          <w:tcPr>
            <w:tcW w:w="960" w:type="dxa"/>
            <w:shd w:val="clear" w:color="auto" w:fill="auto"/>
            <w:noWrap/>
            <w:vAlign w:val="bottom"/>
            <w:hideMark/>
          </w:tcPr>
          <w:p w14:paraId="58481B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B832A9E" w14:textId="77777777" w:rsidTr="008C1960">
        <w:trPr>
          <w:trHeight w:val="288"/>
        </w:trPr>
        <w:tc>
          <w:tcPr>
            <w:tcW w:w="960" w:type="dxa"/>
            <w:shd w:val="clear" w:color="auto" w:fill="auto"/>
            <w:noWrap/>
            <w:vAlign w:val="bottom"/>
            <w:hideMark/>
          </w:tcPr>
          <w:p w14:paraId="3110F6B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wk4towk19</w:t>
            </w:r>
          </w:p>
        </w:tc>
        <w:tc>
          <w:tcPr>
            <w:tcW w:w="960" w:type="dxa"/>
            <w:shd w:val="clear" w:color="auto" w:fill="auto"/>
            <w:noWrap/>
            <w:vAlign w:val="bottom"/>
            <w:hideMark/>
          </w:tcPr>
          <w:p w14:paraId="72D4891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E9C18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7096.398</w:t>
            </w:r>
          </w:p>
        </w:tc>
        <w:tc>
          <w:tcPr>
            <w:tcW w:w="960" w:type="dxa"/>
            <w:shd w:val="clear" w:color="auto" w:fill="auto"/>
            <w:noWrap/>
            <w:vAlign w:val="bottom"/>
            <w:hideMark/>
          </w:tcPr>
          <w:p w14:paraId="255D90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4.746</w:t>
            </w:r>
          </w:p>
        </w:tc>
        <w:tc>
          <w:tcPr>
            <w:tcW w:w="960" w:type="dxa"/>
            <w:shd w:val="clear" w:color="auto" w:fill="auto"/>
            <w:noWrap/>
            <w:vAlign w:val="bottom"/>
            <w:hideMark/>
          </w:tcPr>
          <w:p w14:paraId="118502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-4.425</w:t>
            </w:r>
          </w:p>
        </w:tc>
        <w:tc>
          <w:tcPr>
            <w:tcW w:w="960" w:type="dxa"/>
            <w:shd w:val="clear" w:color="auto" w:fill="auto"/>
            <w:noWrap/>
            <w:vAlign w:val="bottom"/>
            <w:hideMark/>
          </w:tcPr>
          <w:p w14:paraId="36BD38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3.487</w:t>
            </w:r>
          </w:p>
        </w:tc>
        <w:tc>
          <w:tcPr>
            <w:tcW w:w="960" w:type="dxa"/>
            <w:shd w:val="clear" w:color="auto" w:fill="auto"/>
            <w:noWrap/>
            <w:vAlign w:val="bottom"/>
            <w:hideMark/>
          </w:tcPr>
          <w:p w14:paraId="143202F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5DA91B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F8F9282" w14:textId="77777777" w:rsidTr="008C1960">
        <w:trPr>
          <w:trHeight w:val="288"/>
        </w:trPr>
        <w:tc>
          <w:tcPr>
            <w:tcW w:w="960" w:type="dxa"/>
            <w:shd w:val="clear" w:color="auto" w:fill="auto"/>
            <w:noWrap/>
            <w:vAlign w:val="bottom"/>
            <w:hideMark/>
          </w:tcPr>
          <w:p w14:paraId="3206B08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wk1to27</w:t>
            </w:r>
          </w:p>
        </w:tc>
        <w:tc>
          <w:tcPr>
            <w:tcW w:w="960" w:type="dxa"/>
            <w:shd w:val="clear" w:color="auto" w:fill="auto"/>
            <w:noWrap/>
            <w:vAlign w:val="bottom"/>
            <w:hideMark/>
          </w:tcPr>
          <w:p w14:paraId="45AE658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E7916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7096.404</w:t>
            </w:r>
          </w:p>
        </w:tc>
        <w:tc>
          <w:tcPr>
            <w:tcW w:w="960" w:type="dxa"/>
            <w:shd w:val="clear" w:color="auto" w:fill="auto"/>
            <w:noWrap/>
            <w:vAlign w:val="bottom"/>
            <w:hideMark/>
          </w:tcPr>
          <w:p w14:paraId="166E6EE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4.752</w:t>
            </w:r>
          </w:p>
        </w:tc>
        <w:tc>
          <w:tcPr>
            <w:tcW w:w="960" w:type="dxa"/>
            <w:shd w:val="clear" w:color="auto" w:fill="auto"/>
            <w:noWrap/>
            <w:vAlign w:val="bottom"/>
            <w:hideMark/>
          </w:tcPr>
          <w:p w14:paraId="25A084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-4.686</w:t>
            </w:r>
          </w:p>
        </w:tc>
        <w:tc>
          <w:tcPr>
            <w:tcW w:w="960" w:type="dxa"/>
            <w:shd w:val="clear" w:color="auto" w:fill="auto"/>
            <w:noWrap/>
            <w:vAlign w:val="bottom"/>
            <w:hideMark/>
          </w:tcPr>
          <w:p w14:paraId="1A10CF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4.514</w:t>
            </w:r>
          </w:p>
        </w:tc>
        <w:tc>
          <w:tcPr>
            <w:tcW w:w="960" w:type="dxa"/>
            <w:shd w:val="clear" w:color="auto" w:fill="auto"/>
            <w:noWrap/>
            <w:vAlign w:val="bottom"/>
            <w:hideMark/>
          </w:tcPr>
          <w:p w14:paraId="11EF8C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0.018</w:t>
            </w:r>
          </w:p>
        </w:tc>
        <w:tc>
          <w:tcPr>
            <w:tcW w:w="960" w:type="dxa"/>
            <w:shd w:val="clear" w:color="auto" w:fill="auto"/>
            <w:noWrap/>
            <w:vAlign w:val="bottom"/>
            <w:hideMark/>
          </w:tcPr>
          <w:p w14:paraId="2DE399C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F9336DF" w14:textId="77777777" w:rsidTr="008C1960">
        <w:trPr>
          <w:trHeight w:val="288"/>
        </w:trPr>
        <w:tc>
          <w:tcPr>
            <w:tcW w:w="960" w:type="dxa"/>
            <w:shd w:val="clear" w:color="auto" w:fill="auto"/>
            <w:noWrap/>
            <w:vAlign w:val="bottom"/>
            <w:hideMark/>
          </w:tcPr>
          <w:p w14:paraId="11F43A9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wk11towk14</w:t>
            </w:r>
          </w:p>
        </w:tc>
        <w:tc>
          <w:tcPr>
            <w:tcW w:w="960" w:type="dxa"/>
            <w:shd w:val="clear" w:color="auto" w:fill="auto"/>
            <w:noWrap/>
            <w:vAlign w:val="bottom"/>
            <w:hideMark/>
          </w:tcPr>
          <w:p w14:paraId="6177FFD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39E4D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7096.414</w:t>
            </w:r>
          </w:p>
        </w:tc>
        <w:tc>
          <w:tcPr>
            <w:tcW w:w="960" w:type="dxa"/>
            <w:shd w:val="clear" w:color="auto" w:fill="auto"/>
            <w:noWrap/>
            <w:vAlign w:val="bottom"/>
            <w:hideMark/>
          </w:tcPr>
          <w:p w14:paraId="7B0ECC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4.761</w:t>
            </w:r>
          </w:p>
        </w:tc>
        <w:tc>
          <w:tcPr>
            <w:tcW w:w="960" w:type="dxa"/>
            <w:shd w:val="clear" w:color="auto" w:fill="auto"/>
            <w:noWrap/>
            <w:vAlign w:val="bottom"/>
            <w:hideMark/>
          </w:tcPr>
          <w:p w14:paraId="01BC0D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-4.068</w:t>
            </w:r>
          </w:p>
        </w:tc>
        <w:tc>
          <w:tcPr>
            <w:tcW w:w="960" w:type="dxa"/>
            <w:shd w:val="clear" w:color="auto" w:fill="auto"/>
            <w:noWrap/>
            <w:vAlign w:val="bottom"/>
            <w:hideMark/>
          </w:tcPr>
          <w:p w14:paraId="266D2C4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2.891</w:t>
            </w:r>
          </w:p>
        </w:tc>
        <w:tc>
          <w:tcPr>
            <w:tcW w:w="960" w:type="dxa"/>
            <w:shd w:val="clear" w:color="auto" w:fill="auto"/>
            <w:noWrap/>
            <w:vAlign w:val="bottom"/>
            <w:hideMark/>
          </w:tcPr>
          <w:p w14:paraId="454995B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0.031</w:t>
            </w:r>
          </w:p>
        </w:tc>
        <w:tc>
          <w:tcPr>
            <w:tcW w:w="960" w:type="dxa"/>
            <w:shd w:val="clear" w:color="auto" w:fill="auto"/>
            <w:noWrap/>
            <w:vAlign w:val="bottom"/>
            <w:hideMark/>
          </w:tcPr>
          <w:p w14:paraId="33005A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2B3FC6A" w14:textId="77777777" w:rsidTr="008C1960">
        <w:trPr>
          <w:trHeight w:val="288"/>
        </w:trPr>
        <w:tc>
          <w:tcPr>
            <w:tcW w:w="960" w:type="dxa"/>
            <w:shd w:val="clear" w:color="auto" w:fill="auto"/>
            <w:noWrap/>
            <w:vAlign w:val="bottom"/>
            <w:hideMark/>
          </w:tcPr>
          <w:p w14:paraId="3DACD8E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wk2towk9</w:t>
            </w:r>
          </w:p>
        </w:tc>
        <w:tc>
          <w:tcPr>
            <w:tcW w:w="960" w:type="dxa"/>
            <w:shd w:val="clear" w:color="auto" w:fill="auto"/>
            <w:noWrap/>
            <w:vAlign w:val="bottom"/>
            <w:hideMark/>
          </w:tcPr>
          <w:p w14:paraId="2B0948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E1E98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7096.435</w:t>
            </w:r>
          </w:p>
        </w:tc>
        <w:tc>
          <w:tcPr>
            <w:tcW w:w="960" w:type="dxa"/>
            <w:shd w:val="clear" w:color="auto" w:fill="auto"/>
            <w:noWrap/>
            <w:vAlign w:val="bottom"/>
            <w:hideMark/>
          </w:tcPr>
          <w:p w14:paraId="16D04E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4.783</w:t>
            </w:r>
          </w:p>
        </w:tc>
        <w:tc>
          <w:tcPr>
            <w:tcW w:w="960" w:type="dxa"/>
            <w:shd w:val="clear" w:color="auto" w:fill="auto"/>
            <w:noWrap/>
            <w:vAlign w:val="bottom"/>
            <w:hideMark/>
          </w:tcPr>
          <w:p w14:paraId="506F54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-3.960</w:t>
            </w:r>
          </w:p>
        </w:tc>
        <w:tc>
          <w:tcPr>
            <w:tcW w:w="960" w:type="dxa"/>
            <w:shd w:val="clear" w:color="auto" w:fill="auto"/>
            <w:noWrap/>
            <w:vAlign w:val="bottom"/>
            <w:hideMark/>
          </w:tcPr>
          <w:p w14:paraId="5A0D4E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2.753</w:t>
            </w:r>
          </w:p>
        </w:tc>
        <w:tc>
          <w:tcPr>
            <w:tcW w:w="960" w:type="dxa"/>
            <w:shd w:val="clear" w:color="auto" w:fill="auto"/>
            <w:noWrap/>
            <w:vAlign w:val="bottom"/>
            <w:hideMark/>
          </w:tcPr>
          <w:p w14:paraId="4B807A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0.032</w:t>
            </w:r>
          </w:p>
        </w:tc>
        <w:tc>
          <w:tcPr>
            <w:tcW w:w="960" w:type="dxa"/>
            <w:shd w:val="clear" w:color="auto" w:fill="auto"/>
            <w:noWrap/>
            <w:vAlign w:val="bottom"/>
            <w:hideMark/>
          </w:tcPr>
          <w:p w14:paraId="1AFB38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4954ACBF" w14:textId="77777777" w:rsidTr="008C1960">
        <w:trPr>
          <w:trHeight w:val="288"/>
        </w:trPr>
        <w:tc>
          <w:tcPr>
            <w:tcW w:w="960" w:type="dxa"/>
            <w:shd w:val="clear" w:color="auto" w:fill="auto"/>
            <w:noWrap/>
            <w:vAlign w:val="bottom"/>
            <w:hideMark/>
          </w:tcPr>
          <w:p w14:paraId="3DE74DE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wk2towk11</w:t>
            </w:r>
          </w:p>
        </w:tc>
        <w:tc>
          <w:tcPr>
            <w:tcW w:w="960" w:type="dxa"/>
            <w:shd w:val="clear" w:color="auto" w:fill="auto"/>
            <w:noWrap/>
            <w:vAlign w:val="bottom"/>
            <w:hideMark/>
          </w:tcPr>
          <w:p w14:paraId="6DA4066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897AB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7096.437</w:t>
            </w:r>
          </w:p>
        </w:tc>
        <w:tc>
          <w:tcPr>
            <w:tcW w:w="960" w:type="dxa"/>
            <w:shd w:val="clear" w:color="auto" w:fill="auto"/>
            <w:noWrap/>
            <w:vAlign w:val="bottom"/>
            <w:hideMark/>
          </w:tcPr>
          <w:p w14:paraId="7DA15C6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4.784</w:t>
            </w:r>
          </w:p>
        </w:tc>
        <w:tc>
          <w:tcPr>
            <w:tcW w:w="960" w:type="dxa"/>
            <w:shd w:val="clear" w:color="auto" w:fill="auto"/>
            <w:noWrap/>
            <w:vAlign w:val="bottom"/>
            <w:hideMark/>
          </w:tcPr>
          <w:p w14:paraId="32634F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-3.982</w:t>
            </w:r>
          </w:p>
        </w:tc>
        <w:tc>
          <w:tcPr>
            <w:tcW w:w="960" w:type="dxa"/>
            <w:shd w:val="clear" w:color="auto" w:fill="auto"/>
            <w:noWrap/>
            <w:vAlign w:val="bottom"/>
            <w:hideMark/>
          </w:tcPr>
          <w:p w14:paraId="26EF0C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2.786</w:t>
            </w:r>
          </w:p>
        </w:tc>
        <w:tc>
          <w:tcPr>
            <w:tcW w:w="960" w:type="dxa"/>
            <w:shd w:val="clear" w:color="auto" w:fill="auto"/>
            <w:noWrap/>
            <w:vAlign w:val="bottom"/>
            <w:hideMark/>
          </w:tcPr>
          <w:p w14:paraId="3BC004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0.032</w:t>
            </w:r>
          </w:p>
        </w:tc>
        <w:tc>
          <w:tcPr>
            <w:tcW w:w="960" w:type="dxa"/>
            <w:shd w:val="clear" w:color="auto" w:fill="auto"/>
            <w:noWrap/>
            <w:vAlign w:val="bottom"/>
            <w:hideMark/>
          </w:tcPr>
          <w:p w14:paraId="50723B2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C38FF89" w14:textId="77777777" w:rsidTr="008C1960">
        <w:trPr>
          <w:trHeight w:val="288"/>
        </w:trPr>
        <w:tc>
          <w:tcPr>
            <w:tcW w:w="960" w:type="dxa"/>
            <w:shd w:val="clear" w:color="auto" w:fill="auto"/>
            <w:noWrap/>
            <w:vAlign w:val="bottom"/>
            <w:hideMark/>
          </w:tcPr>
          <w:p w14:paraId="50740A3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wk2to24</w:t>
            </w:r>
          </w:p>
        </w:tc>
        <w:tc>
          <w:tcPr>
            <w:tcW w:w="960" w:type="dxa"/>
            <w:shd w:val="clear" w:color="auto" w:fill="auto"/>
            <w:noWrap/>
            <w:vAlign w:val="bottom"/>
            <w:hideMark/>
          </w:tcPr>
          <w:p w14:paraId="0EB85F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235BA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7096.438</w:t>
            </w:r>
          </w:p>
        </w:tc>
        <w:tc>
          <w:tcPr>
            <w:tcW w:w="960" w:type="dxa"/>
            <w:shd w:val="clear" w:color="auto" w:fill="auto"/>
            <w:noWrap/>
            <w:vAlign w:val="bottom"/>
            <w:hideMark/>
          </w:tcPr>
          <w:p w14:paraId="724C0E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4.786</w:t>
            </w:r>
          </w:p>
        </w:tc>
        <w:tc>
          <w:tcPr>
            <w:tcW w:w="960" w:type="dxa"/>
            <w:shd w:val="clear" w:color="auto" w:fill="auto"/>
            <w:noWrap/>
            <w:vAlign w:val="bottom"/>
            <w:hideMark/>
          </w:tcPr>
          <w:p w14:paraId="6AD568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-4.552</w:t>
            </w:r>
          </w:p>
        </w:tc>
        <w:tc>
          <w:tcPr>
            <w:tcW w:w="960" w:type="dxa"/>
            <w:shd w:val="clear" w:color="auto" w:fill="auto"/>
            <w:noWrap/>
            <w:vAlign w:val="bottom"/>
            <w:hideMark/>
          </w:tcPr>
          <w:p w14:paraId="1811C1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4.051</w:t>
            </w:r>
          </w:p>
        </w:tc>
        <w:tc>
          <w:tcPr>
            <w:tcW w:w="960" w:type="dxa"/>
            <w:shd w:val="clear" w:color="auto" w:fill="auto"/>
            <w:noWrap/>
            <w:vAlign w:val="bottom"/>
            <w:hideMark/>
          </w:tcPr>
          <w:p w14:paraId="7C3C26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0.021</w:t>
            </w:r>
          </w:p>
        </w:tc>
        <w:tc>
          <w:tcPr>
            <w:tcW w:w="960" w:type="dxa"/>
            <w:shd w:val="clear" w:color="auto" w:fill="auto"/>
            <w:noWrap/>
            <w:vAlign w:val="bottom"/>
            <w:hideMark/>
          </w:tcPr>
          <w:p w14:paraId="2A8E9D6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27BA234" w14:textId="77777777" w:rsidTr="008C1960">
        <w:trPr>
          <w:trHeight w:val="288"/>
        </w:trPr>
        <w:tc>
          <w:tcPr>
            <w:tcW w:w="960" w:type="dxa"/>
            <w:shd w:val="clear" w:color="auto" w:fill="auto"/>
            <w:noWrap/>
            <w:vAlign w:val="bottom"/>
            <w:hideMark/>
          </w:tcPr>
          <w:p w14:paraId="71B00E6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wk2to26</w:t>
            </w:r>
          </w:p>
        </w:tc>
        <w:tc>
          <w:tcPr>
            <w:tcW w:w="960" w:type="dxa"/>
            <w:shd w:val="clear" w:color="auto" w:fill="auto"/>
            <w:noWrap/>
            <w:vAlign w:val="bottom"/>
            <w:hideMark/>
          </w:tcPr>
          <w:p w14:paraId="0A2635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6DB87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7096.439</w:t>
            </w:r>
          </w:p>
        </w:tc>
        <w:tc>
          <w:tcPr>
            <w:tcW w:w="960" w:type="dxa"/>
            <w:shd w:val="clear" w:color="auto" w:fill="auto"/>
            <w:noWrap/>
            <w:vAlign w:val="bottom"/>
            <w:hideMark/>
          </w:tcPr>
          <w:p w14:paraId="5EDB1D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4.787</w:t>
            </w:r>
          </w:p>
        </w:tc>
        <w:tc>
          <w:tcPr>
            <w:tcW w:w="960" w:type="dxa"/>
            <w:shd w:val="clear" w:color="auto" w:fill="auto"/>
            <w:noWrap/>
            <w:vAlign w:val="bottom"/>
            <w:hideMark/>
          </w:tcPr>
          <w:p w14:paraId="16F775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-4.598</w:t>
            </w:r>
          </w:p>
        </w:tc>
        <w:tc>
          <w:tcPr>
            <w:tcW w:w="960" w:type="dxa"/>
            <w:shd w:val="clear" w:color="auto" w:fill="auto"/>
            <w:noWrap/>
            <w:vAlign w:val="bottom"/>
            <w:hideMark/>
          </w:tcPr>
          <w:p w14:paraId="2E5B56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4.360</w:t>
            </w:r>
          </w:p>
        </w:tc>
        <w:tc>
          <w:tcPr>
            <w:tcW w:w="960" w:type="dxa"/>
            <w:shd w:val="clear" w:color="auto" w:fill="auto"/>
            <w:noWrap/>
            <w:vAlign w:val="bottom"/>
            <w:hideMark/>
          </w:tcPr>
          <w:p w14:paraId="010D671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7A3872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844CB22" w14:textId="77777777" w:rsidTr="008C1960">
        <w:trPr>
          <w:trHeight w:val="288"/>
        </w:trPr>
        <w:tc>
          <w:tcPr>
            <w:tcW w:w="960" w:type="dxa"/>
            <w:shd w:val="clear" w:color="auto" w:fill="auto"/>
            <w:noWrap/>
            <w:vAlign w:val="bottom"/>
            <w:hideMark/>
          </w:tcPr>
          <w:p w14:paraId="3C0A8FA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wk2to23</w:t>
            </w:r>
          </w:p>
        </w:tc>
        <w:tc>
          <w:tcPr>
            <w:tcW w:w="960" w:type="dxa"/>
            <w:shd w:val="clear" w:color="auto" w:fill="auto"/>
            <w:noWrap/>
            <w:vAlign w:val="bottom"/>
            <w:hideMark/>
          </w:tcPr>
          <w:p w14:paraId="7C3640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85097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7096.446</w:t>
            </w:r>
          </w:p>
        </w:tc>
        <w:tc>
          <w:tcPr>
            <w:tcW w:w="960" w:type="dxa"/>
            <w:shd w:val="clear" w:color="auto" w:fill="auto"/>
            <w:noWrap/>
            <w:vAlign w:val="bottom"/>
            <w:hideMark/>
          </w:tcPr>
          <w:p w14:paraId="56E39B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4.794</w:t>
            </w:r>
          </w:p>
        </w:tc>
        <w:tc>
          <w:tcPr>
            <w:tcW w:w="960" w:type="dxa"/>
            <w:shd w:val="clear" w:color="auto" w:fill="auto"/>
            <w:noWrap/>
            <w:vAlign w:val="bottom"/>
            <w:hideMark/>
          </w:tcPr>
          <w:p w14:paraId="74C403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-4.529</w:t>
            </w:r>
          </w:p>
        </w:tc>
        <w:tc>
          <w:tcPr>
            <w:tcW w:w="960" w:type="dxa"/>
            <w:shd w:val="clear" w:color="auto" w:fill="auto"/>
            <w:noWrap/>
            <w:vAlign w:val="bottom"/>
            <w:hideMark/>
          </w:tcPr>
          <w:p w14:paraId="1ECC16E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4.016</w:t>
            </w:r>
          </w:p>
        </w:tc>
        <w:tc>
          <w:tcPr>
            <w:tcW w:w="960" w:type="dxa"/>
            <w:shd w:val="clear" w:color="auto" w:fill="auto"/>
            <w:noWrap/>
            <w:vAlign w:val="bottom"/>
            <w:hideMark/>
          </w:tcPr>
          <w:p w14:paraId="16964BB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0.021</w:t>
            </w:r>
          </w:p>
        </w:tc>
        <w:tc>
          <w:tcPr>
            <w:tcW w:w="960" w:type="dxa"/>
            <w:shd w:val="clear" w:color="auto" w:fill="auto"/>
            <w:noWrap/>
            <w:vAlign w:val="bottom"/>
            <w:hideMark/>
          </w:tcPr>
          <w:p w14:paraId="1EE2A7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51A279A" w14:textId="77777777" w:rsidTr="008C1960">
        <w:trPr>
          <w:trHeight w:val="288"/>
        </w:trPr>
        <w:tc>
          <w:tcPr>
            <w:tcW w:w="960" w:type="dxa"/>
            <w:shd w:val="clear" w:color="auto" w:fill="auto"/>
            <w:noWrap/>
            <w:vAlign w:val="bottom"/>
            <w:hideMark/>
          </w:tcPr>
          <w:p w14:paraId="0231D1C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wk5towk18</w:t>
            </w:r>
          </w:p>
        </w:tc>
        <w:tc>
          <w:tcPr>
            <w:tcW w:w="960" w:type="dxa"/>
            <w:shd w:val="clear" w:color="auto" w:fill="auto"/>
            <w:noWrap/>
            <w:vAlign w:val="bottom"/>
            <w:hideMark/>
          </w:tcPr>
          <w:p w14:paraId="4C49DE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8E487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7096.454</w:t>
            </w:r>
          </w:p>
        </w:tc>
        <w:tc>
          <w:tcPr>
            <w:tcW w:w="960" w:type="dxa"/>
            <w:shd w:val="clear" w:color="auto" w:fill="auto"/>
            <w:noWrap/>
            <w:vAlign w:val="bottom"/>
            <w:hideMark/>
          </w:tcPr>
          <w:p w14:paraId="02302C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4.802</w:t>
            </w:r>
          </w:p>
        </w:tc>
        <w:tc>
          <w:tcPr>
            <w:tcW w:w="960" w:type="dxa"/>
            <w:shd w:val="clear" w:color="auto" w:fill="auto"/>
            <w:noWrap/>
            <w:vAlign w:val="bottom"/>
            <w:hideMark/>
          </w:tcPr>
          <w:p w14:paraId="0D29BC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-4.392</w:t>
            </w:r>
          </w:p>
        </w:tc>
        <w:tc>
          <w:tcPr>
            <w:tcW w:w="960" w:type="dxa"/>
            <w:shd w:val="clear" w:color="auto" w:fill="auto"/>
            <w:noWrap/>
            <w:vAlign w:val="bottom"/>
            <w:hideMark/>
          </w:tcPr>
          <w:p w14:paraId="154156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3.609</w:t>
            </w:r>
          </w:p>
        </w:tc>
        <w:tc>
          <w:tcPr>
            <w:tcW w:w="960" w:type="dxa"/>
            <w:shd w:val="clear" w:color="auto" w:fill="auto"/>
            <w:noWrap/>
            <w:vAlign w:val="bottom"/>
            <w:hideMark/>
          </w:tcPr>
          <w:p w14:paraId="06AD74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0.024</w:t>
            </w:r>
          </w:p>
        </w:tc>
        <w:tc>
          <w:tcPr>
            <w:tcW w:w="960" w:type="dxa"/>
            <w:shd w:val="clear" w:color="auto" w:fill="auto"/>
            <w:noWrap/>
            <w:vAlign w:val="bottom"/>
            <w:hideMark/>
          </w:tcPr>
          <w:p w14:paraId="47528DE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5F8B224" w14:textId="77777777" w:rsidTr="008C1960">
        <w:trPr>
          <w:trHeight w:val="288"/>
        </w:trPr>
        <w:tc>
          <w:tcPr>
            <w:tcW w:w="960" w:type="dxa"/>
            <w:shd w:val="clear" w:color="auto" w:fill="auto"/>
            <w:noWrap/>
            <w:vAlign w:val="bottom"/>
            <w:hideMark/>
          </w:tcPr>
          <w:p w14:paraId="176E10E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wk2to25</w:t>
            </w:r>
          </w:p>
        </w:tc>
        <w:tc>
          <w:tcPr>
            <w:tcW w:w="960" w:type="dxa"/>
            <w:shd w:val="clear" w:color="auto" w:fill="auto"/>
            <w:noWrap/>
            <w:vAlign w:val="bottom"/>
            <w:hideMark/>
          </w:tcPr>
          <w:p w14:paraId="748BD6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3A7F9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7096.456</w:t>
            </w:r>
          </w:p>
        </w:tc>
        <w:tc>
          <w:tcPr>
            <w:tcW w:w="960" w:type="dxa"/>
            <w:shd w:val="clear" w:color="auto" w:fill="auto"/>
            <w:noWrap/>
            <w:vAlign w:val="bottom"/>
            <w:hideMark/>
          </w:tcPr>
          <w:p w14:paraId="4E0EDA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4.804</w:t>
            </w:r>
          </w:p>
        </w:tc>
        <w:tc>
          <w:tcPr>
            <w:tcW w:w="960" w:type="dxa"/>
            <w:shd w:val="clear" w:color="auto" w:fill="auto"/>
            <w:noWrap/>
            <w:vAlign w:val="bottom"/>
            <w:hideMark/>
          </w:tcPr>
          <w:p w14:paraId="2AD7140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-4.527</w:t>
            </w:r>
          </w:p>
        </w:tc>
        <w:tc>
          <w:tcPr>
            <w:tcW w:w="960" w:type="dxa"/>
            <w:shd w:val="clear" w:color="auto" w:fill="auto"/>
            <w:noWrap/>
            <w:vAlign w:val="bottom"/>
            <w:hideMark/>
          </w:tcPr>
          <w:p w14:paraId="182911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4.093</w:t>
            </w:r>
          </w:p>
        </w:tc>
        <w:tc>
          <w:tcPr>
            <w:tcW w:w="960" w:type="dxa"/>
            <w:shd w:val="clear" w:color="auto" w:fill="auto"/>
            <w:noWrap/>
            <w:vAlign w:val="bottom"/>
            <w:hideMark/>
          </w:tcPr>
          <w:p w14:paraId="7AA0F3A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0.020</w:t>
            </w:r>
          </w:p>
        </w:tc>
        <w:tc>
          <w:tcPr>
            <w:tcW w:w="960" w:type="dxa"/>
            <w:shd w:val="clear" w:color="auto" w:fill="auto"/>
            <w:noWrap/>
            <w:vAlign w:val="bottom"/>
            <w:hideMark/>
          </w:tcPr>
          <w:p w14:paraId="0BB04F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7ED1C19" w14:textId="77777777" w:rsidTr="008C1960">
        <w:trPr>
          <w:trHeight w:val="288"/>
        </w:trPr>
        <w:tc>
          <w:tcPr>
            <w:tcW w:w="960" w:type="dxa"/>
            <w:shd w:val="clear" w:color="auto" w:fill="auto"/>
            <w:noWrap/>
            <w:vAlign w:val="bottom"/>
            <w:hideMark/>
          </w:tcPr>
          <w:p w14:paraId="30D6C8C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wk12towk12</w:t>
            </w:r>
          </w:p>
        </w:tc>
        <w:tc>
          <w:tcPr>
            <w:tcW w:w="960" w:type="dxa"/>
            <w:shd w:val="clear" w:color="auto" w:fill="auto"/>
            <w:noWrap/>
            <w:vAlign w:val="bottom"/>
            <w:hideMark/>
          </w:tcPr>
          <w:p w14:paraId="3AE1288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ADC79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7096.459</w:t>
            </w:r>
          </w:p>
        </w:tc>
        <w:tc>
          <w:tcPr>
            <w:tcW w:w="960" w:type="dxa"/>
            <w:shd w:val="clear" w:color="auto" w:fill="auto"/>
            <w:noWrap/>
            <w:vAlign w:val="bottom"/>
            <w:hideMark/>
          </w:tcPr>
          <w:p w14:paraId="2725F9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4.807</w:t>
            </w:r>
          </w:p>
        </w:tc>
        <w:tc>
          <w:tcPr>
            <w:tcW w:w="960" w:type="dxa"/>
            <w:shd w:val="clear" w:color="auto" w:fill="auto"/>
            <w:noWrap/>
            <w:vAlign w:val="bottom"/>
            <w:hideMark/>
          </w:tcPr>
          <w:p w14:paraId="76D61A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-3.266</w:t>
            </w:r>
          </w:p>
        </w:tc>
        <w:tc>
          <w:tcPr>
            <w:tcW w:w="960" w:type="dxa"/>
            <w:shd w:val="clear" w:color="auto" w:fill="auto"/>
            <w:noWrap/>
            <w:vAlign w:val="bottom"/>
            <w:hideMark/>
          </w:tcPr>
          <w:p w14:paraId="0EBCEB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1.967</w:t>
            </w:r>
          </w:p>
        </w:tc>
        <w:tc>
          <w:tcPr>
            <w:tcW w:w="960" w:type="dxa"/>
            <w:shd w:val="clear" w:color="auto" w:fill="auto"/>
            <w:noWrap/>
            <w:vAlign w:val="bottom"/>
            <w:hideMark/>
          </w:tcPr>
          <w:p w14:paraId="00A61E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0.031</w:t>
            </w:r>
          </w:p>
        </w:tc>
        <w:tc>
          <w:tcPr>
            <w:tcW w:w="960" w:type="dxa"/>
            <w:shd w:val="clear" w:color="auto" w:fill="auto"/>
            <w:noWrap/>
            <w:vAlign w:val="bottom"/>
            <w:hideMark/>
          </w:tcPr>
          <w:p w14:paraId="7FFF15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0.339</w:t>
            </w:r>
          </w:p>
        </w:tc>
      </w:tr>
      <w:tr w:rsidR="008C1960" w:rsidRPr="008C1960" w14:paraId="64659D07" w14:textId="77777777" w:rsidTr="008C1960">
        <w:trPr>
          <w:trHeight w:val="288"/>
        </w:trPr>
        <w:tc>
          <w:tcPr>
            <w:tcW w:w="960" w:type="dxa"/>
            <w:shd w:val="clear" w:color="auto" w:fill="auto"/>
            <w:noWrap/>
            <w:vAlign w:val="bottom"/>
            <w:hideMark/>
          </w:tcPr>
          <w:p w14:paraId="5E5BDE6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wk5towk17</w:t>
            </w:r>
          </w:p>
        </w:tc>
        <w:tc>
          <w:tcPr>
            <w:tcW w:w="960" w:type="dxa"/>
            <w:shd w:val="clear" w:color="auto" w:fill="auto"/>
            <w:noWrap/>
            <w:vAlign w:val="bottom"/>
            <w:hideMark/>
          </w:tcPr>
          <w:p w14:paraId="056FB7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9DFE8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7096.469</w:t>
            </w:r>
          </w:p>
        </w:tc>
        <w:tc>
          <w:tcPr>
            <w:tcW w:w="960" w:type="dxa"/>
            <w:shd w:val="clear" w:color="auto" w:fill="auto"/>
            <w:noWrap/>
            <w:vAlign w:val="bottom"/>
            <w:hideMark/>
          </w:tcPr>
          <w:p w14:paraId="0DF563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4.816</w:t>
            </w:r>
          </w:p>
        </w:tc>
        <w:tc>
          <w:tcPr>
            <w:tcW w:w="960" w:type="dxa"/>
            <w:shd w:val="clear" w:color="auto" w:fill="auto"/>
            <w:noWrap/>
            <w:vAlign w:val="bottom"/>
            <w:hideMark/>
          </w:tcPr>
          <w:p w14:paraId="19E5610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-4.400</w:t>
            </w:r>
          </w:p>
        </w:tc>
        <w:tc>
          <w:tcPr>
            <w:tcW w:w="960" w:type="dxa"/>
            <w:shd w:val="clear" w:color="auto" w:fill="auto"/>
            <w:noWrap/>
            <w:vAlign w:val="bottom"/>
            <w:hideMark/>
          </w:tcPr>
          <w:p w14:paraId="0FC8470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3.693</w:t>
            </w:r>
          </w:p>
        </w:tc>
        <w:tc>
          <w:tcPr>
            <w:tcW w:w="960" w:type="dxa"/>
            <w:shd w:val="clear" w:color="auto" w:fill="auto"/>
            <w:noWrap/>
            <w:vAlign w:val="bottom"/>
            <w:hideMark/>
          </w:tcPr>
          <w:p w14:paraId="115A7A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0.023</w:t>
            </w:r>
          </w:p>
        </w:tc>
        <w:tc>
          <w:tcPr>
            <w:tcW w:w="960" w:type="dxa"/>
            <w:shd w:val="clear" w:color="auto" w:fill="auto"/>
            <w:noWrap/>
            <w:vAlign w:val="bottom"/>
            <w:hideMark/>
          </w:tcPr>
          <w:p w14:paraId="572292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2E366DD" w14:textId="77777777" w:rsidTr="008C1960">
        <w:trPr>
          <w:trHeight w:val="288"/>
        </w:trPr>
        <w:tc>
          <w:tcPr>
            <w:tcW w:w="960" w:type="dxa"/>
            <w:shd w:val="clear" w:color="auto" w:fill="auto"/>
            <w:noWrap/>
            <w:vAlign w:val="bottom"/>
            <w:hideMark/>
          </w:tcPr>
          <w:p w14:paraId="2946135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wk1towk22</w:t>
            </w:r>
          </w:p>
        </w:tc>
        <w:tc>
          <w:tcPr>
            <w:tcW w:w="960" w:type="dxa"/>
            <w:shd w:val="clear" w:color="auto" w:fill="auto"/>
            <w:noWrap/>
            <w:vAlign w:val="bottom"/>
            <w:hideMark/>
          </w:tcPr>
          <w:p w14:paraId="006116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79D66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7096.469</w:t>
            </w:r>
          </w:p>
        </w:tc>
        <w:tc>
          <w:tcPr>
            <w:tcW w:w="960" w:type="dxa"/>
            <w:shd w:val="clear" w:color="auto" w:fill="auto"/>
            <w:noWrap/>
            <w:vAlign w:val="bottom"/>
            <w:hideMark/>
          </w:tcPr>
          <w:p w14:paraId="5C6BD9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4.817</w:t>
            </w:r>
          </w:p>
        </w:tc>
        <w:tc>
          <w:tcPr>
            <w:tcW w:w="960" w:type="dxa"/>
            <w:shd w:val="clear" w:color="auto" w:fill="auto"/>
            <w:noWrap/>
            <w:vAlign w:val="bottom"/>
            <w:hideMark/>
          </w:tcPr>
          <w:p w14:paraId="30910B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-4.447</w:t>
            </w:r>
          </w:p>
        </w:tc>
        <w:tc>
          <w:tcPr>
            <w:tcW w:w="960" w:type="dxa"/>
            <w:shd w:val="clear" w:color="auto" w:fill="auto"/>
            <w:noWrap/>
            <w:vAlign w:val="bottom"/>
            <w:hideMark/>
          </w:tcPr>
          <w:p w14:paraId="4767E4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3.852</w:t>
            </w:r>
          </w:p>
        </w:tc>
        <w:tc>
          <w:tcPr>
            <w:tcW w:w="960" w:type="dxa"/>
            <w:shd w:val="clear" w:color="auto" w:fill="auto"/>
            <w:noWrap/>
            <w:vAlign w:val="bottom"/>
            <w:hideMark/>
          </w:tcPr>
          <w:p w14:paraId="77C8BD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6B2C70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68467B5" w14:textId="77777777" w:rsidTr="008C1960">
        <w:trPr>
          <w:trHeight w:val="288"/>
        </w:trPr>
        <w:tc>
          <w:tcPr>
            <w:tcW w:w="960" w:type="dxa"/>
            <w:shd w:val="clear" w:color="auto" w:fill="auto"/>
            <w:noWrap/>
            <w:vAlign w:val="bottom"/>
            <w:hideMark/>
          </w:tcPr>
          <w:p w14:paraId="08EDF9D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wk2to27</w:t>
            </w:r>
          </w:p>
        </w:tc>
        <w:tc>
          <w:tcPr>
            <w:tcW w:w="960" w:type="dxa"/>
            <w:shd w:val="clear" w:color="auto" w:fill="auto"/>
            <w:noWrap/>
            <w:vAlign w:val="bottom"/>
            <w:hideMark/>
          </w:tcPr>
          <w:p w14:paraId="2C96608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00125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7096.486</w:t>
            </w:r>
          </w:p>
        </w:tc>
        <w:tc>
          <w:tcPr>
            <w:tcW w:w="960" w:type="dxa"/>
            <w:shd w:val="clear" w:color="auto" w:fill="auto"/>
            <w:noWrap/>
            <w:vAlign w:val="bottom"/>
            <w:hideMark/>
          </w:tcPr>
          <w:p w14:paraId="6718F8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4.834</w:t>
            </w:r>
          </w:p>
        </w:tc>
        <w:tc>
          <w:tcPr>
            <w:tcW w:w="960" w:type="dxa"/>
            <w:shd w:val="clear" w:color="auto" w:fill="auto"/>
            <w:noWrap/>
            <w:vAlign w:val="bottom"/>
            <w:hideMark/>
          </w:tcPr>
          <w:p w14:paraId="4414364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-4.504</w:t>
            </w:r>
          </w:p>
        </w:tc>
        <w:tc>
          <w:tcPr>
            <w:tcW w:w="960" w:type="dxa"/>
            <w:shd w:val="clear" w:color="auto" w:fill="auto"/>
            <w:noWrap/>
            <w:vAlign w:val="bottom"/>
            <w:hideMark/>
          </w:tcPr>
          <w:p w14:paraId="567443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4.511</w:t>
            </w:r>
          </w:p>
        </w:tc>
        <w:tc>
          <w:tcPr>
            <w:tcW w:w="960" w:type="dxa"/>
            <w:shd w:val="clear" w:color="auto" w:fill="auto"/>
            <w:noWrap/>
            <w:vAlign w:val="bottom"/>
            <w:hideMark/>
          </w:tcPr>
          <w:p w14:paraId="456088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0.017</w:t>
            </w:r>
          </w:p>
        </w:tc>
        <w:tc>
          <w:tcPr>
            <w:tcW w:w="960" w:type="dxa"/>
            <w:shd w:val="clear" w:color="auto" w:fill="auto"/>
            <w:noWrap/>
            <w:vAlign w:val="bottom"/>
            <w:hideMark/>
          </w:tcPr>
          <w:p w14:paraId="234FC6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CAE7DE3" w14:textId="77777777" w:rsidTr="008C1960">
        <w:trPr>
          <w:trHeight w:val="288"/>
        </w:trPr>
        <w:tc>
          <w:tcPr>
            <w:tcW w:w="960" w:type="dxa"/>
            <w:shd w:val="clear" w:color="auto" w:fill="auto"/>
            <w:noWrap/>
            <w:vAlign w:val="bottom"/>
            <w:hideMark/>
          </w:tcPr>
          <w:p w14:paraId="608B545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wk3towk20</w:t>
            </w:r>
          </w:p>
        </w:tc>
        <w:tc>
          <w:tcPr>
            <w:tcW w:w="960" w:type="dxa"/>
            <w:shd w:val="clear" w:color="auto" w:fill="auto"/>
            <w:noWrap/>
            <w:vAlign w:val="bottom"/>
            <w:hideMark/>
          </w:tcPr>
          <w:p w14:paraId="5C2F28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842FD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7096.507</w:t>
            </w:r>
          </w:p>
        </w:tc>
        <w:tc>
          <w:tcPr>
            <w:tcW w:w="960" w:type="dxa"/>
            <w:shd w:val="clear" w:color="auto" w:fill="auto"/>
            <w:noWrap/>
            <w:vAlign w:val="bottom"/>
            <w:hideMark/>
          </w:tcPr>
          <w:p w14:paraId="5D14F6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4.855</w:t>
            </w:r>
          </w:p>
        </w:tc>
        <w:tc>
          <w:tcPr>
            <w:tcW w:w="960" w:type="dxa"/>
            <w:shd w:val="clear" w:color="auto" w:fill="auto"/>
            <w:noWrap/>
            <w:vAlign w:val="bottom"/>
            <w:hideMark/>
          </w:tcPr>
          <w:p w14:paraId="084407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-4.236</w:t>
            </w:r>
          </w:p>
        </w:tc>
        <w:tc>
          <w:tcPr>
            <w:tcW w:w="960" w:type="dxa"/>
            <w:shd w:val="clear" w:color="auto" w:fill="auto"/>
            <w:noWrap/>
            <w:vAlign w:val="bottom"/>
            <w:hideMark/>
          </w:tcPr>
          <w:p w14:paraId="34E8FF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3.407</w:t>
            </w:r>
          </w:p>
        </w:tc>
        <w:tc>
          <w:tcPr>
            <w:tcW w:w="960" w:type="dxa"/>
            <w:shd w:val="clear" w:color="auto" w:fill="auto"/>
            <w:noWrap/>
            <w:vAlign w:val="bottom"/>
            <w:hideMark/>
          </w:tcPr>
          <w:p w14:paraId="698C79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0.026</w:t>
            </w:r>
          </w:p>
        </w:tc>
        <w:tc>
          <w:tcPr>
            <w:tcW w:w="960" w:type="dxa"/>
            <w:shd w:val="clear" w:color="auto" w:fill="auto"/>
            <w:noWrap/>
            <w:vAlign w:val="bottom"/>
            <w:hideMark/>
          </w:tcPr>
          <w:p w14:paraId="4D20C1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8FBBB7F" w14:textId="77777777" w:rsidTr="008C1960">
        <w:trPr>
          <w:trHeight w:val="288"/>
        </w:trPr>
        <w:tc>
          <w:tcPr>
            <w:tcW w:w="960" w:type="dxa"/>
            <w:shd w:val="clear" w:color="auto" w:fill="auto"/>
            <w:noWrap/>
            <w:vAlign w:val="bottom"/>
            <w:hideMark/>
          </w:tcPr>
          <w:p w14:paraId="4D205FB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wk3towk21</w:t>
            </w:r>
          </w:p>
        </w:tc>
        <w:tc>
          <w:tcPr>
            <w:tcW w:w="960" w:type="dxa"/>
            <w:shd w:val="clear" w:color="auto" w:fill="auto"/>
            <w:noWrap/>
            <w:vAlign w:val="bottom"/>
            <w:hideMark/>
          </w:tcPr>
          <w:p w14:paraId="6E0562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FB0D7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7096.532</w:t>
            </w:r>
          </w:p>
        </w:tc>
        <w:tc>
          <w:tcPr>
            <w:tcW w:w="960" w:type="dxa"/>
            <w:shd w:val="clear" w:color="auto" w:fill="auto"/>
            <w:noWrap/>
            <w:vAlign w:val="bottom"/>
            <w:hideMark/>
          </w:tcPr>
          <w:p w14:paraId="1E421C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4.880</w:t>
            </w:r>
          </w:p>
        </w:tc>
        <w:tc>
          <w:tcPr>
            <w:tcW w:w="960" w:type="dxa"/>
            <w:shd w:val="clear" w:color="auto" w:fill="auto"/>
            <w:noWrap/>
            <w:vAlign w:val="bottom"/>
            <w:hideMark/>
          </w:tcPr>
          <w:p w14:paraId="693D79D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-4.266</w:t>
            </w:r>
          </w:p>
        </w:tc>
        <w:tc>
          <w:tcPr>
            <w:tcW w:w="960" w:type="dxa"/>
            <w:shd w:val="clear" w:color="auto" w:fill="auto"/>
            <w:noWrap/>
            <w:vAlign w:val="bottom"/>
            <w:hideMark/>
          </w:tcPr>
          <w:p w14:paraId="76794B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3.588</w:t>
            </w:r>
          </w:p>
        </w:tc>
        <w:tc>
          <w:tcPr>
            <w:tcW w:w="960" w:type="dxa"/>
            <w:shd w:val="clear" w:color="auto" w:fill="auto"/>
            <w:noWrap/>
            <w:vAlign w:val="bottom"/>
            <w:hideMark/>
          </w:tcPr>
          <w:p w14:paraId="264254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0.024</w:t>
            </w:r>
          </w:p>
        </w:tc>
        <w:tc>
          <w:tcPr>
            <w:tcW w:w="960" w:type="dxa"/>
            <w:shd w:val="clear" w:color="auto" w:fill="auto"/>
            <w:noWrap/>
            <w:vAlign w:val="bottom"/>
            <w:hideMark/>
          </w:tcPr>
          <w:p w14:paraId="59A20D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35A4F88" w14:textId="77777777" w:rsidTr="008C1960">
        <w:trPr>
          <w:trHeight w:val="288"/>
        </w:trPr>
        <w:tc>
          <w:tcPr>
            <w:tcW w:w="960" w:type="dxa"/>
            <w:shd w:val="clear" w:color="auto" w:fill="auto"/>
            <w:noWrap/>
            <w:vAlign w:val="bottom"/>
            <w:hideMark/>
          </w:tcPr>
          <w:p w14:paraId="2C54BE8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wk5to23</w:t>
            </w:r>
          </w:p>
        </w:tc>
        <w:tc>
          <w:tcPr>
            <w:tcW w:w="960" w:type="dxa"/>
            <w:shd w:val="clear" w:color="auto" w:fill="auto"/>
            <w:noWrap/>
            <w:vAlign w:val="bottom"/>
            <w:hideMark/>
          </w:tcPr>
          <w:p w14:paraId="4A1EB8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79172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7096.537</w:t>
            </w:r>
          </w:p>
        </w:tc>
        <w:tc>
          <w:tcPr>
            <w:tcW w:w="960" w:type="dxa"/>
            <w:shd w:val="clear" w:color="auto" w:fill="auto"/>
            <w:noWrap/>
            <w:vAlign w:val="bottom"/>
            <w:hideMark/>
          </w:tcPr>
          <w:p w14:paraId="41D18E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4.885</w:t>
            </w:r>
          </w:p>
        </w:tc>
        <w:tc>
          <w:tcPr>
            <w:tcW w:w="960" w:type="dxa"/>
            <w:shd w:val="clear" w:color="auto" w:fill="auto"/>
            <w:noWrap/>
            <w:vAlign w:val="bottom"/>
            <w:hideMark/>
          </w:tcPr>
          <w:p w14:paraId="1F588C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-4.365</w:t>
            </w:r>
          </w:p>
        </w:tc>
        <w:tc>
          <w:tcPr>
            <w:tcW w:w="960" w:type="dxa"/>
            <w:shd w:val="clear" w:color="auto" w:fill="auto"/>
            <w:noWrap/>
            <w:vAlign w:val="bottom"/>
            <w:hideMark/>
          </w:tcPr>
          <w:p w14:paraId="2300B9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4.038</w:t>
            </w:r>
          </w:p>
        </w:tc>
        <w:tc>
          <w:tcPr>
            <w:tcW w:w="960" w:type="dxa"/>
            <w:shd w:val="clear" w:color="auto" w:fill="auto"/>
            <w:noWrap/>
            <w:vAlign w:val="bottom"/>
            <w:hideMark/>
          </w:tcPr>
          <w:p w14:paraId="6DD7EA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0.020</w:t>
            </w:r>
          </w:p>
        </w:tc>
        <w:tc>
          <w:tcPr>
            <w:tcW w:w="960" w:type="dxa"/>
            <w:shd w:val="clear" w:color="auto" w:fill="auto"/>
            <w:noWrap/>
            <w:vAlign w:val="bottom"/>
            <w:hideMark/>
          </w:tcPr>
          <w:p w14:paraId="0F524C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3D8B5F7" w14:textId="77777777" w:rsidTr="008C1960">
        <w:trPr>
          <w:trHeight w:val="288"/>
        </w:trPr>
        <w:tc>
          <w:tcPr>
            <w:tcW w:w="960" w:type="dxa"/>
            <w:shd w:val="clear" w:color="auto" w:fill="auto"/>
            <w:noWrap/>
            <w:vAlign w:val="bottom"/>
            <w:hideMark/>
          </w:tcPr>
          <w:p w14:paraId="1AAA118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wk5to26</w:t>
            </w:r>
          </w:p>
        </w:tc>
        <w:tc>
          <w:tcPr>
            <w:tcW w:w="960" w:type="dxa"/>
            <w:shd w:val="clear" w:color="auto" w:fill="auto"/>
            <w:noWrap/>
            <w:vAlign w:val="bottom"/>
            <w:hideMark/>
          </w:tcPr>
          <w:p w14:paraId="096F9B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B2F1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7096.537</w:t>
            </w:r>
          </w:p>
        </w:tc>
        <w:tc>
          <w:tcPr>
            <w:tcW w:w="960" w:type="dxa"/>
            <w:shd w:val="clear" w:color="auto" w:fill="auto"/>
            <w:noWrap/>
            <w:vAlign w:val="bottom"/>
            <w:hideMark/>
          </w:tcPr>
          <w:p w14:paraId="00F4AA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4.885</w:t>
            </w:r>
          </w:p>
        </w:tc>
        <w:tc>
          <w:tcPr>
            <w:tcW w:w="960" w:type="dxa"/>
            <w:shd w:val="clear" w:color="auto" w:fill="auto"/>
            <w:noWrap/>
            <w:vAlign w:val="bottom"/>
            <w:hideMark/>
          </w:tcPr>
          <w:p w14:paraId="453767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-4.390</w:t>
            </w:r>
          </w:p>
        </w:tc>
        <w:tc>
          <w:tcPr>
            <w:tcW w:w="960" w:type="dxa"/>
            <w:shd w:val="clear" w:color="auto" w:fill="auto"/>
            <w:noWrap/>
            <w:vAlign w:val="bottom"/>
            <w:hideMark/>
          </w:tcPr>
          <w:p w14:paraId="799AE2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4.413</w:t>
            </w:r>
          </w:p>
        </w:tc>
        <w:tc>
          <w:tcPr>
            <w:tcW w:w="960" w:type="dxa"/>
            <w:shd w:val="clear" w:color="auto" w:fill="auto"/>
            <w:noWrap/>
            <w:vAlign w:val="bottom"/>
            <w:hideMark/>
          </w:tcPr>
          <w:p w14:paraId="45E710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0.017</w:t>
            </w:r>
          </w:p>
        </w:tc>
        <w:tc>
          <w:tcPr>
            <w:tcW w:w="960" w:type="dxa"/>
            <w:shd w:val="clear" w:color="auto" w:fill="auto"/>
            <w:noWrap/>
            <w:vAlign w:val="bottom"/>
            <w:hideMark/>
          </w:tcPr>
          <w:p w14:paraId="4C751C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C66E791" w14:textId="77777777" w:rsidTr="008C1960">
        <w:trPr>
          <w:trHeight w:val="288"/>
        </w:trPr>
        <w:tc>
          <w:tcPr>
            <w:tcW w:w="960" w:type="dxa"/>
            <w:shd w:val="clear" w:color="auto" w:fill="auto"/>
            <w:noWrap/>
            <w:vAlign w:val="bottom"/>
            <w:hideMark/>
          </w:tcPr>
          <w:p w14:paraId="6BC99E4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wk5to24</w:t>
            </w:r>
          </w:p>
        </w:tc>
        <w:tc>
          <w:tcPr>
            <w:tcW w:w="960" w:type="dxa"/>
            <w:shd w:val="clear" w:color="auto" w:fill="auto"/>
            <w:noWrap/>
            <w:vAlign w:val="bottom"/>
            <w:hideMark/>
          </w:tcPr>
          <w:p w14:paraId="30C999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10830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7096.541</w:t>
            </w:r>
          </w:p>
        </w:tc>
        <w:tc>
          <w:tcPr>
            <w:tcW w:w="960" w:type="dxa"/>
            <w:shd w:val="clear" w:color="auto" w:fill="auto"/>
            <w:noWrap/>
            <w:vAlign w:val="bottom"/>
            <w:hideMark/>
          </w:tcPr>
          <w:p w14:paraId="7229E3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4.889</w:t>
            </w:r>
          </w:p>
        </w:tc>
        <w:tc>
          <w:tcPr>
            <w:tcW w:w="960" w:type="dxa"/>
            <w:shd w:val="clear" w:color="auto" w:fill="auto"/>
            <w:noWrap/>
            <w:vAlign w:val="bottom"/>
            <w:hideMark/>
          </w:tcPr>
          <w:p w14:paraId="4C04F83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-4.360</w:t>
            </w:r>
          </w:p>
        </w:tc>
        <w:tc>
          <w:tcPr>
            <w:tcW w:w="960" w:type="dxa"/>
            <w:shd w:val="clear" w:color="auto" w:fill="auto"/>
            <w:noWrap/>
            <w:vAlign w:val="bottom"/>
            <w:hideMark/>
          </w:tcPr>
          <w:p w14:paraId="75B28F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4.062</w:t>
            </w:r>
          </w:p>
        </w:tc>
        <w:tc>
          <w:tcPr>
            <w:tcW w:w="960" w:type="dxa"/>
            <w:shd w:val="clear" w:color="auto" w:fill="auto"/>
            <w:noWrap/>
            <w:vAlign w:val="bottom"/>
            <w:hideMark/>
          </w:tcPr>
          <w:p w14:paraId="5E25B27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673D79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971C8D9" w14:textId="77777777" w:rsidTr="008C1960">
        <w:trPr>
          <w:trHeight w:val="288"/>
        </w:trPr>
        <w:tc>
          <w:tcPr>
            <w:tcW w:w="960" w:type="dxa"/>
            <w:shd w:val="clear" w:color="auto" w:fill="auto"/>
            <w:noWrap/>
            <w:vAlign w:val="bottom"/>
            <w:hideMark/>
          </w:tcPr>
          <w:p w14:paraId="52CE714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wk5to25</w:t>
            </w:r>
          </w:p>
        </w:tc>
        <w:tc>
          <w:tcPr>
            <w:tcW w:w="960" w:type="dxa"/>
            <w:shd w:val="clear" w:color="auto" w:fill="auto"/>
            <w:noWrap/>
            <w:vAlign w:val="bottom"/>
            <w:hideMark/>
          </w:tcPr>
          <w:p w14:paraId="54DC95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D5488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7096.555</w:t>
            </w:r>
          </w:p>
        </w:tc>
        <w:tc>
          <w:tcPr>
            <w:tcW w:w="960" w:type="dxa"/>
            <w:shd w:val="clear" w:color="auto" w:fill="auto"/>
            <w:noWrap/>
            <w:vAlign w:val="bottom"/>
            <w:hideMark/>
          </w:tcPr>
          <w:p w14:paraId="1EFD52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4.903</w:t>
            </w:r>
          </w:p>
        </w:tc>
        <w:tc>
          <w:tcPr>
            <w:tcW w:w="960" w:type="dxa"/>
            <w:shd w:val="clear" w:color="auto" w:fill="auto"/>
            <w:noWrap/>
            <w:vAlign w:val="bottom"/>
            <w:hideMark/>
          </w:tcPr>
          <w:p w14:paraId="7758AD5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-4.339</w:t>
            </w:r>
          </w:p>
        </w:tc>
        <w:tc>
          <w:tcPr>
            <w:tcW w:w="960" w:type="dxa"/>
            <w:shd w:val="clear" w:color="auto" w:fill="auto"/>
            <w:noWrap/>
            <w:vAlign w:val="bottom"/>
            <w:hideMark/>
          </w:tcPr>
          <w:p w14:paraId="1FFF49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4.110</w:t>
            </w:r>
          </w:p>
        </w:tc>
        <w:tc>
          <w:tcPr>
            <w:tcW w:w="960" w:type="dxa"/>
            <w:shd w:val="clear" w:color="auto" w:fill="auto"/>
            <w:noWrap/>
            <w:vAlign w:val="bottom"/>
            <w:hideMark/>
          </w:tcPr>
          <w:p w14:paraId="1FC61E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0E9807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AD5753F" w14:textId="77777777" w:rsidTr="008C1960">
        <w:trPr>
          <w:trHeight w:val="288"/>
        </w:trPr>
        <w:tc>
          <w:tcPr>
            <w:tcW w:w="960" w:type="dxa"/>
            <w:shd w:val="clear" w:color="auto" w:fill="auto"/>
            <w:noWrap/>
            <w:vAlign w:val="bottom"/>
            <w:hideMark/>
          </w:tcPr>
          <w:p w14:paraId="1D3335C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wk5towk16</w:t>
            </w:r>
          </w:p>
        </w:tc>
        <w:tc>
          <w:tcPr>
            <w:tcW w:w="960" w:type="dxa"/>
            <w:shd w:val="clear" w:color="auto" w:fill="auto"/>
            <w:noWrap/>
            <w:vAlign w:val="bottom"/>
            <w:hideMark/>
          </w:tcPr>
          <w:p w14:paraId="50A3D4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827F32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7096.564</w:t>
            </w:r>
          </w:p>
        </w:tc>
        <w:tc>
          <w:tcPr>
            <w:tcW w:w="960" w:type="dxa"/>
            <w:shd w:val="clear" w:color="auto" w:fill="auto"/>
            <w:noWrap/>
            <w:vAlign w:val="bottom"/>
            <w:hideMark/>
          </w:tcPr>
          <w:p w14:paraId="6FA7CC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4.912</w:t>
            </w:r>
          </w:p>
        </w:tc>
        <w:tc>
          <w:tcPr>
            <w:tcW w:w="960" w:type="dxa"/>
            <w:shd w:val="clear" w:color="auto" w:fill="auto"/>
            <w:noWrap/>
            <w:vAlign w:val="bottom"/>
            <w:hideMark/>
          </w:tcPr>
          <w:p w14:paraId="135D203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-4.205</w:t>
            </w:r>
          </w:p>
        </w:tc>
        <w:tc>
          <w:tcPr>
            <w:tcW w:w="960" w:type="dxa"/>
            <w:shd w:val="clear" w:color="auto" w:fill="auto"/>
            <w:noWrap/>
            <w:vAlign w:val="bottom"/>
            <w:hideMark/>
          </w:tcPr>
          <w:p w14:paraId="76A9D6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3.551</w:t>
            </w:r>
          </w:p>
        </w:tc>
        <w:tc>
          <w:tcPr>
            <w:tcW w:w="960" w:type="dxa"/>
            <w:shd w:val="clear" w:color="auto" w:fill="auto"/>
            <w:noWrap/>
            <w:vAlign w:val="bottom"/>
            <w:hideMark/>
          </w:tcPr>
          <w:p w14:paraId="6C9290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0.023</w:t>
            </w:r>
          </w:p>
        </w:tc>
        <w:tc>
          <w:tcPr>
            <w:tcW w:w="960" w:type="dxa"/>
            <w:shd w:val="clear" w:color="auto" w:fill="auto"/>
            <w:noWrap/>
            <w:vAlign w:val="bottom"/>
            <w:hideMark/>
          </w:tcPr>
          <w:p w14:paraId="4DB2AE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8B0273D" w14:textId="77777777" w:rsidTr="008C1960">
        <w:trPr>
          <w:trHeight w:val="288"/>
        </w:trPr>
        <w:tc>
          <w:tcPr>
            <w:tcW w:w="960" w:type="dxa"/>
            <w:shd w:val="clear" w:color="auto" w:fill="auto"/>
            <w:noWrap/>
            <w:vAlign w:val="bottom"/>
            <w:hideMark/>
          </w:tcPr>
          <w:p w14:paraId="49FFD15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wk1towk19</w:t>
            </w:r>
          </w:p>
        </w:tc>
        <w:tc>
          <w:tcPr>
            <w:tcW w:w="960" w:type="dxa"/>
            <w:shd w:val="clear" w:color="auto" w:fill="auto"/>
            <w:noWrap/>
            <w:vAlign w:val="bottom"/>
            <w:hideMark/>
          </w:tcPr>
          <w:p w14:paraId="760F06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97AD9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7096.566</w:t>
            </w:r>
          </w:p>
        </w:tc>
        <w:tc>
          <w:tcPr>
            <w:tcW w:w="960" w:type="dxa"/>
            <w:shd w:val="clear" w:color="auto" w:fill="auto"/>
            <w:noWrap/>
            <w:vAlign w:val="bottom"/>
            <w:hideMark/>
          </w:tcPr>
          <w:p w14:paraId="38FF05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4.913</w:t>
            </w:r>
          </w:p>
        </w:tc>
        <w:tc>
          <w:tcPr>
            <w:tcW w:w="960" w:type="dxa"/>
            <w:shd w:val="clear" w:color="auto" w:fill="auto"/>
            <w:noWrap/>
            <w:vAlign w:val="bottom"/>
            <w:hideMark/>
          </w:tcPr>
          <w:p w14:paraId="2A8090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-4.226</w:t>
            </w:r>
          </w:p>
        </w:tc>
        <w:tc>
          <w:tcPr>
            <w:tcW w:w="960" w:type="dxa"/>
            <w:shd w:val="clear" w:color="auto" w:fill="auto"/>
            <w:noWrap/>
            <w:vAlign w:val="bottom"/>
            <w:hideMark/>
          </w:tcPr>
          <w:p w14:paraId="2129C2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3.629</w:t>
            </w:r>
          </w:p>
        </w:tc>
        <w:tc>
          <w:tcPr>
            <w:tcW w:w="960" w:type="dxa"/>
            <w:shd w:val="clear" w:color="auto" w:fill="auto"/>
            <w:noWrap/>
            <w:vAlign w:val="bottom"/>
            <w:hideMark/>
          </w:tcPr>
          <w:p w14:paraId="5A0B58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0061F2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9FECF25" w14:textId="77777777" w:rsidTr="008C1960">
        <w:trPr>
          <w:trHeight w:val="288"/>
        </w:trPr>
        <w:tc>
          <w:tcPr>
            <w:tcW w:w="960" w:type="dxa"/>
            <w:shd w:val="clear" w:color="auto" w:fill="auto"/>
            <w:noWrap/>
            <w:vAlign w:val="bottom"/>
            <w:hideMark/>
          </w:tcPr>
          <w:p w14:paraId="28DE262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wk2towk22</w:t>
            </w:r>
          </w:p>
        </w:tc>
        <w:tc>
          <w:tcPr>
            <w:tcW w:w="960" w:type="dxa"/>
            <w:shd w:val="clear" w:color="auto" w:fill="auto"/>
            <w:noWrap/>
            <w:vAlign w:val="bottom"/>
            <w:hideMark/>
          </w:tcPr>
          <w:p w14:paraId="6D6A89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B3BED3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7096.566</w:t>
            </w:r>
          </w:p>
        </w:tc>
        <w:tc>
          <w:tcPr>
            <w:tcW w:w="960" w:type="dxa"/>
            <w:shd w:val="clear" w:color="auto" w:fill="auto"/>
            <w:noWrap/>
            <w:vAlign w:val="bottom"/>
            <w:hideMark/>
          </w:tcPr>
          <w:p w14:paraId="35078B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4.914</w:t>
            </w:r>
          </w:p>
        </w:tc>
        <w:tc>
          <w:tcPr>
            <w:tcW w:w="960" w:type="dxa"/>
            <w:shd w:val="clear" w:color="auto" w:fill="auto"/>
            <w:noWrap/>
            <w:vAlign w:val="bottom"/>
            <w:hideMark/>
          </w:tcPr>
          <w:p w14:paraId="7D91D67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-4.275</w:t>
            </w:r>
          </w:p>
        </w:tc>
        <w:tc>
          <w:tcPr>
            <w:tcW w:w="960" w:type="dxa"/>
            <w:shd w:val="clear" w:color="auto" w:fill="auto"/>
            <w:noWrap/>
            <w:vAlign w:val="bottom"/>
            <w:hideMark/>
          </w:tcPr>
          <w:p w14:paraId="5EDDEC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3.826</w:t>
            </w:r>
          </w:p>
        </w:tc>
        <w:tc>
          <w:tcPr>
            <w:tcW w:w="960" w:type="dxa"/>
            <w:shd w:val="clear" w:color="auto" w:fill="auto"/>
            <w:noWrap/>
            <w:vAlign w:val="bottom"/>
            <w:hideMark/>
          </w:tcPr>
          <w:p w14:paraId="02BF01B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0.021</w:t>
            </w:r>
          </w:p>
        </w:tc>
        <w:tc>
          <w:tcPr>
            <w:tcW w:w="960" w:type="dxa"/>
            <w:shd w:val="clear" w:color="auto" w:fill="auto"/>
            <w:noWrap/>
            <w:vAlign w:val="bottom"/>
            <w:hideMark/>
          </w:tcPr>
          <w:p w14:paraId="74B0B4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4933ECF" w14:textId="77777777" w:rsidTr="008C1960">
        <w:trPr>
          <w:trHeight w:val="288"/>
        </w:trPr>
        <w:tc>
          <w:tcPr>
            <w:tcW w:w="960" w:type="dxa"/>
            <w:shd w:val="clear" w:color="auto" w:fill="auto"/>
            <w:noWrap/>
            <w:vAlign w:val="bottom"/>
            <w:hideMark/>
          </w:tcPr>
          <w:p w14:paraId="7F5D802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wk10towk14</w:t>
            </w:r>
          </w:p>
        </w:tc>
        <w:tc>
          <w:tcPr>
            <w:tcW w:w="960" w:type="dxa"/>
            <w:shd w:val="clear" w:color="auto" w:fill="auto"/>
            <w:noWrap/>
            <w:vAlign w:val="bottom"/>
            <w:hideMark/>
          </w:tcPr>
          <w:p w14:paraId="410A3D7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0E514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7096.572</w:t>
            </w:r>
          </w:p>
        </w:tc>
        <w:tc>
          <w:tcPr>
            <w:tcW w:w="960" w:type="dxa"/>
            <w:shd w:val="clear" w:color="auto" w:fill="auto"/>
            <w:noWrap/>
            <w:vAlign w:val="bottom"/>
            <w:hideMark/>
          </w:tcPr>
          <w:p w14:paraId="2F5493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4.920</w:t>
            </w:r>
          </w:p>
        </w:tc>
        <w:tc>
          <w:tcPr>
            <w:tcW w:w="960" w:type="dxa"/>
            <w:shd w:val="clear" w:color="auto" w:fill="auto"/>
            <w:noWrap/>
            <w:vAlign w:val="bottom"/>
            <w:hideMark/>
          </w:tcPr>
          <w:p w14:paraId="5AB3B4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-4.071</w:t>
            </w:r>
          </w:p>
        </w:tc>
        <w:tc>
          <w:tcPr>
            <w:tcW w:w="960" w:type="dxa"/>
            <w:shd w:val="clear" w:color="auto" w:fill="auto"/>
            <w:noWrap/>
            <w:vAlign w:val="bottom"/>
            <w:hideMark/>
          </w:tcPr>
          <w:p w14:paraId="3B26A7C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3.237</w:t>
            </w:r>
          </w:p>
        </w:tc>
        <w:tc>
          <w:tcPr>
            <w:tcW w:w="960" w:type="dxa"/>
            <w:shd w:val="clear" w:color="auto" w:fill="auto"/>
            <w:noWrap/>
            <w:vAlign w:val="bottom"/>
            <w:hideMark/>
          </w:tcPr>
          <w:p w14:paraId="54FFB5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0.026</w:t>
            </w:r>
          </w:p>
        </w:tc>
        <w:tc>
          <w:tcPr>
            <w:tcW w:w="960" w:type="dxa"/>
            <w:shd w:val="clear" w:color="auto" w:fill="auto"/>
            <w:noWrap/>
            <w:vAlign w:val="bottom"/>
            <w:hideMark/>
          </w:tcPr>
          <w:p w14:paraId="70E462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12F2D2C5" w14:textId="77777777" w:rsidTr="008C1960">
        <w:trPr>
          <w:trHeight w:val="288"/>
        </w:trPr>
        <w:tc>
          <w:tcPr>
            <w:tcW w:w="960" w:type="dxa"/>
            <w:shd w:val="clear" w:color="auto" w:fill="auto"/>
            <w:noWrap/>
            <w:vAlign w:val="bottom"/>
            <w:hideMark/>
          </w:tcPr>
          <w:p w14:paraId="1FDD3ED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wk4towk20</w:t>
            </w:r>
          </w:p>
        </w:tc>
        <w:tc>
          <w:tcPr>
            <w:tcW w:w="960" w:type="dxa"/>
            <w:shd w:val="clear" w:color="auto" w:fill="auto"/>
            <w:noWrap/>
            <w:vAlign w:val="bottom"/>
            <w:hideMark/>
          </w:tcPr>
          <w:p w14:paraId="05C004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2704F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7096.590</w:t>
            </w:r>
          </w:p>
        </w:tc>
        <w:tc>
          <w:tcPr>
            <w:tcW w:w="960" w:type="dxa"/>
            <w:shd w:val="clear" w:color="auto" w:fill="auto"/>
            <w:noWrap/>
            <w:vAlign w:val="bottom"/>
            <w:hideMark/>
          </w:tcPr>
          <w:p w14:paraId="19A63D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4.938</w:t>
            </w:r>
          </w:p>
        </w:tc>
        <w:tc>
          <w:tcPr>
            <w:tcW w:w="960" w:type="dxa"/>
            <w:shd w:val="clear" w:color="auto" w:fill="auto"/>
            <w:noWrap/>
            <w:vAlign w:val="bottom"/>
            <w:hideMark/>
          </w:tcPr>
          <w:p w14:paraId="198DC3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-4.116</w:t>
            </w:r>
          </w:p>
        </w:tc>
        <w:tc>
          <w:tcPr>
            <w:tcW w:w="960" w:type="dxa"/>
            <w:shd w:val="clear" w:color="auto" w:fill="auto"/>
            <w:noWrap/>
            <w:vAlign w:val="bottom"/>
            <w:hideMark/>
          </w:tcPr>
          <w:p w14:paraId="6E988C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3.402</w:t>
            </w:r>
          </w:p>
        </w:tc>
        <w:tc>
          <w:tcPr>
            <w:tcW w:w="960" w:type="dxa"/>
            <w:shd w:val="clear" w:color="auto" w:fill="auto"/>
            <w:noWrap/>
            <w:vAlign w:val="bottom"/>
            <w:hideMark/>
          </w:tcPr>
          <w:p w14:paraId="6D65377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0.025</w:t>
            </w:r>
          </w:p>
        </w:tc>
        <w:tc>
          <w:tcPr>
            <w:tcW w:w="960" w:type="dxa"/>
            <w:shd w:val="clear" w:color="auto" w:fill="auto"/>
            <w:noWrap/>
            <w:vAlign w:val="bottom"/>
            <w:hideMark/>
          </w:tcPr>
          <w:p w14:paraId="5F0D0E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206B768" w14:textId="77777777" w:rsidTr="008C1960">
        <w:trPr>
          <w:trHeight w:val="288"/>
        </w:trPr>
        <w:tc>
          <w:tcPr>
            <w:tcW w:w="960" w:type="dxa"/>
            <w:shd w:val="clear" w:color="auto" w:fill="auto"/>
            <w:noWrap/>
            <w:vAlign w:val="bottom"/>
            <w:hideMark/>
          </w:tcPr>
          <w:p w14:paraId="088C89D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wk9towk12</w:t>
            </w:r>
          </w:p>
        </w:tc>
        <w:tc>
          <w:tcPr>
            <w:tcW w:w="960" w:type="dxa"/>
            <w:shd w:val="clear" w:color="auto" w:fill="auto"/>
            <w:noWrap/>
            <w:vAlign w:val="bottom"/>
            <w:hideMark/>
          </w:tcPr>
          <w:p w14:paraId="1291A2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82333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7096.599</w:t>
            </w:r>
          </w:p>
        </w:tc>
        <w:tc>
          <w:tcPr>
            <w:tcW w:w="960" w:type="dxa"/>
            <w:shd w:val="clear" w:color="auto" w:fill="auto"/>
            <w:noWrap/>
            <w:vAlign w:val="bottom"/>
            <w:hideMark/>
          </w:tcPr>
          <w:p w14:paraId="797DE5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4.947</w:t>
            </w:r>
          </w:p>
        </w:tc>
        <w:tc>
          <w:tcPr>
            <w:tcW w:w="960" w:type="dxa"/>
            <w:shd w:val="clear" w:color="auto" w:fill="auto"/>
            <w:noWrap/>
            <w:vAlign w:val="bottom"/>
            <w:hideMark/>
          </w:tcPr>
          <w:p w14:paraId="6DD146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-3.675</w:t>
            </w:r>
          </w:p>
        </w:tc>
        <w:tc>
          <w:tcPr>
            <w:tcW w:w="960" w:type="dxa"/>
            <w:shd w:val="clear" w:color="auto" w:fill="auto"/>
            <w:noWrap/>
            <w:vAlign w:val="bottom"/>
            <w:hideMark/>
          </w:tcPr>
          <w:p w14:paraId="108402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2.580</w:t>
            </w:r>
          </w:p>
        </w:tc>
        <w:tc>
          <w:tcPr>
            <w:tcW w:w="960" w:type="dxa"/>
            <w:shd w:val="clear" w:color="auto" w:fill="auto"/>
            <w:noWrap/>
            <w:vAlign w:val="bottom"/>
            <w:hideMark/>
          </w:tcPr>
          <w:p w14:paraId="33655C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0.030</w:t>
            </w:r>
          </w:p>
        </w:tc>
        <w:tc>
          <w:tcPr>
            <w:tcW w:w="960" w:type="dxa"/>
            <w:shd w:val="clear" w:color="auto" w:fill="auto"/>
            <w:noWrap/>
            <w:vAlign w:val="bottom"/>
            <w:hideMark/>
          </w:tcPr>
          <w:p w14:paraId="528F64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658029C0" w14:textId="77777777" w:rsidTr="008C1960">
        <w:trPr>
          <w:trHeight w:val="288"/>
        </w:trPr>
        <w:tc>
          <w:tcPr>
            <w:tcW w:w="960" w:type="dxa"/>
            <w:shd w:val="clear" w:color="auto" w:fill="auto"/>
            <w:noWrap/>
            <w:vAlign w:val="bottom"/>
            <w:hideMark/>
          </w:tcPr>
          <w:p w14:paraId="36B6F2C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wk1towk10</w:t>
            </w:r>
          </w:p>
        </w:tc>
        <w:tc>
          <w:tcPr>
            <w:tcW w:w="960" w:type="dxa"/>
            <w:shd w:val="clear" w:color="auto" w:fill="auto"/>
            <w:noWrap/>
            <w:vAlign w:val="bottom"/>
            <w:hideMark/>
          </w:tcPr>
          <w:p w14:paraId="238CF9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2463C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7096.605</w:t>
            </w:r>
          </w:p>
        </w:tc>
        <w:tc>
          <w:tcPr>
            <w:tcW w:w="960" w:type="dxa"/>
            <w:shd w:val="clear" w:color="auto" w:fill="auto"/>
            <w:noWrap/>
            <w:vAlign w:val="bottom"/>
            <w:hideMark/>
          </w:tcPr>
          <w:p w14:paraId="0B972E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4.952</w:t>
            </w:r>
          </w:p>
        </w:tc>
        <w:tc>
          <w:tcPr>
            <w:tcW w:w="960" w:type="dxa"/>
            <w:shd w:val="clear" w:color="auto" w:fill="auto"/>
            <w:noWrap/>
            <w:vAlign w:val="bottom"/>
            <w:hideMark/>
          </w:tcPr>
          <w:p w14:paraId="41EB86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-3.871</w:t>
            </w:r>
          </w:p>
        </w:tc>
        <w:tc>
          <w:tcPr>
            <w:tcW w:w="960" w:type="dxa"/>
            <w:shd w:val="clear" w:color="auto" w:fill="auto"/>
            <w:noWrap/>
            <w:vAlign w:val="bottom"/>
            <w:hideMark/>
          </w:tcPr>
          <w:p w14:paraId="039F4A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2.903</w:t>
            </w:r>
          </w:p>
        </w:tc>
        <w:tc>
          <w:tcPr>
            <w:tcW w:w="960" w:type="dxa"/>
            <w:shd w:val="clear" w:color="auto" w:fill="auto"/>
            <w:noWrap/>
            <w:vAlign w:val="bottom"/>
            <w:hideMark/>
          </w:tcPr>
          <w:p w14:paraId="11085C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0.028</w:t>
            </w:r>
          </w:p>
        </w:tc>
        <w:tc>
          <w:tcPr>
            <w:tcW w:w="960" w:type="dxa"/>
            <w:shd w:val="clear" w:color="auto" w:fill="auto"/>
            <w:noWrap/>
            <w:vAlign w:val="bottom"/>
            <w:hideMark/>
          </w:tcPr>
          <w:p w14:paraId="08D16E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1604F7EC" w14:textId="77777777" w:rsidTr="008C1960">
        <w:trPr>
          <w:trHeight w:val="288"/>
        </w:trPr>
        <w:tc>
          <w:tcPr>
            <w:tcW w:w="960" w:type="dxa"/>
            <w:shd w:val="clear" w:color="auto" w:fill="auto"/>
            <w:noWrap/>
            <w:vAlign w:val="bottom"/>
            <w:hideMark/>
          </w:tcPr>
          <w:p w14:paraId="00CE9F0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wk4towk21</w:t>
            </w:r>
          </w:p>
        </w:tc>
        <w:tc>
          <w:tcPr>
            <w:tcW w:w="960" w:type="dxa"/>
            <w:shd w:val="clear" w:color="auto" w:fill="auto"/>
            <w:noWrap/>
            <w:vAlign w:val="bottom"/>
            <w:hideMark/>
          </w:tcPr>
          <w:p w14:paraId="11B818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E9F25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7096.609</w:t>
            </w:r>
          </w:p>
        </w:tc>
        <w:tc>
          <w:tcPr>
            <w:tcW w:w="960" w:type="dxa"/>
            <w:shd w:val="clear" w:color="auto" w:fill="auto"/>
            <w:noWrap/>
            <w:vAlign w:val="bottom"/>
            <w:hideMark/>
          </w:tcPr>
          <w:p w14:paraId="1A7B6D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4.957</w:t>
            </w:r>
          </w:p>
        </w:tc>
        <w:tc>
          <w:tcPr>
            <w:tcW w:w="960" w:type="dxa"/>
            <w:shd w:val="clear" w:color="auto" w:fill="auto"/>
            <w:noWrap/>
            <w:vAlign w:val="bottom"/>
            <w:hideMark/>
          </w:tcPr>
          <w:p w14:paraId="0C2984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-4.147</w:t>
            </w:r>
          </w:p>
        </w:tc>
        <w:tc>
          <w:tcPr>
            <w:tcW w:w="960" w:type="dxa"/>
            <w:shd w:val="clear" w:color="auto" w:fill="auto"/>
            <w:noWrap/>
            <w:vAlign w:val="bottom"/>
            <w:hideMark/>
          </w:tcPr>
          <w:p w14:paraId="2FC9C8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3.594</w:t>
            </w:r>
          </w:p>
        </w:tc>
        <w:tc>
          <w:tcPr>
            <w:tcW w:w="960" w:type="dxa"/>
            <w:shd w:val="clear" w:color="auto" w:fill="auto"/>
            <w:noWrap/>
            <w:vAlign w:val="bottom"/>
            <w:hideMark/>
          </w:tcPr>
          <w:p w14:paraId="6B2DED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0.023</w:t>
            </w:r>
          </w:p>
        </w:tc>
        <w:tc>
          <w:tcPr>
            <w:tcW w:w="960" w:type="dxa"/>
            <w:shd w:val="clear" w:color="auto" w:fill="auto"/>
            <w:noWrap/>
            <w:vAlign w:val="bottom"/>
            <w:hideMark/>
          </w:tcPr>
          <w:p w14:paraId="5C0063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D46A6C6" w14:textId="77777777" w:rsidTr="008C1960">
        <w:trPr>
          <w:trHeight w:val="288"/>
        </w:trPr>
        <w:tc>
          <w:tcPr>
            <w:tcW w:w="960" w:type="dxa"/>
            <w:shd w:val="clear" w:color="auto" w:fill="auto"/>
            <w:noWrap/>
            <w:vAlign w:val="bottom"/>
            <w:hideMark/>
          </w:tcPr>
          <w:p w14:paraId="57A7E74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wk5to27</w:t>
            </w:r>
          </w:p>
        </w:tc>
        <w:tc>
          <w:tcPr>
            <w:tcW w:w="960" w:type="dxa"/>
            <w:shd w:val="clear" w:color="auto" w:fill="auto"/>
            <w:noWrap/>
            <w:vAlign w:val="bottom"/>
            <w:hideMark/>
          </w:tcPr>
          <w:p w14:paraId="5F5FB6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ED13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7096.615</w:t>
            </w:r>
          </w:p>
        </w:tc>
        <w:tc>
          <w:tcPr>
            <w:tcW w:w="960" w:type="dxa"/>
            <w:shd w:val="clear" w:color="auto" w:fill="auto"/>
            <w:noWrap/>
            <w:vAlign w:val="bottom"/>
            <w:hideMark/>
          </w:tcPr>
          <w:p w14:paraId="231D81D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4.963</w:t>
            </w:r>
          </w:p>
        </w:tc>
        <w:tc>
          <w:tcPr>
            <w:tcW w:w="960" w:type="dxa"/>
            <w:shd w:val="clear" w:color="auto" w:fill="auto"/>
            <w:noWrap/>
            <w:vAlign w:val="bottom"/>
            <w:hideMark/>
          </w:tcPr>
          <w:p w14:paraId="3E0B75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-4.197</w:t>
            </w:r>
          </w:p>
        </w:tc>
        <w:tc>
          <w:tcPr>
            <w:tcW w:w="960" w:type="dxa"/>
            <w:shd w:val="clear" w:color="auto" w:fill="auto"/>
            <w:noWrap/>
            <w:vAlign w:val="bottom"/>
            <w:hideMark/>
          </w:tcPr>
          <w:p w14:paraId="5896E4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4.546</w:t>
            </w:r>
          </w:p>
        </w:tc>
        <w:tc>
          <w:tcPr>
            <w:tcW w:w="960" w:type="dxa"/>
            <w:shd w:val="clear" w:color="auto" w:fill="auto"/>
            <w:noWrap/>
            <w:vAlign w:val="bottom"/>
            <w:hideMark/>
          </w:tcPr>
          <w:p w14:paraId="2FB93B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0.015</w:t>
            </w:r>
          </w:p>
        </w:tc>
        <w:tc>
          <w:tcPr>
            <w:tcW w:w="960" w:type="dxa"/>
            <w:shd w:val="clear" w:color="auto" w:fill="auto"/>
            <w:noWrap/>
            <w:vAlign w:val="bottom"/>
            <w:hideMark/>
          </w:tcPr>
          <w:p w14:paraId="701FC1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0F55308A" w14:textId="77777777" w:rsidTr="008C1960">
        <w:trPr>
          <w:trHeight w:val="288"/>
        </w:trPr>
        <w:tc>
          <w:tcPr>
            <w:tcW w:w="960" w:type="dxa"/>
            <w:shd w:val="clear" w:color="auto" w:fill="auto"/>
            <w:noWrap/>
            <w:vAlign w:val="bottom"/>
            <w:hideMark/>
          </w:tcPr>
          <w:p w14:paraId="6A78B5A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wk1towk5</w:t>
            </w:r>
          </w:p>
        </w:tc>
        <w:tc>
          <w:tcPr>
            <w:tcW w:w="960" w:type="dxa"/>
            <w:shd w:val="clear" w:color="auto" w:fill="auto"/>
            <w:noWrap/>
            <w:vAlign w:val="bottom"/>
            <w:hideMark/>
          </w:tcPr>
          <w:p w14:paraId="33DD72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173FB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7096.617</w:t>
            </w:r>
          </w:p>
        </w:tc>
        <w:tc>
          <w:tcPr>
            <w:tcW w:w="960" w:type="dxa"/>
            <w:shd w:val="clear" w:color="auto" w:fill="auto"/>
            <w:noWrap/>
            <w:vAlign w:val="bottom"/>
            <w:hideMark/>
          </w:tcPr>
          <w:p w14:paraId="698454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4.965</w:t>
            </w:r>
          </w:p>
        </w:tc>
        <w:tc>
          <w:tcPr>
            <w:tcW w:w="960" w:type="dxa"/>
            <w:shd w:val="clear" w:color="auto" w:fill="auto"/>
            <w:noWrap/>
            <w:vAlign w:val="bottom"/>
            <w:hideMark/>
          </w:tcPr>
          <w:p w14:paraId="14BB43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-3.267</w:t>
            </w:r>
          </w:p>
        </w:tc>
        <w:tc>
          <w:tcPr>
            <w:tcW w:w="960" w:type="dxa"/>
            <w:shd w:val="clear" w:color="auto" w:fill="auto"/>
            <w:noWrap/>
            <w:vAlign w:val="bottom"/>
            <w:hideMark/>
          </w:tcPr>
          <w:p w14:paraId="6F0D9D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2.078</w:t>
            </w:r>
          </w:p>
        </w:tc>
        <w:tc>
          <w:tcPr>
            <w:tcW w:w="960" w:type="dxa"/>
            <w:shd w:val="clear" w:color="auto" w:fill="auto"/>
            <w:noWrap/>
            <w:vAlign w:val="bottom"/>
            <w:hideMark/>
          </w:tcPr>
          <w:p w14:paraId="787308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0.036</w:t>
            </w:r>
          </w:p>
        </w:tc>
        <w:tc>
          <w:tcPr>
            <w:tcW w:w="960" w:type="dxa"/>
            <w:shd w:val="clear" w:color="auto" w:fill="auto"/>
            <w:noWrap/>
            <w:vAlign w:val="bottom"/>
            <w:hideMark/>
          </w:tcPr>
          <w:p w14:paraId="7015CC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0.344</w:t>
            </w:r>
          </w:p>
        </w:tc>
      </w:tr>
      <w:tr w:rsidR="008C1960" w:rsidRPr="008C1960" w14:paraId="1EE162B6" w14:textId="77777777" w:rsidTr="008C1960">
        <w:trPr>
          <w:trHeight w:val="288"/>
        </w:trPr>
        <w:tc>
          <w:tcPr>
            <w:tcW w:w="960" w:type="dxa"/>
            <w:shd w:val="clear" w:color="auto" w:fill="auto"/>
            <w:noWrap/>
            <w:vAlign w:val="bottom"/>
            <w:hideMark/>
          </w:tcPr>
          <w:p w14:paraId="5233E69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wk2towk7</w:t>
            </w:r>
          </w:p>
        </w:tc>
        <w:tc>
          <w:tcPr>
            <w:tcW w:w="960" w:type="dxa"/>
            <w:shd w:val="clear" w:color="auto" w:fill="auto"/>
            <w:noWrap/>
            <w:vAlign w:val="bottom"/>
            <w:hideMark/>
          </w:tcPr>
          <w:p w14:paraId="2C21FB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EAC1D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7096.622</w:t>
            </w:r>
          </w:p>
        </w:tc>
        <w:tc>
          <w:tcPr>
            <w:tcW w:w="960" w:type="dxa"/>
            <w:shd w:val="clear" w:color="auto" w:fill="auto"/>
            <w:noWrap/>
            <w:vAlign w:val="bottom"/>
            <w:hideMark/>
          </w:tcPr>
          <w:p w14:paraId="1BFDEC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4.970</w:t>
            </w:r>
          </w:p>
        </w:tc>
        <w:tc>
          <w:tcPr>
            <w:tcW w:w="960" w:type="dxa"/>
            <w:shd w:val="clear" w:color="auto" w:fill="auto"/>
            <w:noWrap/>
            <w:vAlign w:val="bottom"/>
            <w:hideMark/>
          </w:tcPr>
          <w:p w14:paraId="7763C2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-3.463</w:t>
            </w:r>
          </w:p>
        </w:tc>
        <w:tc>
          <w:tcPr>
            <w:tcW w:w="960" w:type="dxa"/>
            <w:shd w:val="clear" w:color="auto" w:fill="auto"/>
            <w:noWrap/>
            <w:vAlign w:val="bottom"/>
            <w:hideMark/>
          </w:tcPr>
          <w:p w14:paraId="4924C0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2.317</w:t>
            </w:r>
          </w:p>
        </w:tc>
        <w:tc>
          <w:tcPr>
            <w:tcW w:w="960" w:type="dxa"/>
            <w:shd w:val="clear" w:color="auto" w:fill="auto"/>
            <w:noWrap/>
            <w:vAlign w:val="bottom"/>
            <w:hideMark/>
          </w:tcPr>
          <w:p w14:paraId="21EF6B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0.036</w:t>
            </w:r>
          </w:p>
        </w:tc>
        <w:tc>
          <w:tcPr>
            <w:tcW w:w="960" w:type="dxa"/>
            <w:shd w:val="clear" w:color="auto" w:fill="auto"/>
            <w:noWrap/>
            <w:vAlign w:val="bottom"/>
            <w:hideMark/>
          </w:tcPr>
          <w:p w14:paraId="790A65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363BA29" w14:textId="77777777" w:rsidTr="008C1960">
        <w:trPr>
          <w:trHeight w:val="288"/>
        </w:trPr>
        <w:tc>
          <w:tcPr>
            <w:tcW w:w="960" w:type="dxa"/>
            <w:shd w:val="clear" w:color="auto" w:fill="auto"/>
            <w:noWrap/>
            <w:vAlign w:val="bottom"/>
            <w:hideMark/>
          </w:tcPr>
          <w:p w14:paraId="4794937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wk1towk7</w:t>
            </w:r>
          </w:p>
        </w:tc>
        <w:tc>
          <w:tcPr>
            <w:tcW w:w="960" w:type="dxa"/>
            <w:shd w:val="clear" w:color="auto" w:fill="auto"/>
            <w:noWrap/>
            <w:vAlign w:val="bottom"/>
            <w:hideMark/>
          </w:tcPr>
          <w:p w14:paraId="29E940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44ED36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7096.638</w:t>
            </w:r>
          </w:p>
        </w:tc>
        <w:tc>
          <w:tcPr>
            <w:tcW w:w="960" w:type="dxa"/>
            <w:shd w:val="clear" w:color="auto" w:fill="auto"/>
            <w:noWrap/>
            <w:vAlign w:val="bottom"/>
            <w:hideMark/>
          </w:tcPr>
          <w:p w14:paraId="0F123D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4.986</w:t>
            </w:r>
          </w:p>
        </w:tc>
        <w:tc>
          <w:tcPr>
            <w:tcW w:w="960" w:type="dxa"/>
            <w:shd w:val="clear" w:color="auto" w:fill="auto"/>
            <w:noWrap/>
            <w:vAlign w:val="bottom"/>
            <w:hideMark/>
          </w:tcPr>
          <w:p w14:paraId="49C147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-3.501</w:t>
            </w:r>
          </w:p>
        </w:tc>
        <w:tc>
          <w:tcPr>
            <w:tcW w:w="960" w:type="dxa"/>
            <w:shd w:val="clear" w:color="auto" w:fill="auto"/>
            <w:noWrap/>
            <w:vAlign w:val="bottom"/>
            <w:hideMark/>
          </w:tcPr>
          <w:p w14:paraId="16D572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2.385</w:t>
            </w:r>
          </w:p>
        </w:tc>
        <w:tc>
          <w:tcPr>
            <w:tcW w:w="960" w:type="dxa"/>
            <w:shd w:val="clear" w:color="auto" w:fill="auto"/>
            <w:noWrap/>
            <w:vAlign w:val="bottom"/>
            <w:hideMark/>
          </w:tcPr>
          <w:p w14:paraId="159C45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0.034</w:t>
            </w:r>
          </w:p>
        </w:tc>
        <w:tc>
          <w:tcPr>
            <w:tcW w:w="960" w:type="dxa"/>
            <w:shd w:val="clear" w:color="auto" w:fill="auto"/>
            <w:noWrap/>
            <w:vAlign w:val="bottom"/>
            <w:hideMark/>
          </w:tcPr>
          <w:p w14:paraId="2725777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D35A734" w14:textId="77777777" w:rsidTr="008C1960">
        <w:trPr>
          <w:trHeight w:val="288"/>
        </w:trPr>
        <w:tc>
          <w:tcPr>
            <w:tcW w:w="960" w:type="dxa"/>
            <w:shd w:val="clear" w:color="auto" w:fill="auto"/>
            <w:noWrap/>
            <w:vAlign w:val="bottom"/>
            <w:hideMark/>
          </w:tcPr>
          <w:p w14:paraId="03E992C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wk2towk19</w:t>
            </w:r>
          </w:p>
        </w:tc>
        <w:tc>
          <w:tcPr>
            <w:tcW w:w="960" w:type="dxa"/>
            <w:shd w:val="clear" w:color="auto" w:fill="auto"/>
            <w:noWrap/>
            <w:vAlign w:val="bottom"/>
            <w:hideMark/>
          </w:tcPr>
          <w:p w14:paraId="32AFEA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1C327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7096.690</w:t>
            </w:r>
          </w:p>
        </w:tc>
        <w:tc>
          <w:tcPr>
            <w:tcW w:w="960" w:type="dxa"/>
            <w:shd w:val="clear" w:color="auto" w:fill="auto"/>
            <w:noWrap/>
            <w:vAlign w:val="bottom"/>
            <w:hideMark/>
          </w:tcPr>
          <w:p w14:paraId="56D064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5.038</w:t>
            </w:r>
          </w:p>
        </w:tc>
        <w:tc>
          <w:tcPr>
            <w:tcW w:w="960" w:type="dxa"/>
            <w:shd w:val="clear" w:color="auto" w:fill="auto"/>
            <w:noWrap/>
            <w:vAlign w:val="bottom"/>
            <w:hideMark/>
          </w:tcPr>
          <w:p w14:paraId="13B5D32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-4.014</w:t>
            </w:r>
          </w:p>
        </w:tc>
        <w:tc>
          <w:tcPr>
            <w:tcW w:w="960" w:type="dxa"/>
            <w:shd w:val="clear" w:color="auto" w:fill="auto"/>
            <w:noWrap/>
            <w:vAlign w:val="bottom"/>
            <w:hideMark/>
          </w:tcPr>
          <w:p w14:paraId="417211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3.582</w:t>
            </w:r>
          </w:p>
        </w:tc>
        <w:tc>
          <w:tcPr>
            <w:tcW w:w="960" w:type="dxa"/>
            <w:shd w:val="clear" w:color="auto" w:fill="auto"/>
            <w:noWrap/>
            <w:vAlign w:val="bottom"/>
            <w:hideMark/>
          </w:tcPr>
          <w:p w14:paraId="50172E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0.021</w:t>
            </w:r>
          </w:p>
        </w:tc>
        <w:tc>
          <w:tcPr>
            <w:tcW w:w="960" w:type="dxa"/>
            <w:shd w:val="clear" w:color="auto" w:fill="auto"/>
            <w:noWrap/>
            <w:vAlign w:val="bottom"/>
            <w:hideMark/>
          </w:tcPr>
          <w:p w14:paraId="246A4D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3101F0F" w14:textId="77777777" w:rsidTr="008C1960">
        <w:trPr>
          <w:trHeight w:val="288"/>
        </w:trPr>
        <w:tc>
          <w:tcPr>
            <w:tcW w:w="960" w:type="dxa"/>
            <w:shd w:val="clear" w:color="auto" w:fill="auto"/>
            <w:noWrap/>
            <w:vAlign w:val="bottom"/>
            <w:hideMark/>
          </w:tcPr>
          <w:p w14:paraId="2E5C314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wk1towk20</w:t>
            </w:r>
          </w:p>
        </w:tc>
        <w:tc>
          <w:tcPr>
            <w:tcW w:w="960" w:type="dxa"/>
            <w:shd w:val="clear" w:color="auto" w:fill="auto"/>
            <w:noWrap/>
            <w:vAlign w:val="bottom"/>
            <w:hideMark/>
          </w:tcPr>
          <w:p w14:paraId="21DC7F1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30546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7096.696</w:t>
            </w:r>
          </w:p>
        </w:tc>
        <w:tc>
          <w:tcPr>
            <w:tcW w:w="960" w:type="dxa"/>
            <w:shd w:val="clear" w:color="auto" w:fill="auto"/>
            <w:noWrap/>
            <w:vAlign w:val="bottom"/>
            <w:hideMark/>
          </w:tcPr>
          <w:p w14:paraId="1C5EAF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5.044</w:t>
            </w:r>
          </w:p>
        </w:tc>
        <w:tc>
          <w:tcPr>
            <w:tcW w:w="960" w:type="dxa"/>
            <w:shd w:val="clear" w:color="auto" w:fill="auto"/>
            <w:noWrap/>
            <w:vAlign w:val="bottom"/>
            <w:hideMark/>
          </w:tcPr>
          <w:p w14:paraId="779013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-3.999</w:t>
            </w:r>
          </w:p>
        </w:tc>
        <w:tc>
          <w:tcPr>
            <w:tcW w:w="960" w:type="dxa"/>
            <w:shd w:val="clear" w:color="auto" w:fill="auto"/>
            <w:noWrap/>
            <w:vAlign w:val="bottom"/>
            <w:hideMark/>
          </w:tcPr>
          <w:p w14:paraId="6D4AFD1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3.554</w:t>
            </w:r>
          </w:p>
        </w:tc>
        <w:tc>
          <w:tcPr>
            <w:tcW w:w="960" w:type="dxa"/>
            <w:shd w:val="clear" w:color="auto" w:fill="auto"/>
            <w:noWrap/>
            <w:vAlign w:val="bottom"/>
            <w:hideMark/>
          </w:tcPr>
          <w:p w14:paraId="70DD02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0.021</w:t>
            </w:r>
          </w:p>
        </w:tc>
        <w:tc>
          <w:tcPr>
            <w:tcW w:w="960" w:type="dxa"/>
            <w:shd w:val="clear" w:color="auto" w:fill="auto"/>
            <w:noWrap/>
            <w:vAlign w:val="bottom"/>
            <w:hideMark/>
          </w:tcPr>
          <w:p w14:paraId="69C12E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1DC88CB" w14:textId="77777777" w:rsidTr="008C1960">
        <w:trPr>
          <w:trHeight w:val="288"/>
        </w:trPr>
        <w:tc>
          <w:tcPr>
            <w:tcW w:w="960" w:type="dxa"/>
            <w:shd w:val="clear" w:color="auto" w:fill="auto"/>
            <w:noWrap/>
            <w:vAlign w:val="bottom"/>
            <w:hideMark/>
          </w:tcPr>
          <w:p w14:paraId="0C844BB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wk5towk22</w:t>
            </w:r>
          </w:p>
        </w:tc>
        <w:tc>
          <w:tcPr>
            <w:tcW w:w="960" w:type="dxa"/>
            <w:shd w:val="clear" w:color="auto" w:fill="auto"/>
            <w:noWrap/>
            <w:vAlign w:val="bottom"/>
            <w:hideMark/>
          </w:tcPr>
          <w:p w14:paraId="4A5A11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C503B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7096.700</w:t>
            </w:r>
          </w:p>
        </w:tc>
        <w:tc>
          <w:tcPr>
            <w:tcW w:w="960" w:type="dxa"/>
            <w:shd w:val="clear" w:color="auto" w:fill="auto"/>
            <w:noWrap/>
            <w:vAlign w:val="bottom"/>
            <w:hideMark/>
          </w:tcPr>
          <w:p w14:paraId="2CF99C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5.048</w:t>
            </w:r>
          </w:p>
        </w:tc>
        <w:tc>
          <w:tcPr>
            <w:tcW w:w="960" w:type="dxa"/>
            <w:shd w:val="clear" w:color="auto" w:fill="auto"/>
            <w:noWrap/>
            <w:vAlign w:val="bottom"/>
            <w:hideMark/>
          </w:tcPr>
          <w:p w14:paraId="7EEB80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-4.032</w:t>
            </w:r>
          </w:p>
        </w:tc>
        <w:tc>
          <w:tcPr>
            <w:tcW w:w="960" w:type="dxa"/>
            <w:shd w:val="clear" w:color="auto" w:fill="auto"/>
            <w:noWrap/>
            <w:vAlign w:val="bottom"/>
            <w:hideMark/>
          </w:tcPr>
          <w:p w14:paraId="2BB2DB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3.796</w:t>
            </w:r>
          </w:p>
        </w:tc>
        <w:tc>
          <w:tcPr>
            <w:tcW w:w="960" w:type="dxa"/>
            <w:shd w:val="clear" w:color="auto" w:fill="auto"/>
            <w:noWrap/>
            <w:vAlign w:val="bottom"/>
            <w:hideMark/>
          </w:tcPr>
          <w:p w14:paraId="078AB3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6F105D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E66FA6F" w14:textId="77777777" w:rsidTr="008C1960">
        <w:trPr>
          <w:trHeight w:val="288"/>
        </w:trPr>
        <w:tc>
          <w:tcPr>
            <w:tcW w:w="960" w:type="dxa"/>
            <w:shd w:val="clear" w:color="auto" w:fill="auto"/>
            <w:noWrap/>
            <w:vAlign w:val="bottom"/>
            <w:hideMark/>
          </w:tcPr>
          <w:p w14:paraId="6478B32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wk2towk10</w:t>
            </w:r>
          </w:p>
        </w:tc>
        <w:tc>
          <w:tcPr>
            <w:tcW w:w="960" w:type="dxa"/>
            <w:shd w:val="clear" w:color="auto" w:fill="auto"/>
            <w:noWrap/>
            <w:vAlign w:val="bottom"/>
            <w:hideMark/>
          </w:tcPr>
          <w:p w14:paraId="057CDB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20131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7096.705</w:t>
            </w:r>
          </w:p>
        </w:tc>
        <w:tc>
          <w:tcPr>
            <w:tcW w:w="960" w:type="dxa"/>
            <w:shd w:val="clear" w:color="auto" w:fill="auto"/>
            <w:noWrap/>
            <w:vAlign w:val="bottom"/>
            <w:hideMark/>
          </w:tcPr>
          <w:p w14:paraId="22D6FE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5.053</w:t>
            </w:r>
          </w:p>
        </w:tc>
        <w:tc>
          <w:tcPr>
            <w:tcW w:w="960" w:type="dxa"/>
            <w:shd w:val="clear" w:color="auto" w:fill="auto"/>
            <w:noWrap/>
            <w:vAlign w:val="bottom"/>
            <w:hideMark/>
          </w:tcPr>
          <w:p w14:paraId="2CEFA1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-3.729</w:t>
            </w:r>
          </w:p>
        </w:tc>
        <w:tc>
          <w:tcPr>
            <w:tcW w:w="960" w:type="dxa"/>
            <w:shd w:val="clear" w:color="auto" w:fill="auto"/>
            <w:noWrap/>
            <w:vAlign w:val="bottom"/>
            <w:hideMark/>
          </w:tcPr>
          <w:p w14:paraId="001227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2.848</w:t>
            </w:r>
          </w:p>
        </w:tc>
        <w:tc>
          <w:tcPr>
            <w:tcW w:w="960" w:type="dxa"/>
            <w:shd w:val="clear" w:color="auto" w:fill="auto"/>
            <w:noWrap/>
            <w:vAlign w:val="bottom"/>
            <w:hideMark/>
          </w:tcPr>
          <w:p w14:paraId="539367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0.027</w:t>
            </w:r>
          </w:p>
        </w:tc>
        <w:tc>
          <w:tcPr>
            <w:tcW w:w="960" w:type="dxa"/>
            <w:shd w:val="clear" w:color="auto" w:fill="auto"/>
            <w:noWrap/>
            <w:vAlign w:val="bottom"/>
            <w:hideMark/>
          </w:tcPr>
          <w:p w14:paraId="58EFB1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F52EC0F" w14:textId="77777777" w:rsidTr="008C1960">
        <w:trPr>
          <w:trHeight w:val="288"/>
        </w:trPr>
        <w:tc>
          <w:tcPr>
            <w:tcW w:w="960" w:type="dxa"/>
            <w:shd w:val="clear" w:color="auto" w:fill="auto"/>
            <w:noWrap/>
            <w:vAlign w:val="bottom"/>
            <w:hideMark/>
          </w:tcPr>
          <w:p w14:paraId="4FA26A8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wk1towk21</w:t>
            </w:r>
          </w:p>
        </w:tc>
        <w:tc>
          <w:tcPr>
            <w:tcW w:w="960" w:type="dxa"/>
            <w:shd w:val="clear" w:color="auto" w:fill="auto"/>
            <w:noWrap/>
            <w:vAlign w:val="bottom"/>
            <w:hideMark/>
          </w:tcPr>
          <w:p w14:paraId="24DEE2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593722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7096.715</w:t>
            </w:r>
          </w:p>
        </w:tc>
        <w:tc>
          <w:tcPr>
            <w:tcW w:w="960" w:type="dxa"/>
            <w:shd w:val="clear" w:color="auto" w:fill="auto"/>
            <w:noWrap/>
            <w:vAlign w:val="bottom"/>
            <w:hideMark/>
          </w:tcPr>
          <w:p w14:paraId="548F230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5.063</w:t>
            </w:r>
          </w:p>
        </w:tc>
        <w:tc>
          <w:tcPr>
            <w:tcW w:w="960" w:type="dxa"/>
            <w:shd w:val="clear" w:color="auto" w:fill="auto"/>
            <w:noWrap/>
            <w:vAlign w:val="bottom"/>
            <w:hideMark/>
          </w:tcPr>
          <w:p w14:paraId="12407E3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-3.996</w:t>
            </w:r>
          </w:p>
        </w:tc>
        <w:tc>
          <w:tcPr>
            <w:tcW w:w="960" w:type="dxa"/>
            <w:shd w:val="clear" w:color="auto" w:fill="auto"/>
            <w:noWrap/>
            <w:vAlign w:val="bottom"/>
            <w:hideMark/>
          </w:tcPr>
          <w:p w14:paraId="4F37E62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3.718</w:t>
            </w:r>
          </w:p>
        </w:tc>
        <w:tc>
          <w:tcPr>
            <w:tcW w:w="960" w:type="dxa"/>
            <w:shd w:val="clear" w:color="auto" w:fill="auto"/>
            <w:noWrap/>
            <w:vAlign w:val="bottom"/>
            <w:hideMark/>
          </w:tcPr>
          <w:p w14:paraId="2E85CA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5DBE0F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BEACFE8" w14:textId="77777777" w:rsidTr="008C1960">
        <w:trPr>
          <w:trHeight w:val="288"/>
        </w:trPr>
        <w:tc>
          <w:tcPr>
            <w:tcW w:w="960" w:type="dxa"/>
            <w:shd w:val="clear" w:color="auto" w:fill="auto"/>
            <w:noWrap/>
            <w:vAlign w:val="bottom"/>
            <w:hideMark/>
          </w:tcPr>
          <w:p w14:paraId="0B36F2F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wk9towk14</w:t>
            </w:r>
          </w:p>
        </w:tc>
        <w:tc>
          <w:tcPr>
            <w:tcW w:w="960" w:type="dxa"/>
            <w:shd w:val="clear" w:color="auto" w:fill="auto"/>
            <w:noWrap/>
            <w:vAlign w:val="bottom"/>
            <w:hideMark/>
          </w:tcPr>
          <w:p w14:paraId="561396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87B72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7096.734</w:t>
            </w:r>
          </w:p>
        </w:tc>
        <w:tc>
          <w:tcPr>
            <w:tcW w:w="960" w:type="dxa"/>
            <w:shd w:val="clear" w:color="auto" w:fill="auto"/>
            <w:noWrap/>
            <w:vAlign w:val="bottom"/>
            <w:hideMark/>
          </w:tcPr>
          <w:p w14:paraId="42EB46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5.082</w:t>
            </w:r>
          </w:p>
        </w:tc>
        <w:tc>
          <w:tcPr>
            <w:tcW w:w="960" w:type="dxa"/>
            <w:shd w:val="clear" w:color="auto" w:fill="auto"/>
            <w:noWrap/>
            <w:vAlign w:val="bottom"/>
            <w:hideMark/>
          </w:tcPr>
          <w:p w14:paraId="56F65C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-3.806</w:t>
            </w:r>
          </w:p>
        </w:tc>
        <w:tc>
          <w:tcPr>
            <w:tcW w:w="960" w:type="dxa"/>
            <w:shd w:val="clear" w:color="auto" w:fill="auto"/>
            <w:noWrap/>
            <w:vAlign w:val="bottom"/>
            <w:hideMark/>
          </w:tcPr>
          <w:p w14:paraId="443D41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3.108</w:t>
            </w:r>
          </w:p>
        </w:tc>
        <w:tc>
          <w:tcPr>
            <w:tcW w:w="960" w:type="dxa"/>
            <w:shd w:val="clear" w:color="auto" w:fill="auto"/>
            <w:noWrap/>
            <w:vAlign w:val="bottom"/>
            <w:hideMark/>
          </w:tcPr>
          <w:p w14:paraId="7D0539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0.024</w:t>
            </w:r>
          </w:p>
        </w:tc>
        <w:tc>
          <w:tcPr>
            <w:tcW w:w="960" w:type="dxa"/>
            <w:shd w:val="clear" w:color="auto" w:fill="auto"/>
            <w:noWrap/>
            <w:vAlign w:val="bottom"/>
            <w:hideMark/>
          </w:tcPr>
          <w:p w14:paraId="4C8100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4BD63E7" w14:textId="77777777" w:rsidTr="008C1960">
        <w:trPr>
          <w:trHeight w:val="288"/>
        </w:trPr>
        <w:tc>
          <w:tcPr>
            <w:tcW w:w="960" w:type="dxa"/>
            <w:shd w:val="clear" w:color="auto" w:fill="auto"/>
            <w:noWrap/>
            <w:vAlign w:val="bottom"/>
            <w:hideMark/>
          </w:tcPr>
          <w:p w14:paraId="4A36B61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wk1towk8</w:t>
            </w:r>
          </w:p>
        </w:tc>
        <w:tc>
          <w:tcPr>
            <w:tcW w:w="960" w:type="dxa"/>
            <w:shd w:val="clear" w:color="auto" w:fill="auto"/>
            <w:noWrap/>
            <w:vAlign w:val="bottom"/>
            <w:hideMark/>
          </w:tcPr>
          <w:p w14:paraId="2FF3B2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3184E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7096.754</w:t>
            </w:r>
          </w:p>
        </w:tc>
        <w:tc>
          <w:tcPr>
            <w:tcW w:w="960" w:type="dxa"/>
            <w:shd w:val="clear" w:color="auto" w:fill="auto"/>
            <w:noWrap/>
            <w:vAlign w:val="bottom"/>
            <w:hideMark/>
          </w:tcPr>
          <w:p w14:paraId="468F70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5.102</w:t>
            </w:r>
          </w:p>
        </w:tc>
        <w:tc>
          <w:tcPr>
            <w:tcW w:w="960" w:type="dxa"/>
            <w:shd w:val="clear" w:color="auto" w:fill="auto"/>
            <w:noWrap/>
            <w:vAlign w:val="bottom"/>
            <w:hideMark/>
          </w:tcPr>
          <w:p w14:paraId="07C8CD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-3.550</w:t>
            </w:r>
          </w:p>
        </w:tc>
        <w:tc>
          <w:tcPr>
            <w:tcW w:w="960" w:type="dxa"/>
            <w:shd w:val="clear" w:color="auto" w:fill="auto"/>
            <w:noWrap/>
            <w:vAlign w:val="bottom"/>
            <w:hideMark/>
          </w:tcPr>
          <w:p w14:paraId="3D8BF9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2.621</w:t>
            </w:r>
          </w:p>
        </w:tc>
        <w:tc>
          <w:tcPr>
            <w:tcW w:w="960" w:type="dxa"/>
            <w:shd w:val="clear" w:color="auto" w:fill="auto"/>
            <w:noWrap/>
            <w:vAlign w:val="bottom"/>
            <w:hideMark/>
          </w:tcPr>
          <w:p w14:paraId="3DEEAC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0.029</w:t>
            </w:r>
          </w:p>
        </w:tc>
        <w:tc>
          <w:tcPr>
            <w:tcW w:w="960" w:type="dxa"/>
            <w:shd w:val="clear" w:color="auto" w:fill="auto"/>
            <w:noWrap/>
            <w:vAlign w:val="bottom"/>
            <w:hideMark/>
          </w:tcPr>
          <w:p w14:paraId="085D0C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CF89B9F" w14:textId="77777777" w:rsidTr="008C1960">
        <w:trPr>
          <w:trHeight w:val="288"/>
        </w:trPr>
        <w:tc>
          <w:tcPr>
            <w:tcW w:w="960" w:type="dxa"/>
            <w:shd w:val="clear" w:color="auto" w:fill="auto"/>
            <w:noWrap/>
            <w:vAlign w:val="bottom"/>
            <w:hideMark/>
          </w:tcPr>
          <w:p w14:paraId="20AE813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wk11towk13</w:t>
            </w:r>
          </w:p>
        </w:tc>
        <w:tc>
          <w:tcPr>
            <w:tcW w:w="960" w:type="dxa"/>
            <w:shd w:val="clear" w:color="auto" w:fill="auto"/>
            <w:noWrap/>
            <w:vAlign w:val="bottom"/>
            <w:hideMark/>
          </w:tcPr>
          <w:p w14:paraId="619EFA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AF95E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7096.777</w:t>
            </w:r>
          </w:p>
        </w:tc>
        <w:tc>
          <w:tcPr>
            <w:tcW w:w="960" w:type="dxa"/>
            <w:shd w:val="clear" w:color="auto" w:fill="auto"/>
            <w:noWrap/>
            <w:vAlign w:val="bottom"/>
            <w:hideMark/>
          </w:tcPr>
          <w:p w14:paraId="3B9E712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5.125</w:t>
            </w:r>
          </w:p>
        </w:tc>
        <w:tc>
          <w:tcPr>
            <w:tcW w:w="960" w:type="dxa"/>
            <w:shd w:val="clear" w:color="auto" w:fill="auto"/>
            <w:noWrap/>
            <w:vAlign w:val="bottom"/>
            <w:hideMark/>
          </w:tcPr>
          <w:p w14:paraId="48680E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-3.762</w:t>
            </w:r>
          </w:p>
        </w:tc>
        <w:tc>
          <w:tcPr>
            <w:tcW w:w="960" w:type="dxa"/>
            <w:shd w:val="clear" w:color="auto" w:fill="auto"/>
            <w:noWrap/>
            <w:vAlign w:val="bottom"/>
            <w:hideMark/>
          </w:tcPr>
          <w:p w14:paraId="5AF018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3.144</w:t>
            </w:r>
          </w:p>
        </w:tc>
        <w:tc>
          <w:tcPr>
            <w:tcW w:w="960" w:type="dxa"/>
            <w:shd w:val="clear" w:color="auto" w:fill="auto"/>
            <w:noWrap/>
            <w:vAlign w:val="bottom"/>
            <w:hideMark/>
          </w:tcPr>
          <w:p w14:paraId="47FA62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6B920C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C1ADA07" w14:textId="77777777" w:rsidTr="008C1960">
        <w:trPr>
          <w:trHeight w:val="288"/>
        </w:trPr>
        <w:tc>
          <w:tcPr>
            <w:tcW w:w="960" w:type="dxa"/>
            <w:shd w:val="clear" w:color="auto" w:fill="auto"/>
            <w:noWrap/>
            <w:vAlign w:val="bottom"/>
            <w:hideMark/>
          </w:tcPr>
          <w:p w14:paraId="4876FC4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wk10towk15</w:t>
            </w:r>
          </w:p>
        </w:tc>
        <w:tc>
          <w:tcPr>
            <w:tcW w:w="960" w:type="dxa"/>
            <w:shd w:val="clear" w:color="auto" w:fill="auto"/>
            <w:noWrap/>
            <w:vAlign w:val="bottom"/>
            <w:hideMark/>
          </w:tcPr>
          <w:p w14:paraId="17B9F2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38AEC3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7096.799</w:t>
            </w:r>
          </w:p>
        </w:tc>
        <w:tc>
          <w:tcPr>
            <w:tcW w:w="960" w:type="dxa"/>
            <w:shd w:val="clear" w:color="auto" w:fill="auto"/>
            <w:noWrap/>
            <w:vAlign w:val="bottom"/>
            <w:hideMark/>
          </w:tcPr>
          <w:p w14:paraId="139539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5.147</w:t>
            </w:r>
          </w:p>
        </w:tc>
        <w:tc>
          <w:tcPr>
            <w:tcW w:w="960" w:type="dxa"/>
            <w:shd w:val="clear" w:color="auto" w:fill="auto"/>
            <w:noWrap/>
            <w:vAlign w:val="bottom"/>
            <w:hideMark/>
          </w:tcPr>
          <w:p w14:paraId="5ED720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-3.850</w:t>
            </w:r>
          </w:p>
        </w:tc>
        <w:tc>
          <w:tcPr>
            <w:tcW w:w="960" w:type="dxa"/>
            <w:shd w:val="clear" w:color="auto" w:fill="auto"/>
            <w:noWrap/>
            <w:vAlign w:val="bottom"/>
            <w:hideMark/>
          </w:tcPr>
          <w:p w14:paraId="7E17DB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3.788</w:t>
            </w:r>
          </w:p>
        </w:tc>
        <w:tc>
          <w:tcPr>
            <w:tcW w:w="960" w:type="dxa"/>
            <w:shd w:val="clear" w:color="auto" w:fill="auto"/>
            <w:noWrap/>
            <w:vAlign w:val="bottom"/>
            <w:hideMark/>
          </w:tcPr>
          <w:p w14:paraId="745DD2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0.017</w:t>
            </w:r>
          </w:p>
        </w:tc>
        <w:tc>
          <w:tcPr>
            <w:tcW w:w="960" w:type="dxa"/>
            <w:shd w:val="clear" w:color="auto" w:fill="auto"/>
            <w:noWrap/>
            <w:vAlign w:val="bottom"/>
            <w:hideMark/>
          </w:tcPr>
          <w:p w14:paraId="4E67B8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5EAACB72" w14:textId="77777777" w:rsidTr="008C1960">
        <w:trPr>
          <w:trHeight w:val="288"/>
        </w:trPr>
        <w:tc>
          <w:tcPr>
            <w:tcW w:w="960" w:type="dxa"/>
            <w:shd w:val="clear" w:color="auto" w:fill="auto"/>
            <w:noWrap/>
            <w:vAlign w:val="bottom"/>
            <w:hideMark/>
          </w:tcPr>
          <w:p w14:paraId="2D2B33B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wk2towk20</w:t>
            </w:r>
          </w:p>
        </w:tc>
        <w:tc>
          <w:tcPr>
            <w:tcW w:w="960" w:type="dxa"/>
            <w:shd w:val="clear" w:color="auto" w:fill="auto"/>
            <w:noWrap/>
            <w:vAlign w:val="bottom"/>
            <w:hideMark/>
          </w:tcPr>
          <w:p w14:paraId="6D6C6A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32E05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7096.813</w:t>
            </w:r>
          </w:p>
        </w:tc>
        <w:tc>
          <w:tcPr>
            <w:tcW w:w="960" w:type="dxa"/>
            <w:shd w:val="clear" w:color="auto" w:fill="auto"/>
            <w:noWrap/>
            <w:vAlign w:val="bottom"/>
            <w:hideMark/>
          </w:tcPr>
          <w:p w14:paraId="47A59F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5.161</w:t>
            </w:r>
          </w:p>
        </w:tc>
        <w:tc>
          <w:tcPr>
            <w:tcW w:w="960" w:type="dxa"/>
            <w:shd w:val="clear" w:color="auto" w:fill="auto"/>
            <w:noWrap/>
            <w:vAlign w:val="bottom"/>
            <w:hideMark/>
          </w:tcPr>
          <w:p w14:paraId="37EB763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-3.801</w:t>
            </w:r>
          </w:p>
        </w:tc>
        <w:tc>
          <w:tcPr>
            <w:tcW w:w="960" w:type="dxa"/>
            <w:shd w:val="clear" w:color="auto" w:fill="auto"/>
            <w:noWrap/>
            <w:vAlign w:val="bottom"/>
            <w:hideMark/>
          </w:tcPr>
          <w:p w14:paraId="5F2298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3.508</w:t>
            </w:r>
          </w:p>
        </w:tc>
        <w:tc>
          <w:tcPr>
            <w:tcW w:w="960" w:type="dxa"/>
            <w:shd w:val="clear" w:color="auto" w:fill="auto"/>
            <w:noWrap/>
            <w:vAlign w:val="bottom"/>
            <w:hideMark/>
          </w:tcPr>
          <w:p w14:paraId="4D370C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53E6F75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93BFEF3" w14:textId="77777777" w:rsidTr="008C1960">
        <w:trPr>
          <w:trHeight w:val="288"/>
        </w:trPr>
        <w:tc>
          <w:tcPr>
            <w:tcW w:w="960" w:type="dxa"/>
            <w:shd w:val="clear" w:color="auto" w:fill="auto"/>
            <w:noWrap/>
            <w:vAlign w:val="bottom"/>
            <w:hideMark/>
          </w:tcPr>
          <w:p w14:paraId="594BB94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wk5towk11</w:t>
            </w:r>
          </w:p>
        </w:tc>
        <w:tc>
          <w:tcPr>
            <w:tcW w:w="960" w:type="dxa"/>
            <w:shd w:val="clear" w:color="auto" w:fill="auto"/>
            <w:noWrap/>
            <w:vAlign w:val="bottom"/>
            <w:hideMark/>
          </w:tcPr>
          <w:p w14:paraId="490F52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BD428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7096.817</w:t>
            </w:r>
          </w:p>
        </w:tc>
        <w:tc>
          <w:tcPr>
            <w:tcW w:w="960" w:type="dxa"/>
            <w:shd w:val="clear" w:color="auto" w:fill="auto"/>
            <w:noWrap/>
            <w:vAlign w:val="bottom"/>
            <w:hideMark/>
          </w:tcPr>
          <w:p w14:paraId="452F78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5.165</w:t>
            </w:r>
          </w:p>
        </w:tc>
        <w:tc>
          <w:tcPr>
            <w:tcW w:w="960" w:type="dxa"/>
            <w:shd w:val="clear" w:color="auto" w:fill="auto"/>
            <w:noWrap/>
            <w:vAlign w:val="bottom"/>
            <w:hideMark/>
          </w:tcPr>
          <w:p w14:paraId="493564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-3.376</w:t>
            </w:r>
          </w:p>
        </w:tc>
        <w:tc>
          <w:tcPr>
            <w:tcW w:w="960" w:type="dxa"/>
            <w:shd w:val="clear" w:color="auto" w:fill="auto"/>
            <w:noWrap/>
            <w:vAlign w:val="bottom"/>
            <w:hideMark/>
          </w:tcPr>
          <w:p w14:paraId="204D4E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2.432</w:t>
            </w:r>
          </w:p>
        </w:tc>
        <w:tc>
          <w:tcPr>
            <w:tcW w:w="960" w:type="dxa"/>
            <w:shd w:val="clear" w:color="auto" w:fill="auto"/>
            <w:noWrap/>
            <w:vAlign w:val="bottom"/>
            <w:hideMark/>
          </w:tcPr>
          <w:p w14:paraId="50C19D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0.031</w:t>
            </w:r>
          </w:p>
        </w:tc>
        <w:tc>
          <w:tcPr>
            <w:tcW w:w="960" w:type="dxa"/>
            <w:shd w:val="clear" w:color="auto" w:fill="auto"/>
            <w:noWrap/>
            <w:vAlign w:val="bottom"/>
            <w:hideMark/>
          </w:tcPr>
          <w:p w14:paraId="2EB823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3D6F25E" w14:textId="77777777" w:rsidTr="008C1960">
        <w:trPr>
          <w:trHeight w:val="288"/>
        </w:trPr>
        <w:tc>
          <w:tcPr>
            <w:tcW w:w="960" w:type="dxa"/>
            <w:shd w:val="clear" w:color="auto" w:fill="auto"/>
            <w:noWrap/>
            <w:vAlign w:val="bottom"/>
            <w:hideMark/>
          </w:tcPr>
          <w:p w14:paraId="3DB0AF3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wk2towk21</w:t>
            </w:r>
          </w:p>
        </w:tc>
        <w:tc>
          <w:tcPr>
            <w:tcW w:w="960" w:type="dxa"/>
            <w:shd w:val="clear" w:color="auto" w:fill="auto"/>
            <w:noWrap/>
            <w:vAlign w:val="bottom"/>
            <w:hideMark/>
          </w:tcPr>
          <w:p w14:paraId="3E3E52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7F1E4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7096.819</w:t>
            </w:r>
          </w:p>
        </w:tc>
        <w:tc>
          <w:tcPr>
            <w:tcW w:w="960" w:type="dxa"/>
            <w:shd w:val="clear" w:color="auto" w:fill="auto"/>
            <w:noWrap/>
            <w:vAlign w:val="bottom"/>
            <w:hideMark/>
          </w:tcPr>
          <w:p w14:paraId="15D072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5.167</w:t>
            </w:r>
          </w:p>
        </w:tc>
        <w:tc>
          <w:tcPr>
            <w:tcW w:w="960" w:type="dxa"/>
            <w:shd w:val="clear" w:color="auto" w:fill="auto"/>
            <w:noWrap/>
            <w:vAlign w:val="bottom"/>
            <w:hideMark/>
          </w:tcPr>
          <w:p w14:paraId="78C792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-3.810</w:t>
            </w:r>
          </w:p>
        </w:tc>
        <w:tc>
          <w:tcPr>
            <w:tcW w:w="960" w:type="dxa"/>
            <w:shd w:val="clear" w:color="auto" w:fill="auto"/>
            <w:noWrap/>
            <w:vAlign w:val="bottom"/>
            <w:hideMark/>
          </w:tcPr>
          <w:p w14:paraId="1B5C19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3.684</w:t>
            </w:r>
          </w:p>
        </w:tc>
        <w:tc>
          <w:tcPr>
            <w:tcW w:w="960" w:type="dxa"/>
            <w:shd w:val="clear" w:color="auto" w:fill="auto"/>
            <w:noWrap/>
            <w:vAlign w:val="bottom"/>
            <w:hideMark/>
          </w:tcPr>
          <w:p w14:paraId="3744DB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0.018</w:t>
            </w:r>
          </w:p>
        </w:tc>
        <w:tc>
          <w:tcPr>
            <w:tcW w:w="960" w:type="dxa"/>
            <w:shd w:val="clear" w:color="auto" w:fill="auto"/>
            <w:noWrap/>
            <w:vAlign w:val="bottom"/>
            <w:hideMark/>
          </w:tcPr>
          <w:p w14:paraId="67AC30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55AD827" w14:textId="77777777" w:rsidTr="008C1960">
        <w:trPr>
          <w:trHeight w:val="288"/>
        </w:trPr>
        <w:tc>
          <w:tcPr>
            <w:tcW w:w="960" w:type="dxa"/>
            <w:shd w:val="clear" w:color="auto" w:fill="auto"/>
            <w:noWrap/>
            <w:vAlign w:val="bottom"/>
            <w:hideMark/>
          </w:tcPr>
          <w:p w14:paraId="781CD7F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wk11to23</w:t>
            </w:r>
          </w:p>
        </w:tc>
        <w:tc>
          <w:tcPr>
            <w:tcW w:w="960" w:type="dxa"/>
            <w:shd w:val="clear" w:color="auto" w:fill="auto"/>
            <w:noWrap/>
            <w:vAlign w:val="bottom"/>
            <w:hideMark/>
          </w:tcPr>
          <w:p w14:paraId="0595F4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4C1528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7096.819</w:t>
            </w:r>
          </w:p>
        </w:tc>
        <w:tc>
          <w:tcPr>
            <w:tcW w:w="960" w:type="dxa"/>
            <w:shd w:val="clear" w:color="auto" w:fill="auto"/>
            <w:noWrap/>
            <w:vAlign w:val="bottom"/>
            <w:hideMark/>
          </w:tcPr>
          <w:p w14:paraId="67888F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5.167</w:t>
            </w:r>
          </w:p>
        </w:tc>
        <w:tc>
          <w:tcPr>
            <w:tcW w:w="960" w:type="dxa"/>
            <w:shd w:val="clear" w:color="auto" w:fill="auto"/>
            <w:noWrap/>
            <w:vAlign w:val="bottom"/>
            <w:hideMark/>
          </w:tcPr>
          <w:p w14:paraId="7D06C4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-3.574</w:t>
            </w:r>
          </w:p>
        </w:tc>
        <w:tc>
          <w:tcPr>
            <w:tcW w:w="960" w:type="dxa"/>
            <w:shd w:val="clear" w:color="auto" w:fill="auto"/>
            <w:noWrap/>
            <w:vAlign w:val="bottom"/>
            <w:hideMark/>
          </w:tcPr>
          <w:p w14:paraId="07A0D1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4.745</w:t>
            </w:r>
          </w:p>
        </w:tc>
        <w:tc>
          <w:tcPr>
            <w:tcW w:w="960" w:type="dxa"/>
            <w:shd w:val="clear" w:color="auto" w:fill="auto"/>
            <w:noWrap/>
            <w:vAlign w:val="bottom"/>
            <w:hideMark/>
          </w:tcPr>
          <w:p w14:paraId="3FA375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7CD228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408E8D8" w14:textId="77777777" w:rsidTr="008C1960">
        <w:trPr>
          <w:trHeight w:val="288"/>
        </w:trPr>
        <w:tc>
          <w:tcPr>
            <w:tcW w:w="960" w:type="dxa"/>
            <w:shd w:val="clear" w:color="auto" w:fill="auto"/>
            <w:noWrap/>
            <w:vAlign w:val="bottom"/>
            <w:hideMark/>
          </w:tcPr>
          <w:p w14:paraId="2923196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wk5towk9</w:t>
            </w:r>
          </w:p>
        </w:tc>
        <w:tc>
          <w:tcPr>
            <w:tcW w:w="960" w:type="dxa"/>
            <w:shd w:val="clear" w:color="auto" w:fill="auto"/>
            <w:noWrap/>
            <w:vAlign w:val="bottom"/>
            <w:hideMark/>
          </w:tcPr>
          <w:p w14:paraId="42913D1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8E22E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7096.820</w:t>
            </w:r>
          </w:p>
        </w:tc>
        <w:tc>
          <w:tcPr>
            <w:tcW w:w="960" w:type="dxa"/>
            <w:shd w:val="clear" w:color="auto" w:fill="auto"/>
            <w:noWrap/>
            <w:vAlign w:val="bottom"/>
            <w:hideMark/>
          </w:tcPr>
          <w:p w14:paraId="782710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5.168</w:t>
            </w:r>
          </w:p>
        </w:tc>
        <w:tc>
          <w:tcPr>
            <w:tcW w:w="960" w:type="dxa"/>
            <w:shd w:val="clear" w:color="auto" w:fill="auto"/>
            <w:noWrap/>
            <w:vAlign w:val="bottom"/>
            <w:hideMark/>
          </w:tcPr>
          <w:p w14:paraId="0DB5A4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-3.301</w:t>
            </w:r>
          </w:p>
        </w:tc>
        <w:tc>
          <w:tcPr>
            <w:tcW w:w="960" w:type="dxa"/>
            <w:shd w:val="clear" w:color="auto" w:fill="auto"/>
            <w:noWrap/>
            <w:vAlign w:val="bottom"/>
            <w:hideMark/>
          </w:tcPr>
          <w:p w14:paraId="0C714B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2.321</w:t>
            </w:r>
          </w:p>
        </w:tc>
        <w:tc>
          <w:tcPr>
            <w:tcW w:w="960" w:type="dxa"/>
            <w:shd w:val="clear" w:color="auto" w:fill="auto"/>
            <w:noWrap/>
            <w:vAlign w:val="bottom"/>
            <w:hideMark/>
          </w:tcPr>
          <w:p w14:paraId="717200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0.032</w:t>
            </w:r>
          </w:p>
        </w:tc>
        <w:tc>
          <w:tcPr>
            <w:tcW w:w="960" w:type="dxa"/>
            <w:shd w:val="clear" w:color="auto" w:fill="auto"/>
            <w:noWrap/>
            <w:vAlign w:val="bottom"/>
            <w:hideMark/>
          </w:tcPr>
          <w:p w14:paraId="3D77B28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6056D26" w14:textId="77777777" w:rsidTr="008C1960">
        <w:trPr>
          <w:trHeight w:val="288"/>
        </w:trPr>
        <w:tc>
          <w:tcPr>
            <w:tcW w:w="960" w:type="dxa"/>
            <w:shd w:val="clear" w:color="auto" w:fill="auto"/>
            <w:noWrap/>
            <w:vAlign w:val="bottom"/>
            <w:hideMark/>
          </w:tcPr>
          <w:p w14:paraId="54D96D5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wk11towk15</w:t>
            </w:r>
          </w:p>
        </w:tc>
        <w:tc>
          <w:tcPr>
            <w:tcW w:w="960" w:type="dxa"/>
            <w:shd w:val="clear" w:color="auto" w:fill="auto"/>
            <w:noWrap/>
            <w:vAlign w:val="bottom"/>
            <w:hideMark/>
          </w:tcPr>
          <w:p w14:paraId="3444E9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2AEF7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7096.822</w:t>
            </w:r>
          </w:p>
        </w:tc>
        <w:tc>
          <w:tcPr>
            <w:tcW w:w="960" w:type="dxa"/>
            <w:shd w:val="clear" w:color="auto" w:fill="auto"/>
            <w:noWrap/>
            <w:vAlign w:val="bottom"/>
            <w:hideMark/>
          </w:tcPr>
          <w:p w14:paraId="1D5C31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5.170</w:t>
            </w:r>
          </w:p>
        </w:tc>
        <w:tc>
          <w:tcPr>
            <w:tcW w:w="960" w:type="dxa"/>
            <w:shd w:val="clear" w:color="auto" w:fill="auto"/>
            <w:noWrap/>
            <w:vAlign w:val="bottom"/>
            <w:hideMark/>
          </w:tcPr>
          <w:p w14:paraId="74F0FF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-3.775</w:t>
            </w:r>
          </w:p>
        </w:tc>
        <w:tc>
          <w:tcPr>
            <w:tcW w:w="960" w:type="dxa"/>
            <w:shd w:val="clear" w:color="auto" w:fill="auto"/>
            <w:noWrap/>
            <w:vAlign w:val="bottom"/>
            <w:hideMark/>
          </w:tcPr>
          <w:p w14:paraId="5C93A2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3.443</w:t>
            </w:r>
          </w:p>
        </w:tc>
        <w:tc>
          <w:tcPr>
            <w:tcW w:w="960" w:type="dxa"/>
            <w:shd w:val="clear" w:color="auto" w:fill="auto"/>
            <w:noWrap/>
            <w:vAlign w:val="bottom"/>
            <w:hideMark/>
          </w:tcPr>
          <w:p w14:paraId="26D9D8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0E650F3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C49AF34" w14:textId="77777777" w:rsidTr="008C1960">
        <w:trPr>
          <w:trHeight w:val="288"/>
        </w:trPr>
        <w:tc>
          <w:tcPr>
            <w:tcW w:w="960" w:type="dxa"/>
            <w:shd w:val="clear" w:color="auto" w:fill="auto"/>
            <w:noWrap/>
            <w:vAlign w:val="bottom"/>
            <w:hideMark/>
          </w:tcPr>
          <w:p w14:paraId="29391F2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we9to26</w:t>
            </w:r>
          </w:p>
        </w:tc>
        <w:tc>
          <w:tcPr>
            <w:tcW w:w="960" w:type="dxa"/>
            <w:shd w:val="clear" w:color="auto" w:fill="auto"/>
            <w:noWrap/>
            <w:vAlign w:val="bottom"/>
            <w:hideMark/>
          </w:tcPr>
          <w:p w14:paraId="0F6DC9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1C6F1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7096.828</w:t>
            </w:r>
          </w:p>
        </w:tc>
        <w:tc>
          <w:tcPr>
            <w:tcW w:w="960" w:type="dxa"/>
            <w:shd w:val="clear" w:color="auto" w:fill="auto"/>
            <w:noWrap/>
            <w:vAlign w:val="bottom"/>
            <w:hideMark/>
          </w:tcPr>
          <w:p w14:paraId="4827FC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5.176</w:t>
            </w:r>
          </w:p>
        </w:tc>
        <w:tc>
          <w:tcPr>
            <w:tcW w:w="960" w:type="dxa"/>
            <w:shd w:val="clear" w:color="auto" w:fill="auto"/>
            <w:noWrap/>
            <w:vAlign w:val="bottom"/>
            <w:hideMark/>
          </w:tcPr>
          <w:p w14:paraId="40FC327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-3.369</w:t>
            </w:r>
          </w:p>
        </w:tc>
        <w:tc>
          <w:tcPr>
            <w:tcW w:w="960" w:type="dxa"/>
            <w:shd w:val="clear" w:color="auto" w:fill="auto"/>
            <w:noWrap/>
            <w:vAlign w:val="bottom"/>
            <w:hideMark/>
          </w:tcPr>
          <w:p w14:paraId="2629109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5.014</w:t>
            </w:r>
          </w:p>
        </w:tc>
        <w:tc>
          <w:tcPr>
            <w:tcW w:w="960" w:type="dxa"/>
            <w:shd w:val="clear" w:color="auto" w:fill="auto"/>
            <w:noWrap/>
            <w:vAlign w:val="bottom"/>
            <w:hideMark/>
          </w:tcPr>
          <w:p w14:paraId="106E59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7467C6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80FDD36" w14:textId="77777777" w:rsidTr="008C1960">
        <w:trPr>
          <w:trHeight w:val="288"/>
        </w:trPr>
        <w:tc>
          <w:tcPr>
            <w:tcW w:w="960" w:type="dxa"/>
            <w:shd w:val="clear" w:color="auto" w:fill="auto"/>
            <w:noWrap/>
            <w:vAlign w:val="bottom"/>
            <w:hideMark/>
          </w:tcPr>
          <w:p w14:paraId="41D328E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wk9to23</w:t>
            </w:r>
          </w:p>
        </w:tc>
        <w:tc>
          <w:tcPr>
            <w:tcW w:w="960" w:type="dxa"/>
            <w:shd w:val="clear" w:color="auto" w:fill="auto"/>
            <w:noWrap/>
            <w:vAlign w:val="bottom"/>
            <w:hideMark/>
          </w:tcPr>
          <w:p w14:paraId="5CD4AC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5DF77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7096.840</w:t>
            </w:r>
          </w:p>
        </w:tc>
        <w:tc>
          <w:tcPr>
            <w:tcW w:w="960" w:type="dxa"/>
            <w:shd w:val="clear" w:color="auto" w:fill="auto"/>
            <w:noWrap/>
            <w:vAlign w:val="bottom"/>
            <w:hideMark/>
          </w:tcPr>
          <w:p w14:paraId="48F262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5.188</w:t>
            </w:r>
          </w:p>
        </w:tc>
        <w:tc>
          <w:tcPr>
            <w:tcW w:w="960" w:type="dxa"/>
            <w:shd w:val="clear" w:color="auto" w:fill="auto"/>
            <w:noWrap/>
            <w:vAlign w:val="bottom"/>
            <w:hideMark/>
          </w:tcPr>
          <w:p w14:paraId="15AA784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-3.573</w:t>
            </w:r>
          </w:p>
        </w:tc>
        <w:tc>
          <w:tcPr>
            <w:tcW w:w="960" w:type="dxa"/>
            <w:shd w:val="clear" w:color="auto" w:fill="auto"/>
            <w:noWrap/>
            <w:vAlign w:val="bottom"/>
            <w:hideMark/>
          </w:tcPr>
          <w:p w14:paraId="47D621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4.626</w:t>
            </w:r>
          </w:p>
        </w:tc>
        <w:tc>
          <w:tcPr>
            <w:tcW w:w="960" w:type="dxa"/>
            <w:shd w:val="clear" w:color="auto" w:fill="auto"/>
            <w:noWrap/>
            <w:vAlign w:val="bottom"/>
            <w:hideMark/>
          </w:tcPr>
          <w:p w14:paraId="7CD5CA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30D6B5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416E6B9" w14:textId="77777777" w:rsidTr="008C1960">
        <w:trPr>
          <w:trHeight w:val="288"/>
        </w:trPr>
        <w:tc>
          <w:tcPr>
            <w:tcW w:w="960" w:type="dxa"/>
            <w:shd w:val="clear" w:color="auto" w:fill="auto"/>
            <w:noWrap/>
            <w:vAlign w:val="bottom"/>
            <w:hideMark/>
          </w:tcPr>
          <w:p w14:paraId="53A62C9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wk5towk19</w:t>
            </w:r>
          </w:p>
        </w:tc>
        <w:tc>
          <w:tcPr>
            <w:tcW w:w="960" w:type="dxa"/>
            <w:shd w:val="clear" w:color="auto" w:fill="auto"/>
            <w:noWrap/>
            <w:vAlign w:val="bottom"/>
            <w:hideMark/>
          </w:tcPr>
          <w:p w14:paraId="2909A4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1E94D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7096.840</w:t>
            </w:r>
          </w:p>
        </w:tc>
        <w:tc>
          <w:tcPr>
            <w:tcW w:w="960" w:type="dxa"/>
            <w:shd w:val="clear" w:color="auto" w:fill="auto"/>
            <w:noWrap/>
            <w:vAlign w:val="bottom"/>
            <w:hideMark/>
          </w:tcPr>
          <w:p w14:paraId="1E60D2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5.188</w:t>
            </w:r>
          </w:p>
        </w:tc>
        <w:tc>
          <w:tcPr>
            <w:tcW w:w="960" w:type="dxa"/>
            <w:shd w:val="clear" w:color="auto" w:fill="auto"/>
            <w:noWrap/>
            <w:vAlign w:val="bottom"/>
            <w:hideMark/>
          </w:tcPr>
          <w:p w14:paraId="037378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-3.758</w:t>
            </w:r>
          </w:p>
        </w:tc>
        <w:tc>
          <w:tcPr>
            <w:tcW w:w="960" w:type="dxa"/>
            <w:shd w:val="clear" w:color="auto" w:fill="auto"/>
            <w:noWrap/>
            <w:vAlign w:val="bottom"/>
            <w:hideMark/>
          </w:tcPr>
          <w:p w14:paraId="7FD085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3.523</w:t>
            </w:r>
          </w:p>
        </w:tc>
        <w:tc>
          <w:tcPr>
            <w:tcW w:w="960" w:type="dxa"/>
            <w:shd w:val="clear" w:color="auto" w:fill="auto"/>
            <w:noWrap/>
            <w:vAlign w:val="bottom"/>
            <w:hideMark/>
          </w:tcPr>
          <w:p w14:paraId="7D9E5A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3F156D8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C16248B" w14:textId="77777777" w:rsidTr="008C1960">
        <w:trPr>
          <w:trHeight w:val="288"/>
        </w:trPr>
        <w:tc>
          <w:tcPr>
            <w:tcW w:w="960" w:type="dxa"/>
            <w:shd w:val="clear" w:color="auto" w:fill="auto"/>
            <w:noWrap/>
            <w:vAlign w:val="bottom"/>
            <w:hideMark/>
          </w:tcPr>
          <w:p w14:paraId="6D9E208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wk11to25</w:t>
            </w:r>
          </w:p>
        </w:tc>
        <w:tc>
          <w:tcPr>
            <w:tcW w:w="960" w:type="dxa"/>
            <w:shd w:val="clear" w:color="auto" w:fill="auto"/>
            <w:noWrap/>
            <w:vAlign w:val="bottom"/>
            <w:hideMark/>
          </w:tcPr>
          <w:p w14:paraId="66527B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56976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7096.842</w:t>
            </w:r>
          </w:p>
        </w:tc>
        <w:tc>
          <w:tcPr>
            <w:tcW w:w="960" w:type="dxa"/>
            <w:shd w:val="clear" w:color="auto" w:fill="auto"/>
            <w:noWrap/>
            <w:vAlign w:val="bottom"/>
            <w:hideMark/>
          </w:tcPr>
          <w:p w14:paraId="39E5EF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5.190</w:t>
            </w:r>
          </w:p>
        </w:tc>
        <w:tc>
          <w:tcPr>
            <w:tcW w:w="960" w:type="dxa"/>
            <w:shd w:val="clear" w:color="auto" w:fill="auto"/>
            <w:noWrap/>
            <w:vAlign w:val="bottom"/>
            <w:hideMark/>
          </w:tcPr>
          <w:p w14:paraId="4519A3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-3.521</w:t>
            </w:r>
          </w:p>
        </w:tc>
        <w:tc>
          <w:tcPr>
            <w:tcW w:w="960" w:type="dxa"/>
            <w:shd w:val="clear" w:color="auto" w:fill="auto"/>
            <w:noWrap/>
            <w:vAlign w:val="bottom"/>
            <w:hideMark/>
          </w:tcPr>
          <w:p w14:paraId="03ADD8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4.715</w:t>
            </w:r>
          </w:p>
        </w:tc>
        <w:tc>
          <w:tcPr>
            <w:tcW w:w="960" w:type="dxa"/>
            <w:shd w:val="clear" w:color="auto" w:fill="auto"/>
            <w:noWrap/>
            <w:vAlign w:val="bottom"/>
            <w:hideMark/>
          </w:tcPr>
          <w:p w14:paraId="3F6998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51141F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6FBED9F" w14:textId="77777777" w:rsidTr="008C1960">
        <w:trPr>
          <w:trHeight w:val="288"/>
        </w:trPr>
        <w:tc>
          <w:tcPr>
            <w:tcW w:w="960" w:type="dxa"/>
            <w:shd w:val="clear" w:color="auto" w:fill="auto"/>
            <w:noWrap/>
            <w:vAlign w:val="bottom"/>
            <w:hideMark/>
          </w:tcPr>
          <w:p w14:paraId="4884AD2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wk2towk8</w:t>
            </w:r>
          </w:p>
        </w:tc>
        <w:tc>
          <w:tcPr>
            <w:tcW w:w="960" w:type="dxa"/>
            <w:shd w:val="clear" w:color="auto" w:fill="auto"/>
            <w:noWrap/>
            <w:vAlign w:val="bottom"/>
            <w:hideMark/>
          </w:tcPr>
          <w:p w14:paraId="24F2B3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DDD91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7096.844</w:t>
            </w:r>
          </w:p>
        </w:tc>
        <w:tc>
          <w:tcPr>
            <w:tcW w:w="960" w:type="dxa"/>
            <w:shd w:val="clear" w:color="auto" w:fill="auto"/>
            <w:noWrap/>
            <w:vAlign w:val="bottom"/>
            <w:hideMark/>
          </w:tcPr>
          <w:p w14:paraId="081D8D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5.192</w:t>
            </w:r>
          </w:p>
        </w:tc>
        <w:tc>
          <w:tcPr>
            <w:tcW w:w="960" w:type="dxa"/>
            <w:shd w:val="clear" w:color="auto" w:fill="auto"/>
            <w:noWrap/>
            <w:vAlign w:val="bottom"/>
            <w:hideMark/>
          </w:tcPr>
          <w:p w14:paraId="70D97B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-3.419</w:t>
            </w:r>
          </w:p>
        </w:tc>
        <w:tc>
          <w:tcPr>
            <w:tcW w:w="960" w:type="dxa"/>
            <w:shd w:val="clear" w:color="auto" w:fill="auto"/>
            <w:noWrap/>
            <w:vAlign w:val="bottom"/>
            <w:hideMark/>
          </w:tcPr>
          <w:p w14:paraId="6263101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2.550</w:t>
            </w:r>
          </w:p>
        </w:tc>
        <w:tc>
          <w:tcPr>
            <w:tcW w:w="960" w:type="dxa"/>
            <w:shd w:val="clear" w:color="auto" w:fill="auto"/>
            <w:noWrap/>
            <w:vAlign w:val="bottom"/>
            <w:hideMark/>
          </w:tcPr>
          <w:p w14:paraId="0D6D770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0.029</w:t>
            </w:r>
          </w:p>
        </w:tc>
        <w:tc>
          <w:tcPr>
            <w:tcW w:w="960" w:type="dxa"/>
            <w:shd w:val="clear" w:color="auto" w:fill="auto"/>
            <w:noWrap/>
            <w:vAlign w:val="bottom"/>
            <w:hideMark/>
          </w:tcPr>
          <w:p w14:paraId="3B7B5F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754791B" w14:textId="77777777" w:rsidTr="008C1960">
        <w:trPr>
          <w:trHeight w:val="288"/>
        </w:trPr>
        <w:tc>
          <w:tcPr>
            <w:tcW w:w="960" w:type="dxa"/>
            <w:shd w:val="clear" w:color="auto" w:fill="auto"/>
            <w:noWrap/>
            <w:vAlign w:val="bottom"/>
            <w:hideMark/>
          </w:tcPr>
          <w:p w14:paraId="09D78E5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we9to25</w:t>
            </w:r>
          </w:p>
        </w:tc>
        <w:tc>
          <w:tcPr>
            <w:tcW w:w="960" w:type="dxa"/>
            <w:shd w:val="clear" w:color="auto" w:fill="auto"/>
            <w:noWrap/>
            <w:vAlign w:val="bottom"/>
            <w:hideMark/>
          </w:tcPr>
          <w:p w14:paraId="2D7C14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C3489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7096.845</w:t>
            </w:r>
          </w:p>
        </w:tc>
        <w:tc>
          <w:tcPr>
            <w:tcW w:w="960" w:type="dxa"/>
            <w:shd w:val="clear" w:color="auto" w:fill="auto"/>
            <w:noWrap/>
            <w:vAlign w:val="bottom"/>
            <w:hideMark/>
          </w:tcPr>
          <w:p w14:paraId="569B24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5.193</w:t>
            </w:r>
          </w:p>
        </w:tc>
        <w:tc>
          <w:tcPr>
            <w:tcW w:w="960" w:type="dxa"/>
            <w:shd w:val="clear" w:color="auto" w:fill="auto"/>
            <w:noWrap/>
            <w:vAlign w:val="bottom"/>
            <w:hideMark/>
          </w:tcPr>
          <w:p w14:paraId="18CD9A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-3.555</w:t>
            </w:r>
          </w:p>
        </w:tc>
        <w:tc>
          <w:tcPr>
            <w:tcW w:w="960" w:type="dxa"/>
            <w:shd w:val="clear" w:color="auto" w:fill="auto"/>
            <w:noWrap/>
            <w:vAlign w:val="bottom"/>
            <w:hideMark/>
          </w:tcPr>
          <w:p w14:paraId="22A5A2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4.632</w:t>
            </w:r>
          </w:p>
        </w:tc>
        <w:tc>
          <w:tcPr>
            <w:tcW w:w="960" w:type="dxa"/>
            <w:shd w:val="clear" w:color="auto" w:fill="auto"/>
            <w:noWrap/>
            <w:vAlign w:val="bottom"/>
            <w:hideMark/>
          </w:tcPr>
          <w:p w14:paraId="4764D9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02F0B4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103A217" w14:textId="77777777" w:rsidTr="008C1960">
        <w:trPr>
          <w:trHeight w:val="288"/>
        </w:trPr>
        <w:tc>
          <w:tcPr>
            <w:tcW w:w="960" w:type="dxa"/>
            <w:shd w:val="clear" w:color="auto" w:fill="auto"/>
            <w:noWrap/>
            <w:vAlign w:val="bottom"/>
            <w:hideMark/>
          </w:tcPr>
          <w:p w14:paraId="2EB6E4D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wk11to26</w:t>
            </w:r>
          </w:p>
        </w:tc>
        <w:tc>
          <w:tcPr>
            <w:tcW w:w="960" w:type="dxa"/>
            <w:shd w:val="clear" w:color="auto" w:fill="auto"/>
            <w:noWrap/>
            <w:vAlign w:val="bottom"/>
            <w:hideMark/>
          </w:tcPr>
          <w:p w14:paraId="3975E9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B8780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7096.848</w:t>
            </w:r>
          </w:p>
        </w:tc>
        <w:tc>
          <w:tcPr>
            <w:tcW w:w="960" w:type="dxa"/>
            <w:shd w:val="clear" w:color="auto" w:fill="auto"/>
            <w:noWrap/>
            <w:vAlign w:val="bottom"/>
            <w:hideMark/>
          </w:tcPr>
          <w:p w14:paraId="185EC8D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5.196</w:t>
            </w:r>
          </w:p>
        </w:tc>
        <w:tc>
          <w:tcPr>
            <w:tcW w:w="960" w:type="dxa"/>
            <w:shd w:val="clear" w:color="auto" w:fill="auto"/>
            <w:noWrap/>
            <w:vAlign w:val="bottom"/>
            <w:hideMark/>
          </w:tcPr>
          <w:p w14:paraId="074C32B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-3.217</w:t>
            </w:r>
          </w:p>
        </w:tc>
        <w:tc>
          <w:tcPr>
            <w:tcW w:w="960" w:type="dxa"/>
            <w:shd w:val="clear" w:color="auto" w:fill="auto"/>
            <w:noWrap/>
            <w:vAlign w:val="bottom"/>
            <w:hideMark/>
          </w:tcPr>
          <w:p w14:paraId="1142FA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5.108</w:t>
            </w:r>
          </w:p>
        </w:tc>
        <w:tc>
          <w:tcPr>
            <w:tcW w:w="960" w:type="dxa"/>
            <w:shd w:val="clear" w:color="auto" w:fill="auto"/>
            <w:noWrap/>
            <w:vAlign w:val="bottom"/>
            <w:hideMark/>
          </w:tcPr>
          <w:p w14:paraId="5181FD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2EBF43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5FCBDEF" w14:textId="77777777" w:rsidTr="008C1960">
        <w:trPr>
          <w:trHeight w:val="288"/>
        </w:trPr>
        <w:tc>
          <w:tcPr>
            <w:tcW w:w="960" w:type="dxa"/>
            <w:shd w:val="clear" w:color="auto" w:fill="auto"/>
            <w:noWrap/>
            <w:vAlign w:val="bottom"/>
            <w:hideMark/>
          </w:tcPr>
          <w:p w14:paraId="736E1F3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wk11to24</w:t>
            </w:r>
          </w:p>
        </w:tc>
        <w:tc>
          <w:tcPr>
            <w:tcW w:w="960" w:type="dxa"/>
            <w:shd w:val="clear" w:color="auto" w:fill="auto"/>
            <w:noWrap/>
            <w:vAlign w:val="bottom"/>
            <w:hideMark/>
          </w:tcPr>
          <w:p w14:paraId="62B0E0D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6AF74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7096.853</w:t>
            </w:r>
          </w:p>
        </w:tc>
        <w:tc>
          <w:tcPr>
            <w:tcW w:w="960" w:type="dxa"/>
            <w:shd w:val="clear" w:color="auto" w:fill="auto"/>
            <w:noWrap/>
            <w:vAlign w:val="bottom"/>
            <w:hideMark/>
          </w:tcPr>
          <w:p w14:paraId="0418E42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5.201</w:t>
            </w:r>
          </w:p>
        </w:tc>
        <w:tc>
          <w:tcPr>
            <w:tcW w:w="960" w:type="dxa"/>
            <w:shd w:val="clear" w:color="auto" w:fill="auto"/>
            <w:noWrap/>
            <w:vAlign w:val="bottom"/>
            <w:hideMark/>
          </w:tcPr>
          <w:p w14:paraId="49F58C7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-3.513</w:t>
            </w:r>
          </w:p>
        </w:tc>
        <w:tc>
          <w:tcPr>
            <w:tcW w:w="960" w:type="dxa"/>
            <w:shd w:val="clear" w:color="auto" w:fill="auto"/>
            <w:noWrap/>
            <w:vAlign w:val="bottom"/>
            <w:hideMark/>
          </w:tcPr>
          <w:p w14:paraId="6C1A01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4.666</w:t>
            </w:r>
          </w:p>
        </w:tc>
        <w:tc>
          <w:tcPr>
            <w:tcW w:w="960" w:type="dxa"/>
            <w:shd w:val="clear" w:color="auto" w:fill="auto"/>
            <w:noWrap/>
            <w:vAlign w:val="bottom"/>
            <w:hideMark/>
          </w:tcPr>
          <w:p w14:paraId="3CAFD1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3FF35B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C0EB325" w14:textId="77777777" w:rsidTr="008C1960">
        <w:trPr>
          <w:trHeight w:val="288"/>
        </w:trPr>
        <w:tc>
          <w:tcPr>
            <w:tcW w:w="960" w:type="dxa"/>
            <w:shd w:val="clear" w:color="auto" w:fill="auto"/>
            <w:noWrap/>
            <w:vAlign w:val="bottom"/>
            <w:hideMark/>
          </w:tcPr>
          <w:p w14:paraId="7C0F60B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we9to24</w:t>
            </w:r>
          </w:p>
        </w:tc>
        <w:tc>
          <w:tcPr>
            <w:tcW w:w="960" w:type="dxa"/>
            <w:shd w:val="clear" w:color="auto" w:fill="auto"/>
            <w:noWrap/>
            <w:vAlign w:val="bottom"/>
            <w:hideMark/>
          </w:tcPr>
          <w:p w14:paraId="74FD9C0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05698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7096.857</w:t>
            </w:r>
          </w:p>
        </w:tc>
        <w:tc>
          <w:tcPr>
            <w:tcW w:w="960" w:type="dxa"/>
            <w:shd w:val="clear" w:color="auto" w:fill="auto"/>
            <w:noWrap/>
            <w:vAlign w:val="bottom"/>
            <w:hideMark/>
          </w:tcPr>
          <w:p w14:paraId="551C7B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5.205</w:t>
            </w:r>
          </w:p>
        </w:tc>
        <w:tc>
          <w:tcPr>
            <w:tcW w:w="960" w:type="dxa"/>
            <w:shd w:val="clear" w:color="auto" w:fill="auto"/>
            <w:noWrap/>
            <w:vAlign w:val="bottom"/>
            <w:hideMark/>
          </w:tcPr>
          <w:p w14:paraId="40A8FE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-3.544</w:t>
            </w:r>
          </w:p>
        </w:tc>
        <w:tc>
          <w:tcPr>
            <w:tcW w:w="960" w:type="dxa"/>
            <w:shd w:val="clear" w:color="auto" w:fill="auto"/>
            <w:noWrap/>
            <w:vAlign w:val="bottom"/>
            <w:hideMark/>
          </w:tcPr>
          <w:p w14:paraId="2E3E4C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4.582</w:t>
            </w:r>
          </w:p>
        </w:tc>
        <w:tc>
          <w:tcPr>
            <w:tcW w:w="960" w:type="dxa"/>
            <w:shd w:val="clear" w:color="auto" w:fill="auto"/>
            <w:noWrap/>
            <w:vAlign w:val="bottom"/>
            <w:hideMark/>
          </w:tcPr>
          <w:p w14:paraId="270C59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1FC6E36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31B717C" w14:textId="77777777" w:rsidTr="008C1960">
        <w:trPr>
          <w:trHeight w:val="288"/>
        </w:trPr>
        <w:tc>
          <w:tcPr>
            <w:tcW w:w="960" w:type="dxa"/>
            <w:shd w:val="clear" w:color="auto" w:fill="auto"/>
            <w:noWrap/>
            <w:vAlign w:val="bottom"/>
            <w:hideMark/>
          </w:tcPr>
          <w:p w14:paraId="4AFB6C4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wk9towk15</w:t>
            </w:r>
          </w:p>
        </w:tc>
        <w:tc>
          <w:tcPr>
            <w:tcW w:w="960" w:type="dxa"/>
            <w:shd w:val="clear" w:color="auto" w:fill="auto"/>
            <w:noWrap/>
            <w:vAlign w:val="bottom"/>
            <w:hideMark/>
          </w:tcPr>
          <w:p w14:paraId="2A75D7D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5E5B9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7096.858</w:t>
            </w:r>
          </w:p>
        </w:tc>
        <w:tc>
          <w:tcPr>
            <w:tcW w:w="960" w:type="dxa"/>
            <w:shd w:val="clear" w:color="auto" w:fill="auto"/>
            <w:noWrap/>
            <w:vAlign w:val="bottom"/>
            <w:hideMark/>
          </w:tcPr>
          <w:p w14:paraId="5906990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5.206</w:t>
            </w:r>
          </w:p>
        </w:tc>
        <w:tc>
          <w:tcPr>
            <w:tcW w:w="960" w:type="dxa"/>
            <w:shd w:val="clear" w:color="auto" w:fill="auto"/>
            <w:noWrap/>
            <w:vAlign w:val="bottom"/>
            <w:hideMark/>
          </w:tcPr>
          <w:p w14:paraId="6D28AD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-3.734</w:t>
            </w:r>
          </w:p>
        </w:tc>
        <w:tc>
          <w:tcPr>
            <w:tcW w:w="960" w:type="dxa"/>
            <w:shd w:val="clear" w:color="auto" w:fill="auto"/>
            <w:noWrap/>
            <w:vAlign w:val="bottom"/>
            <w:hideMark/>
          </w:tcPr>
          <w:p w14:paraId="4C9413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3.586</w:t>
            </w:r>
          </w:p>
        </w:tc>
        <w:tc>
          <w:tcPr>
            <w:tcW w:w="960" w:type="dxa"/>
            <w:shd w:val="clear" w:color="auto" w:fill="auto"/>
            <w:noWrap/>
            <w:vAlign w:val="bottom"/>
            <w:hideMark/>
          </w:tcPr>
          <w:p w14:paraId="67C31B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0.018</w:t>
            </w:r>
          </w:p>
        </w:tc>
        <w:tc>
          <w:tcPr>
            <w:tcW w:w="960" w:type="dxa"/>
            <w:shd w:val="clear" w:color="auto" w:fill="auto"/>
            <w:noWrap/>
            <w:vAlign w:val="bottom"/>
            <w:hideMark/>
          </w:tcPr>
          <w:p w14:paraId="430007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FCCB2A3" w14:textId="77777777" w:rsidTr="008C1960">
        <w:trPr>
          <w:trHeight w:val="288"/>
        </w:trPr>
        <w:tc>
          <w:tcPr>
            <w:tcW w:w="960" w:type="dxa"/>
            <w:shd w:val="clear" w:color="auto" w:fill="auto"/>
            <w:noWrap/>
            <w:vAlign w:val="bottom"/>
            <w:hideMark/>
          </w:tcPr>
          <w:p w14:paraId="7EDD943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wk10to23</w:t>
            </w:r>
          </w:p>
        </w:tc>
        <w:tc>
          <w:tcPr>
            <w:tcW w:w="960" w:type="dxa"/>
            <w:shd w:val="clear" w:color="auto" w:fill="auto"/>
            <w:noWrap/>
            <w:vAlign w:val="bottom"/>
            <w:hideMark/>
          </w:tcPr>
          <w:p w14:paraId="158CBB1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2F2D7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7096.901</w:t>
            </w:r>
          </w:p>
        </w:tc>
        <w:tc>
          <w:tcPr>
            <w:tcW w:w="960" w:type="dxa"/>
            <w:shd w:val="clear" w:color="auto" w:fill="auto"/>
            <w:noWrap/>
            <w:vAlign w:val="bottom"/>
            <w:hideMark/>
          </w:tcPr>
          <w:p w14:paraId="4947B0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5.249</w:t>
            </w:r>
          </w:p>
        </w:tc>
        <w:tc>
          <w:tcPr>
            <w:tcW w:w="960" w:type="dxa"/>
            <w:shd w:val="clear" w:color="auto" w:fill="auto"/>
            <w:noWrap/>
            <w:vAlign w:val="bottom"/>
            <w:hideMark/>
          </w:tcPr>
          <w:p w14:paraId="5E569C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-3.327</w:t>
            </w:r>
          </w:p>
        </w:tc>
        <w:tc>
          <w:tcPr>
            <w:tcW w:w="960" w:type="dxa"/>
            <w:shd w:val="clear" w:color="auto" w:fill="auto"/>
            <w:noWrap/>
            <w:vAlign w:val="bottom"/>
            <w:hideMark/>
          </w:tcPr>
          <w:p w14:paraId="3BCB9A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4.726</w:t>
            </w:r>
          </w:p>
        </w:tc>
        <w:tc>
          <w:tcPr>
            <w:tcW w:w="960" w:type="dxa"/>
            <w:shd w:val="clear" w:color="auto" w:fill="auto"/>
            <w:noWrap/>
            <w:vAlign w:val="bottom"/>
            <w:hideMark/>
          </w:tcPr>
          <w:p w14:paraId="0D045A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7B232E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5532C86" w14:textId="77777777" w:rsidTr="008C1960">
        <w:trPr>
          <w:trHeight w:val="288"/>
        </w:trPr>
        <w:tc>
          <w:tcPr>
            <w:tcW w:w="960" w:type="dxa"/>
            <w:shd w:val="clear" w:color="auto" w:fill="auto"/>
            <w:noWrap/>
            <w:vAlign w:val="bottom"/>
            <w:hideMark/>
          </w:tcPr>
          <w:p w14:paraId="3AEDDE0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wk10to26</w:t>
            </w:r>
          </w:p>
        </w:tc>
        <w:tc>
          <w:tcPr>
            <w:tcW w:w="960" w:type="dxa"/>
            <w:shd w:val="clear" w:color="auto" w:fill="auto"/>
            <w:noWrap/>
            <w:vAlign w:val="bottom"/>
            <w:hideMark/>
          </w:tcPr>
          <w:p w14:paraId="526B58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B3316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7096.921</w:t>
            </w:r>
          </w:p>
        </w:tc>
        <w:tc>
          <w:tcPr>
            <w:tcW w:w="960" w:type="dxa"/>
            <w:shd w:val="clear" w:color="auto" w:fill="auto"/>
            <w:noWrap/>
            <w:vAlign w:val="bottom"/>
            <w:hideMark/>
          </w:tcPr>
          <w:p w14:paraId="71F84D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5.268</w:t>
            </w:r>
          </w:p>
        </w:tc>
        <w:tc>
          <w:tcPr>
            <w:tcW w:w="960" w:type="dxa"/>
            <w:shd w:val="clear" w:color="auto" w:fill="auto"/>
            <w:noWrap/>
            <w:vAlign w:val="bottom"/>
            <w:hideMark/>
          </w:tcPr>
          <w:p w14:paraId="5DBD0D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-2.988</w:t>
            </w:r>
          </w:p>
        </w:tc>
        <w:tc>
          <w:tcPr>
            <w:tcW w:w="960" w:type="dxa"/>
            <w:shd w:val="clear" w:color="auto" w:fill="auto"/>
            <w:noWrap/>
            <w:vAlign w:val="bottom"/>
            <w:hideMark/>
          </w:tcPr>
          <w:p w14:paraId="38BDC4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5.042</w:t>
            </w:r>
          </w:p>
        </w:tc>
        <w:tc>
          <w:tcPr>
            <w:tcW w:w="960" w:type="dxa"/>
            <w:shd w:val="clear" w:color="auto" w:fill="auto"/>
            <w:noWrap/>
            <w:vAlign w:val="bottom"/>
            <w:hideMark/>
          </w:tcPr>
          <w:p w14:paraId="6329FF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5D29BD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EBDE7D0" w14:textId="77777777" w:rsidTr="008C1960">
        <w:trPr>
          <w:trHeight w:val="288"/>
        </w:trPr>
        <w:tc>
          <w:tcPr>
            <w:tcW w:w="960" w:type="dxa"/>
            <w:shd w:val="clear" w:color="auto" w:fill="auto"/>
            <w:noWrap/>
            <w:vAlign w:val="bottom"/>
            <w:hideMark/>
          </w:tcPr>
          <w:p w14:paraId="02DFD4F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we9to27</w:t>
            </w:r>
          </w:p>
        </w:tc>
        <w:tc>
          <w:tcPr>
            <w:tcW w:w="960" w:type="dxa"/>
            <w:shd w:val="clear" w:color="auto" w:fill="auto"/>
            <w:noWrap/>
            <w:vAlign w:val="bottom"/>
            <w:hideMark/>
          </w:tcPr>
          <w:p w14:paraId="5FF8E7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ACBBFC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7096.924</w:t>
            </w:r>
          </w:p>
        </w:tc>
        <w:tc>
          <w:tcPr>
            <w:tcW w:w="960" w:type="dxa"/>
            <w:shd w:val="clear" w:color="auto" w:fill="auto"/>
            <w:noWrap/>
            <w:vAlign w:val="bottom"/>
            <w:hideMark/>
          </w:tcPr>
          <w:p w14:paraId="258994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5.272</w:t>
            </w:r>
          </w:p>
        </w:tc>
        <w:tc>
          <w:tcPr>
            <w:tcW w:w="960" w:type="dxa"/>
            <w:shd w:val="clear" w:color="auto" w:fill="auto"/>
            <w:noWrap/>
            <w:vAlign w:val="bottom"/>
            <w:hideMark/>
          </w:tcPr>
          <w:p w14:paraId="2A1E76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-2.927</w:t>
            </w:r>
          </w:p>
        </w:tc>
        <w:tc>
          <w:tcPr>
            <w:tcW w:w="960" w:type="dxa"/>
            <w:shd w:val="clear" w:color="auto" w:fill="auto"/>
            <w:noWrap/>
            <w:vAlign w:val="bottom"/>
            <w:hideMark/>
          </w:tcPr>
          <w:p w14:paraId="6DB055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5.084</w:t>
            </w:r>
          </w:p>
        </w:tc>
        <w:tc>
          <w:tcPr>
            <w:tcW w:w="960" w:type="dxa"/>
            <w:shd w:val="clear" w:color="auto" w:fill="auto"/>
            <w:noWrap/>
            <w:vAlign w:val="bottom"/>
            <w:hideMark/>
          </w:tcPr>
          <w:p w14:paraId="20C86A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43B982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F351D60" w14:textId="77777777" w:rsidTr="008C1960">
        <w:trPr>
          <w:trHeight w:val="288"/>
        </w:trPr>
        <w:tc>
          <w:tcPr>
            <w:tcW w:w="960" w:type="dxa"/>
            <w:shd w:val="clear" w:color="auto" w:fill="auto"/>
            <w:noWrap/>
            <w:vAlign w:val="bottom"/>
            <w:hideMark/>
          </w:tcPr>
          <w:p w14:paraId="1672E2E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wk10to25</w:t>
            </w:r>
          </w:p>
        </w:tc>
        <w:tc>
          <w:tcPr>
            <w:tcW w:w="960" w:type="dxa"/>
            <w:shd w:val="clear" w:color="auto" w:fill="auto"/>
            <w:noWrap/>
            <w:vAlign w:val="bottom"/>
            <w:hideMark/>
          </w:tcPr>
          <w:p w14:paraId="507808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7E5E4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7096.941</w:t>
            </w:r>
          </w:p>
        </w:tc>
        <w:tc>
          <w:tcPr>
            <w:tcW w:w="960" w:type="dxa"/>
            <w:shd w:val="clear" w:color="auto" w:fill="auto"/>
            <w:noWrap/>
            <w:vAlign w:val="bottom"/>
            <w:hideMark/>
          </w:tcPr>
          <w:p w14:paraId="3979011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5.289</w:t>
            </w:r>
          </w:p>
        </w:tc>
        <w:tc>
          <w:tcPr>
            <w:tcW w:w="960" w:type="dxa"/>
            <w:shd w:val="clear" w:color="auto" w:fill="auto"/>
            <w:noWrap/>
            <w:vAlign w:val="bottom"/>
            <w:hideMark/>
          </w:tcPr>
          <w:p w14:paraId="722C95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-3.245</w:t>
            </w:r>
          </w:p>
        </w:tc>
        <w:tc>
          <w:tcPr>
            <w:tcW w:w="960" w:type="dxa"/>
            <w:shd w:val="clear" w:color="auto" w:fill="auto"/>
            <w:noWrap/>
            <w:vAlign w:val="bottom"/>
            <w:hideMark/>
          </w:tcPr>
          <w:p w14:paraId="336B1D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4.655</w:t>
            </w:r>
          </w:p>
        </w:tc>
        <w:tc>
          <w:tcPr>
            <w:tcW w:w="960" w:type="dxa"/>
            <w:shd w:val="clear" w:color="auto" w:fill="auto"/>
            <w:noWrap/>
            <w:vAlign w:val="bottom"/>
            <w:hideMark/>
          </w:tcPr>
          <w:p w14:paraId="2F4C16A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150DD8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D79CAA9" w14:textId="77777777" w:rsidTr="008C1960">
        <w:trPr>
          <w:trHeight w:val="288"/>
        </w:trPr>
        <w:tc>
          <w:tcPr>
            <w:tcW w:w="960" w:type="dxa"/>
            <w:shd w:val="clear" w:color="auto" w:fill="auto"/>
            <w:noWrap/>
            <w:vAlign w:val="bottom"/>
            <w:hideMark/>
          </w:tcPr>
          <w:p w14:paraId="43B4B9C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wk10to24</w:t>
            </w:r>
          </w:p>
        </w:tc>
        <w:tc>
          <w:tcPr>
            <w:tcW w:w="960" w:type="dxa"/>
            <w:shd w:val="clear" w:color="auto" w:fill="auto"/>
            <w:noWrap/>
            <w:vAlign w:val="bottom"/>
            <w:hideMark/>
          </w:tcPr>
          <w:p w14:paraId="0748C3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D891F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7096.945</w:t>
            </w:r>
          </w:p>
        </w:tc>
        <w:tc>
          <w:tcPr>
            <w:tcW w:w="960" w:type="dxa"/>
            <w:shd w:val="clear" w:color="auto" w:fill="auto"/>
            <w:noWrap/>
            <w:vAlign w:val="bottom"/>
            <w:hideMark/>
          </w:tcPr>
          <w:p w14:paraId="609B3F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5.293</w:t>
            </w:r>
          </w:p>
        </w:tc>
        <w:tc>
          <w:tcPr>
            <w:tcW w:w="960" w:type="dxa"/>
            <w:shd w:val="clear" w:color="auto" w:fill="auto"/>
            <w:noWrap/>
            <w:vAlign w:val="bottom"/>
            <w:hideMark/>
          </w:tcPr>
          <w:p w14:paraId="3EF0966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-3.252</w:t>
            </w:r>
          </w:p>
        </w:tc>
        <w:tc>
          <w:tcPr>
            <w:tcW w:w="960" w:type="dxa"/>
            <w:shd w:val="clear" w:color="auto" w:fill="auto"/>
            <w:noWrap/>
            <w:vAlign w:val="bottom"/>
            <w:hideMark/>
          </w:tcPr>
          <w:p w14:paraId="2EC7D5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4.625</w:t>
            </w:r>
          </w:p>
        </w:tc>
        <w:tc>
          <w:tcPr>
            <w:tcW w:w="960" w:type="dxa"/>
            <w:shd w:val="clear" w:color="auto" w:fill="auto"/>
            <w:noWrap/>
            <w:vAlign w:val="bottom"/>
            <w:hideMark/>
          </w:tcPr>
          <w:p w14:paraId="434EAE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3C8B77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50A6E64" w14:textId="77777777" w:rsidTr="008C1960">
        <w:trPr>
          <w:trHeight w:val="288"/>
        </w:trPr>
        <w:tc>
          <w:tcPr>
            <w:tcW w:w="960" w:type="dxa"/>
            <w:shd w:val="clear" w:color="auto" w:fill="auto"/>
            <w:noWrap/>
            <w:vAlign w:val="bottom"/>
            <w:hideMark/>
          </w:tcPr>
          <w:p w14:paraId="5460877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wk11to27</w:t>
            </w:r>
          </w:p>
        </w:tc>
        <w:tc>
          <w:tcPr>
            <w:tcW w:w="960" w:type="dxa"/>
            <w:shd w:val="clear" w:color="auto" w:fill="auto"/>
            <w:noWrap/>
            <w:vAlign w:val="bottom"/>
            <w:hideMark/>
          </w:tcPr>
          <w:p w14:paraId="1638CF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C8D4A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7096.968</w:t>
            </w:r>
          </w:p>
        </w:tc>
        <w:tc>
          <w:tcPr>
            <w:tcW w:w="960" w:type="dxa"/>
            <w:shd w:val="clear" w:color="auto" w:fill="auto"/>
            <w:noWrap/>
            <w:vAlign w:val="bottom"/>
            <w:hideMark/>
          </w:tcPr>
          <w:p w14:paraId="736A52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5.316</w:t>
            </w:r>
          </w:p>
        </w:tc>
        <w:tc>
          <w:tcPr>
            <w:tcW w:w="960" w:type="dxa"/>
            <w:shd w:val="clear" w:color="auto" w:fill="auto"/>
            <w:noWrap/>
            <w:vAlign w:val="bottom"/>
            <w:hideMark/>
          </w:tcPr>
          <w:p w14:paraId="50F2E4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-2.666</w:t>
            </w:r>
          </w:p>
        </w:tc>
        <w:tc>
          <w:tcPr>
            <w:tcW w:w="960" w:type="dxa"/>
            <w:shd w:val="clear" w:color="auto" w:fill="auto"/>
            <w:noWrap/>
            <w:vAlign w:val="bottom"/>
            <w:hideMark/>
          </w:tcPr>
          <w:p w14:paraId="112D71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5.140</w:t>
            </w:r>
          </w:p>
        </w:tc>
        <w:tc>
          <w:tcPr>
            <w:tcW w:w="960" w:type="dxa"/>
            <w:shd w:val="clear" w:color="auto" w:fill="auto"/>
            <w:noWrap/>
            <w:vAlign w:val="bottom"/>
            <w:hideMark/>
          </w:tcPr>
          <w:p w14:paraId="176294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3BF79B3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9E8E7E1" w14:textId="77777777" w:rsidTr="008C1960">
        <w:trPr>
          <w:trHeight w:val="288"/>
        </w:trPr>
        <w:tc>
          <w:tcPr>
            <w:tcW w:w="960" w:type="dxa"/>
            <w:shd w:val="clear" w:color="auto" w:fill="auto"/>
            <w:noWrap/>
            <w:vAlign w:val="bottom"/>
            <w:hideMark/>
          </w:tcPr>
          <w:p w14:paraId="1C39AAE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wk9towk17</w:t>
            </w:r>
          </w:p>
        </w:tc>
        <w:tc>
          <w:tcPr>
            <w:tcW w:w="960" w:type="dxa"/>
            <w:shd w:val="clear" w:color="auto" w:fill="auto"/>
            <w:noWrap/>
            <w:vAlign w:val="bottom"/>
            <w:hideMark/>
          </w:tcPr>
          <w:p w14:paraId="6B5E18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3E6F2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7096.972</w:t>
            </w:r>
          </w:p>
        </w:tc>
        <w:tc>
          <w:tcPr>
            <w:tcW w:w="960" w:type="dxa"/>
            <w:shd w:val="clear" w:color="auto" w:fill="auto"/>
            <w:noWrap/>
            <w:vAlign w:val="bottom"/>
            <w:hideMark/>
          </w:tcPr>
          <w:p w14:paraId="1DE5B6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5.320</w:t>
            </w:r>
          </w:p>
        </w:tc>
        <w:tc>
          <w:tcPr>
            <w:tcW w:w="960" w:type="dxa"/>
            <w:shd w:val="clear" w:color="auto" w:fill="auto"/>
            <w:noWrap/>
            <w:vAlign w:val="bottom"/>
            <w:hideMark/>
          </w:tcPr>
          <w:p w14:paraId="1096A2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-3.334</w:t>
            </w:r>
          </w:p>
        </w:tc>
        <w:tc>
          <w:tcPr>
            <w:tcW w:w="960" w:type="dxa"/>
            <w:shd w:val="clear" w:color="auto" w:fill="auto"/>
            <w:noWrap/>
            <w:vAlign w:val="bottom"/>
            <w:hideMark/>
          </w:tcPr>
          <w:p w14:paraId="7DF1EC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4.350</w:t>
            </w:r>
          </w:p>
        </w:tc>
        <w:tc>
          <w:tcPr>
            <w:tcW w:w="960" w:type="dxa"/>
            <w:shd w:val="clear" w:color="auto" w:fill="auto"/>
            <w:noWrap/>
            <w:vAlign w:val="bottom"/>
            <w:hideMark/>
          </w:tcPr>
          <w:p w14:paraId="4500F4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50A01F9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29BEB6A3" w14:textId="77777777" w:rsidTr="008C1960">
        <w:trPr>
          <w:trHeight w:val="288"/>
        </w:trPr>
        <w:tc>
          <w:tcPr>
            <w:tcW w:w="960" w:type="dxa"/>
            <w:shd w:val="clear" w:color="auto" w:fill="auto"/>
            <w:noWrap/>
            <w:vAlign w:val="bottom"/>
            <w:hideMark/>
          </w:tcPr>
          <w:p w14:paraId="67147E8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wk9towk18</w:t>
            </w:r>
          </w:p>
        </w:tc>
        <w:tc>
          <w:tcPr>
            <w:tcW w:w="960" w:type="dxa"/>
            <w:shd w:val="clear" w:color="auto" w:fill="auto"/>
            <w:noWrap/>
            <w:vAlign w:val="bottom"/>
            <w:hideMark/>
          </w:tcPr>
          <w:p w14:paraId="1846C8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E7662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7096.973</w:t>
            </w:r>
          </w:p>
        </w:tc>
        <w:tc>
          <w:tcPr>
            <w:tcW w:w="960" w:type="dxa"/>
            <w:shd w:val="clear" w:color="auto" w:fill="auto"/>
            <w:noWrap/>
            <w:vAlign w:val="bottom"/>
            <w:hideMark/>
          </w:tcPr>
          <w:p w14:paraId="4EA36F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5.321</w:t>
            </w:r>
          </w:p>
        </w:tc>
        <w:tc>
          <w:tcPr>
            <w:tcW w:w="960" w:type="dxa"/>
            <w:shd w:val="clear" w:color="auto" w:fill="auto"/>
            <w:noWrap/>
            <w:vAlign w:val="bottom"/>
            <w:hideMark/>
          </w:tcPr>
          <w:p w14:paraId="6F036F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-3.449</w:t>
            </w:r>
          </w:p>
        </w:tc>
        <w:tc>
          <w:tcPr>
            <w:tcW w:w="960" w:type="dxa"/>
            <w:shd w:val="clear" w:color="auto" w:fill="auto"/>
            <w:noWrap/>
            <w:vAlign w:val="bottom"/>
            <w:hideMark/>
          </w:tcPr>
          <w:p w14:paraId="71D085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4.061</w:t>
            </w:r>
          </w:p>
        </w:tc>
        <w:tc>
          <w:tcPr>
            <w:tcW w:w="960" w:type="dxa"/>
            <w:shd w:val="clear" w:color="auto" w:fill="auto"/>
            <w:noWrap/>
            <w:vAlign w:val="bottom"/>
            <w:hideMark/>
          </w:tcPr>
          <w:p w14:paraId="6797CA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0.011</w:t>
            </w:r>
          </w:p>
        </w:tc>
        <w:tc>
          <w:tcPr>
            <w:tcW w:w="960" w:type="dxa"/>
            <w:shd w:val="clear" w:color="auto" w:fill="auto"/>
            <w:noWrap/>
            <w:vAlign w:val="bottom"/>
            <w:hideMark/>
          </w:tcPr>
          <w:p w14:paraId="454601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18C5E322" w14:textId="77777777" w:rsidTr="008C1960">
        <w:trPr>
          <w:trHeight w:val="288"/>
        </w:trPr>
        <w:tc>
          <w:tcPr>
            <w:tcW w:w="960" w:type="dxa"/>
            <w:shd w:val="clear" w:color="auto" w:fill="auto"/>
            <w:noWrap/>
            <w:vAlign w:val="bottom"/>
            <w:hideMark/>
          </w:tcPr>
          <w:p w14:paraId="14715D6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wk12to23</w:t>
            </w:r>
          </w:p>
        </w:tc>
        <w:tc>
          <w:tcPr>
            <w:tcW w:w="960" w:type="dxa"/>
            <w:shd w:val="clear" w:color="auto" w:fill="auto"/>
            <w:noWrap/>
            <w:vAlign w:val="bottom"/>
            <w:hideMark/>
          </w:tcPr>
          <w:p w14:paraId="5C1968F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5DC0A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7096.978</w:t>
            </w:r>
          </w:p>
        </w:tc>
        <w:tc>
          <w:tcPr>
            <w:tcW w:w="960" w:type="dxa"/>
            <w:shd w:val="clear" w:color="auto" w:fill="auto"/>
            <w:noWrap/>
            <w:vAlign w:val="bottom"/>
            <w:hideMark/>
          </w:tcPr>
          <w:p w14:paraId="757930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5.326</w:t>
            </w:r>
          </w:p>
        </w:tc>
        <w:tc>
          <w:tcPr>
            <w:tcW w:w="960" w:type="dxa"/>
            <w:shd w:val="clear" w:color="auto" w:fill="auto"/>
            <w:noWrap/>
            <w:vAlign w:val="bottom"/>
            <w:hideMark/>
          </w:tcPr>
          <w:p w14:paraId="453AA1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-2.622</w:t>
            </w:r>
          </w:p>
        </w:tc>
        <w:tc>
          <w:tcPr>
            <w:tcW w:w="960" w:type="dxa"/>
            <w:shd w:val="clear" w:color="auto" w:fill="auto"/>
            <w:noWrap/>
            <w:vAlign w:val="bottom"/>
            <w:hideMark/>
          </w:tcPr>
          <w:p w14:paraId="755222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5.134</w:t>
            </w:r>
          </w:p>
        </w:tc>
        <w:tc>
          <w:tcPr>
            <w:tcW w:w="960" w:type="dxa"/>
            <w:shd w:val="clear" w:color="auto" w:fill="auto"/>
            <w:noWrap/>
            <w:vAlign w:val="bottom"/>
            <w:hideMark/>
          </w:tcPr>
          <w:p w14:paraId="6B0596B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50744D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027053C" w14:textId="77777777" w:rsidTr="008C1960">
        <w:trPr>
          <w:trHeight w:val="288"/>
        </w:trPr>
        <w:tc>
          <w:tcPr>
            <w:tcW w:w="960" w:type="dxa"/>
            <w:shd w:val="clear" w:color="auto" w:fill="auto"/>
            <w:noWrap/>
            <w:vAlign w:val="bottom"/>
            <w:hideMark/>
          </w:tcPr>
          <w:p w14:paraId="7AA73B4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wk5towk21</w:t>
            </w:r>
          </w:p>
        </w:tc>
        <w:tc>
          <w:tcPr>
            <w:tcW w:w="960" w:type="dxa"/>
            <w:shd w:val="clear" w:color="auto" w:fill="auto"/>
            <w:noWrap/>
            <w:vAlign w:val="bottom"/>
            <w:hideMark/>
          </w:tcPr>
          <w:p w14:paraId="7C993D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DE2C27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7096.982</w:t>
            </w:r>
          </w:p>
        </w:tc>
        <w:tc>
          <w:tcPr>
            <w:tcW w:w="960" w:type="dxa"/>
            <w:shd w:val="clear" w:color="auto" w:fill="auto"/>
            <w:noWrap/>
            <w:vAlign w:val="bottom"/>
            <w:hideMark/>
          </w:tcPr>
          <w:p w14:paraId="1F4A65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5.329</w:t>
            </w:r>
          </w:p>
        </w:tc>
        <w:tc>
          <w:tcPr>
            <w:tcW w:w="960" w:type="dxa"/>
            <w:shd w:val="clear" w:color="auto" w:fill="auto"/>
            <w:noWrap/>
            <w:vAlign w:val="bottom"/>
            <w:hideMark/>
          </w:tcPr>
          <w:p w14:paraId="04197B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-3.512</w:t>
            </w:r>
          </w:p>
        </w:tc>
        <w:tc>
          <w:tcPr>
            <w:tcW w:w="960" w:type="dxa"/>
            <w:shd w:val="clear" w:color="auto" w:fill="auto"/>
            <w:noWrap/>
            <w:vAlign w:val="bottom"/>
            <w:hideMark/>
          </w:tcPr>
          <w:p w14:paraId="609AD7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3.631</w:t>
            </w:r>
          </w:p>
        </w:tc>
        <w:tc>
          <w:tcPr>
            <w:tcW w:w="960" w:type="dxa"/>
            <w:shd w:val="clear" w:color="auto" w:fill="auto"/>
            <w:noWrap/>
            <w:vAlign w:val="bottom"/>
            <w:hideMark/>
          </w:tcPr>
          <w:p w14:paraId="2F5626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0.016</w:t>
            </w:r>
          </w:p>
        </w:tc>
        <w:tc>
          <w:tcPr>
            <w:tcW w:w="960" w:type="dxa"/>
            <w:shd w:val="clear" w:color="auto" w:fill="auto"/>
            <w:noWrap/>
            <w:vAlign w:val="bottom"/>
            <w:hideMark/>
          </w:tcPr>
          <w:p w14:paraId="171FF5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AE03516" w14:textId="77777777" w:rsidTr="008C1960">
        <w:trPr>
          <w:trHeight w:val="288"/>
        </w:trPr>
        <w:tc>
          <w:tcPr>
            <w:tcW w:w="960" w:type="dxa"/>
            <w:shd w:val="clear" w:color="auto" w:fill="auto"/>
            <w:noWrap/>
            <w:vAlign w:val="bottom"/>
            <w:hideMark/>
          </w:tcPr>
          <w:p w14:paraId="3400974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wk12to26</w:t>
            </w:r>
          </w:p>
        </w:tc>
        <w:tc>
          <w:tcPr>
            <w:tcW w:w="960" w:type="dxa"/>
            <w:shd w:val="clear" w:color="auto" w:fill="auto"/>
            <w:noWrap/>
            <w:vAlign w:val="bottom"/>
            <w:hideMark/>
          </w:tcPr>
          <w:p w14:paraId="15B764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7A6553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7096.982</w:t>
            </w:r>
          </w:p>
        </w:tc>
        <w:tc>
          <w:tcPr>
            <w:tcW w:w="960" w:type="dxa"/>
            <w:shd w:val="clear" w:color="auto" w:fill="auto"/>
            <w:noWrap/>
            <w:vAlign w:val="bottom"/>
            <w:hideMark/>
          </w:tcPr>
          <w:p w14:paraId="03202F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5.330</w:t>
            </w:r>
          </w:p>
        </w:tc>
        <w:tc>
          <w:tcPr>
            <w:tcW w:w="960" w:type="dxa"/>
            <w:shd w:val="clear" w:color="auto" w:fill="auto"/>
            <w:noWrap/>
            <w:vAlign w:val="bottom"/>
            <w:hideMark/>
          </w:tcPr>
          <w:p w14:paraId="04D463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-2.169</w:t>
            </w:r>
          </w:p>
        </w:tc>
        <w:tc>
          <w:tcPr>
            <w:tcW w:w="960" w:type="dxa"/>
            <w:shd w:val="clear" w:color="auto" w:fill="auto"/>
            <w:noWrap/>
            <w:vAlign w:val="bottom"/>
            <w:hideMark/>
          </w:tcPr>
          <w:p w14:paraId="62ED25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5.396</w:t>
            </w:r>
          </w:p>
        </w:tc>
        <w:tc>
          <w:tcPr>
            <w:tcW w:w="960" w:type="dxa"/>
            <w:shd w:val="clear" w:color="auto" w:fill="auto"/>
            <w:noWrap/>
            <w:vAlign w:val="bottom"/>
            <w:hideMark/>
          </w:tcPr>
          <w:p w14:paraId="3EC8E3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3BC5B5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611181C" w14:textId="77777777" w:rsidTr="008C1960">
        <w:trPr>
          <w:trHeight w:val="288"/>
        </w:trPr>
        <w:tc>
          <w:tcPr>
            <w:tcW w:w="960" w:type="dxa"/>
            <w:shd w:val="clear" w:color="auto" w:fill="auto"/>
            <w:noWrap/>
            <w:vAlign w:val="bottom"/>
            <w:hideMark/>
          </w:tcPr>
          <w:p w14:paraId="7661627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wk6to26</w:t>
            </w:r>
          </w:p>
        </w:tc>
        <w:tc>
          <w:tcPr>
            <w:tcW w:w="960" w:type="dxa"/>
            <w:shd w:val="clear" w:color="auto" w:fill="auto"/>
            <w:noWrap/>
            <w:vAlign w:val="bottom"/>
            <w:hideMark/>
          </w:tcPr>
          <w:p w14:paraId="110C12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7308D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7096.983</w:t>
            </w:r>
          </w:p>
        </w:tc>
        <w:tc>
          <w:tcPr>
            <w:tcW w:w="960" w:type="dxa"/>
            <w:shd w:val="clear" w:color="auto" w:fill="auto"/>
            <w:noWrap/>
            <w:vAlign w:val="bottom"/>
            <w:hideMark/>
          </w:tcPr>
          <w:p w14:paraId="3CAF7A0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5.331</w:t>
            </w:r>
          </w:p>
        </w:tc>
        <w:tc>
          <w:tcPr>
            <w:tcW w:w="960" w:type="dxa"/>
            <w:shd w:val="clear" w:color="auto" w:fill="auto"/>
            <w:noWrap/>
            <w:vAlign w:val="bottom"/>
            <w:hideMark/>
          </w:tcPr>
          <w:p w14:paraId="32E82A3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-3.034</w:t>
            </w:r>
          </w:p>
        </w:tc>
        <w:tc>
          <w:tcPr>
            <w:tcW w:w="960" w:type="dxa"/>
            <w:shd w:val="clear" w:color="auto" w:fill="auto"/>
            <w:noWrap/>
            <w:vAlign w:val="bottom"/>
            <w:hideMark/>
          </w:tcPr>
          <w:p w14:paraId="0FA76B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4.740</w:t>
            </w:r>
          </w:p>
        </w:tc>
        <w:tc>
          <w:tcPr>
            <w:tcW w:w="960" w:type="dxa"/>
            <w:shd w:val="clear" w:color="auto" w:fill="auto"/>
            <w:noWrap/>
            <w:vAlign w:val="bottom"/>
            <w:hideMark/>
          </w:tcPr>
          <w:p w14:paraId="24D89A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249C2A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5946A7B" w14:textId="77777777" w:rsidTr="008C1960">
        <w:trPr>
          <w:trHeight w:val="288"/>
        </w:trPr>
        <w:tc>
          <w:tcPr>
            <w:tcW w:w="960" w:type="dxa"/>
            <w:shd w:val="clear" w:color="auto" w:fill="auto"/>
            <w:noWrap/>
            <w:vAlign w:val="bottom"/>
            <w:hideMark/>
          </w:tcPr>
          <w:p w14:paraId="28D6AF1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wk5towk20</w:t>
            </w:r>
          </w:p>
        </w:tc>
        <w:tc>
          <w:tcPr>
            <w:tcW w:w="960" w:type="dxa"/>
            <w:shd w:val="clear" w:color="auto" w:fill="auto"/>
            <w:noWrap/>
            <w:vAlign w:val="bottom"/>
            <w:hideMark/>
          </w:tcPr>
          <w:p w14:paraId="4F087C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3AA42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7096.998</w:t>
            </w:r>
          </w:p>
        </w:tc>
        <w:tc>
          <w:tcPr>
            <w:tcW w:w="960" w:type="dxa"/>
            <w:shd w:val="clear" w:color="auto" w:fill="auto"/>
            <w:noWrap/>
            <w:vAlign w:val="bottom"/>
            <w:hideMark/>
          </w:tcPr>
          <w:p w14:paraId="05CEFF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5.346</w:t>
            </w:r>
          </w:p>
        </w:tc>
        <w:tc>
          <w:tcPr>
            <w:tcW w:w="960" w:type="dxa"/>
            <w:shd w:val="clear" w:color="auto" w:fill="auto"/>
            <w:noWrap/>
            <w:vAlign w:val="bottom"/>
            <w:hideMark/>
          </w:tcPr>
          <w:p w14:paraId="711CD2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-3.485</w:t>
            </w:r>
          </w:p>
        </w:tc>
        <w:tc>
          <w:tcPr>
            <w:tcW w:w="960" w:type="dxa"/>
            <w:shd w:val="clear" w:color="auto" w:fill="auto"/>
            <w:noWrap/>
            <w:vAlign w:val="bottom"/>
            <w:hideMark/>
          </w:tcPr>
          <w:p w14:paraId="79B8B4E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3.417</w:t>
            </w:r>
          </w:p>
        </w:tc>
        <w:tc>
          <w:tcPr>
            <w:tcW w:w="960" w:type="dxa"/>
            <w:shd w:val="clear" w:color="auto" w:fill="auto"/>
            <w:noWrap/>
            <w:vAlign w:val="bottom"/>
            <w:hideMark/>
          </w:tcPr>
          <w:p w14:paraId="3E0031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0.018</w:t>
            </w:r>
          </w:p>
        </w:tc>
        <w:tc>
          <w:tcPr>
            <w:tcW w:w="960" w:type="dxa"/>
            <w:shd w:val="clear" w:color="auto" w:fill="auto"/>
            <w:noWrap/>
            <w:vAlign w:val="bottom"/>
            <w:hideMark/>
          </w:tcPr>
          <w:p w14:paraId="287899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B40D0A1" w14:textId="77777777" w:rsidTr="008C1960">
        <w:trPr>
          <w:trHeight w:val="288"/>
        </w:trPr>
        <w:tc>
          <w:tcPr>
            <w:tcW w:w="960" w:type="dxa"/>
            <w:shd w:val="clear" w:color="auto" w:fill="auto"/>
            <w:noWrap/>
            <w:vAlign w:val="bottom"/>
            <w:hideMark/>
          </w:tcPr>
          <w:p w14:paraId="19C5B39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wk11towk17</w:t>
            </w:r>
          </w:p>
        </w:tc>
        <w:tc>
          <w:tcPr>
            <w:tcW w:w="960" w:type="dxa"/>
            <w:shd w:val="clear" w:color="auto" w:fill="auto"/>
            <w:noWrap/>
            <w:vAlign w:val="bottom"/>
            <w:hideMark/>
          </w:tcPr>
          <w:p w14:paraId="5087AF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074EB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7097.004</w:t>
            </w:r>
          </w:p>
        </w:tc>
        <w:tc>
          <w:tcPr>
            <w:tcW w:w="960" w:type="dxa"/>
            <w:shd w:val="clear" w:color="auto" w:fill="auto"/>
            <w:noWrap/>
            <w:vAlign w:val="bottom"/>
            <w:hideMark/>
          </w:tcPr>
          <w:p w14:paraId="207D02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5.352</w:t>
            </w:r>
          </w:p>
        </w:tc>
        <w:tc>
          <w:tcPr>
            <w:tcW w:w="960" w:type="dxa"/>
            <w:shd w:val="clear" w:color="auto" w:fill="auto"/>
            <w:noWrap/>
            <w:vAlign w:val="bottom"/>
            <w:hideMark/>
          </w:tcPr>
          <w:p w14:paraId="76C921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-3.202</w:t>
            </w:r>
          </w:p>
        </w:tc>
        <w:tc>
          <w:tcPr>
            <w:tcW w:w="960" w:type="dxa"/>
            <w:shd w:val="clear" w:color="auto" w:fill="auto"/>
            <w:noWrap/>
            <w:vAlign w:val="bottom"/>
            <w:hideMark/>
          </w:tcPr>
          <w:p w14:paraId="1D0AED3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4.426</w:t>
            </w:r>
          </w:p>
        </w:tc>
        <w:tc>
          <w:tcPr>
            <w:tcW w:w="960" w:type="dxa"/>
            <w:shd w:val="clear" w:color="auto" w:fill="auto"/>
            <w:noWrap/>
            <w:vAlign w:val="bottom"/>
            <w:hideMark/>
          </w:tcPr>
          <w:p w14:paraId="473A3C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202660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6C088D3" w14:textId="77777777" w:rsidTr="008C1960">
        <w:trPr>
          <w:trHeight w:val="288"/>
        </w:trPr>
        <w:tc>
          <w:tcPr>
            <w:tcW w:w="960" w:type="dxa"/>
            <w:shd w:val="clear" w:color="auto" w:fill="auto"/>
            <w:noWrap/>
            <w:vAlign w:val="bottom"/>
            <w:hideMark/>
          </w:tcPr>
          <w:p w14:paraId="0090A9E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wk10towk17</w:t>
            </w:r>
          </w:p>
        </w:tc>
        <w:tc>
          <w:tcPr>
            <w:tcW w:w="960" w:type="dxa"/>
            <w:shd w:val="clear" w:color="auto" w:fill="auto"/>
            <w:noWrap/>
            <w:vAlign w:val="bottom"/>
            <w:hideMark/>
          </w:tcPr>
          <w:p w14:paraId="48D1B3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FE950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7097.009</w:t>
            </w:r>
          </w:p>
        </w:tc>
        <w:tc>
          <w:tcPr>
            <w:tcW w:w="960" w:type="dxa"/>
            <w:shd w:val="clear" w:color="auto" w:fill="auto"/>
            <w:noWrap/>
            <w:vAlign w:val="bottom"/>
            <w:hideMark/>
          </w:tcPr>
          <w:p w14:paraId="24CD80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5.357</w:t>
            </w:r>
          </w:p>
        </w:tc>
        <w:tc>
          <w:tcPr>
            <w:tcW w:w="960" w:type="dxa"/>
            <w:shd w:val="clear" w:color="auto" w:fill="auto"/>
            <w:noWrap/>
            <w:vAlign w:val="bottom"/>
            <w:hideMark/>
          </w:tcPr>
          <w:p w14:paraId="7AB703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-3.073</w:t>
            </w:r>
          </w:p>
        </w:tc>
        <w:tc>
          <w:tcPr>
            <w:tcW w:w="960" w:type="dxa"/>
            <w:shd w:val="clear" w:color="auto" w:fill="auto"/>
            <w:noWrap/>
            <w:vAlign w:val="bottom"/>
            <w:hideMark/>
          </w:tcPr>
          <w:p w14:paraId="5A1B05A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4.584</w:t>
            </w:r>
          </w:p>
        </w:tc>
        <w:tc>
          <w:tcPr>
            <w:tcW w:w="960" w:type="dxa"/>
            <w:shd w:val="clear" w:color="auto" w:fill="auto"/>
            <w:noWrap/>
            <w:vAlign w:val="bottom"/>
            <w:hideMark/>
          </w:tcPr>
          <w:p w14:paraId="59B4BA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5638A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4ED1F36" w14:textId="77777777" w:rsidTr="008C1960">
        <w:trPr>
          <w:trHeight w:val="288"/>
        </w:trPr>
        <w:tc>
          <w:tcPr>
            <w:tcW w:w="960" w:type="dxa"/>
            <w:shd w:val="clear" w:color="auto" w:fill="auto"/>
            <w:noWrap/>
            <w:vAlign w:val="bottom"/>
            <w:hideMark/>
          </w:tcPr>
          <w:p w14:paraId="334DDB7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wk10to27</w:t>
            </w:r>
          </w:p>
        </w:tc>
        <w:tc>
          <w:tcPr>
            <w:tcW w:w="960" w:type="dxa"/>
            <w:shd w:val="clear" w:color="auto" w:fill="auto"/>
            <w:noWrap/>
            <w:vAlign w:val="bottom"/>
            <w:hideMark/>
          </w:tcPr>
          <w:p w14:paraId="4CE97C1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44B1F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7097.014</w:t>
            </w:r>
          </w:p>
        </w:tc>
        <w:tc>
          <w:tcPr>
            <w:tcW w:w="960" w:type="dxa"/>
            <w:shd w:val="clear" w:color="auto" w:fill="auto"/>
            <w:noWrap/>
            <w:vAlign w:val="bottom"/>
            <w:hideMark/>
          </w:tcPr>
          <w:p w14:paraId="40F610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5.362</w:t>
            </w:r>
          </w:p>
        </w:tc>
        <w:tc>
          <w:tcPr>
            <w:tcW w:w="960" w:type="dxa"/>
            <w:shd w:val="clear" w:color="auto" w:fill="auto"/>
            <w:noWrap/>
            <w:vAlign w:val="bottom"/>
            <w:hideMark/>
          </w:tcPr>
          <w:p w14:paraId="3AE2E9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-2.509</w:t>
            </w:r>
          </w:p>
        </w:tc>
        <w:tc>
          <w:tcPr>
            <w:tcW w:w="960" w:type="dxa"/>
            <w:shd w:val="clear" w:color="auto" w:fill="auto"/>
            <w:noWrap/>
            <w:vAlign w:val="bottom"/>
            <w:hideMark/>
          </w:tcPr>
          <w:p w14:paraId="2E31CE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5.090</w:t>
            </w:r>
          </w:p>
        </w:tc>
        <w:tc>
          <w:tcPr>
            <w:tcW w:w="960" w:type="dxa"/>
            <w:shd w:val="clear" w:color="auto" w:fill="auto"/>
            <w:noWrap/>
            <w:vAlign w:val="bottom"/>
            <w:hideMark/>
          </w:tcPr>
          <w:p w14:paraId="47DC0A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5F8037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E20F9F7" w14:textId="77777777" w:rsidTr="008C1960">
        <w:trPr>
          <w:trHeight w:val="288"/>
        </w:trPr>
        <w:tc>
          <w:tcPr>
            <w:tcW w:w="960" w:type="dxa"/>
            <w:shd w:val="clear" w:color="auto" w:fill="auto"/>
            <w:noWrap/>
            <w:vAlign w:val="bottom"/>
            <w:hideMark/>
          </w:tcPr>
          <w:p w14:paraId="27D33E5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wk12to25</w:t>
            </w:r>
          </w:p>
        </w:tc>
        <w:tc>
          <w:tcPr>
            <w:tcW w:w="960" w:type="dxa"/>
            <w:shd w:val="clear" w:color="auto" w:fill="auto"/>
            <w:noWrap/>
            <w:vAlign w:val="bottom"/>
            <w:hideMark/>
          </w:tcPr>
          <w:p w14:paraId="6E0BAD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0FCB7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7097.015</w:t>
            </w:r>
          </w:p>
        </w:tc>
        <w:tc>
          <w:tcPr>
            <w:tcW w:w="960" w:type="dxa"/>
            <w:shd w:val="clear" w:color="auto" w:fill="auto"/>
            <w:noWrap/>
            <w:vAlign w:val="bottom"/>
            <w:hideMark/>
          </w:tcPr>
          <w:p w14:paraId="0A1104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5.363</w:t>
            </w:r>
          </w:p>
        </w:tc>
        <w:tc>
          <w:tcPr>
            <w:tcW w:w="960" w:type="dxa"/>
            <w:shd w:val="clear" w:color="auto" w:fill="auto"/>
            <w:noWrap/>
            <w:vAlign w:val="bottom"/>
            <w:hideMark/>
          </w:tcPr>
          <w:p w14:paraId="49EF21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-2.660</w:t>
            </w:r>
          </w:p>
        </w:tc>
        <w:tc>
          <w:tcPr>
            <w:tcW w:w="960" w:type="dxa"/>
            <w:shd w:val="clear" w:color="auto" w:fill="auto"/>
            <w:noWrap/>
            <w:vAlign w:val="bottom"/>
            <w:hideMark/>
          </w:tcPr>
          <w:p w14:paraId="75F05AD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4.976</w:t>
            </w:r>
          </w:p>
        </w:tc>
        <w:tc>
          <w:tcPr>
            <w:tcW w:w="960" w:type="dxa"/>
            <w:shd w:val="clear" w:color="auto" w:fill="auto"/>
            <w:noWrap/>
            <w:vAlign w:val="bottom"/>
            <w:hideMark/>
          </w:tcPr>
          <w:p w14:paraId="20DA9C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7DA997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9FA7BD6" w14:textId="77777777" w:rsidTr="008C1960">
        <w:trPr>
          <w:trHeight w:val="288"/>
        </w:trPr>
        <w:tc>
          <w:tcPr>
            <w:tcW w:w="960" w:type="dxa"/>
            <w:shd w:val="clear" w:color="auto" w:fill="auto"/>
            <w:noWrap/>
            <w:vAlign w:val="bottom"/>
            <w:hideMark/>
          </w:tcPr>
          <w:p w14:paraId="02226CA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wk8to26</w:t>
            </w:r>
          </w:p>
        </w:tc>
        <w:tc>
          <w:tcPr>
            <w:tcW w:w="960" w:type="dxa"/>
            <w:shd w:val="clear" w:color="auto" w:fill="auto"/>
            <w:noWrap/>
            <w:vAlign w:val="bottom"/>
            <w:hideMark/>
          </w:tcPr>
          <w:p w14:paraId="7DAECF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665FD5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7097.024</w:t>
            </w:r>
          </w:p>
        </w:tc>
        <w:tc>
          <w:tcPr>
            <w:tcW w:w="960" w:type="dxa"/>
            <w:shd w:val="clear" w:color="auto" w:fill="auto"/>
            <w:noWrap/>
            <w:vAlign w:val="bottom"/>
            <w:hideMark/>
          </w:tcPr>
          <w:p w14:paraId="01B46F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5.372</w:t>
            </w:r>
          </w:p>
        </w:tc>
        <w:tc>
          <w:tcPr>
            <w:tcW w:w="960" w:type="dxa"/>
            <w:shd w:val="clear" w:color="auto" w:fill="auto"/>
            <w:noWrap/>
            <w:vAlign w:val="bottom"/>
            <w:hideMark/>
          </w:tcPr>
          <w:p w14:paraId="0238E2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-2.806</w:t>
            </w:r>
          </w:p>
        </w:tc>
        <w:tc>
          <w:tcPr>
            <w:tcW w:w="960" w:type="dxa"/>
            <w:shd w:val="clear" w:color="auto" w:fill="auto"/>
            <w:noWrap/>
            <w:vAlign w:val="bottom"/>
            <w:hideMark/>
          </w:tcPr>
          <w:p w14:paraId="5B5CCF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4.817</w:t>
            </w:r>
          </w:p>
        </w:tc>
        <w:tc>
          <w:tcPr>
            <w:tcW w:w="960" w:type="dxa"/>
            <w:shd w:val="clear" w:color="auto" w:fill="auto"/>
            <w:noWrap/>
            <w:vAlign w:val="bottom"/>
            <w:hideMark/>
          </w:tcPr>
          <w:p w14:paraId="1289C6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4A953A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F38A86F" w14:textId="77777777" w:rsidTr="008C1960">
        <w:trPr>
          <w:trHeight w:val="288"/>
        </w:trPr>
        <w:tc>
          <w:tcPr>
            <w:tcW w:w="960" w:type="dxa"/>
            <w:shd w:val="clear" w:color="auto" w:fill="auto"/>
            <w:noWrap/>
            <w:vAlign w:val="bottom"/>
            <w:hideMark/>
          </w:tcPr>
          <w:p w14:paraId="796D962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wk6to27</w:t>
            </w:r>
          </w:p>
        </w:tc>
        <w:tc>
          <w:tcPr>
            <w:tcW w:w="960" w:type="dxa"/>
            <w:shd w:val="clear" w:color="auto" w:fill="auto"/>
            <w:noWrap/>
            <w:vAlign w:val="bottom"/>
            <w:hideMark/>
          </w:tcPr>
          <w:p w14:paraId="7C267F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BF385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7097.024</w:t>
            </w:r>
          </w:p>
        </w:tc>
        <w:tc>
          <w:tcPr>
            <w:tcW w:w="960" w:type="dxa"/>
            <w:shd w:val="clear" w:color="auto" w:fill="auto"/>
            <w:noWrap/>
            <w:vAlign w:val="bottom"/>
            <w:hideMark/>
          </w:tcPr>
          <w:p w14:paraId="78510C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5.372</w:t>
            </w:r>
          </w:p>
        </w:tc>
        <w:tc>
          <w:tcPr>
            <w:tcW w:w="960" w:type="dxa"/>
            <w:shd w:val="clear" w:color="auto" w:fill="auto"/>
            <w:noWrap/>
            <w:vAlign w:val="bottom"/>
            <w:hideMark/>
          </w:tcPr>
          <w:p w14:paraId="58591C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-2.763</w:t>
            </w:r>
          </w:p>
        </w:tc>
        <w:tc>
          <w:tcPr>
            <w:tcW w:w="960" w:type="dxa"/>
            <w:shd w:val="clear" w:color="auto" w:fill="auto"/>
            <w:noWrap/>
            <w:vAlign w:val="bottom"/>
            <w:hideMark/>
          </w:tcPr>
          <w:p w14:paraId="6DA3AB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4.856</w:t>
            </w:r>
          </w:p>
        </w:tc>
        <w:tc>
          <w:tcPr>
            <w:tcW w:w="960" w:type="dxa"/>
            <w:shd w:val="clear" w:color="auto" w:fill="auto"/>
            <w:noWrap/>
            <w:vAlign w:val="bottom"/>
            <w:hideMark/>
          </w:tcPr>
          <w:p w14:paraId="3AF759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3E1ED0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F647328" w14:textId="77777777" w:rsidTr="008C1960">
        <w:trPr>
          <w:trHeight w:val="288"/>
        </w:trPr>
        <w:tc>
          <w:tcPr>
            <w:tcW w:w="960" w:type="dxa"/>
            <w:shd w:val="clear" w:color="auto" w:fill="auto"/>
            <w:noWrap/>
            <w:vAlign w:val="bottom"/>
            <w:hideMark/>
          </w:tcPr>
          <w:p w14:paraId="7BA2828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wk6to25</w:t>
            </w:r>
          </w:p>
        </w:tc>
        <w:tc>
          <w:tcPr>
            <w:tcW w:w="960" w:type="dxa"/>
            <w:shd w:val="clear" w:color="auto" w:fill="auto"/>
            <w:noWrap/>
            <w:vAlign w:val="bottom"/>
            <w:hideMark/>
          </w:tcPr>
          <w:p w14:paraId="2475D3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74A3A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7097.026</w:t>
            </w:r>
          </w:p>
        </w:tc>
        <w:tc>
          <w:tcPr>
            <w:tcW w:w="960" w:type="dxa"/>
            <w:shd w:val="clear" w:color="auto" w:fill="auto"/>
            <w:noWrap/>
            <w:vAlign w:val="bottom"/>
            <w:hideMark/>
          </w:tcPr>
          <w:p w14:paraId="55A9BB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5.374</w:t>
            </w:r>
          </w:p>
        </w:tc>
        <w:tc>
          <w:tcPr>
            <w:tcW w:w="960" w:type="dxa"/>
            <w:shd w:val="clear" w:color="auto" w:fill="auto"/>
            <w:noWrap/>
            <w:vAlign w:val="bottom"/>
            <w:hideMark/>
          </w:tcPr>
          <w:p w14:paraId="6B9C98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-3.146</w:t>
            </w:r>
          </w:p>
        </w:tc>
        <w:tc>
          <w:tcPr>
            <w:tcW w:w="960" w:type="dxa"/>
            <w:shd w:val="clear" w:color="auto" w:fill="auto"/>
            <w:noWrap/>
            <w:vAlign w:val="bottom"/>
            <w:hideMark/>
          </w:tcPr>
          <w:p w14:paraId="71A167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4.409</w:t>
            </w:r>
          </w:p>
        </w:tc>
        <w:tc>
          <w:tcPr>
            <w:tcW w:w="960" w:type="dxa"/>
            <w:shd w:val="clear" w:color="auto" w:fill="auto"/>
            <w:noWrap/>
            <w:vAlign w:val="bottom"/>
            <w:hideMark/>
          </w:tcPr>
          <w:p w14:paraId="581D8CF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00B51E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B362D9F" w14:textId="77777777" w:rsidTr="008C1960">
        <w:trPr>
          <w:trHeight w:val="288"/>
        </w:trPr>
        <w:tc>
          <w:tcPr>
            <w:tcW w:w="960" w:type="dxa"/>
            <w:shd w:val="clear" w:color="auto" w:fill="auto"/>
            <w:noWrap/>
            <w:vAlign w:val="bottom"/>
            <w:hideMark/>
          </w:tcPr>
          <w:p w14:paraId="0BA2A49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wk12to24</w:t>
            </w:r>
          </w:p>
        </w:tc>
        <w:tc>
          <w:tcPr>
            <w:tcW w:w="960" w:type="dxa"/>
            <w:shd w:val="clear" w:color="auto" w:fill="auto"/>
            <w:noWrap/>
            <w:vAlign w:val="bottom"/>
            <w:hideMark/>
          </w:tcPr>
          <w:p w14:paraId="7992139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40692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7097.027</w:t>
            </w:r>
          </w:p>
        </w:tc>
        <w:tc>
          <w:tcPr>
            <w:tcW w:w="960" w:type="dxa"/>
            <w:shd w:val="clear" w:color="auto" w:fill="auto"/>
            <w:noWrap/>
            <w:vAlign w:val="bottom"/>
            <w:hideMark/>
          </w:tcPr>
          <w:p w14:paraId="3B1CC7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5.375</w:t>
            </w:r>
          </w:p>
        </w:tc>
        <w:tc>
          <w:tcPr>
            <w:tcW w:w="960" w:type="dxa"/>
            <w:shd w:val="clear" w:color="auto" w:fill="auto"/>
            <w:noWrap/>
            <w:vAlign w:val="bottom"/>
            <w:hideMark/>
          </w:tcPr>
          <w:p w14:paraId="5A2E77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-2.625</w:t>
            </w:r>
          </w:p>
        </w:tc>
        <w:tc>
          <w:tcPr>
            <w:tcW w:w="960" w:type="dxa"/>
            <w:shd w:val="clear" w:color="auto" w:fill="auto"/>
            <w:noWrap/>
            <w:vAlign w:val="bottom"/>
            <w:hideMark/>
          </w:tcPr>
          <w:p w14:paraId="439F26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4.960</w:t>
            </w:r>
          </w:p>
        </w:tc>
        <w:tc>
          <w:tcPr>
            <w:tcW w:w="960" w:type="dxa"/>
            <w:shd w:val="clear" w:color="auto" w:fill="auto"/>
            <w:noWrap/>
            <w:vAlign w:val="bottom"/>
            <w:hideMark/>
          </w:tcPr>
          <w:p w14:paraId="4B9DB9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7CF201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59CCB17" w14:textId="77777777" w:rsidTr="008C1960">
        <w:trPr>
          <w:trHeight w:val="288"/>
        </w:trPr>
        <w:tc>
          <w:tcPr>
            <w:tcW w:w="960" w:type="dxa"/>
            <w:shd w:val="clear" w:color="auto" w:fill="auto"/>
            <w:noWrap/>
            <w:vAlign w:val="bottom"/>
            <w:hideMark/>
          </w:tcPr>
          <w:p w14:paraId="1881116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wk10towk18</w:t>
            </w:r>
          </w:p>
        </w:tc>
        <w:tc>
          <w:tcPr>
            <w:tcW w:w="960" w:type="dxa"/>
            <w:shd w:val="clear" w:color="auto" w:fill="auto"/>
            <w:noWrap/>
            <w:vAlign w:val="bottom"/>
            <w:hideMark/>
          </w:tcPr>
          <w:p w14:paraId="2A8501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B86DD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7097.029</w:t>
            </w:r>
          </w:p>
        </w:tc>
        <w:tc>
          <w:tcPr>
            <w:tcW w:w="960" w:type="dxa"/>
            <w:shd w:val="clear" w:color="auto" w:fill="auto"/>
            <w:noWrap/>
            <w:vAlign w:val="bottom"/>
            <w:hideMark/>
          </w:tcPr>
          <w:p w14:paraId="0FFC33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5.377</w:t>
            </w:r>
          </w:p>
        </w:tc>
        <w:tc>
          <w:tcPr>
            <w:tcW w:w="960" w:type="dxa"/>
            <w:shd w:val="clear" w:color="auto" w:fill="auto"/>
            <w:noWrap/>
            <w:vAlign w:val="bottom"/>
            <w:hideMark/>
          </w:tcPr>
          <w:p w14:paraId="59581D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-3.261</w:t>
            </w:r>
          </w:p>
        </w:tc>
        <w:tc>
          <w:tcPr>
            <w:tcW w:w="960" w:type="dxa"/>
            <w:shd w:val="clear" w:color="auto" w:fill="auto"/>
            <w:noWrap/>
            <w:vAlign w:val="bottom"/>
            <w:hideMark/>
          </w:tcPr>
          <w:p w14:paraId="247AA37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4.191</w:t>
            </w:r>
          </w:p>
        </w:tc>
        <w:tc>
          <w:tcPr>
            <w:tcW w:w="960" w:type="dxa"/>
            <w:shd w:val="clear" w:color="auto" w:fill="auto"/>
            <w:noWrap/>
            <w:vAlign w:val="bottom"/>
            <w:hideMark/>
          </w:tcPr>
          <w:p w14:paraId="0FDE267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587543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439E57D" w14:textId="77777777" w:rsidTr="008C1960">
        <w:trPr>
          <w:trHeight w:val="288"/>
        </w:trPr>
        <w:tc>
          <w:tcPr>
            <w:tcW w:w="960" w:type="dxa"/>
            <w:shd w:val="clear" w:color="auto" w:fill="auto"/>
            <w:noWrap/>
            <w:vAlign w:val="bottom"/>
            <w:hideMark/>
          </w:tcPr>
          <w:p w14:paraId="0B27E82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wk11towk18</w:t>
            </w:r>
          </w:p>
        </w:tc>
        <w:tc>
          <w:tcPr>
            <w:tcW w:w="960" w:type="dxa"/>
            <w:shd w:val="clear" w:color="auto" w:fill="auto"/>
            <w:noWrap/>
            <w:vAlign w:val="bottom"/>
            <w:hideMark/>
          </w:tcPr>
          <w:p w14:paraId="15010B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41DAC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7097.033</w:t>
            </w:r>
          </w:p>
        </w:tc>
        <w:tc>
          <w:tcPr>
            <w:tcW w:w="960" w:type="dxa"/>
            <w:shd w:val="clear" w:color="auto" w:fill="auto"/>
            <w:noWrap/>
            <w:vAlign w:val="bottom"/>
            <w:hideMark/>
          </w:tcPr>
          <w:p w14:paraId="6167E4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5.381</w:t>
            </w:r>
          </w:p>
        </w:tc>
        <w:tc>
          <w:tcPr>
            <w:tcW w:w="960" w:type="dxa"/>
            <w:shd w:val="clear" w:color="auto" w:fill="auto"/>
            <w:noWrap/>
            <w:vAlign w:val="bottom"/>
            <w:hideMark/>
          </w:tcPr>
          <w:p w14:paraId="69BCD7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-3.323</w:t>
            </w:r>
          </w:p>
        </w:tc>
        <w:tc>
          <w:tcPr>
            <w:tcW w:w="960" w:type="dxa"/>
            <w:shd w:val="clear" w:color="auto" w:fill="auto"/>
            <w:noWrap/>
            <w:vAlign w:val="bottom"/>
            <w:hideMark/>
          </w:tcPr>
          <w:p w14:paraId="0CB0BA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4.017</w:t>
            </w:r>
          </w:p>
        </w:tc>
        <w:tc>
          <w:tcPr>
            <w:tcW w:w="960" w:type="dxa"/>
            <w:shd w:val="clear" w:color="auto" w:fill="auto"/>
            <w:noWrap/>
            <w:vAlign w:val="bottom"/>
            <w:hideMark/>
          </w:tcPr>
          <w:p w14:paraId="72DF77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0.011</w:t>
            </w:r>
          </w:p>
        </w:tc>
        <w:tc>
          <w:tcPr>
            <w:tcW w:w="960" w:type="dxa"/>
            <w:shd w:val="clear" w:color="auto" w:fill="auto"/>
            <w:noWrap/>
            <w:vAlign w:val="bottom"/>
            <w:hideMark/>
          </w:tcPr>
          <w:p w14:paraId="020566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1BB7E96" w14:textId="77777777" w:rsidTr="008C1960">
        <w:trPr>
          <w:trHeight w:val="288"/>
        </w:trPr>
        <w:tc>
          <w:tcPr>
            <w:tcW w:w="960" w:type="dxa"/>
            <w:shd w:val="clear" w:color="auto" w:fill="auto"/>
            <w:noWrap/>
            <w:vAlign w:val="bottom"/>
            <w:hideMark/>
          </w:tcPr>
          <w:p w14:paraId="5C25AD9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wk11towk22</w:t>
            </w:r>
          </w:p>
        </w:tc>
        <w:tc>
          <w:tcPr>
            <w:tcW w:w="960" w:type="dxa"/>
            <w:shd w:val="clear" w:color="auto" w:fill="auto"/>
            <w:noWrap/>
            <w:vAlign w:val="bottom"/>
            <w:hideMark/>
          </w:tcPr>
          <w:p w14:paraId="2C81B87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78ED76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7097.040</w:t>
            </w:r>
          </w:p>
        </w:tc>
        <w:tc>
          <w:tcPr>
            <w:tcW w:w="960" w:type="dxa"/>
            <w:shd w:val="clear" w:color="auto" w:fill="auto"/>
            <w:noWrap/>
            <w:vAlign w:val="bottom"/>
            <w:hideMark/>
          </w:tcPr>
          <w:p w14:paraId="0DEA04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5.388</w:t>
            </w:r>
          </w:p>
        </w:tc>
        <w:tc>
          <w:tcPr>
            <w:tcW w:w="960" w:type="dxa"/>
            <w:shd w:val="clear" w:color="auto" w:fill="auto"/>
            <w:noWrap/>
            <w:vAlign w:val="bottom"/>
            <w:hideMark/>
          </w:tcPr>
          <w:p w14:paraId="65BE4E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-3.157</w:t>
            </w:r>
          </w:p>
        </w:tc>
        <w:tc>
          <w:tcPr>
            <w:tcW w:w="960" w:type="dxa"/>
            <w:shd w:val="clear" w:color="auto" w:fill="auto"/>
            <w:noWrap/>
            <w:vAlign w:val="bottom"/>
            <w:hideMark/>
          </w:tcPr>
          <w:p w14:paraId="50E1C85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4.326</w:t>
            </w:r>
          </w:p>
        </w:tc>
        <w:tc>
          <w:tcPr>
            <w:tcW w:w="960" w:type="dxa"/>
            <w:shd w:val="clear" w:color="auto" w:fill="auto"/>
            <w:noWrap/>
            <w:vAlign w:val="bottom"/>
            <w:hideMark/>
          </w:tcPr>
          <w:p w14:paraId="00CEAD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13F464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3DFA90A2" w14:textId="77777777" w:rsidTr="008C1960">
        <w:trPr>
          <w:trHeight w:val="288"/>
        </w:trPr>
        <w:tc>
          <w:tcPr>
            <w:tcW w:w="960" w:type="dxa"/>
            <w:shd w:val="clear" w:color="auto" w:fill="auto"/>
            <w:noWrap/>
            <w:vAlign w:val="bottom"/>
            <w:hideMark/>
          </w:tcPr>
          <w:p w14:paraId="30F3F8F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wk11towk11</w:t>
            </w:r>
          </w:p>
        </w:tc>
        <w:tc>
          <w:tcPr>
            <w:tcW w:w="960" w:type="dxa"/>
            <w:shd w:val="clear" w:color="auto" w:fill="auto"/>
            <w:noWrap/>
            <w:vAlign w:val="bottom"/>
            <w:hideMark/>
          </w:tcPr>
          <w:p w14:paraId="1AA26A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3CFB45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7097.047</w:t>
            </w:r>
          </w:p>
        </w:tc>
        <w:tc>
          <w:tcPr>
            <w:tcW w:w="960" w:type="dxa"/>
            <w:shd w:val="clear" w:color="auto" w:fill="auto"/>
            <w:noWrap/>
            <w:vAlign w:val="bottom"/>
            <w:hideMark/>
          </w:tcPr>
          <w:p w14:paraId="324594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5.395</w:t>
            </w:r>
          </w:p>
        </w:tc>
        <w:tc>
          <w:tcPr>
            <w:tcW w:w="960" w:type="dxa"/>
            <w:shd w:val="clear" w:color="auto" w:fill="auto"/>
            <w:noWrap/>
            <w:vAlign w:val="bottom"/>
            <w:hideMark/>
          </w:tcPr>
          <w:p w14:paraId="326F36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-2.634</w:t>
            </w:r>
          </w:p>
        </w:tc>
        <w:tc>
          <w:tcPr>
            <w:tcW w:w="960" w:type="dxa"/>
            <w:shd w:val="clear" w:color="auto" w:fill="auto"/>
            <w:noWrap/>
            <w:vAlign w:val="bottom"/>
            <w:hideMark/>
          </w:tcPr>
          <w:p w14:paraId="6F80C2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1.676</w:t>
            </w:r>
          </w:p>
        </w:tc>
        <w:tc>
          <w:tcPr>
            <w:tcW w:w="960" w:type="dxa"/>
            <w:shd w:val="clear" w:color="auto" w:fill="auto"/>
            <w:noWrap/>
            <w:vAlign w:val="bottom"/>
            <w:hideMark/>
          </w:tcPr>
          <w:p w14:paraId="39BE7A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0.038</w:t>
            </w:r>
          </w:p>
        </w:tc>
        <w:tc>
          <w:tcPr>
            <w:tcW w:w="960" w:type="dxa"/>
            <w:shd w:val="clear" w:color="auto" w:fill="auto"/>
            <w:noWrap/>
            <w:vAlign w:val="bottom"/>
            <w:hideMark/>
          </w:tcPr>
          <w:p w14:paraId="5B754C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898AF40" w14:textId="77777777" w:rsidTr="008C1960">
        <w:trPr>
          <w:trHeight w:val="288"/>
        </w:trPr>
        <w:tc>
          <w:tcPr>
            <w:tcW w:w="960" w:type="dxa"/>
            <w:shd w:val="clear" w:color="auto" w:fill="auto"/>
            <w:noWrap/>
            <w:vAlign w:val="bottom"/>
            <w:hideMark/>
          </w:tcPr>
          <w:p w14:paraId="508B73D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wk6to24</w:t>
            </w:r>
          </w:p>
        </w:tc>
        <w:tc>
          <w:tcPr>
            <w:tcW w:w="960" w:type="dxa"/>
            <w:shd w:val="clear" w:color="auto" w:fill="auto"/>
            <w:noWrap/>
            <w:vAlign w:val="bottom"/>
            <w:hideMark/>
          </w:tcPr>
          <w:p w14:paraId="10E7C28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61F144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7097.048</w:t>
            </w:r>
          </w:p>
        </w:tc>
        <w:tc>
          <w:tcPr>
            <w:tcW w:w="960" w:type="dxa"/>
            <w:shd w:val="clear" w:color="auto" w:fill="auto"/>
            <w:noWrap/>
            <w:vAlign w:val="bottom"/>
            <w:hideMark/>
          </w:tcPr>
          <w:p w14:paraId="1158DF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5.395</w:t>
            </w:r>
          </w:p>
        </w:tc>
        <w:tc>
          <w:tcPr>
            <w:tcW w:w="960" w:type="dxa"/>
            <w:shd w:val="clear" w:color="auto" w:fill="auto"/>
            <w:noWrap/>
            <w:vAlign w:val="bottom"/>
            <w:hideMark/>
          </w:tcPr>
          <w:p w14:paraId="1985DB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-3.114</w:t>
            </w:r>
          </w:p>
        </w:tc>
        <w:tc>
          <w:tcPr>
            <w:tcW w:w="960" w:type="dxa"/>
            <w:shd w:val="clear" w:color="auto" w:fill="auto"/>
            <w:noWrap/>
            <w:vAlign w:val="bottom"/>
            <w:hideMark/>
          </w:tcPr>
          <w:p w14:paraId="3F4A3E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4.355</w:t>
            </w:r>
          </w:p>
        </w:tc>
        <w:tc>
          <w:tcPr>
            <w:tcW w:w="960" w:type="dxa"/>
            <w:shd w:val="clear" w:color="auto" w:fill="auto"/>
            <w:noWrap/>
            <w:vAlign w:val="bottom"/>
            <w:hideMark/>
          </w:tcPr>
          <w:p w14:paraId="1E5D60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7F3969B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9A73A53" w14:textId="77777777" w:rsidTr="008C1960">
        <w:trPr>
          <w:trHeight w:val="288"/>
        </w:trPr>
        <w:tc>
          <w:tcPr>
            <w:tcW w:w="960" w:type="dxa"/>
            <w:shd w:val="clear" w:color="auto" w:fill="auto"/>
            <w:noWrap/>
            <w:vAlign w:val="bottom"/>
            <w:hideMark/>
          </w:tcPr>
          <w:p w14:paraId="7487FF2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wk9towk22</w:t>
            </w:r>
          </w:p>
        </w:tc>
        <w:tc>
          <w:tcPr>
            <w:tcW w:w="960" w:type="dxa"/>
            <w:shd w:val="clear" w:color="auto" w:fill="auto"/>
            <w:noWrap/>
            <w:vAlign w:val="bottom"/>
            <w:hideMark/>
          </w:tcPr>
          <w:p w14:paraId="205400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1A6712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7097.050</w:t>
            </w:r>
          </w:p>
        </w:tc>
        <w:tc>
          <w:tcPr>
            <w:tcW w:w="960" w:type="dxa"/>
            <w:shd w:val="clear" w:color="auto" w:fill="auto"/>
            <w:noWrap/>
            <w:vAlign w:val="bottom"/>
            <w:hideMark/>
          </w:tcPr>
          <w:p w14:paraId="794F9A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5.398</w:t>
            </w:r>
          </w:p>
        </w:tc>
        <w:tc>
          <w:tcPr>
            <w:tcW w:w="960" w:type="dxa"/>
            <w:shd w:val="clear" w:color="auto" w:fill="auto"/>
            <w:noWrap/>
            <w:vAlign w:val="bottom"/>
            <w:hideMark/>
          </w:tcPr>
          <w:p w14:paraId="7DED60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-3.174</w:t>
            </w:r>
          </w:p>
        </w:tc>
        <w:tc>
          <w:tcPr>
            <w:tcW w:w="960" w:type="dxa"/>
            <w:shd w:val="clear" w:color="auto" w:fill="auto"/>
            <w:noWrap/>
            <w:vAlign w:val="bottom"/>
            <w:hideMark/>
          </w:tcPr>
          <w:p w14:paraId="168D62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4.247</w:t>
            </w:r>
          </w:p>
        </w:tc>
        <w:tc>
          <w:tcPr>
            <w:tcW w:w="960" w:type="dxa"/>
            <w:shd w:val="clear" w:color="auto" w:fill="auto"/>
            <w:noWrap/>
            <w:vAlign w:val="bottom"/>
            <w:hideMark/>
          </w:tcPr>
          <w:p w14:paraId="490A74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311A51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950AA4B" w14:textId="77777777" w:rsidTr="008C1960">
        <w:trPr>
          <w:trHeight w:val="288"/>
        </w:trPr>
        <w:tc>
          <w:tcPr>
            <w:tcW w:w="960" w:type="dxa"/>
            <w:shd w:val="clear" w:color="auto" w:fill="auto"/>
            <w:noWrap/>
            <w:vAlign w:val="bottom"/>
            <w:hideMark/>
          </w:tcPr>
          <w:p w14:paraId="7F756C1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wk8to25</w:t>
            </w:r>
          </w:p>
        </w:tc>
        <w:tc>
          <w:tcPr>
            <w:tcW w:w="960" w:type="dxa"/>
            <w:shd w:val="clear" w:color="auto" w:fill="auto"/>
            <w:noWrap/>
            <w:vAlign w:val="bottom"/>
            <w:hideMark/>
          </w:tcPr>
          <w:p w14:paraId="56C0F5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3893BD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7097.063</w:t>
            </w:r>
          </w:p>
        </w:tc>
        <w:tc>
          <w:tcPr>
            <w:tcW w:w="960" w:type="dxa"/>
            <w:shd w:val="clear" w:color="auto" w:fill="auto"/>
            <w:noWrap/>
            <w:vAlign w:val="bottom"/>
            <w:hideMark/>
          </w:tcPr>
          <w:p w14:paraId="02CAB3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5.411</w:t>
            </w:r>
          </w:p>
        </w:tc>
        <w:tc>
          <w:tcPr>
            <w:tcW w:w="960" w:type="dxa"/>
            <w:shd w:val="clear" w:color="auto" w:fill="auto"/>
            <w:noWrap/>
            <w:vAlign w:val="bottom"/>
            <w:hideMark/>
          </w:tcPr>
          <w:p w14:paraId="3542E5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-2.987</w:t>
            </w:r>
          </w:p>
        </w:tc>
        <w:tc>
          <w:tcPr>
            <w:tcW w:w="960" w:type="dxa"/>
            <w:shd w:val="clear" w:color="auto" w:fill="auto"/>
            <w:noWrap/>
            <w:vAlign w:val="bottom"/>
            <w:hideMark/>
          </w:tcPr>
          <w:p w14:paraId="626328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4.467</w:t>
            </w:r>
          </w:p>
        </w:tc>
        <w:tc>
          <w:tcPr>
            <w:tcW w:w="960" w:type="dxa"/>
            <w:shd w:val="clear" w:color="auto" w:fill="auto"/>
            <w:noWrap/>
            <w:vAlign w:val="bottom"/>
            <w:hideMark/>
          </w:tcPr>
          <w:p w14:paraId="110BB3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8F710E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FCDE392" w14:textId="77777777" w:rsidTr="008C1960">
        <w:trPr>
          <w:trHeight w:val="288"/>
        </w:trPr>
        <w:tc>
          <w:tcPr>
            <w:tcW w:w="960" w:type="dxa"/>
            <w:shd w:val="clear" w:color="auto" w:fill="auto"/>
            <w:noWrap/>
            <w:vAlign w:val="bottom"/>
            <w:hideMark/>
          </w:tcPr>
          <w:p w14:paraId="76A1A51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wk12to27</w:t>
            </w:r>
          </w:p>
        </w:tc>
        <w:tc>
          <w:tcPr>
            <w:tcW w:w="960" w:type="dxa"/>
            <w:shd w:val="clear" w:color="auto" w:fill="auto"/>
            <w:noWrap/>
            <w:vAlign w:val="bottom"/>
            <w:hideMark/>
          </w:tcPr>
          <w:p w14:paraId="32470C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AB42D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7097.074</w:t>
            </w:r>
          </w:p>
        </w:tc>
        <w:tc>
          <w:tcPr>
            <w:tcW w:w="960" w:type="dxa"/>
            <w:shd w:val="clear" w:color="auto" w:fill="auto"/>
            <w:noWrap/>
            <w:vAlign w:val="bottom"/>
            <w:hideMark/>
          </w:tcPr>
          <w:p w14:paraId="1D303C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5.422</w:t>
            </w:r>
          </w:p>
        </w:tc>
        <w:tc>
          <w:tcPr>
            <w:tcW w:w="960" w:type="dxa"/>
            <w:shd w:val="clear" w:color="auto" w:fill="auto"/>
            <w:noWrap/>
            <w:vAlign w:val="bottom"/>
            <w:hideMark/>
          </w:tcPr>
          <w:p w14:paraId="5E8689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-1.568</w:t>
            </w:r>
          </w:p>
        </w:tc>
        <w:tc>
          <w:tcPr>
            <w:tcW w:w="960" w:type="dxa"/>
            <w:shd w:val="clear" w:color="auto" w:fill="auto"/>
            <w:noWrap/>
            <w:vAlign w:val="bottom"/>
            <w:hideMark/>
          </w:tcPr>
          <w:p w14:paraId="6A58B5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5.365</w:t>
            </w:r>
          </w:p>
        </w:tc>
        <w:tc>
          <w:tcPr>
            <w:tcW w:w="960" w:type="dxa"/>
            <w:shd w:val="clear" w:color="auto" w:fill="auto"/>
            <w:noWrap/>
            <w:vAlign w:val="bottom"/>
            <w:hideMark/>
          </w:tcPr>
          <w:p w14:paraId="6830303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1BB5FD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5C68B06" w14:textId="77777777" w:rsidTr="008C1960">
        <w:trPr>
          <w:trHeight w:val="288"/>
        </w:trPr>
        <w:tc>
          <w:tcPr>
            <w:tcW w:w="960" w:type="dxa"/>
            <w:shd w:val="clear" w:color="auto" w:fill="auto"/>
            <w:noWrap/>
            <w:vAlign w:val="bottom"/>
            <w:hideMark/>
          </w:tcPr>
          <w:p w14:paraId="08A0127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wk6to23</w:t>
            </w:r>
          </w:p>
        </w:tc>
        <w:tc>
          <w:tcPr>
            <w:tcW w:w="960" w:type="dxa"/>
            <w:shd w:val="clear" w:color="auto" w:fill="auto"/>
            <w:noWrap/>
            <w:vAlign w:val="bottom"/>
            <w:hideMark/>
          </w:tcPr>
          <w:p w14:paraId="7FF1EC9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F0E83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7097.079</w:t>
            </w:r>
          </w:p>
        </w:tc>
        <w:tc>
          <w:tcPr>
            <w:tcW w:w="960" w:type="dxa"/>
            <w:shd w:val="clear" w:color="auto" w:fill="auto"/>
            <w:noWrap/>
            <w:vAlign w:val="bottom"/>
            <w:hideMark/>
          </w:tcPr>
          <w:p w14:paraId="6AD1B8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5.427</w:t>
            </w:r>
          </w:p>
        </w:tc>
        <w:tc>
          <w:tcPr>
            <w:tcW w:w="960" w:type="dxa"/>
            <w:shd w:val="clear" w:color="auto" w:fill="auto"/>
            <w:noWrap/>
            <w:vAlign w:val="bottom"/>
            <w:hideMark/>
          </w:tcPr>
          <w:p w14:paraId="0A93CE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-3.040</w:t>
            </w:r>
          </w:p>
        </w:tc>
        <w:tc>
          <w:tcPr>
            <w:tcW w:w="960" w:type="dxa"/>
            <w:shd w:val="clear" w:color="auto" w:fill="auto"/>
            <w:noWrap/>
            <w:vAlign w:val="bottom"/>
            <w:hideMark/>
          </w:tcPr>
          <w:p w14:paraId="636990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4.328</w:t>
            </w:r>
          </w:p>
        </w:tc>
        <w:tc>
          <w:tcPr>
            <w:tcW w:w="960" w:type="dxa"/>
            <w:shd w:val="clear" w:color="auto" w:fill="auto"/>
            <w:noWrap/>
            <w:vAlign w:val="bottom"/>
            <w:hideMark/>
          </w:tcPr>
          <w:p w14:paraId="63CF20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1C2515E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38A1769" w14:textId="77777777" w:rsidTr="008C1960">
        <w:trPr>
          <w:trHeight w:val="288"/>
        </w:trPr>
        <w:tc>
          <w:tcPr>
            <w:tcW w:w="960" w:type="dxa"/>
            <w:shd w:val="clear" w:color="auto" w:fill="auto"/>
            <w:noWrap/>
            <w:vAlign w:val="bottom"/>
            <w:hideMark/>
          </w:tcPr>
          <w:p w14:paraId="3CD036E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wk8to27</w:t>
            </w:r>
          </w:p>
        </w:tc>
        <w:tc>
          <w:tcPr>
            <w:tcW w:w="960" w:type="dxa"/>
            <w:shd w:val="clear" w:color="auto" w:fill="auto"/>
            <w:noWrap/>
            <w:vAlign w:val="bottom"/>
            <w:hideMark/>
          </w:tcPr>
          <w:p w14:paraId="1AD802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BE30C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7097.080</w:t>
            </w:r>
          </w:p>
        </w:tc>
        <w:tc>
          <w:tcPr>
            <w:tcW w:w="960" w:type="dxa"/>
            <w:shd w:val="clear" w:color="auto" w:fill="auto"/>
            <w:noWrap/>
            <w:vAlign w:val="bottom"/>
            <w:hideMark/>
          </w:tcPr>
          <w:p w14:paraId="006788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5.428</w:t>
            </w:r>
          </w:p>
        </w:tc>
        <w:tc>
          <w:tcPr>
            <w:tcW w:w="960" w:type="dxa"/>
            <w:shd w:val="clear" w:color="auto" w:fill="auto"/>
            <w:noWrap/>
            <w:vAlign w:val="bottom"/>
            <w:hideMark/>
          </w:tcPr>
          <w:p w14:paraId="1EF7E8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-2.456</w:t>
            </w:r>
          </w:p>
        </w:tc>
        <w:tc>
          <w:tcPr>
            <w:tcW w:w="960" w:type="dxa"/>
            <w:shd w:val="clear" w:color="auto" w:fill="auto"/>
            <w:noWrap/>
            <w:vAlign w:val="bottom"/>
            <w:hideMark/>
          </w:tcPr>
          <w:p w14:paraId="27AFBE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4.904</w:t>
            </w:r>
          </w:p>
        </w:tc>
        <w:tc>
          <w:tcPr>
            <w:tcW w:w="960" w:type="dxa"/>
            <w:shd w:val="clear" w:color="auto" w:fill="auto"/>
            <w:noWrap/>
            <w:vAlign w:val="bottom"/>
            <w:hideMark/>
          </w:tcPr>
          <w:p w14:paraId="1C353D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4182D7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1344054" w14:textId="77777777" w:rsidTr="008C1960">
        <w:trPr>
          <w:trHeight w:val="288"/>
        </w:trPr>
        <w:tc>
          <w:tcPr>
            <w:tcW w:w="960" w:type="dxa"/>
            <w:shd w:val="clear" w:color="auto" w:fill="auto"/>
            <w:noWrap/>
            <w:vAlign w:val="bottom"/>
            <w:hideMark/>
          </w:tcPr>
          <w:p w14:paraId="73B0F5B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wk10towk22</w:t>
            </w:r>
          </w:p>
        </w:tc>
        <w:tc>
          <w:tcPr>
            <w:tcW w:w="960" w:type="dxa"/>
            <w:shd w:val="clear" w:color="auto" w:fill="auto"/>
            <w:noWrap/>
            <w:vAlign w:val="bottom"/>
            <w:hideMark/>
          </w:tcPr>
          <w:p w14:paraId="66CEDD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903DD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7097.092</w:t>
            </w:r>
          </w:p>
        </w:tc>
        <w:tc>
          <w:tcPr>
            <w:tcW w:w="960" w:type="dxa"/>
            <w:shd w:val="clear" w:color="auto" w:fill="auto"/>
            <w:noWrap/>
            <w:vAlign w:val="bottom"/>
            <w:hideMark/>
          </w:tcPr>
          <w:p w14:paraId="14656D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5.440</w:t>
            </w:r>
          </w:p>
        </w:tc>
        <w:tc>
          <w:tcPr>
            <w:tcW w:w="960" w:type="dxa"/>
            <w:shd w:val="clear" w:color="auto" w:fill="auto"/>
            <w:noWrap/>
            <w:vAlign w:val="bottom"/>
            <w:hideMark/>
          </w:tcPr>
          <w:p w14:paraId="1219DA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-2.984</w:t>
            </w:r>
          </w:p>
        </w:tc>
        <w:tc>
          <w:tcPr>
            <w:tcW w:w="960" w:type="dxa"/>
            <w:shd w:val="clear" w:color="auto" w:fill="auto"/>
            <w:noWrap/>
            <w:vAlign w:val="bottom"/>
            <w:hideMark/>
          </w:tcPr>
          <w:p w14:paraId="04E2E5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4.352</w:t>
            </w:r>
          </w:p>
        </w:tc>
        <w:tc>
          <w:tcPr>
            <w:tcW w:w="960" w:type="dxa"/>
            <w:shd w:val="clear" w:color="auto" w:fill="auto"/>
            <w:noWrap/>
            <w:vAlign w:val="bottom"/>
            <w:hideMark/>
          </w:tcPr>
          <w:p w14:paraId="0F8F71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0D13872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2FCB793" w14:textId="77777777" w:rsidTr="008C1960">
        <w:trPr>
          <w:trHeight w:val="288"/>
        </w:trPr>
        <w:tc>
          <w:tcPr>
            <w:tcW w:w="960" w:type="dxa"/>
            <w:shd w:val="clear" w:color="auto" w:fill="auto"/>
            <w:noWrap/>
            <w:vAlign w:val="bottom"/>
            <w:hideMark/>
          </w:tcPr>
          <w:p w14:paraId="0C949E9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wk8to24</w:t>
            </w:r>
          </w:p>
        </w:tc>
        <w:tc>
          <w:tcPr>
            <w:tcW w:w="960" w:type="dxa"/>
            <w:shd w:val="clear" w:color="auto" w:fill="auto"/>
            <w:noWrap/>
            <w:vAlign w:val="bottom"/>
            <w:hideMark/>
          </w:tcPr>
          <w:p w14:paraId="3C9523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07B2B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7097.102</w:t>
            </w:r>
          </w:p>
        </w:tc>
        <w:tc>
          <w:tcPr>
            <w:tcW w:w="960" w:type="dxa"/>
            <w:shd w:val="clear" w:color="auto" w:fill="auto"/>
            <w:noWrap/>
            <w:vAlign w:val="bottom"/>
            <w:hideMark/>
          </w:tcPr>
          <w:p w14:paraId="5036855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5.450</w:t>
            </w:r>
          </w:p>
        </w:tc>
        <w:tc>
          <w:tcPr>
            <w:tcW w:w="960" w:type="dxa"/>
            <w:shd w:val="clear" w:color="auto" w:fill="auto"/>
            <w:noWrap/>
            <w:vAlign w:val="bottom"/>
            <w:hideMark/>
          </w:tcPr>
          <w:p w14:paraId="56A583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-2.921</w:t>
            </w:r>
          </w:p>
        </w:tc>
        <w:tc>
          <w:tcPr>
            <w:tcW w:w="960" w:type="dxa"/>
            <w:shd w:val="clear" w:color="auto" w:fill="auto"/>
            <w:noWrap/>
            <w:vAlign w:val="bottom"/>
            <w:hideMark/>
          </w:tcPr>
          <w:p w14:paraId="26B41C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4.389</w:t>
            </w:r>
          </w:p>
        </w:tc>
        <w:tc>
          <w:tcPr>
            <w:tcW w:w="960" w:type="dxa"/>
            <w:shd w:val="clear" w:color="auto" w:fill="auto"/>
            <w:noWrap/>
            <w:vAlign w:val="bottom"/>
            <w:hideMark/>
          </w:tcPr>
          <w:p w14:paraId="66B34C8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78BA31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F167977" w14:textId="77777777" w:rsidTr="008C1960">
        <w:trPr>
          <w:trHeight w:val="288"/>
        </w:trPr>
        <w:tc>
          <w:tcPr>
            <w:tcW w:w="960" w:type="dxa"/>
            <w:shd w:val="clear" w:color="auto" w:fill="auto"/>
            <w:noWrap/>
            <w:vAlign w:val="bottom"/>
            <w:hideMark/>
          </w:tcPr>
          <w:p w14:paraId="041B2C7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wk9towk16</w:t>
            </w:r>
          </w:p>
        </w:tc>
        <w:tc>
          <w:tcPr>
            <w:tcW w:w="960" w:type="dxa"/>
            <w:shd w:val="clear" w:color="auto" w:fill="auto"/>
            <w:noWrap/>
            <w:vAlign w:val="bottom"/>
            <w:hideMark/>
          </w:tcPr>
          <w:p w14:paraId="21849A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72FD94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7097.113</w:t>
            </w:r>
          </w:p>
        </w:tc>
        <w:tc>
          <w:tcPr>
            <w:tcW w:w="960" w:type="dxa"/>
            <w:shd w:val="clear" w:color="auto" w:fill="auto"/>
            <w:noWrap/>
            <w:vAlign w:val="bottom"/>
            <w:hideMark/>
          </w:tcPr>
          <w:p w14:paraId="01B0977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5.461</w:t>
            </w:r>
          </w:p>
        </w:tc>
        <w:tc>
          <w:tcPr>
            <w:tcW w:w="960" w:type="dxa"/>
            <w:shd w:val="clear" w:color="auto" w:fill="auto"/>
            <w:noWrap/>
            <w:vAlign w:val="bottom"/>
            <w:hideMark/>
          </w:tcPr>
          <w:p w14:paraId="6EAED2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-3.043</w:t>
            </w:r>
          </w:p>
        </w:tc>
        <w:tc>
          <w:tcPr>
            <w:tcW w:w="960" w:type="dxa"/>
            <w:shd w:val="clear" w:color="auto" w:fill="auto"/>
            <w:noWrap/>
            <w:vAlign w:val="bottom"/>
            <w:hideMark/>
          </w:tcPr>
          <w:p w14:paraId="43BCE3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4.168</w:t>
            </w:r>
          </w:p>
        </w:tc>
        <w:tc>
          <w:tcPr>
            <w:tcW w:w="960" w:type="dxa"/>
            <w:shd w:val="clear" w:color="auto" w:fill="auto"/>
            <w:noWrap/>
            <w:vAlign w:val="bottom"/>
            <w:hideMark/>
          </w:tcPr>
          <w:p w14:paraId="407D729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27A2E4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5F897ED" w14:textId="77777777" w:rsidTr="008C1960">
        <w:trPr>
          <w:trHeight w:val="288"/>
        </w:trPr>
        <w:tc>
          <w:tcPr>
            <w:tcW w:w="960" w:type="dxa"/>
            <w:shd w:val="clear" w:color="auto" w:fill="auto"/>
            <w:noWrap/>
            <w:vAlign w:val="bottom"/>
            <w:hideMark/>
          </w:tcPr>
          <w:p w14:paraId="0C3E9BE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wk8to23</w:t>
            </w:r>
          </w:p>
        </w:tc>
        <w:tc>
          <w:tcPr>
            <w:tcW w:w="960" w:type="dxa"/>
            <w:shd w:val="clear" w:color="auto" w:fill="auto"/>
            <w:noWrap/>
            <w:vAlign w:val="bottom"/>
            <w:hideMark/>
          </w:tcPr>
          <w:p w14:paraId="58EFC6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19792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7097.127</w:t>
            </w:r>
          </w:p>
        </w:tc>
        <w:tc>
          <w:tcPr>
            <w:tcW w:w="960" w:type="dxa"/>
            <w:shd w:val="clear" w:color="auto" w:fill="auto"/>
            <w:noWrap/>
            <w:vAlign w:val="bottom"/>
            <w:hideMark/>
          </w:tcPr>
          <w:p w14:paraId="2EEC59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5.475</w:t>
            </w:r>
          </w:p>
        </w:tc>
        <w:tc>
          <w:tcPr>
            <w:tcW w:w="960" w:type="dxa"/>
            <w:shd w:val="clear" w:color="auto" w:fill="auto"/>
            <w:noWrap/>
            <w:vAlign w:val="bottom"/>
            <w:hideMark/>
          </w:tcPr>
          <w:p w14:paraId="3C3FCC2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-2.852</w:t>
            </w:r>
          </w:p>
        </w:tc>
        <w:tc>
          <w:tcPr>
            <w:tcW w:w="960" w:type="dxa"/>
            <w:shd w:val="clear" w:color="auto" w:fill="auto"/>
            <w:noWrap/>
            <w:vAlign w:val="bottom"/>
            <w:hideMark/>
          </w:tcPr>
          <w:p w14:paraId="7688A0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4.378</w:t>
            </w:r>
          </w:p>
        </w:tc>
        <w:tc>
          <w:tcPr>
            <w:tcW w:w="960" w:type="dxa"/>
            <w:shd w:val="clear" w:color="auto" w:fill="auto"/>
            <w:noWrap/>
            <w:vAlign w:val="bottom"/>
            <w:hideMark/>
          </w:tcPr>
          <w:p w14:paraId="727D195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44427E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DDDE47A" w14:textId="77777777" w:rsidTr="008C1960">
        <w:trPr>
          <w:trHeight w:val="288"/>
        </w:trPr>
        <w:tc>
          <w:tcPr>
            <w:tcW w:w="960" w:type="dxa"/>
            <w:shd w:val="clear" w:color="auto" w:fill="auto"/>
            <w:noWrap/>
            <w:vAlign w:val="bottom"/>
            <w:hideMark/>
          </w:tcPr>
          <w:p w14:paraId="6CE93CC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wk7to26</w:t>
            </w:r>
          </w:p>
        </w:tc>
        <w:tc>
          <w:tcPr>
            <w:tcW w:w="960" w:type="dxa"/>
            <w:shd w:val="clear" w:color="auto" w:fill="auto"/>
            <w:noWrap/>
            <w:vAlign w:val="bottom"/>
            <w:hideMark/>
          </w:tcPr>
          <w:p w14:paraId="4ACCBA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B1289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7097.129</w:t>
            </w:r>
          </w:p>
        </w:tc>
        <w:tc>
          <w:tcPr>
            <w:tcW w:w="960" w:type="dxa"/>
            <w:shd w:val="clear" w:color="auto" w:fill="auto"/>
            <w:noWrap/>
            <w:vAlign w:val="bottom"/>
            <w:hideMark/>
          </w:tcPr>
          <w:p w14:paraId="013DB2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5.477</w:t>
            </w:r>
          </w:p>
        </w:tc>
        <w:tc>
          <w:tcPr>
            <w:tcW w:w="960" w:type="dxa"/>
            <w:shd w:val="clear" w:color="auto" w:fill="auto"/>
            <w:noWrap/>
            <w:vAlign w:val="bottom"/>
            <w:hideMark/>
          </w:tcPr>
          <w:p w14:paraId="36F5AC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-2.290</w:t>
            </w:r>
          </w:p>
        </w:tc>
        <w:tc>
          <w:tcPr>
            <w:tcW w:w="960" w:type="dxa"/>
            <w:shd w:val="clear" w:color="auto" w:fill="auto"/>
            <w:noWrap/>
            <w:vAlign w:val="bottom"/>
            <w:hideMark/>
          </w:tcPr>
          <w:p w14:paraId="09E18F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4.857</w:t>
            </w:r>
          </w:p>
        </w:tc>
        <w:tc>
          <w:tcPr>
            <w:tcW w:w="960" w:type="dxa"/>
            <w:shd w:val="clear" w:color="auto" w:fill="auto"/>
            <w:noWrap/>
            <w:vAlign w:val="bottom"/>
            <w:hideMark/>
          </w:tcPr>
          <w:p w14:paraId="2D4FC26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67E16B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C49D9B3" w14:textId="77777777" w:rsidTr="008C1960">
        <w:trPr>
          <w:trHeight w:val="288"/>
        </w:trPr>
        <w:tc>
          <w:tcPr>
            <w:tcW w:w="960" w:type="dxa"/>
            <w:shd w:val="clear" w:color="auto" w:fill="auto"/>
            <w:noWrap/>
            <w:vAlign w:val="bottom"/>
            <w:hideMark/>
          </w:tcPr>
          <w:p w14:paraId="5492FA0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wk6towk12</w:t>
            </w:r>
          </w:p>
        </w:tc>
        <w:tc>
          <w:tcPr>
            <w:tcW w:w="960" w:type="dxa"/>
            <w:shd w:val="clear" w:color="auto" w:fill="auto"/>
            <w:noWrap/>
            <w:vAlign w:val="bottom"/>
            <w:hideMark/>
          </w:tcPr>
          <w:p w14:paraId="258FCD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8D89A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7097.131</w:t>
            </w:r>
          </w:p>
        </w:tc>
        <w:tc>
          <w:tcPr>
            <w:tcW w:w="960" w:type="dxa"/>
            <w:shd w:val="clear" w:color="auto" w:fill="auto"/>
            <w:noWrap/>
            <w:vAlign w:val="bottom"/>
            <w:hideMark/>
          </w:tcPr>
          <w:p w14:paraId="48A75C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5.479</w:t>
            </w:r>
          </w:p>
        </w:tc>
        <w:tc>
          <w:tcPr>
            <w:tcW w:w="960" w:type="dxa"/>
            <w:shd w:val="clear" w:color="auto" w:fill="auto"/>
            <w:noWrap/>
            <w:vAlign w:val="bottom"/>
            <w:hideMark/>
          </w:tcPr>
          <w:p w14:paraId="57A584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-3.238</w:t>
            </w:r>
          </w:p>
        </w:tc>
        <w:tc>
          <w:tcPr>
            <w:tcW w:w="960" w:type="dxa"/>
            <w:shd w:val="clear" w:color="auto" w:fill="auto"/>
            <w:noWrap/>
            <w:vAlign w:val="bottom"/>
            <w:hideMark/>
          </w:tcPr>
          <w:p w14:paraId="03D38C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2.973</w:t>
            </w:r>
          </w:p>
        </w:tc>
        <w:tc>
          <w:tcPr>
            <w:tcW w:w="960" w:type="dxa"/>
            <w:shd w:val="clear" w:color="auto" w:fill="auto"/>
            <w:noWrap/>
            <w:vAlign w:val="bottom"/>
            <w:hideMark/>
          </w:tcPr>
          <w:p w14:paraId="65B26A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0.019</w:t>
            </w:r>
          </w:p>
        </w:tc>
        <w:tc>
          <w:tcPr>
            <w:tcW w:w="960" w:type="dxa"/>
            <w:shd w:val="clear" w:color="auto" w:fill="auto"/>
            <w:noWrap/>
            <w:vAlign w:val="bottom"/>
            <w:hideMark/>
          </w:tcPr>
          <w:p w14:paraId="08A425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AD5E269" w14:textId="77777777" w:rsidTr="008C1960">
        <w:trPr>
          <w:trHeight w:val="288"/>
        </w:trPr>
        <w:tc>
          <w:tcPr>
            <w:tcW w:w="960" w:type="dxa"/>
            <w:shd w:val="clear" w:color="auto" w:fill="auto"/>
            <w:noWrap/>
            <w:vAlign w:val="bottom"/>
            <w:hideMark/>
          </w:tcPr>
          <w:p w14:paraId="5831676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wk10towk16</w:t>
            </w:r>
          </w:p>
        </w:tc>
        <w:tc>
          <w:tcPr>
            <w:tcW w:w="960" w:type="dxa"/>
            <w:shd w:val="clear" w:color="auto" w:fill="auto"/>
            <w:noWrap/>
            <w:vAlign w:val="bottom"/>
            <w:hideMark/>
          </w:tcPr>
          <w:p w14:paraId="7A5940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D1E66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7097.140</w:t>
            </w:r>
          </w:p>
        </w:tc>
        <w:tc>
          <w:tcPr>
            <w:tcW w:w="960" w:type="dxa"/>
            <w:shd w:val="clear" w:color="auto" w:fill="auto"/>
            <w:noWrap/>
            <w:vAlign w:val="bottom"/>
            <w:hideMark/>
          </w:tcPr>
          <w:p w14:paraId="22599D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5.488</w:t>
            </w:r>
          </w:p>
        </w:tc>
        <w:tc>
          <w:tcPr>
            <w:tcW w:w="960" w:type="dxa"/>
            <w:shd w:val="clear" w:color="auto" w:fill="auto"/>
            <w:noWrap/>
            <w:vAlign w:val="bottom"/>
            <w:hideMark/>
          </w:tcPr>
          <w:p w14:paraId="62F6AD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-2.767</w:t>
            </w:r>
          </w:p>
        </w:tc>
        <w:tc>
          <w:tcPr>
            <w:tcW w:w="960" w:type="dxa"/>
            <w:shd w:val="clear" w:color="auto" w:fill="auto"/>
            <w:noWrap/>
            <w:vAlign w:val="bottom"/>
            <w:hideMark/>
          </w:tcPr>
          <w:p w14:paraId="2C71F5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4.427</w:t>
            </w:r>
          </w:p>
        </w:tc>
        <w:tc>
          <w:tcPr>
            <w:tcW w:w="960" w:type="dxa"/>
            <w:shd w:val="clear" w:color="auto" w:fill="auto"/>
            <w:noWrap/>
            <w:vAlign w:val="bottom"/>
            <w:hideMark/>
          </w:tcPr>
          <w:p w14:paraId="2AE6206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5975E4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790C089" w14:textId="77777777" w:rsidTr="008C1960">
        <w:trPr>
          <w:trHeight w:val="288"/>
        </w:trPr>
        <w:tc>
          <w:tcPr>
            <w:tcW w:w="960" w:type="dxa"/>
            <w:shd w:val="clear" w:color="auto" w:fill="auto"/>
            <w:noWrap/>
            <w:vAlign w:val="bottom"/>
            <w:hideMark/>
          </w:tcPr>
          <w:p w14:paraId="1A5B9A4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wk22to25</w:t>
            </w:r>
          </w:p>
        </w:tc>
        <w:tc>
          <w:tcPr>
            <w:tcW w:w="960" w:type="dxa"/>
            <w:shd w:val="clear" w:color="auto" w:fill="auto"/>
            <w:noWrap/>
            <w:vAlign w:val="bottom"/>
            <w:hideMark/>
          </w:tcPr>
          <w:p w14:paraId="47398D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5FED17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7097.147</w:t>
            </w:r>
          </w:p>
        </w:tc>
        <w:tc>
          <w:tcPr>
            <w:tcW w:w="960" w:type="dxa"/>
            <w:shd w:val="clear" w:color="auto" w:fill="auto"/>
            <w:noWrap/>
            <w:vAlign w:val="bottom"/>
            <w:hideMark/>
          </w:tcPr>
          <w:p w14:paraId="1BB5B0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5.495</w:t>
            </w:r>
          </w:p>
        </w:tc>
        <w:tc>
          <w:tcPr>
            <w:tcW w:w="960" w:type="dxa"/>
            <w:shd w:val="clear" w:color="auto" w:fill="auto"/>
            <w:noWrap/>
            <w:vAlign w:val="bottom"/>
            <w:hideMark/>
          </w:tcPr>
          <w:p w14:paraId="244966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-3.083</w:t>
            </w:r>
          </w:p>
        </w:tc>
        <w:tc>
          <w:tcPr>
            <w:tcW w:w="960" w:type="dxa"/>
            <w:shd w:val="clear" w:color="auto" w:fill="auto"/>
            <w:noWrap/>
            <w:vAlign w:val="bottom"/>
            <w:hideMark/>
          </w:tcPr>
          <w:p w14:paraId="2EEB266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3.927</w:t>
            </w:r>
          </w:p>
        </w:tc>
        <w:tc>
          <w:tcPr>
            <w:tcW w:w="960" w:type="dxa"/>
            <w:shd w:val="clear" w:color="auto" w:fill="auto"/>
            <w:noWrap/>
            <w:vAlign w:val="bottom"/>
            <w:hideMark/>
          </w:tcPr>
          <w:p w14:paraId="0E2E4B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21027D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0.344</w:t>
            </w:r>
          </w:p>
        </w:tc>
      </w:tr>
      <w:tr w:rsidR="008C1960" w:rsidRPr="008C1960" w14:paraId="595A869D" w14:textId="77777777" w:rsidTr="008C1960">
        <w:trPr>
          <w:trHeight w:val="288"/>
        </w:trPr>
        <w:tc>
          <w:tcPr>
            <w:tcW w:w="960" w:type="dxa"/>
            <w:shd w:val="clear" w:color="auto" w:fill="auto"/>
            <w:noWrap/>
            <w:vAlign w:val="bottom"/>
            <w:hideMark/>
          </w:tcPr>
          <w:p w14:paraId="073740D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wk7to27</w:t>
            </w:r>
          </w:p>
        </w:tc>
        <w:tc>
          <w:tcPr>
            <w:tcW w:w="960" w:type="dxa"/>
            <w:shd w:val="clear" w:color="auto" w:fill="auto"/>
            <w:noWrap/>
            <w:vAlign w:val="bottom"/>
            <w:hideMark/>
          </w:tcPr>
          <w:p w14:paraId="6DBFD96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40498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7097.155</w:t>
            </w:r>
          </w:p>
        </w:tc>
        <w:tc>
          <w:tcPr>
            <w:tcW w:w="960" w:type="dxa"/>
            <w:shd w:val="clear" w:color="auto" w:fill="auto"/>
            <w:noWrap/>
            <w:vAlign w:val="bottom"/>
            <w:hideMark/>
          </w:tcPr>
          <w:p w14:paraId="6F65685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5.503</w:t>
            </w:r>
          </w:p>
        </w:tc>
        <w:tc>
          <w:tcPr>
            <w:tcW w:w="960" w:type="dxa"/>
            <w:shd w:val="clear" w:color="auto" w:fill="auto"/>
            <w:noWrap/>
            <w:vAlign w:val="bottom"/>
            <w:hideMark/>
          </w:tcPr>
          <w:p w14:paraId="206113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-1.978</w:t>
            </w:r>
          </w:p>
        </w:tc>
        <w:tc>
          <w:tcPr>
            <w:tcW w:w="960" w:type="dxa"/>
            <w:shd w:val="clear" w:color="auto" w:fill="auto"/>
            <w:noWrap/>
            <w:vAlign w:val="bottom"/>
            <w:hideMark/>
          </w:tcPr>
          <w:p w14:paraId="473F52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4.955</w:t>
            </w:r>
          </w:p>
        </w:tc>
        <w:tc>
          <w:tcPr>
            <w:tcW w:w="960" w:type="dxa"/>
            <w:shd w:val="clear" w:color="auto" w:fill="auto"/>
            <w:noWrap/>
            <w:vAlign w:val="bottom"/>
            <w:hideMark/>
          </w:tcPr>
          <w:p w14:paraId="633EFB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023228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6E436B4" w14:textId="77777777" w:rsidTr="008C1960">
        <w:trPr>
          <w:trHeight w:val="288"/>
        </w:trPr>
        <w:tc>
          <w:tcPr>
            <w:tcW w:w="960" w:type="dxa"/>
            <w:shd w:val="clear" w:color="auto" w:fill="auto"/>
            <w:noWrap/>
            <w:vAlign w:val="bottom"/>
            <w:hideMark/>
          </w:tcPr>
          <w:p w14:paraId="00EB0AA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wk5towk10</w:t>
            </w:r>
          </w:p>
        </w:tc>
        <w:tc>
          <w:tcPr>
            <w:tcW w:w="960" w:type="dxa"/>
            <w:shd w:val="clear" w:color="auto" w:fill="auto"/>
            <w:noWrap/>
            <w:vAlign w:val="bottom"/>
            <w:hideMark/>
          </w:tcPr>
          <w:p w14:paraId="540597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89E9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7097.163</w:t>
            </w:r>
          </w:p>
        </w:tc>
        <w:tc>
          <w:tcPr>
            <w:tcW w:w="960" w:type="dxa"/>
            <w:shd w:val="clear" w:color="auto" w:fill="auto"/>
            <w:noWrap/>
            <w:vAlign w:val="bottom"/>
            <w:hideMark/>
          </w:tcPr>
          <w:p w14:paraId="46C302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5.510</w:t>
            </w:r>
          </w:p>
        </w:tc>
        <w:tc>
          <w:tcPr>
            <w:tcW w:w="960" w:type="dxa"/>
            <w:shd w:val="clear" w:color="auto" w:fill="auto"/>
            <w:noWrap/>
            <w:vAlign w:val="bottom"/>
            <w:hideMark/>
          </w:tcPr>
          <w:p w14:paraId="424471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-3.058</w:t>
            </w:r>
          </w:p>
        </w:tc>
        <w:tc>
          <w:tcPr>
            <w:tcW w:w="960" w:type="dxa"/>
            <w:shd w:val="clear" w:color="auto" w:fill="auto"/>
            <w:noWrap/>
            <w:vAlign w:val="bottom"/>
            <w:hideMark/>
          </w:tcPr>
          <w:p w14:paraId="56BE27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2.466</w:t>
            </w:r>
          </w:p>
        </w:tc>
        <w:tc>
          <w:tcPr>
            <w:tcW w:w="960" w:type="dxa"/>
            <w:shd w:val="clear" w:color="auto" w:fill="auto"/>
            <w:noWrap/>
            <w:vAlign w:val="bottom"/>
            <w:hideMark/>
          </w:tcPr>
          <w:p w14:paraId="57F19E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0.025</w:t>
            </w:r>
          </w:p>
        </w:tc>
        <w:tc>
          <w:tcPr>
            <w:tcW w:w="960" w:type="dxa"/>
            <w:shd w:val="clear" w:color="auto" w:fill="auto"/>
            <w:noWrap/>
            <w:vAlign w:val="bottom"/>
            <w:hideMark/>
          </w:tcPr>
          <w:p w14:paraId="6B64D8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0A60528D" w14:textId="77777777" w:rsidTr="008C1960">
        <w:trPr>
          <w:trHeight w:val="288"/>
        </w:trPr>
        <w:tc>
          <w:tcPr>
            <w:tcW w:w="960" w:type="dxa"/>
            <w:shd w:val="clear" w:color="auto" w:fill="auto"/>
            <w:noWrap/>
            <w:vAlign w:val="bottom"/>
            <w:hideMark/>
          </w:tcPr>
          <w:p w14:paraId="4C13491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wk5towk7</w:t>
            </w:r>
          </w:p>
        </w:tc>
        <w:tc>
          <w:tcPr>
            <w:tcW w:w="960" w:type="dxa"/>
            <w:shd w:val="clear" w:color="auto" w:fill="auto"/>
            <w:noWrap/>
            <w:vAlign w:val="bottom"/>
            <w:hideMark/>
          </w:tcPr>
          <w:p w14:paraId="1AE6FB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A484D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7097.168</w:t>
            </w:r>
          </w:p>
        </w:tc>
        <w:tc>
          <w:tcPr>
            <w:tcW w:w="960" w:type="dxa"/>
            <w:shd w:val="clear" w:color="auto" w:fill="auto"/>
            <w:noWrap/>
            <w:vAlign w:val="bottom"/>
            <w:hideMark/>
          </w:tcPr>
          <w:p w14:paraId="32DD9D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5.515</w:t>
            </w:r>
          </w:p>
        </w:tc>
        <w:tc>
          <w:tcPr>
            <w:tcW w:w="960" w:type="dxa"/>
            <w:shd w:val="clear" w:color="auto" w:fill="auto"/>
            <w:noWrap/>
            <w:vAlign w:val="bottom"/>
            <w:hideMark/>
          </w:tcPr>
          <w:p w14:paraId="7ADF8F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-2.555</w:t>
            </w:r>
          </w:p>
        </w:tc>
        <w:tc>
          <w:tcPr>
            <w:tcW w:w="960" w:type="dxa"/>
            <w:shd w:val="clear" w:color="auto" w:fill="auto"/>
            <w:noWrap/>
            <w:vAlign w:val="bottom"/>
            <w:hideMark/>
          </w:tcPr>
          <w:p w14:paraId="6D8106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1.663</w:t>
            </w:r>
          </w:p>
        </w:tc>
        <w:tc>
          <w:tcPr>
            <w:tcW w:w="960" w:type="dxa"/>
            <w:shd w:val="clear" w:color="auto" w:fill="auto"/>
            <w:noWrap/>
            <w:vAlign w:val="bottom"/>
            <w:hideMark/>
          </w:tcPr>
          <w:p w14:paraId="09EDB4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0.039</w:t>
            </w:r>
          </w:p>
        </w:tc>
        <w:tc>
          <w:tcPr>
            <w:tcW w:w="960" w:type="dxa"/>
            <w:shd w:val="clear" w:color="auto" w:fill="auto"/>
            <w:noWrap/>
            <w:vAlign w:val="bottom"/>
            <w:hideMark/>
          </w:tcPr>
          <w:p w14:paraId="7F2D5D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73C4CCF6" w14:textId="77777777" w:rsidTr="008C1960">
        <w:trPr>
          <w:trHeight w:val="288"/>
        </w:trPr>
        <w:tc>
          <w:tcPr>
            <w:tcW w:w="960" w:type="dxa"/>
            <w:shd w:val="clear" w:color="auto" w:fill="auto"/>
            <w:noWrap/>
            <w:vAlign w:val="bottom"/>
            <w:hideMark/>
          </w:tcPr>
          <w:p w14:paraId="2C4B921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wk11towk16</w:t>
            </w:r>
          </w:p>
        </w:tc>
        <w:tc>
          <w:tcPr>
            <w:tcW w:w="960" w:type="dxa"/>
            <w:shd w:val="clear" w:color="auto" w:fill="auto"/>
            <w:noWrap/>
            <w:vAlign w:val="bottom"/>
            <w:hideMark/>
          </w:tcPr>
          <w:p w14:paraId="6A3120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9B5D0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7097.184</w:t>
            </w:r>
          </w:p>
        </w:tc>
        <w:tc>
          <w:tcPr>
            <w:tcW w:w="960" w:type="dxa"/>
            <w:shd w:val="clear" w:color="auto" w:fill="auto"/>
            <w:noWrap/>
            <w:vAlign w:val="bottom"/>
            <w:hideMark/>
          </w:tcPr>
          <w:p w14:paraId="4F178B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5.532</w:t>
            </w:r>
          </w:p>
        </w:tc>
        <w:tc>
          <w:tcPr>
            <w:tcW w:w="960" w:type="dxa"/>
            <w:shd w:val="clear" w:color="auto" w:fill="auto"/>
            <w:noWrap/>
            <w:vAlign w:val="bottom"/>
            <w:hideMark/>
          </w:tcPr>
          <w:p w14:paraId="553D8D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-2.821</w:t>
            </w:r>
          </w:p>
        </w:tc>
        <w:tc>
          <w:tcPr>
            <w:tcW w:w="960" w:type="dxa"/>
            <w:shd w:val="clear" w:color="auto" w:fill="auto"/>
            <w:noWrap/>
            <w:vAlign w:val="bottom"/>
            <w:hideMark/>
          </w:tcPr>
          <w:p w14:paraId="35776C7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4.195</w:t>
            </w:r>
          </w:p>
        </w:tc>
        <w:tc>
          <w:tcPr>
            <w:tcW w:w="960" w:type="dxa"/>
            <w:shd w:val="clear" w:color="auto" w:fill="auto"/>
            <w:noWrap/>
            <w:vAlign w:val="bottom"/>
            <w:hideMark/>
          </w:tcPr>
          <w:p w14:paraId="4187DD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1453F40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D936CC8" w14:textId="77777777" w:rsidTr="008C1960">
        <w:trPr>
          <w:trHeight w:val="288"/>
        </w:trPr>
        <w:tc>
          <w:tcPr>
            <w:tcW w:w="960" w:type="dxa"/>
            <w:shd w:val="clear" w:color="auto" w:fill="auto"/>
            <w:noWrap/>
            <w:vAlign w:val="bottom"/>
            <w:hideMark/>
          </w:tcPr>
          <w:p w14:paraId="5FF7EA3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wk20to26</w:t>
            </w:r>
          </w:p>
        </w:tc>
        <w:tc>
          <w:tcPr>
            <w:tcW w:w="960" w:type="dxa"/>
            <w:shd w:val="clear" w:color="auto" w:fill="auto"/>
            <w:noWrap/>
            <w:vAlign w:val="bottom"/>
            <w:hideMark/>
          </w:tcPr>
          <w:p w14:paraId="44E0E2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2593E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7097.185</w:t>
            </w:r>
          </w:p>
        </w:tc>
        <w:tc>
          <w:tcPr>
            <w:tcW w:w="960" w:type="dxa"/>
            <w:shd w:val="clear" w:color="auto" w:fill="auto"/>
            <w:noWrap/>
            <w:vAlign w:val="bottom"/>
            <w:hideMark/>
          </w:tcPr>
          <w:p w14:paraId="34C5C5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5.533</w:t>
            </w:r>
          </w:p>
        </w:tc>
        <w:tc>
          <w:tcPr>
            <w:tcW w:w="960" w:type="dxa"/>
            <w:shd w:val="clear" w:color="auto" w:fill="auto"/>
            <w:noWrap/>
            <w:vAlign w:val="bottom"/>
            <w:hideMark/>
          </w:tcPr>
          <w:p w14:paraId="223CF6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-1.585</w:t>
            </w:r>
          </w:p>
        </w:tc>
        <w:tc>
          <w:tcPr>
            <w:tcW w:w="960" w:type="dxa"/>
            <w:shd w:val="clear" w:color="auto" w:fill="auto"/>
            <w:noWrap/>
            <w:vAlign w:val="bottom"/>
            <w:hideMark/>
          </w:tcPr>
          <w:p w14:paraId="17CF6B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5.037</w:t>
            </w:r>
          </w:p>
        </w:tc>
        <w:tc>
          <w:tcPr>
            <w:tcW w:w="960" w:type="dxa"/>
            <w:shd w:val="clear" w:color="auto" w:fill="auto"/>
            <w:noWrap/>
            <w:vAlign w:val="bottom"/>
            <w:hideMark/>
          </w:tcPr>
          <w:p w14:paraId="0B4C25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0358B7E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C4C4537" w14:textId="77777777" w:rsidTr="008C1960">
        <w:trPr>
          <w:trHeight w:val="288"/>
        </w:trPr>
        <w:tc>
          <w:tcPr>
            <w:tcW w:w="960" w:type="dxa"/>
            <w:shd w:val="clear" w:color="auto" w:fill="auto"/>
            <w:noWrap/>
            <w:vAlign w:val="bottom"/>
            <w:hideMark/>
          </w:tcPr>
          <w:p w14:paraId="1BC1356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wk7to25</w:t>
            </w:r>
          </w:p>
        </w:tc>
        <w:tc>
          <w:tcPr>
            <w:tcW w:w="960" w:type="dxa"/>
            <w:shd w:val="clear" w:color="auto" w:fill="auto"/>
            <w:noWrap/>
            <w:vAlign w:val="bottom"/>
            <w:hideMark/>
          </w:tcPr>
          <w:p w14:paraId="5E29CC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4A41E9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7097.190</w:t>
            </w:r>
          </w:p>
        </w:tc>
        <w:tc>
          <w:tcPr>
            <w:tcW w:w="960" w:type="dxa"/>
            <w:shd w:val="clear" w:color="auto" w:fill="auto"/>
            <w:noWrap/>
            <w:vAlign w:val="bottom"/>
            <w:hideMark/>
          </w:tcPr>
          <w:p w14:paraId="2736291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5.538</w:t>
            </w:r>
          </w:p>
        </w:tc>
        <w:tc>
          <w:tcPr>
            <w:tcW w:w="960" w:type="dxa"/>
            <w:shd w:val="clear" w:color="auto" w:fill="auto"/>
            <w:noWrap/>
            <w:vAlign w:val="bottom"/>
            <w:hideMark/>
          </w:tcPr>
          <w:p w14:paraId="63D37E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-2.495</w:t>
            </w:r>
          </w:p>
        </w:tc>
        <w:tc>
          <w:tcPr>
            <w:tcW w:w="960" w:type="dxa"/>
            <w:shd w:val="clear" w:color="auto" w:fill="auto"/>
            <w:noWrap/>
            <w:vAlign w:val="bottom"/>
            <w:hideMark/>
          </w:tcPr>
          <w:p w14:paraId="43A0F7C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4.509</w:t>
            </w:r>
          </w:p>
        </w:tc>
        <w:tc>
          <w:tcPr>
            <w:tcW w:w="960" w:type="dxa"/>
            <w:shd w:val="clear" w:color="auto" w:fill="auto"/>
            <w:noWrap/>
            <w:vAlign w:val="bottom"/>
            <w:hideMark/>
          </w:tcPr>
          <w:p w14:paraId="114DB8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6DB0A23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436658C" w14:textId="77777777" w:rsidTr="008C1960">
        <w:trPr>
          <w:trHeight w:val="288"/>
        </w:trPr>
        <w:tc>
          <w:tcPr>
            <w:tcW w:w="960" w:type="dxa"/>
            <w:shd w:val="clear" w:color="auto" w:fill="auto"/>
            <w:noWrap/>
            <w:vAlign w:val="bottom"/>
            <w:hideMark/>
          </w:tcPr>
          <w:p w14:paraId="0508270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wk21to25</w:t>
            </w:r>
          </w:p>
        </w:tc>
        <w:tc>
          <w:tcPr>
            <w:tcW w:w="960" w:type="dxa"/>
            <w:shd w:val="clear" w:color="auto" w:fill="auto"/>
            <w:noWrap/>
            <w:vAlign w:val="bottom"/>
            <w:hideMark/>
          </w:tcPr>
          <w:p w14:paraId="24CDD5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773B6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7097.191</w:t>
            </w:r>
          </w:p>
        </w:tc>
        <w:tc>
          <w:tcPr>
            <w:tcW w:w="960" w:type="dxa"/>
            <w:shd w:val="clear" w:color="auto" w:fill="auto"/>
            <w:noWrap/>
            <w:vAlign w:val="bottom"/>
            <w:hideMark/>
          </w:tcPr>
          <w:p w14:paraId="7D2892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5.539</w:t>
            </w:r>
          </w:p>
        </w:tc>
        <w:tc>
          <w:tcPr>
            <w:tcW w:w="960" w:type="dxa"/>
            <w:shd w:val="clear" w:color="auto" w:fill="auto"/>
            <w:noWrap/>
            <w:vAlign w:val="bottom"/>
            <w:hideMark/>
          </w:tcPr>
          <w:p w14:paraId="1895EF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-2.401</w:t>
            </w:r>
          </w:p>
        </w:tc>
        <w:tc>
          <w:tcPr>
            <w:tcW w:w="960" w:type="dxa"/>
            <w:shd w:val="clear" w:color="auto" w:fill="auto"/>
            <w:noWrap/>
            <w:vAlign w:val="bottom"/>
            <w:hideMark/>
          </w:tcPr>
          <w:p w14:paraId="4B09B1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4.581</w:t>
            </w:r>
          </w:p>
        </w:tc>
        <w:tc>
          <w:tcPr>
            <w:tcW w:w="960" w:type="dxa"/>
            <w:shd w:val="clear" w:color="auto" w:fill="auto"/>
            <w:noWrap/>
            <w:vAlign w:val="bottom"/>
            <w:hideMark/>
          </w:tcPr>
          <w:p w14:paraId="4DF480E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380288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6278E90A" w14:textId="77777777" w:rsidTr="008C1960">
        <w:trPr>
          <w:trHeight w:val="288"/>
        </w:trPr>
        <w:tc>
          <w:tcPr>
            <w:tcW w:w="960" w:type="dxa"/>
            <w:shd w:val="clear" w:color="auto" w:fill="auto"/>
            <w:noWrap/>
            <w:vAlign w:val="bottom"/>
            <w:hideMark/>
          </w:tcPr>
          <w:p w14:paraId="45E29F2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wk22to26</w:t>
            </w:r>
          </w:p>
        </w:tc>
        <w:tc>
          <w:tcPr>
            <w:tcW w:w="960" w:type="dxa"/>
            <w:shd w:val="clear" w:color="auto" w:fill="auto"/>
            <w:noWrap/>
            <w:vAlign w:val="bottom"/>
            <w:hideMark/>
          </w:tcPr>
          <w:p w14:paraId="220149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676503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7097.194</w:t>
            </w:r>
          </w:p>
        </w:tc>
        <w:tc>
          <w:tcPr>
            <w:tcW w:w="960" w:type="dxa"/>
            <w:shd w:val="clear" w:color="auto" w:fill="auto"/>
            <w:noWrap/>
            <w:vAlign w:val="bottom"/>
            <w:hideMark/>
          </w:tcPr>
          <w:p w14:paraId="23F135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5.542</w:t>
            </w:r>
          </w:p>
        </w:tc>
        <w:tc>
          <w:tcPr>
            <w:tcW w:w="960" w:type="dxa"/>
            <w:shd w:val="clear" w:color="auto" w:fill="auto"/>
            <w:noWrap/>
            <w:vAlign w:val="bottom"/>
            <w:hideMark/>
          </w:tcPr>
          <w:p w14:paraId="778C84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-1.913</w:t>
            </w:r>
          </w:p>
        </w:tc>
        <w:tc>
          <w:tcPr>
            <w:tcW w:w="960" w:type="dxa"/>
            <w:shd w:val="clear" w:color="auto" w:fill="auto"/>
            <w:noWrap/>
            <w:vAlign w:val="bottom"/>
            <w:hideMark/>
          </w:tcPr>
          <w:p w14:paraId="64BC0BE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4.871</w:t>
            </w:r>
          </w:p>
        </w:tc>
        <w:tc>
          <w:tcPr>
            <w:tcW w:w="960" w:type="dxa"/>
            <w:shd w:val="clear" w:color="auto" w:fill="auto"/>
            <w:noWrap/>
            <w:vAlign w:val="bottom"/>
            <w:hideMark/>
          </w:tcPr>
          <w:p w14:paraId="1D21BB6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321ECBB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0AA7818" w14:textId="77777777" w:rsidTr="008C1960">
        <w:trPr>
          <w:trHeight w:val="288"/>
        </w:trPr>
        <w:tc>
          <w:tcPr>
            <w:tcW w:w="960" w:type="dxa"/>
            <w:shd w:val="clear" w:color="auto" w:fill="auto"/>
            <w:noWrap/>
            <w:vAlign w:val="bottom"/>
            <w:hideMark/>
          </w:tcPr>
          <w:p w14:paraId="5391171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wk6towk18</w:t>
            </w:r>
          </w:p>
        </w:tc>
        <w:tc>
          <w:tcPr>
            <w:tcW w:w="960" w:type="dxa"/>
            <w:shd w:val="clear" w:color="auto" w:fill="auto"/>
            <w:noWrap/>
            <w:vAlign w:val="bottom"/>
            <w:hideMark/>
          </w:tcPr>
          <w:p w14:paraId="0030EF1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050C4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7097.198</w:t>
            </w:r>
          </w:p>
        </w:tc>
        <w:tc>
          <w:tcPr>
            <w:tcW w:w="960" w:type="dxa"/>
            <w:shd w:val="clear" w:color="auto" w:fill="auto"/>
            <w:noWrap/>
            <w:vAlign w:val="bottom"/>
            <w:hideMark/>
          </w:tcPr>
          <w:p w14:paraId="659ECE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5.546</w:t>
            </w:r>
          </w:p>
        </w:tc>
        <w:tc>
          <w:tcPr>
            <w:tcW w:w="960" w:type="dxa"/>
            <w:shd w:val="clear" w:color="auto" w:fill="auto"/>
            <w:noWrap/>
            <w:vAlign w:val="bottom"/>
            <w:hideMark/>
          </w:tcPr>
          <w:p w14:paraId="186B955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-2.962</w:t>
            </w:r>
          </w:p>
        </w:tc>
        <w:tc>
          <w:tcPr>
            <w:tcW w:w="960" w:type="dxa"/>
            <w:shd w:val="clear" w:color="auto" w:fill="auto"/>
            <w:noWrap/>
            <w:vAlign w:val="bottom"/>
            <w:hideMark/>
          </w:tcPr>
          <w:p w14:paraId="724D2A4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3.918</w:t>
            </w:r>
          </w:p>
        </w:tc>
        <w:tc>
          <w:tcPr>
            <w:tcW w:w="960" w:type="dxa"/>
            <w:shd w:val="clear" w:color="auto" w:fill="auto"/>
            <w:noWrap/>
            <w:vAlign w:val="bottom"/>
            <w:hideMark/>
          </w:tcPr>
          <w:p w14:paraId="155BF9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048A173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A7442F9" w14:textId="77777777" w:rsidTr="008C1960">
        <w:trPr>
          <w:trHeight w:val="288"/>
        </w:trPr>
        <w:tc>
          <w:tcPr>
            <w:tcW w:w="960" w:type="dxa"/>
            <w:shd w:val="clear" w:color="auto" w:fill="auto"/>
            <w:noWrap/>
            <w:vAlign w:val="bottom"/>
            <w:hideMark/>
          </w:tcPr>
          <w:p w14:paraId="66CE110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wk17to26</w:t>
            </w:r>
          </w:p>
        </w:tc>
        <w:tc>
          <w:tcPr>
            <w:tcW w:w="960" w:type="dxa"/>
            <w:shd w:val="clear" w:color="auto" w:fill="auto"/>
            <w:noWrap/>
            <w:vAlign w:val="bottom"/>
            <w:hideMark/>
          </w:tcPr>
          <w:p w14:paraId="0A6F16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2BEFC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7097.202</w:t>
            </w:r>
          </w:p>
        </w:tc>
        <w:tc>
          <w:tcPr>
            <w:tcW w:w="960" w:type="dxa"/>
            <w:shd w:val="clear" w:color="auto" w:fill="auto"/>
            <w:noWrap/>
            <w:vAlign w:val="bottom"/>
            <w:hideMark/>
          </w:tcPr>
          <w:p w14:paraId="53F319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5.550</w:t>
            </w:r>
          </w:p>
        </w:tc>
        <w:tc>
          <w:tcPr>
            <w:tcW w:w="960" w:type="dxa"/>
            <w:shd w:val="clear" w:color="auto" w:fill="auto"/>
            <w:noWrap/>
            <w:vAlign w:val="bottom"/>
            <w:hideMark/>
          </w:tcPr>
          <w:p w14:paraId="3032D0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-2.204</w:t>
            </w:r>
          </w:p>
        </w:tc>
        <w:tc>
          <w:tcPr>
            <w:tcW w:w="960" w:type="dxa"/>
            <w:shd w:val="clear" w:color="auto" w:fill="auto"/>
            <w:noWrap/>
            <w:vAlign w:val="bottom"/>
            <w:hideMark/>
          </w:tcPr>
          <w:p w14:paraId="2869395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4.685</w:t>
            </w:r>
          </w:p>
        </w:tc>
        <w:tc>
          <w:tcPr>
            <w:tcW w:w="960" w:type="dxa"/>
            <w:shd w:val="clear" w:color="auto" w:fill="auto"/>
            <w:noWrap/>
            <w:vAlign w:val="bottom"/>
            <w:hideMark/>
          </w:tcPr>
          <w:p w14:paraId="67C9CD7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43DD438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788B67B" w14:textId="77777777" w:rsidTr="008C1960">
        <w:trPr>
          <w:trHeight w:val="288"/>
        </w:trPr>
        <w:tc>
          <w:tcPr>
            <w:tcW w:w="960" w:type="dxa"/>
            <w:shd w:val="clear" w:color="auto" w:fill="auto"/>
            <w:noWrap/>
            <w:vAlign w:val="bottom"/>
            <w:hideMark/>
          </w:tcPr>
          <w:p w14:paraId="793A156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wk12towk22</w:t>
            </w:r>
          </w:p>
        </w:tc>
        <w:tc>
          <w:tcPr>
            <w:tcW w:w="960" w:type="dxa"/>
            <w:shd w:val="clear" w:color="auto" w:fill="auto"/>
            <w:noWrap/>
            <w:vAlign w:val="bottom"/>
            <w:hideMark/>
          </w:tcPr>
          <w:p w14:paraId="445343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93ED8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7097.205</w:t>
            </w:r>
          </w:p>
        </w:tc>
        <w:tc>
          <w:tcPr>
            <w:tcW w:w="960" w:type="dxa"/>
            <w:shd w:val="clear" w:color="auto" w:fill="auto"/>
            <w:noWrap/>
            <w:vAlign w:val="bottom"/>
            <w:hideMark/>
          </w:tcPr>
          <w:p w14:paraId="0AFFD8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5.553</w:t>
            </w:r>
          </w:p>
        </w:tc>
        <w:tc>
          <w:tcPr>
            <w:tcW w:w="960" w:type="dxa"/>
            <w:shd w:val="clear" w:color="auto" w:fill="auto"/>
            <w:noWrap/>
            <w:vAlign w:val="bottom"/>
            <w:hideMark/>
          </w:tcPr>
          <w:p w14:paraId="1425843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-2.266</w:t>
            </w:r>
          </w:p>
        </w:tc>
        <w:tc>
          <w:tcPr>
            <w:tcW w:w="960" w:type="dxa"/>
            <w:shd w:val="clear" w:color="auto" w:fill="auto"/>
            <w:noWrap/>
            <w:vAlign w:val="bottom"/>
            <w:hideMark/>
          </w:tcPr>
          <w:p w14:paraId="7E4DAD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4.638</w:t>
            </w:r>
          </w:p>
        </w:tc>
        <w:tc>
          <w:tcPr>
            <w:tcW w:w="960" w:type="dxa"/>
            <w:shd w:val="clear" w:color="auto" w:fill="auto"/>
            <w:noWrap/>
            <w:vAlign w:val="bottom"/>
            <w:hideMark/>
          </w:tcPr>
          <w:p w14:paraId="04F9CC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7E1F72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1C4A5FF" w14:textId="77777777" w:rsidTr="008C1960">
        <w:trPr>
          <w:trHeight w:val="288"/>
        </w:trPr>
        <w:tc>
          <w:tcPr>
            <w:tcW w:w="960" w:type="dxa"/>
            <w:shd w:val="clear" w:color="auto" w:fill="auto"/>
            <w:noWrap/>
            <w:vAlign w:val="bottom"/>
            <w:hideMark/>
          </w:tcPr>
          <w:p w14:paraId="72CD522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wk7to24</w:t>
            </w:r>
          </w:p>
        </w:tc>
        <w:tc>
          <w:tcPr>
            <w:tcW w:w="960" w:type="dxa"/>
            <w:shd w:val="clear" w:color="auto" w:fill="auto"/>
            <w:noWrap/>
            <w:vAlign w:val="bottom"/>
            <w:hideMark/>
          </w:tcPr>
          <w:p w14:paraId="49D517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EF477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7097.229</w:t>
            </w:r>
          </w:p>
        </w:tc>
        <w:tc>
          <w:tcPr>
            <w:tcW w:w="960" w:type="dxa"/>
            <w:shd w:val="clear" w:color="auto" w:fill="auto"/>
            <w:noWrap/>
            <w:vAlign w:val="bottom"/>
            <w:hideMark/>
          </w:tcPr>
          <w:p w14:paraId="53AB74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5.577</w:t>
            </w:r>
          </w:p>
        </w:tc>
        <w:tc>
          <w:tcPr>
            <w:tcW w:w="960" w:type="dxa"/>
            <w:shd w:val="clear" w:color="auto" w:fill="auto"/>
            <w:noWrap/>
            <w:vAlign w:val="bottom"/>
            <w:hideMark/>
          </w:tcPr>
          <w:p w14:paraId="73ACEB8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-2.425</w:t>
            </w:r>
          </w:p>
        </w:tc>
        <w:tc>
          <w:tcPr>
            <w:tcW w:w="960" w:type="dxa"/>
            <w:shd w:val="clear" w:color="auto" w:fill="auto"/>
            <w:noWrap/>
            <w:vAlign w:val="bottom"/>
            <w:hideMark/>
          </w:tcPr>
          <w:p w14:paraId="4BD3D0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4.440</w:t>
            </w:r>
          </w:p>
        </w:tc>
        <w:tc>
          <w:tcPr>
            <w:tcW w:w="960" w:type="dxa"/>
            <w:shd w:val="clear" w:color="auto" w:fill="auto"/>
            <w:noWrap/>
            <w:vAlign w:val="bottom"/>
            <w:hideMark/>
          </w:tcPr>
          <w:p w14:paraId="180270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3091BB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387621B" w14:textId="77777777" w:rsidTr="008C1960">
        <w:trPr>
          <w:trHeight w:val="288"/>
        </w:trPr>
        <w:tc>
          <w:tcPr>
            <w:tcW w:w="960" w:type="dxa"/>
            <w:shd w:val="clear" w:color="auto" w:fill="auto"/>
            <w:noWrap/>
            <w:vAlign w:val="bottom"/>
            <w:hideMark/>
          </w:tcPr>
          <w:p w14:paraId="50210CA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wk17to23</w:t>
            </w:r>
          </w:p>
        </w:tc>
        <w:tc>
          <w:tcPr>
            <w:tcW w:w="960" w:type="dxa"/>
            <w:shd w:val="clear" w:color="auto" w:fill="auto"/>
            <w:noWrap/>
            <w:vAlign w:val="bottom"/>
            <w:hideMark/>
          </w:tcPr>
          <w:p w14:paraId="1EEEC3B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8D769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7097.232</w:t>
            </w:r>
          </w:p>
        </w:tc>
        <w:tc>
          <w:tcPr>
            <w:tcW w:w="960" w:type="dxa"/>
            <w:shd w:val="clear" w:color="auto" w:fill="auto"/>
            <w:noWrap/>
            <w:vAlign w:val="bottom"/>
            <w:hideMark/>
          </w:tcPr>
          <w:p w14:paraId="0AF2413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5.580</w:t>
            </w:r>
          </w:p>
        </w:tc>
        <w:tc>
          <w:tcPr>
            <w:tcW w:w="960" w:type="dxa"/>
            <w:shd w:val="clear" w:color="auto" w:fill="auto"/>
            <w:noWrap/>
            <w:vAlign w:val="bottom"/>
            <w:hideMark/>
          </w:tcPr>
          <w:p w14:paraId="0ABBF3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-2.696</w:t>
            </w:r>
          </w:p>
        </w:tc>
        <w:tc>
          <w:tcPr>
            <w:tcW w:w="960" w:type="dxa"/>
            <w:shd w:val="clear" w:color="auto" w:fill="auto"/>
            <w:noWrap/>
            <w:vAlign w:val="bottom"/>
            <w:hideMark/>
          </w:tcPr>
          <w:p w14:paraId="6770DC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4.167</w:t>
            </w:r>
          </w:p>
        </w:tc>
        <w:tc>
          <w:tcPr>
            <w:tcW w:w="960" w:type="dxa"/>
            <w:shd w:val="clear" w:color="auto" w:fill="auto"/>
            <w:noWrap/>
            <w:vAlign w:val="bottom"/>
            <w:hideMark/>
          </w:tcPr>
          <w:p w14:paraId="6FB524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133997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5F0676A" w14:textId="77777777" w:rsidTr="008C1960">
        <w:trPr>
          <w:trHeight w:val="288"/>
        </w:trPr>
        <w:tc>
          <w:tcPr>
            <w:tcW w:w="960" w:type="dxa"/>
            <w:shd w:val="clear" w:color="auto" w:fill="auto"/>
            <w:noWrap/>
            <w:vAlign w:val="bottom"/>
            <w:hideMark/>
          </w:tcPr>
          <w:p w14:paraId="1BCB5FF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wk6towk17</w:t>
            </w:r>
          </w:p>
        </w:tc>
        <w:tc>
          <w:tcPr>
            <w:tcW w:w="960" w:type="dxa"/>
            <w:shd w:val="clear" w:color="auto" w:fill="auto"/>
            <w:noWrap/>
            <w:vAlign w:val="bottom"/>
            <w:hideMark/>
          </w:tcPr>
          <w:p w14:paraId="642CEB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A5A5C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7097.242</w:t>
            </w:r>
          </w:p>
        </w:tc>
        <w:tc>
          <w:tcPr>
            <w:tcW w:w="960" w:type="dxa"/>
            <w:shd w:val="clear" w:color="auto" w:fill="auto"/>
            <w:noWrap/>
            <w:vAlign w:val="bottom"/>
            <w:hideMark/>
          </w:tcPr>
          <w:p w14:paraId="6799E4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5.590</w:t>
            </w:r>
          </w:p>
        </w:tc>
        <w:tc>
          <w:tcPr>
            <w:tcW w:w="960" w:type="dxa"/>
            <w:shd w:val="clear" w:color="auto" w:fill="auto"/>
            <w:noWrap/>
            <w:vAlign w:val="bottom"/>
            <w:hideMark/>
          </w:tcPr>
          <w:p w14:paraId="15CF72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-2.751</w:t>
            </w:r>
          </w:p>
        </w:tc>
        <w:tc>
          <w:tcPr>
            <w:tcW w:w="960" w:type="dxa"/>
            <w:shd w:val="clear" w:color="auto" w:fill="auto"/>
            <w:noWrap/>
            <w:vAlign w:val="bottom"/>
            <w:hideMark/>
          </w:tcPr>
          <w:p w14:paraId="525A7C4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4.058</w:t>
            </w:r>
          </w:p>
        </w:tc>
        <w:tc>
          <w:tcPr>
            <w:tcW w:w="960" w:type="dxa"/>
            <w:shd w:val="clear" w:color="auto" w:fill="auto"/>
            <w:noWrap/>
            <w:vAlign w:val="bottom"/>
            <w:hideMark/>
          </w:tcPr>
          <w:p w14:paraId="745DDE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501F25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ECCF067" w14:textId="77777777" w:rsidTr="008C1960">
        <w:trPr>
          <w:trHeight w:val="288"/>
        </w:trPr>
        <w:tc>
          <w:tcPr>
            <w:tcW w:w="960" w:type="dxa"/>
            <w:shd w:val="clear" w:color="auto" w:fill="auto"/>
            <w:noWrap/>
            <w:vAlign w:val="bottom"/>
            <w:hideMark/>
          </w:tcPr>
          <w:p w14:paraId="02BC3B8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wk20to23</w:t>
            </w:r>
          </w:p>
        </w:tc>
        <w:tc>
          <w:tcPr>
            <w:tcW w:w="960" w:type="dxa"/>
            <w:shd w:val="clear" w:color="auto" w:fill="auto"/>
            <w:noWrap/>
            <w:vAlign w:val="bottom"/>
            <w:hideMark/>
          </w:tcPr>
          <w:p w14:paraId="0A4390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D006B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7097.244</w:t>
            </w:r>
          </w:p>
        </w:tc>
        <w:tc>
          <w:tcPr>
            <w:tcW w:w="960" w:type="dxa"/>
            <w:shd w:val="clear" w:color="auto" w:fill="auto"/>
            <w:noWrap/>
            <w:vAlign w:val="bottom"/>
            <w:hideMark/>
          </w:tcPr>
          <w:p w14:paraId="7422E5E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5.592</w:t>
            </w:r>
          </w:p>
        </w:tc>
        <w:tc>
          <w:tcPr>
            <w:tcW w:w="960" w:type="dxa"/>
            <w:shd w:val="clear" w:color="auto" w:fill="auto"/>
            <w:noWrap/>
            <w:vAlign w:val="bottom"/>
            <w:hideMark/>
          </w:tcPr>
          <w:p w14:paraId="79D9A7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-2.449</w:t>
            </w:r>
          </w:p>
        </w:tc>
        <w:tc>
          <w:tcPr>
            <w:tcW w:w="960" w:type="dxa"/>
            <w:shd w:val="clear" w:color="auto" w:fill="auto"/>
            <w:noWrap/>
            <w:vAlign w:val="bottom"/>
            <w:hideMark/>
          </w:tcPr>
          <w:p w14:paraId="2E0B27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4.371</w:t>
            </w:r>
          </w:p>
        </w:tc>
        <w:tc>
          <w:tcPr>
            <w:tcW w:w="960" w:type="dxa"/>
            <w:shd w:val="clear" w:color="auto" w:fill="auto"/>
            <w:noWrap/>
            <w:vAlign w:val="bottom"/>
            <w:hideMark/>
          </w:tcPr>
          <w:p w14:paraId="7CF935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7F976A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4B006AB" w14:textId="77777777" w:rsidTr="008C1960">
        <w:trPr>
          <w:trHeight w:val="288"/>
        </w:trPr>
        <w:tc>
          <w:tcPr>
            <w:tcW w:w="960" w:type="dxa"/>
            <w:shd w:val="clear" w:color="auto" w:fill="auto"/>
            <w:noWrap/>
            <w:vAlign w:val="bottom"/>
            <w:hideMark/>
          </w:tcPr>
          <w:p w14:paraId="472FA4B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wk6towk22</w:t>
            </w:r>
          </w:p>
        </w:tc>
        <w:tc>
          <w:tcPr>
            <w:tcW w:w="960" w:type="dxa"/>
            <w:shd w:val="clear" w:color="auto" w:fill="auto"/>
            <w:noWrap/>
            <w:vAlign w:val="bottom"/>
            <w:hideMark/>
          </w:tcPr>
          <w:p w14:paraId="09CEDF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069442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7097.245</w:t>
            </w:r>
          </w:p>
        </w:tc>
        <w:tc>
          <w:tcPr>
            <w:tcW w:w="960" w:type="dxa"/>
            <w:shd w:val="clear" w:color="auto" w:fill="auto"/>
            <w:noWrap/>
            <w:vAlign w:val="bottom"/>
            <w:hideMark/>
          </w:tcPr>
          <w:p w14:paraId="416849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5.593</w:t>
            </w:r>
          </w:p>
        </w:tc>
        <w:tc>
          <w:tcPr>
            <w:tcW w:w="960" w:type="dxa"/>
            <w:shd w:val="clear" w:color="auto" w:fill="auto"/>
            <w:noWrap/>
            <w:vAlign w:val="bottom"/>
            <w:hideMark/>
          </w:tcPr>
          <w:p w14:paraId="58D41D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-2.762</w:t>
            </w:r>
          </w:p>
        </w:tc>
        <w:tc>
          <w:tcPr>
            <w:tcW w:w="960" w:type="dxa"/>
            <w:shd w:val="clear" w:color="auto" w:fill="auto"/>
            <w:noWrap/>
            <w:vAlign w:val="bottom"/>
            <w:hideMark/>
          </w:tcPr>
          <w:p w14:paraId="5C881C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4.035</w:t>
            </w:r>
          </w:p>
        </w:tc>
        <w:tc>
          <w:tcPr>
            <w:tcW w:w="960" w:type="dxa"/>
            <w:shd w:val="clear" w:color="auto" w:fill="auto"/>
            <w:noWrap/>
            <w:vAlign w:val="bottom"/>
            <w:hideMark/>
          </w:tcPr>
          <w:p w14:paraId="6CAF1C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14D905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4A19A57" w14:textId="77777777" w:rsidTr="008C1960">
        <w:trPr>
          <w:trHeight w:val="288"/>
        </w:trPr>
        <w:tc>
          <w:tcPr>
            <w:tcW w:w="960" w:type="dxa"/>
            <w:shd w:val="clear" w:color="auto" w:fill="auto"/>
            <w:noWrap/>
            <w:vAlign w:val="bottom"/>
            <w:hideMark/>
          </w:tcPr>
          <w:p w14:paraId="4FFCC34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wk9towk19</w:t>
            </w:r>
          </w:p>
        </w:tc>
        <w:tc>
          <w:tcPr>
            <w:tcW w:w="960" w:type="dxa"/>
            <w:shd w:val="clear" w:color="auto" w:fill="auto"/>
            <w:noWrap/>
            <w:vAlign w:val="bottom"/>
            <w:hideMark/>
          </w:tcPr>
          <w:p w14:paraId="2EDD8A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42405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7097.245</w:t>
            </w:r>
          </w:p>
        </w:tc>
        <w:tc>
          <w:tcPr>
            <w:tcW w:w="960" w:type="dxa"/>
            <w:shd w:val="clear" w:color="auto" w:fill="auto"/>
            <w:noWrap/>
            <w:vAlign w:val="bottom"/>
            <w:hideMark/>
          </w:tcPr>
          <w:p w14:paraId="74E50D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5.593</w:t>
            </w:r>
          </w:p>
        </w:tc>
        <w:tc>
          <w:tcPr>
            <w:tcW w:w="960" w:type="dxa"/>
            <w:shd w:val="clear" w:color="auto" w:fill="auto"/>
            <w:noWrap/>
            <w:vAlign w:val="bottom"/>
            <w:hideMark/>
          </w:tcPr>
          <w:p w14:paraId="12407A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-2.812</w:t>
            </w:r>
          </w:p>
        </w:tc>
        <w:tc>
          <w:tcPr>
            <w:tcW w:w="960" w:type="dxa"/>
            <w:shd w:val="clear" w:color="auto" w:fill="auto"/>
            <w:noWrap/>
            <w:vAlign w:val="bottom"/>
            <w:hideMark/>
          </w:tcPr>
          <w:p w14:paraId="4E9D80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3.960</w:t>
            </w:r>
          </w:p>
        </w:tc>
        <w:tc>
          <w:tcPr>
            <w:tcW w:w="960" w:type="dxa"/>
            <w:shd w:val="clear" w:color="auto" w:fill="auto"/>
            <w:noWrap/>
            <w:vAlign w:val="bottom"/>
            <w:hideMark/>
          </w:tcPr>
          <w:p w14:paraId="0B5B47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47D86B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59960D1" w14:textId="77777777" w:rsidTr="008C1960">
        <w:trPr>
          <w:trHeight w:val="288"/>
        </w:trPr>
        <w:tc>
          <w:tcPr>
            <w:tcW w:w="960" w:type="dxa"/>
            <w:shd w:val="clear" w:color="auto" w:fill="auto"/>
            <w:noWrap/>
            <w:vAlign w:val="bottom"/>
            <w:hideMark/>
          </w:tcPr>
          <w:p w14:paraId="56AAF15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wk21to26</w:t>
            </w:r>
          </w:p>
        </w:tc>
        <w:tc>
          <w:tcPr>
            <w:tcW w:w="960" w:type="dxa"/>
            <w:shd w:val="clear" w:color="auto" w:fill="auto"/>
            <w:noWrap/>
            <w:vAlign w:val="bottom"/>
            <w:hideMark/>
          </w:tcPr>
          <w:p w14:paraId="76F897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9EB2C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7097.247</w:t>
            </w:r>
          </w:p>
        </w:tc>
        <w:tc>
          <w:tcPr>
            <w:tcW w:w="960" w:type="dxa"/>
            <w:shd w:val="clear" w:color="auto" w:fill="auto"/>
            <w:noWrap/>
            <w:vAlign w:val="bottom"/>
            <w:hideMark/>
          </w:tcPr>
          <w:p w14:paraId="0E1F02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5.595</w:t>
            </w:r>
          </w:p>
        </w:tc>
        <w:tc>
          <w:tcPr>
            <w:tcW w:w="960" w:type="dxa"/>
            <w:shd w:val="clear" w:color="auto" w:fill="auto"/>
            <w:noWrap/>
            <w:vAlign w:val="bottom"/>
            <w:hideMark/>
          </w:tcPr>
          <w:p w14:paraId="56A943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-0.820</w:t>
            </w:r>
          </w:p>
        </w:tc>
        <w:tc>
          <w:tcPr>
            <w:tcW w:w="960" w:type="dxa"/>
            <w:shd w:val="clear" w:color="auto" w:fill="auto"/>
            <w:noWrap/>
            <w:vAlign w:val="bottom"/>
            <w:hideMark/>
          </w:tcPr>
          <w:p w14:paraId="369EEA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5.074</w:t>
            </w:r>
          </w:p>
        </w:tc>
        <w:tc>
          <w:tcPr>
            <w:tcW w:w="960" w:type="dxa"/>
            <w:shd w:val="clear" w:color="auto" w:fill="auto"/>
            <w:noWrap/>
            <w:vAlign w:val="bottom"/>
            <w:hideMark/>
          </w:tcPr>
          <w:p w14:paraId="099C0A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4239FC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3C6288E" w14:textId="77777777" w:rsidTr="008C1960">
        <w:trPr>
          <w:trHeight w:val="288"/>
        </w:trPr>
        <w:tc>
          <w:tcPr>
            <w:tcW w:w="960" w:type="dxa"/>
            <w:shd w:val="clear" w:color="auto" w:fill="auto"/>
            <w:noWrap/>
            <w:vAlign w:val="bottom"/>
            <w:hideMark/>
          </w:tcPr>
          <w:p w14:paraId="28241E5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wk10towk13</w:t>
            </w:r>
          </w:p>
        </w:tc>
        <w:tc>
          <w:tcPr>
            <w:tcW w:w="960" w:type="dxa"/>
            <w:shd w:val="clear" w:color="auto" w:fill="auto"/>
            <w:noWrap/>
            <w:vAlign w:val="bottom"/>
            <w:hideMark/>
          </w:tcPr>
          <w:p w14:paraId="0CAD0F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64412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7097.249</w:t>
            </w:r>
          </w:p>
        </w:tc>
        <w:tc>
          <w:tcPr>
            <w:tcW w:w="960" w:type="dxa"/>
            <w:shd w:val="clear" w:color="auto" w:fill="auto"/>
            <w:noWrap/>
            <w:vAlign w:val="bottom"/>
            <w:hideMark/>
          </w:tcPr>
          <w:p w14:paraId="5C8C48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5.597</w:t>
            </w:r>
          </w:p>
        </w:tc>
        <w:tc>
          <w:tcPr>
            <w:tcW w:w="960" w:type="dxa"/>
            <w:shd w:val="clear" w:color="auto" w:fill="auto"/>
            <w:noWrap/>
            <w:vAlign w:val="bottom"/>
            <w:hideMark/>
          </w:tcPr>
          <w:p w14:paraId="0CCE69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-3.063</w:t>
            </w:r>
          </w:p>
        </w:tc>
        <w:tc>
          <w:tcPr>
            <w:tcW w:w="960" w:type="dxa"/>
            <w:shd w:val="clear" w:color="auto" w:fill="auto"/>
            <w:noWrap/>
            <w:vAlign w:val="bottom"/>
            <w:hideMark/>
          </w:tcPr>
          <w:p w14:paraId="65A79A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3.276</w:t>
            </w:r>
          </w:p>
        </w:tc>
        <w:tc>
          <w:tcPr>
            <w:tcW w:w="960" w:type="dxa"/>
            <w:shd w:val="clear" w:color="auto" w:fill="auto"/>
            <w:noWrap/>
            <w:vAlign w:val="bottom"/>
            <w:hideMark/>
          </w:tcPr>
          <w:p w14:paraId="69D594B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0.015</w:t>
            </w:r>
          </w:p>
        </w:tc>
        <w:tc>
          <w:tcPr>
            <w:tcW w:w="960" w:type="dxa"/>
            <w:shd w:val="clear" w:color="auto" w:fill="auto"/>
            <w:noWrap/>
            <w:vAlign w:val="bottom"/>
            <w:hideMark/>
          </w:tcPr>
          <w:p w14:paraId="41B6256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A5C5A48" w14:textId="77777777" w:rsidTr="008C1960">
        <w:trPr>
          <w:trHeight w:val="288"/>
        </w:trPr>
        <w:tc>
          <w:tcPr>
            <w:tcW w:w="960" w:type="dxa"/>
            <w:shd w:val="clear" w:color="auto" w:fill="auto"/>
            <w:noWrap/>
            <w:vAlign w:val="bottom"/>
            <w:hideMark/>
          </w:tcPr>
          <w:p w14:paraId="640E894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wk14to26</w:t>
            </w:r>
          </w:p>
        </w:tc>
        <w:tc>
          <w:tcPr>
            <w:tcW w:w="960" w:type="dxa"/>
            <w:shd w:val="clear" w:color="auto" w:fill="auto"/>
            <w:noWrap/>
            <w:vAlign w:val="bottom"/>
            <w:hideMark/>
          </w:tcPr>
          <w:p w14:paraId="1CB563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C099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7097.254</w:t>
            </w:r>
          </w:p>
        </w:tc>
        <w:tc>
          <w:tcPr>
            <w:tcW w:w="960" w:type="dxa"/>
            <w:shd w:val="clear" w:color="auto" w:fill="auto"/>
            <w:noWrap/>
            <w:vAlign w:val="bottom"/>
            <w:hideMark/>
          </w:tcPr>
          <w:p w14:paraId="78C84B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5.602</w:t>
            </w:r>
          </w:p>
        </w:tc>
        <w:tc>
          <w:tcPr>
            <w:tcW w:w="960" w:type="dxa"/>
            <w:shd w:val="clear" w:color="auto" w:fill="auto"/>
            <w:noWrap/>
            <w:vAlign w:val="bottom"/>
            <w:hideMark/>
          </w:tcPr>
          <w:p w14:paraId="370E92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-1.581</w:t>
            </w:r>
          </w:p>
        </w:tc>
        <w:tc>
          <w:tcPr>
            <w:tcW w:w="960" w:type="dxa"/>
            <w:shd w:val="clear" w:color="auto" w:fill="auto"/>
            <w:noWrap/>
            <w:vAlign w:val="bottom"/>
            <w:hideMark/>
          </w:tcPr>
          <w:p w14:paraId="45159BF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4.848</w:t>
            </w:r>
          </w:p>
        </w:tc>
        <w:tc>
          <w:tcPr>
            <w:tcW w:w="960" w:type="dxa"/>
            <w:shd w:val="clear" w:color="auto" w:fill="auto"/>
            <w:noWrap/>
            <w:vAlign w:val="bottom"/>
            <w:hideMark/>
          </w:tcPr>
          <w:p w14:paraId="690E6B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693AA8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61E4F6F" w14:textId="77777777" w:rsidTr="008C1960">
        <w:trPr>
          <w:trHeight w:val="288"/>
        </w:trPr>
        <w:tc>
          <w:tcPr>
            <w:tcW w:w="960" w:type="dxa"/>
            <w:shd w:val="clear" w:color="auto" w:fill="auto"/>
            <w:noWrap/>
            <w:vAlign w:val="bottom"/>
            <w:hideMark/>
          </w:tcPr>
          <w:p w14:paraId="1400393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wk7to23</w:t>
            </w:r>
          </w:p>
        </w:tc>
        <w:tc>
          <w:tcPr>
            <w:tcW w:w="960" w:type="dxa"/>
            <w:shd w:val="clear" w:color="auto" w:fill="auto"/>
            <w:noWrap/>
            <w:vAlign w:val="bottom"/>
            <w:hideMark/>
          </w:tcPr>
          <w:p w14:paraId="67A01A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4377F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7097.259</w:t>
            </w:r>
          </w:p>
        </w:tc>
        <w:tc>
          <w:tcPr>
            <w:tcW w:w="960" w:type="dxa"/>
            <w:shd w:val="clear" w:color="auto" w:fill="auto"/>
            <w:noWrap/>
            <w:vAlign w:val="bottom"/>
            <w:hideMark/>
          </w:tcPr>
          <w:p w14:paraId="6012D3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5.607</w:t>
            </w:r>
          </w:p>
        </w:tc>
        <w:tc>
          <w:tcPr>
            <w:tcW w:w="960" w:type="dxa"/>
            <w:shd w:val="clear" w:color="auto" w:fill="auto"/>
            <w:noWrap/>
            <w:vAlign w:val="bottom"/>
            <w:hideMark/>
          </w:tcPr>
          <w:p w14:paraId="4D510F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-2.325</w:t>
            </w:r>
          </w:p>
        </w:tc>
        <w:tc>
          <w:tcPr>
            <w:tcW w:w="960" w:type="dxa"/>
            <w:shd w:val="clear" w:color="auto" w:fill="auto"/>
            <w:noWrap/>
            <w:vAlign w:val="bottom"/>
            <w:hideMark/>
          </w:tcPr>
          <w:p w14:paraId="39C07A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4.424</w:t>
            </w:r>
          </w:p>
        </w:tc>
        <w:tc>
          <w:tcPr>
            <w:tcW w:w="960" w:type="dxa"/>
            <w:shd w:val="clear" w:color="auto" w:fill="auto"/>
            <w:noWrap/>
            <w:vAlign w:val="bottom"/>
            <w:hideMark/>
          </w:tcPr>
          <w:p w14:paraId="281562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577D89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9732CAA" w14:textId="77777777" w:rsidTr="008C1960">
        <w:trPr>
          <w:trHeight w:val="288"/>
        </w:trPr>
        <w:tc>
          <w:tcPr>
            <w:tcW w:w="960" w:type="dxa"/>
            <w:shd w:val="clear" w:color="auto" w:fill="auto"/>
            <w:noWrap/>
            <w:vAlign w:val="bottom"/>
            <w:hideMark/>
          </w:tcPr>
          <w:p w14:paraId="53DA03A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wk15to26</w:t>
            </w:r>
          </w:p>
        </w:tc>
        <w:tc>
          <w:tcPr>
            <w:tcW w:w="960" w:type="dxa"/>
            <w:shd w:val="clear" w:color="auto" w:fill="auto"/>
            <w:noWrap/>
            <w:vAlign w:val="bottom"/>
            <w:hideMark/>
          </w:tcPr>
          <w:p w14:paraId="6DCA1B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D7D44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7097.266</w:t>
            </w:r>
          </w:p>
        </w:tc>
        <w:tc>
          <w:tcPr>
            <w:tcW w:w="960" w:type="dxa"/>
            <w:shd w:val="clear" w:color="auto" w:fill="auto"/>
            <w:noWrap/>
            <w:vAlign w:val="bottom"/>
            <w:hideMark/>
          </w:tcPr>
          <w:p w14:paraId="49B4F1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5.614</w:t>
            </w:r>
          </w:p>
        </w:tc>
        <w:tc>
          <w:tcPr>
            <w:tcW w:w="960" w:type="dxa"/>
            <w:shd w:val="clear" w:color="auto" w:fill="auto"/>
            <w:noWrap/>
            <w:vAlign w:val="bottom"/>
            <w:hideMark/>
          </w:tcPr>
          <w:p w14:paraId="3DA5EC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-0.362</w:t>
            </w:r>
          </w:p>
        </w:tc>
        <w:tc>
          <w:tcPr>
            <w:tcW w:w="960" w:type="dxa"/>
            <w:shd w:val="clear" w:color="auto" w:fill="auto"/>
            <w:noWrap/>
            <w:vAlign w:val="bottom"/>
            <w:hideMark/>
          </w:tcPr>
          <w:p w14:paraId="21757E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5.083</w:t>
            </w:r>
          </w:p>
        </w:tc>
        <w:tc>
          <w:tcPr>
            <w:tcW w:w="960" w:type="dxa"/>
            <w:shd w:val="clear" w:color="auto" w:fill="auto"/>
            <w:noWrap/>
            <w:vAlign w:val="bottom"/>
            <w:hideMark/>
          </w:tcPr>
          <w:p w14:paraId="337413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071CDDB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555AFED" w14:textId="77777777" w:rsidTr="008C1960">
        <w:trPr>
          <w:trHeight w:val="288"/>
        </w:trPr>
        <w:tc>
          <w:tcPr>
            <w:tcW w:w="960" w:type="dxa"/>
            <w:shd w:val="clear" w:color="auto" w:fill="auto"/>
            <w:noWrap/>
            <w:vAlign w:val="bottom"/>
            <w:hideMark/>
          </w:tcPr>
          <w:p w14:paraId="52857EE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wk17to25</w:t>
            </w:r>
          </w:p>
        </w:tc>
        <w:tc>
          <w:tcPr>
            <w:tcW w:w="960" w:type="dxa"/>
            <w:shd w:val="clear" w:color="auto" w:fill="auto"/>
            <w:noWrap/>
            <w:vAlign w:val="bottom"/>
            <w:hideMark/>
          </w:tcPr>
          <w:p w14:paraId="666140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BFFC1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7097.280</w:t>
            </w:r>
          </w:p>
        </w:tc>
        <w:tc>
          <w:tcPr>
            <w:tcW w:w="960" w:type="dxa"/>
            <w:shd w:val="clear" w:color="auto" w:fill="auto"/>
            <w:noWrap/>
            <w:vAlign w:val="bottom"/>
            <w:hideMark/>
          </w:tcPr>
          <w:p w14:paraId="5DB8D5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5.628</w:t>
            </w:r>
          </w:p>
        </w:tc>
        <w:tc>
          <w:tcPr>
            <w:tcW w:w="960" w:type="dxa"/>
            <w:shd w:val="clear" w:color="auto" w:fill="auto"/>
            <w:noWrap/>
            <w:vAlign w:val="bottom"/>
            <w:hideMark/>
          </w:tcPr>
          <w:p w14:paraId="16DC53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-2.605</w:t>
            </w:r>
          </w:p>
        </w:tc>
        <w:tc>
          <w:tcPr>
            <w:tcW w:w="960" w:type="dxa"/>
            <w:shd w:val="clear" w:color="auto" w:fill="auto"/>
            <w:noWrap/>
            <w:vAlign w:val="bottom"/>
            <w:hideMark/>
          </w:tcPr>
          <w:p w14:paraId="1D899A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4.098</w:t>
            </w:r>
          </w:p>
        </w:tc>
        <w:tc>
          <w:tcPr>
            <w:tcW w:w="960" w:type="dxa"/>
            <w:shd w:val="clear" w:color="auto" w:fill="auto"/>
            <w:noWrap/>
            <w:vAlign w:val="bottom"/>
            <w:hideMark/>
          </w:tcPr>
          <w:p w14:paraId="42F345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9BCA6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C43A425" w14:textId="77777777" w:rsidTr="008C1960">
        <w:trPr>
          <w:trHeight w:val="288"/>
        </w:trPr>
        <w:tc>
          <w:tcPr>
            <w:tcW w:w="960" w:type="dxa"/>
            <w:shd w:val="clear" w:color="auto" w:fill="auto"/>
            <w:noWrap/>
            <w:vAlign w:val="bottom"/>
            <w:hideMark/>
          </w:tcPr>
          <w:p w14:paraId="634AD5F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wk20to25</w:t>
            </w:r>
          </w:p>
        </w:tc>
        <w:tc>
          <w:tcPr>
            <w:tcW w:w="960" w:type="dxa"/>
            <w:shd w:val="clear" w:color="auto" w:fill="auto"/>
            <w:noWrap/>
            <w:vAlign w:val="bottom"/>
            <w:hideMark/>
          </w:tcPr>
          <w:p w14:paraId="48FF27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F9800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7097.281</w:t>
            </w:r>
          </w:p>
        </w:tc>
        <w:tc>
          <w:tcPr>
            <w:tcW w:w="960" w:type="dxa"/>
            <w:shd w:val="clear" w:color="auto" w:fill="auto"/>
            <w:noWrap/>
            <w:vAlign w:val="bottom"/>
            <w:hideMark/>
          </w:tcPr>
          <w:p w14:paraId="055EA7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5.629</w:t>
            </w:r>
          </w:p>
        </w:tc>
        <w:tc>
          <w:tcPr>
            <w:tcW w:w="960" w:type="dxa"/>
            <w:shd w:val="clear" w:color="auto" w:fill="auto"/>
            <w:noWrap/>
            <w:vAlign w:val="bottom"/>
            <w:hideMark/>
          </w:tcPr>
          <w:p w14:paraId="1B44B5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-2.464</w:t>
            </w:r>
          </w:p>
        </w:tc>
        <w:tc>
          <w:tcPr>
            <w:tcW w:w="960" w:type="dxa"/>
            <w:shd w:val="clear" w:color="auto" w:fill="auto"/>
            <w:noWrap/>
            <w:vAlign w:val="bottom"/>
            <w:hideMark/>
          </w:tcPr>
          <w:p w14:paraId="35FF2CE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4.238</w:t>
            </w:r>
          </w:p>
        </w:tc>
        <w:tc>
          <w:tcPr>
            <w:tcW w:w="960" w:type="dxa"/>
            <w:shd w:val="clear" w:color="auto" w:fill="auto"/>
            <w:noWrap/>
            <w:vAlign w:val="bottom"/>
            <w:hideMark/>
          </w:tcPr>
          <w:p w14:paraId="196958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7964D4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7B57EF4" w14:textId="77777777" w:rsidTr="008C1960">
        <w:trPr>
          <w:trHeight w:val="288"/>
        </w:trPr>
        <w:tc>
          <w:tcPr>
            <w:tcW w:w="960" w:type="dxa"/>
            <w:shd w:val="clear" w:color="auto" w:fill="auto"/>
            <w:noWrap/>
            <w:vAlign w:val="bottom"/>
            <w:hideMark/>
          </w:tcPr>
          <w:p w14:paraId="39FCEEC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wk13to26</w:t>
            </w:r>
          </w:p>
        </w:tc>
        <w:tc>
          <w:tcPr>
            <w:tcW w:w="960" w:type="dxa"/>
            <w:shd w:val="clear" w:color="auto" w:fill="auto"/>
            <w:noWrap/>
            <w:vAlign w:val="bottom"/>
            <w:hideMark/>
          </w:tcPr>
          <w:p w14:paraId="3761A2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7B485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7097.290</w:t>
            </w:r>
          </w:p>
        </w:tc>
        <w:tc>
          <w:tcPr>
            <w:tcW w:w="960" w:type="dxa"/>
            <w:shd w:val="clear" w:color="auto" w:fill="auto"/>
            <w:noWrap/>
            <w:vAlign w:val="bottom"/>
            <w:hideMark/>
          </w:tcPr>
          <w:p w14:paraId="237A7D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5.638</w:t>
            </w:r>
          </w:p>
        </w:tc>
        <w:tc>
          <w:tcPr>
            <w:tcW w:w="960" w:type="dxa"/>
            <w:shd w:val="clear" w:color="auto" w:fill="auto"/>
            <w:noWrap/>
            <w:vAlign w:val="bottom"/>
            <w:hideMark/>
          </w:tcPr>
          <w:p w14:paraId="2D3202D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-0.661</w:t>
            </w:r>
          </w:p>
        </w:tc>
        <w:tc>
          <w:tcPr>
            <w:tcW w:w="960" w:type="dxa"/>
            <w:shd w:val="clear" w:color="auto" w:fill="auto"/>
            <w:noWrap/>
            <w:vAlign w:val="bottom"/>
            <w:hideMark/>
          </w:tcPr>
          <w:p w14:paraId="72A305C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4.989</w:t>
            </w:r>
          </w:p>
        </w:tc>
        <w:tc>
          <w:tcPr>
            <w:tcW w:w="960" w:type="dxa"/>
            <w:shd w:val="clear" w:color="auto" w:fill="auto"/>
            <w:noWrap/>
            <w:vAlign w:val="bottom"/>
            <w:hideMark/>
          </w:tcPr>
          <w:p w14:paraId="7320CA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4C0B47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924BCE8" w14:textId="77777777" w:rsidTr="008C1960">
        <w:trPr>
          <w:trHeight w:val="288"/>
        </w:trPr>
        <w:tc>
          <w:tcPr>
            <w:tcW w:w="960" w:type="dxa"/>
            <w:shd w:val="clear" w:color="auto" w:fill="auto"/>
            <w:noWrap/>
            <w:vAlign w:val="bottom"/>
            <w:hideMark/>
          </w:tcPr>
          <w:p w14:paraId="38D4440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wk11towk19</w:t>
            </w:r>
          </w:p>
        </w:tc>
        <w:tc>
          <w:tcPr>
            <w:tcW w:w="960" w:type="dxa"/>
            <w:shd w:val="clear" w:color="auto" w:fill="auto"/>
            <w:noWrap/>
            <w:vAlign w:val="bottom"/>
            <w:hideMark/>
          </w:tcPr>
          <w:p w14:paraId="4242EE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CC861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7097.293</w:t>
            </w:r>
          </w:p>
        </w:tc>
        <w:tc>
          <w:tcPr>
            <w:tcW w:w="960" w:type="dxa"/>
            <w:shd w:val="clear" w:color="auto" w:fill="auto"/>
            <w:noWrap/>
            <w:vAlign w:val="bottom"/>
            <w:hideMark/>
          </w:tcPr>
          <w:p w14:paraId="4E610A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5.640</w:t>
            </w:r>
          </w:p>
        </w:tc>
        <w:tc>
          <w:tcPr>
            <w:tcW w:w="960" w:type="dxa"/>
            <w:shd w:val="clear" w:color="auto" w:fill="auto"/>
            <w:noWrap/>
            <w:vAlign w:val="bottom"/>
            <w:hideMark/>
          </w:tcPr>
          <w:p w14:paraId="7BECF3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-2.679</w:t>
            </w:r>
          </w:p>
        </w:tc>
        <w:tc>
          <w:tcPr>
            <w:tcW w:w="960" w:type="dxa"/>
            <w:shd w:val="clear" w:color="auto" w:fill="auto"/>
            <w:noWrap/>
            <w:vAlign w:val="bottom"/>
            <w:hideMark/>
          </w:tcPr>
          <w:p w14:paraId="4C4361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3.965</w:t>
            </w:r>
          </w:p>
        </w:tc>
        <w:tc>
          <w:tcPr>
            <w:tcW w:w="960" w:type="dxa"/>
            <w:shd w:val="clear" w:color="auto" w:fill="auto"/>
            <w:noWrap/>
            <w:vAlign w:val="bottom"/>
            <w:hideMark/>
          </w:tcPr>
          <w:p w14:paraId="4FFE9C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75CC49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2D6A9A5" w14:textId="77777777" w:rsidTr="008C1960">
        <w:trPr>
          <w:trHeight w:val="288"/>
        </w:trPr>
        <w:tc>
          <w:tcPr>
            <w:tcW w:w="960" w:type="dxa"/>
            <w:shd w:val="clear" w:color="auto" w:fill="auto"/>
            <w:noWrap/>
            <w:vAlign w:val="bottom"/>
            <w:hideMark/>
          </w:tcPr>
          <w:p w14:paraId="516FD11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wk6towk14</w:t>
            </w:r>
          </w:p>
        </w:tc>
        <w:tc>
          <w:tcPr>
            <w:tcW w:w="960" w:type="dxa"/>
            <w:shd w:val="clear" w:color="auto" w:fill="auto"/>
            <w:noWrap/>
            <w:vAlign w:val="bottom"/>
            <w:hideMark/>
          </w:tcPr>
          <w:p w14:paraId="49B564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ECF1A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7097.294</w:t>
            </w:r>
          </w:p>
        </w:tc>
        <w:tc>
          <w:tcPr>
            <w:tcW w:w="960" w:type="dxa"/>
            <w:shd w:val="clear" w:color="auto" w:fill="auto"/>
            <w:noWrap/>
            <w:vAlign w:val="bottom"/>
            <w:hideMark/>
          </w:tcPr>
          <w:p w14:paraId="7A4162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5.642</w:t>
            </w:r>
          </w:p>
        </w:tc>
        <w:tc>
          <w:tcPr>
            <w:tcW w:w="960" w:type="dxa"/>
            <w:shd w:val="clear" w:color="auto" w:fill="auto"/>
            <w:noWrap/>
            <w:vAlign w:val="bottom"/>
            <w:hideMark/>
          </w:tcPr>
          <w:p w14:paraId="396BED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-3.001</w:t>
            </w:r>
          </w:p>
        </w:tc>
        <w:tc>
          <w:tcPr>
            <w:tcW w:w="960" w:type="dxa"/>
            <w:shd w:val="clear" w:color="auto" w:fill="auto"/>
            <w:noWrap/>
            <w:vAlign w:val="bottom"/>
            <w:hideMark/>
          </w:tcPr>
          <w:p w14:paraId="7C8D2D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3.141</w:t>
            </w:r>
          </w:p>
        </w:tc>
        <w:tc>
          <w:tcPr>
            <w:tcW w:w="960" w:type="dxa"/>
            <w:shd w:val="clear" w:color="auto" w:fill="auto"/>
            <w:noWrap/>
            <w:vAlign w:val="bottom"/>
            <w:hideMark/>
          </w:tcPr>
          <w:p w14:paraId="4F0541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0.016</w:t>
            </w:r>
          </w:p>
        </w:tc>
        <w:tc>
          <w:tcPr>
            <w:tcW w:w="960" w:type="dxa"/>
            <w:shd w:val="clear" w:color="auto" w:fill="auto"/>
            <w:noWrap/>
            <w:vAlign w:val="bottom"/>
            <w:hideMark/>
          </w:tcPr>
          <w:p w14:paraId="17B0C0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94845A3" w14:textId="77777777" w:rsidTr="008C1960">
        <w:trPr>
          <w:trHeight w:val="288"/>
        </w:trPr>
        <w:tc>
          <w:tcPr>
            <w:tcW w:w="960" w:type="dxa"/>
            <w:shd w:val="clear" w:color="auto" w:fill="auto"/>
            <w:noWrap/>
            <w:vAlign w:val="bottom"/>
            <w:hideMark/>
          </w:tcPr>
          <w:p w14:paraId="30371E6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wk17to24</w:t>
            </w:r>
          </w:p>
        </w:tc>
        <w:tc>
          <w:tcPr>
            <w:tcW w:w="960" w:type="dxa"/>
            <w:shd w:val="clear" w:color="auto" w:fill="auto"/>
            <w:noWrap/>
            <w:vAlign w:val="bottom"/>
            <w:hideMark/>
          </w:tcPr>
          <w:p w14:paraId="4D95E1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9F80E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7097.305</w:t>
            </w:r>
          </w:p>
        </w:tc>
        <w:tc>
          <w:tcPr>
            <w:tcW w:w="960" w:type="dxa"/>
            <w:shd w:val="clear" w:color="auto" w:fill="auto"/>
            <w:noWrap/>
            <w:vAlign w:val="bottom"/>
            <w:hideMark/>
          </w:tcPr>
          <w:p w14:paraId="0C6007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5.653</w:t>
            </w:r>
          </w:p>
        </w:tc>
        <w:tc>
          <w:tcPr>
            <w:tcW w:w="960" w:type="dxa"/>
            <w:shd w:val="clear" w:color="auto" w:fill="auto"/>
            <w:noWrap/>
            <w:vAlign w:val="bottom"/>
            <w:hideMark/>
          </w:tcPr>
          <w:p w14:paraId="5B0085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-2.592</w:t>
            </w:r>
          </w:p>
        </w:tc>
        <w:tc>
          <w:tcPr>
            <w:tcW w:w="960" w:type="dxa"/>
            <w:shd w:val="clear" w:color="auto" w:fill="auto"/>
            <w:noWrap/>
            <w:vAlign w:val="bottom"/>
            <w:hideMark/>
          </w:tcPr>
          <w:p w14:paraId="3E0B30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4.024</w:t>
            </w:r>
          </w:p>
        </w:tc>
        <w:tc>
          <w:tcPr>
            <w:tcW w:w="960" w:type="dxa"/>
            <w:shd w:val="clear" w:color="auto" w:fill="auto"/>
            <w:noWrap/>
            <w:vAlign w:val="bottom"/>
            <w:hideMark/>
          </w:tcPr>
          <w:p w14:paraId="4E52E4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5D0A25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6E34905" w14:textId="77777777" w:rsidTr="008C1960">
        <w:trPr>
          <w:trHeight w:val="288"/>
        </w:trPr>
        <w:tc>
          <w:tcPr>
            <w:tcW w:w="960" w:type="dxa"/>
            <w:shd w:val="clear" w:color="auto" w:fill="auto"/>
            <w:noWrap/>
            <w:vAlign w:val="bottom"/>
            <w:hideMark/>
          </w:tcPr>
          <w:p w14:paraId="14A46AC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wk10towk19</w:t>
            </w:r>
          </w:p>
        </w:tc>
        <w:tc>
          <w:tcPr>
            <w:tcW w:w="960" w:type="dxa"/>
            <w:shd w:val="clear" w:color="auto" w:fill="auto"/>
            <w:noWrap/>
            <w:vAlign w:val="bottom"/>
            <w:hideMark/>
          </w:tcPr>
          <w:p w14:paraId="02A1826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9156E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7097.305</w:t>
            </w:r>
          </w:p>
        </w:tc>
        <w:tc>
          <w:tcPr>
            <w:tcW w:w="960" w:type="dxa"/>
            <w:shd w:val="clear" w:color="auto" w:fill="auto"/>
            <w:noWrap/>
            <w:vAlign w:val="bottom"/>
            <w:hideMark/>
          </w:tcPr>
          <w:p w14:paraId="163E36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5.653</w:t>
            </w:r>
          </w:p>
        </w:tc>
        <w:tc>
          <w:tcPr>
            <w:tcW w:w="960" w:type="dxa"/>
            <w:shd w:val="clear" w:color="auto" w:fill="auto"/>
            <w:noWrap/>
            <w:vAlign w:val="bottom"/>
            <w:hideMark/>
          </w:tcPr>
          <w:p w14:paraId="6BC03D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-2.565</w:t>
            </w:r>
          </w:p>
        </w:tc>
        <w:tc>
          <w:tcPr>
            <w:tcW w:w="960" w:type="dxa"/>
            <w:shd w:val="clear" w:color="auto" w:fill="auto"/>
            <w:noWrap/>
            <w:vAlign w:val="bottom"/>
            <w:hideMark/>
          </w:tcPr>
          <w:p w14:paraId="48FF34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4.056</w:t>
            </w:r>
          </w:p>
        </w:tc>
        <w:tc>
          <w:tcPr>
            <w:tcW w:w="960" w:type="dxa"/>
            <w:shd w:val="clear" w:color="auto" w:fill="auto"/>
            <w:noWrap/>
            <w:vAlign w:val="bottom"/>
            <w:hideMark/>
          </w:tcPr>
          <w:p w14:paraId="019D337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6CB78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8B8EB35" w14:textId="77777777" w:rsidTr="008C1960">
        <w:trPr>
          <w:trHeight w:val="288"/>
        </w:trPr>
        <w:tc>
          <w:tcPr>
            <w:tcW w:w="960" w:type="dxa"/>
            <w:shd w:val="clear" w:color="auto" w:fill="auto"/>
            <w:noWrap/>
            <w:vAlign w:val="bottom"/>
            <w:hideMark/>
          </w:tcPr>
          <w:p w14:paraId="187514C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wk9towk21</w:t>
            </w:r>
          </w:p>
        </w:tc>
        <w:tc>
          <w:tcPr>
            <w:tcW w:w="960" w:type="dxa"/>
            <w:shd w:val="clear" w:color="auto" w:fill="auto"/>
            <w:noWrap/>
            <w:vAlign w:val="bottom"/>
            <w:hideMark/>
          </w:tcPr>
          <w:p w14:paraId="5EABE5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396D2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7097.306</w:t>
            </w:r>
          </w:p>
        </w:tc>
        <w:tc>
          <w:tcPr>
            <w:tcW w:w="960" w:type="dxa"/>
            <w:shd w:val="clear" w:color="auto" w:fill="auto"/>
            <w:noWrap/>
            <w:vAlign w:val="bottom"/>
            <w:hideMark/>
          </w:tcPr>
          <w:p w14:paraId="4C0BAD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5.654</w:t>
            </w:r>
          </w:p>
        </w:tc>
        <w:tc>
          <w:tcPr>
            <w:tcW w:w="960" w:type="dxa"/>
            <w:shd w:val="clear" w:color="auto" w:fill="auto"/>
            <w:noWrap/>
            <w:vAlign w:val="bottom"/>
            <w:hideMark/>
          </w:tcPr>
          <w:p w14:paraId="770324B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-2.548</w:t>
            </w:r>
          </w:p>
        </w:tc>
        <w:tc>
          <w:tcPr>
            <w:tcW w:w="960" w:type="dxa"/>
            <w:shd w:val="clear" w:color="auto" w:fill="auto"/>
            <w:noWrap/>
            <w:vAlign w:val="bottom"/>
            <w:hideMark/>
          </w:tcPr>
          <w:p w14:paraId="4EA4ECA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4.072</w:t>
            </w:r>
          </w:p>
        </w:tc>
        <w:tc>
          <w:tcPr>
            <w:tcW w:w="960" w:type="dxa"/>
            <w:shd w:val="clear" w:color="auto" w:fill="auto"/>
            <w:noWrap/>
            <w:vAlign w:val="bottom"/>
            <w:hideMark/>
          </w:tcPr>
          <w:p w14:paraId="2817B0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2FE9D5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B885E83" w14:textId="77777777" w:rsidTr="008C1960">
        <w:trPr>
          <w:trHeight w:val="288"/>
        </w:trPr>
        <w:tc>
          <w:tcPr>
            <w:tcW w:w="960" w:type="dxa"/>
            <w:shd w:val="clear" w:color="auto" w:fill="auto"/>
            <w:noWrap/>
            <w:vAlign w:val="bottom"/>
            <w:hideMark/>
          </w:tcPr>
          <w:p w14:paraId="2924114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wk6towk15</w:t>
            </w:r>
          </w:p>
        </w:tc>
        <w:tc>
          <w:tcPr>
            <w:tcW w:w="960" w:type="dxa"/>
            <w:shd w:val="clear" w:color="auto" w:fill="auto"/>
            <w:noWrap/>
            <w:vAlign w:val="bottom"/>
            <w:hideMark/>
          </w:tcPr>
          <w:p w14:paraId="67B837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12A67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7097.310</w:t>
            </w:r>
          </w:p>
        </w:tc>
        <w:tc>
          <w:tcPr>
            <w:tcW w:w="960" w:type="dxa"/>
            <w:shd w:val="clear" w:color="auto" w:fill="auto"/>
            <w:noWrap/>
            <w:vAlign w:val="bottom"/>
            <w:hideMark/>
          </w:tcPr>
          <w:p w14:paraId="72E11AF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5.658</w:t>
            </w:r>
          </w:p>
        </w:tc>
        <w:tc>
          <w:tcPr>
            <w:tcW w:w="960" w:type="dxa"/>
            <w:shd w:val="clear" w:color="auto" w:fill="auto"/>
            <w:noWrap/>
            <w:vAlign w:val="bottom"/>
            <w:hideMark/>
          </w:tcPr>
          <w:p w14:paraId="40D3DD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-2.907</w:t>
            </w:r>
          </w:p>
        </w:tc>
        <w:tc>
          <w:tcPr>
            <w:tcW w:w="960" w:type="dxa"/>
            <w:shd w:val="clear" w:color="auto" w:fill="auto"/>
            <w:noWrap/>
            <w:vAlign w:val="bottom"/>
            <w:hideMark/>
          </w:tcPr>
          <w:p w14:paraId="1AD80B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3.458</w:t>
            </w:r>
          </w:p>
        </w:tc>
        <w:tc>
          <w:tcPr>
            <w:tcW w:w="960" w:type="dxa"/>
            <w:shd w:val="clear" w:color="auto" w:fill="auto"/>
            <w:noWrap/>
            <w:vAlign w:val="bottom"/>
            <w:hideMark/>
          </w:tcPr>
          <w:p w14:paraId="6D3231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0.012</w:t>
            </w:r>
          </w:p>
        </w:tc>
        <w:tc>
          <w:tcPr>
            <w:tcW w:w="960" w:type="dxa"/>
            <w:shd w:val="clear" w:color="auto" w:fill="auto"/>
            <w:noWrap/>
            <w:vAlign w:val="bottom"/>
            <w:hideMark/>
          </w:tcPr>
          <w:p w14:paraId="39A073D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A8357D5" w14:textId="77777777" w:rsidTr="008C1960">
        <w:trPr>
          <w:trHeight w:val="288"/>
        </w:trPr>
        <w:tc>
          <w:tcPr>
            <w:tcW w:w="960" w:type="dxa"/>
            <w:shd w:val="clear" w:color="auto" w:fill="auto"/>
            <w:noWrap/>
            <w:vAlign w:val="bottom"/>
            <w:hideMark/>
          </w:tcPr>
          <w:p w14:paraId="199EA0E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wk13to27</w:t>
            </w:r>
          </w:p>
        </w:tc>
        <w:tc>
          <w:tcPr>
            <w:tcW w:w="960" w:type="dxa"/>
            <w:shd w:val="clear" w:color="auto" w:fill="auto"/>
            <w:noWrap/>
            <w:vAlign w:val="bottom"/>
            <w:hideMark/>
          </w:tcPr>
          <w:p w14:paraId="758FAB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3B49D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7097.318</w:t>
            </w:r>
          </w:p>
        </w:tc>
        <w:tc>
          <w:tcPr>
            <w:tcW w:w="960" w:type="dxa"/>
            <w:shd w:val="clear" w:color="auto" w:fill="auto"/>
            <w:noWrap/>
            <w:vAlign w:val="bottom"/>
            <w:hideMark/>
          </w:tcPr>
          <w:p w14:paraId="62F821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5.665</w:t>
            </w:r>
          </w:p>
        </w:tc>
        <w:tc>
          <w:tcPr>
            <w:tcW w:w="960" w:type="dxa"/>
            <w:shd w:val="clear" w:color="auto" w:fill="auto"/>
            <w:noWrap/>
            <w:vAlign w:val="bottom"/>
            <w:hideMark/>
          </w:tcPr>
          <w:p w14:paraId="642937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-0.216</w:t>
            </w:r>
          </w:p>
        </w:tc>
        <w:tc>
          <w:tcPr>
            <w:tcW w:w="960" w:type="dxa"/>
            <w:shd w:val="clear" w:color="auto" w:fill="auto"/>
            <w:noWrap/>
            <w:vAlign w:val="bottom"/>
            <w:hideMark/>
          </w:tcPr>
          <w:p w14:paraId="1C492F4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4.962</w:t>
            </w:r>
          </w:p>
        </w:tc>
        <w:tc>
          <w:tcPr>
            <w:tcW w:w="960" w:type="dxa"/>
            <w:shd w:val="clear" w:color="auto" w:fill="auto"/>
            <w:noWrap/>
            <w:vAlign w:val="bottom"/>
            <w:hideMark/>
          </w:tcPr>
          <w:p w14:paraId="3EA78B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3C9851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7FB9626" w14:textId="77777777" w:rsidTr="008C1960">
        <w:trPr>
          <w:trHeight w:val="288"/>
        </w:trPr>
        <w:tc>
          <w:tcPr>
            <w:tcW w:w="960" w:type="dxa"/>
            <w:shd w:val="clear" w:color="auto" w:fill="auto"/>
            <w:noWrap/>
            <w:vAlign w:val="bottom"/>
            <w:hideMark/>
          </w:tcPr>
          <w:p w14:paraId="5BCD605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wk14to27</w:t>
            </w:r>
          </w:p>
        </w:tc>
        <w:tc>
          <w:tcPr>
            <w:tcW w:w="960" w:type="dxa"/>
            <w:shd w:val="clear" w:color="auto" w:fill="auto"/>
            <w:noWrap/>
            <w:vAlign w:val="bottom"/>
            <w:hideMark/>
          </w:tcPr>
          <w:p w14:paraId="70F6D5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87344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7097.319</w:t>
            </w:r>
          </w:p>
        </w:tc>
        <w:tc>
          <w:tcPr>
            <w:tcW w:w="960" w:type="dxa"/>
            <w:shd w:val="clear" w:color="auto" w:fill="auto"/>
            <w:noWrap/>
            <w:vAlign w:val="bottom"/>
            <w:hideMark/>
          </w:tcPr>
          <w:p w14:paraId="091C7D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5.667</w:t>
            </w:r>
          </w:p>
        </w:tc>
        <w:tc>
          <w:tcPr>
            <w:tcW w:w="960" w:type="dxa"/>
            <w:shd w:val="clear" w:color="auto" w:fill="auto"/>
            <w:noWrap/>
            <w:vAlign w:val="bottom"/>
            <w:hideMark/>
          </w:tcPr>
          <w:p w14:paraId="24FAF3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-1.057</w:t>
            </w:r>
          </w:p>
        </w:tc>
        <w:tc>
          <w:tcPr>
            <w:tcW w:w="960" w:type="dxa"/>
            <w:shd w:val="clear" w:color="auto" w:fill="auto"/>
            <w:noWrap/>
            <w:vAlign w:val="bottom"/>
            <w:hideMark/>
          </w:tcPr>
          <w:p w14:paraId="4A4A18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4.841</w:t>
            </w:r>
          </w:p>
        </w:tc>
        <w:tc>
          <w:tcPr>
            <w:tcW w:w="960" w:type="dxa"/>
            <w:shd w:val="clear" w:color="auto" w:fill="auto"/>
            <w:noWrap/>
            <w:vAlign w:val="bottom"/>
            <w:hideMark/>
          </w:tcPr>
          <w:p w14:paraId="179CBE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733A8B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435A4B6" w14:textId="77777777" w:rsidTr="008C1960">
        <w:trPr>
          <w:trHeight w:val="288"/>
        </w:trPr>
        <w:tc>
          <w:tcPr>
            <w:tcW w:w="960" w:type="dxa"/>
            <w:shd w:val="clear" w:color="auto" w:fill="auto"/>
            <w:noWrap/>
            <w:vAlign w:val="bottom"/>
            <w:hideMark/>
          </w:tcPr>
          <w:p w14:paraId="79BBE94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wk8towk22</w:t>
            </w:r>
          </w:p>
        </w:tc>
        <w:tc>
          <w:tcPr>
            <w:tcW w:w="960" w:type="dxa"/>
            <w:shd w:val="clear" w:color="auto" w:fill="auto"/>
            <w:noWrap/>
            <w:vAlign w:val="bottom"/>
            <w:hideMark/>
          </w:tcPr>
          <w:p w14:paraId="38F108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1DF3F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7097.322</w:t>
            </w:r>
          </w:p>
        </w:tc>
        <w:tc>
          <w:tcPr>
            <w:tcW w:w="960" w:type="dxa"/>
            <w:shd w:val="clear" w:color="auto" w:fill="auto"/>
            <w:noWrap/>
            <w:vAlign w:val="bottom"/>
            <w:hideMark/>
          </w:tcPr>
          <w:p w14:paraId="3C9FBB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5.670</w:t>
            </w:r>
          </w:p>
        </w:tc>
        <w:tc>
          <w:tcPr>
            <w:tcW w:w="960" w:type="dxa"/>
            <w:shd w:val="clear" w:color="auto" w:fill="auto"/>
            <w:noWrap/>
            <w:vAlign w:val="bottom"/>
            <w:hideMark/>
          </w:tcPr>
          <w:p w14:paraId="56FAF5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-2.536</w:t>
            </w:r>
          </w:p>
        </w:tc>
        <w:tc>
          <w:tcPr>
            <w:tcW w:w="960" w:type="dxa"/>
            <w:shd w:val="clear" w:color="auto" w:fill="auto"/>
            <w:noWrap/>
            <w:vAlign w:val="bottom"/>
            <w:hideMark/>
          </w:tcPr>
          <w:p w14:paraId="74B3C7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4.030</w:t>
            </w:r>
          </w:p>
        </w:tc>
        <w:tc>
          <w:tcPr>
            <w:tcW w:w="960" w:type="dxa"/>
            <w:shd w:val="clear" w:color="auto" w:fill="auto"/>
            <w:noWrap/>
            <w:vAlign w:val="bottom"/>
            <w:hideMark/>
          </w:tcPr>
          <w:p w14:paraId="2FFC75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32F9A0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529F6A6" w14:textId="77777777" w:rsidTr="008C1960">
        <w:trPr>
          <w:trHeight w:val="288"/>
        </w:trPr>
        <w:tc>
          <w:tcPr>
            <w:tcW w:w="960" w:type="dxa"/>
            <w:shd w:val="clear" w:color="auto" w:fill="auto"/>
            <w:noWrap/>
            <w:vAlign w:val="bottom"/>
            <w:hideMark/>
          </w:tcPr>
          <w:p w14:paraId="28FCB89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wk14to25</w:t>
            </w:r>
          </w:p>
        </w:tc>
        <w:tc>
          <w:tcPr>
            <w:tcW w:w="960" w:type="dxa"/>
            <w:shd w:val="clear" w:color="auto" w:fill="auto"/>
            <w:noWrap/>
            <w:vAlign w:val="bottom"/>
            <w:hideMark/>
          </w:tcPr>
          <w:p w14:paraId="0242DE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A64D6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7097.329</w:t>
            </w:r>
          </w:p>
        </w:tc>
        <w:tc>
          <w:tcPr>
            <w:tcW w:w="960" w:type="dxa"/>
            <w:shd w:val="clear" w:color="auto" w:fill="auto"/>
            <w:noWrap/>
            <w:vAlign w:val="bottom"/>
            <w:hideMark/>
          </w:tcPr>
          <w:p w14:paraId="698F90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5.677</w:t>
            </w:r>
          </w:p>
        </w:tc>
        <w:tc>
          <w:tcPr>
            <w:tcW w:w="960" w:type="dxa"/>
            <w:shd w:val="clear" w:color="auto" w:fill="auto"/>
            <w:noWrap/>
            <w:vAlign w:val="bottom"/>
            <w:hideMark/>
          </w:tcPr>
          <w:p w14:paraId="43A33A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-2.041</w:t>
            </w:r>
          </w:p>
        </w:tc>
        <w:tc>
          <w:tcPr>
            <w:tcW w:w="960" w:type="dxa"/>
            <w:shd w:val="clear" w:color="auto" w:fill="auto"/>
            <w:noWrap/>
            <w:vAlign w:val="bottom"/>
            <w:hideMark/>
          </w:tcPr>
          <w:p w14:paraId="68156D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4.413</w:t>
            </w:r>
          </w:p>
        </w:tc>
        <w:tc>
          <w:tcPr>
            <w:tcW w:w="960" w:type="dxa"/>
            <w:shd w:val="clear" w:color="auto" w:fill="auto"/>
            <w:noWrap/>
            <w:vAlign w:val="bottom"/>
            <w:hideMark/>
          </w:tcPr>
          <w:p w14:paraId="191A6D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25E60A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11CCC3E" w14:textId="77777777" w:rsidTr="008C1960">
        <w:trPr>
          <w:trHeight w:val="288"/>
        </w:trPr>
        <w:tc>
          <w:tcPr>
            <w:tcW w:w="960" w:type="dxa"/>
            <w:shd w:val="clear" w:color="auto" w:fill="auto"/>
            <w:noWrap/>
            <w:vAlign w:val="bottom"/>
            <w:hideMark/>
          </w:tcPr>
          <w:p w14:paraId="35E800F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wk22to23</w:t>
            </w:r>
          </w:p>
        </w:tc>
        <w:tc>
          <w:tcPr>
            <w:tcW w:w="960" w:type="dxa"/>
            <w:shd w:val="clear" w:color="auto" w:fill="auto"/>
            <w:noWrap/>
            <w:vAlign w:val="bottom"/>
            <w:hideMark/>
          </w:tcPr>
          <w:p w14:paraId="207ADD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48002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7097.330</w:t>
            </w:r>
          </w:p>
        </w:tc>
        <w:tc>
          <w:tcPr>
            <w:tcW w:w="960" w:type="dxa"/>
            <w:shd w:val="clear" w:color="auto" w:fill="auto"/>
            <w:noWrap/>
            <w:vAlign w:val="bottom"/>
            <w:hideMark/>
          </w:tcPr>
          <w:p w14:paraId="5DF4CD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5.678</w:t>
            </w:r>
          </w:p>
        </w:tc>
        <w:tc>
          <w:tcPr>
            <w:tcW w:w="960" w:type="dxa"/>
            <w:shd w:val="clear" w:color="auto" w:fill="auto"/>
            <w:noWrap/>
            <w:vAlign w:val="bottom"/>
            <w:hideMark/>
          </w:tcPr>
          <w:p w14:paraId="1382F2E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-2.873</w:t>
            </w:r>
          </w:p>
        </w:tc>
        <w:tc>
          <w:tcPr>
            <w:tcW w:w="960" w:type="dxa"/>
            <w:shd w:val="clear" w:color="auto" w:fill="auto"/>
            <w:noWrap/>
            <w:vAlign w:val="bottom"/>
            <w:hideMark/>
          </w:tcPr>
          <w:p w14:paraId="21ACB9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3.434</w:t>
            </w:r>
          </w:p>
        </w:tc>
        <w:tc>
          <w:tcPr>
            <w:tcW w:w="960" w:type="dxa"/>
            <w:shd w:val="clear" w:color="auto" w:fill="auto"/>
            <w:noWrap/>
            <w:vAlign w:val="bottom"/>
            <w:hideMark/>
          </w:tcPr>
          <w:p w14:paraId="7A4884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4B01DA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4C683ACC" w14:textId="77777777" w:rsidTr="008C1960">
        <w:trPr>
          <w:trHeight w:val="288"/>
        </w:trPr>
        <w:tc>
          <w:tcPr>
            <w:tcW w:w="960" w:type="dxa"/>
            <w:shd w:val="clear" w:color="auto" w:fill="auto"/>
            <w:noWrap/>
            <w:vAlign w:val="bottom"/>
            <w:hideMark/>
          </w:tcPr>
          <w:p w14:paraId="68D427B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wk8towk18</w:t>
            </w:r>
          </w:p>
        </w:tc>
        <w:tc>
          <w:tcPr>
            <w:tcW w:w="960" w:type="dxa"/>
            <w:shd w:val="clear" w:color="auto" w:fill="auto"/>
            <w:noWrap/>
            <w:vAlign w:val="bottom"/>
            <w:hideMark/>
          </w:tcPr>
          <w:p w14:paraId="2E044C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E4A8D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7097.339</w:t>
            </w:r>
          </w:p>
        </w:tc>
        <w:tc>
          <w:tcPr>
            <w:tcW w:w="960" w:type="dxa"/>
            <w:shd w:val="clear" w:color="auto" w:fill="auto"/>
            <w:noWrap/>
            <w:vAlign w:val="bottom"/>
            <w:hideMark/>
          </w:tcPr>
          <w:p w14:paraId="602F12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5.686</w:t>
            </w:r>
          </w:p>
        </w:tc>
        <w:tc>
          <w:tcPr>
            <w:tcW w:w="960" w:type="dxa"/>
            <w:shd w:val="clear" w:color="auto" w:fill="auto"/>
            <w:noWrap/>
            <w:vAlign w:val="bottom"/>
            <w:hideMark/>
          </w:tcPr>
          <w:p w14:paraId="08ED7D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-2.638</w:t>
            </w:r>
          </w:p>
        </w:tc>
        <w:tc>
          <w:tcPr>
            <w:tcW w:w="960" w:type="dxa"/>
            <w:shd w:val="clear" w:color="auto" w:fill="auto"/>
            <w:noWrap/>
            <w:vAlign w:val="bottom"/>
            <w:hideMark/>
          </w:tcPr>
          <w:p w14:paraId="19ECBAC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3.845</w:t>
            </w:r>
          </w:p>
        </w:tc>
        <w:tc>
          <w:tcPr>
            <w:tcW w:w="960" w:type="dxa"/>
            <w:shd w:val="clear" w:color="auto" w:fill="auto"/>
            <w:noWrap/>
            <w:vAlign w:val="bottom"/>
            <w:hideMark/>
          </w:tcPr>
          <w:p w14:paraId="29C5586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12DD3C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4283769" w14:textId="77777777" w:rsidTr="008C1960">
        <w:trPr>
          <w:trHeight w:val="288"/>
        </w:trPr>
        <w:tc>
          <w:tcPr>
            <w:tcW w:w="960" w:type="dxa"/>
            <w:shd w:val="clear" w:color="auto" w:fill="auto"/>
            <w:noWrap/>
            <w:vAlign w:val="bottom"/>
            <w:hideMark/>
          </w:tcPr>
          <w:p w14:paraId="55A4749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wk9towk20</w:t>
            </w:r>
          </w:p>
        </w:tc>
        <w:tc>
          <w:tcPr>
            <w:tcW w:w="960" w:type="dxa"/>
            <w:shd w:val="clear" w:color="auto" w:fill="auto"/>
            <w:noWrap/>
            <w:vAlign w:val="bottom"/>
            <w:hideMark/>
          </w:tcPr>
          <w:p w14:paraId="211955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3E3235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7097.342</w:t>
            </w:r>
          </w:p>
        </w:tc>
        <w:tc>
          <w:tcPr>
            <w:tcW w:w="960" w:type="dxa"/>
            <w:shd w:val="clear" w:color="auto" w:fill="auto"/>
            <w:noWrap/>
            <w:vAlign w:val="bottom"/>
            <w:hideMark/>
          </w:tcPr>
          <w:p w14:paraId="1BCF600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5.690</w:t>
            </w:r>
          </w:p>
        </w:tc>
        <w:tc>
          <w:tcPr>
            <w:tcW w:w="960" w:type="dxa"/>
            <w:shd w:val="clear" w:color="auto" w:fill="auto"/>
            <w:noWrap/>
            <w:vAlign w:val="bottom"/>
            <w:hideMark/>
          </w:tcPr>
          <w:p w14:paraId="7DA2BD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-2.665</w:t>
            </w:r>
          </w:p>
        </w:tc>
        <w:tc>
          <w:tcPr>
            <w:tcW w:w="960" w:type="dxa"/>
            <w:shd w:val="clear" w:color="auto" w:fill="auto"/>
            <w:noWrap/>
            <w:vAlign w:val="bottom"/>
            <w:hideMark/>
          </w:tcPr>
          <w:p w14:paraId="675E57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3.792</w:t>
            </w:r>
          </w:p>
        </w:tc>
        <w:tc>
          <w:tcPr>
            <w:tcW w:w="960" w:type="dxa"/>
            <w:shd w:val="clear" w:color="auto" w:fill="auto"/>
            <w:noWrap/>
            <w:vAlign w:val="bottom"/>
            <w:hideMark/>
          </w:tcPr>
          <w:p w14:paraId="2955F1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6127EFD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40249E0" w14:textId="77777777" w:rsidTr="008C1960">
        <w:trPr>
          <w:trHeight w:val="288"/>
        </w:trPr>
        <w:tc>
          <w:tcPr>
            <w:tcW w:w="960" w:type="dxa"/>
            <w:shd w:val="clear" w:color="auto" w:fill="auto"/>
            <w:noWrap/>
            <w:vAlign w:val="bottom"/>
            <w:hideMark/>
          </w:tcPr>
          <w:p w14:paraId="25E2951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wk11towk21</w:t>
            </w:r>
          </w:p>
        </w:tc>
        <w:tc>
          <w:tcPr>
            <w:tcW w:w="960" w:type="dxa"/>
            <w:shd w:val="clear" w:color="auto" w:fill="auto"/>
            <w:noWrap/>
            <w:vAlign w:val="bottom"/>
            <w:hideMark/>
          </w:tcPr>
          <w:p w14:paraId="007EFE1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2E72E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7097.347</w:t>
            </w:r>
          </w:p>
        </w:tc>
        <w:tc>
          <w:tcPr>
            <w:tcW w:w="960" w:type="dxa"/>
            <w:shd w:val="clear" w:color="auto" w:fill="auto"/>
            <w:noWrap/>
            <w:vAlign w:val="bottom"/>
            <w:hideMark/>
          </w:tcPr>
          <w:p w14:paraId="19F82B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5.695</w:t>
            </w:r>
          </w:p>
        </w:tc>
        <w:tc>
          <w:tcPr>
            <w:tcW w:w="960" w:type="dxa"/>
            <w:shd w:val="clear" w:color="auto" w:fill="auto"/>
            <w:noWrap/>
            <w:vAlign w:val="bottom"/>
            <w:hideMark/>
          </w:tcPr>
          <w:p w14:paraId="60B061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-2.385</w:t>
            </w:r>
          </w:p>
        </w:tc>
        <w:tc>
          <w:tcPr>
            <w:tcW w:w="960" w:type="dxa"/>
            <w:shd w:val="clear" w:color="auto" w:fill="auto"/>
            <w:noWrap/>
            <w:vAlign w:val="bottom"/>
            <w:hideMark/>
          </w:tcPr>
          <w:p w14:paraId="698EDA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4.101</w:t>
            </w:r>
          </w:p>
        </w:tc>
        <w:tc>
          <w:tcPr>
            <w:tcW w:w="960" w:type="dxa"/>
            <w:shd w:val="clear" w:color="auto" w:fill="auto"/>
            <w:noWrap/>
            <w:vAlign w:val="bottom"/>
            <w:hideMark/>
          </w:tcPr>
          <w:p w14:paraId="2859B7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14E583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E8C2F68" w14:textId="77777777" w:rsidTr="008C1960">
        <w:trPr>
          <w:trHeight w:val="288"/>
        </w:trPr>
        <w:tc>
          <w:tcPr>
            <w:tcW w:w="960" w:type="dxa"/>
            <w:shd w:val="clear" w:color="auto" w:fill="auto"/>
            <w:noWrap/>
            <w:vAlign w:val="bottom"/>
            <w:hideMark/>
          </w:tcPr>
          <w:p w14:paraId="26D8F41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wk17to27</w:t>
            </w:r>
          </w:p>
        </w:tc>
        <w:tc>
          <w:tcPr>
            <w:tcW w:w="960" w:type="dxa"/>
            <w:shd w:val="clear" w:color="auto" w:fill="auto"/>
            <w:noWrap/>
            <w:vAlign w:val="bottom"/>
            <w:hideMark/>
          </w:tcPr>
          <w:p w14:paraId="6C19B8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1D8456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7097.351</w:t>
            </w:r>
          </w:p>
        </w:tc>
        <w:tc>
          <w:tcPr>
            <w:tcW w:w="960" w:type="dxa"/>
            <w:shd w:val="clear" w:color="auto" w:fill="auto"/>
            <w:noWrap/>
            <w:vAlign w:val="bottom"/>
            <w:hideMark/>
          </w:tcPr>
          <w:p w14:paraId="50EA2F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5.699</w:t>
            </w:r>
          </w:p>
        </w:tc>
        <w:tc>
          <w:tcPr>
            <w:tcW w:w="960" w:type="dxa"/>
            <w:shd w:val="clear" w:color="auto" w:fill="auto"/>
            <w:noWrap/>
            <w:vAlign w:val="bottom"/>
            <w:hideMark/>
          </w:tcPr>
          <w:p w14:paraId="43252B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-1.475</w:t>
            </w:r>
          </w:p>
        </w:tc>
        <w:tc>
          <w:tcPr>
            <w:tcW w:w="960" w:type="dxa"/>
            <w:shd w:val="clear" w:color="auto" w:fill="auto"/>
            <w:noWrap/>
            <w:vAlign w:val="bottom"/>
            <w:hideMark/>
          </w:tcPr>
          <w:p w14:paraId="0408BC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4.631</w:t>
            </w:r>
          </w:p>
        </w:tc>
        <w:tc>
          <w:tcPr>
            <w:tcW w:w="960" w:type="dxa"/>
            <w:shd w:val="clear" w:color="auto" w:fill="auto"/>
            <w:noWrap/>
            <w:vAlign w:val="bottom"/>
            <w:hideMark/>
          </w:tcPr>
          <w:p w14:paraId="5E4585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2C2CD2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5120070" w14:textId="77777777" w:rsidTr="008C1960">
        <w:trPr>
          <w:trHeight w:val="288"/>
        </w:trPr>
        <w:tc>
          <w:tcPr>
            <w:tcW w:w="960" w:type="dxa"/>
            <w:shd w:val="clear" w:color="auto" w:fill="auto"/>
            <w:noWrap/>
            <w:vAlign w:val="bottom"/>
            <w:hideMark/>
          </w:tcPr>
          <w:p w14:paraId="7303906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wk16to26</w:t>
            </w:r>
          </w:p>
        </w:tc>
        <w:tc>
          <w:tcPr>
            <w:tcW w:w="960" w:type="dxa"/>
            <w:shd w:val="clear" w:color="auto" w:fill="auto"/>
            <w:noWrap/>
            <w:vAlign w:val="bottom"/>
            <w:hideMark/>
          </w:tcPr>
          <w:p w14:paraId="6AC7C7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D429AC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7097.356</w:t>
            </w:r>
          </w:p>
        </w:tc>
        <w:tc>
          <w:tcPr>
            <w:tcW w:w="960" w:type="dxa"/>
            <w:shd w:val="clear" w:color="auto" w:fill="auto"/>
            <w:noWrap/>
            <w:vAlign w:val="bottom"/>
            <w:hideMark/>
          </w:tcPr>
          <w:p w14:paraId="4F3765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5.704</w:t>
            </w:r>
          </w:p>
        </w:tc>
        <w:tc>
          <w:tcPr>
            <w:tcW w:w="960" w:type="dxa"/>
            <w:shd w:val="clear" w:color="auto" w:fill="auto"/>
            <w:noWrap/>
            <w:vAlign w:val="bottom"/>
            <w:hideMark/>
          </w:tcPr>
          <w:p w14:paraId="1B4A6B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-0.904</w:t>
            </w:r>
          </w:p>
        </w:tc>
        <w:tc>
          <w:tcPr>
            <w:tcW w:w="960" w:type="dxa"/>
            <w:shd w:val="clear" w:color="auto" w:fill="auto"/>
            <w:noWrap/>
            <w:vAlign w:val="bottom"/>
            <w:hideMark/>
          </w:tcPr>
          <w:p w14:paraId="10F9C7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4.781</w:t>
            </w:r>
          </w:p>
        </w:tc>
        <w:tc>
          <w:tcPr>
            <w:tcW w:w="960" w:type="dxa"/>
            <w:shd w:val="clear" w:color="auto" w:fill="auto"/>
            <w:noWrap/>
            <w:vAlign w:val="bottom"/>
            <w:hideMark/>
          </w:tcPr>
          <w:p w14:paraId="595F15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2FBA9C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019F870" w14:textId="77777777" w:rsidTr="008C1960">
        <w:trPr>
          <w:trHeight w:val="288"/>
        </w:trPr>
        <w:tc>
          <w:tcPr>
            <w:tcW w:w="960" w:type="dxa"/>
            <w:shd w:val="clear" w:color="auto" w:fill="auto"/>
            <w:noWrap/>
            <w:vAlign w:val="bottom"/>
            <w:hideMark/>
          </w:tcPr>
          <w:p w14:paraId="3EA795C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wk10towk21</w:t>
            </w:r>
          </w:p>
        </w:tc>
        <w:tc>
          <w:tcPr>
            <w:tcW w:w="960" w:type="dxa"/>
            <w:shd w:val="clear" w:color="auto" w:fill="auto"/>
            <w:noWrap/>
            <w:vAlign w:val="bottom"/>
            <w:hideMark/>
          </w:tcPr>
          <w:p w14:paraId="3E2A3C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67827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7097.371</w:t>
            </w:r>
          </w:p>
        </w:tc>
        <w:tc>
          <w:tcPr>
            <w:tcW w:w="960" w:type="dxa"/>
            <w:shd w:val="clear" w:color="auto" w:fill="auto"/>
            <w:noWrap/>
            <w:vAlign w:val="bottom"/>
            <w:hideMark/>
          </w:tcPr>
          <w:p w14:paraId="1F049D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5.719</w:t>
            </w:r>
          </w:p>
        </w:tc>
        <w:tc>
          <w:tcPr>
            <w:tcW w:w="960" w:type="dxa"/>
            <w:shd w:val="clear" w:color="auto" w:fill="auto"/>
            <w:noWrap/>
            <w:vAlign w:val="bottom"/>
            <w:hideMark/>
          </w:tcPr>
          <w:p w14:paraId="0F254B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-2.261</w:t>
            </w:r>
          </w:p>
        </w:tc>
        <w:tc>
          <w:tcPr>
            <w:tcW w:w="960" w:type="dxa"/>
            <w:shd w:val="clear" w:color="auto" w:fill="auto"/>
            <w:noWrap/>
            <w:vAlign w:val="bottom"/>
            <w:hideMark/>
          </w:tcPr>
          <w:p w14:paraId="24C7E1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4.135</w:t>
            </w:r>
          </w:p>
        </w:tc>
        <w:tc>
          <w:tcPr>
            <w:tcW w:w="960" w:type="dxa"/>
            <w:shd w:val="clear" w:color="auto" w:fill="auto"/>
            <w:noWrap/>
            <w:vAlign w:val="bottom"/>
            <w:hideMark/>
          </w:tcPr>
          <w:p w14:paraId="2327D0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4987F6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AE81D78" w14:textId="77777777" w:rsidTr="008C1960">
        <w:trPr>
          <w:trHeight w:val="288"/>
        </w:trPr>
        <w:tc>
          <w:tcPr>
            <w:tcW w:w="960" w:type="dxa"/>
            <w:shd w:val="clear" w:color="auto" w:fill="auto"/>
            <w:noWrap/>
            <w:vAlign w:val="bottom"/>
            <w:hideMark/>
          </w:tcPr>
          <w:p w14:paraId="7F5C959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wk20to27</w:t>
            </w:r>
          </w:p>
        </w:tc>
        <w:tc>
          <w:tcPr>
            <w:tcW w:w="960" w:type="dxa"/>
            <w:shd w:val="clear" w:color="auto" w:fill="auto"/>
            <w:noWrap/>
            <w:vAlign w:val="bottom"/>
            <w:hideMark/>
          </w:tcPr>
          <w:p w14:paraId="1DE37E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B77CD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7097.372</w:t>
            </w:r>
          </w:p>
        </w:tc>
        <w:tc>
          <w:tcPr>
            <w:tcW w:w="960" w:type="dxa"/>
            <w:shd w:val="clear" w:color="auto" w:fill="auto"/>
            <w:noWrap/>
            <w:vAlign w:val="bottom"/>
            <w:hideMark/>
          </w:tcPr>
          <w:p w14:paraId="7E12EC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5.720</w:t>
            </w:r>
          </w:p>
        </w:tc>
        <w:tc>
          <w:tcPr>
            <w:tcW w:w="960" w:type="dxa"/>
            <w:shd w:val="clear" w:color="auto" w:fill="auto"/>
            <w:noWrap/>
            <w:vAlign w:val="bottom"/>
            <w:hideMark/>
          </w:tcPr>
          <w:p w14:paraId="370BD8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-0.562</w:t>
            </w:r>
          </w:p>
        </w:tc>
        <w:tc>
          <w:tcPr>
            <w:tcW w:w="960" w:type="dxa"/>
            <w:shd w:val="clear" w:color="auto" w:fill="auto"/>
            <w:noWrap/>
            <w:vAlign w:val="bottom"/>
            <w:hideMark/>
          </w:tcPr>
          <w:p w14:paraId="5C9044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4.799</w:t>
            </w:r>
          </w:p>
        </w:tc>
        <w:tc>
          <w:tcPr>
            <w:tcW w:w="960" w:type="dxa"/>
            <w:shd w:val="clear" w:color="auto" w:fill="auto"/>
            <w:noWrap/>
            <w:vAlign w:val="bottom"/>
            <w:hideMark/>
          </w:tcPr>
          <w:p w14:paraId="2598B7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6ECB5E2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ECD35F3" w14:textId="77777777" w:rsidTr="008C1960">
        <w:trPr>
          <w:trHeight w:val="288"/>
        </w:trPr>
        <w:tc>
          <w:tcPr>
            <w:tcW w:w="960" w:type="dxa"/>
            <w:shd w:val="clear" w:color="auto" w:fill="auto"/>
            <w:noWrap/>
            <w:vAlign w:val="bottom"/>
            <w:hideMark/>
          </w:tcPr>
          <w:p w14:paraId="05BF3EA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wk11towk20</w:t>
            </w:r>
          </w:p>
        </w:tc>
        <w:tc>
          <w:tcPr>
            <w:tcW w:w="960" w:type="dxa"/>
            <w:shd w:val="clear" w:color="auto" w:fill="auto"/>
            <w:noWrap/>
            <w:vAlign w:val="bottom"/>
            <w:hideMark/>
          </w:tcPr>
          <w:p w14:paraId="14D3D0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CFF43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7097.379</w:t>
            </w:r>
          </w:p>
        </w:tc>
        <w:tc>
          <w:tcPr>
            <w:tcW w:w="960" w:type="dxa"/>
            <w:shd w:val="clear" w:color="auto" w:fill="auto"/>
            <w:noWrap/>
            <w:vAlign w:val="bottom"/>
            <w:hideMark/>
          </w:tcPr>
          <w:p w14:paraId="07C8F5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5.727</w:t>
            </w:r>
          </w:p>
        </w:tc>
        <w:tc>
          <w:tcPr>
            <w:tcW w:w="960" w:type="dxa"/>
            <w:shd w:val="clear" w:color="auto" w:fill="auto"/>
            <w:noWrap/>
            <w:vAlign w:val="bottom"/>
            <w:hideMark/>
          </w:tcPr>
          <w:p w14:paraId="438A5BD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-2.569</w:t>
            </w:r>
          </w:p>
        </w:tc>
        <w:tc>
          <w:tcPr>
            <w:tcW w:w="960" w:type="dxa"/>
            <w:shd w:val="clear" w:color="auto" w:fill="auto"/>
            <w:noWrap/>
            <w:vAlign w:val="bottom"/>
            <w:hideMark/>
          </w:tcPr>
          <w:p w14:paraId="2DF3157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3.793</w:t>
            </w:r>
          </w:p>
        </w:tc>
        <w:tc>
          <w:tcPr>
            <w:tcW w:w="960" w:type="dxa"/>
            <w:shd w:val="clear" w:color="auto" w:fill="auto"/>
            <w:noWrap/>
            <w:vAlign w:val="bottom"/>
            <w:hideMark/>
          </w:tcPr>
          <w:p w14:paraId="618A2F9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0D50C6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B4ED013" w14:textId="77777777" w:rsidTr="008C1960">
        <w:trPr>
          <w:trHeight w:val="288"/>
        </w:trPr>
        <w:tc>
          <w:tcPr>
            <w:tcW w:w="960" w:type="dxa"/>
            <w:shd w:val="clear" w:color="auto" w:fill="auto"/>
            <w:noWrap/>
            <w:vAlign w:val="bottom"/>
            <w:hideMark/>
          </w:tcPr>
          <w:p w14:paraId="519BAF4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wk8towk17</w:t>
            </w:r>
          </w:p>
        </w:tc>
        <w:tc>
          <w:tcPr>
            <w:tcW w:w="960" w:type="dxa"/>
            <w:shd w:val="clear" w:color="auto" w:fill="auto"/>
            <w:noWrap/>
            <w:vAlign w:val="bottom"/>
            <w:hideMark/>
          </w:tcPr>
          <w:p w14:paraId="5CA0F8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679D7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7097.380</w:t>
            </w:r>
          </w:p>
        </w:tc>
        <w:tc>
          <w:tcPr>
            <w:tcW w:w="960" w:type="dxa"/>
            <w:shd w:val="clear" w:color="auto" w:fill="auto"/>
            <w:noWrap/>
            <w:vAlign w:val="bottom"/>
            <w:hideMark/>
          </w:tcPr>
          <w:p w14:paraId="2B517B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5.728</w:t>
            </w:r>
          </w:p>
        </w:tc>
        <w:tc>
          <w:tcPr>
            <w:tcW w:w="960" w:type="dxa"/>
            <w:shd w:val="clear" w:color="auto" w:fill="auto"/>
            <w:noWrap/>
            <w:vAlign w:val="bottom"/>
            <w:hideMark/>
          </w:tcPr>
          <w:p w14:paraId="6FED53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-2.361</w:t>
            </w:r>
          </w:p>
        </w:tc>
        <w:tc>
          <w:tcPr>
            <w:tcW w:w="960" w:type="dxa"/>
            <w:shd w:val="clear" w:color="auto" w:fill="auto"/>
            <w:noWrap/>
            <w:vAlign w:val="bottom"/>
            <w:hideMark/>
          </w:tcPr>
          <w:p w14:paraId="7EA30C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4.016</w:t>
            </w:r>
          </w:p>
        </w:tc>
        <w:tc>
          <w:tcPr>
            <w:tcW w:w="960" w:type="dxa"/>
            <w:shd w:val="clear" w:color="auto" w:fill="auto"/>
            <w:noWrap/>
            <w:vAlign w:val="bottom"/>
            <w:hideMark/>
          </w:tcPr>
          <w:p w14:paraId="503085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706C06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2AB2446" w14:textId="77777777" w:rsidTr="008C1960">
        <w:trPr>
          <w:trHeight w:val="288"/>
        </w:trPr>
        <w:tc>
          <w:tcPr>
            <w:tcW w:w="960" w:type="dxa"/>
            <w:shd w:val="clear" w:color="auto" w:fill="auto"/>
            <w:noWrap/>
            <w:vAlign w:val="bottom"/>
            <w:hideMark/>
          </w:tcPr>
          <w:p w14:paraId="199159D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wk5towk8</w:t>
            </w:r>
          </w:p>
        </w:tc>
        <w:tc>
          <w:tcPr>
            <w:tcW w:w="960" w:type="dxa"/>
            <w:shd w:val="clear" w:color="auto" w:fill="auto"/>
            <w:noWrap/>
            <w:vAlign w:val="bottom"/>
            <w:hideMark/>
          </w:tcPr>
          <w:p w14:paraId="782F9C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5A4803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7097.382</w:t>
            </w:r>
          </w:p>
        </w:tc>
        <w:tc>
          <w:tcPr>
            <w:tcW w:w="960" w:type="dxa"/>
            <w:shd w:val="clear" w:color="auto" w:fill="auto"/>
            <w:noWrap/>
            <w:vAlign w:val="bottom"/>
            <w:hideMark/>
          </w:tcPr>
          <w:p w14:paraId="22D8E1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5.730</w:t>
            </w:r>
          </w:p>
        </w:tc>
        <w:tc>
          <w:tcPr>
            <w:tcW w:w="960" w:type="dxa"/>
            <w:shd w:val="clear" w:color="auto" w:fill="auto"/>
            <w:noWrap/>
            <w:vAlign w:val="bottom"/>
            <w:hideMark/>
          </w:tcPr>
          <w:p w14:paraId="755B6B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-2.657</w:t>
            </w:r>
          </w:p>
        </w:tc>
        <w:tc>
          <w:tcPr>
            <w:tcW w:w="960" w:type="dxa"/>
            <w:shd w:val="clear" w:color="auto" w:fill="auto"/>
            <w:noWrap/>
            <w:vAlign w:val="bottom"/>
            <w:hideMark/>
          </w:tcPr>
          <w:p w14:paraId="4F34713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2.031</w:t>
            </w:r>
          </w:p>
        </w:tc>
        <w:tc>
          <w:tcPr>
            <w:tcW w:w="960" w:type="dxa"/>
            <w:shd w:val="clear" w:color="auto" w:fill="auto"/>
            <w:noWrap/>
            <w:vAlign w:val="bottom"/>
            <w:hideMark/>
          </w:tcPr>
          <w:p w14:paraId="29E8FF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0.029</w:t>
            </w:r>
          </w:p>
        </w:tc>
        <w:tc>
          <w:tcPr>
            <w:tcW w:w="960" w:type="dxa"/>
            <w:shd w:val="clear" w:color="auto" w:fill="auto"/>
            <w:noWrap/>
            <w:vAlign w:val="bottom"/>
            <w:hideMark/>
          </w:tcPr>
          <w:p w14:paraId="6AA8A4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57744C4" w14:textId="77777777" w:rsidTr="008C1960">
        <w:trPr>
          <w:trHeight w:val="288"/>
        </w:trPr>
        <w:tc>
          <w:tcPr>
            <w:tcW w:w="960" w:type="dxa"/>
            <w:shd w:val="clear" w:color="auto" w:fill="auto"/>
            <w:noWrap/>
            <w:vAlign w:val="bottom"/>
            <w:hideMark/>
          </w:tcPr>
          <w:p w14:paraId="5A9B742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wk6towk16</w:t>
            </w:r>
          </w:p>
        </w:tc>
        <w:tc>
          <w:tcPr>
            <w:tcW w:w="960" w:type="dxa"/>
            <w:shd w:val="clear" w:color="auto" w:fill="auto"/>
            <w:noWrap/>
            <w:vAlign w:val="bottom"/>
            <w:hideMark/>
          </w:tcPr>
          <w:p w14:paraId="18C5185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C43F0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7097.384</w:t>
            </w:r>
          </w:p>
        </w:tc>
        <w:tc>
          <w:tcPr>
            <w:tcW w:w="960" w:type="dxa"/>
            <w:shd w:val="clear" w:color="auto" w:fill="auto"/>
            <w:noWrap/>
            <w:vAlign w:val="bottom"/>
            <w:hideMark/>
          </w:tcPr>
          <w:p w14:paraId="355C84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5.731</w:t>
            </w:r>
          </w:p>
        </w:tc>
        <w:tc>
          <w:tcPr>
            <w:tcW w:w="960" w:type="dxa"/>
            <w:shd w:val="clear" w:color="auto" w:fill="auto"/>
            <w:noWrap/>
            <w:vAlign w:val="bottom"/>
            <w:hideMark/>
          </w:tcPr>
          <w:p w14:paraId="3943C1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-2.487</w:t>
            </w:r>
          </w:p>
        </w:tc>
        <w:tc>
          <w:tcPr>
            <w:tcW w:w="960" w:type="dxa"/>
            <w:shd w:val="clear" w:color="auto" w:fill="auto"/>
            <w:noWrap/>
            <w:vAlign w:val="bottom"/>
            <w:hideMark/>
          </w:tcPr>
          <w:p w14:paraId="777409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3.875</w:t>
            </w:r>
          </w:p>
        </w:tc>
        <w:tc>
          <w:tcPr>
            <w:tcW w:w="960" w:type="dxa"/>
            <w:shd w:val="clear" w:color="auto" w:fill="auto"/>
            <w:noWrap/>
            <w:vAlign w:val="bottom"/>
            <w:hideMark/>
          </w:tcPr>
          <w:p w14:paraId="39A6E4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5293A6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DAFCE18" w14:textId="77777777" w:rsidTr="008C1960">
        <w:trPr>
          <w:trHeight w:val="288"/>
        </w:trPr>
        <w:tc>
          <w:tcPr>
            <w:tcW w:w="960" w:type="dxa"/>
            <w:shd w:val="clear" w:color="auto" w:fill="auto"/>
            <w:noWrap/>
            <w:vAlign w:val="bottom"/>
            <w:hideMark/>
          </w:tcPr>
          <w:p w14:paraId="4B95B9F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wk12towk17</w:t>
            </w:r>
          </w:p>
        </w:tc>
        <w:tc>
          <w:tcPr>
            <w:tcW w:w="960" w:type="dxa"/>
            <w:shd w:val="clear" w:color="auto" w:fill="auto"/>
            <w:noWrap/>
            <w:vAlign w:val="bottom"/>
            <w:hideMark/>
          </w:tcPr>
          <w:p w14:paraId="4A0B28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92BB0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7097.386</w:t>
            </w:r>
          </w:p>
        </w:tc>
        <w:tc>
          <w:tcPr>
            <w:tcW w:w="960" w:type="dxa"/>
            <w:shd w:val="clear" w:color="auto" w:fill="auto"/>
            <w:noWrap/>
            <w:vAlign w:val="bottom"/>
            <w:hideMark/>
          </w:tcPr>
          <w:p w14:paraId="0C0ECA8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5.734</w:t>
            </w:r>
          </w:p>
        </w:tc>
        <w:tc>
          <w:tcPr>
            <w:tcW w:w="960" w:type="dxa"/>
            <w:shd w:val="clear" w:color="auto" w:fill="auto"/>
            <w:noWrap/>
            <w:vAlign w:val="bottom"/>
            <w:hideMark/>
          </w:tcPr>
          <w:p w14:paraId="2E7C80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-1.055</w:t>
            </w:r>
          </w:p>
        </w:tc>
        <w:tc>
          <w:tcPr>
            <w:tcW w:w="960" w:type="dxa"/>
            <w:shd w:val="clear" w:color="auto" w:fill="auto"/>
            <w:noWrap/>
            <w:vAlign w:val="bottom"/>
            <w:hideMark/>
          </w:tcPr>
          <w:p w14:paraId="79483D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4.672</w:t>
            </w:r>
          </w:p>
        </w:tc>
        <w:tc>
          <w:tcPr>
            <w:tcW w:w="960" w:type="dxa"/>
            <w:shd w:val="clear" w:color="auto" w:fill="auto"/>
            <w:noWrap/>
            <w:vAlign w:val="bottom"/>
            <w:hideMark/>
          </w:tcPr>
          <w:p w14:paraId="637F34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222056D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76E7218" w14:textId="77777777" w:rsidTr="008C1960">
        <w:trPr>
          <w:trHeight w:val="288"/>
        </w:trPr>
        <w:tc>
          <w:tcPr>
            <w:tcW w:w="960" w:type="dxa"/>
            <w:shd w:val="clear" w:color="auto" w:fill="auto"/>
            <w:noWrap/>
            <w:vAlign w:val="bottom"/>
            <w:hideMark/>
          </w:tcPr>
          <w:p w14:paraId="6C8248B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wk16to27</w:t>
            </w:r>
          </w:p>
        </w:tc>
        <w:tc>
          <w:tcPr>
            <w:tcW w:w="960" w:type="dxa"/>
            <w:shd w:val="clear" w:color="auto" w:fill="auto"/>
            <w:noWrap/>
            <w:vAlign w:val="bottom"/>
            <w:hideMark/>
          </w:tcPr>
          <w:p w14:paraId="5D2C27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1EEEB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7097.391</w:t>
            </w:r>
          </w:p>
        </w:tc>
        <w:tc>
          <w:tcPr>
            <w:tcW w:w="960" w:type="dxa"/>
            <w:shd w:val="clear" w:color="auto" w:fill="auto"/>
            <w:noWrap/>
            <w:vAlign w:val="bottom"/>
            <w:hideMark/>
          </w:tcPr>
          <w:p w14:paraId="45DDFE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5.739</w:t>
            </w:r>
          </w:p>
        </w:tc>
        <w:tc>
          <w:tcPr>
            <w:tcW w:w="960" w:type="dxa"/>
            <w:shd w:val="clear" w:color="auto" w:fill="auto"/>
            <w:noWrap/>
            <w:vAlign w:val="bottom"/>
            <w:hideMark/>
          </w:tcPr>
          <w:p w14:paraId="7084C3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-0.369</w:t>
            </w:r>
          </w:p>
        </w:tc>
        <w:tc>
          <w:tcPr>
            <w:tcW w:w="960" w:type="dxa"/>
            <w:shd w:val="clear" w:color="auto" w:fill="auto"/>
            <w:noWrap/>
            <w:vAlign w:val="bottom"/>
            <w:hideMark/>
          </w:tcPr>
          <w:p w14:paraId="3040C23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4.773</w:t>
            </w:r>
          </w:p>
        </w:tc>
        <w:tc>
          <w:tcPr>
            <w:tcW w:w="960" w:type="dxa"/>
            <w:shd w:val="clear" w:color="auto" w:fill="auto"/>
            <w:noWrap/>
            <w:vAlign w:val="bottom"/>
            <w:hideMark/>
          </w:tcPr>
          <w:p w14:paraId="3F6746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781778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F6FE037" w14:textId="77777777" w:rsidTr="008C1960">
        <w:trPr>
          <w:trHeight w:val="288"/>
        </w:trPr>
        <w:tc>
          <w:tcPr>
            <w:tcW w:w="960" w:type="dxa"/>
            <w:shd w:val="clear" w:color="auto" w:fill="auto"/>
            <w:noWrap/>
            <w:vAlign w:val="bottom"/>
            <w:hideMark/>
          </w:tcPr>
          <w:p w14:paraId="231BDA0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wk14to23</w:t>
            </w:r>
          </w:p>
        </w:tc>
        <w:tc>
          <w:tcPr>
            <w:tcW w:w="960" w:type="dxa"/>
            <w:shd w:val="clear" w:color="auto" w:fill="auto"/>
            <w:noWrap/>
            <w:vAlign w:val="bottom"/>
            <w:hideMark/>
          </w:tcPr>
          <w:p w14:paraId="7E8770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CE13BD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7097.397</w:t>
            </w:r>
          </w:p>
        </w:tc>
        <w:tc>
          <w:tcPr>
            <w:tcW w:w="960" w:type="dxa"/>
            <w:shd w:val="clear" w:color="auto" w:fill="auto"/>
            <w:noWrap/>
            <w:vAlign w:val="bottom"/>
            <w:hideMark/>
          </w:tcPr>
          <w:p w14:paraId="57C29B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5.745</w:t>
            </w:r>
          </w:p>
        </w:tc>
        <w:tc>
          <w:tcPr>
            <w:tcW w:w="960" w:type="dxa"/>
            <w:shd w:val="clear" w:color="auto" w:fill="auto"/>
            <w:noWrap/>
            <w:vAlign w:val="bottom"/>
            <w:hideMark/>
          </w:tcPr>
          <w:p w14:paraId="5FD72D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-1.803</w:t>
            </w:r>
          </w:p>
        </w:tc>
        <w:tc>
          <w:tcPr>
            <w:tcW w:w="960" w:type="dxa"/>
            <w:shd w:val="clear" w:color="auto" w:fill="auto"/>
            <w:noWrap/>
            <w:vAlign w:val="bottom"/>
            <w:hideMark/>
          </w:tcPr>
          <w:p w14:paraId="5D03B0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4.362</w:t>
            </w:r>
          </w:p>
        </w:tc>
        <w:tc>
          <w:tcPr>
            <w:tcW w:w="960" w:type="dxa"/>
            <w:shd w:val="clear" w:color="auto" w:fill="auto"/>
            <w:noWrap/>
            <w:vAlign w:val="bottom"/>
            <w:hideMark/>
          </w:tcPr>
          <w:p w14:paraId="71958D2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1155461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89410F1" w14:textId="77777777" w:rsidTr="008C1960">
        <w:trPr>
          <w:trHeight w:val="288"/>
        </w:trPr>
        <w:tc>
          <w:tcPr>
            <w:tcW w:w="960" w:type="dxa"/>
            <w:shd w:val="clear" w:color="auto" w:fill="auto"/>
            <w:noWrap/>
            <w:vAlign w:val="bottom"/>
            <w:hideMark/>
          </w:tcPr>
          <w:p w14:paraId="51F9665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we18to26</w:t>
            </w:r>
          </w:p>
        </w:tc>
        <w:tc>
          <w:tcPr>
            <w:tcW w:w="960" w:type="dxa"/>
            <w:shd w:val="clear" w:color="auto" w:fill="auto"/>
            <w:noWrap/>
            <w:vAlign w:val="bottom"/>
            <w:hideMark/>
          </w:tcPr>
          <w:p w14:paraId="67D8C3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1C14A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7097.402</w:t>
            </w:r>
          </w:p>
        </w:tc>
        <w:tc>
          <w:tcPr>
            <w:tcW w:w="960" w:type="dxa"/>
            <w:shd w:val="clear" w:color="auto" w:fill="auto"/>
            <w:noWrap/>
            <w:vAlign w:val="bottom"/>
            <w:hideMark/>
          </w:tcPr>
          <w:p w14:paraId="6F49A37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5.750</w:t>
            </w:r>
          </w:p>
        </w:tc>
        <w:tc>
          <w:tcPr>
            <w:tcW w:w="960" w:type="dxa"/>
            <w:shd w:val="clear" w:color="auto" w:fill="auto"/>
            <w:noWrap/>
            <w:vAlign w:val="bottom"/>
            <w:hideMark/>
          </w:tcPr>
          <w:p w14:paraId="77109A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-1.757</w:t>
            </w:r>
          </w:p>
        </w:tc>
        <w:tc>
          <w:tcPr>
            <w:tcW w:w="960" w:type="dxa"/>
            <w:shd w:val="clear" w:color="auto" w:fill="auto"/>
            <w:noWrap/>
            <w:vAlign w:val="bottom"/>
            <w:hideMark/>
          </w:tcPr>
          <w:p w14:paraId="52F74C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4.376</w:t>
            </w:r>
          </w:p>
        </w:tc>
        <w:tc>
          <w:tcPr>
            <w:tcW w:w="960" w:type="dxa"/>
            <w:shd w:val="clear" w:color="auto" w:fill="auto"/>
            <w:noWrap/>
            <w:vAlign w:val="bottom"/>
            <w:hideMark/>
          </w:tcPr>
          <w:p w14:paraId="7436D00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75D6B2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5C9BD16" w14:textId="77777777" w:rsidTr="008C1960">
        <w:trPr>
          <w:trHeight w:val="288"/>
        </w:trPr>
        <w:tc>
          <w:tcPr>
            <w:tcW w:w="960" w:type="dxa"/>
            <w:shd w:val="clear" w:color="auto" w:fill="auto"/>
            <w:noWrap/>
            <w:vAlign w:val="bottom"/>
            <w:hideMark/>
          </w:tcPr>
          <w:p w14:paraId="735AD95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wk9towk13</w:t>
            </w:r>
          </w:p>
        </w:tc>
        <w:tc>
          <w:tcPr>
            <w:tcW w:w="960" w:type="dxa"/>
            <w:shd w:val="clear" w:color="auto" w:fill="auto"/>
            <w:noWrap/>
            <w:vAlign w:val="bottom"/>
            <w:hideMark/>
          </w:tcPr>
          <w:p w14:paraId="7F51F9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6EF34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7097.408</w:t>
            </w:r>
          </w:p>
        </w:tc>
        <w:tc>
          <w:tcPr>
            <w:tcW w:w="960" w:type="dxa"/>
            <w:shd w:val="clear" w:color="auto" w:fill="auto"/>
            <w:noWrap/>
            <w:vAlign w:val="bottom"/>
            <w:hideMark/>
          </w:tcPr>
          <w:p w14:paraId="21B6310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5.756</w:t>
            </w:r>
          </w:p>
        </w:tc>
        <w:tc>
          <w:tcPr>
            <w:tcW w:w="960" w:type="dxa"/>
            <w:shd w:val="clear" w:color="auto" w:fill="auto"/>
            <w:noWrap/>
            <w:vAlign w:val="bottom"/>
            <w:hideMark/>
          </w:tcPr>
          <w:p w14:paraId="6583EF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-2.829</w:t>
            </w:r>
          </w:p>
        </w:tc>
        <w:tc>
          <w:tcPr>
            <w:tcW w:w="960" w:type="dxa"/>
            <w:shd w:val="clear" w:color="auto" w:fill="auto"/>
            <w:noWrap/>
            <w:vAlign w:val="bottom"/>
            <w:hideMark/>
          </w:tcPr>
          <w:p w14:paraId="1189C06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3.015</w:t>
            </w:r>
          </w:p>
        </w:tc>
        <w:tc>
          <w:tcPr>
            <w:tcW w:w="960" w:type="dxa"/>
            <w:shd w:val="clear" w:color="auto" w:fill="auto"/>
            <w:noWrap/>
            <w:vAlign w:val="bottom"/>
            <w:hideMark/>
          </w:tcPr>
          <w:p w14:paraId="6CA7E5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0.014</w:t>
            </w:r>
          </w:p>
        </w:tc>
        <w:tc>
          <w:tcPr>
            <w:tcW w:w="960" w:type="dxa"/>
            <w:shd w:val="clear" w:color="auto" w:fill="auto"/>
            <w:noWrap/>
            <w:vAlign w:val="bottom"/>
            <w:hideMark/>
          </w:tcPr>
          <w:p w14:paraId="0009DF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649CF6C" w14:textId="77777777" w:rsidTr="008C1960">
        <w:trPr>
          <w:trHeight w:val="288"/>
        </w:trPr>
        <w:tc>
          <w:tcPr>
            <w:tcW w:w="960" w:type="dxa"/>
            <w:shd w:val="clear" w:color="auto" w:fill="auto"/>
            <w:noWrap/>
            <w:vAlign w:val="bottom"/>
            <w:hideMark/>
          </w:tcPr>
          <w:p w14:paraId="7767BC7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wk13to25</w:t>
            </w:r>
          </w:p>
        </w:tc>
        <w:tc>
          <w:tcPr>
            <w:tcW w:w="960" w:type="dxa"/>
            <w:shd w:val="clear" w:color="auto" w:fill="auto"/>
            <w:noWrap/>
            <w:vAlign w:val="bottom"/>
            <w:hideMark/>
          </w:tcPr>
          <w:p w14:paraId="61B660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C9CBC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7097.409</w:t>
            </w:r>
          </w:p>
        </w:tc>
        <w:tc>
          <w:tcPr>
            <w:tcW w:w="960" w:type="dxa"/>
            <w:shd w:val="clear" w:color="auto" w:fill="auto"/>
            <w:noWrap/>
            <w:vAlign w:val="bottom"/>
            <w:hideMark/>
          </w:tcPr>
          <w:p w14:paraId="13F6D66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5.757</w:t>
            </w:r>
          </w:p>
        </w:tc>
        <w:tc>
          <w:tcPr>
            <w:tcW w:w="960" w:type="dxa"/>
            <w:shd w:val="clear" w:color="auto" w:fill="auto"/>
            <w:noWrap/>
            <w:vAlign w:val="bottom"/>
            <w:hideMark/>
          </w:tcPr>
          <w:p w14:paraId="7F8D127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-1.203</w:t>
            </w:r>
          </w:p>
        </w:tc>
        <w:tc>
          <w:tcPr>
            <w:tcW w:w="960" w:type="dxa"/>
            <w:shd w:val="clear" w:color="auto" w:fill="auto"/>
            <w:noWrap/>
            <w:vAlign w:val="bottom"/>
            <w:hideMark/>
          </w:tcPr>
          <w:p w14:paraId="6209B3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4.575</w:t>
            </w:r>
          </w:p>
        </w:tc>
        <w:tc>
          <w:tcPr>
            <w:tcW w:w="960" w:type="dxa"/>
            <w:shd w:val="clear" w:color="auto" w:fill="auto"/>
            <w:noWrap/>
            <w:vAlign w:val="bottom"/>
            <w:hideMark/>
          </w:tcPr>
          <w:p w14:paraId="2936FF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3E0022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BC4AA4C" w14:textId="77777777" w:rsidTr="008C1960">
        <w:trPr>
          <w:trHeight w:val="288"/>
        </w:trPr>
        <w:tc>
          <w:tcPr>
            <w:tcW w:w="960" w:type="dxa"/>
            <w:shd w:val="clear" w:color="auto" w:fill="auto"/>
            <w:noWrap/>
            <w:vAlign w:val="bottom"/>
            <w:hideMark/>
          </w:tcPr>
          <w:p w14:paraId="78A7217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wk12towk18</w:t>
            </w:r>
          </w:p>
        </w:tc>
        <w:tc>
          <w:tcPr>
            <w:tcW w:w="960" w:type="dxa"/>
            <w:shd w:val="clear" w:color="auto" w:fill="auto"/>
            <w:noWrap/>
            <w:vAlign w:val="bottom"/>
            <w:hideMark/>
          </w:tcPr>
          <w:p w14:paraId="3EBC04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E04E7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7097.411</w:t>
            </w:r>
          </w:p>
        </w:tc>
        <w:tc>
          <w:tcPr>
            <w:tcW w:w="960" w:type="dxa"/>
            <w:shd w:val="clear" w:color="auto" w:fill="auto"/>
            <w:noWrap/>
            <w:vAlign w:val="bottom"/>
            <w:hideMark/>
          </w:tcPr>
          <w:p w14:paraId="2D38E7D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5.759</w:t>
            </w:r>
          </w:p>
        </w:tc>
        <w:tc>
          <w:tcPr>
            <w:tcW w:w="960" w:type="dxa"/>
            <w:shd w:val="clear" w:color="auto" w:fill="auto"/>
            <w:noWrap/>
            <w:vAlign w:val="bottom"/>
            <w:hideMark/>
          </w:tcPr>
          <w:p w14:paraId="7B23C1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-1.975</w:t>
            </w:r>
          </w:p>
        </w:tc>
        <w:tc>
          <w:tcPr>
            <w:tcW w:w="960" w:type="dxa"/>
            <w:shd w:val="clear" w:color="auto" w:fill="auto"/>
            <w:noWrap/>
            <w:vAlign w:val="bottom"/>
            <w:hideMark/>
          </w:tcPr>
          <w:p w14:paraId="25B40F0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4.227</w:t>
            </w:r>
          </w:p>
        </w:tc>
        <w:tc>
          <w:tcPr>
            <w:tcW w:w="960" w:type="dxa"/>
            <w:shd w:val="clear" w:color="auto" w:fill="auto"/>
            <w:noWrap/>
            <w:vAlign w:val="bottom"/>
            <w:hideMark/>
          </w:tcPr>
          <w:p w14:paraId="07B0B6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215B6F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A6FF768" w14:textId="77777777" w:rsidTr="008C1960">
        <w:trPr>
          <w:trHeight w:val="288"/>
        </w:trPr>
        <w:tc>
          <w:tcPr>
            <w:tcW w:w="960" w:type="dxa"/>
            <w:shd w:val="clear" w:color="auto" w:fill="auto"/>
            <w:noWrap/>
            <w:vAlign w:val="bottom"/>
            <w:hideMark/>
          </w:tcPr>
          <w:p w14:paraId="52C6121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wk14to24</w:t>
            </w:r>
          </w:p>
        </w:tc>
        <w:tc>
          <w:tcPr>
            <w:tcW w:w="960" w:type="dxa"/>
            <w:shd w:val="clear" w:color="auto" w:fill="auto"/>
            <w:noWrap/>
            <w:vAlign w:val="bottom"/>
            <w:hideMark/>
          </w:tcPr>
          <w:p w14:paraId="13B170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2C03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7097.414</w:t>
            </w:r>
          </w:p>
        </w:tc>
        <w:tc>
          <w:tcPr>
            <w:tcW w:w="960" w:type="dxa"/>
            <w:shd w:val="clear" w:color="auto" w:fill="auto"/>
            <w:noWrap/>
            <w:vAlign w:val="bottom"/>
            <w:hideMark/>
          </w:tcPr>
          <w:p w14:paraId="48A013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5.762</w:t>
            </w:r>
          </w:p>
        </w:tc>
        <w:tc>
          <w:tcPr>
            <w:tcW w:w="960" w:type="dxa"/>
            <w:shd w:val="clear" w:color="auto" w:fill="auto"/>
            <w:noWrap/>
            <w:vAlign w:val="bottom"/>
            <w:hideMark/>
          </w:tcPr>
          <w:p w14:paraId="40129B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-1.889</w:t>
            </w:r>
          </w:p>
        </w:tc>
        <w:tc>
          <w:tcPr>
            <w:tcW w:w="960" w:type="dxa"/>
            <w:shd w:val="clear" w:color="auto" w:fill="auto"/>
            <w:noWrap/>
            <w:vAlign w:val="bottom"/>
            <w:hideMark/>
          </w:tcPr>
          <w:p w14:paraId="24E2FA2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4.270</w:t>
            </w:r>
          </w:p>
        </w:tc>
        <w:tc>
          <w:tcPr>
            <w:tcW w:w="960" w:type="dxa"/>
            <w:shd w:val="clear" w:color="auto" w:fill="auto"/>
            <w:noWrap/>
            <w:vAlign w:val="bottom"/>
            <w:hideMark/>
          </w:tcPr>
          <w:p w14:paraId="32A450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64C1D0B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F401D5E" w14:textId="77777777" w:rsidTr="008C1960">
        <w:trPr>
          <w:trHeight w:val="288"/>
        </w:trPr>
        <w:tc>
          <w:tcPr>
            <w:tcW w:w="960" w:type="dxa"/>
            <w:shd w:val="clear" w:color="auto" w:fill="auto"/>
            <w:noWrap/>
            <w:vAlign w:val="bottom"/>
            <w:hideMark/>
          </w:tcPr>
          <w:p w14:paraId="34733A3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wk10towk20</w:t>
            </w:r>
          </w:p>
        </w:tc>
        <w:tc>
          <w:tcPr>
            <w:tcW w:w="960" w:type="dxa"/>
            <w:shd w:val="clear" w:color="auto" w:fill="auto"/>
            <w:noWrap/>
            <w:vAlign w:val="bottom"/>
            <w:hideMark/>
          </w:tcPr>
          <w:p w14:paraId="438CCC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B924F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7097.417</w:t>
            </w:r>
          </w:p>
        </w:tc>
        <w:tc>
          <w:tcPr>
            <w:tcW w:w="960" w:type="dxa"/>
            <w:shd w:val="clear" w:color="auto" w:fill="auto"/>
            <w:noWrap/>
            <w:vAlign w:val="bottom"/>
            <w:hideMark/>
          </w:tcPr>
          <w:p w14:paraId="070DDC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5.765</w:t>
            </w:r>
          </w:p>
        </w:tc>
        <w:tc>
          <w:tcPr>
            <w:tcW w:w="960" w:type="dxa"/>
            <w:shd w:val="clear" w:color="auto" w:fill="auto"/>
            <w:noWrap/>
            <w:vAlign w:val="bottom"/>
            <w:hideMark/>
          </w:tcPr>
          <w:p w14:paraId="39DB60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-2.423</w:t>
            </w:r>
          </w:p>
        </w:tc>
        <w:tc>
          <w:tcPr>
            <w:tcW w:w="960" w:type="dxa"/>
            <w:shd w:val="clear" w:color="auto" w:fill="auto"/>
            <w:noWrap/>
            <w:vAlign w:val="bottom"/>
            <w:hideMark/>
          </w:tcPr>
          <w:p w14:paraId="3010621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3.838</w:t>
            </w:r>
          </w:p>
        </w:tc>
        <w:tc>
          <w:tcPr>
            <w:tcW w:w="960" w:type="dxa"/>
            <w:shd w:val="clear" w:color="auto" w:fill="auto"/>
            <w:noWrap/>
            <w:vAlign w:val="bottom"/>
            <w:hideMark/>
          </w:tcPr>
          <w:p w14:paraId="7F90C4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6FDAFD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5E9D966" w14:textId="77777777" w:rsidTr="008C1960">
        <w:trPr>
          <w:trHeight w:val="288"/>
        </w:trPr>
        <w:tc>
          <w:tcPr>
            <w:tcW w:w="960" w:type="dxa"/>
            <w:shd w:val="clear" w:color="auto" w:fill="auto"/>
            <w:noWrap/>
            <w:vAlign w:val="bottom"/>
            <w:hideMark/>
          </w:tcPr>
          <w:p w14:paraId="19B374F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wk7towk22</w:t>
            </w:r>
          </w:p>
        </w:tc>
        <w:tc>
          <w:tcPr>
            <w:tcW w:w="960" w:type="dxa"/>
            <w:shd w:val="clear" w:color="auto" w:fill="auto"/>
            <w:noWrap/>
            <w:vAlign w:val="bottom"/>
            <w:hideMark/>
          </w:tcPr>
          <w:p w14:paraId="149A1A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6F9FE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7097.429</w:t>
            </w:r>
          </w:p>
        </w:tc>
        <w:tc>
          <w:tcPr>
            <w:tcW w:w="960" w:type="dxa"/>
            <w:shd w:val="clear" w:color="auto" w:fill="auto"/>
            <w:noWrap/>
            <w:vAlign w:val="bottom"/>
            <w:hideMark/>
          </w:tcPr>
          <w:p w14:paraId="6FA2559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5.777</w:t>
            </w:r>
          </w:p>
        </w:tc>
        <w:tc>
          <w:tcPr>
            <w:tcW w:w="960" w:type="dxa"/>
            <w:shd w:val="clear" w:color="auto" w:fill="auto"/>
            <w:noWrap/>
            <w:vAlign w:val="bottom"/>
            <w:hideMark/>
          </w:tcPr>
          <w:p w14:paraId="41BA727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-2.085</w:t>
            </w:r>
          </w:p>
        </w:tc>
        <w:tc>
          <w:tcPr>
            <w:tcW w:w="960" w:type="dxa"/>
            <w:shd w:val="clear" w:color="auto" w:fill="auto"/>
            <w:noWrap/>
            <w:vAlign w:val="bottom"/>
            <w:hideMark/>
          </w:tcPr>
          <w:p w14:paraId="28C6661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4.102</w:t>
            </w:r>
          </w:p>
        </w:tc>
        <w:tc>
          <w:tcPr>
            <w:tcW w:w="960" w:type="dxa"/>
            <w:shd w:val="clear" w:color="auto" w:fill="auto"/>
            <w:noWrap/>
            <w:vAlign w:val="bottom"/>
            <w:hideMark/>
          </w:tcPr>
          <w:p w14:paraId="5E4794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7B0FBD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20D0C41" w14:textId="77777777" w:rsidTr="008C1960">
        <w:trPr>
          <w:trHeight w:val="288"/>
        </w:trPr>
        <w:tc>
          <w:tcPr>
            <w:tcW w:w="960" w:type="dxa"/>
            <w:shd w:val="clear" w:color="auto" w:fill="auto"/>
            <w:noWrap/>
            <w:vAlign w:val="bottom"/>
            <w:hideMark/>
          </w:tcPr>
          <w:p w14:paraId="1745DBB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wk20to24</w:t>
            </w:r>
          </w:p>
        </w:tc>
        <w:tc>
          <w:tcPr>
            <w:tcW w:w="960" w:type="dxa"/>
            <w:shd w:val="clear" w:color="auto" w:fill="auto"/>
            <w:noWrap/>
            <w:vAlign w:val="bottom"/>
            <w:hideMark/>
          </w:tcPr>
          <w:p w14:paraId="6E0B0E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937B9C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7097.430</w:t>
            </w:r>
          </w:p>
        </w:tc>
        <w:tc>
          <w:tcPr>
            <w:tcW w:w="960" w:type="dxa"/>
            <w:shd w:val="clear" w:color="auto" w:fill="auto"/>
            <w:noWrap/>
            <w:vAlign w:val="bottom"/>
            <w:hideMark/>
          </w:tcPr>
          <w:p w14:paraId="29DF2E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5.778</w:t>
            </w:r>
          </w:p>
        </w:tc>
        <w:tc>
          <w:tcPr>
            <w:tcW w:w="960" w:type="dxa"/>
            <w:shd w:val="clear" w:color="auto" w:fill="auto"/>
            <w:noWrap/>
            <w:vAlign w:val="bottom"/>
            <w:hideMark/>
          </w:tcPr>
          <w:p w14:paraId="721760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-2.234</w:t>
            </w:r>
          </w:p>
        </w:tc>
        <w:tc>
          <w:tcPr>
            <w:tcW w:w="960" w:type="dxa"/>
            <w:shd w:val="clear" w:color="auto" w:fill="auto"/>
            <w:noWrap/>
            <w:vAlign w:val="bottom"/>
            <w:hideMark/>
          </w:tcPr>
          <w:p w14:paraId="05E8C5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3.980</w:t>
            </w:r>
          </w:p>
        </w:tc>
        <w:tc>
          <w:tcPr>
            <w:tcW w:w="960" w:type="dxa"/>
            <w:shd w:val="clear" w:color="auto" w:fill="auto"/>
            <w:noWrap/>
            <w:vAlign w:val="bottom"/>
            <w:hideMark/>
          </w:tcPr>
          <w:p w14:paraId="4DDD63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414AEA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2DF6F12" w14:textId="77777777" w:rsidTr="008C1960">
        <w:trPr>
          <w:trHeight w:val="288"/>
        </w:trPr>
        <w:tc>
          <w:tcPr>
            <w:tcW w:w="960" w:type="dxa"/>
            <w:shd w:val="clear" w:color="auto" w:fill="auto"/>
            <w:noWrap/>
            <w:vAlign w:val="bottom"/>
            <w:hideMark/>
          </w:tcPr>
          <w:p w14:paraId="799C151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wk6towk19</w:t>
            </w:r>
          </w:p>
        </w:tc>
        <w:tc>
          <w:tcPr>
            <w:tcW w:w="960" w:type="dxa"/>
            <w:shd w:val="clear" w:color="auto" w:fill="auto"/>
            <w:noWrap/>
            <w:vAlign w:val="bottom"/>
            <w:hideMark/>
          </w:tcPr>
          <w:p w14:paraId="73E220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50F0F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7097.430</w:t>
            </w:r>
          </w:p>
        </w:tc>
        <w:tc>
          <w:tcPr>
            <w:tcW w:w="960" w:type="dxa"/>
            <w:shd w:val="clear" w:color="auto" w:fill="auto"/>
            <w:noWrap/>
            <w:vAlign w:val="bottom"/>
            <w:hideMark/>
          </w:tcPr>
          <w:p w14:paraId="6DE327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5.778</w:t>
            </w:r>
          </w:p>
        </w:tc>
        <w:tc>
          <w:tcPr>
            <w:tcW w:w="960" w:type="dxa"/>
            <w:shd w:val="clear" w:color="auto" w:fill="auto"/>
            <w:noWrap/>
            <w:vAlign w:val="bottom"/>
            <w:hideMark/>
          </w:tcPr>
          <w:p w14:paraId="3E7CC2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-2.437</w:t>
            </w:r>
          </w:p>
        </w:tc>
        <w:tc>
          <w:tcPr>
            <w:tcW w:w="960" w:type="dxa"/>
            <w:shd w:val="clear" w:color="auto" w:fill="auto"/>
            <w:noWrap/>
            <w:vAlign w:val="bottom"/>
            <w:hideMark/>
          </w:tcPr>
          <w:p w14:paraId="534B9A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3.776</w:t>
            </w:r>
          </w:p>
        </w:tc>
        <w:tc>
          <w:tcPr>
            <w:tcW w:w="960" w:type="dxa"/>
            <w:shd w:val="clear" w:color="auto" w:fill="auto"/>
            <w:noWrap/>
            <w:vAlign w:val="bottom"/>
            <w:hideMark/>
          </w:tcPr>
          <w:p w14:paraId="1677FB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13EE2A7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042E7C5" w14:textId="77777777" w:rsidTr="008C1960">
        <w:trPr>
          <w:trHeight w:val="288"/>
        </w:trPr>
        <w:tc>
          <w:tcPr>
            <w:tcW w:w="960" w:type="dxa"/>
            <w:shd w:val="clear" w:color="auto" w:fill="auto"/>
            <w:noWrap/>
            <w:vAlign w:val="bottom"/>
            <w:hideMark/>
          </w:tcPr>
          <w:p w14:paraId="40B4D19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wk15to23</w:t>
            </w:r>
          </w:p>
        </w:tc>
        <w:tc>
          <w:tcPr>
            <w:tcW w:w="960" w:type="dxa"/>
            <w:shd w:val="clear" w:color="auto" w:fill="auto"/>
            <w:noWrap/>
            <w:vAlign w:val="bottom"/>
            <w:hideMark/>
          </w:tcPr>
          <w:p w14:paraId="73D975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885712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7097.435</w:t>
            </w:r>
          </w:p>
        </w:tc>
        <w:tc>
          <w:tcPr>
            <w:tcW w:w="960" w:type="dxa"/>
            <w:shd w:val="clear" w:color="auto" w:fill="auto"/>
            <w:noWrap/>
            <w:vAlign w:val="bottom"/>
            <w:hideMark/>
          </w:tcPr>
          <w:p w14:paraId="3252BB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5.783</w:t>
            </w:r>
          </w:p>
        </w:tc>
        <w:tc>
          <w:tcPr>
            <w:tcW w:w="960" w:type="dxa"/>
            <w:shd w:val="clear" w:color="auto" w:fill="auto"/>
            <w:noWrap/>
            <w:vAlign w:val="bottom"/>
            <w:hideMark/>
          </w:tcPr>
          <w:p w14:paraId="2AE6C7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-0.568</w:t>
            </w:r>
          </w:p>
        </w:tc>
        <w:tc>
          <w:tcPr>
            <w:tcW w:w="960" w:type="dxa"/>
            <w:shd w:val="clear" w:color="auto" w:fill="auto"/>
            <w:noWrap/>
            <w:vAlign w:val="bottom"/>
            <w:hideMark/>
          </w:tcPr>
          <w:p w14:paraId="729130C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4.646</w:t>
            </w:r>
          </w:p>
        </w:tc>
        <w:tc>
          <w:tcPr>
            <w:tcW w:w="960" w:type="dxa"/>
            <w:shd w:val="clear" w:color="auto" w:fill="auto"/>
            <w:noWrap/>
            <w:vAlign w:val="bottom"/>
            <w:hideMark/>
          </w:tcPr>
          <w:p w14:paraId="470946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49DE4D2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52B7723" w14:textId="77777777" w:rsidTr="008C1960">
        <w:trPr>
          <w:trHeight w:val="288"/>
        </w:trPr>
        <w:tc>
          <w:tcPr>
            <w:tcW w:w="960" w:type="dxa"/>
            <w:shd w:val="clear" w:color="auto" w:fill="auto"/>
            <w:noWrap/>
            <w:vAlign w:val="bottom"/>
            <w:hideMark/>
          </w:tcPr>
          <w:p w14:paraId="51C2748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wk15to25</w:t>
            </w:r>
          </w:p>
        </w:tc>
        <w:tc>
          <w:tcPr>
            <w:tcW w:w="960" w:type="dxa"/>
            <w:shd w:val="clear" w:color="auto" w:fill="auto"/>
            <w:noWrap/>
            <w:vAlign w:val="bottom"/>
            <w:hideMark/>
          </w:tcPr>
          <w:p w14:paraId="2BFCC0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A7F16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7097.436</w:t>
            </w:r>
          </w:p>
        </w:tc>
        <w:tc>
          <w:tcPr>
            <w:tcW w:w="960" w:type="dxa"/>
            <w:shd w:val="clear" w:color="auto" w:fill="auto"/>
            <w:noWrap/>
            <w:vAlign w:val="bottom"/>
            <w:hideMark/>
          </w:tcPr>
          <w:p w14:paraId="18A06B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5.784</w:t>
            </w:r>
          </w:p>
        </w:tc>
        <w:tc>
          <w:tcPr>
            <w:tcW w:w="960" w:type="dxa"/>
            <w:shd w:val="clear" w:color="auto" w:fill="auto"/>
            <w:noWrap/>
            <w:vAlign w:val="bottom"/>
            <w:hideMark/>
          </w:tcPr>
          <w:p w14:paraId="5D4803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-1.025</w:t>
            </w:r>
          </w:p>
        </w:tc>
        <w:tc>
          <w:tcPr>
            <w:tcW w:w="960" w:type="dxa"/>
            <w:shd w:val="clear" w:color="auto" w:fill="auto"/>
            <w:noWrap/>
            <w:vAlign w:val="bottom"/>
            <w:hideMark/>
          </w:tcPr>
          <w:p w14:paraId="2EAEF01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4.558</w:t>
            </w:r>
          </w:p>
        </w:tc>
        <w:tc>
          <w:tcPr>
            <w:tcW w:w="960" w:type="dxa"/>
            <w:shd w:val="clear" w:color="auto" w:fill="auto"/>
            <w:noWrap/>
            <w:vAlign w:val="bottom"/>
            <w:hideMark/>
          </w:tcPr>
          <w:p w14:paraId="083CE6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2354BE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5FE5E17" w14:textId="77777777" w:rsidTr="008C1960">
        <w:trPr>
          <w:trHeight w:val="288"/>
        </w:trPr>
        <w:tc>
          <w:tcPr>
            <w:tcW w:w="960" w:type="dxa"/>
            <w:shd w:val="clear" w:color="auto" w:fill="auto"/>
            <w:noWrap/>
            <w:vAlign w:val="bottom"/>
            <w:hideMark/>
          </w:tcPr>
          <w:p w14:paraId="6F86326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wk8towk14</w:t>
            </w:r>
          </w:p>
        </w:tc>
        <w:tc>
          <w:tcPr>
            <w:tcW w:w="960" w:type="dxa"/>
            <w:shd w:val="clear" w:color="auto" w:fill="auto"/>
            <w:noWrap/>
            <w:vAlign w:val="bottom"/>
            <w:hideMark/>
          </w:tcPr>
          <w:p w14:paraId="0A49B9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95B29B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7097.437</w:t>
            </w:r>
          </w:p>
        </w:tc>
        <w:tc>
          <w:tcPr>
            <w:tcW w:w="960" w:type="dxa"/>
            <w:shd w:val="clear" w:color="auto" w:fill="auto"/>
            <w:noWrap/>
            <w:vAlign w:val="bottom"/>
            <w:hideMark/>
          </w:tcPr>
          <w:p w14:paraId="495B53C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5.785</w:t>
            </w:r>
          </w:p>
        </w:tc>
        <w:tc>
          <w:tcPr>
            <w:tcW w:w="960" w:type="dxa"/>
            <w:shd w:val="clear" w:color="auto" w:fill="auto"/>
            <w:noWrap/>
            <w:vAlign w:val="bottom"/>
            <w:hideMark/>
          </w:tcPr>
          <w:p w14:paraId="4FA8CE8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-2.787</w:t>
            </w:r>
          </w:p>
        </w:tc>
        <w:tc>
          <w:tcPr>
            <w:tcW w:w="960" w:type="dxa"/>
            <w:shd w:val="clear" w:color="auto" w:fill="auto"/>
            <w:noWrap/>
            <w:vAlign w:val="bottom"/>
            <w:hideMark/>
          </w:tcPr>
          <w:p w14:paraId="1A0812D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2.986</w:t>
            </w:r>
          </w:p>
        </w:tc>
        <w:tc>
          <w:tcPr>
            <w:tcW w:w="960" w:type="dxa"/>
            <w:shd w:val="clear" w:color="auto" w:fill="auto"/>
            <w:noWrap/>
            <w:vAlign w:val="bottom"/>
            <w:hideMark/>
          </w:tcPr>
          <w:p w14:paraId="42C6CC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0.015</w:t>
            </w:r>
          </w:p>
        </w:tc>
        <w:tc>
          <w:tcPr>
            <w:tcW w:w="960" w:type="dxa"/>
            <w:shd w:val="clear" w:color="auto" w:fill="auto"/>
            <w:noWrap/>
            <w:vAlign w:val="bottom"/>
            <w:hideMark/>
          </w:tcPr>
          <w:p w14:paraId="5FAD4A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F2F3A66" w14:textId="77777777" w:rsidTr="008C1960">
        <w:trPr>
          <w:trHeight w:val="288"/>
        </w:trPr>
        <w:tc>
          <w:tcPr>
            <w:tcW w:w="960" w:type="dxa"/>
            <w:shd w:val="clear" w:color="auto" w:fill="auto"/>
            <w:noWrap/>
            <w:vAlign w:val="bottom"/>
            <w:hideMark/>
          </w:tcPr>
          <w:p w14:paraId="5A6C66E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wk13to23</w:t>
            </w:r>
          </w:p>
        </w:tc>
        <w:tc>
          <w:tcPr>
            <w:tcW w:w="960" w:type="dxa"/>
            <w:shd w:val="clear" w:color="auto" w:fill="auto"/>
            <w:noWrap/>
            <w:vAlign w:val="bottom"/>
            <w:hideMark/>
          </w:tcPr>
          <w:p w14:paraId="0BB3AD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70EAA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7097.444</w:t>
            </w:r>
          </w:p>
        </w:tc>
        <w:tc>
          <w:tcPr>
            <w:tcW w:w="960" w:type="dxa"/>
            <w:shd w:val="clear" w:color="auto" w:fill="auto"/>
            <w:noWrap/>
            <w:vAlign w:val="bottom"/>
            <w:hideMark/>
          </w:tcPr>
          <w:p w14:paraId="58B537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5.792</w:t>
            </w:r>
          </w:p>
        </w:tc>
        <w:tc>
          <w:tcPr>
            <w:tcW w:w="960" w:type="dxa"/>
            <w:shd w:val="clear" w:color="auto" w:fill="auto"/>
            <w:noWrap/>
            <w:vAlign w:val="bottom"/>
            <w:hideMark/>
          </w:tcPr>
          <w:p w14:paraId="3B309E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-0.841</w:t>
            </w:r>
          </w:p>
        </w:tc>
        <w:tc>
          <w:tcPr>
            <w:tcW w:w="960" w:type="dxa"/>
            <w:shd w:val="clear" w:color="auto" w:fill="auto"/>
            <w:noWrap/>
            <w:vAlign w:val="bottom"/>
            <w:hideMark/>
          </w:tcPr>
          <w:p w14:paraId="5348EE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4.580</w:t>
            </w:r>
          </w:p>
        </w:tc>
        <w:tc>
          <w:tcPr>
            <w:tcW w:w="960" w:type="dxa"/>
            <w:shd w:val="clear" w:color="auto" w:fill="auto"/>
            <w:noWrap/>
            <w:vAlign w:val="bottom"/>
            <w:hideMark/>
          </w:tcPr>
          <w:p w14:paraId="2FEF77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10D3FA1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C23AA85" w14:textId="77777777" w:rsidTr="008C1960">
        <w:trPr>
          <w:trHeight w:val="288"/>
        </w:trPr>
        <w:tc>
          <w:tcPr>
            <w:tcW w:w="960" w:type="dxa"/>
            <w:shd w:val="clear" w:color="auto" w:fill="auto"/>
            <w:noWrap/>
            <w:vAlign w:val="bottom"/>
            <w:hideMark/>
          </w:tcPr>
          <w:p w14:paraId="41E02B4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wk12towk14</w:t>
            </w:r>
          </w:p>
        </w:tc>
        <w:tc>
          <w:tcPr>
            <w:tcW w:w="960" w:type="dxa"/>
            <w:shd w:val="clear" w:color="auto" w:fill="auto"/>
            <w:noWrap/>
            <w:vAlign w:val="bottom"/>
            <w:hideMark/>
          </w:tcPr>
          <w:p w14:paraId="4FEA17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29133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7097.444</w:t>
            </w:r>
          </w:p>
        </w:tc>
        <w:tc>
          <w:tcPr>
            <w:tcW w:w="960" w:type="dxa"/>
            <w:shd w:val="clear" w:color="auto" w:fill="auto"/>
            <w:noWrap/>
            <w:vAlign w:val="bottom"/>
            <w:hideMark/>
          </w:tcPr>
          <w:p w14:paraId="7778121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5.792</w:t>
            </w:r>
          </w:p>
        </w:tc>
        <w:tc>
          <w:tcPr>
            <w:tcW w:w="960" w:type="dxa"/>
            <w:shd w:val="clear" w:color="auto" w:fill="auto"/>
            <w:noWrap/>
            <w:vAlign w:val="bottom"/>
            <w:hideMark/>
          </w:tcPr>
          <w:p w14:paraId="545BF1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-2.784</w:t>
            </w:r>
          </w:p>
        </w:tc>
        <w:tc>
          <w:tcPr>
            <w:tcW w:w="960" w:type="dxa"/>
            <w:shd w:val="clear" w:color="auto" w:fill="auto"/>
            <w:noWrap/>
            <w:vAlign w:val="bottom"/>
            <w:hideMark/>
          </w:tcPr>
          <w:p w14:paraId="6649A5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2.915</w:t>
            </w:r>
          </w:p>
        </w:tc>
        <w:tc>
          <w:tcPr>
            <w:tcW w:w="960" w:type="dxa"/>
            <w:shd w:val="clear" w:color="auto" w:fill="auto"/>
            <w:noWrap/>
            <w:vAlign w:val="bottom"/>
            <w:hideMark/>
          </w:tcPr>
          <w:p w14:paraId="324E0E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0.014</w:t>
            </w:r>
          </w:p>
        </w:tc>
        <w:tc>
          <w:tcPr>
            <w:tcW w:w="960" w:type="dxa"/>
            <w:shd w:val="clear" w:color="auto" w:fill="auto"/>
            <w:noWrap/>
            <w:vAlign w:val="bottom"/>
            <w:hideMark/>
          </w:tcPr>
          <w:p w14:paraId="779722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7F05BC0" w14:textId="77777777" w:rsidTr="008C1960">
        <w:trPr>
          <w:trHeight w:val="288"/>
        </w:trPr>
        <w:tc>
          <w:tcPr>
            <w:tcW w:w="960" w:type="dxa"/>
            <w:shd w:val="clear" w:color="auto" w:fill="auto"/>
            <w:noWrap/>
            <w:vAlign w:val="bottom"/>
            <w:hideMark/>
          </w:tcPr>
          <w:p w14:paraId="7F51BB0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wk22to27</w:t>
            </w:r>
          </w:p>
        </w:tc>
        <w:tc>
          <w:tcPr>
            <w:tcW w:w="960" w:type="dxa"/>
            <w:shd w:val="clear" w:color="auto" w:fill="auto"/>
            <w:noWrap/>
            <w:vAlign w:val="bottom"/>
            <w:hideMark/>
          </w:tcPr>
          <w:p w14:paraId="7D801D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70A1E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7097.455</w:t>
            </w:r>
          </w:p>
        </w:tc>
        <w:tc>
          <w:tcPr>
            <w:tcW w:w="960" w:type="dxa"/>
            <w:shd w:val="clear" w:color="auto" w:fill="auto"/>
            <w:noWrap/>
            <w:vAlign w:val="bottom"/>
            <w:hideMark/>
          </w:tcPr>
          <w:p w14:paraId="1A51BC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5.803</w:t>
            </w:r>
          </w:p>
        </w:tc>
        <w:tc>
          <w:tcPr>
            <w:tcW w:w="960" w:type="dxa"/>
            <w:shd w:val="clear" w:color="auto" w:fill="auto"/>
            <w:noWrap/>
            <w:vAlign w:val="bottom"/>
            <w:hideMark/>
          </w:tcPr>
          <w:p w14:paraId="4CB64F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-0.564</w:t>
            </w:r>
          </w:p>
        </w:tc>
        <w:tc>
          <w:tcPr>
            <w:tcW w:w="960" w:type="dxa"/>
            <w:shd w:val="clear" w:color="auto" w:fill="auto"/>
            <w:noWrap/>
            <w:vAlign w:val="bottom"/>
            <w:hideMark/>
          </w:tcPr>
          <w:p w14:paraId="092434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4.599</w:t>
            </w:r>
          </w:p>
        </w:tc>
        <w:tc>
          <w:tcPr>
            <w:tcW w:w="960" w:type="dxa"/>
            <w:shd w:val="clear" w:color="auto" w:fill="auto"/>
            <w:noWrap/>
            <w:vAlign w:val="bottom"/>
            <w:hideMark/>
          </w:tcPr>
          <w:p w14:paraId="4CFED5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674B1E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48D6951" w14:textId="77777777" w:rsidTr="008C1960">
        <w:trPr>
          <w:trHeight w:val="288"/>
        </w:trPr>
        <w:tc>
          <w:tcPr>
            <w:tcW w:w="960" w:type="dxa"/>
            <w:shd w:val="clear" w:color="auto" w:fill="auto"/>
            <w:noWrap/>
            <w:vAlign w:val="bottom"/>
            <w:hideMark/>
          </w:tcPr>
          <w:p w14:paraId="6AFCA30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wk6towk21</w:t>
            </w:r>
          </w:p>
        </w:tc>
        <w:tc>
          <w:tcPr>
            <w:tcW w:w="960" w:type="dxa"/>
            <w:shd w:val="clear" w:color="auto" w:fill="auto"/>
            <w:noWrap/>
            <w:vAlign w:val="bottom"/>
            <w:hideMark/>
          </w:tcPr>
          <w:p w14:paraId="7907FC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26C69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7097.461</w:t>
            </w:r>
          </w:p>
        </w:tc>
        <w:tc>
          <w:tcPr>
            <w:tcW w:w="960" w:type="dxa"/>
            <w:shd w:val="clear" w:color="auto" w:fill="auto"/>
            <w:noWrap/>
            <w:vAlign w:val="bottom"/>
            <w:hideMark/>
          </w:tcPr>
          <w:p w14:paraId="540F5D6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5.809</w:t>
            </w:r>
          </w:p>
        </w:tc>
        <w:tc>
          <w:tcPr>
            <w:tcW w:w="960" w:type="dxa"/>
            <w:shd w:val="clear" w:color="auto" w:fill="auto"/>
            <w:noWrap/>
            <w:vAlign w:val="bottom"/>
            <w:hideMark/>
          </w:tcPr>
          <w:p w14:paraId="6C7EEA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-2.260</w:t>
            </w:r>
          </w:p>
        </w:tc>
        <w:tc>
          <w:tcPr>
            <w:tcW w:w="960" w:type="dxa"/>
            <w:shd w:val="clear" w:color="auto" w:fill="auto"/>
            <w:noWrap/>
            <w:vAlign w:val="bottom"/>
            <w:hideMark/>
          </w:tcPr>
          <w:p w14:paraId="5BE4A5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3.866</w:t>
            </w:r>
          </w:p>
        </w:tc>
        <w:tc>
          <w:tcPr>
            <w:tcW w:w="960" w:type="dxa"/>
            <w:shd w:val="clear" w:color="auto" w:fill="auto"/>
            <w:noWrap/>
            <w:vAlign w:val="bottom"/>
            <w:hideMark/>
          </w:tcPr>
          <w:p w14:paraId="6D9E7D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7440C9D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6F6B8F2" w14:textId="77777777" w:rsidTr="008C1960">
        <w:trPr>
          <w:trHeight w:val="288"/>
        </w:trPr>
        <w:tc>
          <w:tcPr>
            <w:tcW w:w="960" w:type="dxa"/>
            <w:shd w:val="clear" w:color="auto" w:fill="auto"/>
            <w:noWrap/>
            <w:vAlign w:val="bottom"/>
            <w:hideMark/>
          </w:tcPr>
          <w:p w14:paraId="700E4B9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wk21to24</w:t>
            </w:r>
          </w:p>
        </w:tc>
        <w:tc>
          <w:tcPr>
            <w:tcW w:w="960" w:type="dxa"/>
            <w:shd w:val="clear" w:color="auto" w:fill="auto"/>
            <w:noWrap/>
            <w:vAlign w:val="bottom"/>
            <w:hideMark/>
          </w:tcPr>
          <w:p w14:paraId="6F7815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CCCDBD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7097.462</w:t>
            </w:r>
          </w:p>
        </w:tc>
        <w:tc>
          <w:tcPr>
            <w:tcW w:w="960" w:type="dxa"/>
            <w:shd w:val="clear" w:color="auto" w:fill="auto"/>
            <w:noWrap/>
            <w:vAlign w:val="bottom"/>
            <w:hideMark/>
          </w:tcPr>
          <w:p w14:paraId="0A1B40B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5.809</w:t>
            </w:r>
          </w:p>
        </w:tc>
        <w:tc>
          <w:tcPr>
            <w:tcW w:w="960" w:type="dxa"/>
            <w:shd w:val="clear" w:color="auto" w:fill="auto"/>
            <w:noWrap/>
            <w:vAlign w:val="bottom"/>
            <w:hideMark/>
          </w:tcPr>
          <w:p w14:paraId="528DA1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-1.926</w:t>
            </w:r>
          </w:p>
        </w:tc>
        <w:tc>
          <w:tcPr>
            <w:tcW w:w="960" w:type="dxa"/>
            <w:shd w:val="clear" w:color="auto" w:fill="auto"/>
            <w:noWrap/>
            <w:vAlign w:val="bottom"/>
            <w:hideMark/>
          </w:tcPr>
          <w:p w14:paraId="1E8A53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4.120</w:t>
            </w:r>
          </w:p>
        </w:tc>
        <w:tc>
          <w:tcPr>
            <w:tcW w:w="960" w:type="dxa"/>
            <w:shd w:val="clear" w:color="auto" w:fill="auto"/>
            <w:noWrap/>
            <w:vAlign w:val="bottom"/>
            <w:hideMark/>
          </w:tcPr>
          <w:p w14:paraId="3BB7CA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14E101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350C8C5" w14:textId="77777777" w:rsidTr="008C1960">
        <w:trPr>
          <w:trHeight w:val="288"/>
        </w:trPr>
        <w:tc>
          <w:tcPr>
            <w:tcW w:w="960" w:type="dxa"/>
            <w:shd w:val="clear" w:color="auto" w:fill="auto"/>
            <w:noWrap/>
            <w:vAlign w:val="bottom"/>
            <w:hideMark/>
          </w:tcPr>
          <w:p w14:paraId="1221EC1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wk17to18</w:t>
            </w:r>
          </w:p>
        </w:tc>
        <w:tc>
          <w:tcPr>
            <w:tcW w:w="960" w:type="dxa"/>
            <w:shd w:val="clear" w:color="auto" w:fill="auto"/>
            <w:noWrap/>
            <w:vAlign w:val="bottom"/>
            <w:hideMark/>
          </w:tcPr>
          <w:p w14:paraId="3A6AEF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371A2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7097.462</w:t>
            </w:r>
          </w:p>
        </w:tc>
        <w:tc>
          <w:tcPr>
            <w:tcW w:w="960" w:type="dxa"/>
            <w:shd w:val="clear" w:color="auto" w:fill="auto"/>
            <w:noWrap/>
            <w:vAlign w:val="bottom"/>
            <w:hideMark/>
          </w:tcPr>
          <w:p w14:paraId="2974663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5.810</w:t>
            </w:r>
          </w:p>
        </w:tc>
        <w:tc>
          <w:tcPr>
            <w:tcW w:w="960" w:type="dxa"/>
            <w:shd w:val="clear" w:color="auto" w:fill="auto"/>
            <w:noWrap/>
            <w:vAlign w:val="bottom"/>
            <w:hideMark/>
          </w:tcPr>
          <w:p w14:paraId="718211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-2.763</w:t>
            </w:r>
          </w:p>
        </w:tc>
        <w:tc>
          <w:tcPr>
            <w:tcW w:w="960" w:type="dxa"/>
            <w:shd w:val="clear" w:color="auto" w:fill="auto"/>
            <w:noWrap/>
            <w:vAlign w:val="bottom"/>
            <w:hideMark/>
          </w:tcPr>
          <w:p w14:paraId="25EC7DC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2.842</w:t>
            </w:r>
          </w:p>
        </w:tc>
        <w:tc>
          <w:tcPr>
            <w:tcW w:w="960" w:type="dxa"/>
            <w:shd w:val="clear" w:color="auto" w:fill="auto"/>
            <w:noWrap/>
            <w:vAlign w:val="bottom"/>
            <w:hideMark/>
          </w:tcPr>
          <w:p w14:paraId="7CA1043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0.013</w:t>
            </w:r>
          </w:p>
        </w:tc>
        <w:tc>
          <w:tcPr>
            <w:tcW w:w="960" w:type="dxa"/>
            <w:shd w:val="clear" w:color="auto" w:fill="auto"/>
            <w:noWrap/>
            <w:vAlign w:val="bottom"/>
            <w:hideMark/>
          </w:tcPr>
          <w:p w14:paraId="482CA2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0.344</w:t>
            </w:r>
          </w:p>
        </w:tc>
      </w:tr>
      <w:tr w:rsidR="008C1960" w:rsidRPr="008C1960" w14:paraId="132653FB" w14:textId="77777777" w:rsidTr="008C1960">
        <w:trPr>
          <w:trHeight w:val="288"/>
        </w:trPr>
        <w:tc>
          <w:tcPr>
            <w:tcW w:w="960" w:type="dxa"/>
            <w:shd w:val="clear" w:color="auto" w:fill="auto"/>
            <w:noWrap/>
            <w:vAlign w:val="bottom"/>
            <w:hideMark/>
          </w:tcPr>
          <w:p w14:paraId="7D3332C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wk13to24</w:t>
            </w:r>
          </w:p>
        </w:tc>
        <w:tc>
          <w:tcPr>
            <w:tcW w:w="960" w:type="dxa"/>
            <w:shd w:val="clear" w:color="auto" w:fill="auto"/>
            <w:noWrap/>
            <w:vAlign w:val="bottom"/>
            <w:hideMark/>
          </w:tcPr>
          <w:p w14:paraId="303047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73C64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7097.466</w:t>
            </w:r>
          </w:p>
        </w:tc>
        <w:tc>
          <w:tcPr>
            <w:tcW w:w="960" w:type="dxa"/>
            <w:shd w:val="clear" w:color="auto" w:fill="auto"/>
            <w:noWrap/>
            <w:vAlign w:val="bottom"/>
            <w:hideMark/>
          </w:tcPr>
          <w:p w14:paraId="72D6B9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5.814</w:t>
            </w:r>
          </w:p>
        </w:tc>
        <w:tc>
          <w:tcPr>
            <w:tcW w:w="960" w:type="dxa"/>
            <w:shd w:val="clear" w:color="auto" w:fill="auto"/>
            <w:noWrap/>
            <w:vAlign w:val="bottom"/>
            <w:hideMark/>
          </w:tcPr>
          <w:p w14:paraId="329E57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-1.055</w:t>
            </w:r>
          </w:p>
        </w:tc>
        <w:tc>
          <w:tcPr>
            <w:tcW w:w="960" w:type="dxa"/>
            <w:shd w:val="clear" w:color="auto" w:fill="auto"/>
            <w:noWrap/>
            <w:vAlign w:val="bottom"/>
            <w:hideMark/>
          </w:tcPr>
          <w:p w14:paraId="7F9182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4.479</w:t>
            </w:r>
          </w:p>
        </w:tc>
        <w:tc>
          <w:tcPr>
            <w:tcW w:w="960" w:type="dxa"/>
            <w:shd w:val="clear" w:color="auto" w:fill="auto"/>
            <w:noWrap/>
            <w:vAlign w:val="bottom"/>
            <w:hideMark/>
          </w:tcPr>
          <w:p w14:paraId="0C3A17E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2BB3288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3ECF473" w14:textId="77777777" w:rsidTr="008C1960">
        <w:trPr>
          <w:trHeight w:val="288"/>
        </w:trPr>
        <w:tc>
          <w:tcPr>
            <w:tcW w:w="960" w:type="dxa"/>
            <w:shd w:val="clear" w:color="auto" w:fill="auto"/>
            <w:noWrap/>
            <w:vAlign w:val="bottom"/>
            <w:hideMark/>
          </w:tcPr>
          <w:p w14:paraId="4070799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wk7towk18</w:t>
            </w:r>
          </w:p>
        </w:tc>
        <w:tc>
          <w:tcPr>
            <w:tcW w:w="960" w:type="dxa"/>
            <w:shd w:val="clear" w:color="auto" w:fill="auto"/>
            <w:noWrap/>
            <w:vAlign w:val="bottom"/>
            <w:hideMark/>
          </w:tcPr>
          <w:p w14:paraId="35F61C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DB806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7097.470</w:t>
            </w:r>
          </w:p>
        </w:tc>
        <w:tc>
          <w:tcPr>
            <w:tcW w:w="960" w:type="dxa"/>
            <w:shd w:val="clear" w:color="auto" w:fill="auto"/>
            <w:noWrap/>
            <w:vAlign w:val="bottom"/>
            <w:hideMark/>
          </w:tcPr>
          <w:p w14:paraId="57E6BF2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5.818</w:t>
            </w:r>
          </w:p>
        </w:tc>
        <w:tc>
          <w:tcPr>
            <w:tcW w:w="960" w:type="dxa"/>
            <w:shd w:val="clear" w:color="auto" w:fill="auto"/>
            <w:noWrap/>
            <w:vAlign w:val="bottom"/>
            <w:hideMark/>
          </w:tcPr>
          <w:p w14:paraId="4A40DE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-2.104</w:t>
            </w:r>
          </w:p>
        </w:tc>
        <w:tc>
          <w:tcPr>
            <w:tcW w:w="960" w:type="dxa"/>
            <w:shd w:val="clear" w:color="auto" w:fill="auto"/>
            <w:noWrap/>
            <w:vAlign w:val="bottom"/>
            <w:hideMark/>
          </w:tcPr>
          <w:p w14:paraId="359BA4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3.972</w:t>
            </w:r>
          </w:p>
        </w:tc>
        <w:tc>
          <w:tcPr>
            <w:tcW w:w="960" w:type="dxa"/>
            <w:shd w:val="clear" w:color="auto" w:fill="auto"/>
            <w:noWrap/>
            <w:vAlign w:val="bottom"/>
            <w:hideMark/>
          </w:tcPr>
          <w:p w14:paraId="2EF08B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5D2EB5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69B5B1E" w14:textId="77777777" w:rsidTr="008C1960">
        <w:trPr>
          <w:trHeight w:val="288"/>
        </w:trPr>
        <w:tc>
          <w:tcPr>
            <w:tcW w:w="960" w:type="dxa"/>
            <w:shd w:val="clear" w:color="auto" w:fill="auto"/>
            <w:noWrap/>
            <w:vAlign w:val="bottom"/>
            <w:hideMark/>
          </w:tcPr>
          <w:p w14:paraId="146ADE8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we18to25</w:t>
            </w:r>
          </w:p>
        </w:tc>
        <w:tc>
          <w:tcPr>
            <w:tcW w:w="960" w:type="dxa"/>
            <w:shd w:val="clear" w:color="auto" w:fill="auto"/>
            <w:noWrap/>
            <w:vAlign w:val="bottom"/>
            <w:hideMark/>
          </w:tcPr>
          <w:p w14:paraId="62E8D4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25DC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7097.473</w:t>
            </w:r>
          </w:p>
        </w:tc>
        <w:tc>
          <w:tcPr>
            <w:tcW w:w="960" w:type="dxa"/>
            <w:shd w:val="clear" w:color="auto" w:fill="auto"/>
            <w:noWrap/>
            <w:vAlign w:val="bottom"/>
            <w:hideMark/>
          </w:tcPr>
          <w:p w14:paraId="5C76BF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5.820</w:t>
            </w:r>
          </w:p>
        </w:tc>
        <w:tc>
          <w:tcPr>
            <w:tcW w:w="960" w:type="dxa"/>
            <w:shd w:val="clear" w:color="auto" w:fill="auto"/>
            <w:noWrap/>
            <w:vAlign w:val="bottom"/>
            <w:hideMark/>
          </w:tcPr>
          <w:p w14:paraId="52A32B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-2.246</w:t>
            </w:r>
          </w:p>
        </w:tc>
        <w:tc>
          <w:tcPr>
            <w:tcW w:w="960" w:type="dxa"/>
            <w:shd w:val="clear" w:color="auto" w:fill="auto"/>
            <w:noWrap/>
            <w:vAlign w:val="bottom"/>
            <w:hideMark/>
          </w:tcPr>
          <w:p w14:paraId="58CCAD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3.846</w:t>
            </w:r>
          </w:p>
        </w:tc>
        <w:tc>
          <w:tcPr>
            <w:tcW w:w="960" w:type="dxa"/>
            <w:shd w:val="clear" w:color="auto" w:fill="auto"/>
            <w:noWrap/>
            <w:vAlign w:val="bottom"/>
            <w:hideMark/>
          </w:tcPr>
          <w:p w14:paraId="3F1B94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20292C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E7C89C3" w14:textId="77777777" w:rsidTr="008C1960">
        <w:trPr>
          <w:trHeight w:val="288"/>
        </w:trPr>
        <w:tc>
          <w:tcPr>
            <w:tcW w:w="960" w:type="dxa"/>
            <w:shd w:val="clear" w:color="auto" w:fill="auto"/>
            <w:noWrap/>
            <w:vAlign w:val="bottom"/>
            <w:hideMark/>
          </w:tcPr>
          <w:p w14:paraId="71038D3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wk8towk15</w:t>
            </w:r>
          </w:p>
        </w:tc>
        <w:tc>
          <w:tcPr>
            <w:tcW w:w="960" w:type="dxa"/>
            <w:shd w:val="clear" w:color="auto" w:fill="auto"/>
            <w:noWrap/>
            <w:vAlign w:val="bottom"/>
            <w:hideMark/>
          </w:tcPr>
          <w:p w14:paraId="304CCE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DA15A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7097.479</w:t>
            </w:r>
          </w:p>
        </w:tc>
        <w:tc>
          <w:tcPr>
            <w:tcW w:w="960" w:type="dxa"/>
            <w:shd w:val="clear" w:color="auto" w:fill="auto"/>
            <w:noWrap/>
            <w:vAlign w:val="bottom"/>
            <w:hideMark/>
          </w:tcPr>
          <w:p w14:paraId="02234F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5.827</w:t>
            </w:r>
          </w:p>
        </w:tc>
        <w:tc>
          <w:tcPr>
            <w:tcW w:w="960" w:type="dxa"/>
            <w:shd w:val="clear" w:color="auto" w:fill="auto"/>
            <w:noWrap/>
            <w:vAlign w:val="bottom"/>
            <w:hideMark/>
          </w:tcPr>
          <w:p w14:paraId="1FAA834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-2.610</w:t>
            </w:r>
          </w:p>
        </w:tc>
        <w:tc>
          <w:tcPr>
            <w:tcW w:w="960" w:type="dxa"/>
            <w:shd w:val="clear" w:color="auto" w:fill="auto"/>
            <w:noWrap/>
            <w:vAlign w:val="bottom"/>
            <w:hideMark/>
          </w:tcPr>
          <w:p w14:paraId="6B7B189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3.331</w:t>
            </w:r>
          </w:p>
        </w:tc>
        <w:tc>
          <w:tcPr>
            <w:tcW w:w="960" w:type="dxa"/>
            <w:shd w:val="clear" w:color="auto" w:fill="auto"/>
            <w:noWrap/>
            <w:vAlign w:val="bottom"/>
            <w:hideMark/>
          </w:tcPr>
          <w:p w14:paraId="6C6BCC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7E97BE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61AF821" w14:textId="77777777" w:rsidTr="008C1960">
        <w:trPr>
          <w:trHeight w:val="288"/>
        </w:trPr>
        <w:tc>
          <w:tcPr>
            <w:tcW w:w="960" w:type="dxa"/>
            <w:shd w:val="clear" w:color="auto" w:fill="auto"/>
            <w:noWrap/>
            <w:vAlign w:val="bottom"/>
            <w:hideMark/>
          </w:tcPr>
          <w:p w14:paraId="2ABDCD7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wk12towk21</w:t>
            </w:r>
          </w:p>
        </w:tc>
        <w:tc>
          <w:tcPr>
            <w:tcW w:w="960" w:type="dxa"/>
            <w:shd w:val="clear" w:color="auto" w:fill="auto"/>
            <w:noWrap/>
            <w:vAlign w:val="bottom"/>
            <w:hideMark/>
          </w:tcPr>
          <w:p w14:paraId="4E8111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88819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7097.480</w:t>
            </w:r>
          </w:p>
        </w:tc>
        <w:tc>
          <w:tcPr>
            <w:tcW w:w="960" w:type="dxa"/>
            <w:shd w:val="clear" w:color="auto" w:fill="auto"/>
            <w:noWrap/>
            <w:vAlign w:val="bottom"/>
            <w:hideMark/>
          </w:tcPr>
          <w:p w14:paraId="2841C6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5.828</w:t>
            </w:r>
          </w:p>
        </w:tc>
        <w:tc>
          <w:tcPr>
            <w:tcW w:w="960" w:type="dxa"/>
            <w:shd w:val="clear" w:color="auto" w:fill="auto"/>
            <w:noWrap/>
            <w:vAlign w:val="bottom"/>
            <w:hideMark/>
          </w:tcPr>
          <w:p w14:paraId="7E65FB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-1.350</w:t>
            </w:r>
          </w:p>
        </w:tc>
        <w:tc>
          <w:tcPr>
            <w:tcW w:w="960" w:type="dxa"/>
            <w:shd w:val="clear" w:color="auto" w:fill="auto"/>
            <w:noWrap/>
            <w:vAlign w:val="bottom"/>
            <w:hideMark/>
          </w:tcPr>
          <w:p w14:paraId="2970DDD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4.354</w:t>
            </w:r>
          </w:p>
        </w:tc>
        <w:tc>
          <w:tcPr>
            <w:tcW w:w="960" w:type="dxa"/>
            <w:shd w:val="clear" w:color="auto" w:fill="auto"/>
            <w:noWrap/>
            <w:vAlign w:val="bottom"/>
            <w:hideMark/>
          </w:tcPr>
          <w:p w14:paraId="69FA63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45C372E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6292571" w14:textId="77777777" w:rsidTr="008C1960">
        <w:trPr>
          <w:trHeight w:val="288"/>
        </w:trPr>
        <w:tc>
          <w:tcPr>
            <w:tcW w:w="960" w:type="dxa"/>
            <w:shd w:val="clear" w:color="auto" w:fill="auto"/>
            <w:noWrap/>
            <w:vAlign w:val="bottom"/>
            <w:hideMark/>
          </w:tcPr>
          <w:p w14:paraId="03ADF46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wk7towk17</w:t>
            </w:r>
          </w:p>
        </w:tc>
        <w:tc>
          <w:tcPr>
            <w:tcW w:w="960" w:type="dxa"/>
            <w:shd w:val="clear" w:color="auto" w:fill="auto"/>
            <w:noWrap/>
            <w:vAlign w:val="bottom"/>
            <w:hideMark/>
          </w:tcPr>
          <w:p w14:paraId="438551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C855C2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7097.495</w:t>
            </w:r>
          </w:p>
        </w:tc>
        <w:tc>
          <w:tcPr>
            <w:tcW w:w="960" w:type="dxa"/>
            <w:shd w:val="clear" w:color="auto" w:fill="auto"/>
            <w:noWrap/>
            <w:vAlign w:val="bottom"/>
            <w:hideMark/>
          </w:tcPr>
          <w:p w14:paraId="532D8B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5.843</w:t>
            </w:r>
          </w:p>
        </w:tc>
        <w:tc>
          <w:tcPr>
            <w:tcW w:w="960" w:type="dxa"/>
            <w:shd w:val="clear" w:color="auto" w:fill="auto"/>
            <w:noWrap/>
            <w:vAlign w:val="bottom"/>
            <w:hideMark/>
          </w:tcPr>
          <w:p w14:paraId="154F876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-1.733</w:t>
            </w:r>
          </w:p>
        </w:tc>
        <w:tc>
          <w:tcPr>
            <w:tcW w:w="960" w:type="dxa"/>
            <w:shd w:val="clear" w:color="auto" w:fill="auto"/>
            <w:noWrap/>
            <w:vAlign w:val="bottom"/>
            <w:hideMark/>
          </w:tcPr>
          <w:p w14:paraId="270A32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4.144</w:t>
            </w:r>
          </w:p>
        </w:tc>
        <w:tc>
          <w:tcPr>
            <w:tcW w:w="960" w:type="dxa"/>
            <w:shd w:val="clear" w:color="auto" w:fill="auto"/>
            <w:noWrap/>
            <w:vAlign w:val="bottom"/>
            <w:hideMark/>
          </w:tcPr>
          <w:p w14:paraId="4D3ED3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7E56E20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E24950B" w14:textId="77777777" w:rsidTr="008C1960">
        <w:trPr>
          <w:trHeight w:val="288"/>
        </w:trPr>
        <w:tc>
          <w:tcPr>
            <w:tcW w:w="960" w:type="dxa"/>
            <w:shd w:val="clear" w:color="auto" w:fill="auto"/>
            <w:noWrap/>
            <w:vAlign w:val="bottom"/>
            <w:hideMark/>
          </w:tcPr>
          <w:p w14:paraId="538E3B3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wk6towk13</w:t>
            </w:r>
          </w:p>
        </w:tc>
        <w:tc>
          <w:tcPr>
            <w:tcW w:w="960" w:type="dxa"/>
            <w:shd w:val="clear" w:color="auto" w:fill="auto"/>
            <w:noWrap/>
            <w:vAlign w:val="bottom"/>
            <w:hideMark/>
          </w:tcPr>
          <w:p w14:paraId="12836F2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74CC6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7097.500</w:t>
            </w:r>
          </w:p>
        </w:tc>
        <w:tc>
          <w:tcPr>
            <w:tcW w:w="960" w:type="dxa"/>
            <w:shd w:val="clear" w:color="auto" w:fill="auto"/>
            <w:noWrap/>
            <w:vAlign w:val="bottom"/>
            <w:hideMark/>
          </w:tcPr>
          <w:p w14:paraId="377820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5.848</w:t>
            </w:r>
          </w:p>
        </w:tc>
        <w:tc>
          <w:tcPr>
            <w:tcW w:w="960" w:type="dxa"/>
            <w:shd w:val="clear" w:color="auto" w:fill="auto"/>
            <w:noWrap/>
            <w:vAlign w:val="bottom"/>
            <w:hideMark/>
          </w:tcPr>
          <w:p w14:paraId="168B72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-2.604</w:t>
            </w:r>
          </w:p>
        </w:tc>
        <w:tc>
          <w:tcPr>
            <w:tcW w:w="960" w:type="dxa"/>
            <w:shd w:val="clear" w:color="auto" w:fill="auto"/>
            <w:noWrap/>
            <w:vAlign w:val="bottom"/>
            <w:hideMark/>
          </w:tcPr>
          <w:p w14:paraId="7EB3B16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3.250</w:t>
            </w:r>
          </w:p>
        </w:tc>
        <w:tc>
          <w:tcPr>
            <w:tcW w:w="960" w:type="dxa"/>
            <w:shd w:val="clear" w:color="auto" w:fill="auto"/>
            <w:noWrap/>
            <w:vAlign w:val="bottom"/>
            <w:hideMark/>
          </w:tcPr>
          <w:p w14:paraId="4EA972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0.011</w:t>
            </w:r>
          </w:p>
        </w:tc>
        <w:tc>
          <w:tcPr>
            <w:tcW w:w="960" w:type="dxa"/>
            <w:shd w:val="clear" w:color="auto" w:fill="auto"/>
            <w:noWrap/>
            <w:vAlign w:val="bottom"/>
            <w:hideMark/>
          </w:tcPr>
          <w:p w14:paraId="559271C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376DE87" w14:textId="77777777" w:rsidTr="008C1960">
        <w:trPr>
          <w:trHeight w:val="288"/>
        </w:trPr>
        <w:tc>
          <w:tcPr>
            <w:tcW w:w="960" w:type="dxa"/>
            <w:shd w:val="clear" w:color="auto" w:fill="auto"/>
            <w:noWrap/>
            <w:vAlign w:val="bottom"/>
            <w:hideMark/>
          </w:tcPr>
          <w:p w14:paraId="0C76C37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wk18to23</w:t>
            </w:r>
          </w:p>
        </w:tc>
        <w:tc>
          <w:tcPr>
            <w:tcW w:w="960" w:type="dxa"/>
            <w:shd w:val="clear" w:color="auto" w:fill="auto"/>
            <w:noWrap/>
            <w:vAlign w:val="bottom"/>
            <w:hideMark/>
          </w:tcPr>
          <w:p w14:paraId="433507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476CC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7097.500</w:t>
            </w:r>
          </w:p>
        </w:tc>
        <w:tc>
          <w:tcPr>
            <w:tcW w:w="960" w:type="dxa"/>
            <w:shd w:val="clear" w:color="auto" w:fill="auto"/>
            <w:noWrap/>
            <w:vAlign w:val="bottom"/>
            <w:hideMark/>
          </w:tcPr>
          <w:p w14:paraId="3C86B75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5.848</w:t>
            </w:r>
          </w:p>
        </w:tc>
        <w:tc>
          <w:tcPr>
            <w:tcW w:w="960" w:type="dxa"/>
            <w:shd w:val="clear" w:color="auto" w:fill="auto"/>
            <w:noWrap/>
            <w:vAlign w:val="bottom"/>
            <w:hideMark/>
          </w:tcPr>
          <w:p w14:paraId="1734B4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-2.192</w:t>
            </w:r>
          </w:p>
        </w:tc>
        <w:tc>
          <w:tcPr>
            <w:tcW w:w="960" w:type="dxa"/>
            <w:shd w:val="clear" w:color="auto" w:fill="auto"/>
            <w:noWrap/>
            <w:vAlign w:val="bottom"/>
            <w:hideMark/>
          </w:tcPr>
          <w:p w14:paraId="5BED99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3.813</w:t>
            </w:r>
          </w:p>
        </w:tc>
        <w:tc>
          <w:tcPr>
            <w:tcW w:w="960" w:type="dxa"/>
            <w:shd w:val="clear" w:color="auto" w:fill="auto"/>
            <w:noWrap/>
            <w:vAlign w:val="bottom"/>
            <w:hideMark/>
          </w:tcPr>
          <w:p w14:paraId="451DA7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1DAC3B9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67E3491" w14:textId="77777777" w:rsidTr="008C1960">
        <w:trPr>
          <w:trHeight w:val="288"/>
        </w:trPr>
        <w:tc>
          <w:tcPr>
            <w:tcW w:w="960" w:type="dxa"/>
            <w:shd w:val="clear" w:color="auto" w:fill="auto"/>
            <w:noWrap/>
            <w:vAlign w:val="bottom"/>
            <w:hideMark/>
          </w:tcPr>
          <w:p w14:paraId="3243D69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we18to24</w:t>
            </w:r>
          </w:p>
        </w:tc>
        <w:tc>
          <w:tcPr>
            <w:tcW w:w="960" w:type="dxa"/>
            <w:shd w:val="clear" w:color="auto" w:fill="auto"/>
            <w:noWrap/>
            <w:vAlign w:val="bottom"/>
            <w:hideMark/>
          </w:tcPr>
          <w:p w14:paraId="6F8CD1F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8610DB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7097.513</w:t>
            </w:r>
          </w:p>
        </w:tc>
        <w:tc>
          <w:tcPr>
            <w:tcW w:w="960" w:type="dxa"/>
            <w:shd w:val="clear" w:color="auto" w:fill="auto"/>
            <w:noWrap/>
            <w:vAlign w:val="bottom"/>
            <w:hideMark/>
          </w:tcPr>
          <w:p w14:paraId="0E58C6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5.861</w:t>
            </w:r>
          </w:p>
        </w:tc>
        <w:tc>
          <w:tcPr>
            <w:tcW w:w="960" w:type="dxa"/>
            <w:shd w:val="clear" w:color="auto" w:fill="auto"/>
            <w:noWrap/>
            <w:vAlign w:val="bottom"/>
            <w:hideMark/>
          </w:tcPr>
          <w:p w14:paraId="7ED465E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-2.213</w:t>
            </w:r>
          </w:p>
        </w:tc>
        <w:tc>
          <w:tcPr>
            <w:tcW w:w="960" w:type="dxa"/>
            <w:shd w:val="clear" w:color="auto" w:fill="auto"/>
            <w:noWrap/>
            <w:vAlign w:val="bottom"/>
            <w:hideMark/>
          </w:tcPr>
          <w:p w14:paraId="35577A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3.756</w:t>
            </w:r>
          </w:p>
        </w:tc>
        <w:tc>
          <w:tcPr>
            <w:tcW w:w="960" w:type="dxa"/>
            <w:shd w:val="clear" w:color="auto" w:fill="auto"/>
            <w:noWrap/>
            <w:vAlign w:val="bottom"/>
            <w:hideMark/>
          </w:tcPr>
          <w:p w14:paraId="7815E4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7AE9CD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E5A480E" w14:textId="77777777" w:rsidTr="008C1960">
        <w:trPr>
          <w:trHeight w:val="288"/>
        </w:trPr>
        <w:tc>
          <w:tcPr>
            <w:tcW w:w="960" w:type="dxa"/>
            <w:shd w:val="clear" w:color="auto" w:fill="auto"/>
            <w:noWrap/>
            <w:vAlign w:val="bottom"/>
            <w:hideMark/>
          </w:tcPr>
          <w:p w14:paraId="62B3830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wk15to24</w:t>
            </w:r>
          </w:p>
        </w:tc>
        <w:tc>
          <w:tcPr>
            <w:tcW w:w="960" w:type="dxa"/>
            <w:shd w:val="clear" w:color="auto" w:fill="auto"/>
            <w:noWrap/>
            <w:vAlign w:val="bottom"/>
            <w:hideMark/>
          </w:tcPr>
          <w:p w14:paraId="1BB59F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1B869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7097.516</w:t>
            </w:r>
          </w:p>
        </w:tc>
        <w:tc>
          <w:tcPr>
            <w:tcW w:w="960" w:type="dxa"/>
            <w:shd w:val="clear" w:color="auto" w:fill="auto"/>
            <w:noWrap/>
            <w:vAlign w:val="bottom"/>
            <w:hideMark/>
          </w:tcPr>
          <w:p w14:paraId="3AA3FC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5.864</w:t>
            </w:r>
          </w:p>
        </w:tc>
        <w:tc>
          <w:tcPr>
            <w:tcW w:w="960" w:type="dxa"/>
            <w:shd w:val="clear" w:color="auto" w:fill="auto"/>
            <w:noWrap/>
            <w:vAlign w:val="bottom"/>
            <w:hideMark/>
          </w:tcPr>
          <w:p w14:paraId="4018E6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-0.830</w:t>
            </w:r>
          </w:p>
        </w:tc>
        <w:tc>
          <w:tcPr>
            <w:tcW w:w="960" w:type="dxa"/>
            <w:shd w:val="clear" w:color="auto" w:fill="auto"/>
            <w:noWrap/>
            <w:vAlign w:val="bottom"/>
            <w:hideMark/>
          </w:tcPr>
          <w:p w14:paraId="1648E5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4.412</w:t>
            </w:r>
          </w:p>
        </w:tc>
        <w:tc>
          <w:tcPr>
            <w:tcW w:w="960" w:type="dxa"/>
            <w:shd w:val="clear" w:color="auto" w:fill="auto"/>
            <w:noWrap/>
            <w:vAlign w:val="bottom"/>
            <w:hideMark/>
          </w:tcPr>
          <w:p w14:paraId="059865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42811D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4D13591" w14:textId="77777777" w:rsidTr="008C1960">
        <w:trPr>
          <w:trHeight w:val="288"/>
        </w:trPr>
        <w:tc>
          <w:tcPr>
            <w:tcW w:w="960" w:type="dxa"/>
            <w:shd w:val="clear" w:color="auto" w:fill="auto"/>
            <w:noWrap/>
            <w:vAlign w:val="bottom"/>
            <w:hideMark/>
          </w:tcPr>
          <w:p w14:paraId="188B457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wk21to23</w:t>
            </w:r>
          </w:p>
        </w:tc>
        <w:tc>
          <w:tcPr>
            <w:tcW w:w="960" w:type="dxa"/>
            <w:shd w:val="clear" w:color="auto" w:fill="auto"/>
            <w:noWrap/>
            <w:vAlign w:val="bottom"/>
            <w:hideMark/>
          </w:tcPr>
          <w:p w14:paraId="31F57E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1FE7B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7097.516</w:t>
            </w:r>
          </w:p>
        </w:tc>
        <w:tc>
          <w:tcPr>
            <w:tcW w:w="960" w:type="dxa"/>
            <w:shd w:val="clear" w:color="auto" w:fill="auto"/>
            <w:noWrap/>
            <w:vAlign w:val="bottom"/>
            <w:hideMark/>
          </w:tcPr>
          <w:p w14:paraId="0ADD47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5.864</w:t>
            </w:r>
          </w:p>
        </w:tc>
        <w:tc>
          <w:tcPr>
            <w:tcW w:w="960" w:type="dxa"/>
            <w:shd w:val="clear" w:color="auto" w:fill="auto"/>
            <w:noWrap/>
            <w:vAlign w:val="bottom"/>
            <w:hideMark/>
          </w:tcPr>
          <w:p w14:paraId="6604CE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-1.530</w:t>
            </w:r>
          </w:p>
        </w:tc>
        <w:tc>
          <w:tcPr>
            <w:tcW w:w="960" w:type="dxa"/>
            <w:shd w:val="clear" w:color="auto" w:fill="auto"/>
            <w:noWrap/>
            <w:vAlign w:val="bottom"/>
            <w:hideMark/>
          </w:tcPr>
          <w:p w14:paraId="618538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4.192</w:t>
            </w:r>
          </w:p>
        </w:tc>
        <w:tc>
          <w:tcPr>
            <w:tcW w:w="960" w:type="dxa"/>
            <w:shd w:val="clear" w:color="auto" w:fill="auto"/>
            <w:noWrap/>
            <w:vAlign w:val="bottom"/>
            <w:hideMark/>
          </w:tcPr>
          <w:p w14:paraId="4EDAD4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3C04F2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0FB9096" w14:textId="77777777" w:rsidTr="008C1960">
        <w:trPr>
          <w:trHeight w:val="288"/>
        </w:trPr>
        <w:tc>
          <w:tcPr>
            <w:tcW w:w="960" w:type="dxa"/>
            <w:shd w:val="clear" w:color="auto" w:fill="auto"/>
            <w:noWrap/>
            <w:vAlign w:val="bottom"/>
            <w:hideMark/>
          </w:tcPr>
          <w:p w14:paraId="0900C63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wk8towk19</w:t>
            </w:r>
          </w:p>
        </w:tc>
        <w:tc>
          <w:tcPr>
            <w:tcW w:w="960" w:type="dxa"/>
            <w:shd w:val="clear" w:color="auto" w:fill="auto"/>
            <w:noWrap/>
            <w:vAlign w:val="bottom"/>
            <w:hideMark/>
          </w:tcPr>
          <w:p w14:paraId="7DC1950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67E43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7097.517</w:t>
            </w:r>
          </w:p>
        </w:tc>
        <w:tc>
          <w:tcPr>
            <w:tcW w:w="960" w:type="dxa"/>
            <w:shd w:val="clear" w:color="auto" w:fill="auto"/>
            <w:noWrap/>
            <w:vAlign w:val="bottom"/>
            <w:hideMark/>
          </w:tcPr>
          <w:p w14:paraId="34FC9D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5.865</w:t>
            </w:r>
          </w:p>
        </w:tc>
        <w:tc>
          <w:tcPr>
            <w:tcW w:w="960" w:type="dxa"/>
            <w:shd w:val="clear" w:color="auto" w:fill="auto"/>
            <w:noWrap/>
            <w:vAlign w:val="bottom"/>
            <w:hideMark/>
          </w:tcPr>
          <w:p w14:paraId="5A41FC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-2.191</w:t>
            </w:r>
          </w:p>
        </w:tc>
        <w:tc>
          <w:tcPr>
            <w:tcW w:w="960" w:type="dxa"/>
            <w:shd w:val="clear" w:color="auto" w:fill="auto"/>
            <w:noWrap/>
            <w:vAlign w:val="bottom"/>
            <w:hideMark/>
          </w:tcPr>
          <w:p w14:paraId="306FA9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3.765</w:t>
            </w:r>
          </w:p>
        </w:tc>
        <w:tc>
          <w:tcPr>
            <w:tcW w:w="960" w:type="dxa"/>
            <w:shd w:val="clear" w:color="auto" w:fill="auto"/>
            <w:noWrap/>
            <w:vAlign w:val="bottom"/>
            <w:hideMark/>
          </w:tcPr>
          <w:p w14:paraId="46BA52D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750878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F878095" w14:textId="77777777" w:rsidTr="008C1960">
        <w:trPr>
          <w:trHeight w:val="288"/>
        </w:trPr>
        <w:tc>
          <w:tcPr>
            <w:tcW w:w="960" w:type="dxa"/>
            <w:shd w:val="clear" w:color="auto" w:fill="auto"/>
            <w:noWrap/>
            <w:vAlign w:val="bottom"/>
            <w:hideMark/>
          </w:tcPr>
          <w:p w14:paraId="2DE6C54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wk16to25</w:t>
            </w:r>
          </w:p>
        </w:tc>
        <w:tc>
          <w:tcPr>
            <w:tcW w:w="960" w:type="dxa"/>
            <w:shd w:val="clear" w:color="auto" w:fill="auto"/>
            <w:noWrap/>
            <w:vAlign w:val="bottom"/>
            <w:hideMark/>
          </w:tcPr>
          <w:p w14:paraId="092BE9A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4AF54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7097.517</w:t>
            </w:r>
          </w:p>
        </w:tc>
        <w:tc>
          <w:tcPr>
            <w:tcW w:w="960" w:type="dxa"/>
            <w:shd w:val="clear" w:color="auto" w:fill="auto"/>
            <w:noWrap/>
            <w:vAlign w:val="bottom"/>
            <w:hideMark/>
          </w:tcPr>
          <w:p w14:paraId="0549B2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5.865</w:t>
            </w:r>
          </w:p>
        </w:tc>
        <w:tc>
          <w:tcPr>
            <w:tcW w:w="960" w:type="dxa"/>
            <w:shd w:val="clear" w:color="auto" w:fill="auto"/>
            <w:noWrap/>
            <w:vAlign w:val="bottom"/>
            <w:hideMark/>
          </w:tcPr>
          <w:p w14:paraId="7750D57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-1.450</w:t>
            </w:r>
          </w:p>
        </w:tc>
        <w:tc>
          <w:tcPr>
            <w:tcW w:w="960" w:type="dxa"/>
            <w:shd w:val="clear" w:color="auto" w:fill="auto"/>
            <w:noWrap/>
            <w:vAlign w:val="bottom"/>
            <w:hideMark/>
          </w:tcPr>
          <w:p w14:paraId="731982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4.224</w:t>
            </w:r>
          </w:p>
        </w:tc>
        <w:tc>
          <w:tcPr>
            <w:tcW w:w="960" w:type="dxa"/>
            <w:shd w:val="clear" w:color="auto" w:fill="auto"/>
            <w:noWrap/>
            <w:vAlign w:val="bottom"/>
            <w:hideMark/>
          </w:tcPr>
          <w:p w14:paraId="34B168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1508D9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71D5E09" w14:textId="77777777" w:rsidTr="008C1960">
        <w:trPr>
          <w:trHeight w:val="288"/>
        </w:trPr>
        <w:tc>
          <w:tcPr>
            <w:tcW w:w="960" w:type="dxa"/>
            <w:shd w:val="clear" w:color="auto" w:fill="auto"/>
            <w:noWrap/>
            <w:vAlign w:val="bottom"/>
            <w:hideMark/>
          </w:tcPr>
          <w:p w14:paraId="5C5C85A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wk6towk20</w:t>
            </w:r>
          </w:p>
        </w:tc>
        <w:tc>
          <w:tcPr>
            <w:tcW w:w="960" w:type="dxa"/>
            <w:shd w:val="clear" w:color="auto" w:fill="auto"/>
            <w:noWrap/>
            <w:vAlign w:val="bottom"/>
            <w:hideMark/>
          </w:tcPr>
          <w:p w14:paraId="64805A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B16B3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7097.518</w:t>
            </w:r>
          </w:p>
        </w:tc>
        <w:tc>
          <w:tcPr>
            <w:tcW w:w="960" w:type="dxa"/>
            <w:shd w:val="clear" w:color="auto" w:fill="auto"/>
            <w:noWrap/>
            <w:vAlign w:val="bottom"/>
            <w:hideMark/>
          </w:tcPr>
          <w:p w14:paraId="20EDD4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5.865</w:t>
            </w:r>
          </w:p>
        </w:tc>
        <w:tc>
          <w:tcPr>
            <w:tcW w:w="960" w:type="dxa"/>
            <w:shd w:val="clear" w:color="auto" w:fill="auto"/>
            <w:noWrap/>
            <w:vAlign w:val="bottom"/>
            <w:hideMark/>
          </w:tcPr>
          <w:p w14:paraId="5EF881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-2.321</w:t>
            </w:r>
          </w:p>
        </w:tc>
        <w:tc>
          <w:tcPr>
            <w:tcW w:w="960" w:type="dxa"/>
            <w:shd w:val="clear" w:color="auto" w:fill="auto"/>
            <w:noWrap/>
            <w:vAlign w:val="bottom"/>
            <w:hideMark/>
          </w:tcPr>
          <w:p w14:paraId="7E9287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3.630</w:t>
            </w:r>
          </w:p>
        </w:tc>
        <w:tc>
          <w:tcPr>
            <w:tcW w:w="960" w:type="dxa"/>
            <w:shd w:val="clear" w:color="auto" w:fill="auto"/>
            <w:noWrap/>
            <w:vAlign w:val="bottom"/>
            <w:hideMark/>
          </w:tcPr>
          <w:p w14:paraId="5675B2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7C48923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CB537B6" w14:textId="77777777" w:rsidTr="008C1960">
        <w:trPr>
          <w:trHeight w:val="288"/>
        </w:trPr>
        <w:tc>
          <w:tcPr>
            <w:tcW w:w="960" w:type="dxa"/>
            <w:shd w:val="clear" w:color="auto" w:fill="auto"/>
            <w:noWrap/>
            <w:vAlign w:val="bottom"/>
            <w:hideMark/>
          </w:tcPr>
          <w:p w14:paraId="0CAD390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wk19to26</w:t>
            </w:r>
          </w:p>
        </w:tc>
        <w:tc>
          <w:tcPr>
            <w:tcW w:w="960" w:type="dxa"/>
            <w:shd w:val="clear" w:color="auto" w:fill="auto"/>
            <w:noWrap/>
            <w:vAlign w:val="bottom"/>
            <w:hideMark/>
          </w:tcPr>
          <w:p w14:paraId="6C72103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EE426A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7097.520</w:t>
            </w:r>
          </w:p>
        </w:tc>
        <w:tc>
          <w:tcPr>
            <w:tcW w:w="960" w:type="dxa"/>
            <w:shd w:val="clear" w:color="auto" w:fill="auto"/>
            <w:noWrap/>
            <w:vAlign w:val="bottom"/>
            <w:hideMark/>
          </w:tcPr>
          <w:p w14:paraId="41ABC27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5.868</w:t>
            </w:r>
          </w:p>
        </w:tc>
        <w:tc>
          <w:tcPr>
            <w:tcW w:w="960" w:type="dxa"/>
            <w:shd w:val="clear" w:color="auto" w:fill="auto"/>
            <w:noWrap/>
            <w:vAlign w:val="bottom"/>
            <w:hideMark/>
          </w:tcPr>
          <w:p w14:paraId="754F20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-0.834</w:t>
            </w:r>
          </w:p>
        </w:tc>
        <w:tc>
          <w:tcPr>
            <w:tcW w:w="960" w:type="dxa"/>
            <w:shd w:val="clear" w:color="auto" w:fill="auto"/>
            <w:noWrap/>
            <w:vAlign w:val="bottom"/>
            <w:hideMark/>
          </w:tcPr>
          <w:p w14:paraId="77A171B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4.406</w:t>
            </w:r>
          </w:p>
        </w:tc>
        <w:tc>
          <w:tcPr>
            <w:tcW w:w="960" w:type="dxa"/>
            <w:shd w:val="clear" w:color="auto" w:fill="auto"/>
            <w:noWrap/>
            <w:vAlign w:val="bottom"/>
            <w:hideMark/>
          </w:tcPr>
          <w:p w14:paraId="0794F3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78602D4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AE23014" w14:textId="77777777" w:rsidTr="008C1960">
        <w:trPr>
          <w:trHeight w:val="288"/>
        </w:trPr>
        <w:tc>
          <w:tcPr>
            <w:tcW w:w="960" w:type="dxa"/>
            <w:shd w:val="clear" w:color="auto" w:fill="auto"/>
            <w:noWrap/>
            <w:vAlign w:val="bottom"/>
            <w:hideMark/>
          </w:tcPr>
          <w:p w14:paraId="6F2708F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wk12towk19</w:t>
            </w:r>
          </w:p>
        </w:tc>
        <w:tc>
          <w:tcPr>
            <w:tcW w:w="960" w:type="dxa"/>
            <w:shd w:val="clear" w:color="auto" w:fill="auto"/>
            <w:noWrap/>
            <w:vAlign w:val="bottom"/>
            <w:hideMark/>
          </w:tcPr>
          <w:p w14:paraId="479019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E3752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7097.523</w:t>
            </w:r>
          </w:p>
        </w:tc>
        <w:tc>
          <w:tcPr>
            <w:tcW w:w="960" w:type="dxa"/>
            <w:shd w:val="clear" w:color="auto" w:fill="auto"/>
            <w:noWrap/>
            <w:vAlign w:val="bottom"/>
            <w:hideMark/>
          </w:tcPr>
          <w:p w14:paraId="2B69B9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5.871</w:t>
            </w:r>
          </w:p>
        </w:tc>
        <w:tc>
          <w:tcPr>
            <w:tcW w:w="960" w:type="dxa"/>
            <w:shd w:val="clear" w:color="auto" w:fill="auto"/>
            <w:noWrap/>
            <w:vAlign w:val="bottom"/>
            <w:hideMark/>
          </w:tcPr>
          <w:p w14:paraId="11FCCF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-1.490</w:t>
            </w:r>
          </w:p>
        </w:tc>
        <w:tc>
          <w:tcPr>
            <w:tcW w:w="960" w:type="dxa"/>
            <w:shd w:val="clear" w:color="auto" w:fill="auto"/>
            <w:noWrap/>
            <w:vAlign w:val="bottom"/>
            <w:hideMark/>
          </w:tcPr>
          <w:p w14:paraId="2AA17C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4.195</w:t>
            </w:r>
          </w:p>
        </w:tc>
        <w:tc>
          <w:tcPr>
            <w:tcW w:w="960" w:type="dxa"/>
            <w:shd w:val="clear" w:color="auto" w:fill="auto"/>
            <w:noWrap/>
            <w:vAlign w:val="bottom"/>
            <w:hideMark/>
          </w:tcPr>
          <w:p w14:paraId="102F17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79AA072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DDA5AA1" w14:textId="77777777" w:rsidTr="008C1960">
        <w:trPr>
          <w:trHeight w:val="288"/>
        </w:trPr>
        <w:tc>
          <w:tcPr>
            <w:tcW w:w="960" w:type="dxa"/>
            <w:shd w:val="clear" w:color="auto" w:fill="auto"/>
            <w:noWrap/>
            <w:vAlign w:val="bottom"/>
            <w:hideMark/>
          </w:tcPr>
          <w:p w14:paraId="225B23F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wk8towk21</w:t>
            </w:r>
          </w:p>
        </w:tc>
        <w:tc>
          <w:tcPr>
            <w:tcW w:w="960" w:type="dxa"/>
            <w:shd w:val="clear" w:color="auto" w:fill="auto"/>
            <w:noWrap/>
            <w:vAlign w:val="bottom"/>
            <w:hideMark/>
          </w:tcPr>
          <w:p w14:paraId="1D7EA2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E31B8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7097.524</w:t>
            </w:r>
          </w:p>
        </w:tc>
        <w:tc>
          <w:tcPr>
            <w:tcW w:w="960" w:type="dxa"/>
            <w:shd w:val="clear" w:color="auto" w:fill="auto"/>
            <w:noWrap/>
            <w:vAlign w:val="bottom"/>
            <w:hideMark/>
          </w:tcPr>
          <w:p w14:paraId="74785C8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5.871</w:t>
            </w:r>
          </w:p>
        </w:tc>
        <w:tc>
          <w:tcPr>
            <w:tcW w:w="960" w:type="dxa"/>
            <w:shd w:val="clear" w:color="auto" w:fill="auto"/>
            <w:noWrap/>
            <w:vAlign w:val="bottom"/>
            <w:hideMark/>
          </w:tcPr>
          <w:p w14:paraId="488393B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-2.029</w:t>
            </w:r>
          </w:p>
        </w:tc>
        <w:tc>
          <w:tcPr>
            <w:tcW w:w="960" w:type="dxa"/>
            <w:shd w:val="clear" w:color="auto" w:fill="auto"/>
            <w:noWrap/>
            <w:vAlign w:val="bottom"/>
            <w:hideMark/>
          </w:tcPr>
          <w:p w14:paraId="7AC6D5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3.883</w:t>
            </w:r>
          </w:p>
        </w:tc>
        <w:tc>
          <w:tcPr>
            <w:tcW w:w="960" w:type="dxa"/>
            <w:shd w:val="clear" w:color="auto" w:fill="auto"/>
            <w:noWrap/>
            <w:vAlign w:val="bottom"/>
            <w:hideMark/>
          </w:tcPr>
          <w:p w14:paraId="38F8AF2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3763E1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BE70A65" w14:textId="77777777" w:rsidTr="008C1960">
        <w:trPr>
          <w:trHeight w:val="288"/>
        </w:trPr>
        <w:tc>
          <w:tcPr>
            <w:tcW w:w="960" w:type="dxa"/>
            <w:shd w:val="clear" w:color="auto" w:fill="auto"/>
            <w:noWrap/>
            <w:vAlign w:val="bottom"/>
            <w:hideMark/>
          </w:tcPr>
          <w:p w14:paraId="0CD38E3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wk8towk12</w:t>
            </w:r>
          </w:p>
        </w:tc>
        <w:tc>
          <w:tcPr>
            <w:tcW w:w="960" w:type="dxa"/>
            <w:shd w:val="clear" w:color="auto" w:fill="auto"/>
            <w:noWrap/>
            <w:vAlign w:val="bottom"/>
            <w:hideMark/>
          </w:tcPr>
          <w:p w14:paraId="2B0358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A5A96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7097.524</w:t>
            </w:r>
          </w:p>
        </w:tc>
        <w:tc>
          <w:tcPr>
            <w:tcW w:w="960" w:type="dxa"/>
            <w:shd w:val="clear" w:color="auto" w:fill="auto"/>
            <w:noWrap/>
            <w:vAlign w:val="bottom"/>
            <w:hideMark/>
          </w:tcPr>
          <w:p w14:paraId="405747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5.872</w:t>
            </w:r>
          </w:p>
        </w:tc>
        <w:tc>
          <w:tcPr>
            <w:tcW w:w="960" w:type="dxa"/>
            <w:shd w:val="clear" w:color="auto" w:fill="auto"/>
            <w:noWrap/>
            <w:vAlign w:val="bottom"/>
            <w:hideMark/>
          </w:tcPr>
          <w:p w14:paraId="6F6798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-2.677</w:t>
            </w:r>
          </w:p>
        </w:tc>
        <w:tc>
          <w:tcPr>
            <w:tcW w:w="960" w:type="dxa"/>
            <w:shd w:val="clear" w:color="auto" w:fill="auto"/>
            <w:noWrap/>
            <w:vAlign w:val="bottom"/>
            <w:hideMark/>
          </w:tcPr>
          <w:p w14:paraId="74631E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2.588</w:t>
            </w:r>
          </w:p>
        </w:tc>
        <w:tc>
          <w:tcPr>
            <w:tcW w:w="960" w:type="dxa"/>
            <w:shd w:val="clear" w:color="auto" w:fill="auto"/>
            <w:noWrap/>
            <w:vAlign w:val="bottom"/>
            <w:hideMark/>
          </w:tcPr>
          <w:p w14:paraId="19915E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0.017</w:t>
            </w:r>
          </w:p>
        </w:tc>
        <w:tc>
          <w:tcPr>
            <w:tcW w:w="960" w:type="dxa"/>
            <w:shd w:val="clear" w:color="auto" w:fill="auto"/>
            <w:noWrap/>
            <w:vAlign w:val="bottom"/>
            <w:hideMark/>
          </w:tcPr>
          <w:p w14:paraId="78DDB14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607A6F2" w14:textId="77777777" w:rsidTr="008C1960">
        <w:trPr>
          <w:trHeight w:val="288"/>
        </w:trPr>
        <w:tc>
          <w:tcPr>
            <w:tcW w:w="960" w:type="dxa"/>
            <w:shd w:val="clear" w:color="auto" w:fill="auto"/>
            <w:noWrap/>
            <w:vAlign w:val="bottom"/>
            <w:hideMark/>
          </w:tcPr>
          <w:p w14:paraId="1986AC9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wk16to23</w:t>
            </w:r>
          </w:p>
        </w:tc>
        <w:tc>
          <w:tcPr>
            <w:tcW w:w="960" w:type="dxa"/>
            <w:shd w:val="clear" w:color="auto" w:fill="auto"/>
            <w:noWrap/>
            <w:vAlign w:val="bottom"/>
            <w:hideMark/>
          </w:tcPr>
          <w:p w14:paraId="5E9900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EC210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7097.527</w:t>
            </w:r>
          </w:p>
        </w:tc>
        <w:tc>
          <w:tcPr>
            <w:tcW w:w="960" w:type="dxa"/>
            <w:shd w:val="clear" w:color="auto" w:fill="auto"/>
            <w:noWrap/>
            <w:vAlign w:val="bottom"/>
            <w:hideMark/>
          </w:tcPr>
          <w:p w14:paraId="6611E4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5.874</w:t>
            </w:r>
          </w:p>
        </w:tc>
        <w:tc>
          <w:tcPr>
            <w:tcW w:w="960" w:type="dxa"/>
            <w:shd w:val="clear" w:color="auto" w:fill="auto"/>
            <w:noWrap/>
            <w:vAlign w:val="bottom"/>
            <w:hideMark/>
          </w:tcPr>
          <w:p w14:paraId="576EED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-1.169</w:t>
            </w:r>
          </w:p>
        </w:tc>
        <w:tc>
          <w:tcPr>
            <w:tcW w:w="960" w:type="dxa"/>
            <w:shd w:val="clear" w:color="auto" w:fill="auto"/>
            <w:noWrap/>
            <w:vAlign w:val="bottom"/>
            <w:hideMark/>
          </w:tcPr>
          <w:p w14:paraId="559292B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4.302</w:t>
            </w:r>
          </w:p>
        </w:tc>
        <w:tc>
          <w:tcPr>
            <w:tcW w:w="960" w:type="dxa"/>
            <w:shd w:val="clear" w:color="auto" w:fill="auto"/>
            <w:noWrap/>
            <w:vAlign w:val="bottom"/>
            <w:hideMark/>
          </w:tcPr>
          <w:p w14:paraId="731263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237EE4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4E6580A" w14:textId="77777777" w:rsidTr="008C1960">
        <w:trPr>
          <w:trHeight w:val="288"/>
        </w:trPr>
        <w:tc>
          <w:tcPr>
            <w:tcW w:w="960" w:type="dxa"/>
            <w:shd w:val="clear" w:color="auto" w:fill="auto"/>
            <w:noWrap/>
            <w:vAlign w:val="bottom"/>
            <w:hideMark/>
          </w:tcPr>
          <w:p w14:paraId="7E9C6C2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wk12towk15</w:t>
            </w:r>
          </w:p>
        </w:tc>
        <w:tc>
          <w:tcPr>
            <w:tcW w:w="960" w:type="dxa"/>
            <w:shd w:val="clear" w:color="auto" w:fill="auto"/>
            <w:noWrap/>
            <w:vAlign w:val="bottom"/>
            <w:hideMark/>
          </w:tcPr>
          <w:p w14:paraId="51ECFC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B91B5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7097.527</w:t>
            </w:r>
          </w:p>
        </w:tc>
        <w:tc>
          <w:tcPr>
            <w:tcW w:w="960" w:type="dxa"/>
            <w:shd w:val="clear" w:color="auto" w:fill="auto"/>
            <w:noWrap/>
            <w:vAlign w:val="bottom"/>
            <w:hideMark/>
          </w:tcPr>
          <w:p w14:paraId="6FFD8F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5.875</w:t>
            </w:r>
          </w:p>
        </w:tc>
        <w:tc>
          <w:tcPr>
            <w:tcW w:w="960" w:type="dxa"/>
            <w:shd w:val="clear" w:color="auto" w:fill="auto"/>
            <w:noWrap/>
            <w:vAlign w:val="bottom"/>
            <w:hideMark/>
          </w:tcPr>
          <w:p w14:paraId="6D6D8CF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-2.283</w:t>
            </w:r>
          </w:p>
        </w:tc>
        <w:tc>
          <w:tcPr>
            <w:tcW w:w="960" w:type="dxa"/>
            <w:shd w:val="clear" w:color="auto" w:fill="auto"/>
            <w:noWrap/>
            <w:vAlign w:val="bottom"/>
            <w:hideMark/>
          </w:tcPr>
          <w:p w14:paraId="1EC7117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3.647</w:t>
            </w:r>
          </w:p>
        </w:tc>
        <w:tc>
          <w:tcPr>
            <w:tcW w:w="960" w:type="dxa"/>
            <w:shd w:val="clear" w:color="auto" w:fill="auto"/>
            <w:noWrap/>
            <w:vAlign w:val="bottom"/>
            <w:hideMark/>
          </w:tcPr>
          <w:p w14:paraId="55F6D6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798380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40E5E93" w14:textId="77777777" w:rsidTr="008C1960">
        <w:trPr>
          <w:trHeight w:val="288"/>
        </w:trPr>
        <w:tc>
          <w:tcPr>
            <w:tcW w:w="960" w:type="dxa"/>
            <w:shd w:val="clear" w:color="auto" w:fill="auto"/>
            <w:noWrap/>
            <w:vAlign w:val="bottom"/>
            <w:hideMark/>
          </w:tcPr>
          <w:p w14:paraId="53CC5CD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wk12towk16</w:t>
            </w:r>
          </w:p>
        </w:tc>
        <w:tc>
          <w:tcPr>
            <w:tcW w:w="960" w:type="dxa"/>
            <w:shd w:val="clear" w:color="auto" w:fill="auto"/>
            <w:noWrap/>
            <w:vAlign w:val="bottom"/>
            <w:hideMark/>
          </w:tcPr>
          <w:p w14:paraId="62134CF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7CB94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7097.541</w:t>
            </w:r>
          </w:p>
        </w:tc>
        <w:tc>
          <w:tcPr>
            <w:tcW w:w="960" w:type="dxa"/>
            <w:shd w:val="clear" w:color="auto" w:fill="auto"/>
            <w:noWrap/>
            <w:vAlign w:val="bottom"/>
            <w:hideMark/>
          </w:tcPr>
          <w:p w14:paraId="60DBF9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5.889</w:t>
            </w:r>
          </w:p>
        </w:tc>
        <w:tc>
          <w:tcPr>
            <w:tcW w:w="960" w:type="dxa"/>
            <w:shd w:val="clear" w:color="auto" w:fill="auto"/>
            <w:noWrap/>
            <w:vAlign w:val="bottom"/>
            <w:hideMark/>
          </w:tcPr>
          <w:p w14:paraId="720A61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-0.452</w:t>
            </w:r>
          </w:p>
        </w:tc>
        <w:tc>
          <w:tcPr>
            <w:tcW w:w="960" w:type="dxa"/>
            <w:shd w:val="clear" w:color="auto" w:fill="auto"/>
            <w:noWrap/>
            <w:vAlign w:val="bottom"/>
            <w:hideMark/>
          </w:tcPr>
          <w:p w14:paraId="134DF7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4.418</w:t>
            </w:r>
          </w:p>
        </w:tc>
        <w:tc>
          <w:tcPr>
            <w:tcW w:w="960" w:type="dxa"/>
            <w:shd w:val="clear" w:color="auto" w:fill="auto"/>
            <w:noWrap/>
            <w:vAlign w:val="bottom"/>
            <w:hideMark/>
          </w:tcPr>
          <w:p w14:paraId="312864B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75AB9F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87D9F71" w14:textId="77777777" w:rsidTr="008C1960">
        <w:trPr>
          <w:trHeight w:val="288"/>
        </w:trPr>
        <w:tc>
          <w:tcPr>
            <w:tcW w:w="960" w:type="dxa"/>
            <w:shd w:val="clear" w:color="auto" w:fill="auto"/>
            <w:noWrap/>
            <w:vAlign w:val="bottom"/>
            <w:hideMark/>
          </w:tcPr>
          <w:p w14:paraId="464EFD8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we18to27</w:t>
            </w:r>
          </w:p>
        </w:tc>
        <w:tc>
          <w:tcPr>
            <w:tcW w:w="960" w:type="dxa"/>
            <w:shd w:val="clear" w:color="auto" w:fill="auto"/>
            <w:noWrap/>
            <w:vAlign w:val="bottom"/>
            <w:hideMark/>
          </w:tcPr>
          <w:p w14:paraId="5F5FF8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FBA3C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7097.551</w:t>
            </w:r>
          </w:p>
        </w:tc>
        <w:tc>
          <w:tcPr>
            <w:tcW w:w="960" w:type="dxa"/>
            <w:shd w:val="clear" w:color="auto" w:fill="auto"/>
            <w:noWrap/>
            <w:vAlign w:val="bottom"/>
            <w:hideMark/>
          </w:tcPr>
          <w:p w14:paraId="26BA157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5.898</w:t>
            </w:r>
          </w:p>
        </w:tc>
        <w:tc>
          <w:tcPr>
            <w:tcW w:w="960" w:type="dxa"/>
            <w:shd w:val="clear" w:color="auto" w:fill="auto"/>
            <w:noWrap/>
            <w:vAlign w:val="bottom"/>
            <w:hideMark/>
          </w:tcPr>
          <w:p w14:paraId="4BD5CC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-1.064</w:t>
            </w:r>
          </w:p>
        </w:tc>
        <w:tc>
          <w:tcPr>
            <w:tcW w:w="960" w:type="dxa"/>
            <w:shd w:val="clear" w:color="auto" w:fill="auto"/>
            <w:noWrap/>
            <w:vAlign w:val="bottom"/>
            <w:hideMark/>
          </w:tcPr>
          <w:p w14:paraId="6412F7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4.280</w:t>
            </w:r>
          </w:p>
        </w:tc>
        <w:tc>
          <w:tcPr>
            <w:tcW w:w="960" w:type="dxa"/>
            <w:shd w:val="clear" w:color="auto" w:fill="auto"/>
            <w:noWrap/>
            <w:vAlign w:val="bottom"/>
            <w:hideMark/>
          </w:tcPr>
          <w:p w14:paraId="46A65D0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774AB7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333C28C" w14:textId="77777777" w:rsidTr="008C1960">
        <w:trPr>
          <w:trHeight w:val="288"/>
        </w:trPr>
        <w:tc>
          <w:tcPr>
            <w:tcW w:w="960" w:type="dxa"/>
            <w:shd w:val="clear" w:color="auto" w:fill="auto"/>
            <w:noWrap/>
            <w:vAlign w:val="bottom"/>
            <w:hideMark/>
          </w:tcPr>
          <w:p w14:paraId="565A5E0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wk8towk16</w:t>
            </w:r>
          </w:p>
        </w:tc>
        <w:tc>
          <w:tcPr>
            <w:tcW w:w="960" w:type="dxa"/>
            <w:shd w:val="clear" w:color="auto" w:fill="auto"/>
            <w:noWrap/>
            <w:vAlign w:val="bottom"/>
            <w:hideMark/>
          </w:tcPr>
          <w:p w14:paraId="63D64A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EFA91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7097.551</w:t>
            </w:r>
          </w:p>
        </w:tc>
        <w:tc>
          <w:tcPr>
            <w:tcW w:w="960" w:type="dxa"/>
            <w:shd w:val="clear" w:color="auto" w:fill="auto"/>
            <w:noWrap/>
            <w:vAlign w:val="bottom"/>
            <w:hideMark/>
          </w:tcPr>
          <w:p w14:paraId="5DB85A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5.899</w:t>
            </w:r>
          </w:p>
        </w:tc>
        <w:tc>
          <w:tcPr>
            <w:tcW w:w="960" w:type="dxa"/>
            <w:shd w:val="clear" w:color="auto" w:fill="auto"/>
            <w:noWrap/>
            <w:vAlign w:val="bottom"/>
            <w:hideMark/>
          </w:tcPr>
          <w:p w14:paraId="048662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-2.050</w:t>
            </w:r>
          </w:p>
        </w:tc>
        <w:tc>
          <w:tcPr>
            <w:tcW w:w="960" w:type="dxa"/>
            <w:shd w:val="clear" w:color="auto" w:fill="auto"/>
            <w:noWrap/>
            <w:vAlign w:val="bottom"/>
            <w:hideMark/>
          </w:tcPr>
          <w:p w14:paraId="326AF4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3.792</w:t>
            </w:r>
          </w:p>
        </w:tc>
        <w:tc>
          <w:tcPr>
            <w:tcW w:w="960" w:type="dxa"/>
            <w:shd w:val="clear" w:color="auto" w:fill="auto"/>
            <w:noWrap/>
            <w:vAlign w:val="bottom"/>
            <w:hideMark/>
          </w:tcPr>
          <w:p w14:paraId="4C2C92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650F9E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C577172" w14:textId="77777777" w:rsidTr="008C1960">
        <w:trPr>
          <w:trHeight w:val="288"/>
        </w:trPr>
        <w:tc>
          <w:tcPr>
            <w:tcW w:w="960" w:type="dxa"/>
            <w:shd w:val="clear" w:color="auto" w:fill="auto"/>
            <w:noWrap/>
            <w:vAlign w:val="bottom"/>
            <w:hideMark/>
          </w:tcPr>
          <w:p w14:paraId="13BB300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wk22to24</w:t>
            </w:r>
          </w:p>
        </w:tc>
        <w:tc>
          <w:tcPr>
            <w:tcW w:w="960" w:type="dxa"/>
            <w:shd w:val="clear" w:color="auto" w:fill="auto"/>
            <w:noWrap/>
            <w:vAlign w:val="bottom"/>
            <w:hideMark/>
          </w:tcPr>
          <w:p w14:paraId="0F2F4F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50D512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7097.552</w:t>
            </w:r>
          </w:p>
        </w:tc>
        <w:tc>
          <w:tcPr>
            <w:tcW w:w="960" w:type="dxa"/>
            <w:shd w:val="clear" w:color="auto" w:fill="auto"/>
            <w:noWrap/>
            <w:vAlign w:val="bottom"/>
            <w:hideMark/>
          </w:tcPr>
          <w:p w14:paraId="0AEE7A2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5.900</w:t>
            </w:r>
          </w:p>
        </w:tc>
        <w:tc>
          <w:tcPr>
            <w:tcW w:w="960" w:type="dxa"/>
            <w:shd w:val="clear" w:color="auto" w:fill="auto"/>
            <w:noWrap/>
            <w:vAlign w:val="bottom"/>
            <w:hideMark/>
          </w:tcPr>
          <w:p w14:paraId="79D17D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-2.469</w:t>
            </w:r>
          </w:p>
        </w:tc>
        <w:tc>
          <w:tcPr>
            <w:tcW w:w="960" w:type="dxa"/>
            <w:shd w:val="clear" w:color="auto" w:fill="auto"/>
            <w:noWrap/>
            <w:vAlign w:val="bottom"/>
            <w:hideMark/>
          </w:tcPr>
          <w:p w14:paraId="74D85FF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3.303</w:t>
            </w:r>
          </w:p>
        </w:tc>
        <w:tc>
          <w:tcPr>
            <w:tcW w:w="960" w:type="dxa"/>
            <w:shd w:val="clear" w:color="auto" w:fill="auto"/>
            <w:noWrap/>
            <w:vAlign w:val="bottom"/>
            <w:hideMark/>
          </w:tcPr>
          <w:p w14:paraId="2BE728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5E0E79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A5F1DC1" w14:textId="77777777" w:rsidTr="008C1960">
        <w:trPr>
          <w:trHeight w:val="288"/>
        </w:trPr>
        <w:tc>
          <w:tcPr>
            <w:tcW w:w="960" w:type="dxa"/>
            <w:shd w:val="clear" w:color="auto" w:fill="auto"/>
            <w:noWrap/>
            <w:vAlign w:val="bottom"/>
            <w:hideMark/>
          </w:tcPr>
          <w:p w14:paraId="71A815B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wk17to22</w:t>
            </w:r>
          </w:p>
        </w:tc>
        <w:tc>
          <w:tcPr>
            <w:tcW w:w="960" w:type="dxa"/>
            <w:shd w:val="clear" w:color="auto" w:fill="auto"/>
            <w:noWrap/>
            <w:vAlign w:val="bottom"/>
            <w:hideMark/>
          </w:tcPr>
          <w:p w14:paraId="58566F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6FC1B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7097.557</w:t>
            </w:r>
          </w:p>
        </w:tc>
        <w:tc>
          <w:tcPr>
            <w:tcW w:w="960" w:type="dxa"/>
            <w:shd w:val="clear" w:color="auto" w:fill="auto"/>
            <w:noWrap/>
            <w:vAlign w:val="bottom"/>
            <w:hideMark/>
          </w:tcPr>
          <w:p w14:paraId="10BEBF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5.905</w:t>
            </w:r>
          </w:p>
        </w:tc>
        <w:tc>
          <w:tcPr>
            <w:tcW w:w="960" w:type="dxa"/>
            <w:shd w:val="clear" w:color="auto" w:fill="auto"/>
            <w:noWrap/>
            <w:vAlign w:val="bottom"/>
            <w:hideMark/>
          </w:tcPr>
          <w:p w14:paraId="00C82A5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-2.252</w:t>
            </w:r>
          </w:p>
        </w:tc>
        <w:tc>
          <w:tcPr>
            <w:tcW w:w="960" w:type="dxa"/>
            <w:shd w:val="clear" w:color="auto" w:fill="auto"/>
            <w:noWrap/>
            <w:vAlign w:val="bottom"/>
            <w:hideMark/>
          </w:tcPr>
          <w:p w14:paraId="1A0C3C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3.586</w:t>
            </w:r>
          </w:p>
        </w:tc>
        <w:tc>
          <w:tcPr>
            <w:tcW w:w="960" w:type="dxa"/>
            <w:shd w:val="clear" w:color="auto" w:fill="auto"/>
            <w:noWrap/>
            <w:vAlign w:val="bottom"/>
            <w:hideMark/>
          </w:tcPr>
          <w:p w14:paraId="628AC9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015CA62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2596B97" w14:textId="77777777" w:rsidTr="008C1960">
        <w:trPr>
          <w:trHeight w:val="288"/>
        </w:trPr>
        <w:tc>
          <w:tcPr>
            <w:tcW w:w="960" w:type="dxa"/>
            <w:shd w:val="clear" w:color="auto" w:fill="auto"/>
            <w:noWrap/>
            <w:vAlign w:val="bottom"/>
            <w:hideMark/>
          </w:tcPr>
          <w:p w14:paraId="0E054B1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wk8towk20</w:t>
            </w:r>
          </w:p>
        </w:tc>
        <w:tc>
          <w:tcPr>
            <w:tcW w:w="960" w:type="dxa"/>
            <w:shd w:val="clear" w:color="auto" w:fill="auto"/>
            <w:noWrap/>
            <w:vAlign w:val="bottom"/>
            <w:hideMark/>
          </w:tcPr>
          <w:p w14:paraId="7C1D4A8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ABFF8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7097.571</w:t>
            </w:r>
          </w:p>
        </w:tc>
        <w:tc>
          <w:tcPr>
            <w:tcW w:w="960" w:type="dxa"/>
            <w:shd w:val="clear" w:color="auto" w:fill="auto"/>
            <w:noWrap/>
            <w:vAlign w:val="bottom"/>
            <w:hideMark/>
          </w:tcPr>
          <w:p w14:paraId="01A7653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5.919</w:t>
            </w:r>
          </w:p>
        </w:tc>
        <w:tc>
          <w:tcPr>
            <w:tcW w:w="960" w:type="dxa"/>
            <w:shd w:val="clear" w:color="auto" w:fill="auto"/>
            <w:noWrap/>
            <w:vAlign w:val="bottom"/>
            <w:hideMark/>
          </w:tcPr>
          <w:p w14:paraId="0DE3DF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-2.152</w:t>
            </w:r>
          </w:p>
        </w:tc>
        <w:tc>
          <w:tcPr>
            <w:tcW w:w="960" w:type="dxa"/>
            <w:shd w:val="clear" w:color="auto" w:fill="auto"/>
            <w:noWrap/>
            <w:vAlign w:val="bottom"/>
            <w:hideMark/>
          </w:tcPr>
          <w:p w14:paraId="7A0130F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3.645</w:t>
            </w:r>
          </w:p>
        </w:tc>
        <w:tc>
          <w:tcPr>
            <w:tcW w:w="960" w:type="dxa"/>
            <w:shd w:val="clear" w:color="auto" w:fill="auto"/>
            <w:noWrap/>
            <w:vAlign w:val="bottom"/>
            <w:hideMark/>
          </w:tcPr>
          <w:p w14:paraId="1AC19E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10EF95F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8BE79AF" w14:textId="77777777" w:rsidTr="008C1960">
        <w:trPr>
          <w:trHeight w:val="288"/>
        </w:trPr>
        <w:tc>
          <w:tcPr>
            <w:tcW w:w="960" w:type="dxa"/>
            <w:shd w:val="clear" w:color="auto" w:fill="auto"/>
            <w:noWrap/>
            <w:vAlign w:val="bottom"/>
            <w:hideMark/>
          </w:tcPr>
          <w:p w14:paraId="4B815C8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wk12towk20</w:t>
            </w:r>
          </w:p>
        </w:tc>
        <w:tc>
          <w:tcPr>
            <w:tcW w:w="960" w:type="dxa"/>
            <w:shd w:val="clear" w:color="auto" w:fill="auto"/>
            <w:noWrap/>
            <w:vAlign w:val="bottom"/>
            <w:hideMark/>
          </w:tcPr>
          <w:p w14:paraId="3CC80E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1DE1B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7097.582</w:t>
            </w:r>
          </w:p>
        </w:tc>
        <w:tc>
          <w:tcPr>
            <w:tcW w:w="960" w:type="dxa"/>
            <w:shd w:val="clear" w:color="auto" w:fill="auto"/>
            <w:noWrap/>
            <w:vAlign w:val="bottom"/>
            <w:hideMark/>
          </w:tcPr>
          <w:p w14:paraId="20D0F3C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5.930</w:t>
            </w:r>
          </w:p>
        </w:tc>
        <w:tc>
          <w:tcPr>
            <w:tcW w:w="960" w:type="dxa"/>
            <w:shd w:val="clear" w:color="auto" w:fill="auto"/>
            <w:noWrap/>
            <w:vAlign w:val="bottom"/>
            <w:hideMark/>
          </w:tcPr>
          <w:p w14:paraId="0B251F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-1.632</w:t>
            </w:r>
          </w:p>
        </w:tc>
        <w:tc>
          <w:tcPr>
            <w:tcW w:w="960" w:type="dxa"/>
            <w:shd w:val="clear" w:color="auto" w:fill="auto"/>
            <w:noWrap/>
            <w:vAlign w:val="bottom"/>
            <w:hideMark/>
          </w:tcPr>
          <w:p w14:paraId="2A24A53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3.984</w:t>
            </w:r>
          </w:p>
        </w:tc>
        <w:tc>
          <w:tcPr>
            <w:tcW w:w="960" w:type="dxa"/>
            <w:shd w:val="clear" w:color="auto" w:fill="auto"/>
            <w:noWrap/>
            <w:vAlign w:val="bottom"/>
            <w:hideMark/>
          </w:tcPr>
          <w:p w14:paraId="5AE3F0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758E22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4ECB8C5" w14:textId="77777777" w:rsidTr="008C1960">
        <w:trPr>
          <w:trHeight w:val="288"/>
        </w:trPr>
        <w:tc>
          <w:tcPr>
            <w:tcW w:w="960" w:type="dxa"/>
            <w:shd w:val="clear" w:color="auto" w:fill="auto"/>
            <w:noWrap/>
            <w:vAlign w:val="bottom"/>
            <w:hideMark/>
          </w:tcPr>
          <w:p w14:paraId="6E4F2AB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wk16to24</w:t>
            </w:r>
          </w:p>
        </w:tc>
        <w:tc>
          <w:tcPr>
            <w:tcW w:w="960" w:type="dxa"/>
            <w:shd w:val="clear" w:color="auto" w:fill="auto"/>
            <w:noWrap/>
            <w:vAlign w:val="bottom"/>
            <w:hideMark/>
          </w:tcPr>
          <w:p w14:paraId="6E2720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E27DC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7097.588</w:t>
            </w:r>
          </w:p>
        </w:tc>
        <w:tc>
          <w:tcPr>
            <w:tcW w:w="960" w:type="dxa"/>
            <w:shd w:val="clear" w:color="auto" w:fill="auto"/>
            <w:noWrap/>
            <w:vAlign w:val="bottom"/>
            <w:hideMark/>
          </w:tcPr>
          <w:p w14:paraId="0A30B29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5.936</w:t>
            </w:r>
          </w:p>
        </w:tc>
        <w:tc>
          <w:tcPr>
            <w:tcW w:w="960" w:type="dxa"/>
            <w:shd w:val="clear" w:color="auto" w:fill="auto"/>
            <w:noWrap/>
            <w:vAlign w:val="bottom"/>
            <w:hideMark/>
          </w:tcPr>
          <w:p w14:paraId="094102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-1.307</w:t>
            </w:r>
          </w:p>
        </w:tc>
        <w:tc>
          <w:tcPr>
            <w:tcW w:w="960" w:type="dxa"/>
            <w:shd w:val="clear" w:color="auto" w:fill="auto"/>
            <w:noWrap/>
            <w:vAlign w:val="bottom"/>
            <w:hideMark/>
          </w:tcPr>
          <w:p w14:paraId="1DFD940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4.111</w:t>
            </w:r>
          </w:p>
        </w:tc>
        <w:tc>
          <w:tcPr>
            <w:tcW w:w="960" w:type="dxa"/>
            <w:shd w:val="clear" w:color="auto" w:fill="auto"/>
            <w:noWrap/>
            <w:vAlign w:val="bottom"/>
            <w:hideMark/>
          </w:tcPr>
          <w:p w14:paraId="24257B6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4CFD1A7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B957C44" w14:textId="77777777" w:rsidTr="008C1960">
        <w:trPr>
          <w:trHeight w:val="288"/>
        </w:trPr>
        <w:tc>
          <w:tcPr>
            <w:tcW w:w="960" w:type="dxa"/>
            <w:shd w:val="clear" w:color="auto" w:fill="auto"/>
            <w:noWrap/>
            <w:vAlign w:val="bottom"/>
            <w:hideMark/>
          </w:tcPr>
          <w:p w14:paraId="2879353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wk15to22</w:t>
            </w:r>
          </w:p>
        </w:tc>
        <w:tc>
          <w:tcPr>
            <w:tcW w:w="960" w:type="dxa"/>
            <w:shd w:val="clear" w:color="auto" w:fill="auto"/>
            <w:noWrap/>
            <w:vAlign w:val="bottom"/>
            <w:hideMark/>
          </w:tcPr>
          <w:p w14:paraId="4CFC06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B86D6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7097.607</w:t>
            </w:r>
          </w:p>
        </w:tc>
        <w:tc>
          <w:tcPr>
            <w:tcW w:w="960" w:type="dxa"/>
            <w:shd w:val="clear" w:color="auto" w:fill="auto"/>
            <w:noWrap/>
            <w:vAlign w:val="bottom"/>
            <w:hideMark/>
          </w:tcPr>
          <w:p w14:paraId="7EE77A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5.955</w:t>
            </w:r>
          </w:p>
        </w:tc>
        <w:tc>
          <w:tcPr>
            <w:tcW w:w="960" w:type="dxa"/>
            <w:shd w:val="clear" w:color="auto" w:fill="auto"/>
            <w:noWrap/>
            <w:vAlign w:val="bottom"/>
            <w:hideMark/>
          </w:tcPr>
          <w:p w14:paraId="115CFCF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-0.466</w:t>
            </w:r>
          </w:p>
        </w:tc>
        <w:tc>
          <w:tcPr>
            <w:tcW w:w="960" w:type="dxa"/>
            <w:shd w:val="clear" w:color="auto" w:fill="auto"/>
            <w:noWrap/>
            <w:vAlign w:val="bottom"/>
            <w:hideMark/>
          </w:tcPr>
          <w:p w14:paraId="3761EB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4.271</w:t>
            </w:r>
          </w:p>
        </w:tc>
        <w:tc>
          <w:tcPr>
            <w:tcW w:w="960" w:type="dxa"/>
            <w:shd w:val="clear" w:color="auto" w:fill="auto"/>
            <w:noWrap/>
            <w:vAlign w:val="bottom"/>
            <w:hideMark/>
          </w:tcPr>
          <w:p w14:paraId="42A576A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60C6F44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0800E53" w14:textId="77777777" w:rsidTr="008C1960">
        <w:trPr>
          <w:trHeight w:val="288"/>
        </w:trPr>
        <w:tc>
          <w:tcPr>
            <w:tcW w:w="960" w:type="dxa"/>
            <w:shd w:val="clear" w:color="auto" w:fill="auto"/>
            <w:noWrap/>
            <w:vAlign w:val="bottom"/>
            <w:hideMark/>
          </w:tcPr>
          <w:p w14:paraId="40CD12F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wk7towk21</w:t>
            </w:r>
          </w:p>
        </w:tc>
        <w:tc>
          <w:tcPr>
            <w:tcW w:w="960" w:type="dxa"/>
            <w:shd w:val="clear" w:color="auto" w:fill="auto"/>
            <w:noWrap/>
            <w:vAlign w:val="bottom"/>
            <w:hideMark/>
          </w:tcPr>
          <w:p w14:paraId="165CAA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C0104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7097.608</w:t>
            </w:r>
          </w:p>
        </w:tc>
        <w:tc>
          <w:tcPr>
            <w:tcW w:w="960" w:type="dxa"/>
            <w:shd w:val="clear" w:color="auto" w:fill="auto"/>
            <w:noWrap/>
            <w:vAlign w:val="bottom"/>
            <w:hideMark/>
          </w:tcPr>
          <w:p w14:paraId="4E0D3A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5.956</w:t>
            </w:r>
          </w:p>
        </w:tc>
        <w:tc>
          <w:tcPr>
            <w:tcW w:w="960" w:type="dxa"/>
            <w:shd w:val="clear" w:color="auto" w:fill="auto"/>
            <w:noWrap/>
            <w:vAlign w:val="bottom"/>
            <w:hideMark/>
          </w:tcPr>
          <w:p w14:paraId="6C8D41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-1.589</w:t>
            </w:r>
          </w:p>
        </w:tc>
        <w:tc>
          <w:tcPr>
            <w:tcW w:w="960" w:type="dxa"/>
            <w:shd w:val="clear" w:color="auto" w:fill="auto"/>
            <w:noWrap/>
            <w:vAlign w:val="bottom"/>
            <w:hideMark/>
          </w:tcPr>
          <w:p w14:paraId="02155C2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3.944</w:t>
            </w:r>
          </w:p>
        </w:tc>
        <w:tc>
          <w:tcPr>
            <w:tcW w:w="960" w:type="dxa"/>
            <w:shd w:val="clear" w:color="auto" w:fill="auto"/>
            <w:noWrap/>
            <w:vAlign w:val="bottom"/>
            <w:hideMark/>
          </w:tcPr>
          <w:p w14:paraId="087E24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6A4D3F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5FB1D92" w14:textId="77777777" w:rsidTr="008C1960">
        <w:trPr>
          <w:trHeight w:val="288"/>
        </w:trPr>
        <w:tc>
          <w:tcPr>
            <w:tcW w:w="960" w:type="dxa"/>
            <w:shd w:val="clear" w:color="auto" w:fill="auto"/>
            <w:noWrap/>
            <w:vAlign w:val="bottom"/>
            <w:hideMark/>
          </w:tcPr>
          <w:p w14:paraId="3BB2446B"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wk19to27</w:t>
            </w:r>
          </w:p>
        </w:tc>
        <w:tc>
          <w:tcPr>
            <w:tcW w:w="960" w:type="dxa"/>
            <w:shd w:val="clear" w:color="auto" w:fill="auto"/>
            <w:noWrap/>
            <w:vAlign w:val="bottom"/>
            <w:hideMark/>
          </w:tcPr>
          <w:p w14:paraId="40F794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0A39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7097.617</w:t>
            </w:r>
          </w:p>
        </w:tc>
        <w:tc>
          <w:tcPr>
            <w:tcW w:w="960" w:type="dxa"/>
            <w:shd w:val="clear" w:color="auto" w:fill="auto"/>
            <w:noWrap/>
            <w:vAlign w:val="bottom"/>
            <w:hideMark/>
          </w:tcPr>
          <w:p w14:paraId="244E40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5.965</w:t>
            </w:r>
          </w:p>
        </w:tc>
        <w:tc>
          <w:tcPr>
            <w:tcW w:w="960" w:type="dxa"/>
            <w:shd w:val="clear" w:color="auto" w:fill="auto"/>
            <w:noWrap/>
            <w:vAlign w:val="bottom"/>
            <w:hideMark/>
          </w:tcPr>
          <w:p w14:paraId="691E47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-0.210</w:t>
            </w:r>
          </w:p>
        </w:tc>
        <w:tc>
          <w:tcPr>
            <w:tcW w:w="960" w:type="dxa"/>
            <w:shd w:val="clear" w:color="auto" w:fill="auto"/>
            <w:noWrap/>
            <w:vAlign w:val="bottom"/>
            <w:hideMark/>
          </w:tcPr>
          <w:p w14:paraId="49A12D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4.271</w:t>
            </w:r>
          </w:p>
        </w:tc>
        <w:tc>
          <w:tcPr>
            <w:tcW w:w="960" w:type="dxa"/>
            <w:shd w:val="clear" w:color="auto" w:fill="auto"/>
            <w:noWrap/>
            <w:vAlign w:val="bottom"/>
            <w:hideMark/>
          </w:tcPr>
          <w:p w14:paraId="475E8F3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11A8DB8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B5DAE17" w14:textId="77777777" w:rsidTr="008C1960">
        <w:trPr>
          <w:trHeight w:val="288"/>
        </w:trPr>
        <w:tc>
          <w:tcPr>
            <w:tcW w:w="960" w:type="dxa"/>
            <w:shd w:val="clear" w:color="auto" w:fill="auto"/>
            <w:noWrap/>
            <w:vAlign w:val="bottom"/>
            <w:hideMark/>
          </w:tcPr>
          <w:p w14:paraId="5DAA14B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wk7towk19</w:t>
            </w:r>
          </w:p>
        </w:tc>
        <w:tc>
          <w:tcPr>
            <w:tcW w:w="960" w:type="dxa"/>
            <w:shd w:val="clear" w:color="auto" w:fill="auto"/>
            <w:noWrap/>
            <w:vAlign w:val="bottom"/>
            <w:hideMark/>
          </w:tcPr>
          <w:p w14:paraId="60EAD1C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B7DC84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7097.618</w:t>
            </w:r>
          </w:p>
        </w:tc>
        <w:tc>
          <w:tcPr>
            <w:tcW w:w="960" w:type="dxa"/>
            <w:shd w:val="clear" w:color="auto" w:fill="auto"/>
            <w:noWrap/>
            <w:vAlign w:val="bottom"/>
            <w:hideMark/>
          </w:tcPr>
          <w:p w14:paraId="137A47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5.966</w:t>
            </w:r>
          </w:p>
        </w:tc>
        <w:tc>
          <w:tcPr>
            <w:tcW w:w="960" w:type="dxa"/>
            <w:shd w:val="clear" w:color="auto" w:fill="auto"/>
            <w:noWrap/>
            <w:vAlign w:val="bottom"/>
            <w:hideMark/>
          </w:tcPr>
          <w:p w14:paraId="551415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-1.712</w:t>
            </w:r>
          </w:p>
        </w:tc>
        <w:tc>
          <w:tcPr>
            <w:tcW w:w="960" w:type="dxa"/>
            <w:shd w:val="clear" w:color="auto" w:fill="auto"/>
            <w:noWrap/>
            <w:vAlign w:val="bottom"/>
            <w:hideMark/>
          </w:tcPr>
          <w:p w14:paraId="7E81A4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3.852</w:t>
            </w:r>
          </w:p>
        </w:tc>
        <w:tc>
          <w:tcPr>
            <w:tcW w:w="960" w:type="dxa"/>
            <w:shd w:val="clear" w:color="auto" w:fill="auto"/>
            <w:noWrap/>
            <w:vAlign w:val="bottom"/>
            <w:hideMark/>
          </w:tcPr>
          <w:p w14:paraId="4E8358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1FD64D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34F721A" w14:textId="77777777" w:rsidTr="008C1960">
        <w:trPr>
          <w:trHeight w:val="288"/>
        </w:trPr>
        <w:tc>
          <w:tcPr>
            <w:tcW w:w="960" w:type="dxa"/>
            <w:shd w:val="clear" w:color="auto" w:fill="auto"/>
            <w:noWrap/>
            <w:vAlign w:val="bottom"/>
            <w:hideMark/>
          </w:tcPr>
          <w:p w14:paraId="53ECAA8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wk14towk22</w:t>
            </w:r>
          </w:p>
        </w:tc>
        <w:tc>
          <w:tcPr>
            <w:tcW w:w="960" w:type="dxa"/>
            <w:shd w:val="clear" w:color="auto" w:fill="auto"/>
            <w:noWrap/>
            <w:vAlign w:val="bottom"/>
            <w:hideMark/>
          </w:tcPr>
          <w:p w14:paraId="395604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3F119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7097.620</w:t>
            </w:r>
          </w:p>
        </w:tc>
        <w:tc>
          <w:tcPr>
            <w:tcW w:w="960" w:type="dxa"/>
            <w:shd w:val="clear" w:color="auto" w:fill="auto"/>
            <w:noWrap/>
            <w:vAlign w:val="bottom"/>
            <w:hideMark/>
          </w:tcPr>
          <w:p w14:paraId="435FCD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5.967</w:t>
            </w:r>
          </w:p>
        </w:tc>
        <w:tc>
          <w:tcPr>
            <w:tcW w:w="960" w:type="dxa"/>
            <w:shd w:val="clear" w:color="auto" w:fill="auto"/>
            <w:noWrap/>
            <w:vAlign w:val="bottom"/>
            <w:hideMark/>
          </w:tcPr>
          <w:p w14:paraId="4D5DA43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-1.567</w:t>
            </w:r>
          </w:p>
        </w:tc>
        <w:tc>
          <w:tcPr>
            <w:tcW w:w="960" w:type="dxa"/>
            <w:shd w:val="clear" w:color="auto" w:fill="auto"/>
            <w:noWrap/>
            <w:vAlign w:val="bottom"/>
            <w:hideMark/>
          </w:tcPr>
          <w:p w14:paraId="1C72A85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3.928</w:t>
            </w:r>
          </w:p>
        </w:tc>
        <w:tc>
          <w:tcPr>
            <w:tcW w:w="960" w:type="dxa"/>
            <w:shd w:val="clear" w:color="auto" w:fill="auto"/>
            <w:noWrap/>
            <w:vAlign w:val="bottom"/>
            <w:hideMark/>
          </w:tcPr>
          <w:p w14:paraId="75B075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0D8A72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5E84DBF" w14:textId="77777777" w:rsidTr="008C1960">
        <w:trPr>
          <w:trHeight w:val="288"/>
        </w:trPr>
        <w:tc>
          <w:tcPr>
            <w:tcW w:w="960" w:type="dxa"/>
            <w:shd w:val="clear" w:color="auto" w:fill="auto"/>
            <w:noWrap/>
            <w:vAlign w:val="bottom"/>
            <w:hideMark/>
          </w:tcPr>
          <w:p w14:paraId="69D9148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wk7towk16</w:t>
            </w:r>
          </w:p>
        </w:tc>
        <w:tc>
          <w:tcPr>
            <w:tcW w:w="960" w:type="dxa"/>
            <w:shd w:val="clear" w:color="auto" w:fill="auto"/>
            <w:noWrap/>
            <w:vAlign w:val="bottom"/>
            <w:hideMark/>
          </w:tcPr>
          <w:p w14:paraId="47F56B0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D1748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7097.645</w:t>
            </w:r>
          </w:p>
        </w:tc>
        <w:tc>
          <w:tcPr>
            <w:tcW w:w="960" w:type="dxa"/>
            <w:shd w:val="clear" w:color="auto" w:fill="auto"/>
            <w:noWrap/>
            <w:vAlign w:val="bottom"/>
            <w:hideMark/>
          </w:tcPr>
          <w:p w14:paraId="714449D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5.993</w:t>
            </w:r>
          </w:p>
        </w:tc>
        <w:tc>
          <w:tcPr>
            <w:tcW w:w="960" w:type="dxa"/>
            <w:shd w:val="clear" w:color="auto" w:fill="auto"/>
            <w:noWrap/>
            <w:vAlign w:val="bottom"/>
            <w:hideMark/>
          </w:tcPr>
          <w:p w14:paraId="63D2591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-1.439</w:t>
            </w:r>
          </w:p>
        </w:tc>
        <w:tc>
          <w:tcPr>
            <w:tcW w:w="960" w:type="dxa"/>
            <w:shd w:val="clear" w:color="auto" w:fill="auto"/>
            <w:noWrap/>
            <w:vAlign w:val="bottom"/>
            <w:hideMark/>
          </w:tcPr>
          <w:p w14:paraId="17B064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3.928</w:t>
            </w:r>
          </w:p>
        </w:tc>
        <w:tc>
          <w:tcPr>
            <w:tcW w:w="960" w:type="dxa"/>
            <w:shd w:val="clear" w:color="auto" w:fill="auto"/>
            <w:noWrap/>
            <w:vAlign w:val="bottom"/>
            <w:hideMark/>
          </w:tcPr>
          <w:p w14:paraId="651235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0694CF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0EF7EE9" w14:textId="77777777" w:rsidTr="008C1960">
        <w:trPr>
          <w:trHeight w:val="288"/>
        </w:trPr>
        <w:tc>
          <w:tcPr>
            <w:tcW w:w="960" w:type="dxa"/>
            <w:shd w:val="clear" w:color="auto" w:fill="auto"/>
            <w:noWrap/>
            <w:vAlign w:val="bottom"/>
            <w:hideMark/>
          </w:tcPr>
          <w:p w14:paraId="0BFB446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wk13towk22</w:t>
            </w:r>
          </w:p>
        </w:tc>
        <w:tc>
          <w:tcPr>
            <w:tcW w:w="960" w:type="dxa"/>
            <w:shd w:val="clear" w:color="auto" w:fill="auto"/>
            <w:noWrap/>
            <w:vAlign w:val="bottom"/>
            <w:hideMark/>
          </w:tcPr>
          <w:p w14:paraId="417ABB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C86E9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7097.657</w:t>
            </w:r>
          </w:p>
        </w:tc>
        <w:tc>
          <w:tcPr>
            <w:tcW w:w="960" w:type="dxa"/>
            <w:shd w:val="clear" w:color="auto" w:fill="auto"/>
            <w:noWrap/>
            <w:vAlign w:val="bottom"/>
            <w:hideMark/>
          </w:tcPr>
          <w:p w14:paraId="7EB20A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6.005</w:t>
            </w:r>
          </w:p>
        </w:tc>
        <w:tc>
          <w:tcPr>
            <w:tcW w:w="960" w:type="dxa"/>
            <w:shd w:val="clear" w:color="auto" w:fill="auto"/>
            <w:noWrap/>
            <w:vAlign w:val="bottom"/>
            <w:hideMark/>
          </w:tcPr>
          <w:p w14:paraId="0F4F08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-0.696</w:t>
            </w:r>
          </w:p>
        </w:tc>
        <w:tc>
          <w:tcPr>
            <w:tcW w:w="960" w:type="dxa"/>
            <w:shd w:val="clear" w:color="auto" w:fill="auto"/>
            <w:noWrap/>
            <w:vAlign w:val="bottom"/>
            <w:hideMark/>
          </w:tcPr>
          <w:p w14:paraId="65FB5A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4.130</w:t>
            </w:r>
          </w:p>
        </w:tc>
        <w:tc>
          <w:tcPr>
            <w:tcW w:w="960" w:type="dxa"/>
            <w:shd w:val="clear" w:color="auto" w:fill="auto"/>
            <w:noWrap/>
            <w:vAlign w:val="bottom"/>
            <w:hideMark/>
          </w:tcPr>
          <w:p w14:paraId="76B9D14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519D771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E00A3CC" w14:textId="77777777" w:rsidTr="008C1960">
        <w:trPr>
          <w:trHeight w:val="288"/>
        </w:trPr>
        <w:tc>
          <w:tcPr>
            <w:tcW w:w="960" w:type="dxa"/>
            <w:shd w:val="clear" w:color="auto" w:fill="auto"/>
            <w:noWrap/>
            <w:vAlign w:val="bottom"/>
            <w:hideMark/>
          </w:tcPr>
          <w:p w14:paraId="1EE46F4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wk7towk15</w:t>
            </w:r>
          </w:p>
        </w:tc>
        <w:tc>
          <w:tcPr>
            <w:tcW w:w="960" w:type="dxa"/>
            <w:shd w:val="clear" w:color="auto" w:fill="auto"/>
            <w:noWrap/>
            <w:vAlign w:val="bottom"/>
            <w:hideMark/>
          </w:tcPr>
          <w:p w14:paraId="3C8E17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22EAD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7097.658</w:t>
            </w:r>
          </w:p>
        </w:tc>
        <w:tc>
          <w:tcPr>
            <w:tcW w:w="960" w:type="dxa"/>
            <w:shd w:val="clear" w:color="auto" w:fill="auto"/>
            <w:noWrap/>
            <w:vAlign w:val="bottom"/>
            <w:hideMark/>
          </w:tcPr>
          <w:p w14:paraId="43D316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6.005</w:t>
            </w:r>
          </w:p>
        </w:tc>
        <w:tc>
          <w:tcPr>
            <w:tcW w:w="960" w:type="dxa"/>
            <w:shd w:val="clear" w:color="auto" w:fill="auto"/>
            <w:noWrap/>
            <w:vAlign w:val="bottom"/>
            <w:hideMark/>
          </w:tcPr>
          <w:p w14:paraId="140FDE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-2.056</w:t>
            </w:r>
          </w:p>
        </w:tc>
        <w:tc>
          <w:tcPr>
            <w:tcW w:w="960" w:type="dxa"/>
            <w:shd w:val="clear" w:color="auto" w:fill="auto"/>
            <w:noWrap/>
            <w:vAlign w:val="bottom"/>
            <w:hideMark/>
          </w:tcPr>
          <w:p w14:paraId="3FEA5A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3.497</w:t>
            </w:r>
          </w:p>
        </w:tc>
        <w:tc>
          <w:tcPr>
            <w:tcW w:w="960" w:type="dxa"/>
            <w:shd w:val="clear" w:color="auto" w:fill="auto"/>
            <w:noWrap/>
            <w:vAlign w:val="bottom"/>
            <w:hideMark/>
          </w:tcPr>
          <w:p w14:paraId="1CA8D6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14319A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28DB00E" w14:textId="77777777" w:rsidTr="008C1960">
        <w:trPr>
          <w:trHeight w:val="288"/>
        </w:trPr>
        <w:tc>
          <w:tcPr>
            <w:tcW w:w="960" w:type="dxa"/>
            <w:shd w:val="clear" w:color="auto" w:fill="auto"/>
            <w:noWrap/>
            <w:vAlign w:val="bottom"/>
            <w:hideMark/>
          </w:tcPr>
          <w:p w14:paraId="0998A2A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wk7towk14</w:t>
            </w:r>
          </w:p>
        </w:tc>
        <w:tc>
          <w:tcPr>
            <w:tcW w:w="960" w:type="dxa"/>
            <w:shd w:val="clear" w:color="auto" w:fill="auto"/>
            <w:noWrap/>
            <w:vAlign w:val="bottom"/>
            <w:hideMark/>
          </w:tcPr>
          <w:p w14:paraId="3FA496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82D3D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7097.659</w:t>
            </w:r>
          </w:p>
        </w:tc>
        <w:tc>
          <w:tcPr>
            <w:tcW w:w="960" w:type="dxa"/>
            <w:shd w:val="clear" w:color="auto" w:fill="auto"/>
            <w:noWrap/>
            <w:vAlign w:val="bottom"/>
            <w:hideMark/>
          </w:tcPr>
          <w:p w14:paraId="6A8E018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6.007</w:t>
            </w:r>
          </w:p>
        </w:tc>
        <w:tc>
          <w:tcPr>
            <w:tcW w:w="960" w:type="dxa"/>
            <w:shd w:val="clear" w:color="auto" w:fill="auto"/>
            <w:noWrap/>
            <w:vAlign w:val="bottom"/>
            <w:hideMark/>
          </w:tcPr>
          <w:p w14:paraId="64DDBE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-2.301</w:t>
            </w:r>
          </w:p>
        </w:tc>
        <w:tc>
          <w:tcPr>
            <w:tcW w:w="960" w:type="dxa"/>
            <w:shd w:val="clear" w:color="auto" w:fill="auto"/>
            <w:noWrap/>
            <w:vAlign w:val="bottom"/>
            <w:hideMark/>
          </w:tcPr>
          <w:p w14:paraId="29E6385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3.197</w:t>
            </w:r>
          </w:p>
        </w:tc>
        <w:tc>
          <w:tcPr>
            <w:tcW w:w="960" w:type="dxa"/>
            <w:shd w:val="clear" w:color="auto" w:fill="auto"/>
            <w:noWrap/>
            <w:vAlign w:val="bottom"/>
            <w:hideMark/>
          </w:tcPr>
          <w:p w14:paraId="000C61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75FFD4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A9EED4B" w14:textId="77777777" w:rsidTr="008C1960">
        <w:trPr>
          <w:trHeight w:val="288"/>
        </w:trPr>
        <w:tc>
          <w:tcPr>
            <w:tcW w:w="960" w:type="dxa"/>
            <w:shd w:val="clear" w:color="auto" w:fill="auto"/>
            <w:noWrap/>
            <w:vAlign w:val="bottom"/>
            <w:hideMark/>
          </w:tcPr>
          <w:p w14:paraId="40A8092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wk7towk20</w:t>
            </w:r>
          </w:p>
        </w:tc>
        <w:tc>
          <w:tcPr>
            <w:tcW w:w="960" w:type="dxa"/>
            <w:shd w:val="clear" w:color="auto" w:fill="auto"/>
            <w:noWrap/>
            <w:vAlign w:val="bottom"/>
            <w:hideMark/>
          </w:tcPr>
          <w:p w14:paraId="09736D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C4B86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7097.672</w:t>
            </w:r>
          </w:p>
        </w:tc>
        <w:tc>
          <w:tcPr>
            <w:tcW w:w="960" w:type="dxa"/>
            <w:shd w:val="clear" w:color="auto" w:fill="auto"/>
            <w:noWrap/>
            <w:vAlign w:val="bottom"/>
            <w:hideMark/>
          </w:tcPr>
          <w:p w14:paraId="686303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6.020</w:t>
            </w:r>
          </w:p>
        </w:tc>
        <w:tc>
          <w:tcPr>
            <w:tcW w:w="960" w:type="dxa"/>
            <w:shd w:val="clear" w:color="auto" w:fill="auto"/>
            <w:noWrap/>
            <w:vAlign w:val="bottom"/>
            <w:hideMark/>
          </w:tcPr>
          <w:p w14:paraId="398B4B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-1.724</w:t>
            </w:r>
          </w:p>
        </w:tc>
        <w:tc>
          <w:tcPr>
            <w:tcW w:w="960" w:type="dxa"/>
            <w:shd w:val="clear" w:color="auto" w:fill="auto"/>
            <w:noWrap/>
            <w:vAlign w:val="bottom"/>
            <w:hideMark/>
          </w:tcPr>
          <w:p w14:paraId="2FDF38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3.715</w:t>
            </w:r>
          </w:p>
        </w:tc>
        <w:tc>
          <w:tcPr>
            <w:tcW w:w="960" w:type="dxa"/>
            <w:shd w:val="clear" w:color="auto" w:fill="auto"/>
            <w:noWrap/>
            <w:vAlign w:val="bottom"/>
            <w:hideMark/>
          </w:tcPr>
          <w:p w14:paraId="2176D31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668C2C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327285B" w14:textId="77777777" w:rsidTr="008C1960">
        <w:trPr>
          <w:trHeight w:val="288"/>
        </w:trPr>
        <w:tc>
          <w:tcPr>
            <w:tcW w:w="960" w:type="dxa"/>
            <w:shd w:val="clear" w:color="auto" w:fill="auto"/>
            <w:noWrap/>
            <w:vAlign w:val="bottom"/>
            <w:hideMark/>
          </w:tcPr>
          <w:p w14:paraId="2E021AA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wk20to22</w:t>
            </w:r>
          </w:p>
        </w:tc>
        <w:tc>
          <w:tcPr>
            <w:tcW w:w="960" w:type="dxa"/>
            <w:shd w:val="clear" w:color="auto" w:fill="auto"/>
            <w:noWrap/>
            <w:vAlign w:val="bottom"/>
            <w:hideMark/>
          </w:tcPr>
          <w:p w14:paraId="21C572A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ECC3F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7097.681</w:t>
            </w:r>
          </w:p>
        </w:tc>
        <w:tc>
          <w:tcPr>
            <w:tcW w:w="960" w:type="dxa"/>
            <w:shd w:val="clear" w:color="auto" w:fill="auto"/>
            <w:noWrap/>
            <w:vAlign w:val="bottom"/>
            <w:hideMark/>
          </w:tcPr>
          <w:p w14:paraId="6CA9C20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6.029</w:t>
            </w:r>
          </w:p>
        </w:tc>
        <w:tc>
          <w:tcPr>
            <w:tcW w:w="960" w:type="dxa"/>
            <w:shd w:val="clear" w:color="auto" w:fill="auto"/>
            <w:noWrap/>
            <w:vAlign w:val="bottom"/>
            <w:hideMark/>
          </w:tcPr>
          <w:p w14:paraId="4785CF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-1.971</w:t>
            </w:r>
          </w:p>
        </w:tc>
        <w:tc>
          <w:tcPr>
            <w:tcW w:w="960" w:type="dxa"/>
            <w:shd w:val="clear" w:color="auto" w:fill="auto"/>
            <w:noWrap/>
            <w:vAlign w:val="bottom"/>
            <w:hideMark/>
          </w:tcPr>
          <w:p w14:paraId="7367E2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3.513</w:t>
            </w:r>
          </w:p>
        </w:tc>
        <w:tc>
          <w:tcPr>
            <w:tcW w:w="960" w:type="dxa"/>
            <w:shd w:val="clear" w:color="auto" w:fill="auto"/>
            <w:noWrap/>
            <w:vAlign w:val="bottom"/>
            <w:hideMark/>
          </w:tcPr>
          <w:p w14:paraId="735DCE1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70B823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030713E" w14:textId="77777777" w:rsidTr="008C1960">
        <w:trPr>
          <w:trHeight w:val="288"/>
        </w:trPr>
        <w:tc>
          <w:tcPr>
            <w:tcW w:w="960" w:type="dxa"/>
            <w:shd w:val="clear" w:color="auto" w:fill="auto"/>
            <w:noWrap/>
            <w:vAlign w:val="bottom"/>
            <w:hideMark/>
          </w:tcPr>
          <w:p w14:paraId="704426C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wk19to25</w:t>
            </w:r>
          </w:p>
        </w:tc>
        <w:tc>
          <w:tcPr>
            <w:tcW w:w="960" w:type="dxa"/>
            <w:shd w:val="clear" w:color="auto" w:fill="auto"/>
            <w:noWrap/>
            <w:vAlign w:val="bottom"/>
            <w:hideMark/>
          </w:tcPr>
          <w:p w14:paraId="019002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CC72A3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7097.693</w:t>
            </w:r>
          </w:p>
        </w:tc>
        <w:tc>
          <w:tcPr>
            <w:tcW w:w="960" w:type="dxa"/>
            <w:shd w:val="clear" w:color="auto" w:fill="auto"/>
            <w:noWrap/>
            <w:vAlign w:val="bottom"/>
            <w:hideMark/>
          </w:tcPr>
          <w:p w14:paraId="4FAA5F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6.041</w:t>
            </w:r>
          </w:p>
        </w:tc>
        <w:tc>
          <w:tcPr>
            <w:tcW w:w="960" w:type="dxa"/>
            <w:shd w:val="clear" w:color="auto" w:fill="auto"/>
            <w:noWrap/>
            <w:vAlign w:val="bottom"/>
            <w:hideMark/>
          </w:tcPr>
          <w:p w14:paraId="561DFA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-1.487</w:t>
            </w:r>
          </w:p>
        </w:tc>
        <w:tc>
          <w:tcPr>
            <w:tcW w:w="960" w:type="dxa"/>
            <w:shd w:val="clear" w:color="auto" w:fill="auto"/>
            <w:noWrap/>
            <w:vAlign w:val="bottom"/>
            <w:hideMark/>
          </w:tcPr>
          <w:p w14:paraId="5721643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3.797</w:t>
            </w:r>
          </w:p>
        </w:tc>
        <w:tc>
          <w:tcPr>
            <w:tcW w:w="960" w:type="dxa"/>
            <w:shd w:val="clear" w:color="auto" w:fill="auto"/>
            <w:noWrap/>
            <w:vAlign w:val="bottom"/>
            <w:hideMark/>
          </w:tcPr>
          <w:p w14:paraId="370F45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5FE6B16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5405B8D" w14:textId="77777777" w:rsidTr="008C1960">
        <w:trPr>
          <w:trHeight w:val="288"/>
        </w:trPr>
        <w:tc>
          <w:tcPr>
            <w:tcW w:w="960" w:type="dxa"/>
            <w:shd w:val="clear" w:color="auto" w:fill="auto"/>
            <w:noWrap/>
            <w:vAlign w:val="bottom"/>
            <w:hideMark/>
          </w:tcPr>
          <w:p w14:paraId="4D75338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wk16to22</w:t>
            </w:r>
          </w:p>
        </w:tc>
        <w:tc>
          <w:tcPr>
            <w:tcW w:w="960" w:type="dxa"/>
            <w:shd w:val="clear" w:color="auto" w:fill="auto"/>
            <w:noWrap/>
            <w:vAlign w:val="bottom"/>
            <w:hideMark/>
          </w:tcPr>
          <w:p w14:paraId="2446EA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FA6F6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7097.725</w:t>
            </w:r>
          </w:p>
        </w:tc>
        <w:tc>
          <w:tcPr>
            <w:tcW w:w="960" w:type="dxa"/>
            <w:shd w:val="clear" w:color="auto" w:fill="auto"/>
            <w:noWrap/>
            <w:vAlign w:val="bottom"/>
            <w:hideMark/>
          </w:tcPr>
          <w:p w14:paraId="5353F0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6.073</w:t>
            </w:r>
          </w:p>
        </w:tc>
        <w:tc>
          <w:tcPr>
            <w:tcW w:w="960" w:type="dxa"/>
            <w:shd w:val="clear" w:color="auto" w:fill="auto"/>
            <w:noWrap/>
            <w:vAlign w:val="bottom"/>
            <w:hideMark/>
          </w:tcPr>
          <w:p w14:paraId="56366C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-1.029</w:t>
            </w:r>
          </w:p>
        </w:tc>
        <w:tc>
          <w:tcPr>
            <w:tcW w:w="960" w:type="dxa"/>
            <w:shd w:val="clear" w:color="auto" w:fill="auto"/>
            <w:noWrap/>
            <w:vAlign w:val="bottom"/>
            <w:hideMark/>
          </w:tcPr>
          <w:p w14:paraId="00E6886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3.905</w:t>
            </w:r>
          </w:p>
        </w:tc>
        <w:tc>
          <w:tcPr>
            <w:tcW w:w="960" w:type="dxa"/>
            <w:shd w:val="clear" w:color="auto" w:fill="auto"/>
            <w:noWrap/>
            <w:vAlign w:val="bottom"/>
            <w:hideMark/>
          </w:tcPr>
          <w:p w14:paraId="270B2E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730F83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5E57D16" w14:textId="77777777" w:rsidTr="008C1960">
        <w:trPr>
          <w:trHeight w:val="288"/>
        </w:trPr>
        <w:tc>
          <w:tcPr>
            <w:tcW w:w="960" w:type="dxa"/>
            <w:shd w:val="clear" w:color="auto" w:fill="auto"/>
            <w:noWrap/>
            <w:vAlign w:val="bottom"/>
            <w:hideMark/>
          </w:tcPr>
          <w:p w14:paraId="01050D1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wk7towk12</w:t>
            </w:r>
          </w:p>
        </w:tc>
        <w:tc>
          <w:tcPr>
            <w:tcW w:w="960" w:type="dxa"/>
            <w:shd w:val="clear" w:color="auto" w:fill="auto"/>
            <w:noWrap/>
            <w:vAlign w:val="bottom"/>
            <w:hideMark/>
          </w:tcPr>
          <w:p w14:paraId="39D2D45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827CF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7097.727</w:t>
            </w:r>
          </w:p>
        </w:tc>
        <w:tc>
          <w:tcPr>
            <w:tcW w:w="960" w:type="dxa"/>
            <w:shd w:val="clear" w:color="auto" w:fill="auto"/>
            <w:noWrap/>
            <w:vAlign w:val="bottom"/>
            <w:hideMark/>
          </w:tcPr>
          <w:p w14:paraId="5A3F81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6.075</w:t>
            </w:r>
          </w:p>
        </w:tc>
        <w:tc>
          <w:tcPr>
            <w:tcW w:w="960" w:type="dxa"/>
            <w:shd w:val="clear" w:color="auto" w:fill="auto"/>
            <w:noWrap/>
            <w:vAlign w:val="bottom"/>
            <w:hideMark/>
          </w:tcPr>
          <w:p w14:paraId="515768B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-2.307</w:t>
            </w:r>
          </w:p>
        </w:tc>
        <w:tc>
          <w:tcPr>
            <w:tcW w:w="960" w:type="dxa"/>
            <w:shd w:val="clear" w:color="auto" w:fill="auto"/>
            <w:noWrap/>
            <w:vAlign w:val="bottom"/>
            <w:hideMark/>
          </w:tcPr>
          <w:p w14:paraId="2159C35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2.939</w:t>
            </w:r>
          </w:p>
        </w:tc>
        <w:tc>
          <w:tcPr>
            <w:tcW w:w="960" w:type="dxa"/>
            <w:shd w:val="clear" w:color="auto" w:fill="auto"/>
            <w:noWrap/>
            <w:vAlign w:val="bottom"/>
            <w:hideMark/>
          </w:tcPr>
          <w:p w14:paraId="0BA7F90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0.010</w:t>
            </w:r>
          </w:p>
        </w:tc>
        <w:tc>
          <w:tcPr>
            <w:tcW w:w="960" w:type="dxa"/>
            <w:shd w:val="clear" w:color="auto" w:fill="auto"/>
            <w:noWrap/>
            <w:vAlign w:val="bottom"/>
            <w:hideMark/>
          </w:tcPr>
          <w:p w14:paraId="4608AD1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4435AA7" w14:textId="77777777" w:rsidTr="008C1960">
        <w:trPr>
          <w:trHeight w:val="288"/>
        </w:trPr>
        <w:tc>
          <w:tcPr>
            <w:tcW w:w="960" w:type="dxa"/>
            <w:shd w:val="clear" w:color="auto" w:fill="auto"/>
            <w:noWrap/>
            <w:vAlign w:val="bottom"/>
            <w:hideMark/>
          </w:tcPr>
          <w:p w14:paraId="5FFC892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wk19to24</w:t>
            </w:r>
          </w:p>
        </w:tc>
        <w:tc>
          <w:tcPr>
            <w:tcW w:w="960" w:type="dxa"/>
            <w:shd w:val="clear" w:color="auto" w:fill="auto"/>
            <w:noWrap/>
            <w:vAlign w:val="bottom"/>
            <w:hideMark/>
          </w:tcPr>
          <w:p w14:paraId="7625DCE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59783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7097.822</w:t>
            </w:r>
          </w:p>
        </w:tc>
        <w:tc>
          <w:tcPr>
            <w:tcW w:w="960" w:type="dxa"/>
            <w:shd w:val="clear" w:color="auto" w:fill="auto"/>
            <w:noWrap/>
            <w:vAlign w:val="bottom"/>
            <w:hideMark/>
          </w:tcPr>
          <w:p w14:paraId="40999E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6.170</w:t>
            </w:r>
          </w:p>
        </w:tc>
        <w:tc>
          <w:tcPr>
            <w:tcW w:w="960" w:type="dxa"/>
            <w:shd w:val="clear" w:color="auto" w:fill="auto"/>
            <w:noWrap/>
            <w:vAlign w:val="bottom"/>
            <w:hideMark/>
          </w:tcPr>
          <w:p w14:paraId="605F8D6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-1.308</w:t>
            </w:r>
          </w:p>
        </w:tc>
        <w:tc>
          <w:tcPr>
            <w:tcW w:w="960" w:type="dxa"/>
            <w:shd w:val="clear" w:color="auto" w:fill="auto"/>
            <w:noWrap/>
            <w:vAlign w:val="bottom"/>
            <w:hideMark/>
          </w:tcPr>
          <w:p w14:paraId="4CC129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3.600</w:t>
            </w:r>
          </w:p>
        </w:tc>
        <w:tc>
          <w:tcPr>
            <w:tcW w:w="960" w:type="dxa"/>
            <w:shd w:val="clear" w:color="auto" w:fill="auto"/>
            <w:noWrap/>
            <w:vAlign w:val="bottom"/>
            <w:hideMark/>
          </w:tcPr>
          <w:p w14:paraId="29564F8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6F35211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2AEB0A4" w14:textId="77777777" w:rsidTr="008C1960">
        <w:trPr>
          <w:trHeight w:val="288"/>
        </w:trPr>
        <w:tc>
          <w:tcPr>
            <w:tcW w:w="960" w:type="dxa"/>
            <w:shd w:val="clear" w:color="auto" w:fill="auto"/>
            <w:noWrap/>
            <w:vAlign w:val="bottom"/>
            <w:hideMark/>
          </w:tcPr>
          <w:p w14:paraId="06F996B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wk19to23</w:t>
            </w:r>
          </w:p>
        </w:tc>
        <w:tc>
          <w:tcPr>
            <w:tcW w:w="960" w:type="dxa"/>
            <w:shd w:val="clear" w:color="auto" w:fill="auto"/>
            <w:noWrap/>
            <w:vAlign w:val="bottom"/>
            <w:hideMark/>
          </w:tcPr>
          <w:p w14:paraId="30174F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957B8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7097.861</w:t>
            </w:r>
          </w:p>
        </w:tc>
        <w:tc>
          <w:tcPr>
            <w:tcW w:w="960" w:type="dxa"/>
            <w:shd w:val="clear" w:color="auto" w:fill="auto"/>
            <w:noWrap/>
            <w:vAlign w:val="bottom"/>
            <w:hideMark/>
          </w:tcPr>
          <w:p w14:paraId="055A33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6.209</w:t>
            </w:r>
          </w:p>
        </w:tc>
        <w:tc>
          <w:tcPr>
            <w:tcW w:w="960" w:type="dxa"/>
            <w:shd w:val="clear" w:color="auto" w:fill="auto"/>
            <w:noWrap/>
            <w:vAlign w:val="bottom"/>
            <w:hideMark/>
          </w:tcPr>
          <w:p w14:paraId="7076557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-1.079</w:t>
            </w:r>
          </w:p>
        </w:tc>
        <w:tc>
          <w:tcPr>
            <w:tcW w:w="960" w:type="dxa"/>
            <w:shd w:val="clear" w:color="auto" w:fill="auto"/>
            <w:noWrap/>
            <w:vAlign w:val="bottom"/>
            <w:hideMark/>
          </w:tcPr>
          <w:p w14:paraId="06BAB21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3.610</w:t>
            </w:r>
          </w:p>
        </w:tc>
        <w:tc>
          <w:tcPr>
            <w:tcW w:w="960" w:type="dxa"/>
            <w:shd w:val="clear" w:color="auto" w:fill="auto"/>
            <w:noWrap/>
            <w:vAlign w:val="bottom"/>
            <w:hideMark/>
          </w:tcPr>
          <w:p w14:paraId="434FFF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6F12E3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747812F" w14:textId="77777777" w:rsidTr="008C1960">
        <w:trPr>
          <w:trHeight w:val="288"/>
        </w:trPr>
        <w:tc>
          <w:tcPr>
            <w:tcW w:w="960" w:type="dxa"/>
            <w:shd w:val="clear" w:color="auto" w:fill="auto"/>
            <w:noWrap/>
            <w:vAlign w:val="bottom"/>
            <w:hideMark/>
          </w:tcPr>
          <w:p w14:paraId="42BB694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wk8towk13</w:t>
            </w:r>
          </w:p>
        </w:tc>
        <w:tc>
          <w:tcPr>
            <w:tcW w:w="960" w:type="dxa"/>
            <w:shd w:val="clear" w:color="auto" w:fill="auto"/>
            <w:noWrap/>
            <w:vAlign w:val="bottom"/>
            <w:hideMark/>
          </w:tcPr>
          <w:p w14:paraId="2AC1CF1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8333F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7097.874</w:t>
            </w:r>
          </w:p>
        </w:tc>
        <w:tc>
          <w:tcPr>
            <w:tcW w:w="960" w:type="dxa"/>
            <w:shd w:val="clear" w:color="auto" w:fill="auto"/>
            <w:noWrap/>
            <w:vAlign w:val="bottom"/>
            <w:hideMark/>
          </w:tcPr>
          <w:p w14:paraId="111C26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6.221</w:t>
            </w:r>
          </w:p>
        </w:tc>
        <w:tc>
          <w:tcPr>
            <w:tcW w:w="960" w:type="dxa"/>
            <w:shd w:val="clear" w:color="auto" w:fill="auto"/>
            <w:noWrap/>
            <w:vAlign w:val="bottom"/>
            <w:hideMark/>
          </w:tcPr>
          <w:p w14:paraId="00068C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-2.031</w:t>
            </w:r>
          </w:p>
        </w:tc>
        <w:tc>
          <w:tcPr>
            <w:tcW w:w="960" w:type="dxa"/>
            <w:shd w:val="clear" w:color="auto" w:fill="auto"/>
            <w:noWrap/>
            <w:vAlign w:val="bottom"/>
            <w:hideMark/>
          </w:tcPr>
          <w:p w14:paraId="164350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2.927</w:t>
            </w:r>
          </w:p>
        </w:tc>
        <w:tc>
          <w:tcPr>
            <w:tcW w:w="960" w:type="dxa"/>
            <w:shd w:val="clear" w:color="auto" w:fill="auto"/>
            <w:noWrap/>
            <w:vAlign w:val="bottom"/>
            <w:hideMark/>
          </w:tcPr>
          <w:p w14:paraId="2F6BB0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514FA3B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273C75E" w14:textId="77777777" w:rsidTr="008C1960">
        <w:trPr>
          <w:trHeight w:val="288"/>
        </w:trPr>
        <w:tc>
          <w:tcPr>
            <w:tcW w:w="960" w:type="dxa"/>
            <w:shd w:val="clear" w:color="auto" w:fill="auto"/>
            <w:noWrap/>
            <w:vAlign w:val="bottom"/>
            <w:hideMark/>
          </w:tcPr>
          <w:p w14:paraId="0D33D7A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wk14towk21</w:t>
            </w:r>
          </w:p>
        </w:tc>
        <w:tc>
          <w:tcPr>
            <w:tcW w:w="960" w:type="dxa"/>
            <w:shd w:val="clear" w:color="auto" w:fill="auto"/>
            <w:noWrap/>
            <w:vAlign w:val="bottom"/>
            <w:hideMark/>
          </w:tcPr>
          <w:p w14:paraId="18E49A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4FE63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7097.925</w:t>
            </w:r>
          </w:p>
        </w:tc>
        <w:tc>
          <w:tcPr>
            <w:tcW w:w="960" w:type="dxa"/>
            <w:shd w:val="clear" w:color="auto" w:fill="auto"/>
            <w:noWrap/>
            <w:vAlign w:val="bottom"/>
            <w:hideMark/>
          </w:tcPr>
          <w:p w14:paraId="7E4619D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6.273</w:t>
            </w:r>
          </w:p>
        </w:tc>
        <w:tc>
          <w:tcPr>
            <w:tcW w:w="960" w:type="dxa"/>
            <w:shd w:val="clear" w:color="auto" w:fill="auto"/>
            <w:noWrap/>
            <w:vAlign w:val="bottom"/>
            <w:hideMark/>
          </w:tcPr>
          <w:p w14:paraId="625B0D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-0.755</w:t>
            </w:r>
          </w:p>
        </w:tc>
        <w:tc>
          <w:tcPr>
            <w:tcW w:w="960" w:type="dxa"/>
            <w:shd w:val="clear" w:color="auto" w:fill="auto"/>
            <w:noWrap/>
            <w:vAlign w:val="bottom"/>
            <w:hideMark/>
          </w:tcPr>
          <w:p w14:paraId="5A32F5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3.581</w:t>
            </w:r>
          </w:p>
        </w:tc>
        <w:tc>
          <w:tcPr>
            <w:tcW w:w="960" w:type="dxa"/>
            <w:shd w:val="clear" w:color="auto" w:fill="auto"/>
            <w:noWrap/>
            <w:vAlign w:val="bottom"/>
            <w:hideMark/>
          </w:tcPr>
          <w:p w14:paraId="6FEEC7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3669C33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AF6B74E" w14:textId="77777777" w:rsidTr="008C1960">
        <w:trPr>
          <w:trHeight w:val="288"/>
        </w:trPr>
        <w:tc>
          <w:tcPr>
            <w:tcW w:w="960" w:type="dxa"/>
            <w:shd w:val="clear" w:color="auto" w:fill="auto"/>
            <w:noWrap/>
            <w:vAlign w:val="bottom"/>
            <w:hideMark/>
          </w:tcPr>
          <w:p w14:paraId="7EB40A3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wk7towk13</w:t>
            </w:r>
          </w:p>
        </w:tc>
        <w:tc>
          <w:tcPr>
            <w:tcW w:w="960" w:type="dxa"/>
            <w:shd w:val="clear" w:color="auto" w:fill="auto"/>
            <w:noWrap/>
            <w:vAlign w:val="bottom"/>
            <w:hideMark/>
          </w:tcPr>
          <w:p w14:paraId="5BF881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7975F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7097.930</w:t>
            </w:r>
          </w:p>
        </w:tc>
        <w:tc>
          <w:tcPr>
            <w:tcW w:w="960" w:type="dxa"/>
            <w:shd w:val="clear" w:color="auto" w:fill="auto"/>
            <w:noWrap/>
            <w:vAlign w:val="bottom"/>
            <w:hideMark/>
          </w:tcPr>
          <w:p w14:paraId="3541F66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6.278</w:t>
            </w:r>
          </w:p>
        </w:tc>
        <w:tc>
          <w:tcPr>
            <w:tcW w:w="960" w:type="dxa"/>
            <w:shd w:val="clear" w:color="auto" w:fill="auto"/>
            <w:noWrap/>
            <w:vAlign w:val="bottom"/>
            <w:hideMark/>
          </w:tcPr>
          <w:p w14:paraId="3E96FEE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-1.578</w:t>
            </w:r>
          </w:p>
        </w:tc>
        <w:tc>
          <w:tcPr>
            <w:tcW w:w="960" w:type="dxa"/>
            <w:shd w:val="clear" w:color="auto" w:fill="auto"/>
            <w:noWrap/>
            <w:vAlign w:val="bottom"/>
            <w:hideMark/>
          </w:tcPr>
          <w:p w14:paraId="41BE895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3.224</w:t>
            </w:r>
          </w:p>
        </w:tc>
        <w:tc>
          <w:tcPr>
            <w:tcW w:w="960" w:type="dxa"/>
            <w:shd w:val="clear" w:color="auto" w:fill="auto"/>
            <w:noWrap/>
            <w:vAlign w:val="bottom"/>
            <w:hideMark/>
          </w:tcPr>
          <w:p w14:paraId="45A78D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47F69D2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ED56CE1" w14:textId="77777777" w:rsidTr="008C1960">
        <w:trPr>
          <w:trHeight w:val="288"/>
        </w:trPr>
        <w:tc>
          <w:tcPr>
            <w:tcW w:w="960" w:type="dxa"/>
            <w:shd w:val="clear" w:color="auto" w:fill="auto"/>
            <w:noWrap/>
            <w:vAlign w:val="bottom"/>
            <w:hideMark/>
          </w:tcPr>
          <w:p w14:paraId="45E30DA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wk18to22</w:t>
            </w:r>
          </w:p>
        </w:tc>
        <w:tc>
          <w:tcPr>
            <w:tcW w:w="960" w:type="dxa"/>
            <w:shd w:val="clear" w:color="auto" w:fill="auto"/>
            <w:noWrap/>
            <w:vAlign w:val="bottom"/>
            <w:hideMark/>
          </w:tcPr>
          <w:p w14:paraId="328F32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A8D93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7097.940</w:t>
            </w:r>
          </w:p>
        </w:tc>
        <w:tc>
          <w:tcPr>
            <w:tcW w:w="960" w:type="dxa"/>
            <w:shd w:val="clear" w:color="auto" w:fill="auto"/>
            <w:noWrap/>
            <w:vAlign w:val="bottom"/>
            <w:hideMark/>
          </w:tcPr>
          <w:p w14:paraId="646DE4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6.288</w:t>
            </w:r>
          </w:p>
        </w:tc>
        <w:tc>
          <w:tcPr>
            <w:tcW w:w="960" w:type="dxa"/>
            <w:shd w:val="clear" w:color="auto" w:fill="auto"/>
            <w:noWrap/>
            <w:vAlign w:val="bottom"/>
            <w:hideMark/>
          </w:tcPr>
          <w:p w14:paraId="66DFB4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-1.691</w:t>
            </w:r>
          </w:p>
        </w:tc>
        <w:tc>
          <w:tcPr>
            <w:tcW w:w="960" w:type="dxa"/>
            <w:shd w:val="clear" w:color="auto" w:fill="auto"/>
            <w:noWrap/>
            <w:vAlign w:val="bottom"/>
            <w:hideMark/>
          </w:tcPr>
          <w:p w14:paraId="2F0E54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3.120</w:t>
            </w:r>
          </w:p>
        </w:tc>
        <w:tc>
          <w:tcPr>
            <w:tcW w:w="960" w:type="dxa"/>
            <w:shd w:val="clear" w:color="auto" w:fill="auto"/>
            <w:noWrap/>
            <w:vAlign w:val="bottom"/>
            <w:hideMark/>
          </w:tcPr>
          <w:p w14:paraId="53BCEB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1193D1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4BFF67B" w14:textId="77777777" w:rsidTr="008C1960">
        <w:trPr>
          <w:trHeight w:val="288"/>
        </w:trPr>
        <w:tc>
          <w:tcPr>
            <w:tcW w:w="960" w:type="dxa"/>
            <w:shd w:val="clear" w:color="auto" w:fill="auto"/>
            <w:noWrap/>
            <w:vAlign w:val="bottom"/>
            <w:hideMark/>
          </w:tcPr>
          <w:p w14:paraId="0CBED56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wk13towk18</w:t>
            </w:r>
          </w:p>
        </w:tc>
        <w:tc>
          <w:tcPr>
            <w:tcW w:w="960" w:type="dxa"/>
            <w:shd w:val="clear" w:color="auto" w:fill="auto"/>
            <w:noWrap/>
            <w:vAlign w:val="bottom"/>
            <w:hideMark/>
          </w:tcPr>
          <w:p w14:paraId="100C6B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7741E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7097.962</w:t>
            </w:r>
          </w:p>
        </w:tc>
        <w:tc>
          <w:tcPr>
            <w:tcW w:w="960" w:type="dxa"/>
            <w:shd w:val="clear" w:color="auto" w:fill="auto"/>
            <w:noWrap/>
            <w:vAlign w:val="bottom"/>
            <w:hideMark/>
          </w:tcPr>
          <w:p w14:paraId="4CC5DE7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6.309</w:t>
            </w:r>
          </w:p>
        </w:tc>
        <w:tc>
          <w:tcPr>
            <w:tcW w:w="960" w:type="dxa"/>
            <w:shd w:val="clear" w:color="auto" w:fill="auto"/>
            <w:noWrap/>
            <w:vAlign w:val="bottom"/>
            <w:hideMark/>
          </w:tcPr>
          <w:p w14:paraId="5DF47F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-0.061</w:t>
            </w:r>
          </w:p>
        </w:tc>
        <w:tc>
          <w:tcPr>
            <w:tcW w:w="960" w:type="dxa"/>
            <w:shd w:val="clear" w:color="auto" w:fill="auto"/>
            <w:noWrap/>
            <w:vAlign w:val="bottom"/>
            <w:hideMark/>
          </w:tcPr>
          <w:p w14:paraId="07BCFC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3.598</w:t>
            </w:r>
          </w:p>
        </w:tc>
        <w:tc>
          <w:tcPr>
            <w:tcW w:w="960" w:type="dxa"/>
            <w:shd w:val="clear" w:color="auto" w:fill="auto"/>
            <w:noWrap/>
            <w:vAlign w:val="bottom"/>
            <w:hideMark/>
          </w:tcPr>
          <w:p w14:paraId="7835AE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3E7AB6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03B79A8" w14:textId="77777777" w:rsidTr="008C1960">
        <w:trPr>
          <w:trHeight w:val="288"/>
        </w:trPr>
        <w:tc>
          <w:tcPr>
            <w:tcW w:w="960" w:type="dxa"/>
            <w:shd w:val="clear" w:color="auto" w:fill="auto"/>
            <w:noWrap/>
            <w:vAlign w:val="bottom"/>
            <w:hideMark/>
          </w:tcPr>
          <w:p w14:paraId="535F6D0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wk22to22</w:t>
            </w:r>
          </w:p>
        </w:tc>
        <w:tc>
          <w:tcPr>
            <w:tcW w:w="960" w:type="dxa"/>
            <w:shd w:val="clear" w:color="auto" w:fill="auto"/>
            <w:noWrap/>
            <w:vAlign w:val="bottom"/>
            <w:hideMark/>
          </w:tcPr>
          <w:p w14:paraId="0EE777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0E1F7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7097.992</w:t>
            </w:r>
          </w:p>
        </w:tc>
        <w:tc>
          <w:tcPr>
            <w:tcW w:w="960" w:type="dxa"/>
            <w:shd w:val="clear" w:color="auto" w:fill="auto"/>
            <w:noWrap/>
            <w:vAlign w:val="bottom"/>
            <w:hideMark/>
          </w:tcPr>
          <w:p w14:paraId="57F1E0B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6.340</w:t>
            </w:r>
          </w:p>
        </w:tc>
        <w:tc>
          <w:tcPr>
            <w:tcW w:w="960" w:type="dxa"/>
            <w:shd w:val="clear" w:color="auto" w:fill="auto"/>
            <w:noWrap/>
            <w:vAlign w:val="bottom"/>
            <w:hideMark/>
          </w:tcPr>
          <w:p w14:paraId="7545E81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-2.121</w:t>
            </w:r>
          </w:p>
        </w:tc>
        <w:tc>
          <w:tcPr>
            <w:tcW w:w="960" w:type="dxa"/>
            <w:shd w:val="clear" w:color="auto" w:fill="auto"/>
            <w:noWrap/>
            <w:vAlign w:val="bottom"/>
            <w:hideMark/>
          </w:tcPr>
          <w:p w14:paraId="15E511D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2.153</w:t>
            </w:r>
          </w:p>
        </w:tc>
        <w:tc>
          <w:tcPr>
            <w:tcW w:w="960" w:type="dxa"/>
            <w:shd w:val="clear" w:color="auto" w:fill="auto"/>
            <w:noWrap/>
            <w:vAlign w:val="bottom"/>
            <w:hideMark/>
          </w:tcPr>
          <w:p w14:paraId="0FE974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0.014</w:t>
            </w:r>
          </w:p>
        </w:tc>
        <w:tc>
          <w:tcPr>
            <w:tcW w:w="960" w:type="dxa"/>
            <w:shd w:val="clear" w:color="auto" w:fill="auto"/>
            <w:noWrap/>
            <w:vAlign w:val="bottom"/>
            <w:hideMark/>
          </w:tcPr>
          <w:p w14:paraId="0A37F8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DF462F9" w14:textId="77777777" w:rsidTr="008C1960">
        <w:trPr>
          <w:trHeight w:val="288"/>
        </w:trPr>
        <w:tc>
          <w:tcPr>
            <w:tcW w:w="960" w:type="dxa"/>
            <w:shd w:val="clear" w:color="auto" w:fill="auto"/>
            <w:noWrap/>
            <w:vAlign w:val="bottom"/>
            <w:hideMark/>
          </w:tcPr>
          <w:p w14:paraId="24B6E3A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wk6towk11</w:t>
            </w:r>
          </w:p>
        </w:tc>
        <w:tc>
          <w:tcPr>
            <w:tcW w:w="960" w:type="dxa"/>
            <w:shd w:val="clear" w:color="auto" w:fill="auto"/>
            <w:noWrap/>
            <w:vAlign w:val="bottom"/>
            <w:hideMark/>
          </w:tcPr>
          <w:p w14:paraId="1748F5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4FD57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7098.051</w:t>
            </w:r>
          </w:p>
        </w:tc>
        <w:tc>
          <w:tcPr>
            <w:tcW w:w="960" w:type="dxa"/>
            <w:shd w:val="clear" w:color="auto" w:fill="auto"/>
            <w:noWrap/>
            <w:vAlign w:val="bottom"/>
            <w:hideMark/>
          </w:tcPr>
          <w:p w14:paraId="660A2D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6.399</w:t>
            </w:r>
          </w:p>
        </w:tc>
        <w:tc>
          <w:tcPr>
            <w:tcW w:w="960" w:type="dxa"/>
            <w:shd w:val="clear" w:color="auto" w:fill="auto"/>
            <w:noWrap/>
            <w:vAlign w:val="bottom"/>
            <w:hideMark/>
          </w:tcPr>
          <w:p w14:paraId="2F7EEC9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-1.917</w:t>
            </w:r>
          </w:p>
        </w:tc>
        <w:tc>
          <w:tcPr>
            <w:tcW w:w="960" w:type="dxa"/>
            <w:shd w:val="clear" w:color="auto" w:fill="auto"/>
            <w:noWrap/>
            <w:vAlign w:val="bottom"/>
            <w:hideMark/>
          </w:tcPr>
          <w:p w14:paraId="33467B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2.586</w:t>
            </w:r>
          </w:p>
        </w:tc>
        <w:tc>
          <w:tcPr>
            <w:tcW w:w="960" w:type="dxa"/>
            <w:shd w:val="clear" w:color="auto" w:fill="auto"/>
            <w:noWrap/>
            <w:vAlign w:val="bottom"/>
            <w:hideMark/>
          </w:tcPr>
          <w:p w14:paraId="32035F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466579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0838094C" w14:textId="77777777" w:rsidTr="008C1960">
        <w:trPr>
          <w:trHeight w:val="288"/>
        </w:trPr>
        <w:tc>
          <w:tcPr>
            <w:tcW w:w="960" w:type="dxa"/>
            <w:shd w:val="clear" w:color="auto" w:fill="auto"/>
            <w:noWrap/>
            <w:vAlign w:val="bottom"/>
            <w:hideMark/>
          </w:tcPr>
          <w:p w14:paraId="6385BB0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wk13towk20</w:t>
            </w:r>
          </w:p>
        </w:tc>
        <w:tc>
          <w:tcPr>
            <w:tcW w:w="960" w:type="dxa"/>
            <w:shd w:val="clear" w:color="auto" w:fill="auto"/>
            <w:noWrap/>
            <w:vAlign w:val="bottom"/>
            <w:hideMark/>
          </w:tcPr>
          <w:p w14:paraId="1C63F95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2607E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7098.057</w:t>
            </w:r>
          </w:p>
        </w:tc>
        <w:tc>
          <w:tcPr>
            <w:tcW w:w="960" w:type="dxa"/>
            <w:shd w:val="clear" w:color="auto" w:fill="auto"/>
            <w:noWrap/>
            <w:vAlign w:val="bottom"/>
            <w:hideMark/>
          </w:tcPr>
          <w:p w14:paraId="0AD297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6.405</w:t>
            </w:r>
          </w:p>
        </w:tc>
        <w:tc>
          <w:tcPr>
            <w:tcW w:w="960" w:type="dxa"/>
            <w:shd w:val="clear" w:color="auto" w:fill="auto"/>
            <w:noWrap/>
            <w:vAlign w:val="bottom"/>
            <w:hideMark/>
          </w:tcPr>
          <w:p w14:paraId="4C1BD2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-0.264</w:t>
            </w:r>
          </w:p>
        </w:tc>
        <w:tc>
          <w:tcPr>
            <w:tcW w:w="960" w:type="dxa"/>
            <w:shd w:val="clear" w:color="auto" w:fill="auto"/>
            <w:noWrap/>
            <w:vAlign w:val="bottom"/>
            <w:hideMark/>
          </w:tcPr>
          <w:p w14:paraId="627A16F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3.421</w:t>
            </w:r>
          </w:p>
        </w:tc>
        <w:tc>
          <w:tcPr>
            <w:tcW w:w="960" w:type="dxa"/>
            <w:shd w:val="clear" w:color="auto" w:fill="auto"/>
            <w:noWrap/>
            <w:vAlign w:val="bottom"/>
            <w:hideMark/>
          </w:tcPr>
          <w:p w14:paraId="00CFE0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41E4F92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5411375" w14:textId="77777777" w:rsidTr="008C1960">
        <w:trPr>
          <w:trHeight w:val="288"/>
        </w:trPr>
        <w:tc>
          <w:tcPr>
            <w:tcW w:w="960" w:type="dxa"/>
            <w:shd w:val="clear" w:color="auto" w:fill="auto"/>
            <w:noWrap/>
            <w:vAlign w:val="bottom"/>
            <w:hideMark/>
          </w:tcPr>
          <w:p w14:paraId="68C94E4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wk14towk18</w:t>
            </w:r>
          </w:p>
        </w:tc>
        <w:tc>
          <w:tcPr>
            <w:tcW w:w="960" w:type="dxa"/>
            <w:shd w:val="clear" w:color="auto" w:fill="auto"/>
            <w:noWrap/>
            <w:vAlign w:val="bottom"/>
            <w:hideMark/>
          </w:tcPr>
          <w:p w14:paraId="0DCDA1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4B7FC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7098.079</w:t>
            </w:r>
          </w:p>
        </w:tc>
        <w:tc>
          <w:tcPr>
            <w:tcW w:w="960" w:type="dxa"/>
            <w:shd w:val="clear" w:color="auto" w:fill="auto"/>
            <w:noWrap/>
            <w:vAlign w:val="bottom"/>
            <w:hideMark/>
          </w:tcPr>
          <w:p w14:paraId="415592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6.426</w:t>
            </w:r>
          </w:p>
        </w:tc>
        <w:tc>
          <w:tcPr>
            <w:tcW w:w="960" w:type="dxa"/>
            <w:shd w:val="clear" w:color="auto" w:fill="auto"/>
            <w:noWrap/>
            <w:vAlign w:val="bottom"/>
            <w:hideMark/>
          </w:tcPr>
          <w:p w14:paraId="0AEA8AC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-1.082</w:t>
            </w:r>
          </w:p>
        </w:tc>
        <w:tc>
          <w:tcPr>
            <w:tcW w:w="960" w:type="dxa"/>
            <w:shd w:val="clear" w:color="auto" w:fill="auto"/>
            <w:noWrap/>
            <w:vAlign w:val="bottom"/>
            <w:hideMark/>
          </w:tcPr>
          <w:p w14:paraId="62DA469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3.196</w:t>
            </w:r>
          </w:p>
        </w:tc>
        <w:tc>
          <w:tcPr>
            <w:tcW w:w="960" w:type="dxa"/>
            <w:shd w:val="clear" w:color="auto" w:fill="auto"/>
            <w:noWrap/>
            <w:vAlign w:val="bottom"/>
            <w:hideMark/>
          </w:tcPr>
          <w:p w14:paraId="6AD2C9F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339B3B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599DD62" w14:textId="77777777" w:rsidTr="008C1960">
        <w:trPr>
          <w:trHeight w:val="288"/>
        </w:trPr>
        <w:tc>
          <w:tcPr>
            <w:tcW w:w="960" w:type="dxa"/>
            <w:shd w:val="clear" w:color="auto" w:fill="auto"/>
            <w:noWrap/>
            <w:vAlign w:val="bottom"/>
            <w:hideMark/>
          </w:tcPr>
          <w:p w14:paraId="0C9463F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wk17to17</w:t>
            </w:r>
          </w:p>
        </w:tc>
        <w:tc>
          <w:tcPr>
            <w:tcW w:w="960" w:type="dxa"/>
            <w:shd w:val="clear" w:color="auto" w:fill="auto"/>
            <w:noWrap/>
            <w:vAlign w:val="bottom"/>
            <w:hideMark/>
          </w:tcPr>
          <w:p w14:paraId="33CAF8B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CB4F22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7098.086</w:t>
            </w:r>
          </w:p>
        </w:tc>
        <w:tc>
          <w:tcPr>
            <w:tcW w:w="960" w:type="dxa"/>
            <w:shd w:val="clear" w:color="auto" w:fill="auto"/>
            <w:noWrap/>
            <w:vAlign w:val="bottom"/>
            <w:hideMark/>
          </w:tcPr>
          <w:p w14:paraId="14BAA2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6.434</w:t>
            </w:r>
          </w:p>
        </w:tc>
        <w:tc>
          <w:tcPr>
            <w:tcW w:w="960" w:type="dxa"/>
            <w:shd w:val="clear" w:color="auto" w:fill="auto"/>
            <w:noWrap/>
            <w:vAlign w:val="bottom"/>
            <w:hideMark/>
          </w:tcPr>
          <w:p w14:paraId="56F13F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-1.520</w:t>
            </w:r>
          </w:p>
        </w:tc>
        <w:tc>
          <w:tcPr>
            <w:tcW w:w="960" w:type="dxa"/>
            <w:shd w:val="clear" w:color="auto" w:fill="auto"/>
            <w:noWrap/>
            <w:vAlign w:val="bottom"/>
            <w:hideMark/>
          </w:tcPr>
          <w:p w14:paraId="001F43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2.937</w:t>
            </w:r>
          </w:p>
        </w:tc>
        <w:tc>
          <w:tcPr>
            <w:tcW w:w="960" w:type="dxa"/>
            <w:shd w:val="clear" w:color="auto" w:fill="auto"/>
            <w:noWrap/>
            <w:vAlign w:val="bottom"/>
            <w:hideMark/>
          </w:tcPr>
          <w:p w14:paraId="4A6428A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7F7925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6270DC82" w14:textId="77777777" w:rsidTr="008C1960">
        <w:trPr>
          <w:trHeight w:val="288"/>
        </w:trPr>
        <w:tc>
          <w:tcPr>
            <w:tcW w:w="960" w:type="dxa"/>
            <w:shd w:val="clear" w:color="auto" w:fill="auto"/>
            <w:noWrap/>
            <w:vAlign w:val="bottom"/>
            <w:hideMark/>
          </w:tcPr>
          <w:p w14:paraId="5ACED8BC"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wk16to21</w:t>
            </w:r>
          </w:p>
        </w:tc>
        <w:tc>
          <w:tcPr>
            <w:tcW w:w="960" w:type="dxa"/>
            <w:shd w:val="clear" w:color="auto" w:fill="auto"/>
            <w:noWrap/>
            <w:vAlign w:val="bottom"/>
            <w:hideMark/>
          </w:tcPr>
          <w:p w14:paraId="4C5D7FD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9FEF36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7098.091</w:t>
            </w:r>
          </w:p>
        </w:tc>
        <w:tc>
          <w:tcPr>
            <w:tcW w:w="960" w:type="dxa"/>
            <w:shd w:val="clear" w:color="auto" w:fill="auto"/>
            <w:noWrap/>
            <w:vAlign w:val="bottom"/>
            <w:hideMark/>
          </w:tcPr>
          <w:p w14:paraId="04CCF0D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6.438</w:t>
            </w:r>
          </w:p>
        </w:tc>
        <w:tc>
          <w:tcPr>
            <w:tcW w:w="960" w:type="dxa"/>
            <w:shd w:val="clear" w:color="auto" w:fill="auto"/>
            <w:noWrap/>
            <w:vAlign w:val="bottom"/>
            <w:hideMark/>
          </w:tcPr>
          <w:p w14:paraId="45403EF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-0.065</w:t>
            </w:r>
          </w:p>
        </w:tc>
        <w:tc>
          <w:tcPr>
            <w:tcW w:w="960" w:type="dxa"/>
            <w:shd w:val="clear" w:color="auto" w:fill="auto"/>
            <w:noWrap/>
            <w:vAlign w:val="bottom"/>
            <w:hideMark/>
          </w:tcPr>
          <w:p w14:paraId="4CBBB7C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3.374</w:t>
            </w:r>
          </w:p>
        </w:tc>
        <w:tc>
          <w:tcPr>
            <w:tcW w:w="960" w:type="dxa"/>
            <w:shd w:val="clear" w:color="auto" w:fill="auto"/>
            <w:noWrap/>
            <w:vAlign w:val="bottom"/>
            <w:hideMark/>
          </w:tcPr>
          <w:p w14:paraId="588572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127D0D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DA79560" w14:textId="77777777" w:rsidTr="008C1960">
        <w:trPr>
          <w:trHeight w:val="288"/>
        </w:trPr>
        <w:tc>
          <w:tcPr>
            <w:tcW w:w="960" w:type="dxa"/>
            <w:shd w:val="clear" w:color="auto" w:fill="auto"/>
            <w:noWrap/>
            <w:vAlign w:val="bottom"/>
            <w:hideMark/>
          </w:tcPr>
          <w:p w14:paraId="1EC845C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wk14towk20</w:t>
            </w:r>
          </w:p>
        </w:tc>
        <w:tc>
          <w:tcPr>
            <w:tcW w:w="960" w:type="dxa"/>
            <w:shd w:val="clear" w:color="auto" w:fill="auto"/>
            <w:noWrap/>
            <w:vAlign w:val="bottom"/>
            <w:hideMark/>
          </w:tcPr>
          <w:p w14:paraId="042A12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D1C3F5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7098.115</w:t>
            </w:r>
          </w:p>
        </w:tc>
        <w:tc>
          <w:tcPr>
            <w:tcW w:w="960" w:type="dxa"/>
            <w:shd w:val="clear" w:color="auto" w:fill="auto"/>
            <w:noWrap/>
            <w:vAlign w:val="bottom"/>
            <w:hideMark/>
          </w:tcPr>
          <w:p w14:paraId="1FB685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6.463</w:t>
            </w:r>
          </w:p>
        </w:tc>
        <w:tc>
          <w:tcPr>
            <w:tcW w:w="960" w:type="dxa"/>
            <w:shd w:val="clear" w:color="auto" w:fill="auto"/>
            <w:noWrap/>
            <w:vAlign w:val="bottom"/>
            <w:hideMark/>
          </w:tcPr>
          <w:p w14:paraId="383444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-0.980</w:t>
            </w:r>
          </w:p>
        </w:tc>
        <w:tc>
          <w:tcPr>
            <w:tcW w:w="960" w:type="dxa"/>
            <w:shd w:val="clear" w:color="auto" w:fill="auto"/>
            <w:noWrap/>
            <w:vAlign w:val="bottom"/>
            <w:hideMark/>
          </w:tcPr>
          <w:p w14:paraId="484124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3.170</w:t>
            </w:r>
          </w:p>
        </w:tc>
        <w:tc>
          <w:tcPr>
            <w:tcW w:w="960" w:type="dxa"/>
            <w:shd w:val="clear" w:color="auto" w:fill="auto"/>
            <w:noWrap/>
            <w:vAlign w:val="bottom"/>
            <w:hideMark/>
          </w:tcPr>
          <w:p w14:paraId="062F7C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66CD50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83D915E" w14:textId="77777777" w:rsidTr="008C1960">
        <w:trPr>
          <w:trHeight w:val="288"/>
        </w:trPr>
        <w:tc>
          <w:tcPr>
            <w:tcW w:w="960" w:type="dxa"/>
            <w:shd w:val="clear" w:color="auto" w:fill="auto"/>
            <w:noWrap/>
            <w:vAlign w:val="bottom"/>
            <w:hideMark/>
          </w:tcPr>
          <w:p w14:paraId="511A83E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wk17to21</w:t>
            </w:r>
          </w:p>
        </w:tc>
        <w:tc>
          <w:tcPr>
            <w:tcW w:w="960" w:type="dxa"/>
            <w:shd w:val="clear" w:color="auto" w:fill="auto"/>
            <w:noWrap/>
            <w:vAlign w:val="bottom"/>
            <w:hideMark/>
          </w:tcPr>
          <w:p w14:paraId="0144054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98B10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7098.143</w:t>
            </w:r>
          </w:p>
        </w:tc>
        <w:tc>
          <w:tcPr>
            <w:tcW w:w="960" w:type="dxa"/>
            <w:shd w:val="clear" w:color="auto" w:fill="auto"/>
            <w:noWrap/>
            <w:vAlign w:val="bottom"/>
            <w:hideMark/>
          </w:tcPr>
          <w:p w14:paraId="570B39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6.491</w:t>
            </w:r>
          </w:p>
        </w:tc>
        <w:tc>
          <w:tcPr>
            <w:tcW w:w="960" w:type="dxa"/>
            <w:shd w:val="clear" w:color="auto" w:fill="auto"/>
            <w:noWrap/>
            <w:vAlign w:val="bottom"/>
            <w:hideMark/>
          </w:tcPr>
          <w:p w14:paraId="64A8DB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-1.121</w:t>
            </w:r>
          </w:p>
        </w:tc>
        <w:tc>
          <w:tcPr>
            <w:tcW w:w="960" w:type="dxa"/>
            <w:shd w:val="clear" w:color="auto" w:fill="auto"/>
            <w:noWrap/>
            <w:vAlign w:val="bottom"/>
            <w:hideMark/>
          </w:tcPr>
          <w:p w14:paraId="3D0C79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3.064</w:t>
            </w:r>
          </w:p>
        </w:tc>
        <w:tc>
          <w:tcPr>
            <w:tcW w:w="960" w:type="dxa"/>
            <w:shd w:val="clear" w:color="auto" w:fill="auto"/>
            <w:noWrap/>
            <w:vAlign w:val="bottom"/>
            <w:hideMark/>
          </w:tcPr>
          <w:p w14:paraId="2291FF1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55F3778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E580DDD" w14:textId="77777777" w:rsidTr="008C1960">
        <w:trPr>
          <w:trHeight w:val="288"/>
        </w:trPr>
        <w:tc>
          <w:tcPr>
            <w:tcW w:w="960" w:type="dxa"/>
            <w:shd w:val="clear" w:color="auto" w:fill="auto"/>
            <w:noWrap/>
            <w:vAlign w:val="bottom"/>
            <w:hideMark/>
          </w:tcPr>
          <w:p w14:paraId="6CFEB1B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wk10towk11</w:t>
            </w:r>
          </w:p>
        </w:tc>
        <w:tc>
          <w:tcPr>
            <w:tcW w:w="960" w:type="dxa"/>
            <w:shd w:val="clear" w:color="auto" w:fill="auto"/>
            <w:noWrap/>
            <w:vAlign w:val="bottom"/>
            <w:hideMark/>
          </w:tcPr>
          <w:p w14:paraId="01F5A3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7982C4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7098.145</w:t>
            </w:r>
          </w:p>
        </w:tc>
        <w:tc>
          <w:tcPr>
            <w:tcW w:w="960" w:type="dxa"/>
            <w:shd w:val="clear" w:color="auto" w:fill="auto"/>
            <w:noWrap/>
            <w:vAlign w:val="bottom"/>
            <w:hideMark/>
          </w:tcPr>
          <w:p w14:paraId="33E89C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6.493</w:t>
            </w:r>
          </w:p>
        </w:tc>
        <w:tc>
          <w:tcPr>
            <w:tcW w:w="960" w:type="dxa"/>
            <w:shd w:val="clear" w:color="auto" w:fill="auto"/>
            <w:noWrap/>
            <w:vAlign w:val="bottom"/>
            <w:hideMark/>
          </w:tcPr>
          <w:p w14:paraId="7DCBCE5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-1.957</w:t>
            </w:r>
          </w:p>
        </w:tc>
        <w:tc>
          <w:tcPr>
            <w:tcW w:w="960" w:type="dxa"/>
            <w:shd w:val="clear" w:color="auto" w:fill="auto"/>
            <w:noWrap/>
            <w:vAlign w:val="bottom"/>
            <w:hideMark/>
          </w:tcPr>
          <w:p w14:paraId="0EB844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2.090</w:t>
            </w:r>
          </w:p>
        </w:tc>
        <w:tc>
          <w:tcPr>
            <w:tcW w:w="960" w:type="dxa"/>
            <w:shd w:val="clear" w:color="auto" w:fill="auto"/>
            <w:noWrap/>
            <w:vAlign w:val="bottom"/>
            <w:hideMark/>
          </w:tcPr>
          <w:p w14:paraId="4E34AB9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0.014</w:t>
            </w:r>
          </w:p>
        </w:tc>
        <w:tc>
          <w:tcPr>
            <w:tcW w:w="960" w:type="dxa"/>
            <w:shd w:val="clear" w:color="auto" w:fill="auto"/>
            <w:noWrap/>
            <w:vAlign w:val="bottom"/>
            <w:hideMark/>
          </w:tcPr>
          <w:p w14:paraId="55A88DE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06FE7AD" w14:textId="77777777" w:rsidTr="008C1960">
        <w:trPr>
          <w:trHeight w:val="288"/>
        </w:trPr>
        <w:tc>
          <w:tcPr>
            <w:tcW w:w="960" w:type="dxa"/>
            <w:shd w:val="clear" w:color="auto" w:fill="auto"/>
            <w:noWrap/>
            <w:vAlign w:val="bottom"/>
            <w:hideMark/>
          </w:tcPr>
          <w:p w14:paraId="5318AD4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wk14towk19</w:t>
            </w:r>
          </w:p>
        </w:tc>
        <w:tc>
          <w:tcPr>
            <w:tcW w:w="960" w:type="dxa"/>
            <w:shd w:val="clear" w:color="auto" w:fill="auto"/>
            <w:noWrap/>
            <w:vAlign w:val="bottom"/>
            <w:hideMark/>
          </w:tcPr>
          <w:p w14:paraId="74BD50E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DD5269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7098.158</w:t>
            </w:r>
          </w:p>
        </w:tc>
        <w:tc>
          <w:tcPr>
            <w:tcW w:w="960" w:type="dxa"/>
            <w:shd w:val="clear" w:color="auto" w:fill="auto"/>
            <w:noWrap/>
            <w:vAlign w:val="bottom"/>
            <w:hideMark/>
          </w:tcPr>
          <w:p w14:paraId="1535B70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6.506</w:t>
            </w:r>
          </w:p>
        </w:tc>
        <w:tc>
          <w:tcPr>
            <w:tcW w:w="960" w:type="dxa"/>
            <w:shd w:val="clear" w:color="auto" w:fill="auto"/>
            <w:noWrap/>
            <w:vAlign w:val="bottom"/>
            <w:hideMark/>
          </w:tcPr>
          <w:p w14:paraId="48BBA1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-0.731</w:t>
            </w:r>
          </w:p>
        </w:tc>
        <w:tc>
          <w:tcPr>
            <w:tcW w:w="960" w:type="dxa"/>
            <w:shd w:val="clear" w:color="auto" w:fill="auto"/>
            <w:noWrap/>
            <w:vAlign w:val="bottom"/>
            <w:hideMark/>
          </w:tcPr>
          <w:p w14:paraId="6138EF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3.173</w:t>
            </w:r>
          </w:p>
        </w:tc>
        <w:tc>
          <w:tcPr>
            <w:tcW w:w="960" w:type="dxa"/>
            <w:shd w:val="clear" w:color="auto" w:fill="auto"/>
            <w:noWrap/>
            <w:vAlign w:val="bottom"/>
            <w:hideMark/>
          </w:tcPr>
          <w:p w14:paraId="603CAC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12C1D0B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7E59467" w14:textId="77777777" w:rsidTr="008C1960">
        <w:trPr>
          <w:trHeight w:val="288"/>
        </w:trPr>
        <w:tc>
          <w:tcPr>
            <w:tcW w:w="960" w:type="dxa"/>
            <w:shd w:val="clear" w:color="auto" w:fill="auto"/>
            <w:noWrap/>
            <w:vAlign w:val="bottom"/>
            <w:hideMark/>
          </w:tcPr>
          <w:p w14:paraId="5017955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wk12towk13</w:t>
            </w:r>
          </w:p>
        </w:tc>
        <w:tc>
          <w:tcPr>
            <w:tcW w:w="960" w:type="dxa"/>
            <w:shd w:val="clear" w:color="auto" w:fill="auto"/>
            <w:noWrap/>
            <w:vAlign w:val="bottom"/>
            <w:hideMark/>
          </w:tcPr>
          <w:p w14:paraId="33C9EF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4F5A5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7098.175</w:t>
            </w:r>
          </w:p>
        </w:tc>
        <w:tc>
          <w:tcPr>
            <w:tcW w:w="960" w:type="dxa"/>
            <w:shd w:val="clear" w:color="auto" w:fill="auto"/>
            <w:noWrap/>
            <w:vAlign w:val="bottom"/>
            <w:hideMark/>
          </w:tcPr>
          <w:p w14:paraId="3ED6C7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6.523</w:t>
            </w:r>
          </w:p>
        </w:tc>
        <w:tc>
          <w:tcPr>
            <w:tcW w:w="960" w:type="dxa"/>
            <w:shd w:val="clear" w:color="auto" w:fill="auto"/>
            <w:noWrap/>
            <w:vAlign w:val="bottom"/>
            <w:hideMark/>
          </w:tcPr>
          <w:p w14:paraId="50AC2DE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-1.094</w:t>
            </w:r>
          </w:p>
        </w:tc>
        <w:tc>
          <w:tcPr>
            <w:tcW w:w="960" w:type="dxa"/>
            <w:shd w:val="clear" w:color="auto" w:fill="auto"/>
            <w:noWrap/>
            <w:vAlign w:val="bottom"/>
            <w:hideMark/>
          </w:tcPr>
          <w:p w14:paraId="7869EA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3.020</w:t>
            </w:r>
          </w:p>
        </w:tc>
        <w:tc>
          <w:tcPr>
            <w:tcW w:w="960" w:type="dxa"/>
            <w:shd w:val="clear" w:color="auto" w:fill="auto"/>
            <w:noWrap/>
            <w:vAlign w:val="bottom"/>
            <w:hideMark/>
          </w:tcPr>
          <w:p w14:paraId="124EA80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6E91BBF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5D16BCA" w14:textId="77777777" w:rsidTr="008C1960">
        <w:trPr>
          <w:trHeight w:val="288"/>
        </w:trPr>
        <w:tc>
          <w:tcPr>
            <w:tcW w:w="960" w:type="dxa"/>
            <w:shd w:val="clear" w:color="auto" w:fill="auto"/>
            <w:noWrap/>
            <w:vAlign w:val="bottom"/>
            <w:hideMark/>
          </w:tcPr>
          <w:p w14:paraId="6D7B15F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wk14towk17</w:t>
            </w:r>
          </w:p>
        </w:tc>
        <w:tc>
          <w:tcPr>
            <w:tcW w:w="960" w:type="dxa"/>
            <w:shd w:val="clear" w:color="auto" w:fill="auto"/>
            <w:noWrap/>
            <w:vAlign w:val="bottom"/>
            <w:hideMark/>
          </w:tcPr>
          <w:p w14:paraId="2605DFA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A61AB2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7098.209</w:t>
            </w:r>
          </w:p>
        </w:tc>
        <w:tc>
          <w:tcPr>
            <w:tcW w:w="960" w:type="dxa"/>
            <w:shd w:val="clear" w:color="auto" w:fill="auto"/>
            <w:noWrap/>
            <w:vAlign w:val="bottom"/>
            <w:hideMark/>
          </w:tcPr>
          <w:p w14:paraId="1FF025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6.557</w:t>
            </w:r>
          </w:p>
        </w:tc>
        <w:tc>
          <w:tcPr>
            <w:tcW w:w="960" w:type="dxa"/>
            <w:shd w:val="clear" w:color="auto" w:fill="auto"/>
            <w:noWrap/>
            <w:vAlign w:val="bottom"/>
            <w:hideMark/>
          </w:tcPr>
          <w:p w14:paraId="5ACE1A2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-0.127</w:t>
            </w:r>
          </w:p>
        </w:tc>
        <w:tc>
          <w:tcPr>
            <w:tcW w:w="960" w:type="dxa"/>
            <w:shd w:val="clear" w:color="auto" w:fill="auto"/>
            <w:noWrap/>
            <w:vAlign w:val="bottom"/>
            <w:hideMark/>
          </w:tcPr>
          <w:p w14:paraId="2FCEA4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3.177</w:t>
            </w:r>
          </w:p>
        </w:tc>
        <w:tc>
          <w:tcPr>
            <w:tcW w:w="960" w:type="dxa"/>
            <w:shd w:val="clear" w:color="auto" w:fill="auto"/>
            <w:noWrap/>
            <w:vAlign w:val="bottom"/>
            <w:hideMark/>
          </w:tcPr>
          <w:p w14:paraId="258FB45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150682B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B659231" w14:textId="77777777" w:rsidTr="008C1960">
        <w:trPr>
          <w:trHeight w:val="288"/>
        </w:trPr>
        <w:tc>
          <w:tcPr>
            <w:tcW w:w="960" w:type="dxa"/>
            <w:shd w:val="clear" w:color="auto" w:fill="auto"/>
            <w:noWrap/>
            <w:vAlign w:val="bottom"/>
            <w:hideMark/>
          </w:tcPr>
          <w:p w14:paraId="3E20FEE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wk9towk11</w:t>
            </w:r>
          </w:p>
        </w:tc>
        <w:tc>
          <w:tcPr>
            <w:tcW w:w="960" w:type="dxa"/>
            <w:shd w:val="clear" w:color="auto" w:fill="auto"/>
            <w:noWrap/>
            <w:vAlign w:val="bottom"/>
            <w:hideMark/>
          </w:tcPr>
          <w:p w14:paraId="12DF81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36CF5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7098.224</w:t>
            </w:r>
          </w:p>
        </w:tc>
        <w:tc>
          <w:tcPr>
            <w:tcW w:w="960" w:type="dxa"/>
            <w:shd w:val="clear" w:color="auto" w:fill="auto"/>
            <w:noWrap/>
            <w:vAlign w:val="bottom"/>
            <w:hideMark/>
          </w:tcPr>
          <w:p w14:paraId="26188C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6.572</w:t>
            </w:r>
          </w:p>
        </w:tc>
        <w:tc>
          <w:tcPr>
            <w:tcW w:w="960" w:type="dxa"/>
            <w:shd w:val="clear" w:color="auto" w:fill="auto"/>
            <w:noWrap/>
            <w:vAlign w:val="bottom"/>
            <w:hideMark/>
          </w:tcPr>
          <w:p w14:paraId="16D45C8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-1.871</w:t>
            </w:r>
          </w:p>
        </w:tc>
        <w:tc>
          <w:tcPr>
            <w:tcW w:w="960" w:type="dxa"/>
            <w:shd w:val="clear" w:color="auto" w:fill="auto"/>
            <w:noWrap/>
            <w:vAlign w:val="bottom"/>
            <w:hideMark/>
          </w:tcPr>
          <w:p w14:paraId="6BEF85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2.073</w:t>
            </w:r>
          </w:p>
        </w:tc>
        <w:tc>
          <w:tcPr>
            <w:tcW w:w="960" w:type="dxa"/>
            <w:shd w:val="clear" w:color="auto" w:fill="auto"/>
            <w:noWrap/>
            <w:vAlign w:val="bottom"/>
            <w:hideMark/>
          </w:tcPr>
          <w:p w14:paraId="5EF1ED3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0.012</w:t>
            </w:r>
          </w:p>
        </w:tc>
        <w:tc>
          <w:tcPr>
            <w:tcW w:w="960" w:type="dxa"/>
            <w:shd w:val="clear" w:color="auto" w:fill="auto"/>
            <w:noWrap/>
            <w:vAlign w:val="bottom"/>
            <w:hideMark/>
          </w:tcPr>
          <w:p w14:paraId="0225B38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6865F05E" w14:textId="77777777" w:rsidTr="008C1960">
        <w:trPr>
          <w:trHeight w:val="288"/>
        </w:trPr>
        <w:tc>
          <w:tcPr>
            <w:tcW w:w="960" w:type="dxa"/>
            <w:shd w:val="clear" w:color="auto" w:fill="auto"/>
            <w:noWrap/>
            <w:vAlign w:val="bottom"/>
            <w:hideMark/>
          </w:tcPr>
          <w:p w14:paraId="02A6529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wk21to22</w:t>
            </w:r>
          </w:p>
        </w:tc>
        <w:tc>
          <w:tcPr>
            <w:tcW w:w="960" w:type="dxa"/>
            <w:shd w:val="clear" w:color="auto" w:fill="auto"/>
            <w:noWrap/>
            <w:vAlign w:val="bottom"/>
            <w:hideMark/>
          </w:tcPr>
          <w:p w14:paraId="41BA83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B5A7F7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7098.275</w:t>
            </w:r>
          </w:p>
        </w:tc>
        <w:tc>
          <w:tcPr>
            <w:tcW w:w="960" w:type="dxa"/>
            <w:shd w:val="clear" w:color="auto" w:fill="auto"/>
            <w:noWrap/>
            <w:vAlign w:val="bottom"/>
            <w:hideMark/>
          </w:tcPr>
          <w:p w14:paraId="49D977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6.623</w:t>
            </w:r>
          </w:p>
        </w:tc>
        <w:tc>
          <w:tcPr>
            <w:tcW w:w="960" w:type="dxa"/>
            <w:shd w:val="clear" w:color="auto" w:fill="auto"/>
            <w:noWrap/>
            <w:vAlign w:val="bottom"/>
            <w:hideMark/>
          </w:tcPr>
          <w:p w14:paraId="36C2110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-0.963</w:t>
            </w:r>
          </w:p>
        </w:tc>
        <w:tc>
          <w:tcPr>
            <w:tcW w:w="960" w:type="dxa"/>
            <w:shd w:val="clear" w:color="auto" w:fill="auto"/>
            <w:noWrap/>
            <w:vAlign w:val="bottom"/>
            <w:hideMark/>
          </w:tcPr>
          <w:p w14:paraId="4E14D7E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2.905</w:t>
            </w:r>
          </w:p>
        </w:tc>
        <w:tc>
          <w:tcPr>
            <w:tcW w:w="960" w:type="dxa"/>
            <w:shd w:val="clear" w:color="auto" w:fill="auto"/>
            <w:noWrap/>
            <w:vAlign w:val="bottom"/>
            <w:hideMark/>
          </w:tcPr>
          <w:p w14:paraId="10AC35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397C160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3277501" w14:textId="77777777" w:rsidTr="008C1960">
        <w:trPr>
          <w:trHeight w:val="288"/>
        </w:trPr>
        <w:tc>
          <w:tcPr>
            <w:tcW w:w="960" w:type="dxa"/>
            <w:shd w:val="clear" w:color="auto" w:fill="auto"/>
            <w:noWrap/>
            <w:vAlign w:val="bottom"/>
            <w:hideMark/>
          </w:tcPr>
          <w:p w14:paraId="29C3409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wk23to25</w:t>
            </w:r>
          </w:p>
        </w:tc>
        <w:tc>
          <w:tcPr>
            <w:tcW w:w="960" w:type="dxa"/>
            <w:shd w:val="clear" w:color="auto" w:fill="auto"/>
            <w:noWrap/>
            <w:vAlign w:val="bottom"/>
            <w:hideMark/>
          </w:tcPr>
          <w:p w14:paraId="429166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F0F61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7098.316</w:t>
            </w:r>
          </w:p>
        </w:tc>
        <w:tc>
          <w:tcPr>
            <w:tcW w:w="960" w:type="dxa"/>
            <w:shd w:val="clear" w:color="auto" w:fill="auto"/>
            <w:noWrap/>
            <w:vAlign w:val="bottom"/>
            <w:hideMark/>
          </w:tcPr>
          <w:p w14:paraId="6C2DCBB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6.664</w:t>
            </w:r>
          </w:p>
        </w:tc>
        <w:tc>
          <w:tcPr>
            <w:tcW w:w="960" w:type="dxa"/>
            <w:shd w:val="clear" w:color="auto" w:fill="auto"/>
            <w:noWrap/>
            <w:vAlign w:val="bottom"/>
            <w:hideMark/>
          </w:tcPr>
          <w:p w14:paraId="33EE2CC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-0.919</w:t>
            </w:r>
          </w:p>
        </w:tc>
        <w:tc>
          <w:tcPr>
            <w:tcW w:w="960" w:type="dxa"/>
            <w:shd w:val="clear" w:color="auto" w:fill="auto"/>
            <w:noWrap/>
            <w:vAlign w:val="bottom"/>
            <w:hideMark/>
          </w:tcPr>
          <w:p w14:paraId="53380E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2.853</w:t>
            </w:r>
          </w:p>
        </w:tc>
        <w:tc>
          <w:tcPr>
            <w:tcW w:w="960" w:type="dxa"/>
            <w:shd w:val="clear" w:color="auto" w:fill="auto"/>
            <w:noWrap/>
            <w:vAlign w:val="bottom"/>
            <w:hideMark/>
          </w:tcPr>
          <w:p w14:paraId="2897FAE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6980897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05B44D3" w14:textId="77777777" w:rsidTr="008C1960">
        <w:trPr>
          <w:trHeight w:val="288"/>
        </w:trPr>
        <w:tc>
          <w:tcPr>
            <w:tcW w:w="960" w:type="dxa"/>
            <w:shd w:val="clear" w:color="auto" w:fill="auto"/>
            <w:noWrap/>
            <w:vAlign w:val="bottom"/>
            <w:hideMark/>
          </w:tcPr>
          <w:p w14:paraId="1BC04CC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wk16to18</w:t>
            </w:r>
          </w:p>
        </w:tc>
        <w:tc>
          <w:tcPr>
            <w:tcW w:w="960" w:type="dxa"/>
            <w:shd w:val="clear" w:color="auto" w:fill="auto"/>
            <w:noWrap/>
            <w:vAlign w:val="bottom"/>
            <w:hideMark/>
          </w:tcPr>
          <w:p w14:paraId="3B4D54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09FEE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7098.328</w:t>
            </w:r>
          </w:p>
        </w:tc>
        <w:tc>
          <w:tcPr>
            <w:tcW w:w="960" w:type="dxa"/>
            <w:shd w:val="clear" w:color="auto" w:fill="auto"/>
            <w:noWrap/>
            <w:vAlign w:val="bottom"/>
            <w:hideMark/>
          </w:tcPr>
          <w:p w14:paraId="32838B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6.676</w:t>
            </w:r>
          </w:p>
        </w:tc>
        <w:tc>
          <w:tcPr>
            <w:tcW w:w="960" w:type="dxa"/>
            <w:shd w:val="clear" w:color="auto" w:fill="auto"/>
            <w:noWrap/>
            <w:vAlign w:val="bottom"/>
            <w:hideMark/>
          </w:tcPr>
          <w:p w14:paraId="7B9DCC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-0.270</w:t>
            </w:r>
          </w:p>
        </w:tc>
        <w:tc>
          <w:tcPr>
            <w:tcW w:w="960" w:type="dxa"/>
            <w:shd w:val="clear" w:color="auto" w:fill="auto"/>
            <w:noWrap/>
            <w:vAlign w:val="bottom"/>
            <w:hideMark/>
          </w:tcPr>
          <w:p w14:paraId="6FB2FDE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2.982</w:t>
            </w:r>
          </w:p>
        </w:tc>
        <w:tc>
          <w:tcPr>
            <w:tcW w:w="960" w:type="dxa"/>
            <w:shd w:val="clear" w:color="auto" w:fill="auto"/>
            <w:noWrap/>
            <w:vAlign w:val="bottom"/>
            <w:hideMark/>
          </w:tcPr>
          <w:p w14:paraId="40C2C0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0A6218B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A55C7D2" w14:textId="77777777" w:rsidTr="008C1960">
        <w:trPr>
          <w:trHeight w:val="288"/>
        </w:trPr>
        <w:tc>
          <w:tcPr>
            <w:tcW w:w="960" w:type="dxa"/>
            <w:shd w:val="clear" w:color="auto" w:fill="auto"/>
            <w:noWrap/>
            <w:vAlign w:val="bottom"/>
            <w:hideMark/>
          </w:tcPr>
          <w:p w14:paraId="786C47C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wk19to22</w:t>
            </w:r>
          </w:p>
        </w:tc>
        <w:tc>
          <w:tcPr>
            <w:tcW w:w="960" w:type="dxa"/>
            <w:shd w:val="clear" w:color="auto" w:fill="auto"/>
            <w:noWrap/>
            <w:vAlign w:val="bottom"/>
            <w:hideMark/>
          </w:tcPr>
          <w:p w14:paraId="6D0A00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3BFF1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7098.350</w:t>
            </w:r>
          </w:p>
        </w:tc>
        <w:tc>
          <w:tcPr>
            <w:tcW w:w="960" w:type="dxa"/>
            <w:shd w:val="clear" w:color="auto" w:fill="auto"/>
            <w:noWrap/>
            <w:vAlign w:val="bottom"/>
            <w:hideMark/>
          </w:tcPr>
          <w:p w14:paraId="65B1DD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6.698</w:t>
            </w:r>
          </w:p>
        </w:tc>
        <w:tc>
          <w:tcPr>
            <w:tcW w:w="960" w:type="dxa"/>
            <w:shd w:val="clear" w:color="auto" w:fill="auto"/>
            <w:noWrap/>
            <w:vAlign w:val="bottom"/>
            <w:hideMark/>
          </w:tcPr>
          <w:p w14:paraId="739327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-0.774</w:t>
            </w:r>
          </w:p>
        </w:tc>
        <w:tc>
          <w:tcPr>
            <w:tcW w:w="960" w:type="dxa"/>
            <w:shd w:val="clear" w:color="auto" w:fill="auto"/>
            <w:noWrap/>
            <w:vAlign w:val="bottom"/>
            <w:hideMark/>
          </w:tcPr>
          <w:p w14:paraId="6F6C61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2.851</w:t>
            </w:r>
          </w:p>
        </w:tc>
        <w:tc>
          <w:tcPr>
            <w:tcW w:w="960" w:type="dxa"/>
            <w:shd w:val="clear" w:color="auto" w:fill="auto"/>
            <w:noWrap/>
            <w:vAlign w:val="bottom"/>
            <w:hideMark/>
          </w:tcPr>
          <w:p w14:paraId="2BD463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0DF3502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FFDFBE8" w14:textId="77777777" w:rsidTr="008C1960">
        <w:trPr>
          <w:trHeight w:val="288"/>
        </w:trPr>
        <w:tc>
          <w:tcPr>
            <w:tcW w:w="960" w:type="dxa"/>
            <w:shd w:val="clear" w:color="auto" w:fill="auto"/>
            <w:noWrap/>
            <w:vAlign w:val="bottom"/>
            <w:hideMark/>
          </w:tcPr>
          <w:p w14:paraId="57DFA83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wk17to19</w:t>
            </w:r>
          </w:p>
        </w:tc>
        <w:tc>
          <w:tcPr>
            <w:tcW w:w="960" w:type="dxa"/>
            <w:shd w:val="clear" w:color="auto" w:fill="auto"/>
            <w:noWrap/>
            <w:vAlign w:val="bottom"/>
            <w:hideMark/>
          </w:tcPr>
          <w:p w14:paraId="3A4539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CBC80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7098.362</w:t>
            </w:r>
          </w:p>
        </w:tc>
        <w:tc>
          <w:tcPr>
            <w:tcW w:w="960" w:type="dxa"/>
            <w:shd w:val="clear" w:color="auto" w:fill="auto"/>
            <w:noWrap/>
            <w:vAlign w:val="bottom"/>
            <w:hideMark/>
          </w:tcPr>
          <w:p w14:paraId="369E734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6.710</w:t>
            </w:r>
          </w:p>
        </w:tc>
        <w:tc>
          <w:tcPr>
            <w:tcW w:w="960" w:type="dxa"/>
            <w:shd w:val="clear" w:color="auto" w:fill="auto"/>
            <w:noWrap/>
            <w:vAlign w:val="bottom"/>
            <w:hideMark/>
          </w:tcPr>
          <w:p w14:paraId="77B8603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-1.271</w:t>
            </w:r>
          </w:p>
        </w:tc>
        <w:tc>
          <w:tcPr>
            <w:tcW w:w="960" w:type="dxa"/>
            <w:shd w:val="clear" w:color="auto" w:fill="auto"/>
            <w:noWrap/>
            <w:vAlign w:val="bottom"/>
            <w:hideMark/>
          </w:tcPr>
          <w:p w14:paraId="775156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2.598</w:t>
            </w:r>
          </w:p>
        </w:tc>
        <w:tc>
          <w:tcPr>
            <w:tcW w:w="960" w:type="dxa"/>
            <w:shd w:val="clear" w:color="auto" w:fill="auto"/>
            <w:noWrap/>
            <w:vAlign w:val="bottom"/>
            <w:hideMark/>
          </w:tcPr>
          <w:p w14:paraId="0678477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4F5AF8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D41E898" w14:textId="77777777" w:rsidTr="008C1960">
        <w:trPr>
          <w:trHeight w:val="288"/>
        </w:trPr>
        <w:tc>
          <w:tcPr>
            <w:tcW w:w="960" w:type="dxa"/>
            <w:shd w:val="clear" w:color="auto" w:fill="auto"/>
            <w:noWrap/>
            <w:vAlign w:val="bottom"/>
            <w:hideMark/>
          </w:tcPr>
          <w:p w14:paraId="7DB5E67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wk18to18</w:t>
            </w:r>
          </w:p>
        </w:tc>
        <w:tc>
          <w:tcPr>
            <w:tcW w:w="960" w:type="dxa"/>
            <w:shd w:val="clear" w:color="auto" w:fill="auto"/>
            <w:noWrap/>
            <w:vAlign w:val="bottom"/>
            <w:hideMark/>
          </w:tcPr>
          <w:p w14:paraId="4656844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01E2C3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7098.370</w:t>
            </w:r>
          </w:p>
        </w:tc>
        <w:tc>
          <w:tcPr>
            <w:tcW w:w="960" w:type="dxa"/>
            <w:shd w:val="clear" w:color="auto" w:fill="auto"/>
            <w:noWrap/>
            <w:vAlign w:val="bottom"/>
            <w:hideMark/>
          </w:tcPr>
          <w:p w14:paraId="2092A38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6.718</w:t>
            </w:r>
          </w:p>
        </w:tc>
        <w:tc>
          <w:tcPr>
            <w:tcW w:w="960" w:type="dxa"/>
            <w:shd w:val="clear" w:color="auto" w:fill="auto"/>
            <w:noWrap/>
            <w:vAlign w:val="bottom"/>
            <w:hideMark/>
          </w:tcPr>
          <w:p w14:paraId="349752D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-1.748</w:t>
            </w:r>
          </w:p>
        </w:tc>
        <w:tc>
          <w:tcPr>
            <w:tcW w:w="960" w:type="dxa"/>
            <w:shd w:val="clear" w:color="auto" w:fill="auto"/>
            <w:noWrap/>
            <w:vAlign w:val="bottom"/>
            <w:hideMark/>
          </w:tcPr>
          <w:p w14:paraId="2C512B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1.874</w:t>
            </w:r>
          </w:p>
        </w:tc>
        <w:tc>
          <w:tcPr>
            <w:tcW w:w="960" w:type="dxa"/>
            <w:shd w:val="clear" w:color="auto" w:fill="auto"/>
            <w:noWrap/>
            <w:vAlign w:val="bottom"/>
            <w:hideMark/>
          </w:tcPr>
          <w:p w14:paraId="40ECF5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0.013</w:t>
            </w:r>
          </w:p>
        </w:tc>
        <w:tc>
          <w:tcPr>
            <w:tcW w:w="960" w:type="dxa"/>
            <w:shd w:val="clear" w:color="auto" w:fill="auto"/>
            <w:noWrap/>
            <w:vAlign w:val="bottom"/>
            <w:hideMark/>
          </w:tcPr>
          <w:p w14:paraId="5DA350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08691AB" w14:textId="77777777" w:rsidTr="008C1960">
        <w:trPr>
          <w:trHeight w:val="288"/>
        </w:trPr>
        <w:tc>
          <w:tcPr>
            <w:tcW w:w="960" w:type="dxa"/>
            <w:shd w:val="clear" w:color="auto" w:fill="auto"/>
            <w:noWrap/>
            <w:vAlign w:val="bottom"/>
            <w:hideMark/>
          </w:tcPr>
          <w:p w14:paraId="4484F71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wk14towk14</w:t>
            </w:r>
          </w:p>
        </w:tc>
        <w:tc>
          <w:tcPr>
            <w:tcW w:w="960" w:type="dxa"/>
            <w:shd w:val="clear" w:color="auto" w:fill="auto"/>
            <w:noWrap/>
            <w:vAlign w:val="bottom"/>
            <w:hideMark/>
          </w:tcPr>
          <w:p w14:paraId="3C073DF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CDFF6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7098.379</w:t>
            </w:r>
          </w:p>
        </w:tc>
        <w:tc>
          <w:tcPr>
            <w:tcW w:w="960" w:type="dxa"/>
            <w:shd w:val="clear" w:color="auto" w:fill="auto"/>
            <w:noWrap/>
            <w:vAlign w:val="bottom"/>
            <w:hideMark/>
          </w:tcPr>
          <w:p w14:paraId="36F516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6.727</w:t>
            </w:r>
          </w:p>
        </w:tc>
        <w:tc>
          <w:tcPr>
            <w:tcW w:w="960" w:type="dxa"/>
            <w:shd w:val="clear" w:color="auto" w:fill="auto"/>
            <w:noWrap/>
            <w:vAlign w:val="bottom"/>
            <w:hideMark/>
          </w:tcPr>
          <w:p w14:paraId="7378EF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-1.719</w:t>
            </w:r>
          </w:p>
        </w:tc>
        <w:tc>
          <w:tcPr>
            <w:tcW w:w="960" w:type="dxa"/>
            <w:shd w:val="clear" w:color="auto" w:fill="auto"/>
            <w:noWrap/>
            <w:vAlign w:val="bottom"/>
            <w:hideMark/>
          </w:tcPr>
          <w:p w14:paraId="01767B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1.514</w:t>
            </w:r>
          </w:p>
        </w:tc>
        <w:tc>
          <w:tcPr>
            <w:tcW w:w="960" w:type="dxa"/>
            <w:shd w:val="clear" w:color="auto" w:fill="auto"/>
            <w:noWrap/>
            <w:vAlign w:val="bottom"/>
            <w:hideMark/>
          </w:tcPr>
          <w:p w14:paraId="3963C1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43084D3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768DC897" w14:textId="77777777" w:rsidTr="008C1960">
        <w:trPr>
          <w:trHeight w:val="288"/>
        </w:trPr>
        <w:tc>
          <w:tcPr>
            <w:tcW w:w="960" w:type="dxa"/>
            <w:shd w:val="clear" w:color="auto" w:fill="auto"/>
            <w:noWrap/>
            <w:vAlign w:val="bottom"/>
            <w:hideMark/>
          </w:tcPr>
          <w:p w14:paraId="358F156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wk6towk10</w:t>
            </w:r>
          </w:p>
        </w:tc>
        <w:tc>
          <w:tcPr>
            <w:tcW w:w="960" w:type="dxa"/>
            <w:shd w:val="clear" w:color="auto" w:fill="auto"/>
            <w:noWrap/>
            <w:vAlign w:val="bottom"/>
            <w:hideMark/>
          </w:tcPr>
          <w:p w14:paraId="4D35DB4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62AF7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7098.399</w:t>
            </w:r>
          </w:p>
        </w:tc>
        <w:tc>
          <w:tcPr>
            <w:tcW w:w="960" w:type="dxa"/>
            <w:shd w:val="clear" w:color="auto" w:fill="auto"/>
            <w:noWrap/>
            <w:vAlign w:val="bottom"/>
            <w:hideMark/>
          </w:tcPr>
          <w:p w14:paraId="5969DEF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6.747</w:t>
            </w:r>
          </w:p>
        </w:tc>
        <w:tc>
          <w:tcPr>
            <w:tcW w:w="960" w:type="dxa"/>
            <w:shd w:val="clear" w:color="auto" w:fill="auto"/>
            <w:noWrap/>
            <w:vAlign w:val="bottom"/>
            <w:hideMark/>
          </w:tcPr>
          <w:p w14:paraId="4D9B3B3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-1.156</w:t>
            </w:r>
          </w:p>
        </w:tc>
        <w:tc>
          <w:tcPr>
            <w:tcW w:w="960" w:type="dxa"/>
            <w:shd w:val="clear" w:color="auto" w:fill="auto"/>
            <w:noWrap/>
            <w:vAlign w:val="bottom"/>
            <w:hideMark/>
          </w:tcPr>
          <w:p w14:paraId="573A86A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2.607</w:t>
            </w:r>
          </w:p>
        </w:tc>
        <w:tc>
          <w:tcPr>
            <w:tcW w:w="960" w:type="dxa"/>
            <w:shd w:val="clear" w:color="auto" w:fill="auto"/>
            <w:noWrap/>
            <w:vAlign w:val="bottom"/>
            <w:hideMark/>
          </w:tcPr>
          <w:p w14:paraId="7B4C121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3060399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AB79A59" w14:textId="77777777" w:rsidTr="008C1960">
        <w:trPr>
          <w:trHeight w:val="288"/>
        </w:trPr>
        <w:tc>
          <w:tcPr>
            <w:tcW w:w="960" w:type="dxa"/>
            <w:shd w:val="clear" w:color="auto" w:fill="auto"/>
            <w:noWrap/>
            <w:vAlign w:val="bottom"/>
            <w:hideMark/>
          </w:tcPr>
          <w:p w14:paraId="3855434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wk20to21</w:t>
            </w:r>
          </w:p>
        </w:tc>
        <w:tc>
          <w:tcPr>
            <w:tcW w:w="960" w:type="dxa"/>
            <w:shd w:val="clear" w:color="auto" w:fill="auto"/>
            <w:noWrap/>
            <w:vAlign w:val="bottom"/>
            <w:hideMark/>
          </w:tcPr>
          <w:p w14:paraId="3A03403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9C3E2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7098.421</w:t>
            </w:r>
          </w:p>
        </w:tc>
        <w:tc>
          <w:tcPr>
            <w:tcW w:w="960" w:type="dxa"/>
            <w:shd w:val="clear" w:color="auto" w:fill="auto"/>
            <w:noWrap/>
            <w:vAlign w:val="bottom"/>
            <w:hideMark/>
          </w:tcPr>
          <w:p w14:paraId="5AE115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6.769</w:t>
            </w:r>
          </w:p>
        </w:tc>
        <w:tc>
          <w:tcPr>
            <w:tcW w:w="960" w:type="dxa"/>
            <w:shd w:val="clear" w:color="auto" w:fill="auto"/>
            <w:noWrap/>
            <w:vAlign w:val="bottom"/>
            <w:hideMark/>
          </w:tcPr>
          <w:p w14:paraId="07F1D5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-0.144</w:t>
            </w:r>
          </w:p>
        </w:tc>
        <w:tc>
          <w:tcPr>
            <w:tcW w:w="960" w:type="dxa"/>
            <w:shd w:val="clear" w:color="auto" w:fill="auto"/>
            <w:noWrap/>
            <w:vAlign w:val="bottom"/>
            <w:hideMark/>
          </w:tcPr>
          <w:p w14:paraId="63A92A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2.857</w:t>
            </w:r>
          </w:p>
        </w:tc>
        <w:tc>
          <w:tcPr>
            <w:tcW w:w="960" w:type="dxa"/>
            <w:shd w:val="clear" w:color="auto" w:fill="auto"/>
            <w:noWrap/>
            <w:vAlign w:val="bottom"/>
            <w:hideMark/>
          </w:tcPr>
          <w:p w14:paraId="6BDD14A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1B6D49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2BF2E4E" w14:textId="77777777" w:rsidTr="008C1960">
        <w:trPr>
          <w:trHeight w:val="288"/>
        </w:trPr>
        <w:tc>
          <w:tcPr>
            <w:tcW w:w="960" w:type="dxa"/>
            <w:shd w:val="clear" w:color="auto" w:fill="auto"/>
            <w:noWrap/>
            <w:vAlign w:val="bottom"/>
            <w:hideMark/>
          </w:tcPr>
          <w:p w14:paraId="00A913DD"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wk16to20</w:t>
            </w:r>
          </w:p>
        </w:tc>
        <w:tc>
          <w:tcPr>
            <w:tcW w:w="960" w:type="dxa"/>
            <w:shd w:val="clear" w:color="auto" w:fill="auto"/>
            <w:noWrap/>
            <w:vAlign w:val="bottom"/>
            <w:hideMark/>
          </w:tcPr>
          <w:p w14:paraId="716BBC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D25DC4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7098.439</w:t>
            </w:r>
          </w:p>
        </w:tc>
        <w:tc>
          <w:tcPr>
            <w:tcW w:w="960" w:type="dxa"/>
            <w:shd w:val="clear" w:color="auto" w:fill="auto"/>
            <w:noWrap/>
            <w:vAlign w:val="bottom"/>
            <w:hideMark/>
          </w:tcPr>
          <w:p w14:paraId="40817B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6.787</w:t>
            </w:r>
          </w:p>
        </w:tc>
        <w:tc>
          <w:tcPr>
            <w:tcW w:w="960" w:type="dxa"/>
            <w:shd w:val="clear" w:color="auto" w:fill="auto"/>
            <w:noWrap/>
            <w:vAlign w:val="bottom"/>
            <w:hideMark/>
          </w:tcPr>
          <w:p w14:paraId="4262E5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-0.384</w:t>
            </w:r>
          </w:p>
        </w:tc>
        <w:tc>
          <w:tcPr>
            <w:tcW w:w="960" w:type="dxa"/>
            <w:shd w:val="clear" w:color="auto" w:fill="auto"/>
            <w:noWrap/>
            <w:vAlign w:val="bottom"/>
            <w:hideMark/>
          </w:tcPr>
          <w:p w14:paraId="6700AF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2.807</w:t>
            </w:r>
          </w:p>
        </w:tc>
        <w:tc>
          <w:tcPr>
            <w:tcW w:w="960" w:type="dxa"/>
            <w:shd w:val="clear" w:color="auto" w:fill="auto"/>
            <w:noWrap/>
            <w:vAlign w:val="bottom"/>
            <w:hideMark/>
          </w:tcPr>
          <w:p w14:paraId="206400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376B198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2321813" w14:textId="77777777" w:rsidTr="008C1960">
        <w:trPr>
          <w:trHeight w:val="288"/>
        </w:trPr>
        <w:tc>
          <w:tcPr>
            <w:tcW w:w="960" w:type="dxa"/>
            <w:shd w:val="clear" w:color="auto" w:fill="auto"/>
            <w:noWrap/>
            <w:vAlign w:val="bottom"/>
            <w:hideMark/>
          </w:tcPr>
          <w:p w14:paraId="1B602D2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wk17to20</w:t>
            </w:r>
          </w:p>
        </w:tc>
        <w:tc>
          <w:tcPr>
            <w:tcW w:w="960" w:type="dxa"/>
            <w:shd w:val="clear" w:color="auto" w:fill="auto"/>
            <w:noWrap/>
            <w:vAlign w:val="bottom"/>
            <w:hideMark/>
          </w:tcPr>
          <w:p w14:paraId="53B0B0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C7E18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7098.442</w:t>
            </w:r>
          </w:p>
        </w:tc>
        <w:tc>
          <w:tcPr>
            <w:tcW w:w="960" w:type="dxa"/>
            <w:shd w:val="clear" w:color="auto" w:fill="auto"/>
            <w:noWrap/>
            <w:vAlign w:val="bottom"/>
            <w:hideMark/>
          </w:tcPr>
          <w:p w14:paraId="4C9110F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6.790</w:t>
            </w:r>
          </w:p>
        </w:tc>
        <w:tc>
          <w:tcPr>
            <w:tcW w:w="960" w:type="dxa"/>
            <w:shd w:val="clear" w:color="auto" w:fill="auto"/>
            <w:noWrap/>
            <w:vAlign w:val="bottom"/>
            <w:hideMark/>
          </w:tcPr>
          <w:p w14:paraId="74451EB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-1.249</w:t>
            </w:r>
          </w:p>
        </w:tc>
        <w:tc>
          <w:tcPr>
            <w:tcW w:w="960" w:type="dxa"/>
            <w:shd w:val="clear" w:color="auto" w:fill="auto"/>
            <w:noWrap/>
            <w:vAlign w:val="bottom"/>
            <w:hideMark/>
          </w:tcPr>
          <w:p w14:paraId="1AB8086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2.478</w:t>
            </w:r>
          </w:p>
        </w:tc>
        <w:tc>
          <w:tcPr>
            <w:tcW w:w="960" w:type="dxa"/>
            <w:shd w:val="clear" w:color="auto" w:fill="auto"/>
            <w:noWrap/>
            <w:vAlign w:val="bottom"/>
            <w:hideMark/>
          </w:tcPr>
          <w:p w14:paraId="212835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1E95C1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F406CD0" w14:textId="77777777" w:rsidTr="008C1960">
        <w:trPr>
          <w:trHeight w:val="288"/>
        </w:trPr>
        <w:tc>
          <w:tcPr>
            <w:tcW w:w="960" w:type="dxa"/>
            <w:shd w:val="clear" w:color="auto" w:fill="auto"/>
            <w:noWrap/>
            <w:vAlign w:val="bottom"/>
            <w:hideMark/>
          </w:tcPr>
          <w:p w14:paraId="06D281E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wk2towk4</w:t>
            </w:r>
          </w:p>
        </w:tc>
        <w:tc>
          <w:tcPr>
            <w:tcW w:w="960" w:type="dxa"/>
            <w:shd w:val="clear" w:color="auto" w:fill="auto"/>
            <w:noWrap/>
            <w:vAlign w:val="bottom"/>
            <w:hideMark/>
          </w:tcPr>
          <w:p w14:paraId="54CE04B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E98724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7098.444</w:t>
            </w:r>
          </w:p>
        </w:tc>
        <w:tc>
          <w:tcPr>
            <w:tcW w:w="960" w:type="dxa"/>
            <w:shd w:val="clear" w:color="auto" w:fill="auto"/>
            <w:noWrap/>
            <w:vAlign w:val="bottom"/>
            <w:hideMark/>
          </w:tcPr>
          <w:p w14:paraId="39648FF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6.792</w:t>
            </w:r>
          </w:p>
        </w:tc>
        <w:tc>
          <w:tcPr>
            <w:tcW w:w="960" w:type="dxa"/>
            <w:shd w:val="clear" w:color="auto" w:fill="auto"/>
            <w:noWrap/>
            <w:vAlign w:val="bottom"/>
            <w:hideMark/>
          </w:tcPr>
          <w:p w14:paraId="61F3DAE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-1.563</w:t>
            </w:r>
          </w:p>
        </w:tc>
        <w:tc>
          <w:tcPr>
            <w:tcW w:w="960" w:type="dxa"/>
            <w:shd w:val="clear" w:color="auto" w:fill="auto"/>
            <w:noWrap/>
            <w:vAlign w:val="bottom"/>
            <w:hideMark/>
          </w:tcPr>
          <w:p w14:paraId="6321F0D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2.145</w:t>
            </w:r>
          </w:p>
        </w:tc>
        <w:tc>
          <w:tcPr>
            <w:tcW w:w="960" w:type="dxa"/>
            <w:shd w:val="clear" w:color="auto" w:fill="auto"/>
            <w:noWrap/>
            <w:vAlign w:val="bottom"/>
            <w:hideMark/>
          </w:tcPr>
          <w:p w14:paraId="28222E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0.008</w:t>
            </w:r>
          </w:p>
        </w:tc>
        <w:tc>
          <w:tcPr>
            <w:tcW w:w="960" w:type="dxa"/>
            <w:shd w:val="clear" w:color="auto" w:fill="auto"/>
            <w:noWrap/>
            <w:vAlign w:val="bottom"/>
            <w:hideMark/>
          </w:tcPr>
          <w:p w14:paraId="425B9A6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CEB6EC8" w14:textId="77777777" w:rsidTr="008C1960">
        <w:trPr>
          <w:trHeight w:val="288"/>
        </w:trPr>
        <w:tc>
          <w:tcPr>
            <w:tcW w:w="960" w:type="dxa"/>
            <w:shd w:val="clear" w:color="auto" w:fill="auto"/>
            <w:noWrap/>
            <w:vAlign w:val="bottom"/>
            <w:hideMark/>
          </w:tcPr>
          <w:p w14:paraId="759B554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wk6towk9</w:t>
            </w:r>
          </w:p>
        </w:tc>
        <w:tc>
          <w:tcPr>
            <w:tcW w:w="960" w:type="dxa"/>
            <w:shd w:val="clear" w:color="auto" w:fill="auto"/>
            <w:noWrap/>
            <w:vAlign w:val="bottom"/>
            <w:hideMark/>
          </w:tcPr>
          <w:p w14:paraId="63229BD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1C08ED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7098.448</w:t>
            </w:r>
          </w:p>
        </w:tc>
        <w:tc>
          <w:tcPr>
            <w:tcW w:w="960" w:type="dxa"/>
            <w:shd w:val="clear" w:color="auto" w:fill="auto"/>
            <w:noWrap/>
            <w:vAlign w:val="bottom"/>
            <w:hideMark/>
          </w:tcPr>
          <w:p w14:paraId="1334E03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6.796</w:t>
            </w:r>
          </w:p>
        </w:tc>
        <w:tc>
          <w:tcPr>
            <w:tcW w:w="960" w:type="dxa"/>
            <w:shd w:val="clear" w:color="auto" w:fill="auto"/>
            <w:noWrap/>
            <w:vAlign w:val="bottom"/>
            <w:hideMark/>
          </w:tcPr>
          <w:p w14:paraId="6E8A7F7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-1.252</w:t>
            </w:r>
          </w:p>
        </w:tc>
        <w:tc>
          <w:tcPr>
            <w:tcW w:w="960" w:type="dxa"/>
            <w:shd w:val="clear" w:color="auto" w:fill="auto"/>
            <w:noWrap/>
            <w:vAlign w:val="bottom"/>
            <w:hideMark/>
          </w:tcPr>
          <w:p w14:paraId="5248B7C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2.464</w:t>
            </w:r>
          </w:p>
        </w:tc>
        <w:tc>
          <w:tcPr>
            <w:tcW w:w="960" w:type="dxa"/>
            <w:shd w:val="clear" w:color="auto" w:fill="auto"/>
            <w:noWrap/>
            <w:vAlign w:val="bottom"/>
            <w:hideMark/>
          </w:tcPr>
          <w:p w14:paraId="4ABEDB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16FB97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EDD719D" w14:textId="77777777" w:rsidTr="008C1960">
        <w:trPr>
          <w:trHeight w:val="288"/>
        </w:trPr>
        <w:tc>
          <w:tcPr>
            <w:tcW w:w="960" w:type="dxa"/>
            <w:shd w:val="clear" w:color="auto" w:fill="auto"/>
            <w:noWrap/>
            <w:vAlign w:val="bottom"/>
            <w:hideMark/>
          </w:tcPr>
          <w:p w14:paraId="7F05C2D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wk1towk4</w:t>
            </w:r>
          </w:p>
        </w:tc>
        <w:tc>
          <w:tcPr>
            <w:tcW w:w="960" w:type="dxa"/>
            <w:shd w:val="clear" w:color="auto" w:fill="auto"/>
            <w:noWrap/>
            <w:vAlign w:val="bottom"/>
            <w:hideMark/>
          </w:tcPr>
          <w:p w14:paraId="1B11EB8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84B5D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7098.468</w:t>
            </w:r>
          </w:p>
        </w:tc>
        <w:tc>
          <w:tcPr>
            <w:tcW w:w="960" w:type="dxa"/>
            <w:shd w:val="clear" w:color="auto" w:fill="auto"/>
            <w:noWrap/>
            <w:vAlign w:val="bottom"/>
            <w:hideMark/>
          </w:tcPr>
          <w:p w14:paraId="1341BE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6.816</w:t>
            </w:r>
          </w:p>
        </w:tc>
        <w:tc>
          <w:tcPr>
            <w:tcW w:w="960" w:type="dxa"/>
            <w:shd w:val="clear" w:color="auto" w:fill="auto"/>
            <w:noWrap/>
            <w:vAlign w:val="bottom"/>
            <w:hideMark/>
          </w:tcPr>
          <w:p w14:paraId="5C3F68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-1.565</w:t>
            </w:r>
          </w:p>
        </w:tc>
        <w:tc>
          <w:tcPr>
            <w:tcW w:w="960" w:type="dxa"/>
            <w:shd w:val="clear" w:color="auto" w:fill="auto"/>
            <w:noWrap/>
            <w:vAlign w:val="bottom"/>
            <w:hideMark/>
          </w:tcPr>
          <w:p w14:paraId="079C8C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2.085</w:t>
            </w:r>
          </w:p>
        </w:tc>
        <w:tc>
          <w:tcPr>
            <w:tcW w:w="960" w:type="dxa"/>
            <w:shd w:val="clear" w:color="auto" w:fill="auto"/>
            <w:noWrap/>
            <w:vAlign w:val="bottom"/>
            <w:hideMark/>
          </w:tcPr>
          <w:p w14:paraId="1BD2586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0.009</w:t>
            </w:r>
          </w:p>
        </w:tc>
        <w:tc>
          <w:tcPr>
            <w:tcW w:w="960" w:type="dxa"/>
            <w:shd w:val="clear" w:color="auto" w:fill="auto"/>
            <w:noWrap/>
            <w:vAlign w:val="bottom"/>
            <w:hideMark/>
          </w:tcPr>
          <w:p w14:paraId="6F976A7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B72F112" w14:textId="77777777" w:rsidTr="008C1960">
        <w:trPr>
          <w:trHeight w:val="288"/>
        </w:trPr>
        <w:tc>
          <w:tcPr>
            <w:tcW w:w="960" w:type="dxa"/>
            <w:shd w:val="clear" w:color="auto" w:fill="auto"/>
            <w:noWrap/>
            <w:vAlign w:val="bottom"/>
            <w:hideMark/>
          </w:tcPr>
          <w:p w14:paraId="305C680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wk24to25</w:t>
            </w:r>
          </w:p>
        </w:tc>
        <w:tc>
          <w:tcPr>
            <w:tcW w:w="960" w:type="dxa"/>
            <w:shd w:val="clear" w:color="auto" w:fill="auto"/>
            <w:noWrap/>
            <w:vAlign w:val="bottom"/>
            <w:hideMark/>
          </w:tcPr>
          <w:p w14:paraId="640FC6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C30EE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7098.476</w:t>
            </w:r>
          </w:p>
        </w:tc>
        <w:tc>
          <w:tcPr>
            <w:tcW w:w="960" w:type="dxa"/>
            <w:shd w:val="clear" w:color="auto" w:fill="auto"/>
            <w:noWrap/>
            <w:vAlign w:val="bottom"/>
            <w:hideMark/>
          </w:tcPr>
          <w:p w14:paraId="0C31F12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6.824</w:t>
            </w:r>
          </w:p>
        </w:tc>
        <w:tc>
          <w:tcPr>
            <w:tcW w:w="960" w:type="dxa"/>
            <w:shd w:val="clear" w:color="auto" w:fill="auto"/>
            <w:noWrap/>
            <w:vAlign w:val="bottom"/>
            <w:hideMark/>
          </w:tcPr>
          <w:p w14:paraId="72FD83C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-1.009</w:t>
            </w:r>
          </w:p>
        </w:tc>
        <w:tc>
          <w:tcPr>
            <w:tcW w:w="960" w:type="dxa"/>
            <w:shd w:val="clear" w:color="auto" w:fill="auto"/>
            <w:noWrap/>
            <w:vAlign w:val="bottom"/>
            <w:hideMark/>
          </w:tcPr>
          <w:p w14:paraId="02B5CAA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2.565</w:t>
            </w:r>
          </w:p>
        </w:tc>
        <w:tc>
          <w:tcPr>
            <w:tcW w:w="960" w:type="dxa"/>
            <w:shd w:val="clear" w:color="auto" w:fill="auto"/>
            <w:noWrap/>
            <w:vAlign w:val="bottom"/>
            <w:hideMark/>
          </w:tcPr>
          <w:p w14:paraId="132D371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48A6A0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1116FF3" w14:textId="77777777" w:rsidTr="008C1960">
        <w:trPr>
          <w:trHeight w:val="288"/>
        </w:trPr>
        <w:tc>
          <w:tcPr>
            <w:tcW w:w="960" w:type="dxa"/>
            <w:shd w:val="clear" w:color="auto" w:fill="auto"/>
            <w:noWrap/>
            <w:vAlign w:val="bottom"/>
            <w:hideMark/>
          </w:tcPr>
          <w:p w14:paraId="4397264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wk18to21</w:t>
            </w:r>
          </w:p>
        </w:tc>
        <w:tc>
          <w:tcPr>
            <w:tcW w:w="960" w:type="dxa"/>
            <w:shd w:val="clear" w:color="auto" w:fill="auto"/>
            <w:noWrap/>
            <w:vAlign w:val="bottom"/>
            <w:hideMark/>
          </w:tcPr>
          <w:p w14:paraId="18A3D9A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0E23C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7098.511</w:t>
            </w:r>
          </w:p>
        </w:tc>
        <w:tc>
          <w:tcPr>
            <w:tcW w:w="960" w:type="dxa"/>
            <w:shd w:val="clear" w:color="auto" w:fill="auto"/>
            <w:noWrap/>
            <w:vAlign w:val="bottom"/>
            <w:hideMark/>
          </w:tcPr>
          <w:p w14:paraId="622D65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6.859</w:t>
            </w:r>
          </w:p>
        </w:tc>
        <w:tc>
          <w:tcPr>
            <w:tcW w:w="960" w:type="dxa"/>
            <w:shd w:val="clear" w:color="auto" w:fill="auto"/>
            <w:noWrap/>
            <w:vAlign w:val="bottom"/>
            <w:hideMark/>
          </w:tcPr>
          <w:p w14:paraId="0296C1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-0.727</w:t>
            </w:r>
          </w:p>
        </w:tc>
        <w:tc>
          <w:tcPr>
            <w:tcW w:w="960" w:type="dxa"/>
            <w:shd w:val="clear" w:color="auto" w:fill="auto"/>
            <w:noWrap/>
            <w:vAlign w:val="bottom"/>
            <w:hideMark/>
          </w:tcPr>
          <w:p w14:paraId="6C84A3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2.627</w:t>
            </w:r>
          </w:p>
        </w:tc>
        <w:tc>
          <w:tcPr>
            <w:tcW w:w="960" w:type="dxa"/>
            <w:shd w:val="clear" w:color="auto" w:fill="auto"/>
            <w:noWrap/>
            <w:vAlign w:val="bottom"/>
            <w:hideMark/>
          </w:tcPr>
          <w:p w14:paraId="37896D4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2E3277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3324032" w14:textId="77777777" w:rsidTr="008C1960">
        <w:trPr>
          <w:trHeight w:val="288"/>
        </w:trPr>
        <w:tc>
          <w:tcPr>
            <w:tcW w:w="960" w:type="dxa"/>
            <w:shd w:val="clear" w:color="auto" w:fill="auto"/>
            <w:noWrap/>
            <w:vAlign w:val="bottom"/>
            <w:hideMark/>
          </w:tcPr>
          <w:p w14:paraId="7500AF3E"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wk7towk11</w:t>
            </w:r>
          </w:p>
        </w:tc>
        <w:tc>
          <w:tcPr>
            <w:tcW w:w="960" w:type="dxa"/>
            <w:shd w:val="clear" w:color="auto" w:fill="auto"/>
            <w:noWrap/>
            <w:vAlign w:val="bottom"/>
            <w:hideMark/>
          </w:tcPr>
          <w:p w14:paraId="364FC1E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CCF8A3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7098.553</w:t>
            </w:r>
          </w:p>
        </w:tc>
        <w:tc>
          <w:tcPr>
            <w:tcW w:w="960" w:type="dxa"/>
            <w:shd w:val="clear" w:color="auto" w:fill="auto"/>
            <w:noWrap/>
            <w:vAlign w:val="bottom"/>
            <w:hideMark/>
          </w:tcPr>
          <w:p w14:paraId="30F680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6.901</w:t>
            </w:r>
          </w:p>
        </w:tc>
        <w:tc>
          <w:tcPr>
            <w:tcW w:w="960" w:type="dxa"/>
            <w:shd w:val="clear" w:color="auto" w:fill="auto"/>
            <w:noWrap/>
            <w:vAlign w:val="bottom"/>
            <w:hideMark/>
          </w:tcPr>
          <w:p w14:paraId="7BABA50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-0.989</w:t>
            </w:r>
          </w:p>
        </w:tc>
        <w:tc>
          <w:tcPr>
            <w:tcW w:w="960" w:type="dxa"/>
            <w:shd w:val="clear" w:color="auto" w:fill="auto"/>
            <w:noWrap/>
            <w:vAlign w:val="bottom"/>
            <w:hideMark/>
          </w:tcPr>
          <w:p w14:paraId="02E60B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2.458</w:t>
            </w:r>
          </w:p>
        </w:tc>
        <w:tc>
          <w:tcPr>
            <w:tcW w:w="960" w:type="dxa"/>
            <w:shd w:val="clear" w:color="auto" w:fill="auto"/>
            <w:noWrap/>
            <w:vAlign w:val="bottom"/>
            <w:hideMark/>
          </w:tcPr>
          <w:p w14:paraId="4E59DB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685656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2ED1EE11" w14:textId="77777777" w:rsidTr="008C1960">
        <w:trPr>
          <w:trHeight w:val="288"/>
        </w:trPr>
        <w:tc>
          <w:tcPr>
            <w:tcW w:w="960" w:type="dxa"/>
            <w:shd w:val="clear" w:color="auto" w:fill="auto"/>
            <w:noWrap/>
            <w:vAlign w:val="bottom"/>
            <w:hideMark/>
          </w:tcPr>
          <w:p w14:paraId="49D597B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wk14towk15</w:t>
            </w:r>
          </w:p>
        </w:tc>
        <w:tc>
          <w:tcPr>
            <w:tcW w:w="960" w:type="dxa"/>
            <w:shd w:val="clear" w:color="auto" w:fill="auto"/>
            <w:noWrap/>
            <w:vAlign w:val="bottom"/>
            <w:hideMark/>
          </w:tcPr>
          <w:p w14:paraId="2229B08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3466FB1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7098.609</w:t>
            </w:r>
          </w:p>
        </w:tc>
        <w:tc>
          <w:tcPr>
            <w:tcW w:w="960" w:type="dxa"/>
            <w:shd w:val="clear" w:color="auto" w:fill="auto"/>
            <w:noWrap/>
            <w:vAlign w:val="bottom"/>
            <w:hideMark/>
          </w:tcPr>
          <w:p w14:paraId="6DBBBA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6.957</w:t>
            </w:r>
          </w:p>
        </w:tc>
        <w:tc>
          <w:tcPr>
            <w:tcW w:w="960" w:type="dxa"/>
            <w:shd w:val="clear" w:color="auto" w:fill="auto"/>
            <w:noWrap/>
            <w:vAlign w:val="bottom"/>
            <w:hideMark/>
          </w:tcPr>
          <w:p w14:paraId="55FA710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-1.148</w:t>
            </w:r>
          </w:p>
        </w:tc>
        <w:tc>
          <w:tcPr>
            <w:tcW w:w="960" w:type="dxa"/>
            <w:shd w:val="clear" w:color="auto" w:fill="auto"/>
            <w:noWrap/>
            <w:vAlign w:val="bottom"/>
            <w:hideMark/>
          </w:tcPr>
          <w:p w14:paraId="03CF5E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2.281</w:t>
            </w:r>
          </w:p>
        </w:tc>
        <w:tc>
          <w:tcPr>
            <w:tcW w:w="960" w:type="dxa"/>
            <w:shd w:val="clear" w:color="auto" w:fill="auto"/>
            <w:noWrap/>
            <w:vAlign w:val="bottom"/>
            <w:hideMark/>
          </w:tcPr>
          <w:p w14:paraId="45648F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3DE5AAB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0BD241D9" w14:textId="77777777" w:rsidTr="008C1960">
        <w:trPr>
          <w:trHeight w:val="288"/>
        </w:trPr>
        <w:tc>
          <w:tcPr>
            <w:tcW w:w="960" w:type="dxa"/>
            <w:shd w:val="clear" w:color="auto" w:fill="auto"/>
            <w:noWrap/>
            <w:vAlign w:val="bottom"/>
            <w:hideMark/>
          </w:tcPr>
          <w:p w14:paraId="46A6CAA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wk8towk11</w:t>
            </w:r>
          </w:p>
        </w:tc>
        <w:tc>
          <w:tcPr>
            <w:tcW w:w="960" w:type="dxa"/>
            <w:shd w:val="clear" w:color="auto" w:fill="auto"/>
            <w:noWrap/>
            <w:vAlign w:val="bottom"/>
            <w:hideMark/>
          </w:tcPr>
          <w:p w14:paraId="07B875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A72496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7098.621</w:t>
            </w:r>
          </w:p>
        </w:tc>
        <w:tc>
          <w:tcPr>
            <w:tcW w:w="960" w:type="dxa"/>
            <w:shd w:val="clear" w:color="auto" w:fill="auto"/>
            <w:noWrap/>
            <w:vAlign w:val="bottom"/>
            <w:hideMark/>
          </w:tcPr>
          <w:p w14:paraId="1D75F8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6.969</w:t>
            </w:r>
          </w:p>
        </w:tc>
        <w:tc>
          <w:tcPr>
            <w:tcW w:w="960" w:type="dxa"/>
            <w:shd w:val="clear" w:color="auto" w:fill="auto"/>
            <w:noWrap/>
            <w:vAlign w:val="bottom"/>
            <w:hideMark/>
          </w:tcPr>
          <w:p w14:paraId="51D05C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-1.313</w:t>
            </w:r>
          </w:p>
        </w:tc>
        <w:tc>
          <w:tcPr>
            <w:tcW w:w="960" w:type="dxa"/>
            <w:shd w:val="clear" w:color="auto" w:fill="auto"/>
            <w:noWrap/>
            <w:vAlign w:val="bottom"/>
            <w:hideMark/>
          </w:tcPr>
          <w:p w14:paraId="4173F26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2.116</w:t>
            </w:r>
          </w:p>
        </w:tc>
        <w:tc>
          <w:tcPr>
            <w:tcW w:w="960" w:type="dxa"/>
            <w:shd w:val="clear" w:color="auto" w:fill="auto"/>
            <w:noWrap/>
            <w:vAlign w:val="bottom"/>
            <w:hideMark/>
          </w:tcPr>
          <w:p w14:paraId="1827A0C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0.006</w:t>
            </w:r>
          </w:p>
        </w:tc>
        <w:tc>
          <w:tcPr>
            <w:tcW w:w="960" w:type="dxa"/>
            <w:shd w:val="clear" w:color="auto" w:fill="auto"/>
            <w:noWrap/>
            <w:vAlign w:val="bottom"/>
            <w:hideMark/>
          </w:tcPr>
          <w:p w14:paraId="4350BF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7A6FE42B" w14:textId="77777777" w:rsidTr="008C1960">
        <w:trPr>
          <w:trHeight w:val="288"/>
        </w:trPr>
        <w:tc>
          <w:tcPr>
            <w:tcW w:w="960" w:type="dxa"/>
            <w:shd w:val="clear" w:color="auto" w:fill="auto"/>
            <w:noWrap/>
            <w:vAlign w:val="bottom"/>
            <w:hideMark/>
          </w:tcPr>
          <w:p w14:paraId="1C34D45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wk13towk14</w:t>
            </w:r>
          </w:p>
        </w:tc>
        <w:tc>
          <w:tcPr>
            <w:tcW w:w="960" w:type="dxa"/>
            <w:shd w:val="clear" w:color="auto" w:fill="auto"/>
            <w:noWrap/>
            <w:vAlign w:val="bottom"/>
            <w:hideMark/>
          </w:tcPr>
          <w:p w14:paraId="31C2AB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428FA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7098.744</w:t>
            </w:r>
          </w:p>
        </w:tc>
        <w:tc>
          <w:tcPr>
            <w:tcW w:w="960" w:type="dxa"/>
            <w:shd w:val="clear" w:color="auto" w:fill="auto"/>
            <w:noWrap/>
            <w:vAlign w:val="bottom"/>
            <w:hideMark/>
          </w:tcPr>
          <w:p w14:paraId="03180B8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7.092</w:t>
            </w:r>
          </w:p>
        </w:tc>
        <w:tc>
          <w:tcPr>
            <w:tcW w:w="960" w:type="dxa"/>
            <w:shd w:val="clear" w:color="auto" w:fill="auto"/>
            <w:noWrap/>
            <w:vAlign w:val="bottom"/>
            <w:hideMark/>
          </w:tcPr>
          <w:p w14:paraId="4C7E4D6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-0.569</w:t>
            </w:r>
          </w:p>
        </w:tc>
        <w:tc>
          <w:tcPr>
            <w:tcW w:w="960" w:type="dxa"/>
            <w:shd w:val="clear" w:color="auto" w:fill="auto"/>
            <w:noWrap/>
            <w:vAlign w:val="bottom"/>
            <w:hideMark/>
          </w:tcPr>
          <w:p w14:paraId="246C0D5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2.361</w:t>
            </w:r>
          </w:p>
        </w:tc>
        <w:tc>
          <w:tcPr>
            <w:tcW w:w="960" w:type="dxa"/>
            <w:shd w:val="clear" w:color="auto" w:fill="auto"/>
            <w:noWrap/>
            <w:vAlign w:val="bottom"/>
            <w:hideMark/>
          </w:tcPr>
          <w:p w14:paraId="604961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7A3FBE2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A8C4947" w14:textId="77777777" w:rsidTr="008C1960">
        <w:trPr>
          <w:trHeight w:val="288"/>
        </w:trPr>
        <w:tc>
          <w:tcPr>
            <w:tcW w:w="960" w:type="dxa"/>
            <w:shd w:val="clear" w:color="auto" w:fill="auto"/>
            <w:noWrap/>
            <w:vAlign w:val="bottom"/>
            <w:hideMark/>
          </w:tcPr>
          <w:p w14:paraId="31913065"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wk6towk6</w:t>
            </w:r>
          </w:p>
        </w:tc>
        <w:tc>
          <w:tcPr>
            <w:tcW w:w="960" w:type="dxa"/>
            <w:shd w:val="clear" w:color="auto" w:fill="auto"/>
            <w:noWrap/>
            <w:vAlign w:val="bottom"/>
            <w:hideMark/>
          </w:tcPr>
          <w:p w14:paraId="29FA66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636B9B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7098.746</w:t>
            </w:r>
          </w:p>
        </w:tc>
        <w:tc>
          <w:tcPr>
            <w:tcW w:w="960" w:type="dxa"/>
            <w:shd w:val="clear" w:color="auto" w:fill="auto"/>
            <w:noWrap/>
            <w:vAlign w:val="bottom"/>
            <w:hideMark/>
          </w:tcPr>
          <w:p w14:paraId="7C7E409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7.094</w:t>
            </w:r>
          </w:p>
        </w:tc>
        <w:tc>
          <w:tcPr>
            <w:tcW w:w="960" w:type="dxa"/>
            <w:shd w:val="clear" w:color="auto" w:fill="auto"/>
            <w:noWrap/>
            <w:vAlign w:val="bottom"/>
            <w:hideMark/>
          </w:tcPr>
          <w:p w14:paraId="1281E9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-1.428</w:t>
            </w:r>
          </w:p>
        </w:tc>
        <w:tc>
          <w:tcPr>
            <w:tcW w:w="960" w:type="dxa"/>
            <w:shd w:val="clear" w:color="auto" w:fill="auto"/>
            <w:noWrap/>
            <w:vAlign w:val="bottom"/>
            <w:hideMark/>
          </w:tcPr>
          <w:p w14:paraId="1CECA5A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1.249</w:t>
            </w:r>
          </w:p>
        </w:tc>
        <w:tc>
          <w:tcPr>
            <w:tcW w:w="960" w:type="dxa"/>
            <w:shd w:val="clear" w:color="auto" w:fill="auto"/>
            <w:noWrap/>
            <w:vAlign w:val="bottom"/>
            <w:hideMark/>
          </w:tcPr>
          <w:p w14:paraId="3D9AA05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0.022</w:t>
            </w:r>
          </w:p>
        </w:tc>
        <w:tc>
          <w:tcPr>
            <w:tcW w:w="960" w:type="dxa"/>
            <w:shd w:val="clear" w:color="auto" w:fill="auto"/>
            <w:noWrap/>
            <w:vAlign w:val="bottom"/>
            <w:hideMark/>
          </w:tcPr>
          <w:p w14:paraId="700568A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0.347</w:t>
            </w:r>
          </w:p>
        </w:tc>
      </w:tr>
      <w:tr w:rsidR="008C1960" w:rsidRPr="008C1960" w14:paraId="34F7EC1C" w14:textId="77777777" w:rsidTr="008C1960">
        <w:trPr>
          <w:trHeight w:val="288"/>
        </w:trPr>
        <w:tc>
          <w:tcPr>
            <w:tcW w:w="960" w:type="dxa"/>
            <w:shd w:val="clear" w:color="auto" w:fill="auto"/>
            <w:noWrap/>
            <w:vAlign w:val="bottom"/>
            <w:hideMark/>
          </w:tcPr>
          <w:p w14:paraId="12E3D946"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wk6towk8</w:t>
            </w:r>
          </w:p>
        </w:tc>
        <w:tc>
          <w:tcPr>
            <w:tcW w:w="960" w:type="dxa"/>
            <w:shd w:val="clear" w:color="auto" w:fill="auto"/>
            <w:noWrap/>
            <w:vAlign w:val="bottom"/>
            <w:hideMark/>
          </w:tcPr>
          <w:p w14:paraId="4A1319E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9D5E46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7098.861</w:t>
            </w:r>
          </w:p>
        </w:tc>
        <w:tc>
          <w:tcPr>
            <w:tcW w:w="960" w:type="dxa"/>
            <w:shd w:val="clear" w:color="auto" w:fill="auto"/>
            <w:noWrap/>
            <w:vAlign w:val="bottom"/>
            <w:hideMark/>
          </w:tcPr>
          <w:p w14:paraId="7DA8E8D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7.208</w:t>
            </w:r>
          </w:p>
        </w:tc>
        <w:tc>
          <w:tcPr>
            <w:tcW w:w="960" w:type="dxa"/>
            <w:shd w:val="clear" w:color="auto" w:fill="auto"/>
            <w:noWrap/>
            <w:vAlign w:val="bottom"/>
            <w:hideMark/>
          </w:tcPr>
          <w:p w14:paraId="53F93F4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-0.670</w:t>
            </w:r>
          </w:p>
        </w:tc>
        <w:tc>
          <w:tcPr>
            <w:tcW w:w="960" w:type="dxa"/>
            <w:shd w:val="clear" w:color="auto" w:fill="auto"/>
            <w:noWrap/>
            <w:vAlign w:val="bottom"/>
            <w:hideMark/>
          </w:tcPr>
          <w:p w14:paraId="1BFD18B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2.185</w:t>
            </w:r>
          </w:p>
        </w:tc>
        <w:tc>
          <w:tcPr>
            <w:tcW w:w="960" w:type="dxa"/>
            <w:shd w:val="clear" w:color="auto" w:fill="auto"/>
            <w:noWrap/>
            <w:vAlign w:val="bottom"/>
            <w:hideMark/>
          </w:tcPr>
          <w:p w14:paraId="57A974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1AEDEF0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481FC761" w14:textId="77777777" w:rsidTr="008C1960">
        <w:trPr>
          <w:trHeight w:val="288"/>
        </w:trPr>
        <w:tc>
          <w:tcPr>
            <w:tcW w:w="960" w:type="dxa"/>
            <w:shd w:val="clear" w:color="auto" w:fill="auto"/>
            <w:noWrap/>
            <w:vAlign w:val="bottom"/>
            <w:hideMark/>
          </w:tcPr>
          <w:p w14:paraId="2629BEB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wk23to24</w:t>
            </w:r>
          </w:p>
        </w:tc>
        <w:tc>
          <w:tcPr>
            <w:tcW w:w="960" w:type="dxa"/>
            <w:shd w:val="clear" w:color="auto" w:fill="auto"/>
            <w:noWrap/>
            <w:vAlign w:val="bottom"/>
            <w:hideMark/>
          </w:tcPr>
          <w:p w14:paraId="2A867C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46E83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7098.896</w:t>
            </w:r>
          </w:p>
        </w:tc>
        <w:tc>
          <w:tcPr>
            <w:tcW w:w="960" w:type="dxa"/>
            <w:shd w:val="clear" w:color="auto" w:fill="auto"/>
            <w:noWrap/>
            <w:vAlign w:val="bottom"/>
            <w:hideMark/>
          </w:tcPr>
          <w:p w14:paraId="1EC2A28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7.244</w:t>
            </w:r>
          </w:p>
        </w:tc>
        <w:tc>
          <w:tcPr>
            <w:tcW w:w="960" w:type="dxa"/>
            <w:shd w:val="clear" w:color="auto" w:fill="auto"/>
            <w:noWrap/>
            <w:vAlign w:val="bottom"/>
            <w:hideMark/>
          </w:tcPr>
          <w:p w14:paraId="2BE17C6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-0.530</w:t>
            </w:r>
          </w:p>
        </w:tc>
        <w:tc>
          <w:tcPr>
            <w:tcW w:w="960" w:type="dxa"/>
            <w:shd w:val="clear" w:color="auto" w:fill="auto"/>
            <w:noWrap/>
            <w:vAlign w:val="bottom"/>
            <w:hideMark/>
          </w:tcPr>
          <w:p w14:paraId="046DEB6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2.186</w:t>
            </w:r>
          </w:p>
        </w:tc>
        <w:tc>
          <w:tcPr>
            <w:tcW w:w="960" w:type="dxa"/>
            <w:shd w:val="clear" w:color="auto" w:fill="auto"/>
            <w:noWrap/>
            <w:vAlign w:val="bottom"/>
            <w:hideMark/>
          </w:tcPr>
          <w:p w14:paraId="07EBED6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00FEC03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6E962A4" w14:textId="77777777" w:rsidTr="008C1960">
        <w:trPr>
          <w:trHeight w:val="288"/>
        </w:trPr>
        <w:tc>
          <w:tcPr>
            <w:tcW w:w="960" w:type="dxa"/>
            <w:shd w:val="clear" w:color="auto" w:fill="auto"/>
            <w:noWrap/>
            <w:vAlign w:val="bottom"/>
            <w:hideMark/>
          </w:tcPr>
          <w:p w14:paraId="0630BB3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wk18to20</w:t>
            </w:r>
          </w:p>
        </w:tc>
        <w:tc>
          <w:tcPr>
            <w:tcW w:w="960" w:type="dxa"/>
            <w:shd w:val="clear" w:color="auto" w:fill="auto"/>
            <w:noWrap/>
            <w:vAlign w:val="bottom"/>
            <w:hideMark/>
          </w:tcPr>
          <w:p w14:paraId="168A1BC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B582DA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7098.918</w:t>
            </w:r>
          </w:p>
        </w:tc>
        <w:tc>
          <w:tcPr>
            <w:tcW w:w="960" w:type="dxa"/>
            <w:shd w:val="clear" w:color="auto" w:fill="auto"/>
            <w:noWrap/>
            <w:vAlign w:val="bottom"/>
            <w:hideMark/>
          </w:tcPr>
          <w:p w14:paraId="10DC5EC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7.266</w:t>
            </w:r>
          </w:p>
        </w:tc>
        <w:tc>
          <w:tcPr>
            <w:tcW w:w="960" w:type="dxa"/>
            <w:shd w:val="clear" w:color="auto" w:fill="auto"/>
            <w:noWrap/>
            <w:vAlign w:val="bottom"/>
            <w:hideMark/>
          </w:tcPr>
          <w:p w14:paraId="712BA19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-0.869</w:t>
            </w:r>
          </w:p>
        </w:tc>
        <w:tc>
          <w:tcPr>
            <w:tcW w:w="960" w:type="dxa"/>
            <w:shd w:val="clear" w:color="auto" w:fill="auto"/>
            <w:noWrap/>
            <w:vAlign w:val="bottom"/>
            <w:hideMark/>
          </w:tcPr>
          <w:p w14:paraId="31E4419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2.026</w:t>
            </w:r>
          </w:p>
        </w:tc>
        <w:tc>
          <w:tcPr>
            <w:tcW w:w="960" w:type="dxa"/>
            <w:shd w:val="clear" w:color="auto" w:fill="auto"/>
            <w:noWrap/>
            <w:vAlign w:val="bottom"/>
            <w:hideMark/>
          </w:tcPr>
          <w:p w14:paraId="1CB5A01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7ECA6DF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A44594D" w14:textId="77777777" w:rsidTr="008C1960">
        <w:trPr>
          <w:trHeight w:val="288"/>
        </w:trPr>
        <w:tc>
          <w:tcPr>
            <w:tcW w:w="960" w:type="dxa"/>
            <w:shd w:val="clear" w:color="auto" w:fill="auto"/>
            <w:noWrap/>
            <w:vAlign w:val="bottom"/>
            <w:hideMark/>
          </w:tcPr>
          <w:p w14:paraId="3279F33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wk18to19</w:t>
            </w:r>
          </w:p>
        </w:tc>
        <w:tc>
          <w:tcPr>
            <w:tcW w:w="960" w:type="dxa"/>
            <w:shd w:val="clear" w:color="auto" w:fill="auto"/>
            <w:noWrap/>
            <w:vAlign w:val="bottom"/>
            <w:hideMark/>
          </w:tcPr>
          <w:p w14:paraId="0B73487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0AFB06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7099.001</w:t>
            </w:r>
          </w:p>
        </w:tc>
        <w:tc>
          <w:tcPr>
            <w:tcW w:w="960" w:type="dxa"/>
            <w:shd w:val="clear" w:color="auto" w:fill="auto"/>
            <w:noWrap/>
            <w:vAlign w:val="bottom"/>
            <w:hideMark/>
          </w:tcPr>
          <w:p w14:paraId="4F0F61F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7.349</w:t>
            </w:r>
          </w:p>
        </w:tc>
        <w:tc>
          <w:tcPr>
            <w:tcW w:w="960" w:type="dxa"/>
            <w:shd w:val="clear" w:color="auto" w:fill="auto"/>
            <w:noWrap/>
            <w:vAlign w:val="bottom"/>
            <w:hideMark/>
          </w:tcPr>
          <w:p w14:paraId="1C2D44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-0.760</w:t>
            </w:r>
          </w:p>
        </w:tc>
        <w:tc>
          <w:tcPr>
            <w:tcW w:w="960" w:type="dxa"/>
            <w:shd w:val="clear" w:color="auto" w:fill="auto"/>
            <w:noWrap/>
            <w:vAlign w:val="bottom"/>
            <w:hideMark/>
          </w:tcPr>
          <w:p w14:paraId="0FA6D65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1.981</w:t>
            </w:r>
          </w:p>
        </w:tc>
        <w:tc>
          <w:tcPr>
            <w:tcW w:w="960" w:type="dxa"/>
            <w:shd w:val="clear" w:color="auto" w:fill="auto"/>
            <w:noWrap/>
            <w:vAlign w:val="bottom"/>
            <w:hideMark/>
          </w:tcPr>
          <w:p w14:paraId="0E7907F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54346CF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C121B47" w14:textId="77777777" w:rsidTr="008C1960">
        <w:trPr>
          <w:trHeight w:val="288"/>
        </w:trPr>
        <w:tc>
          <w:tcPr>
            <w:tcW w:w="960" w:type="dxa"/>
            <w:shd w:val="clear" w:color="auto" w:fill="auto"/>
            <w:noWrap/>
            <w:vAlign w:val="bottom"/>
            <w:hideMark/>
          </w:tcPr>
          <w:p w14:paraId="2B22D390"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wk24to24</w:t>
            </w:r>
          </w:p>
        </w:tc>
        <w:tc>
          <w:tcPr>
            <w:tcW w:w="960" w:type="dxa"/>
            <w:shd w:val="clear" w:color="auto" w:fill="auto"/>
            <w:noWrap/>
            <w:vAlign w:val="bottom"/>
            <w:hideMark/>
          </w:tcPr>
          <w:p w14:paraId="721B07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1EAE32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7099.029</w:t>
            </w:r>
          </w:p>
        </w:tc>
        <w:tc>
          <w:tcPr>
            <w:tcW w:w="960" w:type="dxa"/>
            <w:shd w:val="clear" w:color="auto" w:fill="auto"/>
            <w:noWrap/>
            <w:vAlign w:val="bottom"/>
            <w:hideMark/>
          </w:tcPr>
          <w:p w14:paraId="7B1930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7.377</w:t>
            </w:r>
          </w:p>
        </w:tc>
        <w:tc>
          <w:tcPr>
            <w:tcW w:w="960" w:type="dxa"/>
            <w:shd w:val="clear" w:color="auto" w:fill="auto"/>
            <w:noWrap/>
            <w:vAlign w:val="bottom"/>
            <w:hideMark/>
          </w:tcPr>
          <w:p w14:paraId="105AF6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-0.732</w:t>
            </w:r>
          </w:p>
        </w:tc>
        <w:tc>
          <w:tcPr>
            <w:tcW w:w="960" w:type="dxa"/>
            <w:shd w:val="clear" w:color="auto" w:fill="auto"/>
            <w:noWrap/>
            <w:vAlign w:val="bottom"/>
            <w:hideMark/>
          </w:tcPr>
          <w:p w14:paraId="0CC1EF1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1.961</w:t>
            </w:r>
          </w:p>
        </w:tc>
        <w:tc>
          <w:tcPr>
            <w:tcW w:w="960" w:type="dxa"/>
            <w:shd w:val="clear" w:color="auto" w:fill="auto"/>
            <w:noWrap/>
            <w:vAlign w:val="bottom"/>
            <w:hideMark/>
          </w:tcPr>
          <w:p w14:paraId="06FE6B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697C2E8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32C17F04" w14:textId="77777777" w:rsidTr="008C1960">
        <w:trPr>
          <w:trHeight w:val="288"/>
        </w:trPr>
        <w:tc>
          <w:tcPr>
            <w:tcW w:w="960" w:type="dxa"/>
            <w:shd w:val="clear" w:color="auto" w:fill="auto"/>
            <w:noWrap/>
            <w:vAlign w:val="bottom"/>
            <w:hideMark/>
          </w:tcPr>
          <w:p w14:paraId="3DAD6702"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wk9towk10</w:t>
            </w:r>
          </w:p>
        </w:tc>
        <w:tc>
          <w:tcPr>
            <w:tcW w:w="960" w:type="dxa"/>
            <w:shd w:val="clear" w:color="auto" w:fill="auto"/>
            <w:noWrap/>
            <w:vAlign w:val="bottom"/>
            <w:hideMark/>
          </w:tcPr>
          <w:p w14:paraId="4055870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C28EB9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7099.062</w:t>
            </w:r>
          </w:p>
        </w:tc>
        <w:tc>
          <w:tcPr>
            <w:tcW w:w="960" w:type="dxa"/>
            <w:shd w:val="clear" w:color="auto" w:fill="auto"/>
            <w:noWrap/>
            <w:vAlign w:val="bottom"/>
            <w:hideMark/>
          </w:tcPr>
          <w:p w14:paraId="38E2922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7.410</w:t>
            </w:r>
          </w:p>
        </w:tc>
        <w:tc>
          <w:tcPr>
            <w:tcW w:w="960" w:type="dxa"/>
            <w:shd w:val="clear" w:color="auto" w:fill="auto"/>
            <w:noWrap/>
            <w:vAlign w:val="bottom"/>
            <w:hideMark/>
          </w:tcPr>
          <w:p w14:paraId="670D2E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-0.771</w:t>
            </w:r>
          </w:p>
        </w:tc>
        <w:tc>
          <w:tcPr>
            <w:tcW w:w="960" w:type="dxa"/>
            <w:shd w:val="clear" w:color="auto" w:fill="auto"/>
            <w:noWrap/>
            <w:vAlign w:val="bottom"/>
            <w:hideMark/>
          </w:tcPr>
          <w:p w14:paraId="7FCADE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1.903</w:t>
            </w:r>
          </w:p>
        </w:tc>
        <w:tc>
          <w:tcPr>
            <w:tcW w:w="960" w:type="dxa"/>
            <w:shd w:val="clear" w:color="auto" w:fill="auto"/>
            <w:noWrap/>
            <w:vAlign w:val="bottom"/>
            <w:hideMark/>
          </w:tcPr>
          <w:p w14:paraId="24B55A7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0.002</w:t>
            </w:r>
          </w:p>
        </w:tc>
        <w:tc>
          <w:tcPr>
            <w:tcW w:w="960" w:type="dxa"/>
            <w:shd w:val="clear" w:color="auto" w:fill="auto"/>
            <w:noWrap/>
            <w:vAlign w:val="bottom"/>
            <w:hideMark/>
          </w:tcPr>
          <w:p w14:paraId="5C5B39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51FAF336" w14:textId="77777777" w:rsidTr="008C1960">
        <w:trPr>
          <w:trHeight w:val="288"/>
        </w:trPr>
        <w:tc>
          <w:tcPr>
            <w:tcW w:w="960" w:type="dxa"/>
            <w:shd w:val="clear" w:color="auto" w:fill="auto"/>
            <w:noWrap/>
            <w:vAlign w:val="bottom"/>
            <w:hideMark/>
          </w:tcPr>
          <w:p w14:paraId="44328103"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wk8towk10</w:t>
            </w:r>
          </w:p>
        </w:tc>
        <w:tc>
          <w:tcPr>
            <w:tcW w:w="960" w:type="dxa"/>
            <w:shd w:val="clear" w:color="auto" w:fill="auto"/>
            <w:noWrap/>
            <w:vAlign w:val="bottom"/>
            <w:hideMark/>
          </w:tcPr>
          <w:p w14:paraId="608C31A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D5973C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7099.065</w:t>
            </w:r>
          </w:p>
        </w:tc>
        <w:tc>
          <w:tcPr>
            <w:tcW w:w="960" w:type="dxa"/>
            <w:shd w:val="clear" w:color="auto" w:fill="auto"/>
            <w:noWrap/>
            <w:vAlign w:val="bottom"/>
            <w:hideMark/>
          </w:tcPr>
          <w:p w14:paraId="6BBCC97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7.413</w:t>
            </w:r>
          </w:p>
        </w:tc>
        <w:tc>
          <w:tcPr>
            <w:tcW w:w="960" w:type="dxa"/>
            <w:shd w:val="clear" w:color="auto" w:fill="auto"/>
            <w:noWrap/>
            <w:vAlign w:val="bottom"/>
            <w:hideMark/>
          </w:tcPr>
          <w:p w14:paraId="448A422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-0.440</w:t>
            </w:r>
          </w:p>
        </w:tc>
        <w:tc>
          <w:tcPr>
            <w:tcW w:w="960" w:type="dxa"/>
            <w:shd w:val="clear" w:color="auto" w:fill="auto"/>
            <w:noWrap/>
            <w:vAlign w:val="bottom"/>
            <w:hideMark/>
          </w:tcPr>
          <w:p w14:paraId="0717F31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2.021</w:t>
            </w:r>
          </w:p>
        </w:tc>
        <w:tc>
          <w:tcPr>
            <w:tcW w:w="960" w:type="dxa"/>
            <w:shd w:val="clear" w:color="auto" w:fill="auto"/>
            <w:noWrap/>
            <w:vAlign w:val="bottom"/>
            <w:hideMark/>
          </w:tcPr>
          <w:p w14:paraId="3CD5599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5FDA3A4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2AB6D81" w14:textId="77777777" w:rsidTr="008C1960">
        <w:trPr>
          <w:trHeight w:val="288"/>
        </w:trPr>
        <w:tc>
          <w:tcPr>
            <w:tcW w:w="960" w:type="dxa"/>
            <w:shd w:val="clear" w:color="auto" w:fill="auto"/>
            <w:noWrap/>
            <w:vAlign w:val="bottom"/>
            <w:hideMark/>
          </w:tcPr>
          <w:p w14:paraId="23513FA7"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wk25to25</w:t>
            </w:r>
          </w:p>
        </w:tc>
        <w:tc>
          <w:tcPr>
            <w:tcW w:w="960" w:type="dxa"/>
            <w:shd w:val="clear" w:color="auto" w:fill="auto"/>
            <w:noWrap/>
            <w:vAlign w:val="bottom"/>
            <w:hideMark/>
          </w:tcPr>
          <w:p w14:paraId="7F03A5C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49FAF73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7099.101</w:t>
            </w:r>
          </w:p>
        </w:tc>
        <w:tc>
          <w:tcPr>
            <w:tcW w:w="960" w:type="dxa"/>
            <w:shd w:val="clear" w:color="auto" w:fill="auto"/>
            <w:noWrap/>
            <w:vAlign w:val="bottom"/>
            <w:hideMark/>
          </w:tcPr>
          <w:p w14:paraId="3BEBD16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7.449</w:t>
            </w:r>
          </w:p>
        </w:tc>
        <w:tc>
          <w:tcPr>
            <w:tcW w:w="960" w:type="dxa"/>
            <w:shd w:val="clear" w:color="auto" w:fill="auto"/>
            <w:noWrap/>
            <w:vAlign w:val="bottom"/>
            <w:hideMark/>
          </w:tcPr>
          <w:p w14:paraId="60CE1C8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-0.454</w:t>
            </w:r>
          </w:p>
        </w:tc>
        <w:tc>
          <w:tcPr>
            <w:tcW w:w="960" w:type="dxa"/>
            <w:shd w:val="clear" w:color="auto" w:fill="auto"/>
            <w:noWrap/>
            <w:vAlign w:val="bottom"/>
            <w:hideMark/>
          </w:tcPr>
          <w:p w14:paraId="5E28A63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1.980</w:t>
            </w:r>
          </w:p>
        </w:tc>
        <w:tc>
          <w:tcPr>
            <w:tcW w:w="960" w:type="dxa"/>
            <w:shd w:val="clear" w:color="auto" w:fill="auto"/>
            <w:noWrap/>
            <w:vAlign w:val="bottom"/>
            <w:hideMark/>
          </w:tcPr>
          <w:p w14:paraId="587DFAB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740799F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21BBDE5" w14:textId="77777777" w:rsidTr="008C1960">
        <w:trPr>
          <w:trHeight w:val="288"/>
        </w:trPr>
        <w:tc>
          <w:tcPr>
            <w:tcW w:w="960" w:type="dxa"/>
            <w:shd w:val="clear" w:color="auto" w:fill="auto"/>
            <w:noWrap/>
            <w:vAlign w:val="bottom"/>
            <w:hideMark/>
          </w:tcPr>
          <w:p w14:paraId="6594CB99"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wk6towk7</w:t>
            </w:r>
          </w:p>
        </w:tc>
        <w:tc>
          <w:tcPr>
            <w:tcW w:w="960" w:type="dxa"/>
            <w:shd w:val="clear" w:color="auto" w:fill="auto"/>
            <w:noWrap/>
            <w:vAlign w:val="bottom"/>
            <w:hideMark/>
          </w:tcPr>
          <w:p w14:paraId="18538F5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58AEBF8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7099.118</w:t>
            </w:r>
          </w:p>
        </w:tc>
        <w:tc>
          <w:tcPr>
            <w:tcW w:w="960" w:type="dxa"/>
            <w:shd w:val="clear" w:color="auto" w:fill="auto"/>
            <w:noWrap/>
            <w:vAlign w:val="bottom"/>
            <w:hideMark/>
          </w:tcPr>
          <w:p w14:paraId="42F60CA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7.466</w:t>
            </w:r>
          </w:p>
        </w:tc>
        <w:tc>
          <w:tcPr>
            <w:tcW w:w="960" w:type="dxa"/>
            <w:shd w:val="clear" w:color="auto" w:fill="auto"/>
            <w:noWrap/>
            <w:vAlign w:val="bottom"/>
            <w:hideMark/>
          </w:tcPr>
          <w:p w14:paraId="745083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-0.846</w:t>
            </w:r>
          </w:p>
        </w:tc>
        <w:tc>
          <w:tcPr>
            <w:tcW w:w="960" w:type="dxa"/>
            <w:shd w:val="clear" w:color="auto" w:fill="auto"/>
            <w:noWrap/>
            <w:vAlign w:val="bottom"/>
            <w:hideMark/>
          </w:tcPr>
          <w:p w14:paraId="4FDE9DC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1.797</w:t>
            </w:r>
          </w:p>
        </w:tc>
        <w:tc>
          <w:tcPr>
            <w:tcW w:w="960" w:type="dxa"/>
            <w:shd w:val="clear" w:color="auto" w:fill="auto"/>
            <w:noWrap/>
            <w:vAlign w:val="bottom"/>
            <w:hideMark/>
          </w:tcPr>
          <w:p w14:paraId="2A57D1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05F9FAE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451AB80" w14:textId="77777777" w:rsidTr="008C1960">
        <w:trPr>
          <w:trHeight w:val="288"/>
        </w:trPr>
        <w:tc>
          <w:tcPr>
            <w:tcW w:w="960" w:type="dxa"/>
            <w:shd w:val="clear" w:color="auto" w:fill="auto"/>
            <w:noWrap/>
            <w:vAlign w:val="bottom"/>
            <w:hideMark/>
          </w:tcPr>
          <w:p w14:paraId="5D50E0B1"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wk3towk3</w:t>
            </w:r>
          </w:p>
        </w:tc>
        <w:tc>
          <w:tcPr>
            <w:tcW w:w="960" w:type="dxa"/>
            <w:shd w:val="clear" w:color="auto" w:fill="auto"/>
            <w:noWrap/>
            <w:vAlign w:val="bottom"/>
            <w:hideMark/>
          </w:tcPr>
          <w:p w14:paraId="02C8D2B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6D48D6A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7099.136</w:t>
            </w:r>
          </w:p>
        </w:tc>
        <w:tc>
          <w:tcPr>
            <w:tcW w:w="960" w:type="dxa"/>
            <w:shd w:val="clear" w:color="auto" w:fill="auto"/>
            <w:noWrap/>
            <w:vAlign w:val="bottom"/>
            <w:hideMark/>
          </w:tcPr>
          <w:p w14:paraId="1E60920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7.484</w:t>
            </w:r>
          </w:p>
        </w:tc>
        <w:tc>
          <w:tcPr>
            <w:tcW w:w="960" w:type="dxa"/>
            <w:shd w:val="clear" w:color="auto" w:fill="auto"/>
            <w:noWrap/>
            <w:vAlign w:val="bottom"/>
            <w:hideMark/>
          </w:tcPr>
          <w:p w14:paraId="79CEE59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-1.096</w:t>
            </w:r>
          </w:p>
        </w:tc>
        <w:tc>
          <w:tcPr>
            <w:tcW w:w="960" w:type="dxa"/>
            <w:shd w:val="clear" w:color="auto" w:fill="auto"/>
            <w:noWrap/>
            <w:vAlign w:val="bottom"/>
            <w:hideMark/>
          </w:tcPr>
          <w:p w14:paraId="114AC3E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1.532</w:t>
            </w:r>
          </w:p>
        </w:tc>
        <w:tc>
          <w:tcPr>
            <w:tcW w:w="960" w:type="dxa"/>
            <w:shd w:val="clear" w:color="auto" w:fill="auto"/>
            <w:noWrap/>
            <w:vAlign w:val="bottom"/>
            <w:hideMark/>
          </w:tcPr>
          <w:p w14:paraId="7C4A13B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0.007</w:t>
            </w:r>
          </w:p>
        </w:tc>
        <w:tc>
          <w:tcPr>
            <w:tcW w:w="960" w:type="dxa"/>
            <w:shd w:val="clear" w:color="auto" w:fill="auto"/>
            <w:noWrap/>
            <w:vAlign w:val="bottom"/>
            <w:hideMark/>
          </w:tcPr>
          <w:p w14:paraId="40E320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0.344</w:t>
            </w:r>
          </w:p>
        </w:tc>
      </w:tr>
      <w:tr w:rsidR="008C1960" w:rsidRPr="008C1960" w14:paraId="34EA717C" w14:textId="77777777" w:rsidTr="008C1960">
        <w:trPr>
          <w:trHeight w:val="288"/>
        </w:trPr>
        <w:tc>
          <w:tcPr>
            <w:tcW w:w="960" w:type="dxa"/>
            <w:shd w:val="clear" w:color="auto" w:fill="auto"/>
            <w:noWrap/>
            <w:vAlign w:val="bottom"/>
            <w:hideMark/>
          </w:tcPr>
          <w:p w14:paraId="2C2D355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wk23to23</w:t>
            </w:r>
          </w:p>
        </w:tc>
        <w:tc>
          <w:tcPr>
            <w:tcW w:w="960" w:type="dxa"/>
            <w:shd w:val="clear" w:color="auto" w:fill="auto"/>
            <w:noWrap/>
            <w:vAlign w:val="bottom"/>
            <w:hideMark/>
          </w:tcPr>
          <w:p w14:paraId="5D648E18"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5AC04B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7099.273</w:t>
            </w:r>
          </w:p>
        </w:tc>
        <w:tc>
          <w:tcPr>
            <w:tcW w:w="960" w:type="dxa"/>
            <w:shd w:val="clear" w:color="auto" w:fill="auto"/>
            <w:noWrap/>
            <w:vAlign w:val="bottom"/>
            <w:hideMark/>
          </w:tcPr>
          <w:p w14:paraId="633E8E3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7.621</w:t>
            </w:r>
          </w:p>
        </w:tc>
        <w:tc>
          <w:tcPr>
            <w:tcW w:w="960" w:type="dxa"/>
            <w:shd w:val="clear" w:color="auto" w:fill="auto"/>
            <w:noWrap/>
            <w:vAlign w:val="bottom"/>
            <w:hideMark/>
          </w:tcPr>
          <w:p w14:paraId="71E2BFC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-0.112</w:t>
            </w:r>
          </w:p>
        </w:tc>
        <w:tc>
          <w:tcPr>
            <w:tcW w:w="960" w:type="dxa"/>
            <w:shd w:val="clear" w:color="auto" w:fill="auto"/>
            <w:noWrap/>
            <w:vAlign w:val="bottom"/>
            <w:hideMark/>
          </w:tcPr>
          <w:p w14:paraId="22E503ED"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1.864</w:t>
            </w:r>
          </w:p>
        </w:tc>
        <w:tc>
          <w:tcPr>
            <w:tcW w:w="960" w:type="dxa"/>
            <w:shd w:val="clear" w:color="auto" w:fill="auto"/>
            <w:noWrap/>
            <w:vAlign w:val="bottom"/>
            <w:hideMark/>
          </w:tcPr>
          <w:p w14:paraId="46D456A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5B0DA11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1AC5417A" w14:textId="77777777" w:rsidTr="008C1960">
        <w:trPr>
          <w:trHeight w:val="288"/>
        </w:trPr>
        <w:tc>
          <w:tcPr>
            <w:tcW w:w="960" w:type="dxa"/>
            <w:shd w:val="clear" w:color="auto" w:fill="auto"/>
            <w:noWrap/>
            <w:vAlign w:val="bottom"/>
            <w:hideMark/>
          </w:tcPr>
          <w:p w14:paraId="2110725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wk10towk10</w:t>
            </w:r>
          </w:p>
        </w:tc>
        <w:tc>
          <w:tcPr>
            <w:tcW w:w="960" w:type="dxa"/>
            <w:shd w:val="clear" w:color="auto" w:fill="auto"/>
            <w:noWrap/>
            <w:vAlign w:val="bottom"/>
            <w:hideMark/>
          </w:tcPr>
          <w:p w14:paraId="0F0075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FAAE0F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7099.331</w:t>
            </w:r>
          </w:p>
        </w:tc>
        <w:tc>
          <w:tcPr>
            <w:tcW w:w="960" w:type="dxa"/>
            <w:shd w:val="clear" w:color="auto" w:fill="auto"/>
            <w:noWrap/>
            <w:vAlign w:val="bottom"/>
            <w:hideMark/>
          </w:tcPr>
          <w:p w14:paraId="798635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7.679</w:t>
            </w:r>
          </w:p>
        </w:tc>
        <w:tc>
          <w:tcPr>
            <w:tcW w:w="960" w:type="dxa"/>
            <w:shd w:val="clear" w:color="auto" w:fill="auto"/>
            <w:noWrap/>
            <w:vAlign w:val="bottom"/>
            <w:hideMark/>
          </w:tcPr>
          <w:p w14:paraId="2CB6F02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-0.094</w:t>
            </w:r>
          </w:p>
        </w:tc>
        <w:tc>
          <w:tcPr>
            <w:tcW w:w="960" w:type="dxa"/>
            <w:shd w:val="clear" w:color="auto" w:fill="auto"/>
            <w:noWrap/>
            <w:vAlign w:val="bottom"/>
            <w:hideMark/>
          </w:tcPr>
          <w:p w14:paraId="0128290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1.812</w:t>
            </w:r>
          </w:p>
        </w:tc>
        <w:tc>
          <w:tcPr>
            <w:tcW w:w="960" w:type="dxa"/>
            <w:shd w:val="clear" w:color="auto" w:fill="auto"/>
            <w:noWrap/>
            <w:vAlign w:val="bottom"/>
            <w:hideMark/>
          </w:tcPr>
          <w:p w14:paraId="7CBB3D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363E9AC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753CF0A" w14:textId="77777777" w:rsidTr="008C1960">
        <w:trPr>
          <w:trHeight w:val="288"/>
        </w:trPr>
        <w:tc>
          <w:tcPr>
            <w:tcW w:w="960" w:type="dxa"/>
            <w:shd w:val="clear" w:color="auto" w:fill="auto"/>
            <w:noWrap/>
            <w:vAlign w:val="bottom"/>
            <w:hideMark/>
          </w:tcPr>
          <w:p w14:paraId="1C6DB618"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wk8towk9</w:t>
            </w:r>
          </w:p>
        </w:tc>
        <w:tc>
          <w:tcPr>
            <w:tcW w:w="960" w:type="dxa"/>
            <w:shd w:val="clear" w:color="auto" w:fill="auto"/>
            <w:noWrap/>
            <w:vAlign w:val="bottom"/>
            <w:hideMark/>
          </w:tcPr>
          <w:p w14:paraId="37EF893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7B6FDC4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7099.382</w:t>
            </w:r>
          </w:p>
        </w:tc>
        <w:tc>
          <w:tcPr>
            <w:tcW w:w="960" w:type="dxa"/>
            <w:shd w:val="clear" w:color="auto" w:fill="auto"/>
            <w:noWrap/>
            <w:vAlign w:val="bottom"/>
            <w:hideMark/>
          </w:tcPr>
          <w:p w14:paraId="0D6316D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7.730</w:t>
            </w:r>
          </w:p>
        </w:tc>
        <w:tc>
          <w:tcPr>
            <w:tcW w:w="960" w:type="dxa"/>
            <w:shd w:val="clear" w:color="auto" w:fill="auto"/>
            <w:noWrap/>
            <w:vAlign w:val="bottom"/>
            <w:hideMark/>
          </w:tcPr>
          <w:p w14:paraId="2D71129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-0.431</w:t>
            </w:r>
          </w:p>
        </w:tc>
        <w:tc>
          <w:tcPr>
            <w:tcW w:w="960" w:type="dxa"/>
            <w:shd w:val="clear" w:color="auto" w:fill="auto"/>
            <w:noWrap/>
            <w:vAlign w:val="bottom"/>
            <w:hideMark/>
          </w:tcPr>
          <w:p w14:paraId="65E34A2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1.710</w:t>
            </w:r>
          </w:p>
        </w:tc>
        <w:tc>
          <w:tcPr>
            <w:tcW w:w="960" w:type="dxa"/>
            <w:shd w:val="clear" w:color="auto" w:fill="auto"/>
            <w:noWrap/>
            <w:vAlign w:val="bottom"/>
            <w:hideMark/>
          </w:tcPr>
          <w:p w14:paraId="5BA09A7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3B52174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7C20F917" w14:textId="77777777" w:rsidTr="008C1960">
        <w:trPr>
          <w:trHeight w:val="288"/>
        </w:trPr>
        <w:tc>
          <w:tcPr>
            <w:tcW w:w="960" w:type="dxa"/>
            <w:shd w:val="clear" w:color="auto" w:fill="auto"/>
            <w:noWrap/>
            <w:vAlign w:val="bottom"/>
            <w:hideMark/>
          </w:tcPr>
          <w:p w14:paraId="453AA11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wk9towk9</w:t>
            </w:r>
          </w:p>
        </w:tc>
        <w:tc>
          <w:tcPr>
            <w:tcW w:w="960" w:type="dxa"/>
            <w:shd w:val="clear" w:color="auto" w:fill="auto"/>
            <w:noWrap/>
            <w:vAlign w:val="bottom"/>
            <w:hideMark/>
          </w:tcPr>
          <w:p w14:paraId="75424C1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B6CECD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7099.466</w:t>
            </w:r>
          </w:p>
        </w:tc>
        <w:tc>
          <w:tcPr>
            <w:tcW w:w="960" w:type="dxa"/>
            <w:shd w:val="clear" w:color="auto" w:fill="auto"/>
            <w:noWrap/>
            <w:vAlign w:val="bottom"/>
            <w:hideMark/>
          </w:tcPr>
          <w:p w14:paraId="6CC5A9B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7.814</w:t>
            </w:r>
          </w:p>
        </w:tc>
        <w:tc>
          <w:tcPr>
            <w:tcW w:w="960" w:type="dxa"/>
            <w:shd w:val="clear" w:color="auto" w:fill="auto"/>
            <w:noWrap/>
            <w:vAlign w:val="bottom"/>
            <w:hideMark/>
          </w:tcPr>
          <w:p w14:paraId="760D06F4"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-0.817</w:t>
            </w:r>
          </w:p>
        </w:tc>
        <w:tc>
          <w:tcPr>
            <w:tcW w:w="960" w:type="dxa"/>
            <w:shd w:val="clear" w:color="auto" w:fill="auto"/>
            <w:noWrap/>
            <w:vAlign w:val="bottom"/>
            <w:hideMark/>
          </w:tcPr>
          <w:p w14:paraId="6CD0BC7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1.428</w:t>
            </w:r>
          </w:p>
        </w:tc>
        <w:tc>
          <w:tcPr>
            <w:tcW w:w="960" w:type="dxa"/>
            <w:shd w:val="clear" w:color="auto" w:fill="auto"/>
            <w:noWrap/>
            <w:vAlign w:val="bottom"/>
            <w:hideMark/>
          </w:tcPr>
          <w:p w14:paraId="1EDA3A5B"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0.005</w:t>
            </w:r>
          </w:p>
        </w:tc>
        <w:tc>
          <w:tcPr>
            <w:tcW w:w="960" w:type="dxa"/>
            <w:shd w:val="clear" w:color="auto" w:fill="auto"/>
            <w:noWrap/>
            <w:vAlign w:val="bottom"/>
            <w:hideMark/>
          </w:tcPr>
          <w:p w14:paraId="34FD7FE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0.345</w:t>
            </w:r>
          </w:p>
        </w:tc>
      </w:tr>
      <w:tr w:rsidR="008C1960" w:rsidRPr="008C1960" w14:paraId="34C95CF1" w14:textId="77777777" w:rsidTr="008C1960">
        <w:trPr>
          <w:trHeight w:val="288"/>
        </w:trPr>
        <w:tc>
          <w:tcPr>
            <w:tcW w:w="960" w:type="dxa"/>
            <w:shd w:val="clear" w:color="auto" w:fill="auto"/>
            <w:noWrap/>
            <w:vAlign w:val="bottom"/>
            <w:hideMark/>
          </w:tcPr>
          <w:p w14:paraId="1800D354"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wk1towk3</w:t>
            </w:r>
          </w:p>
        </w:tc>
        <w:tc>
          <w:tcPr>
            <w:tcW w:w="960" w:type="dxa"/>
            <w:shd w:val="clear" w:color="auto" w:fill="auto"/>
            <w:noWrap/>
            <w:vAlign w:val="bottom"/>
            <w:hideMark/>
          </w:tcPr>
          <w:p w14:paraId="72B80D9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9EF208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7099.468</w:t>
            </w:r>
          </w:p>
        </w:tc>
        <w:tc>
          <w:tcPr>
            <w:tcW w:w="960" w:type="dxa"/>
            <w:shd w:val="clear" w:color="auto" w:fill="auto"/>
            <w:noWrap/>
            <w:vAlign w:val="bottom"/>
            <w:hideMark/>
          </w:tcPr>
          <w:p w14:paraId="05C04C8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7.816</w:t>
            </w:r>
          </w:p>
        </w:tc>
        <w:tc>
          <w:tcPr>
            <w:tcW w:w="960" w:type="dxa"/>
            <w:shd w:val="clear" w:color="auto" w:fill="auto"/>
            <w:noWrap/>
            <w:vAlign w:val="bottom"/>
            <w:hideMark/>
          </w:tcPr>
          <w:p w14:paraId="3D450E0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-0.301</w:t>
            </w:r>
          </w:p>
        </w:tc>
        <w:tc>
          <w:tcPr>
            <w:tcW w:w="960" w:type="dxa"/>
            <w:shd w:val="clear" w:color="auto" w:fill="auto"/>
            <w:noWrap/>
            <w:vAlign w:val="bottom"/>
            <w:hideMark/>
          </w:tcPr>
          <w:p w14:paraId="1D379F0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1.666</w:t>
            </w:r>
          </w:p>
        </w:tc>
        <w:tc>
          <w:tcPr>
            <w:tcW w:w="960" w:type="dxa"/>
            <w:shd w:val="clear" w:color="auto" w:fill="auto"/>
            <w:noWrap/>
            <w:vAlign w:val="bottom"/>
            <w:hideMark/>
          </w:tcPr>
          <w:p w14:paraId="79DC6E6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0.001</w:t>
            </w:r>
          </w:p>
        </w:tc>
        <w:tc>
          <w:tcPr>
            <w:tcW w:w="960" w:type="dxa"/>
            <w:shd w:val="clear" w:color="auto" w:fill="auto"/>
            <w:noWrap/>
            <w:vAlign w:val="bottom"/>
            <w:hideMark/>
          </w:tcPr>
          <w:p w14:paraId="1884AC0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5BC9DC62" w14:textId="77777777" w:rsidTr="008C1960">
        <w:trPr>
          <w:trHeight w:val="288"/>
        </w:trPr>
        <w:tc>
          <w:tcPr>
            <w:tcW w:w="960" w:type="dxa"/>
            <w:shd w:val="clear" w:color="auto" w:fill="auto"/>
            <w:noWrap/>
            <w:vAlign w:val="bottom"/>
            <w:hideMark/>
          </w:tcPr>
          <w:p w14:paraId="2BFF6AC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we20to20</w:t>
            </w:r>
          </w:p>
        </w:tc>
        <w:tc>
          <w:tcPr>
            <w:tcW w:w="960" w:type="dxa"/>
            <w:shd w:val="clear" w:color="auto" w:fill="auto"/>
            <w:noWrap/>
            <w:vAlign w:val="bottom"/>
            <w:hideMark/>
          </w:tcPr>
          <w:p w14:paraId="00B1583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2E915D91"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7099.479</w:t>
            </w:r>
          </w:p>
        </w:tc>
        <w:tc>
          <w:tcPr>
            <w:tcW w:w="960" w:type="dxa"/>
            <w:shd w:val="clear" w:color="auto" w:fill="auto"/>
            <w:noWrap/>
            <w:vAlign w:val="bottom"/>
            <w:hideMark/>
          </w:tcPr>
          <w:p w14:paraId="19BF50A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7.827</w:t>
            </w:r>
          </w:p>
        </w:tc>
        <w:tc>
          <w:tcPr>
            <w:tcW w:w="960" w:type="dxa"/>
            <w:shd w:val="clear" w:color="auto" w:fill="auto"/>
            <w:noWrap/>
            <w:vAlign w:val="bottom"/>
            <w:hideMark/>
          </w:tcPr>
          <w:p w14:paraId="5B85045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-0.599</w:t>
            </w:r>
          </w:p>
        </w:tc>
        <w:tc>
          <w:tcPr>
            <w:tcW w:w="960" w:type="dxa"/>
            <w:shd w:val="clear" w:color="auto" w:fill="auto"/>
            <w:noWrap/>
            <w:vAlign w:val="bottom"/>
            <w:hideMark/>
          </w:tcPr>
          <w:p w14:paraId="19058479"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1.559</w:t>
            </w:r>
          </w:p>
        </w:tc>
        <w:tc>
          <w:tcPr>
            <w:tcW w:w="960" w:type="dxa"/>
            <w:shd w:val="clear" w:color="auto" w:fill="auto"/>
            <w:noWrap/>
            <w:vAlign w:val="bottom"/>
            <w:hideMark/>
          </w:tcPr>
          <w:p w14:paraId="03B7CA90"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0.003</w:t>
            </w:r>
          </w:p>
        </w:tc>
        <w:tc>
          <w:tcPr>
            <w:tcW w:w="960" w:type="dxa"/>
            <w:shd w:val="clear" w:color="auto" w:fill="auto"/>
            <w:noWrap/>
            <w:vAlign w:val="bottom"/>
            <w:hideMark/>
          </w:tcPr>
          <w:p w14:paraId="3CE2970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A90C127" w14:textId="77777777" w:rsidTr="008C1960">
        <w:trPr>
          <w:trHeight w:val="288"/>
        </w:trPr>
        <w:tc>
          <w:tcPr>
            <w:tcW w:w="960" w:type="dxa"/>
            <w:shd w:val="clear" w:color="auto" w:fill="auto"/>
            <w:noWrap/>
            <w:vAlign w:val="bottom"/>
            <w:hideMark/>
          </w:tcPr>
          <w:p w14:paraId="6A1895CF"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wk19to20</w:t>
            </w:r>
          </w:p>
        </w:tc>
        <w:tc>
          <w:tcPr>
            <w:tcW w:w="960" w:type="dxa"/>
            <w:shd w:val="clear" w:color="auto" w:fill="auto"/>
            <w:noWrap/>
            <w:vAlign w:val="bottom"/>
            <w:hideMark/>
          </w:tcPr>
          <w:p w14:paraId="4C3809DA"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1CDEE05E"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7099.629</w:t>
            </w:r>
          </w:p>
        </w:tc>
        <w:tc>
          <w:tcPr>
            <w:tcW w:w="960" w:type="dxa"/>
            <w:shd w:val="clear" w:color="auto" w:fill="auto"/>
            <w:noWrap/>
            <w:vAlign w:val="bottom"/>
            <w:hideMark/>
          </w:tcPr>
          <w:p w14:paraId="2D52266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7.977</w:t>
            </w:r>
          </w:p>
        </w:tc>
        <w:tc>
          <w:tcPr>
            <w:tcW w:w="960" w:type="dxa"/>
            <w:shd w:val="clear" w:color="auto" w:fill="auto"/>
            <w:noWrap/>
            <w:vAlign w:val="bottom"/>
            <w:hideMark/>
          </w:tcPr>
          <w:p w14:paraId="439816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-0.184</w:t>
            </w:r>
          </w:p>
        </w:tc>
        <w:tc>
          <w:tcPr>
            <w:tcW w:w="960" w:type="dxa"/>
            <w:shd w:val="clear" w:color="auto" w:fill="auto"/>
            <w:noWrap/>
            <w:vAlign w:val="bottom"/>
            <w:hideMark/>
          </w:tcPr>
          <w:p w14:paraId="3C9E9233"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1.552</w:t>
            </w:r>
          </w:p>
        </w:tc>
        <w:tc>
          <w:tcPr>
            <w:tcW w:w="960" w:type="dxa"/>
            <w:shd w:val="clear" w:color="auto" w:fill="auto"/>
            <w:noWrap/>
            <w:vAlign w:val="bottom"/>
            <w:hideMark/>
          </w:tcPr>
          <w:p w14:paraId="2A5B930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0.000</w:t>
            </w:r>
          </w:p>
        </w:tc>
        <w:tc>
          <w:tcPr>
            <w:tcW w:w="960" w:type="dxa"/>
            <w:shd w:val="clear" w:color="auto" w:fill="auto"/>
            <w:noWrap/>
            <w:vAlign w:val="bottom"/>
            <w:hideMark/>
          </w:tcPr>
          <w:p w14:paraId="16237D75"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r w:rsidR="008C1960" w:rsidRPr="008C1960" w14:paraId="6E156C3C" w14:textId="77777777" w:rsidTr="008C1960">
        <w:trPr>
          <w:trHeight w:val="288"/>
        </w:trPr>
        <w:tc>
          <w:tcPr>
            <w:tcW w:w="960" w:type="dxa"/>
            <w:shd w:val="clear" w:color="auto" w:fill="auto"/>
            <w:noWrap/>
            <w:vAlign w:val="bottom"/>
            <w:hideMark/>
          </w:tcPr>
          <w:p w14:paraId="4E4ED23A" w14:textId="77777777" w:rsidR="008C1960" w:rsidRPr="008C1960" w:rsidRDefault="008C1960" w:rsidP="008C1960">
            <w:pPr>
              <w:spacing w:after="0" w:line="240" w:lineRule="auto"/>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wk1towk1</w:t>
            </w:r>
          </w:p>
        </w:tc>
        <w:tc>
          <w:tcPr>
            <w:tcW w:w="960" w:type="dxa"/>
            <w:shd w:val="clear" w:color="auto" w:fill="auto"/>
            <w:noWrap/>
            <w:vAlign w:val="bottom"/>
            <w:hideMark/>
          </w:tcPr>
          <w:p w14:paraId="40E3EBD6"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765</w:t>
            </w:r>
          </w:p>
        </w:tc>
        <w:tc>
          <w:tcPr>
            <w:tcW w:w="960" w:type="dxa"/>
            <w:shd w:val="clear" w:color="auto" w:fill="auto"/>
            <w:noWrap/>
            <w:vAlign w:val="bottom"/>
            <w:hideMark/>
          </w:tcPr>
          <w:p w14:paraId="02DB58BF"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7100.008</w:t>
            </w:r>
          </w:p>
        </w:tc>
        <w:tc>
          <w:tcPr>
            <w:tcW w:w="960" w:type="dxa"/>
            <w:shd w:val="clear" w:color="auto" w:fill="auto"/>
            <w:noWrap/>
            <w:vAlign w:val="bottom"/>
            <w:hideMark/>
          </w:tcPr>
          <w:p w14:paraId="33E84F5C"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8.356</w:t>
            </w:r>
          </w:p>
        </w:tc>
        <w:tc>
          <w:tcPr>
            <w:tcW w:w="960" w:type="dxa"/>
            <w:shd w:val="clear" w:color="auto" w:fill="auto"/>
            <w:noWrap/>
            <w:vAlign w:val="bottom"/>
            <w:hideMark/>
          </w:tcPr>
          <w:p w14:paraId="72394A3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-0.546</w:t>
            </w:r>
          </w:p>
        </w:tc>
        <w:tc>
          <w:tcPr>
            <w:tcW w:w="960" w:type="dxa"/>
            <w:shd w:val="clear" w:color="auto" w:fill="auto"/>
            <w:noWrap/>
            <w:vAlign w:val="bottom"/>
            <w:hideMark/>
          </w:tcPr>
          <w:p w14:paraId="1AE065D7"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1.150</w:t>
            </w:r>
          </w:p>
        </w:tc>
        <w:tc>
          <w:tcPr>
            <w:tcW w:w="960" w:type="dxa"/>
            <w:shd w:val="clear" w:color="auto" w:fill="auto"/>
            <w:noWrap/>
            <w:vAlign w:val="bottom"/>
            <w:hideMark/>
          </w:tcPr>
          <w:p w14:paraId="2DAF9E6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0.004</w:t>
            </w:r>
          </w:p>
        </w:tc>
        <w:tc>
          <w:tcPr>
            <w:tcW w:w="960" w:type="dxa"/>
            <w:shd w:val="clear" w:color="auto" w:fill="auto"/>
            <w:noWrap/>
            <w:vAlign w:val="bottom"/>
            <w:hideMark/>
          </w:tcPr>
          <w:p w14:paraId="455BCEB2" w14:textId="77777777" w:rsidR="008C1960" w:rsidRPr="008C1960" w:rsidRDefault="008C1960" w:rsidP="008C1960">
            <w:pPr>
              <w:spacing w:after="0" w:line="240" w:lineRule="auto"/>
              <w:jc w:val="right"/>
              <w:rPr>
                <w:rFonts w:ascii="Calibri" w:eastAsia="Times New Roman" w:hAnsi="Calibri" w:cs="Times New Roman"/>
                <w:color w:val="000000"/>
                <w:lang w:eastAsia="en-GB"/>
              </w:rPr>
            </w:pPr>
            <w:r w:rsidRPr="008C1960">
              <w:rPr>
                <w:rFonts w:ascii="Calibri" w:eastAsia="Times New Roman" w:hAnsi="Calibri" w:cs="Times New Roman"/>
                <w:color w:val="000000"/>
                <w:lang w:eastAsia="en-GB"/>
              </w:rPr>
              <w:t>0.346</w:t>
            </w:r>
          </w:p>
        </w:tc>
      </w:tr>
    </w:tbl>
    <w:p w14:paraId="46E63760" w14:textId="77777777" w:rsidR="009A7831" w:rsidRDefault="009A7831" w:rsidP="004251C4">
      <w:pPr>
        <w:rPr>
          <w:b/>
          <w:sz w:val="20"/>
          <w:szCs w:val="20"/>
          <w:shd w:val="clear" w:color="auto" w:fill="FFFFFF"/>
        </w:rPr>
      </w:pPr>
    </w:p>
    <w:p w14:paraId="08E74834" w14:textId="77777777" w:rsidR="009A7831" w:rsidRPr="00E5785E" w:rsidRDefault="009A7831" w:rsidP="004251C4">
      <w:pPr>
        <w:rPr>
          <w:b/>
          <w:sz w:val="20"/>
          <w:szCs w:val="20"/>
          <w:shd w:val="clear" w:color="auto" w:fill="FFFFFF"/>
        </w:rPr>
      </w:pPr>
    </w:p>
    <w:p w14:paraId="2BC99CB4" w14:textId="77777777" w:rsidR="00A70D18" w:rsidRPr="00E5785E" w:rsidRDefault="00A70D18" w:rsidP="00865899">
      <w:pPr>
        <w:rPr>
          <w:sz w:val="20"/>
          <w:szCs w:val="20"/>
        </w:rPr>
      </w:pPr>
    </w:p>
    <w:p w14:paraId="708D6680" w14:textId="19D22CD9" w:rsidR="004C7DAE" w:rsidRDefault="001701ED" w:rsidP="004C7DAE">
      <w:pPr>
        <w:jc w:val="both"/>
        <w:rPr>
          <w:sz w:val="20"/>
          <w:szCs w:val="20"/>
          <w:shd w:val="clear" w:color="auto" w:fill="FFFFFF"/>
        </w:rPr>
      </w:pPr>
      <w:r>
        <w:rPr>
          <w:b/>
          <w:sz w:val="20"/>
          <w:szCs w:val="20"/>
        </w:rPr>
        <w:t>Table S9</w:t>
      </w:r>
      <w:r w:rsidR="004C7DAE" w:rsidRPr="008767D5">
        <w:rPr>
          <w:b/>
          <w:sz w:val="20"/>
          <w:szCs w:val="20"/>
        </w:rPr>
        <w:t>b.</w:t>
      </w:r>
      <w:r w:rsidR="004C7DAE" w:rsidRPr="00E5785E">
        <w:rPr>
          <w:sz w:val="20"/>
          <w:szCs w:val="20"/>
        </w:rPr>
        <w:t xml:space="preserve"> Parasitoid attack occurrence </w:t>
      </w:r>
      <w:r w:rsidR="004C7DAE" w:rsidRPr="00E5785E">
        <w:rPr>
          <w:sz w:val="20"/>
          <w:szCs w:val="20"/>
          <w:shd w:val="clear" w:color="auto" w:fill="FFFFFF"/>
        </w:rPr>
        <w:t xml:space="preserve">phenology as a function of temperature delaying emergence, weather variables selected as those with a positive coefficient from </w:t>
      </w:r>
      <w:r w:rsidR="00042513">
        <w:rPr>
          <w:sz w:val="20"/>
          <w:szCs w:val="20"/>
          <w:shd w:val="clear" w:color="auto" w:fill="FFFFFF"/>
        </w:rPr>
        <w:t>sliding window</w:t>
      </w:r>
      <w:r w:rsidR="004C7DAE" w:rsidRPr="00E5785E">
        <w:rPr>
          <w:sz w:val="20"/>
          <w:szCs w:val="20"/>
          <w:shd w:val="clear" w:color="auto" w:fill="FFFFFF"/>
        </w:rPr>
        <w:t xml:space="preserve"> approach which considered all consecutive weekly windows between Jan 1</w:t>
      </w:r>
      <w:r w:rsidR="004C7DAE" w:rsidRPr="00E5785E">
        <w:rPr>
          <w:sz w:val="20"/>
          <w:szCs w:val="20"/>
          <w:shd w:val="clear" w:color="auto" w:fill="FFFFFF"/>
          <w:vertAlign w:val="superscript"/>
        </w:rPr>
        <w:t>st</w:t>
      </w:r>
      <w:r w:rsidR="004C7DAE" w:rsidRPr="00E5785E">
        <w:rPr>
          <w:sz w:val="20"/>
          <w:szCs w:val="20"/>
          <w:shd w:val="clear" w:color="auto" w:fill="FFFFFF"/>
        </w:rPr>
        <w:t xml:space="preserve"> and </w:t>
      </w:r>
      <w:r w:rsidR="004C7DAE" w:rsidRPr="00E5785E">
        <w:rPr>
          <w:rStyle w:val="apple-converted-space"/>
          <w:rFonts w:cstheme="minorHAnsi"/>
          <w:sz w:val="20"/>
          <w:szCs w:val="20"/>
          <w:shd w:val="clear" w:color="auto" w:fill="FFFFFF"/>
        </w:rPr>
        <w:t xml:space="preserve">July </w:t>
      </w:r>
      <w:proofErr w:type="gramStart"/>
      <w:r w:rsidR="004C7DAE" w:rsidRPr="00E5785E">
        <w:rPr>
          <w:rStyle w:val="apple-converted-space"/>
          <w:rFonts w:cstheme="minorHAnsi"/>
          <w:sz w:val="20"/>
          <w:szCs w:val="20"/>
          <w:shd w:val="clear" w:color="auto" w:fill="FFFFFF"/>
        </w:rPr>
        <w:t xml:space="preserve">8th </w:t>
      </w:r>
      <w:r w:rsidR="004C7DAE" w:rsidRPr="00E5785E">
        <w:rPr>
          <w:sz w:val="20"/>
          <w:szCs w:val="20"/>
          <w:shd w:val="clear" w:color="auto" w:fill="FFFFFF"/>
        </w:rPr>
        <w:t xml:space="preserve"> Models</w:t>
      </w:r>
      <w:proofErr w:type="gramEnd"/>
      <w:r w:rsidR="004C7DAE" w:rsidRPr="00E5785E">
        <w:rPr>
          <w:sz w:val="20"/>
          <w:szCs w:val="20"/>
          <w:shd w:val="clear" w:color="auto" w:fill="FFFFFF"/>
        </w:rPr>
        <w:t xml:space="preserve"> are mixed effects models with year and tree identity included in all models. Slopes reported with ± 1SE, ΔAICc given relative to best fitting model. Random effects only model AICc = 7100.307. Wk = Week. </w:t>
      </w:r>
    </w:p>
    <w:p w14:paraId="252FD06A" w14:textId="77777777" w:rsidR="00FA2C8B" w:rsidRDefault="00FA2C8B" w:rsidP="00FA2C8B">
      <w:pPr>
        <w:rPr>
          <w:b/>
          <w:sz w:val="20"/>
          <w:szCs w:val="20"/>
          <w:shd w:val="clear" w:color="auto" w:fill="FFFFFF"/>
        </w:rPr>
      </w:pPr>
      <w:r w:rsidRPr="00E5785E">
        <w:rPr>
          <w:b/>
          <w:sz w:val="20"/>
          <w:szCs w:val="20"/>
          <w:shd w:val="clear" w:color="auto" w:fill="FFFFFF"/>
        </w:rPr>
        <w:t>*Denotes best model used in stage two modelling.</w:t>
      </w:r>
    </w:p>
    <w:tbl>
      <w:tblPr>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
        <w:gridCol w:w="1056"/>
        <w:gridCol w:w="960"/>
        <w:gridCol w:w="960"/>
        <w:gridCol w:w="1010"/>
        <w:gridCol w:w="1364"/>
        <w:gridCol w:w="1281"/>
      </w:tblGrid>
      <w:tr w:rsidR="001701ED" w:rsidRPr="001701ED" w14:paraId="68C8A8FC" w14:textId="77777777" w:rsidTr="001701ED">
        <w:trPr>
          <w:trHeight w:val="288"/>
        </w:trPr>
        <w:tc>
          <w:tcPr>
            <w:tcW w:w="1367" w:type="dxa"/>
            <w:shd w:val="clear" w:color="auto" w:fill="auto"/>
            <w:noWrap/>
            <w:vAlign w:val="bottom"/>
            <w:hideMark/>
          </w:tcPr>
          <w:p w14:paraId="191C8148"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Time window (Week 1 = Jan 1st)</w:t>
            </w:r>
          </w:p>
        </w:tc>
        <w:tc>
          <w:tcPr>
            <w:tcW w:w="960" w:type="dxa"/>
            <w:shd w:val="clear" w:color="auto" w:fill="auto"/>
            <w:noWrap/>
            <w:vAlign w:val="bottom"/>
            <w:hideMark/>
          </w:tcPr>
          <w:p w14:paraId="75986CE9"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 xml:space="preserve">N </w:t>
            </w:r>
          </w:p>
        </w:tc>
        <w:tc>
          <w:tcPr>
            <w:tcW w:w="1053" w:type="dxa"/>
            <w:shd w:val="clear" w:color="auto" w:fill="auto"/>
            <w:noWrap/>
            <w:vAlign w:val="bottom"/>
            <w:hideMark/>
          </w:tcPr>
          <w:p w14:paraId="73972AF7"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AICc</w:t>
            </w:r>
          </w:p>
        </w:tc>
        <w:tc>
          <w:tcPr>
            <w:tcW w:w="960" w:type="dxa"/>
            <w:shd w:val="clear" w:color="auto" w:fill="auto"/>
            <w:noWrap/>
            <w:vAlign w:val="bottom"/>
            <w:hideMark/>
          </w:tcPr>
          <w:p w14:paraId="09583D8B"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 xml:space="preserve">ΔAICc  </w:t>
            </w:r>
          </w:p>
        </w:tc>
        <w:tc>
          <w:tcPr>
            <w:tcW w:w="960" w:type="dxa"/>
            <w:shd w:val="clear" w:color="auto" w:fill="auto"/>
            <w:noWrap/>
            <w:vAlign w:val="bottom"/>
            <w:hideMark/>
          </w:tcPr>
          <w:p w14:paraId="193DC20F"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Slope</w:t>
            </w:r>
          </w:p>
        </w:tc>
        <w:tc>
          <w:tcPr>
            <w:tcW w:w="1010" w:type="dxa"/>
            <w:shd w:val="clear" w:color="auto" w:fill="auto"/>
            <w:noWrap/>
            <w:vAlign w:val="bottom"/>
            <w:hideMark/>
          </w:tcPr>
          <w:p w14:paraId="714A74A4"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5069A473"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 xml:space="preserve">R2GLMM(m) </w:t>
            </w:r>
          </w:p>
        </w:tc>
        <w:tc>
          <w:tcPr>
            <w:tcW w:w="1239" w:type="dxa"/>
            <w:shd w:val="clear" w:color="auto" w:fill="auto"/>
            <w:noWrap/>
            <w:vAlign w:val="bottom"/>
            <w:hideMark/>
          </w:tcPr>
          <w:p w14:paraId="7FD6A6C4" w14:textId="77777777" w:rsidR="001701ED" w:rsidRPr="001701ED" w:rsidRDefault="001701ED" w:rsidP="001701E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1701ED" w:rsidRPr="001701ED" w14:paraId="5B0A20DE" w14:textId="77777777" w:rsidTr="001701ED">
        <w:trPr>
          <w:trHeight w:val="288"/>
        </w:trPr>
        <w:tc>
          <w:tcPr>
            <w:tcW w:w="1367" w:type="dxa"/>
            <w:shd w:val="clear" w:color="auto" w:fill="auto"/>
            <w:noWrap/>
            <w:vAlign w:val="bottom"/>
            <w:hideMark/>
          </w:tcPr>
          <w:p w14:paraId="7507A815" w14:textId="77777777" w:rsidR="001701ED" w:rsidRPr="001701ED" w:rsidRDefault="001701ED" w:rsidP="001701ED">
            <w:pPr>
              <w:spacing w:after="0" w:line="240" w:lineRule="auto"/>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wk15to27*</w:t>
            </w:r>
          </w:p>
        </w:tc>
        <w:tc>
          <w:tcPr>
            <w:tcW w:w="960" w:type="dxa"/>
            <w:shd w:val="clear" w:color="auto" w:fill="auto"/>
            <w:noWrap/>
            <w:vAlign w:val="bottom"/>
            <w:hideMark/>
          </w:tcPr>
          <w:p w14:paraId="41C813FB" w14:textId="77777777" w:rsidR="001701ED" w:rsidRPr="001701ED" w:rsidRDefault="001701ED" w:rsidP="001701ED">
            <w:pPr>
              <w:spacing w:after="0" w:line="240" w:lineRule="auto"/>
              <w:jc w:val="right"/>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765</w:t>
            </w:r>
          </w:p>
        </w:tc>
        <w:tc>
          <w:tcPr>
            <w:tcW w:w="1053" w:type="dxa"/>
            <w:shd w:val="clear" w:color="auto" w:fill="auto"/>
            <w:noWrap/>
            <w:vAlign w:val="bottom"/>
            <w:hideMark/>
          </w:tcPr>
          <w:p w14:paraId="33B362D2" w14:textId="77777777" w:rsidR="001701ED" w:rsidRPr="001701ED" w:rsidRDefault="001701ED" w:rsidP="001701ED">
            <w:pPr>
              <w:spacing w:after="0" w:line="240" w:lineRule="auto"/>
              <w:jc w:val="right"/>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7097.292</w:t>
            </w:r>
          </w:p>
        </w:tc>
        <w:tc>
          <w:tcPr>
            <w:tcW w:w="960" w:type="dxa"/>
            <w:shd w:val="clear" w:color="auto" w:fill="auto"/>
            <w:noWrap/>
            <w:vAlign w:val="bottom"/>
            <w:hideMark/>
          </w:tcPr>
          <w:p w14:paraId="03E2D594" w14:textId="77777777" w:rsidR="001701ED" w:rsidRPr="001701ED" w:rsidRDefault="001701ED" w:rsidP="001701ED">
            <w:pPr>
              <w:spacing w:after="0" w:line="240" w:lineRule="auto"/>
              <w:jc w:val="right"/>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0.000</w:t>
            </w:r>
          </w:p>
        </w:tc>
        <w:tc>
          <w:tcPr>
            <w:tcW w:w="960" w:type="dxa"/>
            <w:shd w:val="clear" w:color="auto" w:fill="auto"/>
            <w:noWrap/>
            <w:vAlign w:val="bottom"/>
            <w:hideMark/>
          </w:tcPr>
          <w:p w14:paraId="30284697" w14:textId="77777777" w:rsidR="001701ED" w:rsidRPr="001701ED" w:rsidRDefault="001701ED" w:rsidP="001701ED">
            <w:pPr>
              <w:spacing w:after="0" w:line="240" w:lineRule="auto"/>
              <w:jc w:val="right"/>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0.140</w:t>
            </w:r>
          </w:p>
        </w:tc>
        <w:tc>
          <w:tcPr>
            <w:tcW w:w="1010" w:type="dxa"/>
            <w:shd w:val="clear" w:color="auto" w:fill="auto"/>
            <w:noWrap/>
            <w:vAlign w:val="bottom"/>
            <w:hideMark/>
          </w:tcPr>
          <w:p w14:paraId="1428CEB3" w14:textId="77777777" w:rsidR="001701ED" w:rsidRPr="001701ED" w:rsidRDefault="001701ED" w:rsidP="001701ED">
            <w:pPr>
              <w:spacing w:after="0" w:line="240" w:lineRule="auto"/>
              <w:jc w:val="right"/>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5.029</w:t>
            </w:r>
          </w:p>
        </w:tc>
        <w:tc>
          <w:tcPr>
            <w:tcW w:w="1364" w:type="dxa"/>
            <w:shd w:val="clear" w:color="auto" w:fill="auto"/>
            <w:noWrap/>
            <w:vAlign w:val="bottom"/>
            <w:hideMark/>
          </w:tcPr>
          <w:p w14:paraId="7C8E5335" w14:textId="77777777" w:rsidR="001701ED" w:rsidRPr="001701ED" w:rsidRDefault="001701ED" w:rsidP="001701ED">
            <w:pPr>
              <w:spacing w:after="0" w:line="240" w:lineRule="auto"/>
              <w:jc w:val="right"/>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0.000</w:t>
            </w:r>
          </w:p>
        </w:tc>
        <w:tc>
          <w:tcPr>
            <w:tcW w:w="1239" w:type="dxa"/>
            <w:shd w:val="clear" w:color="auto" w:fill="auto"/>
            <w:noWrap/>
            <w:vAlign w:val="bottom"/>
            <w:hideMark/>
          </w:tcPr>
          <w:p w14:paraId="7B1B2291" w14:textId="77777777" w:rsidR="001701ED" w:rsidRPr="001701ED" w:rsidRDefault="001701ED" w:rsidP="001701ED">
            <w:pPr>
              <w:spacing w:after="0" w:line="240" w:lineRule="auto"/>
              <w:jc w:val="right"/>
              <w:rPr>
                <w:rFonts w:ascii="Calibri" w:eastAsia="Times New Roman" w:hAnsi="Calibri" w:cs="Times New Roman"/>
                <w:b/>
                <w:color w:val="000000"/>
                <w:lang w:eastAsia="en-GB"/>
              </w:rPr>
            </w:pPr>
            <w:r w:rsidRPr="001701ED">
              <w:rPr>
                <w:rFonts w:ascii="Calibri" w:eastAsia="Times New Roman" w:hAnsi="Calibri" w:cs="Times New Roman"/>
                <w:b/>
                <w:color w:val="000000"/>
                <w:lang w:eastAsia="en-GB"/>
              </w:rPr>
              <w:t>0.346</w:t>
            </w:r>
          </w:p>
        </w:tc>
      </w:tr>
      <w:tr w:rsidR="001701ED" w:rsidRPr="001701ED" w14:paraId="4797D067" w14:textId="77777777" w:rsidTr="001701ED">
        <w:trPr>
          <w:trHeight w:val="288"/>
        </w:trPr>
        <w:tc>
          <w:tcPr>
            <w:tcW w:w="1367" w:type="dxa"/>
            <w:shd w:val="clear" w:color="auto" w:fill="auto"/>
            <w:noWrap/>
            <w:vAlign w:val="bottom"/>
            <w:hideMark/>
          </w:tcPr>
          <w:p w14:paraId="2E9BB8CB"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wk21to27</w:t>
            </w:r>
          </w:p>
        </w:tc>
        <w:tc>
          <w:tcPr>
            <w:tcW w:w="960" w:type="dxa"/>
            <w:shd w:val="clear" w:color="auto" w:fill="auto"/>
            <w:noWrap/>
            <w:vAlign w:val="bottom"/>
            <w:hideMark/>
          </w:tcPr>
          <w:p w14:paraId="270D1CE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3D1AF65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7097.408</w:t>
            </w:r>
          </w:p>
        </w:tc>
        <w:tc>
          <w:tcPr>
            <w:tcW w:w="960" w:type="dxa"/>
            <w:shd w:val="clear" w:color="auto" w:fill="auto"/>
            <w:noWrap/>
            <w:vAlign w:val="bottom"/>
            <w:hideMark/>
          </w:tcPr>
          <w:p w14:paraId="4E68CCA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0.116</w:t>
            </w:r>
          </w:p>
        </w:tc>
        <w:tc>
          <w:tcPr>
            <w:tcW w:w="960" w:type="dxa"/>
            <w:shd w:val="clear" w:color="auto" w:fill="auto"/>
            <w:noWrap/>
            <w:vAlign w:val="bottom"/>
            <w:hideMark/>
          </w:tcPr>
          <w:p w14:paraId="257F2DB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0.158</w:t>
            </w:r>
          </w:p>
        </w:tc>
        <w:tc>
          <w:tcPr>
            <w:tcW w:w="1010" w:type="dxa"/>
            <w:shd w:val="clear" w:color="auto" w:fill="auto"/>
            <w:noWrap/>
            <w:vAlign w:val="bottom"/>
            <w:hideMark/>
          </w:tcPr>
          <w:p w14:paraId="1B093DD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4.743</w:t>
            </w:r>
          </w:p>
        </w:tc>
        <w:tc>
          <w:tcPr>
            <w:tcW w:w="1364" w:type="dxa"/>
            <w:shd w:val="clear" w:color="auto" w:fill="auto"/>
            <w:noWrap/>
            <w:vAlign w:val="bottom"/>
            <w:hideMark/>
          </w:tcPr>
          <w:p w14:paraId="4C9626B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37580A8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A76EAAA" w14:textId="77777777" w:rsidTr="001701ED">
        <w:trPr>
          <w:trHeight w:val="288"/>
        </w:trPr>
        <w:tc>
          <w:tcPr>
            <w:tcW w:w="1367" w:type="dxa"/>
            <w:shd w:val="clear" w:color="auto" w:fill="auto"/>
            <w:noWrap/>
            <w:vAlign w:val="bottom"/>
            <w:hideMark/>
          </w:tcPr>
          <w:p w14:paraId="2622DB95"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wk23to26</w:t>
            </w:r>
          </w:p>
        </w:tc>
        <w:tc>
          <w:tcPr>
            <w:tcW w:w="960" w:type="dxa"/>
            <w:shd w:val="clear" w:color="auto" w:fill="auto"/>
            <w:noWrap/>
            <w:vAlign w:val="bottom"/>
            <w:hideMark/>
          </w:tcPr>
          <w:p w14:paraId="224EA6A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3E5BAE4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7097.729</w:t>
            </w:r>
          </w:p>
        </w:tc>
        <w:tc>
          <w:tcPr>
            <w:tcW w:w="960" w:type="dxa"/>
            <w:shd w:val="clear" w:color="auto" w:fill="auto"/>
            <w:noWrap/>
            <w:vAlign w:val="bottom"/>
            <w:hideMark/>
          </w:tcPr>
          <w:p w14:paraId="5E3AC02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0.437</w:t>
            </w:r>
          </w:p>
        </w:tc>
        <w:tc>
          <w:tcPr>
            <w:tcW w:w="960" w:type="dxa"/>
            <w:shd w:val="clear" w:color="auto" w:fill="auto"/>
            <w:noWrap/>
            <w:vAlign w:val="bottom"/>
            <w:hideMark/>
          </w:tcPr>
          <w:p w14:paraId="0EEB500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0.148</w:t>
            </w:r>
          </w:p>
        </w:tc>
        <w:tc>
          <w:tcPr>
            <w:tcW w:w="1010" w:type="dxa"/>
            <w:shd w:val="clear" w:color="auto" w:fill="auto"/>
            <w:noWrap/>
            <w:vAlign w:val="bottom"/>
            <w:hideMark/>
          </w:tcPr>
          <w:p w14:paraId="7469A93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4.039</w:t>
            </w:r>
          </w:p>
        </w:tc>
        <w:tc>
          <w:tcPr>
            <w:tcW w:w="1364" w:type="dxa"/>
            <w:shd w:val="clear" w:color="auto" w:fill="auto"/>
            <w:noWrap/>
            <w:vAlign w:val="bottom"/>
            <w:hideMark/>
          </w:tcPr>
          <w:p w14:paraId="148D247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05BD4E7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3B575197" w14:textId="77777777" w:rsidTr="001701ED">
        <w:trPr>
          <w:trHeight w:val="288"/>
        </w:trPr>
        <w:tc>
          <w:tcPr>
            <w:tcW w:w="1367" w:type="dxa"/>
            <w:shd w:val="clear" w:color="auto" w:fill="auto"/>
            <w:noWrap/>
            <w:vAlign w:val="bottom"/>
            <w:hideMark/>
          </w:tcPr>
          <w:p w14:paraId="4F155CA4"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wk23to27</w:t>
            </w:r>
          </w:p>
        </w:tc>
        <w:tc>
          <w:tcPr>
            <w:tcW w:w="960" w:type="dxa"/>
            <w:shd w:val="clear" w:color="auto" w:fill="auto"/>
            <w:noWrap/>
            <w:vAlign w:val="bottom"/>
            <w:hideMark/>
          </w:tcPr>
          <w:p w14:paraId="018FD41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05C898B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7097.723</w:t>
            </w:r>
          </w:p>
        </w:tc>
        <w:tc>
          <w:tcPr>
            <w:tcW w:w="960" w:type="dxa"/>
            <w:shd w:val="clear" w:color="auto" w:fill="auto"/>
            <w:noWrap/>
            <w:vAlign w:val="bottom"/>
            <w:hideMark/>
          </w:tcPr>
          <w:p w14:paraId="7B97E2A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0.431</w:t>
            </w:r>
          </w:p>
        </w:tc>
        <w:tc>
          <w:tcPr>
            <w:tcW w:w="960" w:type="dxa"/>
            <w:shd w:val="clear" w:color="auto" w:fill="auto"/>
            <w:noWrap/>
            <w:vAlign w:val="bottom"/>
            <w:hideMark/>
          </w:tcPr>
          <w:p w14:paraId="0CDEDFC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0.866</w:t>
            </w:r>
          </w:p>
        </w:tc>
        <w:tc>
          <w:tcPr>
            <w:tcW w:w="1010" w:type="dxa"/>
            <w:shd w:val="clear" w:color="auto" w:fill="auto"/>
            <w:noWrap/>
            <w:vAlign w:val="bottom"/>
            <w:hideMark/>
          </w:tcPr>
          <w:p w14:paraId="5D3C2F1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3.954</w:t>
            </w:r>
          </w:p>
        </w:tc>
        <w:tc>
          <w:tcPr>
            <w:tcW w:w="1364" w:type="dxa"/>
            <w:shd w:val="clear" w:color="auto" w:fill="auto"/>
            <w:noWrap/>
            <w:vAlign w:val="bottom"/>
            <w:hideMark/>
          </w:tcPr>
          <w:p w14:paraId="68E8202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0.001</w:t>
            </w:r>
          </w:p>
        </w:tc>
        <w:tc>
          <w:tcPr>
            <w:tcW w:w="1239" w:type="dxa"/>
            <w:shd w:val="clear" w:color="auto" w:fill="auto"/>
            <w:noWrap/>
            <w:vAlign w:val="bottom"/>
            <w:hideMark/>
          </w:tcPr>
          <w:p w14:paraId="2C25A5D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7102AF52" w14:textId="77777777" w:rsidTr="001701ED">
        <w:trPr>
          <w:trHeight w:val="288"/>
        </w:trPr>
        <w:tc>
          <w:tcPr>
            <w:tcW w:w="1367" w:type="dxa"/>
            <w:shd w:val="clear" w:color="auto" w:fill="auto"/>
            <w:noWrap/>
            <w:vAlign w:val="bottom"/>
            <w:hideMark/>
          </w:tcPr>
          <w:p w14:paraId="1FE1E1B4"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wk24to26</w:t>
            </w:r>
          </w:p>
        </w:tc>
        <w:tc>
          <w:tcPr>
            <w:tcW w:w="960" w:type="dxa"/>
            <w:shd w:val="clear" w:color="auto" w:fill="auto"/>
            <w:noWrap/>
            <w:vAlign w:val="bottom"/>
            <w:hideMark/>
          </w:tcPr>
          <w:p w14:paraId="379C73A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080ECA6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7098.001</w:t>
            </w:r>
          </w:p>
        </w:tc>
        <w:tc>
          <w:tcPr>
            <w:tcW w:w="960" w:type="dxa"/>
            <w:shd w:val="clear" w:color="auto" w:fill="auto"/>
            <w:noWrap/>
            <w:vAlign w:val="bottom"/>
            <w:hideMark/>
          </w:tcPr>
          <w:p w14:paraId="3A76C1D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0.709</w:t>
            </w:r>
          </w:p>
        </w:tc>
        <w:tc>
          <w:tcPr>
            <w:tcW w:w="960" w:type="dxa"/>
            <w:shd w:val="clear" w:color="auto" w:fill="auto"/>
            <w:noWrap/>
            <w:vAlign w:val="bottom"/>
            <w:hideMark/>
          </w:tcPr>
          <w:p w14:paraId="78F7C77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0.283</w:t>
            </w:r>
          </w:p>
        </w:tc>
        <w:tc>
          <w:tcPr>
            <w:tcW w:w="1010" w:type="dxa"/>
            <w:shd w:val="clear" w:color="auto" w:fill="auto"/>
            <w:noWrap/>
            <w:vAlign w:val="bottom"/>
            <w:hideMark/>
          </w:tcPr>
          <w:p w14:paraId="54AD444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3.515</w:t>
            </w:r>
          </w:p>
        </w:tc>
        <w:tc>
          <w:tcPr>
            <w:tcW w:w="1364" w:type="dxa"/>
            <w:shd w:val="clear" w:color="auto" w:fill="auto"/>
            <w:noWrap/>
            <w:vAlign w:val="bottom"/>
            <w:hideMark/>
          </w:tcPr>
          <w:p w14:paraId="16213C6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1417D2E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71EE2943" w14:textId="77777777" w:rsidTr="001701ED">
        <w:trPr>
          <w:trHeight w:val="288"/>
        </w:trPr>
        <w:tc>
          <w:tcPr>
            <w:tcW w:w="1367" w:type="dxa"/>
            <w:shd w:val="clear" w:color="auto" w:fill="auto"/>
            <w:noWrap/>
            <w:vAlign w:val="bottom"/>
            <w:hideMark/>
          </w:tcPr>
          <w:p w14:paraId="0F0CE0F7"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wk24to27</w:t>
            </w:r>
          </w:p>
        </w:tc>
        <w:tc>
          <w:tcPr>
            <w:tcW w:w="960" w:type="dxa"/>
            <w:shd w:val="clear" w:color="auto" w:fill="auto"/>
            <w:noWrap/>
            <w:vAlign w:val="bottom"/>
            <w:hideMark/>
          </w:tcPr>
          <w:p w14:paraId="7C1F271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522B828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7098.138</w:t>
            </w:r>
          </w:p>
        </w:tc>
        <w:tc>
          <w:tcPr>
            <w:tcW w:w="960" w:type="dxa"/>
            <w:shd w:val="clear" w:color="auto" w:fill="auto"/>
            <w:noWrap/>
            <w:vAlign w:val="bottom"/>
            <w:hideMark/>
          </w:tcPr>
          <w:p w14:paraId="6A3A977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0.846</w:t>
            </w:r>
          </w:p>
        </w:tc>
        <w:tc>
          <w:tcPr>
            <w:tcW w:w="960" w:type="dxa"/>
            <w:shd w:val="clear" w:color="auto" w:fill="auto"/>
            <w:noWrap/>
            <w:vAlign w:val="bottom"/>
            <w:hideMark/>
          </w:tcPr>
          <w:p w14:paraId="64D1425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0.788</w:t>
            </w:r>
          </w:p>
        </w:tc>
        <w:tc>
          <w:tcPr>
            <w:tcW w:w="1010" w:type="dxa"/>
            <w:shd w:val="clear" w:color="auto" w:fill="auto"/>
            <w:noWrap/>
            <w:vAlign w:val="bottom"/>
            <w:hideMark/>
          </w:tcPr>
          <w:p w14:paraId="4AEBC1F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3.190</w:t>
            </w:r>
          </w:p>
        </w:tc>
        <w:tc>
          <w:tcPr>
            <w:tcW w:w="1364" w:type="dxa"/>
            <w:shd w:val="clear" w:color="auto" w:fill="auto"/>
            <w:noWrap/>
            <w:vAlign w:val="bottom"/>
            <w:hideMark/>
          </w:tcPr>
          <w:p w14:paraId="517D65A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0.001</w:t>
            </w:r>
          </w:p>
        </w:tc>
        <w:tc>
          <w:tcPr>
            <w:tcW w:w="1239" w:type="dxa"/>
            <w:shd w:val="clear" w:color="auto" w:fill="auto"/>
            <w:noWrap/>
            <w:vAlign w:val="bottom"/>
            <w:hideMark/>
          </w:tcPr>
          <w:p w14:paraId="52B12BE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EDA97C0" w14:textId="77777777" w:rsidTr="001701ED">
        <w:trPr>
          <w:trHeight w:val="288"/>
        </w:trPr>
        <w:tc>
          <w:tcPr>
            <w:tcW w:w="1367" w:type="dxa"/>
            <w:shd w:val="clear" w:color="auto" w:fill="auto"/>
            <w:noWrap/>
            <w:vAlign w:val="bottom"/>
            <w:hideMark/>
          </w:tcPr>
          <w:p w14:paraId="58B1E234"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wk25to26</w:t>
            </w:r>
          </w:p>
        </w:tc>
        <w:tc>
          <w:tcPr>
            <w:tcW w:w="960" w:type="dxa"/>
            <w:shd w:val="clear" w:color="auto" w:fill="auto"/>
            <w:noWrap/>
            <w:vAlign w:val="bottom"/>
            <w:hideMark/>
          </w:tcPr>
          <w:p w14:paraId="3B3FD04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1A257F5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7098.383</w:t>
            </w:r>
          </w:p>
        </w:tc>
        <w:tc>
          <w:tcPr>
            <w:tcW w:w="960" w:type="dxa"/>
            <w:shd w:val="clear" w:color="auto" w:fill="auto"/>
            <w:noWrap/>
            <w:vAlign w:val="bottom"/>
            <w:hideMark/>
          </w:tcPr>
          <w:p w14:paraId="2B93271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1.091</w:t>
            </w:r>
          </w:p>
        </w:tc>
        <w:tc>
          <w:tcPr>
            <w:tcW w:w="960" w:type="dxa"/>
            <w:shd w:val="clear" w:color="auto" w:fill="auto"/>
            <w:noWrap/>
            <w:vAlign w:val="bottom"/>
            <w:hideMark/>
          </w:tcPr>
          <w:p w14:paraId="47505CB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0.966</w:t>
            </w:r>
          </w:p>
        </w:tc>
        <w:tc>
          <w:tcPr>
            <w:tcW w:w="1010" w:type="dxa"/>
            <w:shd w:val="clear" w:color="auto" w:fill="auto"/>
            <w:noWrap/>
            <w:vAlign w:val="bottom"/>
            <w:hideMark/>
          </w:tcPr>
          <w:p w14:paraId="71011EB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2.726</w:t>
            </w:r>
          </w:p>
        </w:tc>
        <w:tc>
          <w:tcPr>
            <w:tcW w:w="1364" w:type="dxa"/>
            <w:shd w:val="clear" w:color="auto" w:fill="auto"/>
            <w:noWrap/>
            <w:vAlign w:val="bottom"/>
            <w:hideMark/>
          </w:tcPr>
          <w:p w14:paraId="5304043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0.002</w:t>
            </w:r>
          </w:p>
        </w:tc>
        <w:tc>
          <w:tcPr>
            <w:tcW w:w="1239" w:type="dxa"/>
            <w:shd w:val="clear" w:color="auto" w:fill="auto"/>
            <w:noWrap/>
            <w:vAlign w:val="bottom"/>
            <w:hideMark/>
          </w:tcPr>
          <w:p w14:paraId="5C233CA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0.345</w:t>
            </w:r>
          </w:p>
        </w:tc>
      </w:tr>
      <w:tr w:rsidR="001701ED" w:rsidRPr="001701ED" w14:paraId="02D52F35" w14:textId="77777777" w:rsidTr="001701ED">
        <w:trPr>
          <w:trHeight w:val="288"/>
        </w:trPr>
        <w:tc>
          <w:tcPr>
            <w:tcW w:w="1367" w:type="dxa"/>
            <w:shd w:val="clear" w:color="auto" w:fill="auto"/>
            <w:noWrap/>
            <w:vAlign w:val="bottom"/>
            <w:hideMark/>
          </w:tcPr>
          <w:p w14:paraId="32FC8CB9"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wk25to27</w:t>
            </w:r>
          </w:p>
        </w:tc>
        <w:tc>
          <w:tcPr>
            <w:tcW w:w="960" w:type="dxa"/>
            <w:shd w:val="clear" w:color="auto" w:fill="auto"/>
            <w:noWrap/>
            <w:vAlign w:val="bottom"/>
            <w:hideMark/>
          </w:tcPr>
          <w:p w14:paraId="1DAF653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6CCB61F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7098.361</w:t>
            </w:r>
          </w:p>
        </w:tc>
        <w:tc>
          <w:tcPr>
            <w:tcW w:w="960" w:type="dxa"/>
            <w:shd w:val="clear" w:color="auto" w:fill="auto"/>
            <w:noWrap/>
            <w:vAlign w:val="bottom"/>
            <w:hideMark/>
          </w:tcPr>
          <w:p w14:paraId="517A699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1.069</w:t>
            </w:r>
          </w:p>
        </w:tc>
        <w:tc>
          <w:tcPr>
            <w:tcW w:w="960" w:type="dxa"/>
            <w:shd w:val="clear" w:color="auto" w:fill="auto"/>
            <w:noWrap/>
            <w:vAlign w:val="bottom"/>
            <w:hideMark/>
          </w:tcPr>
          <w:p w14:paraId="6032BC6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1.183</w:t>
            </w:r>
          </w:p>
        </w:tc>
        <w:tc>
          <w:tcPr>
            <w:tcW w:w="1010" w:type="dxa"/>
            <w:shd w:val="clear" w:color="auto" w:fill="auto"/>
            <w:noWrap/>
            <w:vAlign w:val="bottom"/>
            <w:hideMark/>
          </w:tcPr>
          <w:p w14:paraId="157355E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2.654</w:t>
            </w:r>
          </w:p>
        </w:tc>
        <w:tc>
          <w:tcPr>
            <w:tcW w:w="1364" w:type="dxa"/>
            <w:shd w:val="clear" w:color="auto" w:fill="auto"/>
            <w:noWrap/>
            <w:vAlign w:val="bottom"/>
            <w:hideMark/>
          </w:tcPr>
          <w:p w14:paraId="04B32A2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0.003</w:t>
            </w:r>
          </w:p>
        </w:tc>
        <w:tc>
          <w:tcPr>
            <w:tcW w:w="1239" w:type="dxa"/>
            <w:shd w:val="clear" w:color="auto" w:fill="auto"/>
            <w:noWrap/>
            <w:vAlign w:val="bottom"/>
            <w:hideMark/>
          </w:tcPr>
          <w:p w14:paraId="6864EC9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1E04978" w14:textId="77777777" w:rsidTr="001701ED">
        <w:trPr>
          <w:trHeight w:val="288"/>
        </w:trPr>
        <w:tc>
          <w:tcPr>
            <w:tcW w:w="1367" w:type="dxa"/>
            <w:shd w:val="clear" w:color="auto" w:fill="auto"/>
            <w:noWrap/>
            <w:vAlign w:val="bottom"/>
            <w:hideMark/>
          </w:tcPr>
          <w:p w14:paraId="4780A945"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wk26to26</w:t>
            </w:r>
          </w:p>
        </w:tc>
        <w:tc>
          <w:tcPr>
            <w:tcW w:w="960" w:type="dxa"/>
            <w:shd w:val="clear" w:color="auto" w:fill="auto"/>
            <w:noWrap/>
            <w:vAlign w:val="bottom"/>
            <w:hideMark/>
          </w:tcPr>
          <w:p w14:paraId="2DEA8B9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19F91FC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7098.471</w:t>
            </w:r>
          </w:p>
        </w:tc>
        <w:tc>
          <w:tcPr>
            <w:tcW w:w="960" w:type="dxa"/>
            <w:shd w:val="clear" w:color="auto" w:fill="auto"/>
            <w:noWrap/>
            <w:vAlign w:val="bottom"/>
            <w:hideMark/>
          </w:tcPr>
          <w:p w14:paraId="0545EB6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1.180</w:t>
            </w:r>
          </w:p>
        </w:tc>
        <w:tc>
          <w:tcPr>
            <w:tcW w:w="960" w:type="dxa"/>
            <w:shd w:val="clear" w:color="auto" w:fill="auto"/>
            <w:noWrap/>
            <w:vAlign w:val="bottom"/>
            <w:hideMark/>
          </w:tcPr>
          <w:p w14:paraId="6665299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1.589</w:t>
            </w:r>
          </w:p>
        </w:tc>
        <w:tc>
          <w:tcPr>
            <w:tcW w:w="1010" w:type="dxa"/>
            <w:shd w:val="clear" w:color="auto" w:fill="auto"/>
            <w:noWrap/>
            <w:vAlign w:val="bottom"/>
            <w:hideMark/>
          </w:tcPr>
          <w:p w14:paraId="51F91E6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2.025</w:t>
            </w:r>
          </w:p>
        </w:tc>
        <w:tc>
          <w:tcPr>
            <w:tcW w:w="1364" w:type="dxa"/>
            <w:shd w:val="clear" w:color="auto" w:fill="auto"/>
            <w:noWrap/>
            <w:vAlign w:val="bottom"/>
            <w:hideMark/>
          </w:tcPr>
          <w:p w14:paraId="5D1151F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0.009</w:t>
            </w:r>
          </w:p>
        </w:tc>
        <w:tc>
          <w:tcPr>
            <w:tcW w:w="1239" w:type="dxa"/>
            <w:shd w:val="clear" w:color="auto" w:fill="auto"/>
            <w:noWrap/>
            <w:vAlign w:val="bottom"/>
            <w:hideMark/>
          </w:tcPr>
          <w:p w14:paraId="7C82D2D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0.345</w:t>
            </w:r>
          </w:p>
        </w:tc>
      </w:tr>
      <w:tr w:rsidR="001701ED" w:rsidRPr="001701ED" w14:paraId="61C2CAB0" w14:textId="77777777" w:rsidTr="001701ED">
        <w:trPr>
          <w:trHeight w:val="288"/>
        </w:trPr>
        <w:tc>
          <w:tcPr>
            <w:tcW w:w="1367" w:type="dxa"/>
            <w:shd w:val="clear" w:color="auto" w:fill="auto"/>
            <w:noWrap/>
            <w:vAlign w:val="bottom"/>
            <w:hideMark/>
          </w:tcPr>
          <w:p w14:paraId="546F4AB2"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wk26to27</w:t>
            </w:r>
          </w:p>
        </w:tc>
        <w:tc>
          <w:tcPr>
            <w:tcW w:w="960" w:type="dxa"/>
            <w:shd w:val="clear" w:color="auto" w:fill="auto"/>
            <w:noWrap/>
            <w:vAlign w:val="bottom"/>
            <w:hideMark/>
          </w:tcPr>
          <w:p w14:paraId="4C91812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0514A3F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7098.659</w:t>
            </w:r>
          </w:p>
        </w:tc>
        <w:tc>
          <w:tcPr>
            <w:tcW w:w="960" w:type="dxa"/>
            <w:shd w:val="clear" w:color="auto" w:fill="auto"/>
            <w:noWrap/>
            <w:vAlign w:val="bottom"/>
            <w:hideMark/>
          </w:tcPr>
          <w:p w14:paraId="03E3ED3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1.367</w:t>
            </w:r>
          </w:p>
        </w:tc>
        <w:tc>
          <w:tcPr>
            <w:tcW w:w="960" w:type="dxa"/>
            <w:shd w:val="clear" w:color="auto" w:fill="auto"/>
            <w:noWrap/>
            <w:vAlign w:val="bottom"/>
            <w:hideMark/>
          </w:tcPr>
          <w:p w14:paraId="5A0F20D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1.315</w:t>
            </w:r>
          </w:p>
        </w:tc>
        <w:tc>
          <w:tcPr>
            <w:tcW w:w="1010" w:type="dxa"/>
            <w:shd w:val="clear" w:color="auto" w:fill="auto"/>
            <w:noWrap/>
            <w:vAlign w:val="bottom"/>
            <w:hideMark/>
          </w:tcPr>
          <w:p w14:paraId="116B4F6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2.046</w:t>
            </w:r>
          </w:p>
        </w:tc>
        <w:tc>
          <w:tcPr>
            <w:tcW w:w="1364" w:type="dxa"/>
            <w:shd w:val="clear" w:color="auto" w:fill="auto"/>
            <w:noWrap/>
            <w:vAlign w:val="bottom"/>
            <w:hideMark/>
          </w:tcPr>
          <w:p w14:paraId="5CD26CA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0.006</w:t>
            </w:r>
          </w:p>
        </w:tc>
        <w:tc>
          <w:tcPr>
            <w:tcW w:w="1239" w:type="dxa"/>
            <w:shd w:val="clear" w:color="auto" w:fill="auto"/>
            <w:noWrap/>
            <w:vAlign w:val="bottom"/>
            <w:hideMark/>
          </w:tcPr>
          <w:p w14:paraId="0F9EFFA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0.345</w:t>
            </w:r>
          </w:p>
        </w:tc>
      </w:tr>
      <w:tr w:rsidR="001701ED" w:rsidRPr="001701ED" w14:paraId="3A903E1C" w14:textId="77777777" w:rsidTr="001701ED">
        <w:trPr>
          <w:trHeight w:val="288"/>
        </w:trPr>
        <w:tc>
          <w:tcPr>
            <w:tcW w:w="1367" w:type="dxa"/>
            <w:shd w:val="clear" w:color="auto" w:fill="auto"/>
            <w:noWrap/>
            <w:vAlign w:val="bottom"/>
            <w:hideMark/>
          </w:tcPr>
          <w:p w14:paraId="08E6A90B"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wk27to27</w:t>
            </w:r>
          </w:p>
        </w:tc>
        <w:tc>
          <w:tcPr>
            <w:tcW w:w="960" w:type="dxa"/>
            <w:shd w:val="clear" w:color="auto" w:fill="auto"/>
            <w:noWrap/>
            <w:vAlign w:val="bottom"/>
            <w:hideMark/>
          </w:tcPr>
          <w:p w14:paraId="13EFBC1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6F0EFDC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7099.254</w:t>
            </w:r>
          </w:p>
        </w:tc>
        <w:tc>
          <w:tcPr>
            <w:tcW w:w="960" w:type="dxa"/>
            <w:shd w:val="clear" w:color="auto" w:fill="auto"/>
            <w:noWrap/>
            <w:vAlign w:val="bottom"/>
            <w:hideMark/>
          </w:tcPr>
          <w:p w14:paraId="2D2A326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1.962</w:t>
            </w:r>
          </w:p>
        </w:tc>
        <w:tc>
          <w:tcPr>
            <w:tcW w:w="960" w:type="dxa"/>
            <w:shd w:val="clear" w:color="auto" w:fill="auto"/>
            <w:noWrap/>
            <w:vAlign w:val="bottom"/>
            <w:hideMark/>
          </w:tcPr>
          <w:p w14:paraId="46DB758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0.718</w:t>
            </w:r>
          </w:p>
        </w:tc>
        <w:tc>
          <w:tcPr>
            <w:tcW w:w="1010" w:type="dxa"/>
            <w:shd w:val="clear" w:color="auto" w:fill="auto"/>
            <w:noWrap/>
            <w:vAlign w:val="bottom"/>
            <w:hideMark/>
          </w:tcPr>
          <w:p w14:paraId="6C39728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1.721</w:t>
            </w:r>
          </w:p>
        </w:tc>
        <w:tc>
          <w:tcPr>
            <w:tcW w:w="1364" w:type="dxa"/>
            <w:shd w:val="clear" w:color="auto" w:fill="auto"/>
            <w:noWrap/>
            <w:vAlign w:val="bottom"/>
            <w:hideMark/>
          </w:tcPr>
          <w:p w14:paraId="72EC33E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0.003</w:t>
            </w:r>
          </w:p>
        </w:tc>
        <w:tc>
          <w:tcPr>
            <w:tcW w:w="1239" w:type="dxa"/>
            <w:shd w:val="clear" w:color="auto" w:fill="auto"/>
            <w:noWrap/>
            <w:vAlign w:val="bottom"/>
            <w:hideMark/>
          </w:tcPr>
          <w:p w14:paraId="6A903D6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593F6404" w14:textId="77777777" w:rsidTr="001701ED">
        <w:trPr>
          <w:trHeight w:val="288"/>
        </w:trPr>
        <w:tc>
          <w:tcPr>
            <w:tcW w:w="1367" w:type="dxa"/>
            <w:shd w:val="clear" w:color="auto" w:fill="auto"/>
            <w:noWrap/>
            <w:vAlign w:val="bottom"/>
            <w:hideMark/>
          </w:tcPr>
          <w:p w14:paraId="4AAB79A9"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wk1towk2</w:t>
            </w:r>
          </w:p>
        </w:tc>
        <w:tc>
          <w:tcPr>
            <w:tcW w:w="960" w:type="dxa"/>
            <w:shd w:val="clear" w:color="auto" w:fill="auto"/>
            <w:noWrap/>
            <w:vAlign w:val="bottom"/>
            <w:hideMark/>
          </w:tcPr>
          <w:p w14:paraId="2F6718C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212EF9C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7099.890</w:t>
            </w:r>
          </w:p>
        </w:tc>
        <w:tc>
          <w:tcPr>
            <w:tcW w:w="960" w:type="dxa"/>
            <w:shd w:val="clear" w:color="auto" w:fill="auto"/>
            <w:noWrap/>
            <w:vAlign w:val="bottom"/>
            <w:hideMark/>
          </w:tcPr>
          <w:p w14:paraId="22309BC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2.598</w:t>
            </w:r>
          </w:p>
        </w:tc>
        <w:tc>
          <w:tcPr>
            <w:tcW w:w="960" w:type="dxa"/>
            <w:shd w:val="clear" w:color="auto" w:fill="auto"/>
            <w:noWrap/>
            <w:vAlign w:val="bottom"/>
            <w:hideMark/>
          </w:tcPr>
          <w:p w14:paraId="3DD44D3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0.119</w:t>
            </w:r>
          </w:p>
        </w:tc>
        <w:tc>
          <w:tcPr>
            <w:tcW w:w="1010" w:type="dxa"/>
            <w:shd w:val="clear" w:color="auto" w:fill="auto"/>
            <w:noWrap/>
            <w:vAlign w:val="bottom"/>
            <w:hideMark/>
          </w:tcPr>
          <w:p w14:paraId="14A3653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1.367</w:t>
            </w:r>
          </w:p>
        </w:tc>
        <w:tc>
          <w:tcPr>
            <w:tcW w:w="1364" w:type="dxa"/>
            <w:shd w:val="clear" w:color="auto" w:fill="auto"/>
            <w:noWrap/>
            <w:vAlign w:val="bottom"/>
            <w:hideMark/>
          </w:tcPr>
          <w:p w14:paraId="5B6DC85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1DAB8CA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50EEEF7D" w14:textId="77777777" w:rsidTr="001701ED">
        <w:trPr>
          <w:trHeight w:val="288"/>
        </w:trPr>
        <w:tc>
          <w:tcPr>
            <w:tcW w:w="1367" w:type="dxa"/>
            <w:shd w:val="clear" w:color="auto" w:fill="auto"/>
            <w:noWrap/>
            <w:vAlign w:val="bottom"/>
            <w:hideMark/>
          </w:tcPr>
          <w:p w14:paraId="6FECD1A1"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wk2towk3</w:t>
            </w:r>
          </w:p>
        </w:tc>
        <w:tc>
          <w:tcPr>
            <w:tcW w:w="960" w:type="dxa"/>
            <w:shd w:val="clear" w:color="auto" w:fill="auto"/>
            <w:noWrap/>
            <w:vAlign w:val="bottom"/>
            <w:hideMark/>
          </w:tcPr>
          <w:p w14:paraId="6B33081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1FC97AA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7099.528</w:t>
            </w:r>
          </w:p>
        </w:tc>
        <w:tc>
          <w:tcPr>
            <w:tcW w:w="960" w:type="dxa"/>
            <w:shd w:val="clear" w:color="auto" w:fill="auto"/>
            <w:noWrap/>
            <w:vAlign w:val="bottom"/>
            <w:hideMark/>
          </w:tcPr>
          <w:p w14:paraId="0F73F42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2.236</w:t>
            </w:r>
          </w:p>
        </w:tc>
        <w:tc>
          <w:tcPr>
            <w:tcW w:w="960" w:type="dxa"/>
            <w:shd w:val="clear" w:color="auto" w:fill="auto"/>
            <w:noWrap/>
            <w:vAlign w:val="bottom"/>
            <w:hideMark/>
          </w:tcPr>
          <w:p w14:paraId="6E6928B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0.111</w:t>
            </w:r>
          </w:p>
        </w:tc>
        <w:tc>
          <w:tcPr>
            <w:tcW w:w="1010" w:type="dxa"/>
            <w:shd w:val="clear" w:color="auto" w:fill="auto"/>
            <w:noWrap/>
            <w:vAlign w:val="bottom"/>
            <w:hideMark/>
          </w:tcPr>
          <w:p w14:paraId="534C046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1.640</w:t>
            </w:r>
          </w:p>
        </w:tc>
        <w:tc>
          <w:tcPr>
            <w:tcW w:w="1364" w:type="dxa"/>
            <w:shd w:val="clear" w:color="auto" w:fill="auto"/>
            <w:noWrap/>
            <w:vAlign w:val="bottom"/>
            <w:hideMark/>
          </w:tcPr>
          <w:p w14:paraId="2652542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3F739A3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3CFF33EE" w14:textId="77777777" w:rsidTr="001701ED">
        <w:trPr>
          <w:trHeight w:val="288"/>
        </w:trPr>
        <w:tc>
          <w:tcPr>
            <w:tcW w:w="1367" w:type="dxa"/>
            <w:shd w:val="clear" w:color="auto" w:fill="auto"/>
            <w:noWrap/>
            <w:vAlign w:val="bottom"/>
            <w:hideMark/>
          </w:tcPr>
          <w:p w14:paraId="79667642"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wk2towk2</w:t>
            </w:r>
          </w:p>
        </w:tc>
        <w:tc>
          <w:tcPr>
            <w:tcW w:w="960" w:type="dxa"/>
            <w:shd w:val="clear" w:color="auto" w:fill="auto"/>
            <w:noWrap/>
            <w:vAlign w:val="bottom"/>
            <w:hideMark/>
          </w:tcPr>
          <w:p w14:paraId="6AD3B8B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576300C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7099.568</w:t>
            </w:r>
          </w:p>
        </w:tc>
        <w:tc>
          <w:tcPr>
            <w:tcW w:w="960" w:type="dxa"/>
            <w:shd w:val="clear" w:color="auto" w:fill="auto"/>
            <w:noWrap/>
            <w:vAlign w:val="bottom"/>
            <w:hideMark/>
          </w:tcPr>
          <w:p w14:paraId="0C20BAB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2.276</w:t>
            </w:r>
          </w:p>
        </w:tc>
        <w:tc>
          <w:tcPr>
            <w:tcW w:w="960" w:type="dxa"/>
            <w:shd w:val="clear" w:color="auto" w:fill="auto"/>
            <w:noWrap/>
            <w:vAlign w:val="bottom"/>
            <w:hideMark/>
          </w:tcPr>
          <w:p w14:paraId="5EA7C6B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0.868</w:t>
            </w:r>
          </w:p>
        </w:tc>
        <w:tc>
          <w:tcPr>
            <w:tcW w:w="1010" w:type="dxa"/>
            <w:shd w:val="clear" w:color="auto" w:fill="auto"/>
            <w:noWrap/>
            <w:vAlign w:val="bottom"/>
            <w:hideMark/>
          </w:tcPr>
          <w:p w14:paraId="657F11D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1.257</w:t>
            </w:r>
          </w:p>
        </w:tc>
        <w:tc>
          <w:tcPr>
            <w:tcW w:w="1364" w:type="dxa"/>
            <w:shd w:val="clear" w:color="auto" w:fill="auto"/>
            <w:noWrap/>
            <w:vAlign w:val="bottom"/>
            <w:hideMark/>
          </w:tcPr>
          <w:p w14:paraId="56DCBAF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0.007</w:t>
            </w:r>
          </w:p>
        </w:tc>
        <w:tc>
          <w:tcPr>
            <w:tcW w:w="1239" w:type="dxa"/>
            <w:shd w:val="clear" w:color="auto" w:fill="auto"/>
            <w:noWrap/>
            <w:vAlign w:val="bottom"/>
            <w:hideMark/>
          </w:tcPr>
          <w:p w14:paraId="6CFCE58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0B440A57" w14:textId="77777777" w:rsidTr="001701ED">
        <w:trPr>
          <w:trHeight w:val="288"/>
        </w:trPr>
        <w:tc>
          <w:tcPr>
            <w:tcW w:w="1367" w:type="dxa"/>
            <w:shd w:val="clear" w:color="auto" w:fill="auto"/>
            <w:noWrap/>
            <w:vAlign w:val="bottom"/>
            <w:hideMark/>
          </w:tcPr>
          <w:p w14:paraId="257805E8"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wk7towk10</w:t>
            </w:r>
          </w:p>
        </w:tc>
        <w:tc>
          <w:tcPr>
            <w:tcW w:w="960" w:type="dxa"/>
            <w:shd w:val="clear" w:color="auto" w:fill="auto"/>
            <w:noWrap/>
            <w:vAlign w:val="bottom"/>
            <w:hideMark/>
          </w:tcPr>
          <w:p w14:paraId="088763F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4D127D3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7098.755</w:t>
            </w:r>
          </w:p>
        </w:tc>
        <w:tc>
          <w:tcPr>
            <w:tcW w:w="960" w:type="dxa"/>
            <w:shd w:val="clear" w:color="auto" w:fill="auto"/>
            <w:noWrap/>
            <w:vAlign w:val="bottom"/>
            <w:hideMark/>
          </w:tcPr>
          <w:p w14:paraId="595A0D8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1.463</w:t>
            </w:r>
          </w:p>
        </w:tc>
        <w:tc>
          <w:tcPr>
            <w:tcW w:w="960" w:type="dxa"/>
            <w:shd w:val="clear" w:color="auto" w:fill="auto"/>
            <w:noWrap/>
            <w:vAlign w:val="bottom"/>
            <w:hideMark/>
          </w:tcPr>
          <w:p w14:paraId="6EC4F0F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0.021</w:t>
            </w:r>
          </w:p>
        </w:tc>
        <w:tc>
          <w:tcPr>
            <w:tcW w:w="1010" w:type="dxa"/>
            <w:shd w:val="clear" w:color="auto" w:fill="auto"/>
            <w:noWrap/>
            <w:vAlign w:val="bottom"/>
            <w:hideMark/>
          </w:tcPr>
          <w:p w14:paraId="145E260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2.420</w:t>
            </w:r>
          </w:p>
        </w:tc>
        <w:tc>
          <w:tcPr>
            <w:tcW w:w="1364" w:type="dxa"/>
            <w:shd w:val="clear" w:color="auto" w:fill="auto"/>
            <w:noWrap/>
            <w:vAlign w:val="bottom"/>
            <w:hideMark/>
          </w:tcPr>
          <w:p w14:paraId="7AE5A7C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5762FB0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5B1BF9C" w14:textId="77777777" w:rsidTr="001701ED">
        <w:trPr>
          <w:trHeight w:val="288"/>
        </w:trPr>
        <w:tc>
          <w:tcPr>
            <w:tcW w:w="1367" w:type="dxa"/>
            <w:shd w:val="clear" w:color="auto" w:fill="auto"/>
            <w:noWrap/>
            <w:vAlign w:val="bottom"/>
            <w:hideMark/>
          </w:tcPr>
          <w:p w14:paraId="4C4D6F31"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wk7towk9</w:t>
            </w:r>
          </w:p>
        </w:tc>
        <w:tc>
          <w:tcPr>
            <w:tcW w:w="960" w:type="dxa"/>
            <w:shd w:val="clear" w:color="auto" w:fill="auto"/>
            <w:noWrap/>
            <w:vAlign w:val="bottom"/>
            <w:hideMark/>
          </w:tcPr>
          <w:p w14:paraId="51AF7E7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5494A3D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7098.927</w:t>
            </w:r>
          </w:p>
        </w:tc>
        <w:tc>
          <w:tcPr>
            <w:tcW w:w="960" w:type="dxa"/>
            <w:shd w:val="clear" w:color="auto" w:fill="auto"/>
            <w:noWrap/>
            <w:vAlign w:val="bottom"/>
            <w:hideMark/>
          </w:tcPr>
          <w:p w14:paraId="655EDA9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1.635</w:t>
            </w:r>
          </w:p>
        </w:tc>
        <w:tc>
          <w:tcPr>
            <w:tcW w:w="960" w:type="dxa"/>
            <w:shd w:val="clear" w:color="auto" w:fill="auto"/>
            <w:noWrap/>
            <w:vAlign w:val="bottom"/>
            <w:hideMark/>
          </w:tcPr>
          <w:p w14:paraId="02F5422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0.071</w:t>
            </w:r>
          </w:p>
        </w:tc>
        <w:tc>
          <w:tcPr>
            <w:tcW w:w="1010" w:type="dxa"/>
            <w:shd w:val="clear" w:color="auto" w:fill="auto"/>
            <w:noWrap/>
            <w:vAlign w:val="bottom"/>
            <w:hideMark/>
          </w:tcPr>
          <w:p w14:paraId="15F8985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2.220</w:t>
            </w:r>
          </w:p>
        </w:tc>
        <w:tc>
          <w:tcPr>
            <w:tcW w:w="1364" w:type="dxa"/>
            <w:shd w:val="clear" w:color="auto" w:fill="auto"/>
            <w:noWrap/>
            <w:vAlign w:val="bottom"/>
            <w:hideMark/>
          </w:tcPr>
          <w:p w14:paraId="7CF8C28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6E4AC69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76190DD" w14:textId="77777777" w:rsidTr="001701ED">
        <w:trPr>
          <w:trHeight w:val="288"/>
        </w:trPr>
        <w:tc>
          <w:tcPr>
            <w:tcW w:w="1367" w:type="dxa"/>
            <w:shd w:val="clear" w:color="auto" w:fill="auto"/>
            <w:noWrap/>
            <w:vAlign w:val="bottom"/>
            <w:hideMark/>
          </w:tcPr>
          <w:p w14:paraId="4F10B064"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wk7towk8</w:t>
            </w:r>
          </w:p>
        </w:tc>
        <w:tc>
          <w:tcPr>
            <w:tcW w:w="960" w:type="dxa"/>
            <w:shd w:val="clear" w:color="auto" w:fill="auto"/>
            <w:noWrap/>
            <w:vAlign w:val="bottom"/>
            <w:hideMark/>
          </w:tcPr>
          <w:p w14:paraId="4E4BDBA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4F372C2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7098.848</w:t>
            </w:r>
          </w:p>
        </w:tc>
        <w:tc>
          <w:tcPr>
            <w:tcW w:w="960" w:type="dxa"/>
            <w:shd w:val="clear" w:color="auto" w:fill="auto"/>
            <w:noWrap/>
            <w:vAlign w:val="bottom"/>
            <w:hideMark/>
          </w:tcPr>
          <w:p w14:paraId="12A69A4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1.556</w:t>
            </w:r>
          </w:p>
        </w:tc>
        <w:tc>
          <w:tcPr>
            <w:tcW w:w="960" w:type="dxa"/>
            <w:shd w:val="clear" w:color="auto" w:fill="auto"/>
            <w:noWrap/>
            <w:vAlign w:val="bottom"/>
            <w:hideMark/>
          </w:tcPr>
          <w:p w14:paraId="1C789CA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0.944</w:t>
            </w:r>
          </w:p>
        </w:tc>
        <w:tc>
          <w:tcPr>
            <w:tcW w:w="1010" w:type="dxa"/>
            <w:shd w:val="clear" w:color="auto" w:fill="auto"/>
            <w:noWrap/>
            <w:vAlign w:val="bottom"/>
            <w:hideMark/>
          </w:tcPr>
          <w:p w14:paraId="5A1DD7B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2.073</w:t>
            </w:r>
          </w:p>
        </w:tc>
        <w:tc>
          <w:tcPr>
            <w:tcW w:w="1364" w:type="dxa"/>
            <w:shd w:val="clear" w:color="auto" w:fill="auto"/>
            <w:noWrap/>
            <w:vAlign w:val="bottom"/>
            <w:hideMark/>
          </w:tcPr>
          <w:p w14:paraId="45E900F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0.003</w:t>
            </w:r>
          </w:p>
        </w:tc>
        <w:tc>
          <w:tcPr>
            <w:tcW w:w="1239" w:type="dxa"/>
            <w:shd w:val="clear" w:color="auto" w:fill="auto"/>
            <w:noWrap/>
            <w:vAlign w:val="bottom"/>
            <w:hideMark/>
          </w:tcPr>
          <w:p w14:paraId="16D6BEC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2C55DC32" w14:textId="77777777" w:rsidTr="001701ED">
        <w:trPr>
          <w:trHeight w:val="288"/>
        </w:trPr>
        <w:tc>
          <w:tcPr>
            <w:tcW w:w="1367" w:type="dxa"/>
            <w:shd w:val="clear" w:color="auto" w:fill="auto"/>
            <w:noWrap/>
            <w:vAlign w:val="bottom"/>
            <w:hideMark/>
          </w:tcPr>
          <w:p w14:paraId="04FF4D73"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wk7towk7</w:t>
            </w:r>
          </w:p>
        </w:tc>
        <w:tc>
          <w:tcPr>
            <w:tcW w:w="960" w:type="dxa"/>
            <w:shd w:val="clear" w:color="auto" w:fill="auto"/>
            <w:noWrap/>
            <w:vAlign w:val="bottom"/>
            <w:hideMark/>
          </w:tcPr>
          <w:p w14:paraId="514ADC1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3FEB2C3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7098.880</w:t>
            </w:r>
          </w:p>
        </w:tc>
        <w:tc>
          <w:tcPr>
            <w:tcW w:w="960" w:type="dxa"/>
            <w:shd w:val="clear" w:color="auto" w:fill="auto"/>
            <w:noWrap/>
            <w:vAlign w:val="bottom"/>
            <w:hideMark/>
          </w:tcPr>
          <w:p w14:paraId="3C0CE29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1.588</w:t>
            </w:r>
          </w:p>
        </w:tc>
        <w:tc>
          <w:tcPr>
            <w:tcW w:w="960" w:type="dxa"/>
            <w:shd w:val="clear" w:color="auto" w:fill="auto"/>
            <w:noWrap/>
            <w:vAlign w:val="bottom"/>
            <w:hideMark/>
          </w:tcPr>
          <w:p w14:paraId="555ECC0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1.168</w:t>
            </w:r>
          </w:p>
        </w:tc>
        <w:tc>
          <w:tcPr>
            <w:tcW w:w="1010" w:type="dxa"/>
            <w:shd w:val="clear" w:color="auto" w:fill="auto"/>
            <w:noWrap/>
            <w:vAlign w:val="bottom"/>
            <w:hideMark/>
          </w:tcPr>
          <w:p w14:paraId="30C5C8F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1.845</w:t>
            </w:r>
          </w:p>
        </w:tc>
        <w:tc>
          <w:tcPr>
            <w:tcW w:w="1364" w:type="dxa"/>
            <w:shd w:val="clear" w:color="auto" w:fill="auto"/>
            <w:noWrap/>
            <w:vAlign w:val="bottom"/>
            <w:hideMark/>
          </w:tcPr>
          <w:p w14:paraId="2EBC5E5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0.006</w:t>
            </w:r>
          </w:p>
        </w:tc>
        <w:tc>
          <w:tcPr>
            <w:tcW w:w="1239" w:type="dxa"/>
            <w:shd w:val="clear" w:color="auto" w:fill="auto"/>
            <w:noWrap/>
            <w:vAlign w:val="bottom"/>
            <w:hideMark/>
          </w:tcPr>
          <w:p w14:paraId="0B7BED9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728FEA41" w14:textId="77777777" w:rsidTr="001701ED">
        <w:trPr>
          <w:trHeight w:val="288"/>
        </w:trPr>
        <w:tc>
          <w:tcPr>
            <w:tcW w:w="1367" w:type="dxa"/>
            <w:shd w:val="clear" w:color="auto" w:fill="auto"/>
            <w:noWrap/>
            <w:vAlign w:val="bottom"/>
            <w:hideMark/>
          </w:tcPr>
          <w:p w14:paraId="74ED420D"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wk8towk8</w:t>
            </w:r>
          </w:p>
        </w:tc>
        <w:tc>
          <w:tcPr>
            <w:tcW w:w="960" w:type="dxa"/>
            <w:shd w:val="clear" w:color="auto" w:fill="auto"/>
            <w:noWrap/>
            <w:vAlign w:val="bottom"/>
            <w:hideMark/>
          </w:tcPr>
          <w:p w14:paraId="4D0BEF6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5DEBED8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7099.460</w:t>
            </w:r>
          </w:p>
        </w:tc>
        <w:tc>
          <w:tcPr>
            <w:tcW w:w="960" w:type="dxa"/>
            <w:shd w:val="clear" w:color="auto" w:fill="auto"/>
            <w:noWrap/>
            <w:vAlign w:val="bottom"/>
            <w:hideMark/>
          </w:tcPr>
          <w:p w14:paraId="3F03325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2.168</w:t>
            </w:r>
          </w:p>
        </w:tc>
        <w:tc>
          <w:tcPr>
            <w:tcW w:w="960" w:type="dxa"/>
            <w:shd w:val="clear" w:color="auto" w:fill="auto"/>
            <w:noWrap/>
            <w:vAlign w:val="bottom"/>
            <w:hideMark/>
          </w:tcPr>
          <w:p w14:paraId="78AF5AE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0.278</w:t>
            </w:r>
          </w:p>
        </w:tc>
        <w:tc>
          <w:tcPr>
            <w:tcW w:w="1010" w:type="dxa"/>
            <w:shd w:val="clear" w:color="auto" w:fill="auto"/>
            <w:noWrap/>
            <w:vAlign w:val="bottom"/>
            <w:hideMark/>
          </w:tcPr>
          <w:p w14:paraId="7A3FDA5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1.677</w:t>
            </w:r>
          </w:p>
        </w:tc>
        <w:tc>
          <w:tcPr>
            <w:tcW w:w="1364" w:type="dxa"/>
            <w:shd w:val="clear" w:color="auto" w:fill="auto"/>
            <w:noWrap/>
            <w:vAlign w:val="bottom"/>
            <w:hideMark/>
          </w:tcPr>
          <w:p w14:paraId="7EA8F85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334B809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6FD46E36" w14:textId="77777777" w:rsidTr="001701ED">
        <w:trPr>
          <w:trHeight w:val="288"/>
        </w:trPr>
        <w:tc>
          <w:tcPr>
            <w:tcW w:w="1367" w:type="dxa"/>
            <w:shd w:val="clear" w:color="auto" w:fill="auto"/>
            <w:noWrap/>
            <w:vAlign w:val="bottom"/>
            <w:hideMark/>
          </w:tcPr>
          <w:p w14:paraId="161AA691"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wk13towk21</w:t>
            </w:r>
          </w:p>
        </w:tc>
        <w:tc>
          <w:tcPr>
            <w:tcW w:w="960" w:type="dxa"/>
            <w:shd w:val="clear" w:color="auto" w:fill="auto"/>
            <w:noWrap/>
            <w:vAlign w:val="bottom"/>
            <w:hideMark/>
          </w:tcPr>
          <w:p w14:paraId="1774D25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77B5CF8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7097.856</w:t>
            </w:r>
          </w:p>
        </w:tc>
        <w:tc>
          <w:tcPr>
            <w:tcW w:w="960" w:type="dxa"/>
            <w:shd w:val="clear" w:color="auto" w:fill="auto"/>
            <w:noWrap/>
            <w:vAlign w:val="bottom"/>
            <w:hideMark/>
          </w:tcPr>
          <w:p w14:paraId="14E8822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0.564</w:t>
            </w:r>
          </w:p>
        </w:tc>
        <w:tc>
          <w:tcPr>
            <w:tcW w:w="960" w:type="dxa"/>
            <w:shd w:val="clear" w:color="auto" w:fill="auto"/>
            <w:noWrap/>
            <w:vAlign w:val="bottom"/>
            <w:hideMark/>
          </w:tcPr>
          <w:p w14:paraId="36D51C7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0.045</w:t>
            </w:r>
          </w:p>
        </w:tc>
        <w:tc>
          <w:tcPr>
            <w:tcW w:w="1010" w:type="dxa"/>
            <w:shd w:val="clear" w:color="auto" w:fill="auto"/>
            <w:noWrap/>
            <w:vAlign w:val="bottom"/>
            <w:hideMark/>
          </w:tcPr>
          <w:p w14:paraId="28B180A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3.795</w:t>
            </w:r>
          </w:p>
        </w:tc>
        <w:tc>
          <w:tcPr>
            <w:tcW w:w="1364" w:type="dxa"/>
            <w:shd w:val="clear" w:color="auto" w:fill="auto"/>
            <w:noWrap/>
            <w:vAlign w:val="bottom"/>
            <w:hideMark/>
          </w:tcPr>
          <w:p w14:paraId="3CA08F4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76A695F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26E7D86B" w14:textId="77777777" w:rsidTr="001701ED">
        <w:trPr>
          <w:trHeight w:val="288"/>
        </w:trPr>
        <w:tc>
          <w:tcPr>
            <w:tcW w:w="1367" w:type="dxa"/>
            <w:shd w:val="clear" w:color="auto" w:fill="auto"/>
            <w:noWrap/>
            <w:vAlign w:val="bottom"/>
            <w:hideMark/>
          </w:tcPr>
          <w:p w14:paraId="4394F817"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wk13towk19</w:t>
            </w:r>
          </w:p>
        </w:tc>
        <w:tc>
          <w:tcPr>
            <w:tcW w:w="960" w:type="dxa"/>
            <w:shd w:val="clear" w:color="auto" w:fill="auto"/>
            <w:noWrap/>
            <w:vAlign w:val="bottom"/>
            <w:hideMark/>
          </w:tcPr>
          <w:p w14:paraId="44FE688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6EFD5C5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7098.019</w:t>
            </w:r>
          </w:p>
        </w:tc>
        <w:tc>
          <w:tcPr>
            <w:tcW w:w="960" w:type="dxa"/>
            <w:shd w:val="clear" w:color="auto" w:fill="auto"/>
            <w:noWrap/>
            <w:vAlign w:val="bottom"/>
            <w:hideMark/>
          </w:tcPr>
          <w:p w14:paraId="08CC1FC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0.727</w:t>
            </w:r>
          </w:p>
        </w:tc>
        <w:tc>
          <w:tcPr>
            <w:tcW w:w="960" w:type="dxa"/>
            <w:shd w:val="clear" w:color="auto" w:fill="auto"/>
            <w:noWrap/>
            <w:vAlign w:val="bottom"/>
            <w:hideMark/>
          </w:tcPr>
          <w:p w14:paraId="19EC6C6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0.111</w:t>
            </w:r>
          </w:p>
        </w:tc>
        <w:tc>
          <w:tcPr>
            <w:tcW w:w="1010" w:type="dxa"/>
            <w:shd w:val="clear" w:color="auto" w:fill="auto"/>
            <w:noWrap/>
            <w:vAlign w:val="bottom"/>
            <w:hideMark/>
          </w:tcPr>
          <w:p w14:paraId="1E07E4C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3.496</w:t>
            </w:r>
          </w:p>
        </w:tc>
        <w:tc>
          <w:tcPr>
            <w:tcW w:w="1364" w:type="dxa"/>
            <w:shd w:val="clear" w:color="auto" w:fill="auto"/>
            <w:noWrap/>
            <w:vAlign w:val="bottom"/>
            <w:hideMark/>
          </w:tcPr>
          <w:p w14:paraId="2FE101C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660D4A4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161C524" w14:textId="77777777" w:rsidTr="001701ED">
        <w:trPr>
          <w:trHeight w:val="288"/>
        </w:trPr>
        <w:tc>
          <w:tcPr>
            <w:tcW w:w="1367" w:type="dxa"/>
            <w:shd w:val="clear" w:color="auto" w:fill="auto"/>
            <w:noWrap/>
            <w:vAlign w:val="bottom"/>
            <w:hideMark/>
          </w:tcPr>
          <w:p w14:paraId="27664B0D"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wk13towk17</w:t>
            </w:r>
          </w:p>
        </w:tc>
        <w:tc>
          <w:tcPr>
            <w:tcW w:w="960" w:type="dxa"/>
            <w:shd w:val="clear" w:color="auto" w:fill="auto"/>
            <w:noWrap/>
            <w:vAlign w:val="bottom"/>
            <w:hideMark/>
          </w:tcPr>
          <w:p w14:paraId="1A5A04D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0A77B0A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7097.750</w:t>
            </w:r>
          </w:p>
        </w:tc>
        <w:tc>
          <w:tcPr>
            <w:tcW w:w="960" w:type="dxa"/>
            <w:shd w:val="clear" w:color="auto" w:fill="auto"/>
            <w:noWrap/>
            <w:vAlign w:val="bottom"/>
            <w:hideMark/>
          </w:tcPr>
          <w:p w14:paraId="2CBFB6C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0.458</w:t>
            </w:r>
          </w:p>
        </w:tc>
        <w:tc>
          <w:tcPr>
            <w:tcW w:w="960" w:type="dxa"/>
            <w:shd w:val="clear" w:color="auto" w:fill="auto"/>
            <w:noWrap/>
            <w:vAlign w:val="bottom"/>
            <w:hideMark/>
          </w:tcPr>
          <w:p w14:paraId="51D3C32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1.278</w:t>
            </w:r>
          </w:p>
        </w:tc>
        <w:tc>
          <w:tcPr>
            <w:tcW w:w="1010" w:type="dxa"/>
            <w:shd w:val="clear" w:color="auto" w:fill="auto"/>
            <w:noWrap/>
            <w:vAlign w:val="bottom"/>
            <w:hideMark/>
          </w:tcPr>
          <w:p w14:paraId="43F2F80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3.766</w:t>
            </w:r>
          </w:p>
        </w:tc>
        <w:tc>
          <w:tcPr>
            <w:tcW w:w="1364" w:type="dxa"/>
            <w:shd w:val="clear" w:color="auto" w:fill="auto"/>
            <w:noWrap/>
            <w:vAlign w:val="bottom"/>
            <w:hideMark/>
          </w:tcPr>
          <w:p w14:paraId="5B22E3B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0.002</w:t>
            </w:r>
          </w:p>
        </w:tc>
        <w:tc>
          <w:tcPr>
            <w:tcW w:w="1239" w:type="dxa"/>
            <w:shd w:val="clear" w:color="auto" w:fill="auto"/>
            <w:noWrap/>
            <w:vAlign w:val="bottom"/>
            <w:hideMark/>
          </w:tcPr>
          <w:p w14:paraId="64879B6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62CE4DAC" w14:textId="77777777" w:rsidTr="001701ED">
        <w:trPr>
          <w:trHeight w:val="288"/>
        </w:trPr>
        <w:tc>
          <w:tcPr>
            <w:tcW w:w="1367" w:type="dxa"/>
            <w:shd w:val="clear" w:color="auto" w:fill="auto"/>
            <w:noWrap/>
            <w:vAlign w:val="bottom"/>
            <w:hideMark/>
          </w:tcPr>
          <w:p w14:paraId="5ED4C02E"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wk13towk16</w:t>
            </w:r>
          </w:p>
        </w:tc>
        <w:tc>
          <w:tcPr>
            <w:tcW w:w="960" w:type="dxa"/>
            <w:shd w:val="clear" w:color="auto" w:fill="auto"/>
            <w:noWrap/>
            <w:vAlign w:val="bottom"/>
            <w:hideMark/>
          </w:tcPr>
          <w:p w14:paraId="22DD973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29FE6E5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7097.725</w:t>
            </w:r>
          </w:p>
        </w:tc>
        <w:tc>
          <w:tcPr>
            <w:tcW w:w="960" w:type="dxa"/>
            <w:shd w:val="clear" w:color="auto" w:fill="auto"/>
            <w:noWrap/>
            <w:vAlign w:val="bottom"/>
            <w:hideMark/>
          </w:tcPr>
          <w:p w14:paraId="20DC189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0.433</w:t>
            </w:r>
          </w:p>
        </w:tc>
        <w:tc>
          <w:tcPr>
            <w:tcW w:w="960" w:type="dxa"/>
            <w:shd w:val="clear" w:color="auto" w:fill="auto"/>
            <w:noWrap/>
            <w:vAlign w:val="bottom"/>
            <w:hideMark/>
          </w:tcPr>
          <w:p w14:paraId="36A8EF1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1.894</w:t>
            </w:r>
          </w:p>
        </w:tc>
        <w:tc>
          <w:tcPr>
            <w:tcW w:w="1010" w:type="dxa"/>
            <w:shd w:val="clear" w:color="auto" w:fill="auto"/>
            <w:noWrap/>
            <w:vAlign w:val="bottom"/>
            <w:hideMark/>
          </w:tcPr>
          <w:p w14:paraId="09E8233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3.465</w:t>
            </w:r>
          </w:p>
        </w:tc>
        <w:tc>
          <w:tcPr>
            <w:tcW w:w="1364" w:type="dxa"/>
            <w:shd w:val="clear" w:color="auto" w:fill="auto"/>
            <w:noWrap/>
            <w:vAlign w:val="bottom"/>
            <w:hideMark/>
          </w:tcPr>
          <w:p w14:paraId="299BA5C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0.005</w:t>
            </w:r>
          </w:p>
        </w:tc>
        <w:tc>
          <w:tcPr>
            <w:tcW w:w="1239" w:type="dxa"/>
            <w:shd w:val="clear" w:color="auto" w:fill="auto"/>
            <w:noWrap/>
            <w:vAlign w:val="bottom"/>
            <w:hideMark/>
          </w:tcPr>
          <w:p w14:paraId="5332E6D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06251BD8" w14:textId="77777777" w:rsidTr="001701ED">
        <w:trPr>
          <w:trHeight w:val="288"/>
        </w:trPr>
        <w:tc>
          <w:tcPr>
            <w:tcW w:w="1367" w:type="dxa"/>
            <w:shd w:val="clear" w:color="auto" w:fill="auto"/>
            <w:noWrap/>
            <w:vAlign w:val="bottom"/>
            <w:hideMark/>
          </w:tcPr>
          <w:p w14:paraId="1F86A697"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wk13towk15</w:t>
            </w:r>
          </w:p>
        </w:tc>
        <w:tc>
          <w:tcPr>
            <w:tcW w:w="960" w:type="dxa"/>
            <w:shd w:val="clear" w:color="auto" w:fill="auto"/>
            <w:noWrap/>
            <w:vAlign w:val="bottom"/>
            <w:hideMark/>
          </w:tcPr>
          <w:p w14:paraId="0BB19FF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38516CB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7098.319</w:t>
            </w:r>
          </w:p>
        </w:tc>
        <w:tc>
          <w:tcPr>
            <w:tcW w:w="960" w:type="dxa"/>
            <w:shd w:val="clear" w:color="auto" w:fill="auto"/>
            <w:noWrap/>
            <w:vAlign w:val="bottom"/>
            <w:hideMark/>
          </w:tcPr>
          <w:p w14:paraId="26C3861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1.027</w:t>
            </w:r>
          </w:p>
        </w:tc>
        <w:tc>
          <w:tcPr>
            <w:tcW w:w="960" w:type="dxa"/>
            <w:shd w:val="clear" w:color="auto" w:fill="auto"/>
            <w:noWrap/>
            <w:vAlign w:val="bottom"/>
            <w:hideMark/>
          </w:tcPr>
          <w:p w14:paraId="35FCC8C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0.189</w:t>
            </w:r>
          </w:p>
        </w:tc>
        <w:tc>
          <w:tcPr>
            <w:tcW w:w="1010" w:type="dxa"/>
            <w:shd w:val="clear" w:color="auto" w:fill="auto"/>
            <w:noWrap/>
            <w:vAlign w:val="bottom"/>
            <w:hideMark/>
          </w:tcPr>
          <w:p w14:paraId="3DAF1D4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3.005</w:t>
            </w:r>
          </w:p>
        </w:tc>
        <w:tc>
          <w:tcPr>
            <w:tcW w:w="1364" w:type="dxa"/>
            <w:shd w:val="clear" w:color="auto" w:fill="auto"/>
            <w:noWrap/>
            <w:vAlign w:val="bottom"/>
            <w:hideMark/>
          </w:tcPr>
          <w:p w14:paraId="02034CB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53A1ED9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60480258" w14:textId="77777777" w:rsidTr="001701ED">
        <w:trPr>
          <w:trHeight w:val="288"/>
        </w:trPr>
        <w:tc>
          <w:tcPr>
            <w:tcW w:w="1367" w:type="dxa"/>
            <w:shd w:val="clear" w:color="auto" w:fill="auto"/>
            <w:noWrap/>
            <w:vAlign w:val="bottom"/>
            <w:hideMark/>
          </w:tcPr>
          <w:p w14:paraId="58A9F15A"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wk13towk13</w:t>
            </w:r>
          </w:p>
        </w:tc>
        <w:tc>
          <w:tcPr>
            <w:tcW w:w="960" w:type="dxa"/>
            <w:shd w:val="clear" w:color="auto" w:fill="auto"/>
            <w:noWrap/>
            <w:vAlign w:val="bottom"/>
            <w:hideMark/>
          </w:tcPr>
          <w:p w14:paraId="0A9CF94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43136AF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7097.577</w:t>
            </w:r>
          </w:p>
        </w:tc>
        <w:tc>
          <w:tcPr>
            <w:tcW w:w="960" w:type="dxa"/>
            <w:shd w:val="clear" w:color="auto" w:fill="auto"/>
            <w:noWrap/>
            <w:vAlign w:val="bottom"/>
            <w:hideMark/>
          </w:tcPr>
          <w:p w14:paraId="5AFA4CB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0.286</w:t>
            </w:r>
          </w:p>
        </w:tc>
        <w:tc>
          <w:tcPr>
            <w:tcW w:w="960" w:type="dxa"/>
            <w:shd w:val="clear" w:color="auto" w:fill="auto"/>
            <w:noWrap/>
            <w:vAlign w:val="bottom"/>
            <w:hideMark/>
          </w:tcPr>
          <w:p w14:paraId="4F5E901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2.545</w:t>
            </w:r>
          </w:p>
        </w:tc>
        <w:tc>
          <w:tcPr>
            <w:tcW w:w="1010" w:type="dxa"/>
            <w:shd w:val="clear" w:color="auto" w:fill="auto"/>
            <w:noWrap/>
            <w:vAlign w:val="bottom"/>
            <w:hideMark/>
          </w:tcPr>
          <w:p w14:paraId="79CA298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2.175</w:t>
            </w:r>
          </w:p>
        </w:tc>
        <w:tc>
          <w:tcPr>
            <w:tcW w:w="1364" w:type="dxa"/>
            <w:shd w:val="clear" w:color="auto" w:fill="auto"/>
            <w:noWrap/>
            <w:vAlign w:val="bottom"/>
            <w:hideMark/>
          </w:tcPr>
          <w:p w14:paraId="5BA901B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0.022</w:t>
            </w:r>
          </w:p>
        </w:tc>
        <w:tc>
          <w:tcPr>
            <w:tcW w:w="1239" w:type="dxa"/>
            <w:shd w:val="clear" w:color="auto" w:fill="auto"/>
            <w:noWrap/>
            <w:vAlign w:val="bottom"/>
            <w:hideMark/>
          </w:tcPr>
          <w:p w14:paraId="7DB33D6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0.345</w:t>
            </w:r>
          </w:p>
        </w:tc>
      </w:tr>
      <w:tr w:rsidR="001701ED" w:rsidRPr="001701ED" w14:paraId="75F910B6" w14:textId="77777777" w:rsidTr="001701ED">
        <w:trPr>
          <w:trHeight w:val="288"/>
        </w:trPr>
        <w:tc>
          <w:tcPr>
            <w:tcW w:w="1367" w:type="dxa"/>
            <w:shd w:val="clear" w:color="auto" w:fill="auto"/>
            <w:noWrap/>
            <w:vAlign w:val="bottom"/>
            <w:hideMark/>
          </w:tcPr>
          <w:p w14:paraId="458EC71B"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wk14towk16</w:t>
            </w:r>
          </w:p>
        </w:tc>
        <w:tc>
          <w:tcPr>
            <w:tcW w:w="960" w:type="dxa"/>
            <w:shd w:val="clear" w:color="auto" w:fill="auto"/>
            <w:noWrap/>
            <w:vAlign w:val="bottom"/>
            <w:hideMark/>
          </w:tcPr>
          <w:p w14:paraId="1179282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7007509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7098.469</w:t>
            </w:r>
          </w:p>
        </w:tc>
        <w:tc>
          <w:tcPr>
            <w:tcW w:w="960" w:type="dxa"/>
            <w:shd w:val="clear" w:color="auto" w:fill="auto"/>
            <w:noWrap/>
            <w:vAlign w:val="bottom"/>
            <w:hideMark/>
          </w:tcPr>
          <w:p w14:paraId="63AB8F9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1.177</w:t>
            </w:r>
          </w:p>
        </w:tc>
        <w:tc>
          <w:tcPr>
            <w:tcW w:w="960" w:type="dxa"/>
            <w:shd w:val="clear" w:color="auto" w:fill="auto"/>
            <w:noWrap/>
            <w:vAlign w:val="bottom"/>
            <w:hideMark/>
          </w:tcPr>
          <w:p w14:paraId="47AF77E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0.315</w:t>
            </w:r>
          </w:p>
        </w:tc>
        <w:tc>
          <w:tcPr>
            <w:tcW w:w="1010" w:type="dxa"/>
            <w:shd w:val="clear" w:color="auto" w:fill="auto"/>
            <w:noWrap/>
            <w:vAlign w:val="bottom"/>
            <w:hideMark/>
          </w:tcPr>
          <w:p w14:paraId="3198BF8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2.774</w:t>
            </w:r>
          </w:p>
        </w:tc>
        <w:tc>
          <w:tcPr>
            <w:tcW w:w="1364" w:type="dxa"/>
            <w:shd w:val="clear" w:color="auto" w:fill="auto"/>
            <w:noWrap/>
            <w:vAlign w:val="bottom"/>
            <w:hideMark/>
          </w:tcPr>
          <w:p w14:paraId="4BF85E4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1244D70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C23C482" w14:textId="77777777" w:rsidTr="001701ED">
        <w:trPr>
          <w:trHeight w:val="288"/>
        </w:trPr>
        <w:tc>
          <w:tcPr>
            <w:tcW w:w="1367" w:type="dxa"/>
            <w:shd w:val="clear" w:color="auto" w:fill="auto"/>
            <w:noWrap/>
            <w:vAlign w:val="bottom"/>
            <w:hideMark/>
          </w:tcPr>
          <w:p w14:paraId="6F02FDAA"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wk15to21</w:t>
            </w:r>
          </w:p>
        </w:tc>
        <w:tc>
          <w:tcPr>
            <w:tcW w:w="960" w:type="dxa"/>
            <w:shd w:val="clear" w:color="auto" w:fill="auto"/>
            <w:noWrap/>
            <w:vAlign w:val="bottom"/>
            <w:hideMark/>
          </w:tcPr>
          <w:p w14:paraId="60CA642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4F71470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7097.854</w:t>
            </w:r>
          </w:p>
        </w:tc>
        <w:tc>
          <w:tcPr>
            <w:tcW w:w="960" w:type="dxa"/>
            <w:shd w:val="clear" w:color="auto" w:fill="auto"/>
            <w:noWrap/>
            <w:vAlign w:val="bottom"/>
            <w:hideMark/>
          </w:tcPr>
          <w:p w14:paraId="47BF5C2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0.562</w:t>
            </w:r>
          </w:p>
        </w:tc>
        <w:tc>
          <w:tcPr>
            <w:tcW w:w="960" w:type="dxa"/>
            <w:shd w:val="clear" w:color="auto" w:fill="auto"/>
            <w:noWrap/>
            <w:vAlign w:val="bottom"/>
            <w:hideMark/>
          </w:tcPr>
          <w:p w14:paraId="133EC78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0.470</w:t>
            </w:r>
          </w:p>
        </w:tc>
        <w:tc>
          <w:tcPr>
            <w:tcW w:w="1010" w:type="dxa"/>
            <w:shd w:val="clear" w:color="auto" w:fill="auto"/>
            <w:noWrap/>
            <w:vAlign w:val="bottom"/>
            <w:hideMark/>
          </w:tcPr>
          <w:p w14:paraId="6A79D9A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3.768</w:t>
            </w:r>
          </w:p>
        </w:tc>
        <w:tc>
          <w:tcPr>
            <w:tcW w:w="1364" w:type="dxa"/>
            <w:shd w:val="clear" w:color="auto" w:fill="auto"/>
            <w:noWrap/>
            <w:vAlign w:val="bottom"/>
            <w:hideMark/>
          </w:tcPr>
          <w:p w14:paraId="5F9F409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7B7ED7A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6346D3DE" w14:textId="77777777" w:rsidTr="001701ED">
        <w:trPr>
          <w:trHeight w:val="288"/>
        </w:trPr>
        <w:tc>
          <w:tcPr>
            <w:tcW w:w="1367" w:type="dxa"/>
            <w:shd w:val="clear" w:color="auto" w:fill="auto"/>
            <w:noWrap/>
            <w:vAlign w:val="bottom"/>
            <w:hideMark/>
          </w:tcPr>
          <w:p w14:paraId="13369AE7"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wk15to20</w:t>
            </w:r>
          </w:p>
        </w:tc>
        <w:tc>
          <w:tcPr>
            <w:tcW w:w="960" w:type="dxa"/>
            <w:shd w:val="clear" w:color="auto" w:fill="auto"/>
            <w:noWrap/>
            <w:vAlign w:val="bottom"/>
            <w:hideMark/>
          </w:tcPr>
          <w:p w14:paraId="30E1441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4CFD2A3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7098.162</w:t>
            </w:r>
          </w:p>
        </w:tc>
        <w:tc>
          <w:tcPr>
            <w:tcW w:w="960" w:type="dxa"/>
            <w:shd w:val="clear" w:color="auto" w:fill="auto"/>
            <w:noWrap/>
            <w:vAlign w:val="bottom"/>
            <w:hideMark/>
          </w:tcPr>
          <w:p w14:paraId="2748C13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0.870</w:t>
            </w:r>
          </w:p>
        </w:tc>
        <w:tc>
          <w:tcPr>
            <w:tcW w:w="960" w:type="dxa"/>
            <w:shd w:val="clear" w:color="auto" w:fill="auto"/>
            <w:noWrap/>
            <w:vAlign w:val="bottom"/>
            <w:hideMark/>
          </w:tcPr>
          <w:p w14:paraId="2D28466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0.040</w:t>
            </w:r>
          </w:p>
        </w:tc>
        <w:tc>
          <w:tcPr>
            <w:tcW w:w="1010" w:type="dxa"/>
            <w:shd w:val="clear" w:color="auto" w:fill="auto"/>
            <w:noWrap/>
            <w:vAlign w:val="bottom"/>
            <w:hideMark/>
          </w:tcPr>
          <w:p w14:paraId="7D21897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3.256</w:t>
            </w:r>
          </w:p>
        </w:tc>
        <w:tc>
          <w:tcPr>
            <w:tcW w:w="1364" w:type="dxa"/>
            <w:shd w:val="clear" w:color="auto" w:fill="auto"/>
            <w:noWrap/>
            <w:vAlign w:val="bottom"/>
            <w:hideMark/>
          </w:tcPr>
          <w:p w14:paraId="0AA3DFA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4BC86E9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5EAAD38D" w14:textId="77777777" w:rsidTr="001701ED">
        <w:trPr>
          <w:trHeight w:val="288"/>
        </w:trPr>
        <w:tc>
          <w:tcPr>
            <w:tcW w:w="1367" w:type="dxa"/>
            <w:shd w:val="clear" w:color="auto" w:fill="auto"/>
            <w:noWrap/>
            <w:vAlign w:val="bottom"/>
            <w:hideMark/>
          </w:tcPr>
          <w:p w14:paraId="2F3ADD04"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wk15to19</w:t>
            </w:r>
          </w:p>
        </w:tc>
        <w:tc>
          <w:tcPr>
            <w:tcW w:w="960" w:type="dxa"/>
            <w:shd w:val="clear" w:color="auto" w:fill="auto"/>
            <w:noWrap/>
            <w:vAlign w:val="bottom"/>
            <w:hideMark/>
          </w:tcPr>
          <w:p w14:paraId="003DB57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5A67C6A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7098.126</w:t>
            </w:r>
          </w:p>
        </w:tc>
        <w:tc>
          <w:tcPr>
            <w:tcW w:w="960" w:type="dxa"/>
            <w:shd w:val="clear" w:color="auto" w:fill="auto"/>
            <w:noWrap/>
            <w:vAlign w:val="bottom"/>
            <w:hideMark/>
          </w:tcPr>
          <w:p w14:paraId="5A3E1EB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0.834</w:t>
            </w:r>
          </w:p>
        </w:tc>
        <w:tc>
          <w:tcPr>
            <w:tcW w:w="960" w:type="dxa"/>
            <w:shd w:val="clear" w:color="auto" w:fill="auto"/>
            <w:noWrap/>
            <w:vAlign w:val="bottom"/>
            <w:hideMark/>
          </w:tcPr>
          <w:p w14:paraId="1C2D0D0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0.569</w:t>
            </w:r>
          </w:p>
        </w:tc>
        <w:tc>
          <w:tcPr>
            <w:tcW w:w="1010" w:type="dxa"/>
            <w:shd w:val="clear" w:color="auto" w:fill="auto"/>
            <w:noWrap/>
            <w:vAlign w:val="bottom"/>
            <w:hideMark/>
          </w:tcPr>
          <w:p w14:paraId="07588D8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3.263</w:t>
            </w:r>
          </w:p>
        </w:tc>
        <w:tc>
          <w:tcPr>
            <w:tcW w:w="1364" w:type="dxa"/>
            <w:shd w:val="clear" w:color="auto" w:fill="auto"/>
            <w:noWrap/>
            <w:vAlign w:val="bottom"/>
            <w:hideMark/>
          </w:tcPr>
          <w:p w14:paraId="6B39FCF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2AAA347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61F04550" w14:textId="77777777" w:rsidTr="001701ED">
        <w:trPr>
          <w:trHeight w:val="288"/>
        </w:trPr>
        <w:tc>
          <w:tcPr>
            <w:tcW w:w="1367" w:type="dxa"/>
            <w:shd w:val="clear" w:color="auto" w:fill="auto"/>
            <w:noWrap/>
            <w:vAlign w:val="bottom"/>
            <w:hideMark/>
          </w:tcPr>
          <w:p w14:paraId="5A82B5C4"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wk15to18</w:t>
            </w:r>
          </w:p>
        </w:tc>
        <w:tc>
          <w:tcPr>
            <w:tcW w:w="960" w:type="dxa"/>
            <w:shd w:val="clear" w:color="auto" w:fill="auto"/>
            <w:noWrap/>
            <w:vAlign w:val="bottom"/>
            <w:hideMark/>
          </w:tcPr>
          <w:p w14:paraId="63840F7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5C5264A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7098.178</w:t>
            </w:r>
          </w:p>
        </w:tc>
        <w:tc>
          <w:tcPr>
            <w:tcW w:w="960" w:type="dxa"/>
            <w:shd w:val="clear" w:color="auto" w:fill="auto"/>
            <w:noWrap/>
            <w:vAlign w:val="bottom"/>
            <w:hideMark/>
          </w:tcPr>
          <w:p w14:paraId="5FED4B3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0.886</w:t>
            </w:r>
          </w:p>
        </w:tc>
        <w:tc>
          <w:tcPr>
            <w:tcW w:w="960" w:type="dxa"/>
            <w:shd w:val="clear" w:color="auto" w:fill="auto"/>
            <w:noWrap/>
            <w:vAlign w:val="bottom"/>
            <w:hideMark/>
          </w:tcPr>
          <w:p w14:paraId="2D6C4FC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0.448</w:t>
            </w:r>
          </w:p>
        </w:tc>
        <w:tc>
          <w:tcPr>
            <w:tcW w:w="1010" w:type="dxa"/>
            <w:shd w:val="clear" w:color="auto" w:fill="auto"/>
            <w:noWrap/>
            <w:vAlign w:val="bottom"/>
            <w:hideMark/>
          </w:tcPr>
          <w:p w14:paraId="2F3E7A3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3.196</w:t>
            </w:r>
          </w:p>
        </w:tc>
        <w:tc>
          <w:tcPr>
            <w:tcW w:w="1364" w:type="dxa"/>
            <w:shd w:val="clear" w:color="auto" w:fill="auto"/>
            <w:noWrap/>
            <w:vAlign w:val="bottom"/>
            <w:hideMark/>
          </w:tcPr>
          <w:p w14:paraId="0AE3446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4BC50F7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11E964B" w14:textId="77777777" w:rsidTr="001701ED">
        <w:trPr>
          <w:trHeight w:val="288"/>
        </w:trPr>
        <w:tc>
          <w:tcPr>
            <w:tcW w:w="1367" w:type="dxa"/>
            <w:shd w:val="clear" w:color="auto" w:fill="auto"/>
            <w:noWrap/>
            <w:vAlign w:val="bottom"/>
            <w:hideMark/>
          </w:tcPr>
          <w:p w14:paraId="59A00785"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wk15to17</w:t>
            </w:r>
          </w:p>
        </w:tc>
        <w:tc>
          <w:tcPr>
            <w:tcW w:w="960" w:type="dxa"/>
            <w:shd w:val="clear" w:color="auto" w:fill="auto"/>
            <w:noWrap/>
            <w:vAlign w:val="bottom"/>
            <w:hideMark/>
          </w:tcPr>
          <w:p w14:paraId="6B4D640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1302BA1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7097.947</w:t>
            </w:r>
          </w:p>
        </w:tc>
        <w:tc>
          <w:tcPr>
            <w:tcW w:w="960" w:type="dxa"/>
            <w:shd w:val="clear" w:color="auto" w:fill="auto"/>
            <w:noWrap/>
            <w:vAlign w:val="bottom"/>
            <w:hideMark/>
          </w:tcPr>
          <w:p w14:paraId="6AAA70C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0.655</w:t>
            </w:r>
          </w:p>
        </w:tc>
        <w:tc>
          <w:tcPr>
            <w:tcW w:w="960" w:type="dxa"/>
            <w:shd w:val="clear" w:color="auto" w:fill="auto"/>
            <w:noWrap/>
            <w:vAlign w:val="bottom"/>
            <w:hideMark/>
          </w:tcPr>
          <w:p w14:paraId="27B478E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1.885</w:t>
            </w:r>
          </w:p>
        </w:tc>
        <w:tc>
          <w:tcPr>
            <w:tcW w:w="1010" w:type="dxa"/>
            <w:shd w:val="clear" w:color="auto" w:fill="auto"/>
            <w:noWrap/>
            <w:vAlign w:val="bottom"/>
            <w:hideMark/>
          </w:tcPr>
          <w:p w14:paraId="518DFE4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2.915</w:t>
            </w:r>
          </w:p>
        </w:tc>
        <w:tc>
          <w:tcPr>
            <w:tcW w:w="1364" w:type="dxa"/>
            <w:shd w:val="clear" w:color="auto" w:fill="auto"/>
            <w:noWrap/>
            <w:vAlign w:val="bottom"/>
            <w:hideMark/>
          </w:tcPr>
          <w:p w14:paraId="4F606F3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0.006</w:t>
            </w:r>
          </w:p>
        </w:tc>
        <w:tc>
          <w:tcPr>
            <w:tcW w:w="1239" w:type="dxa"/>
            <w:shd w:val="clear" w:color="auto" w:fill="auto"/>
            <w:noWrap/>
            <w:vAlign w:val="bottom"/>
            <w:hideMark/>
          </w:tcPr>
          <w:p w14:paraId="4196614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0.345</w:t>
            </w:r>
          </w:p>
        </w:tc>
      </w:tr>
      <w:tr w:rsidR="001701ED" w:rsidRPr="001701ED" w14:paraId="5D479368" w14:textId="77777777" w:rsidTr="001701ED">
        <w:trPr>
          <w:trHeight w:val="288"/>
        </w:trPr>
        <w:tc>
          <w:tcPr>
            <w:tcW w:w="1367" w:type="dxa"/>
            <w:shd w:val="clear" w:color="auto" w:fill="auto"/>
            <w:noWrap/>
            <w:vAlign w:val="bottom"/>
            <w:hideMark/>
          </w:tcPr>
          <w:p w14:paraId="4D78893F"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wk15to16</w:t>
            </w:r>
          </w:p>
        </w:tc>
        <w:tc>
          <w:tcPr>
            <w:tcW w:w="960" w:type="dxa"/>
            <w:shd w:val="clear" w:color="auto" w:fill="auto"/>
            <w:noWrap/>
            <w:vAlign w:val="bottom"/>
            <w:hideMark/>
          </w:tcPr>
          <w:p w14:paraId="2436131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49877E6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7097.718</w:t>
            </w:r>
          </w:p>
        </w:tc>
        <w:tc>
          <w:tcPr>
            <w:tcW w:w="960" w:type="dxa"/>
            <w:shd w:val="clear" w:color="auto" w:fill="auto"/>
            <w:noWrap/>
            <w:vAlign w:val="bottom"/>
            <w:hideMark/>
          </w:tcPr>
          <w:p w14:paraId="6E09D4F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0.426</w:t>
            </w:r>
          </w:p>
        </w:tc>
        <w:tc>
          <w:tcPr>
            <w:tcW w:w="960" w:type="dxa"/>
            <w:shd w:val="clear" w:color="auto" w:fill="auto"/>
            <w:noWrap/>
            <w:vAlign w:val="bottom"/>
            <w:hideMark/>
          </w:tcPr>
          <w:p w14:paraId="0A3CF35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2.430</w:t>
            </w:r>
          </w:p>
        </w:tc>
        <w:tc>
          <w:tcPr>
            <w:tcW w:w="1010" w:type="dxa"/>
            <w:shd w:val="clear" w:color="auto" w:fill="auto"/>
            <w:noWrap/>
            <w:vAlign w:val="bottom"/>
            <w:hideMark/>
          </w:tcPr>
          <w:p w14:paraId="5F50D73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2.362</w:t>
            </w:r>
          </w:p>
        </w:tc>
        <w:tc>
          <w:tcPr>
            <w:tcW w:w="1364" w:type="dxa"/>
            <w:shd w:val="clear" w:color="auto" w:fill="auto"/>
            <w:noWrap/>
            <w:vAlign w:val="bottom"/>
            <w:hideMark/>
          </w:tcPr>
          <w:p w14:paraId="3B5DBED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0.015</w:t>
            </w:r>
          </w:p>
        </w:tc>
        <w:tc>
          <w:tcPr>
            <w:tcW w:w="1239" w:type="dxa"/>
            <w:shd w:val="clear" w:color="auto" w:fill="auto"/>
            <w:noWrap/>
            <w:vAlign w:val="bottom"/>
            <w:hideMark/>
          </w:tcPr>
          <w:p w14:paraId="166FE24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0.345</w:t>
            </w:r>
          </w:p>
        </w:tc>
      </w:tr>
      <w:tr w:rsidR="001701ED" w:rsidRPr="001701ED" w14:paraId="7393D295" w14:textId="77777777" w:rsidTr="001701ED">
        <w:trPr>
          <w:trHeight w:val="288"/>
        </w:trPr>
        <w:tc>
          <w:tcPr>
            <w:tcW w:w="1367" w:type="dxa"/>
            <w:shd w:val="clear" w:color="auto" w:fill="auto"/>
            <w:noWrap/>
            <w:vAlign w:val="bottom"/>
            <w:hideMark/>
          </w:tcPr>
          <w:p w14:paraId="1DEED4AD"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wk15to15</w:t>
            </w:r>
          </w:p>
        </w:tc>
        <w:tc>
          <w:tcPr>
            <w:tcW w:w="960" w:type="dxa"/>
            <w:shd w:val="clear" w:color="auto" w:fill="auto"/>
            <w:noWrap/>
            <w:vAlign w:val="bottom"/>
            <w:hideMark/>
          </w:tcPr>
          <w:p w14:paraId="6E61A6C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3348B18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7098.565</w:t>
            </w:r>
          </w:p>
        </w:tc>
        <w:tc>
          <w:tcPr>
            <w:tcW w:w="960" w:type="dxa"/>
            <w:shd w:val="clear" w:color="auto" w:fill="auto"/>
            <w:noWrap/>
            <w:vAlign w:val="bottom"/>
            <w:hideMark/>
          </w:tcPr>
          <w:p w14:paraId="06D07F8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1.273</w:t>
            </w:r>
          </w:p>
        </w:tc>
        <w:tc>
          <w:tcPr>
            <w:tcW w:w="960" w:type="dxa"/>
            <w:shd w:val="clear" w:color="auto" w:fill="auto"/>
            <w:noWrap/>
            <w:vAlign w:val="bottom"/>
            <w:hideMark/>
          </w:tcPr>
          <w:p w14:paraId="07B87FC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1.322</w:t>
            </w:r>
          </w:p>
        </w:tc>
        <w:tc>
          <w:tcPr>
            <w:tcW w:w="1010" w:type="dxa"/>
            <w:shd w:val="clear" w:color="auto" w:fill="auto"/>
            <w:noWrap/>
            <w:vAlign w:val="bottom"/>
            <w:hideMark/>
          </w:tcPr>
          <w:p w14:paraId="4C0B088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2.207</w:t>
            </w:r>
          </w:p>
        </w:tc>
        <w:tc>
          <w:tcPr>
            <w:tcW w:w="1364" w:type="dxa"/>
            <w:shd w:val="clear" w:color="auto" w:fill="auto"/>
            <w:noWrap/>
            <w:vAlign w:val="bottom"/>
            <w:hideMark/>
          </w:tcPr>
          <w:p w14:paraId="5E52F9F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0.005</w:t>
            </w:r>
          </w:p>
        </w:tc>
        <w:tc>
          <w:tcPr>
            <w:tcW w:w="1239" w:type="dxa"/>
            <w:shd w:val="clear" w:color="auto" w:fill="auto"/>
            <w:noWrap/>
            <w:vAlign w:val="bottom"/>
            <w:hideMark/>
          </w:tcPr>
          <w:p w14:paraId="304C20D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277B2FF9" w14:textId="77777777" w:rsidTr="001701ED">
        <w:trPr>
          <w:trHeight w:val="288"/>
        </w:trPr>
        <w:tc>
          <w:tcPr>
            <w:tcW w:w="1367" w:type="dxa"/>
            <w:shd w:val="clear" w:color="auto" w:fill="auto"/>
            <w:noWrap/>
            <w:vAlign w:val="bottom"/>
            <w:hideMark/>
          </w:tcPr>
          <w:p w14:paraId="0902841C"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wk16to19</w:t>
            </w:r>
          </w:p>
        </w:tc>
        <w:tc>
          <w:tcPr>
            <w:tcW w:w="960" w:type="dxa"/>
            <w:shd w:val="clear" w:color="auto" w:fill="auto"/>
            <w:noWrap/>
            <w:vAlign w:val="bottom"/>
            <w:hideMark/>
          </w:tcPr>
          <w:p w14:paraId="4092E1E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5DF0B8C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7098.409</w:t>
            </w:r>
          </w:p>
        </w:tc>
        <w:tc>
          <w:tcPr>
            <w:tcW w:w="960" w:type="dxa"/>
            <w:shd w:val="clear" w:color="auto" w:fill="auto"/>
            <w:noWrap/>
            <w:vAlign w:val="bottom"/>
            <w:hideMark/>
          </w:tcPr>
          <w:p w14:paraId="76EC7E2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1.117</w:t>
            </w:r>
          </w:p>
        </w:tc>
        <w:tc>
          <w:tcPr>
            <w:tcW w:w="960" w:type="dxa"/>
            <w:shd w:val="clear" w:color="auto" w:fill="auto"/>
            <w:noWrap/>
            <w:vAlign w:val="bottom"/>
            <w:hideMark/>
          </w:tcPr>
          <w:p w14:paraId="69B1A22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0.002</w:t>
            </w:r>
          </w:p>
        </w:tc>
        <w:tc>
          <w:tcPr>
            <w:tcW w:w="1010" w:type="dxa"/>
            <w:shd w:val="clear" w:color="auto" w:fill="auto"/>
            <w:noWrap/>
            <w:vAlign w:val="bottom"/>
            <w:hideMark/>
          </w:tcPr>
          <w:p w14:paraId="5EA653F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2.878</w:t>
            </w:r>
          </w:p>
        </w:tc>
        <w:tc>
          <w:tcPr>
            <w:tcW w:w="1364" w:type="dxa"/>
            <w:shd w:val="clear" w:color="auto" w:fill="auto"/>
            <w:noWrap/>
            <w:vAlign w:val="bottom"/>
            <w:hideMark/>
          </w:tcPr>
          <w:p w14:paraId="2DEFDB2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65B68E3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01256448" w14:textId="77777777" w:rsidTr="001701ED">
        <w:trPr>
          <w:trHeight w:val="288"/>
        </w:trPr>
        <w:tc>
          <w:tcPr>
            <w:tcW w:w="1367" w:type="dxa"/>
            <w:shd w:val="clear" w:color="auto" w:fill="auto"/>
            <w:noWrap/>
            <w:vAlign w:val="bottom"/>
            <w:hideMark/>
          </w:tcPr>
          <w:p w14:paraId="3BEC2253"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wk16to17</w:t>
            </w:r>
          </w:p>
        </w:tc>
        <w:tc>
          <w:tcPr>
            <w:tcW w:w="960" w:type="dxa"/>
            <w:shd w:val="clear" w:color="auto" w:fill="auto"/>
            <w:noWrap/>
            <w:vAlign w:val="bottom"/>
            <w:hideMark/>
          </w:tcPr>
          <w:p w14:paraId="6CED8CD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7040E0E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7098.444</w:t>
            </w:r>
          </w:p>
        </w:tc>
        <w:tc>
          <w:tcPr>
            <w:tcW w:w="960" w:type="dxa"/>
            <w:shd w:val="clear" w:color="auto" w:fill="auto"/>
            <w:noWrap/>
            <w:vAlign w:val="bottom"/>
            <w:hideMark/>
          </w:tcPr>
          <w:p w14:paraId="0401052B"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1.152</w:t>
            </w:r>
          </w:p>
        </w:tc>
        <w:tc>
          <w:tcPr>
            <w:tcW w:w="960" w:type="dxa"/>
            <w:shd w:val="clear" w:color="auto" w:fill="auto"/>
            <w:noWrap/>
            <w:vAlign w:val="bottom"/>
            <w:hideMark/>
          </w:tcPr>
          <w:p w14:paraId="362FF0D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1.216</w:t>
            </w:r>
          </w:p>
        </w:tc>
        <w:tc>
          <w:tcPr>
            <w:tcW w:w="1010" w:type="dxa"/>
            <w:shd w:val="clear" w:color="auto" w:fill="auto"/>
            <w:noWrap/>
            <w:vAlign w:val="bottom"/>
            <w:hideMark/>
          </w:tcPr>
          <w:p w14:paraId="6837B7C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2.498</w:t>
            </w:r>
          </w:p>
        </w:tc>
        <w:tc>
          <w:tcPr>
            <w:tcW w:w="1364" w:type="dxa"/>
            <w:shd w:val="clear" w:color="auto" w:fill="auto"/>
            <w:noWrap/>
            <w:vAlign w:val="bottom"/>
            <w:hideMark/>
          </w:tcPr>
          <w:p w14:paraId="3C934728"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0.003</w:t>
            </w:r>
          </w:p>
        </w:tc>
        <w:tc>
          <w:tcPr>
            <w:tcW w:w="1239" w:type="dxa"/>
            <w:shd w:val="clear" w:color="auto" w:fill="auto"/>
            <w:noWrap/>
            <w:vAlign w:val="bottom"/>
            <w:hideMark/>
          </w:tcPr>
          <w:p w14:paraId="791DA3E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51EE7EA8" w14:textId="77777777" w:rsidTr="001701ED">
        <w:trPr>
          <w:trHeight w:val="288"/>
        </w:trPr>
        <w:tc>
          <w:tcPr>
            <w:tcW w:w="1367" w:type="dxa"/>
            <w:shd w:val="clear" w:color="auto" w:fill="auto"/>
            <w:noWrap/>
            <w:vAlign w:val="bottom"/>
            <w:hideMark/>
          </w:tcPr>
          <w:p w14:paraId="1284DAC7"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wk16to16</w:t>
            </w:r>
          </w:p>
        </w:tc>
        <w:tc>
          <w:tcPr>
            <w:tcW w:w="960" w:type="dxa"/>
            <w:shd w:val="clear" w:color="auto" w:fill="auto"/>
            <w:noWrap/>
            <w:vAlign w:val="bottom"/>
            <w:hideMark/>
          </w:tcPr>
          <w:p w14:paraId="0DC9B5C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0E4E413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7098.307</w:t>
            </w:r>
          </w:p>
        </w:tc>
        <w:tc>
          <w:tcPr>
            <w:tcW w:w="960" w:type="dxa"/>
            <w:shd w:val="clear" w:color="auto" w:fill="auto"/>
            <w:noWrap/>
            <w:vAlign w:val="bottom"/>
            <w:hideMark/>
          </w:tcPr>
          <w:p w14:paraId="6B2958A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1.015</w:t>
            </w:r>
          </w:p>
        </w:tc>
        <w:tc>
          <w:tcPr>
            <w:tcW w:w="960" w:type="dxa"/>
            <w:shd w:val="clear" w:color="auto" w:fill="auto"/>
            <w:noWrap/>
            <w:vAlign w:val="bottom"/>
            <w:hideMark/>
          </w:tcPr>
          <w:p w14:paraId="2C3AC33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1.810</w:t>
            </w:r>
          </w:p>
        </w:tc>
        <w:tc>
          <w:tcPr>
            <w:tcW w:w="1010" w:type="dxa"/>
            <w:shd w:val="clear" w:color="auto" w:fill="auto"/>
            <w:noWrap/>
            <w:vAlign w:val="bottom"/>
            <w:hideMark/>
          </w:tcPr>
          <w:p w14:paraId="655EF9C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1.750</w:t>
            </w:r>
          </w:p>
        </w:tc>
        <w:tc>
          <w:tcPr>
            <w:tcW w:w="1364" w:type="dxa"/>
            <w:shd w:val="clear" w:color="auto" w:fill="auto"/>
            <w:noWrap/>
            <w:vAlign w:val="bottom"/>
            <w:hideMark/>
          </w:tcPr>
          <w:p w14:paraId="07A226DC"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0.015</w:t>
            </w:r>
          </w:p>
        </w:tc>
        <w:tc>
          <w:tcPr>
            <w:tcW w:w="1239" w:type="dxa"/>
            <w:shd w:val="clear" w:color="auto" w:fill="auto"/>
            <w:noWrap/>
            <w:vAlign w:val="bottom"/>
            <w:hideMark/>
          </w:tcPr>
          <w:p w14:paraId="72B9834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0.344</w:t>
            </w:r>
          </w:p>
        </w:tc>
      </w:tr>
      <w:tr w:rsidR="001701ED" w:rsidRPr="001701ED" w14:paraId="3B426BDC" w14:textId="77777777" w:rsidTr="001701ED">
        <w:trPr>
          <w:trHeight w:val="288"/>
        </w:trPr>
        <w:tc>
          <w:tcPr>
            <w:tcW w:w="1367" w:type="dxa"/>
            <w:shd w:val="clear" w:color="auto" w:fill="auto"/>
            <w:noWrap/>
            <w:vAlign w:val="bottom"/>
            <w:hideMark/>
          </w:tcPr>
          <w:p w14:paraId="457DC5AD"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wk19to21</w:t>
            </w:r>
          </w:p>
        </w:tc>
        <w:tc>
          <w:tcPr>
            <w:tcW w:w="960" w:type="dxa"/>
            <w:shd w:val="clear" w:color="auto" w:fill="auto"/>
            <w:noWrap/>
            <w:vAlign w:val="bottom"/>
            <w:hideMark/>
          </w:tcPr>
          <w:p w14:paraId="0515651A"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20D4557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7098.903</w:t>
            </w:r>
          </w:p>
        </w:tc>
        <w:tc>
          <w:tcPr>
            <w:tcW w:w="960" w:type="dxa"/>
            <w:shd w:val="clear" w:color="auto" w:fill="auto"/>
            <w:noWrap/>
            <w:vAlign w:val="bottom"/>
            <w:hideMark/>
          </w:tcPr>
          <w:p w14:paraId="0CDF607E"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1.611</w:t>
            </w:r>
          </w:p>
        </w:tc>
        <w:tc>
          <w:tcPr>
            <w:tcW w:w="960" w:type="dxa"/>
            <w:shd w:val="clear" w:color="auto" w:fill="auto"/>
            <w:noWrap/>
            <w:vAlign w:val="bottom"/>
            <w:hideMark/>
          </w:tcPr>
          <w:p w14:paraId="7085865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0.095</w:t>
            </w:r>
          </w:p>
        </w:tc>
        <w:tc>
          <w:tcPr>
            <w:tcW w:w="1010" w:type="dxa"/>
            <w:shd w:val="clear" w:color="auto" w:fill="auto"/>
            <w:noWrap/>
            <w:vAlign w:val="bottom"/>
            <w:hideMark/>
          </w:tcPr>
          <w:p w14:paraId="4D7F4C6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2.246</w:t>
            </w:r>
          </w:p>
        </w:tc>
        <w:tc>
          <w:tcPr>
            <w:tcW w:w="1364" w:type="dxa"/>
            <w:shd w:val="clear" w:color="auto" w:fill="auto"/>
            <w:noWrap/>
            <w:vAlign w:val="bottom"/>
            <w:hideMark/>
          </w:tcPr>
          <w:p w14:paraId="27A42B59"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601FB3D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0BA13101" w14:textId="77777777" w:rsidTr="001701ED">
        <w:trPr>
          <w:trHeight w:val="288"/>
        </w:trPr>
        <w:tc>
          <w:tcPr>
            <w:tcW w:w="1367" w:type="dxa"/>
            <w:shd w:val="clear" w:color="auto" w:fill="auto"/>
            <w:noWrap/>
            <w:vAlign w:val="bottom"/>
            <w:hideMark/>
          </w:tcPr>
          <w:p w14:paraId="7E30B853"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wk19to19</w:t>
            </w:r>
          </w:p>
        </w:tc>
        <w:tc>
          <w:tcPr>
            <w:tcW w:w="960" w:type="dxa"/>
            <w:shd w:val="clear" w:color="auto" w:fill="auto"/>
            <w:noWrap/>
            <w:vAlign w:val="bottom"/>
            <w:hideMark/>
          </w:tcPr>
          <w:p w14:paraId="2E1C4D7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0ED41404"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7099.959</w:t>
            </w:r>
          </w:p>
        </w:tc>
        <w:tc>
          <w:tcPr>
            <w:tcW w:w="960" w:type="dxa"/>
            <w:shd w:val="clear" w:color="auto" w:fill="auto"/>
            <w:noWrap/>
            <w:vAlign w:val="bottom"/>
            <w:hideMark/>
          </w:tcPr>
          <w:p w14:paraId="79108BC1"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2.667</w:t>
            </w:r>
          </w:p>
        </w:tc>
        <w:tc>
          <w:tcPr>
            <w:tcW w:w="960" w:type="dxa"/>
            <w:shd w:val="clear" w:color="auto" w:fill="auto"/>
            <w:noWrap/>
            <w:vAlign w:val="bottom"/>
            <w:hideMark/>
          </w:tcPr>
          <w:p w14:paraId="0ACE750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0.159</w:t>
            </w:r>
          </w:p>
        </w:tc>
        <w:tc>
          <w:tcPr>
            <w:tcW w:w="1010" w:type="dxa"/>
            <w:shd w:val="clear" w:color="auto" w:fill="auto"/>
            <w:noWrap/>
            <w:vAlign w:val="bottom"/>
            <w:hideMark/>
          </w:tcPr>
          <w:p w14:paraId="2D6D835D"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1.316</w:t>
            </w:r>
          </w:p>
        </w:tc>
        <w:tc>
          <w:tcPr>
            <w:tcW w:w="1364" w:type="dxa"/>
            <w:shd w:val="clear" w:color="auto" w:fill="auto"/>
            <w:noWrap/>
            <w:vAlign w:val="bottom"/>
            <w:hideMark/>
          </w:tcPr>
          <w:p w14:paraId="5D554220"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0.000</w:t>
            </w:r>
          </w:p>
        </w:tc>
        <w:tc>
          <w:tcPr>
            <w:tcW w:w="1239" w:type="dxa"/>
            <w:shd w:val="clear" w:color="auto" w:fill="auto"/>
            <w:noWrap/>
            <w:vAlign w:val="bottom"/>
            <w:hideMark/>
          </w:tcPr>
          <w:p w14:paraId="2AD6C06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r w:rsidR="001701ED" w:rsidRPr="001701ED" w14:paraId="47F1A259" w14:textId="77777777" w:rsidTr="001701ED">
        <w:trPr>
          <w:trHeight w:val="288"/>
        </w:trPr>
        <w:tc>
          <w:tcPr>
            <w:tcW w:w="1367" w:type="dxa"/>
            <w:shd w:val="clear" w:color="auto" w:fill="auto"/>
            <w:noWrap/>
            <w:vAlign w:val="bottom"/>
            <w:hideMark/>
          </w:tcPr>
          <w:p w14:paraId="41E19C33" w14:textId="77777777" w:rsidR="001701ED" w:rsidRPr="001701ED" w:rsidRDefault="001701ED" w:rsidP="001701ED">
            <w:pPr>
              <w:spacing w:after="0" w:line="240" w:lineRule="auto"/>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wk21to21</w:t>
            </w:r>
          </w:p>
        </w:tc>
        <w:tc>
          <w:tcPr>
            <w:tcW w:w="960" w:type="dxa"/>
            <w:shd w:val="clear" w:color="auto" w:fill="auto"/>
            <w:noWrap/>
            <w:vAlign w:val="bottom"/>
            <w:hideMark/>
          </w:tcPr>
          <w:p w14:paraId="07322A2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765</w:t>
            </w:r>
          </w:p>
        </w:tc>
        <w:tc>
          <w:tcPr>
            <w:tcW w:w="1053" w:type="dxa"/>
            <w:shd w:val="clear" w:color="auto" w:fill="auto"/>
            <w:noWrap/>
            <w:vAlign w:val="bottom"/>
            <w:hideMark/>
          </w:tcPr>
          <w:p w14:paraId="2A878A36"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7098.312</w:t>
            </w:r>
          </w:p>
        </w:tc>
        <w:tc>
          <w:tcPr>
            <w:tcW w:w="960" w:type="dxa"/>
            <w:shd w:val="clear" w:color="auto" w:fill="auto"/>
            <w:noWrap/>
            <w:vAlign w:val="bottom"/>
            <w:hideMark/>
          </w:tcPr>
          <w:p w14:paraId="2CCDF902"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1.021</w:t>
            </w:r>
          </w:p>
        </w:tc>
        <w:tc>
          <w:tcPr>
            <w:tcW w:w="960" w:type="dxa"/>
            <w:shd w:val="clear" w:color="auto" w:fill="auto"/>
            <w:noWrap/>
            <w:vAlign w:val="bottom"/>
            <w:hideMark/>
          </w:tcPr>
          <w:p w14:paraId="74D68ED3"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1.415</w:t>
            </w:r>
          </w:p>
        </w:tc>
        <w:tc>
          <w:tcPr>
            <w:tcW w:w="1010" w:type="dxa"/>
            <w:shd w:val="clear" w:color="auto" w:fill="auto"/>
            <w:noWrap/>
            <w:vAlign w:val="bottom"/>
            <w:hideMark/>
          </w:tcPr>
          <w:p w14:paraId="66323155"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2.580</w:t>
            </w:r>
          </w:p>
        </w:tc>
        <w:tc>
          <w:tcPr>
            <w:tcW w:w="1364" w:type="dxa"/>
            <w:shd w:val="clear" w:color="auto" w:fill="auto"/>
            <w:noWrap/>
            <w:vAlign w:val="bottom"/>
            <w:hideMark/>
          </w:tcPr>
          <w:p w14:paraId="2E9B6D4F"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0.005</w:t>
            </w:r>
          </w:p>
        </w:tc>
        <w:tc>
          <w:tcPr>
            <w:tcW w:w="1239" w:type="dxa"/>
            <w:shd w:val="clear" w:color="auto" w:fill="auto"/>
            <w:noWrap/>
            <w:vAlign w:val="bottom"/>
            <w:hideMark/>
          </w:tcPr>
          <w:p w14:paraId="1BBD4AF7" w14:textId="77777777" w:rsidR="001701ED" w:rsidRPr="001701ED" w:rsidRDefault="001701ED" w:rsidP="001701ED">
            <w:pPr>
              <w:spacing w:after="0" w:line="240" w:lineRule="auto"/>
              <w:jc w:val="right"/>
              <w:rPr>
                <w:rFonts w:ascii="Calibri" w:eastAsia="Times New Roman" w:hAnsi="Calibri" w:cs="Times New Roman"/>
                <w:color w:val="000000"/>
                <w:lang w:eastAsia="en-GB"/>
              </w:rPr>
            </w:pPr>
            <w:r w:rsidRPr="001701ED">
              <w:rPr>
                <w:rFonts w:ascii="Calibri" w:eastAsia="Times New Roman" w:hAnsi="Calibri" w:cs="Times New Roman"/>
                <w:color w:val="000000"/>
                <w:lang w:eastAsia="en-GB"/>
              </w:rPr>
              <w:t>0.346</w:t>
            </w:r>
          </w:p>
        </w:tc>
      </w:tr>
    </w:tbl>
    <w:p w14:paraId="1BEE0827" w14:textId="77777777" w:rsidR="001623CA" w:rsidRDefault="001623CA" w:rsidP="004251C4">
      <w:pPr>
        <w:rPr>
          <w:b/>
          <w:sz w:val="20"/>
          <w:szCs w:val="20"/>
          <w:shd w:val="clear" w:color="auto" w:fill="FFFFFF"/>
        </w:rPr>
      </w:pPr>
    </w:p>
    <w:p w14:paraId="15BB6F27" w14:textId="2F0F38A8" w:rsidR="004C7DAE" w:rsidRDefault="001701ED" w:rsidP="004C7DAE">
      <w:pPr>
        <w:jc w:val="both"/>
        <w:rPr>
          <w:sz w:val="20"/>
          <w:szCs w:val="20"/>
          <w:shd w:val="clear" w:color="auto" w:fill="FFFFFF"/>
        </w:rPr>
      </w:pPr>
      <w:r>
        <w:rPr>
          <w:b/>
          <w:sz w:val="20"/>
          <w:szCs w:val="20"/>
        </w:rPr>
        <w:t>Table S9</w:t>
      </w:r>
      <w:r w:rsidR="004C7DAE" w:rsidRPr="008767D5">
        <w:rPr>
          <w:b/>
          <w:sz w:val="20"/>
          <w:szCs w:val="20"/>
        </w:rPr>
        <w:t>c.</w:t>
      </w:r>
      <w:r w:rsidR="004C7DAE" w:rsidRPr="00E5785E">
        <w:rPr>
          <w:sz w:val="20"/>
          <w:szCs w:val="20"/>
        </w:rPr>
        <w:t xml:space="preserve"> Parasitoid attack occurrence </w:t>
      </w:r>
      <w:r w:rsidR="004C7DAE" w:rsidRPr="00E5785E">
        <w:rPr>
          <w:sz w:val="20"/>
          <w:szCs w:val="20"/>
          <w:shd w:val="clear" w:color="auto" w:fill="FFFFFF"/>
        </w:rPr>
        <w:t xml:space="preserve">phenology as a function of precipitation advancing emergence, weather variables selected as those with a negative coefficient from </w:t>
      </w:r>
      <w:r w:rsidR="00042513">
        <w:rPr>
          <w:sz w:val="20"/>
          <w:szCs w:val="20"/>
          <w:shd w:val="clear" w:color="auto" w:fill="FFFFFF"/>
        </w:rPr>
        <w:t>sliding window</w:t>
      </w:r>
      <w:r w:rsidR="004C7DAE" w:rsidRPr="00E5785E">
        <w:rPr>
          <w:sz w:val="20"/>
          <w:szCs w:val="20"/>
          <w:shd w:val="clear" w:color="auto" w:fill="FFFFFF"/>
        </w:rPr>
        <w:t xml:space="preserve"> approach which considered all consecutive weekly windows between Jan 1</w:t>
      </w:r>
      <w:r w:rsidR="004C7DAE" w:rsidRPr="00E5785E">
        <w:rPr>
          <w:sz w:val="20"/>
          <w:szCs w:val="20"/>
          <w:shd w:val="clear" w:color="auto" w:fill="FFFFFF"/>
          <w:vertAlign w:val="superscript"/>
        </w:rPr>
        <w:t>st</w:t>
      </w:r>
      <w:r w:rsidR="004C7DAE" w:rsidRPr="00E5785E">
        <w:rPr>
          <w:sz w:val="20"/>
          <w:szCs w:val="20"/>
          <w:shd w:val="clear" w:color="auto" w:fill="FFFFFF"/>
        </w:rPr>
        <w:t xml:space="preserve"> and </w:t>
      </w:r>
      <w:r w:rsidR="004C7DAE" w:rsidRPr="00E5785E">
        <w:rPr>
          <w:rStyle w:val="apple-converted-space"/>
          <w:rFonts w:cstheme="minorHAnsi"/>
          <w:sz w:val="20"/>
          <w:szCs w:val="20"/>
          <w:shd w:val="clear" w:color="auto" w:fill="FFFFFF"/>
        </w:rPr>
        <w:t xml:space="preserve">July </w:t>
      </w:r>
      <w:proofErr w:type="gramStart"/>
      <w:r w:rsidR="004C7DAE" w:rsidRPr="00E5785E">
        <w:rPr>
          <w:rStyle w:val="apple-converted-space"/>
          <w:rFonts w:cstheme="minorHAnsi"/>
          <w:sz w:val="20"/>
          <w:szCs w:val="20"/>
          <w:shd w:val="clear" w:color="auto" w:fill="FFFFFF"/>
        </w:rPr>
        <w:t>8</w:t>
      </w:r>
      <w:r w:rsidR="004C7DAE" w:rsidRPr="00E5785E">
        <w:rPr>
          <w:rStyle w:val="apple-converted-space"/>
          <w:rFonts w:cstheme="minorHAnsi"/>
          <w:sz w:val="20"/>
          <w:szCs w:val="20"/>
          <w:shd w:val="clear" w:color="auto" w:fill="FFFFFF"/>
          <w:vertAlign w:val="superscript"/>
        </w:rPr>
        <w:t>th</w:t>
      </w:r>
      <w:r w:rsidR="004C7DAE" w:rsidRPr="00E5785E">
        <w:rPr>
          <w:rStyle w:val="apple-converted-space"/>
          <w:rFonts w:cstheme="minorHAnsi"/>
          <w:sz w:val="20"/>
          <w:szCs w:val="20"/>
          <w:shd w:val="clear" w:color="auto" w:fill="FFFFFF"/>
        </w:rPr>
        <w:t xml:space="preserve"> </w:t>
      </w:r>
      <w:r w:rsidR="004C7DAE" w:rsidRPr="00E5785E">
        <w:rPr>
          <w:sz w:val="20"/>
          <w:szCs w:val="20"/>
          <w:shd w:val="clear" w:color="auto" w:fill="FFFFFF"/>
        </w:rPr>
        <w:t xml:space="preserve"> Models</w:t>
      </w:r>
      <w:proofErr w:type="gramEnd"/>
      <w:r w:rsidR="004C7DAE" w:rsidRPr="00E5785E">
        <w:rPr>
          <w:sz w:val="20"/>
          <w:szCs w:val="20"/>
          <w:shd w:val="clear" w:color="auto" w:fill="FFFFFF"/>
        </w:rPr>
        <w:t xml:space="preserve"> are mixed effects models with year and tree identity included in all models. Slopes reported with ± 1SE, ΔAICc given relative to best fitting model. Random effects only model AICc = 7100.307. Wk = Week.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946"/>
        <w:gridCol w:w="1056"/>
        <w:gridCol w:w="946"/>
        <w:gridCol w:w="946"/>
        <w:gridCol w:w="1010"/>
        <w:gridCol w:w="1364"/>
        <w:gridCol w:w="1555"/>
      </w:tblGrid>
      <w:tr w:rsidR="00F62C28" w:rsidRPr="00F62C28" w14:paraId="2A8FFF4A" w14:textId="77777777" w:rsidTr="00F62C28">
        <w:trPr>
          <w:trHeight w:val="288"/>
        </w:trPr>
        <w:tc>
          <w:tcPr>
            <w:tcW w:w="1582" w:type="dxa"/>
            <w:shd w:val="clear" w:color="auto" w:fill="auto"/>
            <w:noWrap/>
            <w:vAlign w:val="bottom"/>
            <w:hideMark/>
          </w:tcPr>
          <w:p w14:paraId="52A3DA5F" w14:textId="77777777" w:rsidR="00F62C28" w:rsidRPr="00F62C28" w:rsidRDefault="00F62C28" w:rsidP="00F62C28">
            <w:pPr>
              <w:spacing w:after="0" w:line="240" w:lineRule="auto"/>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Time window (Week 1 = Jan 1st)</w:t>
            </w:r>
          </w:p>
        </w:tc>
        <w:tc>
          <w:tcPr>
            <w:tcW w:w="946" w:type="dxa"/>
            <w:shd w:val="clear" w:color="auto" w:fill="auto"/>
            <w:noWrap/>
            <w:vAlign w:val="bottom"/>
            <w:hideMark/>
          </w:tcPr>
          <w:p w14:paraId="72FD58FB" w14:textId="77777777" w:rsidR="00F62C28" w:rsidRPr="00F62C28" w:rsidRDefault="00F62C28" w:rsidP="00F62C28">
            <w:pPr>
              <w:spacing w:after="0" w:line="240" w:lineRule="auto"/>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 xml:space="preserve">N </w:t>
            </w:r>
          </w:p>
        </w:tc>
        <w:tc>
          <w:tcPr>
            <w:tcW w:w="1038" w:type="dxa"/>
            <w:shd w:val="clear" w:color="auto" w:fill="auto"/>
            <w:noWrap/>
            <w:vAlign w:val="bottom"/>
            <w:hideMark/>
          </w:tcPr>
          <w:p w14:paraId="7C4B99A7" w14:textId="77777777" w:rsidR="00F62C28" w:rsidRPr="00F62C28" w:rsidRDefault="00F62C28" w:rsidP="00F62C28">
            <w:pPr>
              <w:spacing w:after="0" w:line="240" w:lineRule="auto"/>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AICc</w:t>
            </w:r>
          </w:p>
        </w:tc>
        <w:tc>
          <w:tcPr>
            <w:tcW w:w="946" w:type="dxa"/>
            <w:shd w:val="clear" w:color="auto" w:fill="auto"/>
            <w:noWrap/>
            <w:vAlign w:val="bottom"/>
            <w:hideMark/>
          </w:tcPr>
          <w:p w14:paraId="7B52A143" w14:textId="77777777" w:rsidR="00F62C28" w:rsidRPr="00F62C28" w:rsidRDefault="00F62C28" w:rsidP="00F62C28">
            <w:pPr>
              <w:spacing w:after="0" w:line="240" w:lineRule="auto"/>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 xml:space="preserve">ΔAICc  </w:t>
            </w:r>
          </w:p>
        </w:tc>
        <w:tc>
          <w:tcPr>
            <w:tcW w:w="946" w:type="dxa"/>
            <w:shd w:val="clear" w:color="auto" w:fill="auto"/>
            <w:noWrap/>
            <w:vAlign w:val="bottom"/>
            <w:hideMark/>
          </w:tcPr>
          <w:p w14:paraId="2C018273" w14:textId="77777777" w:rsidR="00F62C28" w:rsidRPr="00F62C28" w:rsidRDefault="00F62C28" w:rsidP="00F62C28">
            <w:pPr>
              <w:spacing w:after="0" w:line="240" w:lineRule="auto"/>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Slope</w:t>
            </w:r>
          </w:p>
        </w:tc>
        <w:tc>
          <w:tcPr>
            <w:tcW w:w="995" w:type="dxa"/>
            <w:shd w:val="clear" w:color="auto" w:fill="auto"/>
            <w:noWrap/>
            <w:vAlign w:val="bottom"/>
            <w:hideMark/>
          </w:tcPr>
          <w:p w14:paraId="50F63A09" w14:textId="77777777" w:rsidR="00F62C28" w:rsidRPr="00F62C28" w:rsidRDefault="00F62C28" w:rsidP="00F62C28">
            <w:pPr>
              <w:spacing w:after="0" w:line="240" w:lineRule="auto"/>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 standard error</w:t>
            </w:r>
          </w:p>
        </w:tc>
        <w:tc>
          <w:tcPr>
            <w:tcW w:w="1343" w:type="dxa"/>
            <w:shd w:val="clear" w:color="auto" w:fill="auto"/>
            <w:noWrap/>
            <w:vAlign w:val="bottom"/>
            <w:hideMark/>
          </w:tcPr>
          <w:p w14:paraId="111D5752" w14:textId="77777777" w:rsidR="00F62C28" w:rsidRPr="00F62C28" w:rsidRDefault="00F62C28" w:rsidP="00F62C28">
            <w:pPr>
              <w:spacing w:after="0" w:line="240" w:lineRule="auto"/>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 xml:space="preserve">R2GLMM(m) </w:t>
            </w:r>
          </w:p>
        </w:tc>
        <w:tc>
          <w:tcPr>
            <w:tcW w:w="1555" w:type="dxa"/>
            <w:shd w:val="clear" w:color="auto" w:fill="auto"/>
            <w:noWrap/>
            <w:vAlign w:val="bottom"/>
            <w:hideMark/>
          </w:tcPr>
          <w:p w14:paraId="2DAB956B" w14:textId="77777777" w:rsidR="00F62C28" w:rsidRPr="00F62C28" w:rsidRDefault="00F62C28"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F62C28" w:rsidRPr="00F62C28" w14:paraId="5F6205F5" w14:textId="77777777" w:rsidTr="00F62C28">
        <w:trPr>
          <w:trHeight w:val="288"/>
        </w:trPr>
        <w:tc>
          <w:tcPr>
            <w:tcW w:w="1582" w:type="dxa"/>
            <w:shd w:val="clear" w:color="auto" w:fill="auto"/>
            <w:noWrap/>
            <w:vAlign w:val="bottom"/>
            <w:hideMark/>
          </w:tcPr>
          <w:p w14:paraId="7141966B" w14:textId="77777777" w:rsidR="00F62C28" w:rsidRPr="00F62C28" w:rsidRDefault="00890154" w:rsidP="00F62C28">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00F62C28" w:rsidRPr="00F62C28">
              <w:rPr>
                <w:rFonts w:ascii="Calibri" w:eastAsia="Times New Roman" w:hAnsi="Calibri" w:cs="Times New Roman"/>
                <w:b/>
                <w:color w:val="000000"/>
                <w:lang w:eastAsia="en-GB"/>
              </w:rPr>
              <w:t>2to</w:t>
            </w:r>
            <w:r>
              <w:rPr>
                <w:rFonts w:ascii="Calibri" w:eastAsia="Times New Roman" w:hAnsi="Calibri" w:cs="Times New Roman"/>
                <w:b/>
                <w:color w:val="000000"/>
                <w:lang w:eastAsia="en-GB"/>
              </w:rPr>
              <w:t>Wk</w:t>
            </w:r>
            <w:r w:rsidR="00F62C28" w:rsidRPr="00F62C28">
              <w:rPr>
                <w:rFonts w:ascii="Calibri" w:eastAsia="Times New Roman" w:hAnsi="Calibri" w:cs="Times New Roman"/>
                <w:b/>
                <w:color w:val="000000"/>
                <w:lang w:eastAsia="en-GB"/>
              </w:rPr>
              <w:t>18*</w:t>
            </w:r>
          </w:p>
        </w:tc>
        <w:tc>
          <w:tcPr>
            <w:tcW w:w="946" w:type="dxa"/>
            <w:shd w:val="clear" w:color="auto" w:fill="auto"/>
            <w:noWrap/>
            <w:vAlign w:val="bottom"/>
            <w:hideMark/>
          </w:tcPr>
          <w:p w14:paraId="7C346D38" w14:textId="77777777" w:rsidR="00F62C28" w:rsidRPr="00F62C28" w:rsidRDefault="00F62C28" w:rsidP="00F62C28">
            <w:pPr>
              <w:spacing w:after="0" w:line="240" w:lineRule="auto"/>
              <w:jc w:val="right"/>
              <w:rPr>
                <w:rFonts w:ascii="Calibri" w:eastAsia="Times New Roman" w:hAnsi="Calibri" w:cs="Times New Roman"/>
                <w:b/>
                <w:color w:val="000000"/>
                <w:lang w:eastAsia="en-GB"/>
              </w:rPr>
            </w:pPr>
            <w:r w:rsidRPr="00F62C28">
              <w:rPr>
                <w:rFonts w:ascii="Calibri" w:eastAsia="Times New Roman" w:hAnsi="Calibri" w:cs="Times New Roman"/>
                <w:b/>
                <w:color w:val="000000"/>
                <w:lang w:eastAsia="en-GB"/>
              </w:rPr>
              <w:t>765</w:t>
            </w:r>
          </w:p>
        </w:tc>
        <w:tc>
          <w:tcPr>
            <w:tcW w:w="1038" w:type="dxa"/>
            <w:shd w:val="clear" w:color="auto" w:fill="auto"/>
            <w:noWrap/>
            <w:vAlign w:val="bottom"/>
            <w:hideMark/>
          </w:tcPr>
          <w:p w14:paraId="024F0258" w14:textId="77777777" w:rsidR="00F62C28" w:rsidRPr="00F62C28" w:rsidRDefault="00F62C28" w:rsidP="00F62C28">
            <w:pPr>
              <w:spacing w:after="0" w:line="240" w:lineRule="auto"/>
              <w:jc w:val="right"/>
              <w:rPr>
                <w:rFonts w:ascii="Calibri" w:eastAsia="Times New Roman" w:hAnsi="Calibri" w:cs="Times New Roman"/>
                <w:b/>
                <w:color w:val="000000"/>
                <w:lang w:eastAsia="en-GB"/>
              </w:rPr>
            </w:pPr>
            <w:r w:rsidRPr="00F62C28">
              <w:rPr>
                <w:rFonts w:ascii="Calibri" w:eastAsia="Times New Roman" w:hAnsi="Calibri" w:cs="Times New Roman"/>
                <w:b/>
                <w:color w:val="000000"/>
                <w:lang w:eastAsia="en-GB"/>
              </w:rPr>
              <w:t>7098.942</w:t>
            </w:r>
          </w:p>
        </w:tc>
        <w:tc>
          <w:tcPr>
            <w:tcW w:w="946" w:type="dxa"/>
            <w:shd w:val="clear" w:color="auto" w:fill="auto"/>
            <w:noWrap/>
            <w:vAlign w:val="bottom"/>
            <w:hideMark/>
          </w:tcPr>
          <w:p w14:paraId="2C19AD55" w14:textId="77777777" w:rsidR="00F62C28" w:rsidRPr="00F62C28" w:rsidRDefault="00F62C28" w:rsidP="00F62C28">
            <w:pPr>
              <w:spacing w:after="0" w:line="240" w:lineRule="auto"/>
              <w:jc w:val="right"/>
              <w:rPr>
                <w:rFonts w:ascii="Calibri" w:eastAsia="Times New Roman" w:hAnsi="Calibri" w:cs="Times New Roman"/>
                <w:b/>
                <w:color w:val="000000"/>
                <w:lang w:eastAsia="en-GB"/>
              </w:rPr>
            </w:pPr>
            <w:r w:rsidRPr="00F62C28">
              <w:rPr>
                <w:rFonts w:ascii="Calibri" w:eastAsia="Times New Roman" w:hAnsi="Calibri" w:cs="Times New Roman"/>
                <w:b/>
                <w:color w:val="000000"/>
                <w:lang w:eastAsia="en-GB"/>
              </w:rPr>
              <w:t>0.000</w:t>
            </w:r>
          </w:p>
        </w:tc>
        <w:tc>
          <w:tcPr>
            <w:tcW w:w="946" w:type="dxa"/>
            <w:shd w:val="clear" w:color="auto" w:fill="auto"/>
            <w:noWrap/>
            <w:vAlign w:val="bottom"/>
            <w:hideMark/>
          </w:tcPr>
          <w:p w14:paraId="701B54AB" w14:textId="77777777" w:rsidR="00F62C28" w:rsidRPr="00F62C28" w:rsidRDefault="00F62C28" w:rsidP="00F62C28">
            <w:pPr>
              <w:spacing w:after="0" w:line="240" w:lineRule="auto"/>
              <w:jc w:val="right"/>
              <w:rPr>
                <w:rFonts w:ascii="Calibri" w:eastAsia="Times New Roman" w:hAnsi="Calibri" w:cs="Times New Roman"/>
                <w:b/>
                <w:color w:val="000000"/>
                <w:lang w:eastAsia="en-GB"/>
              </w:rPr>
            </w:pPr>
            <w:r w:rsidRPr="00F62C28">
              <w:rPr>
                <w:rFonts w:ascii="Calibri" w:eastAsia="Times New Roman" w:hAnsi="Calibri" w:cs="Times New Roman"/>
                <w:b/>
                <w:color w:val="000000"/>
                <w:lang w:eastAsia="en-GB"/>
              </w:rPr>
              <w:t>-0.062</w:t>
            </w:r>
          </w:p>
        </w:tc>
        <w:tc>
          <w:tcPr>
            <w:tcW w:w="995" w:type="dxa"/>
            <w:shd w:val="clear" w:color="auto" w:fill="auto"/>
            <w:noWrap/>
            <w:vAlign w:val="bottom"/>
            <w:hideMark/>
          </w:tcPr>
          <w:p w14:paraId="638C1D34" w14:textId="77777777" w:rsidR="00F62C28" w:rsidRPr="00F62C28" w:rsidRDefault="00F62C28" w:rsidP="00F62C28">
            <w:pPr>
              <w:spacing w:after="0" w:line="240" w:lineRule="auto"/>
              <w:jc w:val="right"/>
              <w:rPr>
                <w:rFonts w:ascii="Calibri" w:eastAsia="Times New Roman" w:hAnsi="Calibri" w:cs="Times New Roman"/>
                <w:b/>
                <w:color w:val="000000"/>
                <w:lang w:eastAsia="en-GB"/>
              </w:rPr>
            </w:pPr>
            <w:r w:rsidRPr="00F62C28">
              <w:rPr>
                <w:rFonts w:ascii="Calibri" w:eastAsia="Times New Roman" w:hAnsi="Calibri" w:cs="Times New Roman"/>
                <w:b/>
                <w:color w:val="000000"/>
                <w:lang w:eastAsia="en-GB"/>
              </w:rPr>
              <w:t>7.466</w:t>
            </w:r>
          </w:p>
        </w:tc>
        <w:tc>
          <w:tcPr>
            <w:tcW w:w="1343" w:type="dxa"/>
            <w:shd w:val="clear" w:color="auto" w:fill="auto"/>
            <w:noWrap/>
            <w:vAlign w:val="bottom"/>
            <w:hideMark/>
          </w:tcPr>
          <w:p w14:paraId="1149421D" w14:textId="77777777" w:rsidR="00F62C28" w:rsidRPr="00F62C28" w:rsidRDefault="00F62C28" w:rsidP="00F62C28">
            <w:pPr>
              <w:spacing w:after="0" w:line="240" w:lineRule="auto"/>
              <w:jc w:val="right"/>
              <w:rPr>
                <w:rFonts w:ascii="Calibri" w:eastAsia="Times New Roman" w:hAnsi="Calibri" w:cs="Times New Roman"/>
                <w:b/>
                <w:color w:val="000000"/>
                <w:lang w:eastAsia="en-GB"/>
              </w:rPr>
            </w:pPr>
            <w:r w:rsidRPr="00F62C28">
              <w:rPr>
                <w:rFonts w:ascii="Calibri" w:eastAsia="Times New Roman" w:hAnsi="Calibri" w:cs="Times New Roman"/>
                <w:b/>
                <w:color w:val="000000"/>
                <w:lang w:eastAsia="en-GB"/>
              </w:rPr>
              <w:t>0.000</w:t>
            </w:r>
          </w:p>
        </w:tc>
        <w:tc>
          <w:tcPr>
            <w:tcW w:w="1555" w:type="dxa"/>
            <w:shd w:val="clear" w:color="auto" w:fill="auto"/>
            <w:noWrap/>
            <w:vAlign w:val="bottom"/>
            <w:hideMark/>
          </w:tcPr>
          <w:p w14:paraId="427A0D6E" w14:textId="77777777" w:rsidR="00F62C28" w:rsidRPr="00F62C28" w:rsidRDefault="00F62C28" w:rsidP="00F62C28">
            <w:pPr>
              <w:spacing w:after="0" w:line="240" w:lineRule="auto"/>
              <w:jc w:val="right"/>
              <w:rPr>
                <w:rFonts w:ascii="Calibri" w:eastAsia="Times New Roman" w:hAnsi="Calibri" w:cs="Times New Roman"/>
                <w:b/>
                <w:color w:val="000000"/>
                <w:lang w:eastAsia="en-GB"/>
              </w:rPr>
            </w:pPr>
            <w:r w:rsidRPr="00F62C28">
              <w:rPr>
                <w:rFonts w:ascii="Calibri" w:eastAsia="Times New Roman" w:hAnsi="Calibri" w:cs="Times New Roman"/>
                <w:b/>
                <w:color w:val="000000"/>
                <w:lang w:eastAsia="en-GB"/>
              </w:rPr>
              <w:t>0.345</w:t>
            </w:r>
          </w:p>
        </w:tc>
      </w:tr>
      <w:tr w:rsidR="00F62C28" w:rsidRPr="00F62C28" w14:paraId="42515070" w14:textId="77777777" w:rsidTr="00F62C28">
        <w:trPr>
          <w:trHeight w:val="288"/>
        </w:trPr>
        <w:tc>
          <w:tcPr>
            <w:tcW w:w="1582" w:type="dxa"/>
            <w:shd w:val="clear" w:color="auto" w:fill="auto"/>
            <w:noWrap/>
            <w:vAlign w:val="bottom"/>
            <w:hideMark/>
          </w:tcPr>
          <w:p w14:paraId="4E8B6F6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563DB5B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871B5A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7098.989</w:t>
            </w:r>
          </w:p>
        </w:tc>
        <w:tc>
          <w:tcPr>
            <w:tcW w:w="946" w:type="dxa"/>
            <w:shd w:val="clear" w:color="auto" w:fill="auto"/>
            <w:noWrap/>
            <w:vAlign w:val="bottom"/>
            <w:hideMark/>
          </w:tcPr>
          <w:p w14:paraId="5D53998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0.047</w:t>
            </w:r>
          </w:p>
        </w:tc>
        <w:tc>
          <w:tcPr>
            <w:tcW w:w="946" w:type="dxa"/>
            <w:shd w:val="clear" w:color="auto" w:fill="auto"/>
            <w:noWrap/>
            <w:vAlign w:val="bottom"/>
            <w:hideMark/>
          </w:tcPr>
          <w:p w14:paraId="6B355DD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-1.399</w:t>
            </w:r>
          </w:p>
        </w:tc>
        <w:tc>
          <w:tcPr>
            <w:tcW w:w="995" w:type="dxa"/>
            <w:shd w:val="clear" w:color="auto" w:fill="auto"/>
            <w:noWrap/>
            <w:vAlign w:val="bottom"/>
            <w:hideMark/>
          </w:tcPr>
          <w:p w14:paraId="795D780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7.144</w:t>
            </w:r>
          </w:p>
        </w:tc>
        <w:tc>
          <w:tcPr>
            <w:tcW w:w="1343" w:type="dxa"/>
            <w:shd w:val="clear" w:color="auto" w:fill="auto"/>
            <w:noWrap/>
            <w:vAlign w:val="bottom"/>
            <w:hideMark/>
          </w:tcPr>
          <w:p w14:paraId="11D2F26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4A8FF2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9844DA7" w14:textId="77777777" w:rsidTr="00F62C28">
        <w:trPr>
          <w:trHeight w:val="288"/>
        </w:trPr>
        <w:tc>
          <w:tcPr>
            <w:tcW w:w="1582" w:type="dxa"/>
            <w:shd w:val="clear" w:color="auto" w:fill="auto"/>
            <w:noWrap/>
            <w:vAlign w:val="bottom"/>
            <w:hideMark/>
          </w:tcPr>
          <w:p w14:paraId="4487A74A"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23298A1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BA4584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7099.020</w:t>
            </w:r>
          </w:p>
        </w:tc>
        <w:tc>
          <w:tcPr>
            <w:tcW w:w="946" w:type="dxa"/>
            <w:shd w:val="clear" w:color="auto" w:fill="auto"/>
            <w:noWrap/>
            <w:vAlign w:val="bottom"/>
            <w:hideMark/>
          </w:tcPr>
          <w:p w14:paraId="3ADB31D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0.078</w:t>
            </w:r>
          </w:p>
        </w:tc>
        <w:tc>
          <w:tcPr>
            <w:tcW w:w="946" w:type="dxa"/>
            <w:shd w:val="clear" w:color="auto" w:fill="auto"/>
            <w:noWrap/>
            <w:vAlign w:val="bottom"/>
            <w:hideMark/>
          </w:tcPr>
          <w:p w14:paraId="06132E9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-0.407</w:t>
            </w:r>
          </w:p>
        </w:tc>
        <w:tc>
          <w:tcPr>
            <w:tcW w:w="995" w:type="dxa"/>
            <w:shd w:val="clear" w:color="auto" w:fill="auto"/>
            <w:noWrap/>
            <w:vAlign w:val="bottom"/>
            <w:hideMark/>
          </w:tcPr>
          <w:p w14:paraId="28EE2C0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7.167</w:t>
            </w:r>
          </w:p>
        </w:tc>
        <w:tc>
          <w:tcPr>
            <w:tcW w:w="1343" w:type="dxa"/>
            <w:shd w:val="clear" w:color="auto" w:fill="auto"/>
            <w:noWrap/>
            <w:vAlign w:val="bottom"/>
            <w:hideMark/>
          </w:tcPr>
          <w:p w14:paraId="541B904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07A290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3F3B4B8" w14:textId="77777777" w:rsidTr="00F62C28">
        <w:trPr>
          <w:trHeight w:val="288"/>
        </w:trPr>
        <w:tc>
          <w:tcPr>
            <w:tcW w:w="1582" w:type="dxa"/>
            <w:shd w:val="clear" w:color="auto" w:fill="auto"/>
            <w:noWrap/>
            <w:vAlign w:val="bottom"/>
            <w:hideMark/>
          </w:tcPr>
          <w:p w14:paraId="53A3D94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16</w:t>
            </w:r>
          </w:p>
        </w:tc>
        <w:tc>
          <w:tcPr>
            <w:tcW w:w="946" w:type="dxa"/>
            <w:shd w:val="clear" w:color="auto" w:fill="auto"/>
            <w:noWrap/>
            <w:vAlign w:val="bottom"/>
            <w:hideMark/>
          </w:tcPr>
          <w:p w14:paraId="4FD3824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03A104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7099.083</w:t>
            </w:r>
          </w:p>
        </w:tc>
        <w:tc>
          <w:tcPr>
            <w:tcW w:w="946" w:type="dxa"/>
            <w:shd w:val="clear" w:color="auto" w:fill="auto"/>
            <w:noWrap/>
            <w:vAlign w:val="bottom"/>
            <w:hideMark/>
          </w:tcPr>
          <w:p w14:paraId="4E8F1A8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0.141</w:t>
            </w:r>
          </w:p>
        </w:tc>
        <w:tc>
          <w:tcPr>
            <w:tcW w:w="946" w:type="dxa"/>
            <w:shd w:val="clear" w:color="auto" w:fill="auto"/>
            <w:noWrap/>
            <w:vAlign w:val="bottom"/>
            <w:hideMark/>
          </w:tcPr>
          <w:p w14:paraId="62F9A9B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-0.904</w:t>
            </w:r>
          </w:p>
        </w:tc>
        <w:tc>
          <w:tcPr>
            <w:tcW w:w="995" w:type="dxa"/>
            <w:shd w:val="clear" w:color="auto" w:fill="auto"/>
            <w:noWrap/>
            <w:vAlign w:val="bottom"/>
            <w:hideMark/>
          </w:tcPr>
          <w:p w14:paraId="1EF1100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6.895</w:t>
            </w:r>
          </w:p>
        </w:tc>
        <w:tc>
          <w:tcPr>
            <w:tcW w:w="1343" w:type="dxa"/>
            <w:shd w:val="clear" w:color="auto" w:fill="auto"/>
            <w:noWrap/>
            <w:vAlign w:val="bottom"/>
            <w:hideMark/>
          </w:tcPr>
          <w:p w14:paraId="21008CA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D20874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4C727CD" w14:textId="77777777" w:rsidTr="00F62C28">
        <w:trPr>
          <w:trHeight w:val="288"/>
        </w:trPr>
        <w:tc>
          <w:tcPr>
            <w:tcW w:w="1582" w:type="dxa"/>
            <w:shd w:val="clear" w:color="auto" w:fill="auto"/>
            <w:noWrap/>
            <w:vAlign w:val="bottom"/>
            <w:hideMark/>
          </w:tcPr>
          <w:p w14:paraId="4768DA93"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1C960A2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31132D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7099.192</w:t>
            </w:r>
          </w:p>
        </w:tc>
        <w:tc>
          <w:tcPr>
            <w:tcW w:w="946" w:type="dxa"/>
            <w:shd w:val="clear" w:color="auto" w:fill="auto"/>
            <w:noWrap/>
            <w:vAlign w:val="bottom"/>
            <w:hideMark/>
          </w:tcPr>
          <w:p w14:paraId="05D861C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0.250</w:t>
            </w:r>
          </w:p>
        </w:tc>
        <w:tc>
          <w:tcPr>
            <w:tcW w:w="946" w:type="dxa"/>
            <w:shd w:val="clear" w:color="auto" w:fill="auto"/>
            <w:noWrap/>
            <w:vAlign w:val="bottom"/>
            <w:hideMark/>
          </w:tcPr>
          <w:p w14:paraId="592C234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-0.533</w:t>
            </w:r>
          </w:p>
        </w:tc>
        <w:tc>
          <w:tcPr>
            <w:tcW w:w="995" w:type="dxa"/>
            <w:shd w:val="clear" w:color="auto" w:fill="auto"/>
            <w:noWrap/>
            <w:vAlign w:val="bottom"/>
            <w:hideMark/>
          </w:tcPr>
          <w:p w14:paraId="0D522AA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6.565</w:t>
            </w:r>
          </w:p>
        </w:tc>
        <w:tc>
          <w:tcPr>
            <w:tcW w:w="1343" w:type="dxa"/>
            <w:shd w:val="clear" w:color="auto" w:fill="auto"/>
            <w:noWrap/>
            <w:vAlign w:val="bottom"/>
            <w:hideMark/>
          </w:tcPr>
          <w:p w14:paraId="243BADB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084769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6316F84" w14:textId="77777777" w:rsidTr="00F62C28">
        <w:trPr>
          <w:trHeight w:val="288"/>
        </w:trPr>
        <w:tc>
          <w:tcPr>
            <w:tcW w:w="1582" w:type="dxa"/>
            <w:shd w:val="clear" w:color="auto" w:fill="auto"/>
            <w:noWrap/>
            <w:vAlign w:val="bottom"/>
            <w:hideMark/>
          </w:tcPr>
          <w:p w14:paraId="374E90E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5C18E46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1FFF78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7099.211</w:t>
            </w:r>
          </w:p>
        </w:tc>
        <w:tc>
          <w:tcPr>
            <w:tcW w:w="946" w:type="dxa"/>
            <w:shd w:val="clear" w:color="auto" w:fill="auto"/>
            <w:noWrap/>
            <w:vAlign w:val="bottom"/>
            <w:hideMark/>
          </w:tcPr>
          <w:p w14:paraId="13C7A5E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0.269</w:t>
            </w:r>
          </w:p>
        </w:tc>
        <w:tc>
          <w:tcPr>
            <w:tcW w:w="946" w:type="dxa"/>
            <w:shd w:val="clear" w:color="auto" w:fill="auto"/>
            <w:noWrap/>
            <w:vAlign w:val="bottom"/>
            <w:hideMark/>
          </w:tcPr>
          <w:p w14:paraId="6D352B3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-0.032</w:t>
            </w:r>
          </w:p>
        </w:tc>
        <w:tc>
          <w:tcPr>
            <w:tcW w:w="995" w:type="dxa"/>
            <w:shd w:val="clear" w:color="auto" w:fill="auto"/>
            <w:noWrap/>
            <w:vAlign w:val="bottom"/>
            <w:hideMark/>
          </w:tcPr>
          <w:p w14:paraId="2BC6FC8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6.527</w:t>
            </w:r>
          </w:p>
        </w:tc>
        <w:tc>
          <w:tcPr>
            <w:tcW w:w="1343" w:type="dxa"/>
            <w:shd w:val="clear" w:color="auto" w:fill="auto"/>
            <w:noWrap/>
            <w:vAlign w:val="bottom"/>
            <w:hideMark/>
          </w:tcPr>
          <w:p w14:paraId="0BD3698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884B5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BC0E1AA" w14:textId="77777777" w:rsidTr="00F62C28">
        <w:trPr>
          <w:trHeight w:val="288"/>
        </w:trPr>
        <w:tc>
          <w:tcPr>
            <w:tcW w:w="1582" w:type="dxa"/>
            <w:shd w:val="clear" w:color="auto" w:fill="auto"/>
            <w:noWrap/>
            <w:vAlign w:val="bottom"/>
            <w:hideMark/>
          </w:tcPr>
          <w:p w14:paraId="518FEF06"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16</w:t>
            </w:r>
          </w:p>
        </w:tc>
        <w:tc>
          <w:tcPr>
            <w:tcW w:w="946" w:type="dxa"/>
            <w:shd w:val="clear" w:color="auto" w:fill="auto"/>
            <w:noWrap/>
            <w:vAlign w:val="bottom"/>
            <w:hideMark/>
          </w:tcPr>
          <w:p w14:paraId="19D18B6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6DCC5A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7099.245</w:t>
            </w:r>
          </w:p>
        </w:tc>
        <w:tc>
          <w:tcPr>
            <w:tcW w:w="946" w:type="dxa"/>
            <w:shd w:val="clear" w:color="auto" w:fill="auto"/>
            <w:noWrap/>
            <w:vAlign w:val="bottom"/>
            <w:hideMark/>
          </w:tcPr>
          <w:p w14:paraId="2E987BF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0.303</w:t>
            </w:r>
          </w:p>
        </w:tc>
        <w:tc>
          <w:tcPr>
            <w:tcW w:w="946" w:type="dxa"/>
            <w:shd w:val="clear" w:color="auto" w:fill="auto"/>
            <w:noWrap/>
            <w:vAlign w:val="bottom"/>
            <w:hideMark/>
          </w:tcPr>
          <w:p w14:paraId="2AD80E0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-0.096</w:t>
            </w:r>
          </w:p>
        </w:tc>
        <w:tc>
          <w:tcPr>
            <w:tcW w:w="995" w:type="dxa"/>
            <w:shd w:val="clear" w:color="auto" w:fill="auto"/>
            <w:noWrap/>
            <w:vAlign w:val="bottom"/>
            <w:hideMark/>
          </w:tcPr>
          <w:p w14:paraId="3D9E892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6.416</w:t>
            </w:r>
          </w:p>
        </w:tc>
        <w:tc>
          <w:tcPr>
            <w:tcW w:w="1343" w:type="dxa"/>
            <w:shd w:val="clear" w:color="auto" w:fill="auto"/>
            <w:noWrap/>
            <w:vAlign w:val="bottom"/>
            <w:hideMark/>
          </w:tcPr>
          <w:p w14:paraId="0600142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C12E3F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BB49968" w14:textId="77777777" w:rsidTr="00F62C28">
        <w:trPr>
          <w:trHeight w:val="288"/>
        </w:trPr>
        <w:tc>
          <w:tcPr>
            <w:tcW w:w="1582" w:type="dxa"/>
            <w:shd w:val="clear" w:color="auto" w:fill="auto"/>
            <w:noWrap/>
            <w:vAlign w:val="bottom"/>
            <w:hideMark/>
          </w:tcPr>
          <w:p w14:paraId="019DE332"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21219DA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1A8E04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7099.251</w:t>
            </w:r>
          </w:p>
        </w:tc>
        <w:tc>
          <w:tcPr>
            <w:tcW w:w="946" w:type="dxa"/>
            <w:shd w:val="clear" w:color="auto" w:fill="auto"/>
            <w:noWrap/>
            <w:vAlign w:val="bottom"/>
            <w:hideMark/>
          </w:tcPr>
          <w:p w14:paraId="66B0473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0.309</w:t>
            </w:r>
          </w:p>
        </w:tc>
        <w:tc>
          <w:tcPr>
            <w:tcW w:w="946" w:type="dxa"/>
            <w:shd w:val="clear" w:color="auto" w:fill="auto"/>
            <w:noWrap/>
            <w:vAlign w:val="bottom"/>
            <w:hideMark/>
          </w:tcPr>
          <w:p w14:paraId="13A8D52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-0.899</w:t>
            </w:r>
          </w:p>
        </w:tc>
        <w:tc>
          <w:tcPr>
            <w:tcW w:w="995" w:type="dxa"/>
            <w:shd w:val="clear" w:color="auto" w:fill="auto"/>
            <w:noWrap/>
            <w:vAlign w:val="bottom"/>
            <w:hideMark/>
          </w:tcPr>
          <w:p w14:paraId="4F05CB9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6.328</w:t>
            </w:r>
          </w:p>
        </w:tc>
        <w:tc>
          <w:tcPr>
            <w:tcW w:w="1343" w:type="dxa"/>
            <w:shd w:val="clear" w:color="auto" w:fill="auto"/>
            <w:noWrap/>
            <w:vAlign w:val="bottom"/>
            <w:hideMark/>
          </w:tcPr>
          <w:p w14:paraId="2C60A0A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11FFC1A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C1AF228" w14:textId="77777777" w:rsidTr="00F62C28">
        <w:trPr>
          <w:trHeight w:val="288"/>
        </w:trPr>
        <w:tc>
          <w:tcPr>
            <w:tcW w:w="1582" w:type="dxa"/>
            <w:shd w:val="clear" w:color="auto" w:fill="auto"/>
            <w:noWrap/>
            <w:vAlign w:val="bottom"/>
            <w:hideMark/>
          </w:tcPr>
          <w:p w14:paraId="7A6DE2AD"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649DF40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AA7305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7099.313</w:t>
            </w:r>
          </w:p>
        </w:tc>
        <w:tc>
          <w:tcPr>
            <w:tcW w:w="946" w:type="dxa"/>
            <w:shd w:val="clear" w:color="auto" w:fill="auto"/>
            <w:noWrap/>
            <w:vAlign w:val="bottom"/>
            <w:hideMark/>
          </w:tcPr>
          <w:p w14:paraId="1AF57EB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0.371</w:t>
            </w:r>
          </w:p>
        </w:tc>
        <w:tc>
          <w:tcPr>
            <w:tcW w:w="946" w:type="dxa"/>
            <w:shd w:val="clear" w:color="auto" w:fill="auto"/>
            <w:noWrap/>
            <w:vAlign w:val="bottom"/>
            <w:hideMark/>
          </w:tcPr>
          <w:p w14:paraId="570B5D3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-0.429</w:t>
            </w:r>
          </w:p>
        </w:tc>
        <w:tc>
          <w:tcPr>
            <w:tcW w:w="995" w:type="dxa"/>
            <w:shd w:val="clear" w:color="auto" w:fill="auto"/>
            <w:noWrap/>
            <w:vAlign w:val="bottom"/>
            <w:hideMark/>
          </w:tcPr>
          <w:p w14:paraId="6A04EBC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6.184</w:t>
            </w:r>
          </w:p>
        </w:tc>
        <w:tc>
          <w:tcPr>
            <w:tcW w:w="1343" w:type="dxa"/>
            <w:shd w:val="clear" w:color="auto" w:fill="auto"/>
            <w:noWrap/>
            <w:vAlign w:val="bottom"/>
            <w:hideMark/>
          </w:tcPr>
          <w:p w14:paraId="59D67D2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148CE43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A9923FD" w14:textId="77777777" w:rsidTr="00F62C28">
        <w:trPr>
          <w:trHeight w:val="288"/>
        </w:trPr>
        <w:tc>
          <w:tcPr>
            <w:tcW w:w="1582" w:type="dxa"/>
            <w:shd w:val="clear" w:color="auto" w:fill="auto"/>
            <w:noWrap/>
            <w:vAlign w:val="bottom"/>
            <w:hideMark/>
          </w:tcPr>
          <w:p w14:paraId="30C8D7E0"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240E833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BCCC2D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7099.319</w:t>
            </w:r>
          </w:p>
        </w:tc>
        <w:tc>
          <w:tcPr>
            <w:tcW w:w="946" w:type="dxa"/>
            <w:shd w:val="clear" w:color="auto" w:fill="auto"/>
            <w:noWrap/>
            <w:vAlign w:val="bottom"/>
            <w:hideMark/>
          </w:tcPr>
          <w:p w14:paraId="595AFD6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0.377</w:t>
            </w:r>
          </w:p>
        </w:tc>
        <w:tc>
          <w:tcPr>
            <w:tcW w:w="946" w:type="dxa"/>
            <w:shd w:val="clear" w:color="auto" w:fill="auto"/>
            <w:noWrap/>
            <w:vAlign w:val="bottom"/>
            <w:hideMark/>
          </w:tcPr>
          <w:p w14:paraId="12B94A9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-0.224</w:t>
            </w:r>
          </w:p>
        </w:tc>
        <w:tc>
          <w:tcPr>
            <w:tcW w:w="995" w:type="dxa"/>
            <w:shd w:val="clear" w:color="auto" w:fill="auto"/>
            <w:noWrap/>
            <w:vAlign w:val="bottom"/>
            <w:hideMark/>
          </w:tcPr>
          <w:p w14:paraId="696E5BD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6.179</w:t>
            </w:r>
          </w:p>
        </w:tc>
        <w:tc>
          <w:tcPr>
            <w:tcW w:w="1343" w:type="dxa"/>
            <w:shd w:val="clear" w:color="auto" w:fill="auto"/>
            <w:noWrap/>
            <w:vAlign w:val="bottom"/>
            <w:hideMark/>
          </w:tcPr>
          <w:p w14:paraId="49C625A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19FCD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6276221" w14:textId="77777777" w:rsidTr="00F62C28">
        <w:trPr>
          <w:trHeight w:val="288"/>
        </w:trPr>
        <w:tc>
          <w:tcPr>
            <w:tcW w:w="1582" w:type="dxa"/>
            <w:shd w:val="clear" w:color="auto" w:fill="auto"/>
            <w:noWrap/>
            <w:vAlign w:val="bottom"/>
            <w:hideMark/>
          </w:tcPr>
          <w:p w14:paraId="6006AD19"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16</w:t>
            </w:r>
          </w:p>
        </w:tc>
        <w:tc>
          <w:tcPr>
            <w:tcW w:w="946" w:type="dxa"/>
            <w:shd w:val="clear" w:color="auto" w:fill="auto"/>
            <w:noWrap/>
            <w:vAlign w:val="bottom"/>
            <w:hideMark/>
          </w:tcPr>
          <w:p w14:paraId="7B2B929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1A3840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7099.343</w:t>
            </w:r>
          </w:p>
        </w:tc>
        <w:tc>
          <w:tcPr>
            <w:tcW w:w="946" w:type="dxa"/>
            <w:shd w:val="clear" w:color="auto" w:fill="auto"/>
            <w:noWrap/>
            <w:vAlign w:val="bottom"/>
            <w:hideMark/>
          </w:tcPr>
          <w:p w14:paraId="090C93A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0.401</w:t>
            </w:r>
          </w:p>
        </w:tc>
        <w:tc>
          <w:tcPr>
            <w:tcW w:w="946" w:type="dxa"/>
            <w:shd w:val="clear" w:color="auto" w:fill="auto"/>
            <w:noWrap/>
            <w:vAlign w:val="bottom"/>
            <w:hideMark/>
          </w:tcPr>
          <w:p w14:paraId="42892D5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-0.013</w:t>
            </w:r>
          </w:p>
        </w:tc>
        <w:tc>
          <w:tcPr>
            <w:tcW w:w="995" w:type="dxa"/>
            <w:shd w:val="clear" w:color="auto" w:fill="auto"/>
            <w:noWrap/>
            <w:vAlign w:val="bottom"/>
            <w:hideMark/>
          </w:tcPr>
          <w:p w14:paraId="239DE50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6.108</w:t>
            </w:r>
          </w:p>
        </w:tc>
        <w:tc>
          <w:tcPr>
            <w:tcW w:w="1343" w:type="dxa"/>
            <w:shd w:val="clear" w:color="auto" w:fill="auto"/>
            <w:noWrap/>
            <w:vAlign w:val="bottom"/>
            <w:hideMark/>
          </w:tcPr>
          <w:p w14:paraId="7B68501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BD5DA5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357C1F6" w14:textId="77777777" w:rsidTr="00F62C28">
        <w:trPr>
          <w:trHeight w:val="288"/>
        </w:trPr>
        <w:tc>
          <w:tcPr>
            <w:tcW w:w="1582" w:type="dxa"/>
            <w:shd w:val="clear" w:color="auto" w:fill="auto"/>
            <w:noWrap/>
            <w:vAlign w:val="bottom"/>
            <w:hideMark/>
          </w:tcPr>
          <w:p w14:paraId="2FEC49F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16DDF7C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C78250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7099.359</w:t>
            </w:r>
          </w:p>
        </w:tc>
        <w:tc>
          <w:tcPr>
            <w:tcW w:w="946" w:type="dxa"/>
            <w:shd w:val="clear" w:color="auto" w:fill="auto"/>
            <w:noWrap/>
            <w:vAlign w:val="bottom"/>
            <w:hideMark/>
          </w:tcPr>
          <w:p w14:paraId="08304D5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0.418</w:t>
            </w:r>
          </w:p>
        </w:tc>
        <w:tc>
          <w:tcPr>
            <w:tcW w:w="946" w:type="dxa"/>
            <w:shd w:val="clear" w:color="auto" w:fill="auto"/>
            <w:noWrap/>
            <w:vAlign w:val="bottom"/>
            <w:hideMark/>
          </w:tcPr>
          <w:p w14:paraId="4012C78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-0.728</w:t>
            </w:r>
          </w:p>
        </w:tc>
        <w:tc>
          <w:tcPr>
            <w:tcW w:w="995" w:type="dxa"/>
            <w:shd w:val="clear" w:color="auto" w:fill="auto"/>
            <w:noWrap/>
            <w:vAlign w:val="bottom"/>
            <w:hideMark/>
          </w:tcPr>
          <w:p w14:paraId="2B7CB11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6.013</w:t>
            </w:r>
          </w:p>
        </w:tc>
        <w:tc>
          <w:tcPr>
            <w:tcW w:w="1343" w:type="dxa"/>
            <w:shd w:val="clear" w:color="auto" w:fill="auto"/>
            <w:noWrap/>
            <w:vAlign w:val="bottom"/>
            <w:hideMark/>
          </w:tcPr>
          <w:p w14:paraId="69A2007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06F9AC6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0A7B10F" w14:textId="77777777" w:rsidTr="00F62C28">
        <w:trPr>
          <w:trHeight w:val="288"/>
        </w:trPr>
        <w:tc>
          <w:tcPr>
            <w:tcW w:w="1582" w:type="dxa"/>
            <w:shd w:val="clear" w:color="auto" w:fill="auto"/>
            <w:noWrap/>
            <w:vAlign w:val="bottom"/>
            <w:hideMark/>
          </w:tcPr>
          <w:p w14:paraId="48B8CC5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16</w:t>
            </w:r>
          </w:p>
        </w:tc>
        <w:tc>
          <w:tcPr>
            <w:tcW w:w="946" w:type="dxa"/>
            <w:shd w:val="clear" w:color="auto" w:fill="auto"/>
            <w:noWrap/>
            <w:vAlign w:val="bottom"/>
            <w:hideMark/>
          </w:tcPr>
          <w:p w14:paraId="7483F48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547DCF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7099.386</w:t>
            </w:r>
          </w:p>
        </w:tc>
        <w:tc>
          <w:tcPr>
            <w:tcW w:w="946" w:type="dxa"/>
            <w:shd w:val="clear" w:color="auto" w:fill="auto"/>
            <w:noWrap/>
            <w:vAlign w:val="bottom"/>
            <w:hideMark/>
          </w:tcPr>
          <w:p w14:paraId="30F4E35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0.445</w:t>
            </w:r>
          </w:p>
        </w:tc>
        <w:tc>
          <w:tcPr>
            <w:tcW w:w="946" w:type="dxa"/>
            <w:shd w:val="clear" w:color="auto" w:fill="auto"/>
            <w:noWrap/>
            <w:vAlign w:val="bottom"/>
            <w:hideMark/>
          </w:tcPr>
          <w:p w14:paraId="3DC28B3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-0.193</w:t>
            </w:r>
          </w:p>
        </w:tc>
        <w:tc>
          <w:tcPr>
            <w:tcW w:w="995" w:type="dxa"/>
            <w:shd w:val="clear" w:color="auto" w:fill="auto"/>
            <w:noWrap/>
            <w:vAlign w:val="bottom"/>
            <w:hideMark/>
          </w:tcPr>
          <w:p w14:paraId="6B63E4E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5.975</w:t>
            </w:r>
          </w:p>
        </w:tc>
        <w:tc>
          <w:tcPr>
            <w:tcW w:w="1343" w:type="dxa"/>
            <w:shd w:val="clear" w:color="auto" w:fill="auto"/>
            <w:noWrap/>
            <w:vAlign w:val="bottom"/>
            <w:hideMark/>
          </w:tcPr>
          <w:p w14:paraId="7251013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8A803D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B4AAAAA" w14:textId="77777777" w:rsidTr="00F62C28">
        <w:trPr>
          <w:trHeight w:val="288"/>
        </w:trPr>
        <w:tc>
          <w:tcPr>
            <w:tcW w:w="1582" w:type="dxa"/>
            <w:shd w:val="clear" w:color="auto" w:fill="auto"/>
            <w:noWrap/>
            <w:vAlign w:val="bottom"/>
            <w:hideMark/>
          </w:tcPr>
          <w:p w14:paraId="4C406C82"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5E8F8BD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3F3D3E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7099.405</w:t>
            </w:r>
          </w:p>
        </w:tc>
        <w:tc>
          <w:tcPr>
            <w:tcW w:w="946" w:type="dxa"/>
            <w:shd w:val="clear" w:color="auto" w:fill="auto"/>
            <w:noWrap/>
            <w:vAlign w:val="bottom"/>
            <w:hideMark/>
          </w:tcPr>
          <w:p w14:paraId="7C150BD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0.464</w:t>
            </w:r>
          </w:p>
        </w:tc>
        <w:tc>
          <w:tcPr>
            <w:tcW w:w="946" w:type="dxa"/>
            <w:shd w:val="clear" w:color="auto" w:fill="auto"/>
            <w:noWrap/>
            <w:vAlign w:val="bottom"/>
            <w:hideMark/>
          </w:tcPr>
          <w:p w14:paraId="4E756AB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-1.007</w:t>
            </w:r>
          </w:p>
        </w:tc>
        <w:tc>
          <w:tcPr>
            <w:tcW w:w="995" w:type="dxa"/>
            <w:shd w:val="clear" w:color="auto" w:fill="auto"/>
            <w:noWrap/>
            <w:vAlign w:val="bottom"/>
            <w:hideMark/>
          </w:tcPr>
          <w:p w14:paraId="098CB0E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5.829</w:t>
            </w:r>
          </w:p>
        </w:tc>
        <w:tc>
          <w:tcPr>
            <w:tcW w:w="1343" w:type="dxa"/>
            <w:shd w:val="clear" w:color="auto" w:fill="auto"/>
            <w:noWrap/>
            <w:vAlign w:val="bottom"/>
            <w:hideMark/>
          </w:tcPr>
          <w:p w14:paraId="756B320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C6B4BE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D08BBC1" w14:textId="77777777" w:rsidTr="00F62C28">
        <w:trPr>
          <w:trHeight w:val="288"/>
        </w:trPr>
        <w:tc>
          <w:tcPr>
            <w:tcW w:w="1582" w:type="dxa"/>
            <w:shd w:val="clear" w:color="auto" w:fill="auto"/>
            <w:noWrap/>
            <w:vAlign w:val="bottom"/>
            <w:hideMark/>
          </w:tcPr>
          <w:p w14:paraId="6A8210E0"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1ACE486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6BC67E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7099.410</w:t>
            </w:r>
          </w:p>
        </w:tc>
        <w:tc>
          <w:tcPr>
            <w:tcW w:w="946" w:type="dxa"/>
            <w:shd w:val="clear" w:color="auto" w:fill="auto"/>
            <w:noWrap/>
            <w:vAlign w:val="bottom"/>
            <w:hideMark/>
          </w:tcPr>
          <w:p w14:paraId="34EA72D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0.468</w:t>
            </w:r>
          </w:p>
        </w:tc>
        <w:tc>
          <w:tcPr>
            <w:tcW w:w="946" w:type="dxa"/>
            <w:shd w:val="clear" w:color="auto" w:fill="auto"/>
            <w:noWrap/>
            <w:vAlign w:val="bottom"/>
            <w:hideMark/>
          </w:tcPr>
          <w:p w14:paraId="21437F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-0.166</w:t>
            </w:r>
          </w:p>
        </w:tc>
        <w:tc>
          <w:tcPr>
            <w:tcW w:w="995" w:type="dxa"/>
            <w:shd w:val="clear" w:color="auto" w:fill="auto"/>
            <w:noWrap/>
            <w:vAlign w:val="bottom"/>
            <w:hideMark/>
          </w:tcPr>
          <w:p w14:paraId="357CB86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5.907</w:t>
            </w:r>
          </w:p>
        </w:tc>
        <w:tc>
          <w:tcPr>
            <w:tcW w:w="1343" w:type="dxa"/>
            <w:shd w:val="clear" w:color="auto" w:fill="auto"/>
            <w:noWrap/>
            <w:vAlign w:val="bottom"/>
            <w:hideMark/>
          </w:tcPr>
          <w:p w14:paraId="0CBB945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1336EC0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5364F37" w14:textId="77777777" w:rsidTr="00F62C28">
        <w:trPr>
          <w:trHeight w:val="288"/>
        </w:trPr>
        <w:tc>
          <w:tcPr>
            <w:tcW w:w="1582" w:type="dxa"/>
            <w:shd w:val="clear" w:color="auto" w:fill="auto"/>
            <w:noWrap/>
            <w:vAlign w:val="bottom"/>
            <w:hideMark/>
          </w:tcPr>
          <w:p w14:paraId="1317A95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11to23</w:t>
            </w:r>
          </w:p>
        </w:tc>
        <w:tc>
          <w:tcPr>
            <w:tcW w:w="946" w:type="dxa"/>
            <w:shd w:val="clear" w:color="auto" w:fill="auto"/>
            <w:noWrap/>
            <w:vAlign w:val="bottom"/>
            <w:hideMark/>
          </w:tcPr>
          <w:p w14:paraId="0DC83A5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573A76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7099.418</w:t>
            </w:r>
          </w:p>
        </w:tc>
        <w:tc>
          <w:tcPr>
            <w:tcW w:w="946" w:type="dxa"/>
            <w:shd w:val="clear" w:color="auto" w:fill="auto"/>
            <w:noWrap/>
            <w:vAlign w:val="bottom"/>
            <w:hideMark/>
          </w:tcPr>
          <w:p w14:paraId="50E9D4F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0.477</w:t>
            </w:r>
          </w:p>
        </w:tc>
        <w:tc>
          <w:tcPr>
            <w:tcW w:w="946" w:type="dxa"/>
            <w:shd w:val="clear" w:color="auto" w:fill="auto"/>
            <w:noWrap/>
            <w:vAlign w:val="bottom"/>
            <w:hideMark/>
          </w:tcPr>
          <w:p w14:paraId="359ACFB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-0.482</w:t>
            </w:r>
          </w:p>
        </w:tc>
        <w:tc>
          <w:tcPr>
            <w:tcW w:w="995" w:type="dxa"/>
            <w:shd w:val="clear" w:color="auto" w:fill="auto"/>
            <w:noWrap/>
            <w:vAlign w:val="bottom"/>
            <w:hideMark/>
          </w:tcPr>
          <w:p w14:paraId="0F1F286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5.866</w:t>
            </w:r>
          </w:p>
        </w:tc>
        <w:tc>
          <w:tcPr>
            <w:tcW w:w="1343" w:type="dxa"/>
            <w:shd w:val="clear" w:color="auto" w:fill="auto"/>
            <w:noWrap/>
            <w:vAlign w:val="bottom"/>
            <w:hideMark/>
          </w:tcPr>
          <w:p w14:paraId="395D9C2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73B9E5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11071E5" w14:textId="77777777" w:rsidTr="00F62C28">
        <w:trPr>
          <w:trHeight w:val="288"/>
        </w:trPr>
        <w:tc>
          <w:tcPr>
            <w:tcW w:w="1582" w:type="dxa"/>
            <w:shd w:val="clear" w:color="auto" w:fill="auto"/>
            <w:noWrap/>
            <w:vAlign w:val="bottom"/>
            <w:hideMark/>
          </w:tcPr>
          <w:p w14:paraId="2F89C22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52E93AF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887DA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7099.433</w:t>
            </w:r>
          </w:p>
        </w:tc>
        <w:tc>
          <w:tcPr>
            <w:tcW w:w="946" w:type="dxa"/>
            <w:shd w:val="clear" w:color="auto" w:fill="auto"/>
            <w:noWrap/>
            <w:vAlign w:val="bottom"/>
            <w:hideMark/>
          </w:tcPr>
          <w:p w14:paraId="6ED3EA2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0.491</w:t>
            </w:r>
          </w:p>
        </w:tc>
        <w:tc>
          <w:tcPr>
            <w:tcW w:w="946" w:type="dxa"/>
            <w:shd w:val="clear" w:color="auto" w:fill="auto"/>
            <w:noWrap/>
            <w:vAlign w:val="bottom"/>
            <w:hideMark/>
          </w:tcPr>
          <w:p w14:paraId="52CBCB5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-0.331</w:t>
            </w:r>
          </w:p>
        </w:tc>
        <w:tc>
          <w:tcPr>
            <w:tcW w:w="995" w:type="dxa"/>
            <w:shd w:val="clear" w:color="auto" w:fill="auto"/>
            <w:noWrap/>
            <w:vAlign w:val="bottom"/>
            <w:hideMark/>
          </w:tcPr>
          <w:p w14:paraId="6F44A05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5.831</w:t>
            </w:r>
          </w:p>
        </w:tc>
        <w:tc>
          <w:tcPr>
            <w:tcW w:w="1343" w:type="dxa"/>
            <w:shd w:val="clear" w:color="auto" w:fill="auto"/>
            <w:noWrap/>
            <w:vAlign w:val="bottom"/>
            <w:hideMark/>
          </w:tcPr>
          <w:p w14:paraId="36C844B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3C00AD9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4A82A750" w14:textId="77777777" w:rsidTr="00F62C28">
        <w:trPr>
          <w:trHeight w:val="288"/>
        </w:trPr>
        <w:tc>
          <w:tcPr>
            <w:tcW w:w="1582" w:type="dxa"/>
            <w:shd w:val="clear" w:color="auto" w:fill="auto"/>
            <w:noWrap/>
            <w:vAlign w:val="bottom"/>
            <w:hideMark/>
          </w:tcPr>
          <w:p w14:paraId="6EEE113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3E175F9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1BA3B5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7099.463</w:t>
            </w:r>
          </w:p>
        </w:tc>
        <w:tc>
          <w:tcPr>
            <w:tcW w:w="946" w:type="dxa"/>
            <w:shd w:val="clear" w:color="auto" w:fill="auto"/>
            <w:noWrap/>
            <w:vAlign w:val="bottom"/>
            <w:hideMark/>
          </w:tcPr>
          <w:p w14:paraId="0082F6D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0.521</w:t>
            </w:r>
          </w:p>
        </w:tc>
        <w:tc>
          <w:tcPr>
            <w:tcW w:w="946" w:type="dxa"/>
            <w:shd w:val="clear" w:color="auto" w:fill="auto"/>
            <w:noWrap/>
            <w:vAlign w:val="bottom"/>
            <w:hideMark/>
          </w:tcPr>
          <w:p w14:paraId="3B432F4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-0.185</w:t>
            </w:r>
          </w:p>
        </w:tc>
        <w:tc>
          <w:tcPr>
            <w:tcW w:w="995" w:type="dxa"/>
            <w:shd w:val="clear" w:color="auto" w:fill="auto"/>
            <w:noWrap/>
            <w:vAlign w:val="bottom"/>
            <w:hideMark/>
          </w:tcPr>
          <w:p w14:paraId="1B78921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5.751</w:t>
            </w:r>
          </w:p>
        </w:tc>
        <w:tc>
          <w:tcPr>
            <w:tcW w:w="1343" w:type="dxa"/>
            <w:shd w:val="clear" w:color="auto" w:fill="auto"/>
            <w:noWrap/>
            <w:vAlign w:val="bottom"/>
            <w:hideMark/>
          </w:tcPr>
          <w:p w14:paraId="7B89CB4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704963B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D661BF2" w14:textId="77777777" w:rsidTr="00F62C28">
        <w:trPr>
          <w:trHeight w:val="288"/>
        </w:trPr>
        <w:tc>
          <w:tcPr>
            <w:tcW w:w="1582" w:type="dxa"/>
            <w:shd w:val="clear" w:color="auto" w:fill="auto"/>
            <w:noWrap/>
            <w:vAlign w:val="bottom"/>
            <w:hideMark/>
          </w:tcPr>
          <w:p w14:paraId="11598773"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32AE030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8B6B22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7099.499</w:t>
            </w:r>
          </w:p>
        </w:tc>
        <w:tc>
          <w:tcPr>
            <w:tcW w:w="946" w:type="dxa"/>
            <w:shd w:val="clear" w:color="auto" w:fill="auto"/>
            <w:noWrap/>
            <w:vAlign w:val="bottom"/>
            <w:hideMark/>
          </w:tcPr>
          <w:p w14:paraId="73DD6C1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0.558</w:t>
            </w:r>
          </w:p>
        </w:tc>
        <w:tc>
          <w:tcPr>
            <w:tcW w:w="946" w:type="dxa"/>
            <w:shd w:val="clear" w:color="auto" w:fill="auto"/>
            <w:noWrap/>
            <w:vAlign w:val="bottom"/>
            <w:hideMark/>
          </w:tcPr>
          <w:p w14:paraId="10898E9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-0.089</w:t>
            </w:r>
          </w:p>
        </w:tc>
        <w:tc>
          <w:tcPr>
            <w:tcW w:w="995" w:type="dxa"/>
            <w:shd w:val="clear" w:color="auto" w:fill="auto"/>
            <w:noWrap/>
            <w:vAlign w:val="bottom"/>
            <w:hideMark/>
          </w:tcPr>
          <w:p w14:paraId="0830330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5.647</w:t>
            </w:r>
          </w:p>
        </w:tc>
        <w:tc>
          <w:tcPr>
            <w:tcW w:w="1343" w:type="dxa"/>
            <w:shd w:val="clear" w:color="auto" w:fill="auto"/>
            <w:noWrap/>
            <w:vAlign w:val="bottom"/>
            <w:hideMark/>
          </w:tcPr>
          <w:p w14:paraId="3C21D31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78AC848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88ACBDA" w14:textId="77777777" w:rsidTr="00F62C28">
        <w:trPr>
          <w:trHeight w:val="288"/>
        </w:trPr>
        <w:tc>
          <w:tcPr>
            <w:tcW w:w="1582" w:type="dxa"/>
            <w:shd w:val="clear" w:color="auto" w:fill="auto"/>
            <w:noWrap/>
            <w:vAlign w:val="bottom"/>
            <w:hideMark/>
          </w:tcPr>
          <w:p w14:paraId="214ADD2C"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501394A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A3BE42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7099.515</w:t>
            </w:r>
          </w:p>
        </w:tc>
        <w:tc>
          <w:tcPr>
            <w:tcW w:w="946" w:type="dxa"/>
            <w:shd w:val="clear" w:color="auto" w:fill="auto"/>
            <w:noWrap/>
            <w:vAlign w:val="bottom"/>
            <w:hideMark/>
          </w:tcPr>
          <w:p w14:paraId="06AC793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0.574</w:t>
            </w:r>
          </w:p>
        </w:tc>
        <w:tc>
          <w:tcPr>
            <w:tcW w:w="946" w:type="dxa"/>
            <w:shd w:val="clear" w:color="auto" w:fill="auto"/>
            <w:noWrap/>
            <w:vAlign w:val="bottom"/>
            <w:hideMark/>
          </w:tcPr>
          <w:p w14:paraId="21B2428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-0.658</w:t>
            </w:r>
          </w:p>
        </w:tc>
        <w:tc>
          <w:tcPr>
            <w:tcW w:w="995" w:type="dxa"/>
            <w:shd w:val="clear" w:color="auto" w:fill="auto"/>
            <w:noWrap/>
            <w:vAlign w:val="bottom"/>
            <w:hideMark/>
          </w:tcPr>
          <w:p w14:paraId="4EAE832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5.563</w:t>
            </w:r>
          </w:p>
        </w:tc>
        <w:tc>
          <w:tcPr>
            <w:tcW w:w="1343" w:type="dxa"/>
            <w:shd w:val="clear" w:color="auto" w:fill="auto"/>
            <w:noWrap/>
            <w:vAlign w:val="bottom"/>
            <w:hideMark/>
          </w:tcPr>
          <w:p w14:paraId="17E9D6F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00E8A83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4B1B8846" w14:textId="77777777" w:rsidTr="00F62C28">
        <w:trPr>
          <w:trHeight w:val="288"/>
        </w:trPr>
        <w:tc>
          <w:tcPr>
            <w:tcW w:w="1582" w:type="dxa"/>
            <w:shd w:val="clear" w:color="auto" w:fill="auto"/>
            <w:noWrap/>
            <w:vAlign w:val="bottom"/>
            <w:hideMark/>
          </w:tcPr>
          <w:p w14:paraId="7FBB640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52F9534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1FBE86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7099.555</w:t>
            </w:r>
          </w:p>
        </w:tc>
        <w:tc>
          <w:tcPr>
            <w:tcW w:w="946" w:type="dxa"/>
            <w:shd w:val="clear" w:color="auto" w:fill="auto"/>
            <w:noWrap/>
            <w:vAlign w:val="bottom"/>
            <w:hideMark/>
          </w:tcPr>
          <w:p w14:paraId="780FF16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0.613</w:t>
            </w:r>
          </w:p>
        </w:tc>
        <w:tc>
          <w:tcPr>
            <w:tcW w:w="946" w:type="dxa"/>
            <w:shd w:val="clear" w:color="auto" w:fill="auto"/>
            <w:noWrap/>
            <w:vAlign w:val="bottom"/>
            <w:hideMark/>
          </w:tcPr>
          <w:p w14:paraId="16AC5CB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-0.150</w:t>
            </w:r>
          </w:p>
        </w:tc>
        <w:tc>
          <w:tcPr>
            <w:tcW w:w="995" w:type="dxa"/>
            <w:shd w:val="clear" w:color="auto" w:fill="auto"/>
            <w:noWrap/>
            <w:vAlign w:val="bottom"/>
            <w:hideMark/>
          </w:tcPr>
          <w:p w14:paraId="6D6E057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5.494</w:t>
            </w:r>
          </w:p>
        </w:tc>
        <w:tc>
          <w:tcPr>
            <w:tcW w:w="1343" w:type="dxa"/>
            <w:shd w:val="clear" w:color="auto" w:fill="auto"/>
            <w:noWrap/>
            <w:vAlign w:val="bottom"/>
            <w:hideMark/>
          </w:tcPr>
          <w:p w14:paraId="30D575E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08193BE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B354E1C" w14:textId="77777777" w:rsidTr="00F62C28">
        <w:trPr>
          <w:trHeight w:val="288"/>
        </w:trPr>
        <w:tc>
          <w:tcPr>
            <w:tcW w:w="1582" w:type="dxa"/>
            <w:shd w:val="clear" w:color="auto" w:fill="auto"/>
            <w:noWrap/>
            <w:vAlign w:val="bottom"/>
            <w:hideMark/>
          </w:tcPr>
          <w:p w14:paraId="7A47B53A"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22</w:t>
            </w:r>
          </w:p>
        </w:tc>
        <w:tc>
          <w:tcPr>
            <w:tcW w:w="946" w:type="dxa"/>
            <w:shd w:val="clear" w:color="auto" w:fill="auto"/>
            <w:noWrap/>
            <w:vAlign w:val="bottom"/>
            <w:hideMark/>
          </w:tcPr>
          <w:p w14:paraId="2C005D1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4FF3DB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7099.585</w:t>
            </w:r>
          </w:p>
        </w:tc>
        <w:tc>
          <w:tcPr>
            <w:tcW w:w="946" w:type="dxa"/>
            <w:shd w:val="clear" w:color="auto" w:fill="auto"/>
            <w:noWrap/>
            <w:vAlign w:val="bottom"/>
            <w:hideMark/>
          </w:tcPr>
          <w:p w14:paraId="6EEEE4C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0.644</w:t>
            </w:r>
          </w:p>
        </w:tc>
        <w:tc>
          <w:tcPr>
            <w:tcW w:w="946" w:type="dxa"/>
            <w:shd w:val="clear" w:color="auto" w:fill="auto"/>
            <w:noWrap/>
            <w:vAlign w:val="bottom"/>
            <w:hideMark/>
          </w:tcPr>
          <w:p w14:paraId="5DCB7D9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-0.491</w:t>
            </w:r>
          </w:p>
        </w:tc>
        <w:tc>
          <w:tcPr>
            <w:tcW w:w="995" w:type="dxa"/>
            <w:shd w:val="clear" w:color="auto" w:fill="auto"/>
            <w:noWrap/>
            <w:vAlign w:val="bottom"/>
            <w:hideMark/>
          </w:tcPr>
          <w:p w14:paraId="629DAE7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5.391</w:t>
            </w:r>
          </w:p>
        </w:tc>
        <w:tc>
          <w:tcPr>
            <w:tcW w:w="1343" w:type="dxa"/>
            <w:shd w:val="clear" w:color="auto" w:fill="auto"/>
            <w:noWrap/>
            <w:vAlign w:val="bottom"/>
            <w:hideMark/>
          </w:tcPr>
          <w:p w14:paraId="563C112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96B0F4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A933D89" w14:textId="77777777" w:rsidTr="00F62C28">
        <w:trPr>
          <w:trHeight w:val="288"/>
        </w:trPr>
        <w:tc>
          <w:tcPr>
            <w:tcW w:w="1582" w:type="dxa"/>
            <w:shd w:val="clear" w:color="auto" w:fill="auto"/>
            <w:noWrap/>
            <w:vAlign w:val="bottom"/>
            <w:hideMark/>
          </w:tcPr>
          <w:p w14:paraId="4702810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461CE94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E2ED6D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7099.589</w:t>
            </w:r>
          </w:p>
        </w:tc>
        <w:tc>
          <w:tcPr>
            <w:tcW w:w="946" w:type="dxa"/>
            <w:shd w:val="clear" w:color="auto" w:fill="auto"/>
            <w:noWrap/>
            <w:vAlign w:val="bottom"/>
            <w:hideMark/>
          </w:tcPr>
          <w:p w14:paraId="45F49B7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0.647</w:t>
            </w:r>
          </w:p>
        </w:tc>
        <w:tc>
          <w:tcPr>
            <w:tcW w:w="946" w:type="dxa"/>
            <w:shd w:val="clear" w:color="auto" w:fill="auto"/>
            <w:noWrap/>
            <w:vAlign w:val="bottom"/>
            <w:hideMark/>
          </w:tcPr>
          <w:p w14:paraId="53FE231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-0.888</w:t>
            </w:r>
          </w:p>
        </w:tc>
        <w:tc>
          <w:tcPr>
            <w:tcW w:w="995" w:type="dxa"/>
            <w:shd w:val="clear" w:color="auto" w:fill="auto"/>
            <w:noWrap/>
            <w:vAlign w:val="bottom"/>
            <w:hideMark/>
          </w:tcPr>
          <w:p w14:paraId="5795F06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5.325</w:t>
            </w:r>
          </w:p>
        </w:tc>
        <w:tc>
          <w:tcPr>
            <w:tcW w:w="1343" w:type="dxa"/>
            <w:shd w:val="clear" w:color="auto" w:fill="auto"/>
            <w:noWrap/>
            <w:vAlign w:val="bottom"/>
            <w:hideMark/>
          </w:tcPr>
          <w:p w14:paraId="2E350D6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44F8AF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2055B12" w14:textId="77777777" w:rsidTr="00F62C28">
        <w:trPr>
          <w:trHeight w:val="288"/>
        </w:trPr>
        <w:tc>
          <w:tcPr>
            <w:tcW w:w="1582" w:type="dxa"/>
            <w:shd w:val="clear" w:color="auto" w:fill="auto"/>
            <w:noWrap/>
            <w:vAlign w:val="bottom"/>
            <w:hideMark/>
          </w:tcPr>
          <w:p w14:paraId="3DAC8AC2"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1F54141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793612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7099.598</w:t>
            </w:r>
          </w:p>
        </w:tc>
        <w:tc>
          <w:tcPr>
            <w:tcW w:w="946" w:type="dxa"/>
            <w:shd w:val="clear" w:color="auto" w:fill="auto"/>
            <w:noWrap/>
            <w:vAlign w:val="bottom"/>
            <w:hideMark/>
          </w:tcPr>
          <w:p w14:paraId="6C02710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0.656</w:t>
            </w:r>
          </w:p>
        </w:tc>
        <w:tc>
          <w:tcPr>
            <w:tcW w:w="946" w:type="dxa"/>
            <w:shd w:val="clear" w:color="auto" w:fill="auto"/>
            <w:noWrap/>
            <w:vAlign w:val="bottom"/>
            <w:hideMark/>
          </w:tcPr>
          <w:p w14:paraId="34B7EAF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-0.319</w:t>
            </w:r>
          </w:p>
        </w:tc>
        <w:tc>
          <w:tcPr>
            <w:tcW w:w="995" w:type="dxa"/>
            <w:shd w:val="clear" w:color="auto" w:fill="auto"/>
            <w:noWrap/>
            <w:vAlign w:val="bottom"/>
            <w:hideMark/>
          </w:tcPr>
          <w:p w14:paraId="0EBD1D0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5.369</w:t>
            </w:r>
          </w:p>
        </w:tc>
        <w:tc>
          <w:tcPr>
            <w:tcW w:w="1343" w:type="dxa"/>
            <w:shd w:val="clear" w:color="auto" w:fill="auto"/>
            <w:noWrap/>
            <w:vAlign w:val="bottom"/>
            <w:hideMark/>
          </w:tcPr>
          <w:p w14:paraId="0810857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7CDC145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6059AE7" w14:textId="77777777" w:rsidTr="00F62C28">
        <w:trPr>
          <w:trHeight w:val="288"/>
        </w:trPr>
        <w:tc>
          <w:tcPr>
            <w:tcW w:w="1582" w:type="dxa"/>
            <w:shd w:val="clear" w:color="auto" w:fill="auto"/>
            <w:noWrap/>
            <w:vAlign w:val="bottom"/>
            <w:hideMark/>
          </w:tcPr>
          <w:p w14:paraId="428398FB"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4D90AE0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271EC8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7099.613</w:t>
            </w:r>
          </w:p>
        </w:tc>
        <w:tc>
          <w:tcPr>
            <w:tcW w:w="946" w:type="dxa"/>
            <w:shd w:val="clear" w:color="auto" w:fill="auto"/>
            <w:noWrap/>
            <w:vAlign w:val="bottom"/>
            <w:hideMark/>
          </w:tcPr>
          <w:p w14:paraId="278C060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0.671</w:t>
            </w:r>
          </w:p>
        </w:tc>
        <w:tc>
          <w:tcPr>
            <w:tcW w:w="946" w:type="dxa"/>
            <w:shd w:val="clear" w:color="auto" w:fill="auto"/>
            <w:noWrap/>
            <w:vAlign w:val="bottom"/>
            <w:hideMark/>
          </w:tcPr>
          <w:p w14:paraId="41CF441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-0.652</w:t>
            </w:r>
          </w:p>
        </w:tc>
        <w:tc>
          <w:tcPr>
            <w:tcW w:w="995" w:type="dxa"/>
            <w:shd w:val="clear" w:color="auto" w:fill="auto"/>
            <w:noWrap/>
            <w:vAlign w:val="bottom"/>
            <w:hideMark/>
          </w:tcPr>
          <w:p w14:paraId="4773ACC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5.295</w:t>
            </w:r>
          </w:p>
        </w:tc>
        <w:tc>
          <w:tcPr>
            <w:tcW w:w="1343" w:type="dxa"/>
            <w:shd w:val="clear" w:color="auto" w:fill="auto"/>
            <w:noWrap/>
            <w:vAlign w:val="bottom"/>
            <w:hideMark/>
          </w:tcPr>
          <w:p w14:paraId="3BB8FFC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3393DD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E631F41" w14:textId="77777777" w:rsidTr="00F62C28">
        <w:trPr>
          <w:trHeight w:val="288"/>
        </w:trPr>
        <w:tc>
          <w:tcPr>
            <w:tcW w:w="1582" w:type="dxa"/>
            <w:shd w:val="clear" w:color="auto" w:fill="auto"/>
            <w:noWrap/>
            <w:vAlign w:val="bottom"/>
            <w:hideMark/>
          </w:tcPr>
          <w:p w14:paraId="20143BD4"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4347F86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B12413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7099.628</w:t>
            </w:r>
          </w:p>
        </w:tc>
        <w:tc>
          <w:tcPr>
            <w:tcW w:w="946" w:type="dxa"/>
            <w:shd w:val="clear" w:color="auto" w:fill="auto"/>
            <w:noWrap/>
            <w:vAlign w:val="bottom"/>
            <w:hideMark/>
          </w:tcPr>
          <w:p w14:paraId="465CD01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0.686</w:t>
            </w:r>
          </w:p>
        </w:tc>
        <w:tc>
          <w:tcPr>
            <w:tcW w:w="946" w:type="dxa"/>
            <w:shd w:val="clear" w:color="auto" w:fill="auto"/>
            <w:noWrap/>
            <w:vAlign w:val="bottom"/>
            <w:hideMark/>
          </w:tcPr>
          <w:p w14:paraId="71A7FEE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-0.084</w:t>
            </w:r>
          </w:p>
        </w:tc>
        <w:tc>
          <w:tcPr>
            <w:tcW w:w="995" w:type="dxa"/>
            <w:shd w:val="clear" w:color="auto" w:fill="auto"/>
            <w:noWrap/>
            <w:vAlign w:val="bottom"/>
            <w:hideMark/>
          </w:tcPr>
          <w:p w14:paraId="54EA1FF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5.299</w:t>
            </w:r>
          </w:p>
        </w:tc>
        <w:tc>
          <w:tcPr>
            <w:tcW w:w="1343" w:type="dxa"/>
            <w:shd w:val="clear" w:color="auto" w:fill="auto"/>
            <w:noWrap/>
            <w:vAlign w:val="bottom"/>
            <w:hideMark/>
          </w:tcPr>
          <w:p w14:paraId="34D8DD9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7EB9865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4A5DAA9D" w14:textId="77777777" w:rsidTr="00F62C28">
        <w:trPr>
          <w:trHeight w:val="288"/>
        </w:trPr>
        <w:tc>
          <w:tcPr>
            <w:tcW w:w="1582" w:type="dxa"/>
            <w:shd w:val="clear" w:color="auto" w:fill="auto"/>
            <w:noWrap/>
            <w:vAlign w:val="bottom"/>
            <w:hideMark/>
          </w:tcPr>
          <w:p w14:paraId="2BB2D94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074567E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CAF17B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7099.665</w:t>
            </w:r>
          </w:p>
        </w:tc>
        <w:tc>
          <w:tcPr>
            <w:tcW w:w="946" w:type="dxa"/>
            <w:shd w:val="clear" w:color="auto" w:fill="auto"/>
            <w:noWrap/>
            <w:vAlign w:val="bottom"/>
            <w:hideMark/>
          </w:tcPr>
          <w:p w14:paraId="342D1C9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0.723</w:t>
            </w:r>
          </w:p>
        </w:tc>
        <w:tc>
          <w:tcPr>
            <w:tcW w:w="946" w:type="dxa"/>
            <w:shd w:val="clear" w:color="auto" w:fill="auto"/>
            <w:noWrap/>
            <w:vAlign w:val="bottom"/>
            <w:hideMark/>
          </w:tcPr>
          <w:p w14:paraId="41AFDD7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-0.871</w:t>
            </w:r>
          </w:p>
        </w:tc>
        <w:tc>
          <w:tcPr>
            <w:tcW w:w="995" w:type="dxa"/>
            <w:shd w:val="clear" w:color="auto" w:fill="auto"/>
            <w:noWrap/>
            <w:vAlign w:val="bottom"/>
            <w:hideMark/>
          </w:tcPr>
          <w:p w14:paraId="12D133E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5.122</w:t>
            </w:r>
          </w:p>
        </w:tc>
        <w:tc>
          <w:tcPr>
            <w:tcW w:w="1343" w:type="dxa"/>
            <w:shd w:val="clear" w:color="auto" w:fill="auto"/>
            <w:noWrap/>
            <w:vAlign w:val="bottom"/>
            <w:hideMark/>
          </w:tcPr>
          <w:p w14:paraId="7EC09B1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3E0B162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C22F36D" w14:textId="77777777" w:rsidTr="00F62C28">
        <w:trPr>
          <w:trHeight w:val="288"/>
        </w:trPr>
        <w:tc>
          <w:tcPr>
            <w:tcW w:w="1582" w:type="dxa"/>
            <w:shd w:val="clear" w:color="auto" w:fill="auto"/>
            <w:noWrap/>
            <w:vAlign w:val="bottom"/>
            <w:hideMark/>
          </w:tcPr>
          <w:p w14:paraId="066717B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3C05705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7B2AD0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7099.667</w:t>
            </w:r>
          </w:p>
        </w:tc>
        <w:tc>
          <w:tcPr>
            <w:tcW w:w="946" w:type="dxa"/>
            <w:shd w:val="clear" w:color="auto" w:fill="auto"/>
            <w:noWrap/>
            <w:vAlign w:val="bottom"/>
            <w:hideMark/>
          </w:tcPr>
          <w:p w14:paraId="5CA53BC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0.725</w:t>
            </w:r>
          </w:p>
        </w:tc>
        <w:tc>
          <w:tcPr>
            <w:tcW w:w="946" w:type="dxa"/>
            <w:shd w:val="clear" w:color="auto" w:fill="auto"/>
            <w:noWrap/>
            <w:vAlign w:val="bottom"/>
            <w:hideMark/>
          </w:tcPr>
          <w:p w14:paraId="49F28D9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-0.255</w:t>
            </w:r>
          </w:p>
        </w:tc>
        <w:tc>
          <w:tcPr>
            <w:tcW w:w="995" w:type="dxa"/>
            <w:shd w:val="clear" w:color="auto" w:fill="auto"/>
            <w:noWrap/>
            <w:vAlign w:val="bottom"/>
            <w:hideMark/>
          </w:tcPr>
          <w:p w14:paraId="792ECD5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5.189</w:t>
            </w:r>
          </w:p>
        </w:tc>
        <w:tc>
          <w:tcPr>
            <w:tcW w:w="1343" w:type="dxa"/>
            <w:shd w:val="clear" w:color="auto" w:fill="auto"/>
            <w:noWrap/>
            <w:vAlign w:val="bottom"/>
            <w:hideMark/>
          </w:tcPr>
          <w:p w14:paraId="1387991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409843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A2EABB5" w14:textId="77777777" w:rsidTr="00F62C28">
        <w:trPr>
          <w:trHeight w:val="288"/>
        </w:trPr>
        <w:tc>
          <w:tcPr>
            <w:tcW w:w="1582" w:type="dxa"/>
            <w:shd w:val="clear" w:color="auto" w:fill="auto"/>
            <w:noWrap/>
            <w:vAlign w:val="bottom"/>
            <w:hideMark/>
          </w:tcPr>
          <w:p w14:paraId="33E1593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16</w:t>
            </w:r>
          </w:p>
        </w:tc>
        <w:tc>
          <w:tcPr>
            <w:tcW w:w="946" w:type="dxa"/>
            <w:shd w:val="clear" w:color="auto" w:fill="auto"/>
            <w:noWrap/>
            <w:vAlign w:val="bottom"/>
            <w:hideMark/>
          </w:tcPr>
          <w:p w14:paraId="67286AC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495E97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7099.678</w:t>
            </w:r>
          </w:p>
        </w:tc>
        <w:tc>
          <w:tcPr>
            <w:tcW w:w="946" w:type="dxa"/>
            <w:shd w:val="clear" w:color="auto" w:fill="auto"/>
            <w:noWrap/>
            <w:vAlign w:val="bottom"/>
            <w:hideMark/>
          </w:tcPr>
          <w:p w14:paraId="5629DCB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0.736</w:t>
            </w:r>
          </w:p>
        </w:tc>
        <w:tc>
          <w:tcPr>
            <w:tcW w:w="946" w:type="dxa"/>
            <w:shd w:val="clear" w:color="auto" w:fill="auto"/>
            <w:noWrap/>
            <w:vAlign w:val="bottom"/>
            <w:hideMark/>
          </w:tcPr>
          <w:p w14:paraId="1F04F63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-0.482</w:t>
            </w:r>
          </w:p>
        </w:tc>
        <w:tc>
          <w:tcPr>
            <w:tcW w:w="995" w:type="dxa"/>
            <w:shd w:val="clear" w:color="auto" w:fill="auto"/>
            <w:noWrap/>
            <w:vAlign w:val="bottom"/>
            <w:hideMark/>
          </w:tcPr>
          <w:p w14:paraId="1C66ED2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5.143</w:t>
            </w:r>
          </w:p>
        </w:tc>
        <w:tc>
          <w:tcPr>
            <w:tcW w:w="1343" w:type="dxa"/>
            <w:shd w:val="clear" w:color="auto" w:fill="auto"/>
            <w:noWrap/>
            <w:vAlign w:val="bottom"/>
            <w:hideMark/>
          </w:tcPr>
          <w:p w14:paraId="33A5DCF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7D1A049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FFDB693" w14:textId="77777777" w:rsidTr="00F62C28">
        <w:trPr>
          <w:trHeight w:val="288"/>
        </w:trPr>
        <w:tc>
          <w:tcPr>
            <w:tcW w:w="1582" w:type="dxa"/>
            <w:shd w:val="clear" w:color="auto" w:fill="auto"/>
            <w:noWrap/>
            <w:vAlign w:val="bottom"/>
            <w:hideMark/>
          </w:tcPr>
          <w:p w14:paraId="1B7E280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51D2764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20F49B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7099.692</w:t>
            </w:r>
          </w:p>
        </w:tc>
        <w:tc>
          <w:tcPr>
            <w:tcW w:w="946" w:type="dxa"/>
            <w:shd w:val="clear" w:color="auto" w:fill="auto"/>
            <w:noWrap/>
            <w:vAlign w:val="bottom"/>
            <w:hideMark/>
          </w:tcPr>
          <w:p w14:paraId="6F8B005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0.750</w:t>
            </w:r>
          </w:p>
        </w:tc>
        <w:tc>
          <w:tcPr>
            <w:tcW w:w="946" w:type="dxa"/>
            <w:shd w:val="clear" w:color="auto" w:fill="auto"/>
            <w:noWrap/>
            <w:vAlign w:val="bottom"/>
            <w:hideMark/>
          </w:tcPr>
          <w:p w14:paraId="4298D8C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-0.843</w:t>
            </w:r>
          </w:p>
        </w:tc>
        <w:tc>
          <w:tcPr>
            <w:tcW w:w="995" w:type="dxa"/>
            <w:shd w:val="clear" w:color="auto" w:fill="auto"/>
            <w:noWrap/>
            <w:vAlign w:val="bottom"/>
            <w:hideMark/>
          </w:tcPr>
          <w:p w14:paraId="7CC2308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5.058</w:t>
            </w:r>
          </w:p>
        </w:tc>
        <w:tc>
          <w:tcPr>
            <w:tcW w:w="1343" w:type="dxa"/>
            <w:shd w:val="clear" w:color="auto" w:fill="auto"/>
            <w:noWrap/>
            <w:vAlign w:val="bottom"/>
            <w:hideMark/>
          </w:tcPr>
          <w:p w14:paraId="40CC6EC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7DC2A9E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2B6BF1C" w14:textId="77777777" w:rsidTr="00F62C28">
        <w:trPr>
          <w:trHeight w:val="288"/>
        </w:trPr>
        <w:tc>
          <w:tcPr>
            <w:tcW w:w="1582" w:type="dxa"/>
            <w:shd w:val="clear" w:color="auto" w:fill="auto"/>
            <w:noWrap/>
            <w:vAlign w:val="bottom"/>
            <w:hideMark/>
          </w:tcPr>
          <w:p w14:paraId="3351F859"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6AB14B1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E9AAC9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7099.697</w:t>
            </w:r>
          </w:p>
        </w:tc>
        <w:tc>
          <w:tcPr>
            <w:tcW w:w="946" w:type="dxa"/>
            <w:shd w:val="clear" w:color="auto" w:fill="auto"/>
            <w:noWrap/>
            <w:vAlign w:val="bottom"/>
            <w:hideMark/>
          </w:tcPr>
          <w:p w14:paraId="7EDCD52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0.755</w:t>
            </w:r>
          </w:p>
        </w:tc>
        <w:tc>
          <w:tcPr>
            <w:tcW w:w="946" w:type="dxa"/>
            <w:shd w:val="clear" w:color="auto" w:fill="auto"/>
            <w:noWrap/>
            <w:vAlign w:val="bottom"/>
            <w:hideMark/>
          </w:tcPr>
          <w:p w14:paraId="78EA3C5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-0.650</w:t>
            </w:r>
          </w:p>
        </w:tc>
        <w:tc>
          <w:tcPr>
            <w:tcW w:w="995" w:type="dxa"/>
            <w:shd w:val="clear" w:color="auto" w:fill="auto"/>
            <w:noWrap/>
            <w:vAlign w:val="bottom"/>
            <w:hideMark/>
          </w:tcPr>
          <w:p w14:paraId="4D1ABE1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5.074</w:t>
            </w:r>
          </w:p>
        </w:tc>
        <w:tc>
          <w:tcPr>
            <w:tcW w:w="1343" w:type="dxa"/>
            <w:shd w:val="clear" w:color="auto" w:fill="auto"/>
            <w:noWrap/>
            <w:vAlign w:val="bottom"/>
            <w:hideMark/>
          </w:tcPr>
          <w:p w14:paraId="15FB270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F15645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45A22B33" w14:textId="77777777" w:rsidTr="00F62C28">
        <w:trPr>
          <w:trHeight w:val="288"/>
        </w:trPr>
        <w:tc>
          <w:tcPr>
            <w:tcW w:w="1582" w:type="dxa"/>
            <w:shd w:val="clear" w:color="auto" w:fill="auto"/>
            <w:noWrap/>
            <w:vAlign w:val="bottom"/>
            <w:hideMark/>
          </w:tcPr>
          <w:p w14:paraId="47CE71C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55EFF2F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1493B2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7099.707</w:t>
            </w:r>
          </w:p>
        </w:tc>
        <w:tc>
          <w:tcPr>
            <w:tcW w:w="946" w:type="dxa"/>
            <w:shd w:val="clear" w:color="auto" w:fill="auto"/>
            <w:noWrap/>
            <w:vAlign w:val="bottom"/>
            <w:hideMark/>
          </w:tcPr>
          <w:p w14:paraId="2170562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0.765</w:t>
            </w:r>
          </w:p>
        </w:tc>
        <w:tc>
          <w:tcPr>
            <w:tcW w:w="946" w:type="dxa"/>
            <w:shd w:val="clear" w:color="auto" w:fill="auto"/>
            <w:noWrap/>
            <w:vAlign w:val="bottom"/>
            <w:hideMark/>
          </w:tcPr>
          <w:p w14:paraId="6DA645D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-0.638</w:t>
            </w:r>
          </w:p>
        </w:tc>
        <w:tc>
          <w:tcPr>
            <w:tcW w:w="995" w:type="dxa"/>
            <w:shd w:val="clear" w:color="auto" w:fill="auto"/>
            <w:noWrap/>
            <w:vAlign w:val="bottom"/>
            <w:hideMark/>
          </w:tcPr>
          <w:p w14:paraId="1ED37A3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5.050</w:t>
            </w:r>
          </w:p>
        </w:tc>
        <w:tc>
          <w:tcPr>
            <w:tcW w:w="1343" w:type="dxa"/>
            <w:shd w:val="clear" w:color="auto" w:fill="auto"/>
            <w:noWrap/>
            <w:vAlign w:val="bottom"/>
            <w:hideMark/>
          </w:tcPr>
          <w:p w14:paraId="32037F2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B31840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26323F9" w14:textId="77777777" w:rsidTr="00F62C28">
        <w:trPr>
          <w:trHeight w:val="288"/>
        </w:trPr>
        <w:tc>
          <w:tcPr>
            <w:tcW w:w="1582" w:type="dxa"/>
            <w:shd w:val="clear" w:color="auto" w:fill="auto"/>
            <w:noWrap/>
            <w:vAlign w:val="bottom"/>
            <w:hideMark/>
          </w:tcPr>
          <w:p w14:paraId="796021A2"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20to23</w:t>
            </w:r>
          </w:p>
        </w:tc>
        <w:tc>
          <w:tcPr>
            <w:tcW w:w="946" w:type="dxa"/>
            <w:shd w:val="clear" w:color="auto" w:fill="auto"/>
            <w:noWrap/>
            <w:vAlign w:val="bottom"/>
            <w:hideMark/>
          </w:tcPr>
          <w:p w14:paraId="77F7497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4C9958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7099.738</w:t>
            </w:r>
          </w:p>
        </w:tc>
        <w:tc>
          <w:tcPr>
            <w:tcW w:w="946" w:type="dxa"/>
            <w:shd w:val="clear" w:color="auto" w:fill="auto"/>
            <w:noWrap/>
            <w:vAlign w:val="bottom"/>
            <w:hideMark/>
          </w:tcPr>
          <w:p w14:paraId="2479F9F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0.797</w:t>
            </w:r>
          </w:p>
        </w:tc>
        <w:tc>
          <w:tcPr>
            <w:tcW w:w="946" w:type="dxa"/>
            <w:shd w:val="clear" w:color="auto" w:fill="auto"/>
            <w:noWrap/>
            <w:vAlign w:val="bottom"/>
            <w:hideMark/>
          </w:tcPr>
          <w:p w14:paraId="7676583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-2.208</w:t>
            </w:r>
          </w:p>
        </w:tc>
        <w:tc>
          <w:tcPr>
            <w:tcW w:w="995" w:type="dxa"/>
            <w:shd w:val="clear" w:color="auto" w:fill="auto"/>
            <w:noWrap/>
            <w:vAlign w:val="bottom"/>
            <w:hideMark/>
          </w:tcPr>
          <w:p w14:paraId="3523CCC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4.394</w:t>
            </w:r>
          </w:p>
        </w:tc>
        <w:tc>
          <w:tcPr>
            <w:tcW w:w="1343" w:type="dxa"/>
            <w:shd w:val="clear" w:color="auto" w:fill="auto"/>
            <w:noWrap/>
            <w:vAlign w:val="bottom"/>
            <w:hideMark/>
          </w:tcPr>
          <w:p w14:paraId="397436E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0.004</w:t>
            </w:r>
          </w:p>
        </w:tc>
        <w:tc>
          <w:tcPr>
            <w:tcW w:w="1555" w:type="dxa"/>
            <w:shd w:val="clear" w:color="auto" w:fill="auto"/>
            <w:noWrap/>
            <w:vAlign w:val="bottom"/>
            <w:hideMark/>
          </w:tcPr>
          <w:p w14:paraId="3A6A12E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01A4F39" w14:textId="77777777" w:rsidTr="00F62C28">
        <w:trPr>
          <w:trHeight w:val="288"/>
        </w:trPr>
        <w:tc>
          <w:tcPr>
            <w:tcW w:w="1582" w:type="dxa"/>
            <w:shd w:val="clear" w:color="auto" w:fill="auto"/>
            <w:noWrap/>
            <w:vAlign w:val="bottom"/>
            <w:hideMark/>
          </w:tcPr>
          <w:p w14:paraId="0067BFF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273BCBD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C077C3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7099.758</w:t>
            </w:r>
          </w:p>
        </w:tc>
        <w:tc>
          <w:tcPr>
            <w:tcW w:w="946" w:type="dxa"/>
            <w:shd w:val="clear" w:color="auto" w:fill="auto"/>
            <w:noWrap/>
            <w:vAlign w:val="bottom"/>
            <w:hideMark/>
          </w:tcPr>
          <w:p w14:paraId="0634A63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0.817</w:t>
            </w:r>
          </w:p>
        </w:tc>
        <w:tc>
          <w:tcPr>
            <w:tcW w:w="946" w:type="dxa"/>
            <w:shd w:val="clear" w:color="auto" w:fill="auto"/>
            <w:noWrap/>
            <w:vAlign w:val="bottom"/>
            <w:hideMark/>
          </w:tcPr>
          <w:p w14:paraId="2CDA59B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-0.970</w:t>
            </w:r>
          </w:p>
        </w:tc>
        <w:tc>
          <w:tcPr>
            <w:tcW w:w="995" w:type="dxa"/>
            <w:shd w:val="clear" w:color="auto" w:fill="auto"/>
            <w:noWrap/>
            <w:vAlign w:val="bottom"/>
            <w:hideMark/>
          </w:tcPr>
          <w:p w14:paraId="4FB0760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4.859</w:t>
            </w:r>
          </w:p>
        </w:tc>
        <w:tc>
          <w:tcPr>
            <w:tcW w:w="1343" w:type="dxa"/>
            <w:shd w:val="clear" w:color="auto" w:fill="auto"/>
            <w:noWrap/>
            <w:vAlign w:val="bottom"/>
            <w:hideMark/>
          </w:tcPr>
          <w:p w14:paraId="3FABEAD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15E0CB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D597B7C" w14:textId="77777777" w:rsidTr="00F62C28">
        <w:trPr>
          <w:trHeight w:val="288"/>
        </w:trPr>
        <w:tc>
          <w:tcPr>
            <w:tcW w:w="1582" w:type="dxa"/>
            <w:shd w:val="clear" w:color="auto" w:fill="auto"/>
            <w:noWrap/>
            <w:vAlign w:val="bottom"/>
            <w:hideMark/>
          </w:tcPr>
          <w:p w14:paraId="1C5E24E3"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62B9D08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D81065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7099.781</w:t>
            </w:r>
          </w:p>
        </w:tc>
        <w:tc>
          <w:tcPr>
            <w:tcW w:w="946" w:type="dxa"/>
            <w:shd w:val="clear" w:color="auto" w:fill="auto"/>
            <w:noWrap/>
            <w:vAlign w:val="bottom"/>
            <w:hideMark/>
          </w:tcPr>
          <w:p w14:paraId="29DCD56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0.839</w:t>
            </w:r>
          </w:p>
        </w:tc>
        <w:tc>
          <w:tcPr>
            <w:tcW w:w="946" w:type="dxa"/>
            <w:shd w:val="clear" w:color="auto" w:fill="auto"/>
            <w:noWrap/>
            <w:vAlign w:val="bottom"/>
            <w:hideMark/>
          </w:tcPr>
          <w:p w14:paraId="17F49BA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-1.083</w:t>
            </w:r>
          </w:p>
        </w:tc>
        <w:tc>
          <w:tcPr>
            <w:tcW w:w="995" w:type="dxa"/>
            <w:shd w:val="clear" w:color="auto" w:fill="auto"/>
            <w:noWrap/>
            <w:vAlign w:val="bottom"/>
            <w:hideMark/>
          </w:tcPr>
          <w:p w14:paraId="1E0516F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4.776</w:t>
            </w:r>
          </w:p>
        </w:tc>
        <w:tc>
          <w:tcPr>
            <w:tcW w:w="1343" w:type="dxa"/>
            <w:shd w:val="clear" w:color="auto" w:fill="auto"/>
            <w:noWrap/>
            <w:vAlign w:val="bottom"/>
            <w:hideMark/>
          </w:tcPr>
          <w:p w14:paraId="444EB06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0.001</w:t>
            </w:r>
          </w:p>
        </w:tc>
        <w:tc>
          <w:tcPr>
            <w:tcW w:w="1555" w:type="dxa"/>
            <w:shd w:val="clear" w:color="auto" w:fill="auto"/>
            <w:noWrap/>
            <w:vAlign w:val="bottom"/>
            <w:hideMark/>
          </w:tcPr>
          <w:p w14:paraId="19D28C3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37112613" w14:textId="77777777" w:rsidTr="00F62C28">
        <w:trPr>
          <w:trHeight w:val="288"/>
        </w:trPr>
        <w:tc>
          <w:tcPr>
            <w:tcW w:w="1582" w:type="dxa"/>
            <w:shd w:val="clear" w:color="auto" w:fill="auto"/>
            <w:noWrap/>
            <w:vAlign w:val="bottom"/>
            <w:hideMark/>
          </w:tcPr>
          <w:p w14:paraId="2CE320A9"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2068BA5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CC1E90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7099.790</w:t>
            </w:r>
          </w:p>
        </w:tc>
        <w:tc>
          <w:tcPr>
            <w:tcW w:w="946" w:type="dxa"/>
            <w:shd w:val="clear" w:color="auto" w:fill="auto"/>
            <w:noWrap/>
            <w:vAlign w:val="bottom"/>
            <w:hideMark/>
          </w:tcPr>
          <w:p w14:paraId="6616C08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0.848</w:t>
            </w:r>
          </w:p>
        </w:tc>
        <w:tc>
          <w:tcPr>
            <w:tcW w:w="946" w:type="dxa"/>
            <w:shd w:val="clear" w:color="auto" w:fill="auto"/>
            <w:noWrap/>
            <w:vAlign w:val="bottom"/>
            <w:hideMark/>
          </w:tcPr>
          <w:p w14:paraId="11E52AC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-0.781</w:t>
            </w:r>
          </w:p>
        </w:tc>
        <w:tc>
          <w:tcPr>
            <w:tcW w:w="995" w:type="dxa"/>
            <w:shd w:val="clear" w:color="auto" w:fill="auto"/>
            <w:noWrap/>
            <w:vAlign w:val="bottom"/>
            <w:hideMark/>
          </w:tcPr>
          <w:p w14:paraId="1FA5DF9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4.821</w:t>
            </w:r>
          </w:p>
        </w:tc>
        <w:tc>
          <w:tcPr>
            <w:tcW w:w="1343" w:type="dxa"/>
            <w:shd w:val="clear" w:color="auto" w:fill="auto"/>
            <w:noWrap/>
            <w:vAlign w:val="bottom"/>
            <w:hideMark/>
          </w:tcPr>
          <w:p w14:paraId="397E930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7DAFC6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6ADA048" w14:textId="77777777" w:rsidTr="00F62C28">
        <w:trPr>
          <w:trHeight w:val="288"/>
        </w:trPr>
        <w:tc>
          <w:tcPr>
            <w:tcW w:w="1582" w:type="dxa"/>
            <w:shd w:val="clear" w:color="auto" w:fill="auto"/>
            <w:noWrap/>
            <w:vAlign w:val="bottom"/>
            <w:hideMark/>
          </w:tcPr>
          <w:p w14:paraId="27EE8504"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0471A35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6937BD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7099.827</w:t>
            </w:r>
          </w:p>
        </w:tc>
        <w:tc>
          <w:tcPr>
            <w:tcW w:w="946" w:type="dxa"/>
            <w:shd w:val="clear" w:color="auto" w:fill="auto"/>
            <w:noWrap/>
            <w:vAlign w:val="bottom"/>
            <w:hideMark/>
          </w:tcPr>
          <w:p w14:paraId="33020AD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0.885</w:t>
            </w:r>
          </w:p>
        </w:tc>
        <w:tc>
          <w:tcPr>
            <w:tcW w:w="946" w:type="dxa"/>
            <w:shd w:val="clear" w:color="auto" w:fill="auto"/>
            <w:noWrap/>
            <w:vAlign w:val="bottom"/>
            <w:hideMark/>
          </w:tcPr>
          <w:p w14:paraId="7067CFD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-0.257</w:t>
            </w:r>
          </w:p>
        </w:tc>
        <w:tc>
          <w:tcPr>
            <w:tcW w:w="995" w:type="dxa"/>
            <w:shd w:val="clear" w:color="auto" w:fill="auto"/>
            <w:noWrap/>
            <w:vAlign w:val="bottom"/>
            <w:hideMark/>
          </w:tcPr>
          <w:p w14:paraId="599D929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4.791</w:t>
            </w:r>
          </w:p>
        </w:tc>
        <w:tc>
          <w:tcPr>
            <w:tcW w:w="1343" w:type="dxa"/>
            <w:shd w:val="clear" w:color="auto" w:fill="auto"/>
            <w:noWrap/>
            <w:vAlign w:val="bottom"/>
            <w:hideMark/>
          </w:tcPr>
          <w:p w14:paraId="0D0CC3A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3DBBBF7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453AD5CB" w14:textId="77777777" w:rsidTr="00F62C28">
        <w:trPr>
          <w:trHeight w:val="288"/>
        </w:trPr>
        <w:tc>
          <w:tcPr>
            <w:tcW w:w="1582" w:type="dxa"/>
            <w:shd w:val="clear" w:color="auto" w:fill="auto"/>
            <w:noWrap/>
            <w:vAlign w:val="bottom"/>
            <w:hideMark/>
          </w:tcPr>
          <w:p w14:paraId="2DEAD8C0"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258A1B7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E4D46C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7099.844</w:t>
            </w:r>
          </w:p>
        </w:tc>
        <w:tc>
          <w:tcPr>
            <w:tcW w:w="946" w:type="dxa"/>
            <w:shd w:val="clear" w:color="auto" w:fill="auto"/>
            <w:noWrap/>
            <w:vAlign w:val="bottom"/>
            <w:hideMark/>
          </w:tcPr>
          <w:p w14:paraId="35A20FB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0.902</w:t>
            </w:r>
          </w:p>
        </w:tc>
        <w:tc>
          <w:tcPr>
            <w:tcW w:w="946" w:type="dxa"/>
            <w:shd w:val="clear" w:color="auto" w:fill="auto"/>
            <w:noWrap/>
            <w:vAlign w:val="bottom"/>
            <w:hideMark/>
          </w:tcPr>
          <w:p w14:paraId="2542F41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-1.182</w:t>
            </w:r>
          </w:p>
        </w:tc>
        <w:tc>
          <w:tcPr>
            <w:tcW w:w="995" w:type="dxa"/>
            <w:shd w:val="clear" w:color="auto" w:fill="auto"/>
            <w:noWrap/>
            <w:vAlign w:val="bottom"/>
            <w:hideMark/>
          </w:tcPr>
          <w:p w14:paraId="149B112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4.592</w:t>
            </w:r>
          </w:p>
        </w:tc>
        <w:tc>
          <w:tcPr>
            <w:tcW w:w="1343" w:type="dxa"/>
            <w:shd w:val="clear" w:color="auto" w:fill="auto"/>
            <w:noWrap/>
            <w:vAlign w:val="bottom"/>
            <w:hideMark/>
          </w:tcPr>
          <w:p w14:paraId="1BEE46E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0.001</w:t>
            </w:r>
          </w:p>
        </w:tc>
        <w:tc>
          <w:tcPr>
            <w:tcW w:w="1555" w:type="dxa"/>
            <w:shd w:val="clear" w:color="auto" w:fill="auto"/>
            <w:noWrap/>
            <w:vAlign w:val="bottom"/>
            <w:hideMark/>
          </w:tcPr>
          <w:p w14:paraId="1F240E0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4BC53834" w14:textId="77777777" w:rsidTr="00F62C28">
        <w:trPr>
          <w:trHeight w:val="288"/>
        </w:trPr>
        <w:tc>
          <w:tcPr>
            <w:tcW w:w="1582" w:type="dxa"/>
            <w:shd w:val="clear" w:color="auto" w:fill="auto"/>
            <w:noWrap/>
            <w:vAlign w:val="bottom"/>
            <w:hideMark/>
          </w:tcPr>
          <w:p w14:paraId="7D28AFDF"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1CF00A2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FC1613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7099.870</w:t>
            </w:r>
          </w:p>
        </w:tc>
        <w:tc>
          <w:tcPr>
            <w:tcW w:w="946" w:type="dxa"/>
            <w:shd w:val="clear" w:color="auto" w:fill="auto"/>
            <w:noWrap/>
            <w:vAlign w:val="bottom"/>
            <w:hideMark/>
          </w:tcPr>
          <w:p w14:paraId="78BC456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0.929</w:t>
            </w:r>
          </w:p>
        </w:tc>
        <w:tc>
          <w:tcPr>
            <w:tcW w:w="946" w:type="dxa"/>
            <w:shd w:val="clear" w:color="auto" w:fill="auto"/>
            <w:noWrap/>
            <w:vAlign w:val="bottom"/>
            <w:hideMark/>
          </w:tcPr>
          <w:p w14:paraId="69BFCEB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-0.209</w:t>
            </w:r>
          </w:p>
        </w:tc>
        <w:tc>
          <w:tcPr>
            <w:tcW w:w="995" w:type="dxa"/>
            <w:shd w:val="clear" w:color="auto" w:fill="auto"/>
            <w:noWrap/>
            <w:vAlign w:val="bottom"/>
            <w:hideMark/>
          </w:tcPr>
          <w:p w14:paraId="7E695EB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4.689</w:t>
            </w:r>
          </w:p>
        </w:tc>
        <w:tc>
          <w:tcPr>
            <w:tcW w:w="1343" w:type="dxa"/>
            <w:shd w:val="clear" w:color="auto" w:fill="auto"/>
            <w:noWrap/>
            <w:vAlign w:val="bottom"/>
            <w:hideMark/>
          </w:tcPr>
          <w:p w14:paraId="2B64CEA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558D3E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6A690A8" w14:textId="77777777" w:rsidTr="00F62C28">
        <w:trPr>
          <w:trHeight w:val="288"/>
        </w:trPr>
        <w:tc>
          <w:tcPr>
            <w:tcW w:w="1582" w:type="dxa"/>
            <w:shd w:val="clear" w:color="auto" w:fill="auto"/>
            <w:noWrap/>
            <w:vAlign w:val="bottom"/>
            <w:hideMark/>
          </w:tcPr>
          <w:p w14:paraId="6809F81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617F2B9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6B9657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7099.887</w:t>
            </w:r>
          </w:p>
        </w:tc>
        <w:tc>
          <w:tcPr>
            <w:tcW w:w="946" w:type="dxa"/>
            <w:shd w:val="clear" w:color="auto" w:fill="auto"/>
            <w:noWrap/>
            <w:vAlign w:val="bottom"/>
            <w:hideMark/>
          </w:tcPr>
          <w:p w14:paraId="7176D6A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0.945</w:t>
            </w:r>
          </w:p>
        </w:tc>
        <w:tc>
          <w:tcPr>
            <w:tcW w:w="946" w:type="dxa"/>
            <w:shd w:val="clear" w:color="auto" w:fill="auto"/>
            <w:noWrap/>
            <w:vAlign w:val="bottom"/>
            <w:hideMark/>
          </w:tcPr>
          <w:p w14:paraId="7716B77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-0.532</w:t>
            </w:r>
          </w:p>
        </w:tc>
        <w:tc>
          <w:tcPr>
            <w:tcW w:w="995" w:type="dxa"/>
            <w:shd w:val="clear" w:color="auto" w:fill="auto"/>
            <w:noWrap/>
            <w:vAlign w:val="bottom"/>
            <w:hideMark/>
          </w:tcPr>
          <w:p w14:paraId="3D8A0E0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4.623</w:t>
            </w:r>
          </w:p>
        </w:tc>
        <w:tc>
          <w:tcPr>
            <w:tcW w:w="1343" w:type="dxa"/>
            <w:shd w:val="clear" w:color="auto" w:fill="auto"/>
            <w:noWrap/>
            <w:vAlign w:val="bottom"/>
            <w:hideMark/>
          </w:tcPr>
          <w:p w14:paraId="7447FCE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08BD064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00D3186" w14:textId="77777777" w:rsidTr="00F62C28">
        <w:trPr>
          <w:trHeight w:val="288"/>
        </w:trPr>
        <w:tc>
          <w:tcPr>
            <w:tcW w:w="1582" w:type="dxa"/>
            <w:shd w:val="clear" w:color="auto" w:fill="auto"/>
            <w:noWrap/>
            <w:vAlign w:val="bottom"/>
            <w:hideMark/>
          </w:tcPr>
          <w:p w14:paraId="4F08661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1041006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8BA5CC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7099.985</w:t>
            </w:r>
          </w:p>
        </w:tc>
        <w:tc>
          <w:tcPr>
            <w:tcW w:w="946" w:type="dxa"/>
            <w:shd w:val="clear" w:color="auto" w:fill="auto"/>
            <w:noWrap/>
            <w:vAlign w:val="bottom"/>
            <w:hideMark/>
          </w:tcPr>
          <w:p w14:paraId="1085BF1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1.043</w:t>
            </w:r>
          </w:p>
        </w:tc>
        <w:tc>
          <w:tcPr>
            <w:tcW w:w="946" w:type="dxa"/>
            <w:shd w:val="clear" w:color="auto" w:fill="auto"/>
            <w:noWrap/>
            <w:vAlign w:val="bottom"/>
            <w:hideMark/>
          </w:tcPr>
          <w:p w14:paraId="7601BBA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-0.216</w:t>
            </w:r>
          </w:p>
        </w:tc>
        <w:tc>
          <w:tcPr>
            <w:tcW w:w="995" w:type="dxa"/>
            <w:shd w:val="clear" w:color="auto" w:fill="auto"/>
            <w:noWrap/>
            <w:vAlign w:val="bottom"/>
            <w:hideMark/>
          </w:tcPr>
          <w:p w14:paraId="3B89337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4.428</w:t>
            </w:r>
          </w:p>
        </w:tc>
        <w:tc>
          <w:tcPr>
            <w:tcW w:w="1343" w:type="dxa"/>
            <w:shd w:val="clear" w:color="auto" w:fill="auto"/>
            <w:noWrap/>
            <w:vAlign w:val="bottom"/>
            <w:hideMark/>
          </w:tcPr>
          <w:p w14:paraId="1988137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145F1DF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3BDE322" w14:textId="77777777" w:rsidTr="00F62C28">
        <w:trPr>
          <w:trHeight w:val="288"/>
        </w:trPr>
        <w:tc>
          <w:tcPr>
            <w:tcW w:w="1582" w:type="dxa"/>
            <w:shd w:val="clear" w:color="auto" w:fill="auto"/>
            <w:noWrap/>
            <w:vAlign w:val="bottom"/>
            <w:hideMark/>
          </w:tcPr>
          <w:p w14:paraId="35319C46"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4B4504E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1DA7CE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7099.986</w:t>
            </w:r>
          </w:p>
        </w:tc>
        <w:tc>
          <w:tcPr>
            <w:tcW w:w="946" w:type="dxa"/>
            <w:shd w:val="clear" w:color="auto" w:fill="auto"/>
            <w:noWrap/>
            <w:vAlign w:val="bottom"/>
            <w:hideMark/>
          </w:tcPr>
          <w:p w14:paraId="25F628A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1.044</w:t>
            </w:r>
          </w:p>
        </w:tc>
        <w:tc>
          <w:tcPr>
            <w:tcW w:w="946" w:type="dxa"/>
            <w:shd w:val="clear" w:color="auto" w:fill="auto"/>
            <w:noWrap/>
            <w:vAlign w:val="bottom"/>
            <w:hideMark/>
          </w:tcPr>
          <w:p w14:paraId="6F82186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-0.354</w:t>
            </w:r>
          </w:p>
        </w:tc>
        <w:tc>
          <w:tcPr>
            <w:tcW w:w="995" w:type="dxa"/>
            <w:shd w:val="clear" w:color="auto" w:fill="auto"/>
            <w:noWrap/>
            <w:vAlign w:val="bottom"/>
            <w:hideMark/>
          </w:tcPr>
          <w:p w14:paraId="6CEF3F2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4.415</w:t>
            </w:r>
          </w:p>
        </w:tc>
        <w:tc>
          <w:tcPr>
            <w:tcW w:w="1343" w:type="dxa"/>
            <w:shd w:val="clear" w:color="auto" w:fill="auto"/>
            <w:noWrap/>
            <w:vAlign w:val="bottom"/>
            <w:hideMark/>
          </w:tcPr>
          <w:p w14:paraId="315667E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ADCCD5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AB9054D" w14:textId="77777777" w:rsidTr="00F62C28">
        <w:trPr>
          <w:trHeight w:val="288"/>
        </w:trPr>
        <w:tc>
          <w:tcPr>
            <w:tcW w:w="1582" w:type="dxa"/>
            <w:shd w:val="clear" w:color="auto" w:fill="auto"/>
            <w:noWrap/>
            <w:vAlign w:val="bottom"/>
            <w:hideMark/>
          </w:tcPr>
          <w:p w14:paraId="06BF847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5</w:t>
            </w:r>
          </w:p>
        </w:tc>
        <w:tc>
          <w:tcPr>
            <w:tcW w:w="946" w:type="dxa"/>
            <w:shd w:val="clear" w:color="auto" w:fill="auto"/>
            <w:noWrap/>
            <w:vAlign w:val="bottom"/>
            <w:hideMark/>
          </w:tcPr>
          <w:p w14:paraId="7C499F6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F74E18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7099.987</w:t>
            </w:r>
          </w:p>
        </w:tc>
        <w:tc>
          <w:tcPr>
            <w:tcW w:w="946" w:type="dxa"/>
            <w:shd w:val="clear" w:color="auto" w:fill="auto"/>
            <w:noWrap/>
            <w:vAlign w:val="bottom"/>
            <w:hideMark/>
          </w:tcPr>
          <w:p w14:paraId="31FD9B7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1.045</w:t>
            </w:r>
          </w:p>
        </w:tc>
        <w:tc>
          <w:tcPr>
            <w:tcW w:w="946" w:type="dxa"/>
            <w:shd w:val="clear" w:color="auto" w:fill="auto"/>
            <w:noWrap/>
            <w:vAlign w:val="bottom"/>
            <w:hideMark/>
          </w:tcPr>
          <w:p w14:paraId="694100E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-2.554</w:t>
            </w:r>
          </w:p>
        </w:tc>
        <w:tc>
          <w:tcPr>
            <w:tcW w:w="995" w:type="dxa"/>
            <w:shd w:val="clear" w:color="auto" w:fill="auto"/>
            <w:noWrap/>
            <w:vAlign w:val="bottom"/>
            <w:hideMark/>
          </w:tcPr>
          <w:p w14:paraId="7DCBDF3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3.156</w:t>
            </w:r>
          </w:p>
        </w:tc>
        <w:tc>
          <w:tcPr>
            <w:tcW w:w="1343" w:type="dxa"/>
            <w:shd w:val="clear" w:color="auto" w:fill="auto"/>
            <w:noWrap/>
            <w:vAlign w:val="bottom"/>
            <w:hideMark/>
          </w:tcPr>
          <w:p w14:paraId="113EA67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0.011</w:t>
            </w:r>
          </w:p>
        </w:tc>
        <w:tc>
          <w:tcPr>
            <w:tcW w:w="1555" w:type="dxa"/>
            <w:shd w:val="clear" w:color="auto" w:fill="auto"/>
            <w:noWrap/>
            <w:vAlign w:val="bottom"/>
            <w:hideMark/>
          </w:tcPr>
          <w:p w14:paraId="2B84A4F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F364DFE" w14:textId="77777777" w:rsidTr="00F62C28">
        <w:trPr>
          <w:trHeight w:val="288"/>
        </w:trPr>
        <w:tc>
          <w:tcPr>
            <w:tcW w:w="1582" w:type="dxa"/>
            <w:shd w:val="clear" w:color="auto" w:fill="auto"/>
            <w:noWrap/>
            <w:vAlign w:val="bottom"/>
            <w:hideMark/>
          </w:tcPr>
          <w:p w14:paraId="470D1A96"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w:t>
            </w:r>
          </w:p>
        </w:tc>
        <w:tc>
          <w:tcPr>
            <w:tcW w:w="946" w:type="dxa"/>
            <w:shd w:val="clear" w:color="auto" w:fill="auto"/>
            <w:noWrap/>
            <w:vAlign w:val="bottom"/>
            <w:hideMark/>
          </w:tcPr>
          <w:p w14:paraId="5CC1CE7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21BCE7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7099.987</w:t>
            </w:r>
          </w:p>
        </w:tc>
        <w:tc>
          <w:tcPr>
            <w:tcW w:w="946" w:type="dxa"/>
            <w:shd w:val="clear" w:color="auto" w:fill="auto"/>
            <w:noWrap/>
            <w:vAlign w:val="bottom"/>
            <w:hideMark/>
          </w:tcPr>
          <w:p w14:paraId="4FCC1CB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1.046</w:t>
            </w:r>
          </w:p>
        </w:tc>
        <w:tc>
          <w:tcPr>
            <w:tcW w:w="946" w:type="dxa"/>
            <w:shd w:val="clear" w:color="auto" w:fill="auto"/>
            <w:noWrap/>
            <w:vAlign w:val="bottom"/>
            <w:hideMark/>
          </w:tcPr>
          <w:p w14:paraId="6475A95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-0.698</w:t>
            </w:r>
          </w:p>
        </w:tc>
        <w:tc>
          <w:tcPr>
            <w:tcW w:w="995" w:type="dxa"/>
            <w:shd w:val="clear" w:color="auto" w:fill="auto"/>
            <w:noWrap/>
            <w:vAlign w:val="bottom"/>
            <w:hideMark/>
          </w:tcPr>
          <w:p w14:paraId="10EF205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4.370</w:t>
            </w:r>
          </w:p>
        </w:tc>
        <w:tc>
          <w:tcPr>
            <w:tcW w:w="1343" w:type="dxa"/>
            <w:shd w:val="clear" w:color="auto" w:fill="auto"/>
            <w:noWrap/>
            <w:vAlign w:val="bottom"/>
            <w:hideMark/>
          </w:tcPr>
          <w:p w14:paraId="40B77A8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9E3476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7F21D2F" w14:textId="77777777" w:rsidTr="00F62C28">
        <w:trPr>
          <w:trHeight w:val="288"/>
        </w:trPr>
        <w:tc>
          <w:tcPr>
            <w:tcW w:w="1582" w:type="dxa"/>
            <w:shd w:val="clear" w:color="auto" w:fill="auto"/>
            <w:noWrap/>
            <w:vAlign w:val="bottom"/>
            <w:hideMark/>
          </w:tcPr>
          <w:p w14:paraId="615B0FD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7D7BB3F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DB5385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7100.026</w:t>
            </w:r>
          </w:p>
        </w:tc>
        <w:tc>
          <w:tcPr>
            <w:tcW w:w="946" w:type="dxa"/>
            <w:shd w:val="clear" w:color="auto" w:fill="auto"/>
            <w:noWrap/>
            <w:vAlign w:val="bottom"/>
            <w:hideMark/>
          </w:tcPr>
          <w:p w14:paraId="7C405C5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1.084</w:t>
            </w:r>
          </w:p>
        </w:tc>
        <w:tc>
          <w:tcPr>
            <w:tcW w:w="946" w:type="dxa"/>
            <w:shd w:val="clear" w:color="auto" w:fill="auto"/>
            <w:noWrap/>
            <w:vAlign w:val="bottom"/>
            <w:hideMark/>
          </w:tcPr>
          <w:p w14:paraId="4C24636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-0.171</w:t>
            </w:r>
          </w:p>
        </w:tc>
        <w:tc>
          <w:tcPr>
            <w:tcW w:w="995" w:type="dxa"/>
            <w:shd w:val="clear" w:color="auto" w:fill="auto"/>
            <w:noWrap/>
            <w:vAlign w:val="bottom"/>
            <w:hideMark/>
          </w:tcPr>
          <w:p w14:paraId="2B065DE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4.340</w:t>
            </w:r>
          </w:p>
        </w:tc>
        <w:tc>
          <w:tcPr>
            <w:tcW w:w="1343" w:type="dxa"/>
            <w:shd w:val="clear" w:color="auto" w:fill="auto"/>
            <w:noWrap/>
            <w:vAlign w:val="bottom"/>
            <w:hideMark/>
          </w:tcPr>
          <w:p w14:paraId="2E4E42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0B57876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FBE9779" w14:textId="77777777" w:rsidTr="00F62C28">
        <w:trPr>
          <w:trHeight w:val="288"/>
        </w:trPr>
        <w:tc>
          <w:tcPr>
            <w:tcW w:w="1582" w:type="dxa"/>
            <w:shd w:val="clear" w:color="auto" w:fill="auto"/>
            <w:noWrap/>
            <w:vAlign w:val="bottom"/>
            <w:hideMark/>
          </w:tcPr>
          <w:p w14:paraId="5E5678B4"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w:t>
            </w:r>
          </w:p>
        </w:tc>
        <w:tc>
          <w:tcPr>
            <w:tcW w:w="946" w:type="dxa"/>
            <w:shd w:val="clear" w:color="auto" w:fill="auto"/>
            <w:noWrap/>
            <w:vAlign w:val="bottom"/>
            <w:hideMark/>
          </w:tcPr>
          <w:p w14:paraId="3661690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2082BD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7100.037</w:t>
            </w:r>
          </w:p>
        </w:tc>
        <w:tc>
          <w:tcPr>
            <w:tcW w:w="946" w:type="dxa"/>
            <w:shd w:val="clear" w:color="auto" w:fill="auto"/>
            <w:noWrap/>
            <w:vAlign w:val="bottom"/>
            <w:hideMark/>
          </w:tcPr>
          <w:p w14:paraId="1E874E5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1.095</w:t>
            </w:r>
          </w:p>
        </w:tc>
        <w:tc>
          <w:tcPr>
            <w:tcW w:w="946" w:type="dxa"/>
            <w:shd w:val="clear" w:color="auto" w:fill="auto"/>
            <w:noWrap/>
            <w:vAlign w:val="bottom"/>
            <w:hideMark/>
          </w:tcPr>
          <w:p w14:paraId="47D655D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-0.368</w:t>
            </w:r>
          </w:p>
        </w:tc>
        <w:tc>
          <w:tcPr>
            <w:tcW w:w="995" w:type="dxa"/>
            <w:shd w:val="clear" w:color="auto" w:fill="auto"/>
            <w:noWrap/>
            <w:vAlign w:val="bottom"/>
            <w:hideMark/>
          </w:tcPr>
          <w:p w14:paraId="04A9312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4.305</w:t>
            </w:r>
          </w:p>
        </w:tc>
        <w:tc>
          <w:tcPr>
            <w:tcW w:w="1343" w:type="dxa"/>
            <w:shd w:val="clear" w:color="auto" w:fill="auto"/>
            <w:noWrap/>
            <w:vAlign w:val="bottom"/>
            <w:hideMark/>
          </w:tcPr>
          <w:p w14:paraId="69CFFA5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AC3AC8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E29A6DC" w14:textId="77777777" w:rsidTr="00F62C28">
        <w:trPr>
          <w:trHeight w:val="288"/>
        </w:trPr>
        <w:tc>
          <w:tcPr>
            <w:tcW w:w="1582" w:type="dxa"/>
            <w:shd w:val="clear" w:color="auto" w:fill="auto"/>
            <w:noWrap/>
            <w:vAlign w:val="bottom"/>
            <w:hideMark/>
          </w:tcPr>
          <w:p w14:paraId="7DC5F464"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5</w:t>
            </w:r>
          </w:p>
        </w:tc>
        <w:tc>
          <w:tcPr>
            <w:tcW w:w="946" w:type="dxa"/>
            <w:shd w:val="clear" w:color="auto" w:fill="auto"/>
            <w:noWrap/>
            <w:vAlign w:val="bottom"/>
            <w:hideMark/>
          </w:tcPr>
          <w:p w14:paraId="2E3D8ED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A9DF1A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7100.043</w:t>
            </w:r>
          </w:p>
        </w:tc>
        <w:tc>
          <w:tcPr>
            <w:tcW w:w="946" w:type="dxa"/>
            <w:shd w:val="clear" w:color="auto" w:fill="auto"/>
            <w:noWrap/>
            <w:vAlign w:val="bottom"/>
            <w:hideMark/>
          </w:tcPr>
          <w:p w14:paraId="684D415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1.101</w:t>
            </w:r>
          </w:p>
        </w:tc>
        <w:tc>
          <w:tcPr>
            <w:tcW w:w="946" w:type="dxa"/>
            <w:shd w:val="clear" w:color="auto" w:fill="auto"/>
            <w:noWrap/>
            <w:vAlign w:val="bottom"/>
            <w:hideMark/>
          </w:tcPr>
          <w:p w14:paraId="76D0184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-1.946</w:t>
            </w:r>
          </w:p>
        </w:tc>
        <w:tc>
          <w:tcPr>
            <w:tcW w:w="995" w:type="dxa"/>
            <w:shd w:val="clear" w:color="auto" w:fill="auto"/>
            <w:noWrap/>
            <w:vAlign w:val="bottom"/>
            <w:hideMark/>
          </w:tcPr>
          <w:p w14:paraId="2840DAD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3.737</w:t>
            </w:r>
          </w:p>
        </w:tc>
        <w:tc>
          <w:tcPr>
            <w:tcW w:w="1343" w:type="dxa"/>
            <w:shd w:val="clear" w:color="auto" w:fill="auto"/>
            <w:noWrap/>
            <w:vAlign w:val="bottom"/>
            <w:hideMark/>
          </w:tcPr>
          <w:p w14:paraId="5B189C5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0.004</w:t>
            </w:r>
          </w:p>
        </w:tc>
        <w:tc>
          <w:tcPr>
            <w:tcW w:w="1555" w:type="dxa"/>
            <w:shd w:val="clear" w:color="auto" w:fill="auto"/>
            <w:noWrap/>
            <w:vAlign w:val="bottom"/>
            <w:hideMark/>
          </w:tcPr>
          <w:p w14:paraId="5A3353F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B22D384" w14:textId="77777777" w:rsidTr="00F62C28">
        <w:trPr>
          <w:trHeight w:val="288"/>
        </w:trPr>
        <w:tc>
          <w:tcPr>
            <w:tcW w:w="1582" w:type="dxa"/>
            <w:shd w:val="clear" w:color="auto" w:fill="auto"/>
            <w:noWrap/>
            <w:vAlign w:val="bottom"/>
            <w:hideMark/>
          </w:tcPr>
          <w:p w14:paraId="1EF34E9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771ADCA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C90F9A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7100.057</w:t>
            </w:r>
          </w:p>
        </w:tc>
        <w:tc>
          <w:tcPr>
            <w:tcW w:w="946" w:type="dxa"/>
            <w:shd w:val="clear" w:color="auto" w:fill="auto"/>
            <w:noWrap/>
            <w:vAlign w:val="bottom"/>
            <w:hideMark/>
          </w:tcPr>
          <w:p w14:paraId="40C6014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1.115</w:t>
            </w:r>
          </w:p>
        </w:tc>
        <w:tc>
          <w:tcPr>
            <w:tcW w:w="946" w:type="dxa"/>
            <w:shd w:val="clear" w:color="auto" w:fill="auto"/>
            <w:noWrap/>
            <w:vAlign w:val="bottom"/>
            <w:hideMark/>
          </w:tcPr>
          <w:p w14:paraId="072C3F4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-1.114</w:t>
            </w:r>
          </w:p>
        </w:tc>
        <w:tc>
          <w:tcPr>
            <w:tcW w:w="995" w:type="dxa"/>
            <w:shd w:val="clear" w:color="auto" w:fill="auto"/>
            <w:noWrap/>
            <w:vAlign w:val="bottom"/>
            <w:hideMark/>
          </w:tcPr>
          <w:p w14:paraId="4783BCD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4.112</w:t>
            </w:r>
          </w:p>
        </w:tc>
        <w:tc>
          <w:tcPr>
            <w:tcW w:w="1343" w:type="dxa"/>
            <w:shd w:val="clear" w:color="auto" w:fill="auto"/>
            <w:noWrap/>
            <w:vAlign w:val="bottom"/>
            <w:hideMark/>
          </w:tcPr>
          <w:p w14:paraId="23F0533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0.001</w:t>
            </w:r>
          </w:p>
        </w:tc>
        <w:tc>
          <w:tcPr>
            <w:tcW w:w="1555" w:type="dxa"/>
            <w:shd w:val="clear" w:color="auto" w:fill="auto"/>
            <w:noWrap/>
            <w:vAlign w:val="bottom"/>
            <w:hideMark/>
          </w:tcPr>
          <w:p w14:paraId="55B5D11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5563F35" w14:textId="77777777" w:rsidTr="00F62C28">
        <w:trPr>
          <w:trHeight w:val="288"/>
        </w:trPr>
        <w:tc>
          <w:tcPr>
            <w:tcW w:w="1582" w:type="dxa"/>
            <w:shd w:val="clear" w:color="auto" w:fill="auto"/>
            <w:noWrap/>
            <w:vAlign w:val="bottom"/>
            <w:hideMark/>
          </w:tcPr>
          <w:p w14:paraId="4219545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60C5118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33D466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7100.067</w:t>
            </w:r>
          </w:p>
        </w:tc>
        <w:tc>
          <w:tcPr>
            <w:tcW w:w="946" w:type="dxa"/>
            <w:shd w:val="clear" w:color="auto" w:fill="auto"/>
            <w:noWrap/>
            <w:vAlign w:val="bottom"/>
            <w:hideMark/>
          </w:tcPr>
          <w:p w14:paraId="60C37EC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1.125</w:t>
            </w:r>
          </w:p>
        </w:tc>
        <w:tc>
          <w:tcPr>
            <w:tcW w:w="946" w:type="dxa"/>
            <w:shd w:val="clear" w:color="auto" w:fill="auto"/>
            <w:noWrap/>
            <w:vAlign w:val="bottom"/>
            <w:hideMark/>
          </w:tcPr>
          <w:p w14:paraId="46E3F84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-0.066</w:t>
            </w:r>
          </w:p>
        </w:tc>
        <w:tc>
          <w:tcPr>
            <w:tcW w:w="995" w:type="dxa"/>
            <w:shd w:val="clear" w:color="auto" w:fill="auto"/>
            <w:noWrap/>
            <w:vAlign w:val="bottom"/>
            <w:hideMark/>
          </w:tcPr>
          <w:p w14:paraId="32B7C38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4.253</w:t>
            </w:r>
          </w:p>
        </w:tc>
        <w:tc>
          <w:tcPr>
            <w:tcW w:w="1343" w:type="dxa"/>
            <w:shd w:val="clear" w:color="auto" w:fill="auto"/>
            <w:noWrap/>
            <w:vAlign w:val="bottom"/>
            <w:hideMark/>
          </w:tcPr>
          <w:p w14:paraId="4ED5242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1D8CDA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025E9C8" w14:textId="77777777" w:rsidTr="00F62C28">
        <w:trPr>
          <w:trHeight w:val="288"/>
        </w:trPr>
        <w:tc>
          <w:tcPr>
            <w:tcW w:w="1582" w:type="dxa"/>
            <w:shd w:val="clear" w:color="auto" w:fill="auto"/>
            <w:noWrap/>
            <w:vAlign w:val="bottom"/>
            <w:hideMark/>
          </w:tcPr>
          <w:p w14:paraId="68C3AF4A"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36289E5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F4E93F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7100.088</w:t>
            </w:r>
          </w:p>
        </w:tc>
        <w:tc>
          <w:tcPr>
            <w:tcW w:w="946" w:type="dxa"/>
            <w:shd w:val="clear" w:color="auto" w:fill="auto"/>
            <w:noWrap/>
            <w:vAlign w:val="bottom"/>
            <w:hideMark/>
          </w:tcPr>
          <w:p w14:paraId="148F655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1.146</w:t>
            </w:r>
          </w:p>
        </w:tc>
        <w:tc>
          <w:tcPr>
            <w:tcW w:w="946" w:type="dxa"/>
            <w:shd w:val="clear" w:color="auto" w:fill="auto"/>
            <w:noWrap/>
            <w:vAlign w:val="bottom"/>
            <w:hideMark/>
          </w:tcPr>
          <w:p w14:paraId="5C2E8E3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-1.430</w:t>
            </w:r>
          </w:p>
        </w:tc>
        <w:tc>
          <w:tcPr>
            <w:tcW w:w="995" w:type="dxa"/>
            <w:shd w:val="clear" w:color="auto" w:fill="auto"/>
            <w:noWrap/>
            <w:vAlign w:val="bottom"/>
            <w:hideMark/>
          </w:tcPr>
          <w:p w14:paraId="0111EFB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3.927</w:t>
            </w:r>
          </w:p>
        </w:tc>
        <w:tc>
          <w:tcPr>
            <w:tcW w:w="1343" w:type="dxa"/>
            <w:shd w:val="clear" w:color="auto" w:fill="auto"/>
            <w:noWrap/>
            <w:vAlign w:val="bottom"/>
            <w:hideMark/>
          </w:tcPr>
          <w:p w14:paraId="28268B1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0.002</w:t>
            </w:r>
          </w:p>
        </w:tc>
        <w:tc>
          <w:tcPr>
            <w:tcW w:w="1555" w:type="dxa"/>
            <w:shd w:val="clear" w:color="auto" w:fill="auto"/>
            <w:noWrap/>
            <w:vAlign w:val="bottom"/>
            <w:hideMark/>
          </w:tcPr>
          <w:p w14:paraId="69B1AC2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7C99AFB0" w14:textId="77777777" w:rsidTr="00F62C28">
        <w:trPr>
          <w:trHeight w:val="288"/>
        </w:trPr>
        <w:tc>
          <w:tcPr>
            <w:tcW w:w="1582" w:type="dxa"/>
            <w:shd w:val="clear" w:color="auto" w:fill="auto"/>
            <w:noWrap/>
            <w:vAlign w:val="bottom"/>
            <w:hideMark/>
          </w:tcPr>
          <w:p w14:paraId="29869A30"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20to22</w:t>
            </w:r>
          </w:p>
        </w:tc>
        <w:tc>
          <w:tcPr>
            <w:tcW w:w="946" w:type="dxa"/>
            <w:shd w:val="clear" w:color="auto" w:fill="auto"/>
            <w:noWrap/>
            <w:vAlign w:val="bottom"/>
            <w:hideMark/>
          </w:tcPr>
          <w:p w14:paraId="2BD5F8E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ABBA5F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7100.117</w:t>
            </w:r>
          </w:p>
        </w:tc>
        <w:tc>
          <w:tcPr>
            <w:tcW w:w="946" w:type="dxa"/>
            <w:shd w:val="clear" w:color="auto" w:fill="auto"/>
            <w:noWrap/>
            <w:vAlign w:val="bottom"/>
            <w:hideMark/>
          </w:tcPr>
          <w:p w14:paraId="1BDAD6F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1.175</w:t>
            </w:r>
          </w:p>
        </w:tc>
        <w:tc>
          <w:tcPr>
            <w:tcW w:w="946" w:type="dxa"/>
            <w:shd w:val="clear" w:color="auto" w:fill="auto"/>
            <w:noWrap/>
            <w:vAlign w:val="bottom"/>
            <w:hideMark/>
          </w:tcPr>
          <w:p w14:paraId="35757A3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-1.980</w:t>
            </w:r>
          </w:p>
        </w:tc>
        <w:tc>
          <w:tcPr>
            <w:tcW w:w="995" w:type="dxa"/>
            <w:shd w:val="clear" w:color="auto" w:fill="auto"/>
            <w:noWrap/>
            <w:vAlign w:val="bottom"/>
            <w:hideMark/>
          </w:tcPr>
          <w:p w14:paraId="76DEDB4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3.515</w:t>
            </w:r>
          </w:p>
        </w:tc>
        <w:tc>
          <w:tcPr>
            <w:tcW w:w="1343" w:type="dxa"/>
            <w:shd w:val="clear" w:color="auto" w:fill="auto"/>
            <w:noWrap/>
            <w:vAlign w:val="bottom"/>
            <w:hideMark/>
          </w:tcPr>
          <w:p w14:paraId="5E8E6B2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0.005</w:t>
            </w:r>
          </w:p>
        </w:tc>
        <w:tc>
          <w:tcPr>
            <w:tcW w:w="1555" w:type="dxa"/>
            <w:shd w:val="clear" w:color="auto" w:fill="auto"/>
            <w:noWrap/>
            <w:vAlign w:val="bottom"/>
            <w:hideMark/>
          </w:tcPr>
          <w:p w14:paraId="18B1EB3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39DAF2FA" w14:textId="77777777" w:rsidTr="00F62C28">
        <w:trPr>
          <w:trHeight w:val="288"/>
        </w:trPr>
        <w:tc>
          <w:tcPr>
            <w:tcW w:w="1582" w:type="dxa"/>
            <w:shd w:val="clear" w:color="auto" w:fill="auto"/>
            <w:noWrap/>
            <w:vAlign w:val="bottom"/>
            <w:hideMark/>
          </w:tcPr>
          <w:p w14:paraId="2EF5E5CE"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2A7DD4D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85B477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7100.121</w:t>
            </w:r>
          </w:p>
        </w:tc>
        <w:tc>
          <w:tcPr>
            <w:tcW w:w="946" w:type="dxa"/>
            <w:shd w:val="clear" w:color="auto" w:fill="auto"/>
            <w:noWrap/>
            <w:vAlign w:val="bottom"/>
            <w:hideMark/>
          </w:tcPr>
          <w:p w14:paraId="20D1C11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1.179</w:t>
            </w:r>
          </w:p>
        </w:tc>
        <w:tc>
          <w:tcPr>
            <w:tcW w:w="946" w:type="dxa"/>
            <w:shd w:val="clear" w:color="auto" w:fill="auto"/>
            <w:noWrap/>
            <w:vAlign w:val="bottom"/>
            <w:hideMark/>
          </w:tcPr>
          <w:p w14:paraId="29E9DB9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-0.159</w:t>
            </w:r>
          </w:p>
        </w:tc>
        <w:tc>
          <w:tcPr>
            <w:tcW w:w="995" w:type="dxa"/>
            <w:shd w:val="clear" w:color="auto" w:fill="auto"/>
            <w:noWrap/>
            <w:vAlign w:val="bottom"/>
            <w:hideMark/>
          </w:tcPr>
          <w:p w14:paraId="0B9ACF5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4.140</w:t>
            </w:r>
          </w:p>
        </w:tc>
        <w:tc>
          <w:tcPr>
            <w:tcW w:w="1343" w:type="dxa"/>
            <w:shd w:val="clear" w:color="auto" w:fill="auto"/>
            <w:noWrap/>
            <w:vAlign w:val="bottom"/>
            <w:hideMark/>
          </w:tcPr>
          <w:p w14:paraId="4D11AE2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3A53BF3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21CE34B" w14:textId="77777777" w:rsidTr="00F62C28">
        <w:trPr>
          <w:trHeight w:val="288"/>
        </w:trPr>
        <w:tc>
          <w:tcPr>
            <w:tcW w:w="1582" w:type="dxa"/>
            <w:shd w:val="clear" w:color="auto" w:fill="auto"/>
            <w:noWrap/>
            <w:vAlign w:val="bottom"/>
            <w:hideMark/>
          </w:tcPr>
          <w:p w14:paraId="1FA8266E"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18</w:t>
            </w:r>
          </w:p>
        </w:tc>
        <w:tc>
          <w:tcPr>
            <w:tcW w:w="946" w:type="dxa"/>
            <w:shd w:val="clear" w:color="auto" w:fill="auto"/>
            <w:noWrap/>
            <w:vAlign w:val="bottom"/>
            <w:hideMark/>
          </w:tcPr>
          <w:p w14:paraId="10D719F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70CB21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7100.126</w:t>
            </w:r>
          </w:p>
        </w:tc>
        <w:tc>
          <w:tcPr>
            <w:tcW w:w="946" w:type="dxa"/>
            <w:shd w:val="clear" w:color="auto" w:fill="auto"/>
            <w:noWrap/>
            <w:vAlign w:val="bottom"/>
            <w:hideMark/>
          </w:tcPr>
          <w:p w14:paraId="2D18D22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1.185</w:t>
            </w:r>
          </w:p>
        </w:tc>
        <w:tc>
          <w:tcPr>
            <w:tcW w:w="946" w:type="dxa"/>
            <w:shd w:val="clear" w:color="auto" w:fill="auto"/>
            <w:noWrap/>
            <w:vAlign w:val="bottom"/>
            <w:hideMark/>
          </w:tcPr>
          <w:p w14:paraId="2C430C0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-0.475</w:t>
            </w:r>
          </w:p>
        </w:tc>
        <w:tc>
          <w:tcPr>
            <w:tcW w:w="995" w:type="dxa"/>
            <w:shd w:val="clear" w:color="auto" w:fill="auto"/>
            <w:noWrap/>
            <w:vAlign w:val="bottom"/>
            <w:hideMark/>
          </w:tcPr>
          <w:p w14:paraId="2331CEB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4.102</w:t>
            </w:r>
          </w:p>
        </w:tc>
        <w:tc>
          <w:tcPr>
            <w:tcW w:w="1343" w:type="dxa"/>
            <w:shd w:val="clear" w:color="auto" w:fill="auto"/>
            <w:noWrap/>
            <w:vAlign w:val="bottom"/>
            <w:hideMark/>
          </w:tcPr>
          <w:p w14:paraId="48D4690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17CEC30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DD94F3A" w14:textId="77777777" w:rsidTr="00F62C28">
        <w:trPr>
          <w:trHeight w:val="288"/>
        </w:trPr>
        <w:tc>
          <w:tcPr>
            <w:tcW w:w="1582" w:type="dxa"/>
            <w:shd w:val="clear" w:color="auto" w:fill="auto"/>
            <w:noWrap/>
            <w:vAlign w:val="bottom"/>
            <w:hideMark/>
          </w:tcPr>
          <w:p w14:paraId="5948A8D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21to23</w:t>
            </w:r>
          </w:p>
        </w:tc>
        <w:tc>
          <w:tcPr>
            <w:tcW w:w="946" w:type="dxa"/>
            <w:shd w:val="clear" w:color="auto" w:fill="auto"/>
            <w:noWrap/>
            <w:vAlign w:val="bottom"/>
            <w:hideMark/>
          </w:tcPr>
          <w:p w14:paraId="5381E57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94E051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7100.130</w:t>
            </w:r>
          </w:p>
        </w:tc>
        <w:tc>
          <w:tcPr>
            <w:tcW w:w="946" w:type="dxa"/>
            <w:shd w:val="clear" w:color="auto" w:fill="auto"/>
            <w:noWrap/>
            <w:vAlign w:val="bottom"/>
            <w:hideMark/>
          </w:tcPr>
          <w:p w14:paraId="01270A6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1.189</w:t>
            </w:r>
          </w:p>
        </w:tc>
        <w:tc>
          <w:tcPr>
            <w:tcW w:w="946" w:type="dxa"/>
            <w:shd w:val="clear" w:color="auto" w:fill="auto"/>
            <w:noWrap/>
            <w:vAlign w:val="bottom"/>
            <w:hideMark/>
          </w:tcPr>
          <w:p w14:paraId="51C77F6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-2.089</w:t>
            </w:r>
          </w:p>
        </w:tc>
        <w:tc>
          <w:tcPr>
            <w:tcW w:w="995" w:type="dxa"/>
            <w:shd w:val="clear" w:color="auto" w:fill="auto"/>
            <w:noWrap/>
            <w:vAlign w:val="bottom"/>
            <w:hideMark/>
          </w:tcPr>
          <w:p w14:paraId="6D6EF4F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3.374</w:t>
            </w:r>
          </w:p>
        </w:tc>
        <w:tc>
          <w:tcPr>
            <w:tcW w:w="1343" w:type="dxa"/>
            <w:shd w:val="clear" w:color="auto" w:fill="auto"/>
            <w:noWrap/>
            <w:vAlign w:val="bottom"/>
            <w:hideMark/>
          </w:tcPr>
          <w:p w14:paraId="54B8CB0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0.006</w:t>
            </w:r>
          </w:p>
        </w:tc>
        <w:tc>
          <w:tcPr>
            <w:tcW w:w="1555" w:type="dxa"/>
            <w:shd w:val="clear" w:color="auto" w:fill="auto"/>
            <w:noWrap/>
            <w:vAlign w:val="bottom"/>
            <w:hideMark/>
          </w:tcPr>
          <w:p w14:paraId="5050910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55DE3795" w14:textId="77777777" w:rsidTr="00F62C28">
        <w:trPr>
          <w:trHeight w:val="288"/>
        </w:trPr>
        <w:tc>
          <w:tcPr>
            <w:tcW w:w="1582" w:type="dxa"/>
            <w:shd w:val="clear" w:color="auto" w:fill="auto"/>
            <w:noWrap/>
            <w:vAlign w:val="bottom"/>
            <w:hideMark/>
          </w:tcPr>
          <w:p w14:paraId="54C1440D"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155C9AB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CA818D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7100.144</w:t>
            </w:r>
          </w:p>
        </w:tc>
        <w:tc>
          <w:tcPr>
            <w:tcW w:w="946" w:type="dxa"/>
            <w:shd w:val="clear" w:color="auto" w:fill="auto"/>
            <w:noWrap/>
            <w:vAlign w:val="bottom"/>
            <w:hideMark/>
          </w:tcPr>
          <w:p w14:paraId="77CE29C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1.202</w:t>
            </w:r>
          </w:p>
        </w:tc>
        <w:tc>
          <w:tcPr>
            <w:tcW w:w="946" w:type="dxa"/>
            <w:shd w:val="clear" w:color="auto" w:fill="auto"/>
            <w:noWrap/>
            <w:vAlign w:val="bottom"/>
            <w:hideMark/>
          </w:tcPr>
          <w:p w14:paraId="3B25952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-0.308</w:t>
            </w:r>
          </w:p>
        </w:tc>
        <w:tc>
          <w:tcPr>
            <w:tcW w:w="995" w:type="dxa"/>
            <w:shd w:val="clear" w:color="auto" w:fill="auto"/>
            <w:noWrap/>
            <w:vAlign w:val="bottom"/>
            <w:hideMark/>
          </w:tcPr>
          <w:p w14:paraId="2BD8D01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4.081</w:t>
            </w:r>
          </w:p>
        </w:tc>
        <w:tc>
          <w:tcPr>
            <w:tcW w:w="1343" w:type="dxa"/>
            <w:shd w:val="clear" w:color="auto" w:fill="auto"/>
            <w:noWrap/>
            <w:vAlign w:val="bottom"/>
            <w:hideMark/>
          </w:tcPr>
          <w:p w14:paraId="37B4D08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EB0F61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1365431" w14:textId="77777777" w:rsidTr="00F62C28">
        <w:trPr>
          <w:trHeight w:val="288"/>
        </w:trPr>
        <w:tc>
          <w:tcPr>
            <w:tcW w:w="1582" w:type="dxa"/>
            <w:shd w:val="clear" w:color="auto" w:fill="auto"/>
            <w:noWrap/>
            <w:vAlign w:val="bottom"/>
            <w:hideMark/>
          </w:tcPr>
          <w:p w14:paraId="49073DCC"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35DA9FD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F31CD3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7100.148</w:t>
            </w:r>
          </w:p>
        </w:tc>
        <w:tc>
          <w:tcPr>
            <w:tcW w:w="946" w:type="dxa"/>
            <w:shd w:val="clear" w:color="auto" w:fill="auto"/>
            <w:noWrap/>
            <w:vAlign w:val="bottom"/>
            <w:hideMark/>
          </w:tcPr>
          <w:p w14:paraId="5499E0D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1.207</w:t>
            </w:r>
          </w:p>
        </w:tc>
        <w:tc>
          <w:tcPr>
            <w:tcW w:w="946" w:type="dxa"/>
            <w:shd w:val="clear" w:color="auto" w:fill="auto"/>
            <w:noWrap/>
            <w:vAlign w:val="bottom"/>
            <w:hideMark/>
          </w:tcPr>
          <w:p w14:paraId="2E5269C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-0.115</w:t>
            </w:r>
          </w:p>
        </w:tc>
        <w:tc>
          <w:tcPr>
            <w:tcW w:w="995" w:type="dxa"/>
            <w:shd w:val="clear" w:color="auto" w:fill="auto"/>
            <w:noWrap/>
            <w:vAlign w:val="bottom"/>
            <w:hideMark/>
          </w:tcPr>
          <w:p w14:paraId="2AAFAA9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4.084</w:t>
            </w:r>
          </w:p>
        </w:tc>
        <w:tc>
          <w:tcPr>
            <w:tcW w:w="1343" w:type="dxa"/>
            <w:shd w:val="clear" w:color="auto" w:fill="auto"/>
            <w:noWrap/>
            <w:vAlign w:val="bottom"/>
            <w:hideMark/>
          </w:tcPr>
          <w:p w14:paraId="3030336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430DA5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B9B4BBD" w14:textId="77777777" w:rsidTr="00F62C28">
        <w:trPr>
          <w:trHeight w:val="288"/>
        </w:trPr>
        <w:tc>
          <w:tcPr>
            <w:tcW w:w="1582" w:type="dxa"/>
            <w:shd w:val="clear" w:color="auto" w:fill="auto"/>
            <w:noWrap/>
            <w:vAlign w:val="bottom"/>
            <w:hideMark/>
          </w:tcPr>
          <w:p w14:paraId="3C48A1EF"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7</w:t>
            </w:r>
          </w:p>
        </w:tc>
        <w:tc>
          <w:tcPr>
            <w:tcW w:w="946" w:type="dxa"/>
            <w:shd w:val="clear" w:color="auto" w:fill="auto"/>
            <w:noWrap/>
            <w:vAlign w:val="bottom"/>
            <w:hideMark/>
          </w:tcPr>
          <w:p w14:paraId="4979284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80A756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7100.169</w:t>
            </w:r>
          </w:p>
        </w:tc>
        <w:tc>
          <w:tcPr>
            <w:tcW w:w="946" w:type="dxa"/>
            <w:shd w:val="clear" w:color="auto" w:fill="auto"/>
            <w:noWrap/>
            <w:vAlign w:val="bottom"/>
            <w:hideMark/>
          </w:tcPr>
          <w:p w14:paraId="5446827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1.227</w:t>
            </w:r>
          </w:p>
        </w:tc>
        <w:tc>
          <w:tcPr>
            <w:tcW w:w="946" w:type="dxa"/>
            <w:shd w:val="clear" w:color="auto" w:fill="auto"/>
            <w:noWrap/>
            <w:vAlign w:val="bottom"/>
            <w:hideMark/>
          </w:tcPr>
          <w:p w14:paraId="3008538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-0.627</w:t>
            </w:r>
          </w:p>
        </w:tc>
        <w:tc>
          <w:tcPr>
            <w:tcW w:w="995" w:type="dxa"/>
            <w:shd w:val="clear" w:color="auto" w:fill="auto"/>
            <w:noWrap/>
            <w:vAlign w:val="bottom"/>
            <w:hideMark/>
          </w:tcPr>
          <w:p w14:paraId="4A79D1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3.992</w:t>
            </w:r>
          </w:p>
        </w:tc>
        <w:tc>
          <w:tcPr>
            <w:tcW w:w="1343" w:type="dxa"/>
            <w:shd w:val="clear" w:color="auto" w:fill="auto"/>
            <w:noWrap/>
            <w:vAlign w:val="bottom"/>
            <w:hideMark/>
          </w:tcPr>
          <w:p w14:paraId="3E649CA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34DA091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932DD91" w14:textId="77777777" w:rsidTr="00F62C28">
        <w:trPr>
          <w:trHeight w:val="288"/>
        </w:trPr>
        <w:tc>
          <w:tcPr>
            <w:tcW w:w="1582" w:type="dxa"/>
            <w:shd w:val="clear" w:color="auto" w:fill="auto"/>
            <w:noWrap/>
            <w:vAlign w:val="bottom"/>
            <w:hideMark/>
          </w:tcPr>
          <w:p w14:paraId="7FB554B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16</w:t>
            </w:r>
          </w:p>
        </w:tc>
        <w:tc>
          <w:tcPr>
            <w:tcW w:w="946" w:type="dxa"/>
            <w:shd w:val="clear" w:color="auto" w:fill="auto"/>
            <w:noWrap/>
            <w:vAlign w:val="bottom"/>
            <w:hideMark/>
          </w:tcPr>
          <w:p w14:paraId="6A80067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C85B5C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7100.169</w:t>
            </w:r>
          </w:p>
        </w:tc>
        <w:tc>
          <w:tcPr>
            <w:tcW w:w="946" w:type="dxa"/>
            <w:shd w:val="clear" w:color="auto" w:fill="auto"/>
            <w:noWrap/>
            <w:vAlign w:val="bottom"/>
            <w:hideMark/>
          </w:tcPr>
          <w:p w14:paraId="409AD73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1.227</w:t>
            </w:r>
          </w:p>
        </w:tc>
        <w:tc>
          <w:tcPr>
            <w:tcW w:w="946" w:type="dxa"/>
            <w:shd w:val="clear" w:color="auto" w:fill="auto"/>
            <w:noWrap/>
            <w:vAlign w:val="bottom"/>
            <w:hideMark/>
          </w:tcPr>
          <w:p w14:paraId="0F3EA5C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-1.213</w:t>
            </w:r>
          </w:p>
        </w:tc>
        <w:tc>
          <w:tcPr>
            <w:tcW w:w="995" w:type="dxa"/>
            <w:shd w:val="clear" w:color="auto" w:fill="auto"/>
            <w:noWrap/>
            <w:vAlign w:val="bottom"/>
            <w:hideMark/>
          </w:tcPr>
          <w:p w14:paraId="716BA75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3.835</w:t>
            </w:r>
          </w:p>
        </w:tc>
        <w:tc>
          <w:tcPr>
            <w:tcW w:w="1343" w:type="dxa"/>
            <w:shd w:val="clear" w:color="auto" w:fill="auto"/>
            <w:noWrap/>
            <w:vAlign w:val="bottom"/>
            <w:hideMark/>
          </w:tcPr>
          <w:p w14:paraId="4A00078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0.001</w:t>
            </w:r>
          </w:p>
        </w:tc>
        <w:tc>
          <w:tcPr>
            <w:tcW w:w="1555" w:type="dxa"/>
            <w:shd w:val="clear" w:color="auto" w:fill="auto"/>
            <w:noWrap/>
            <w:vAlign w:val="bottom"/>
            <w:hideMark/>
          </w:tcPr>
          <w:p w14:paraId="7E2DAC2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2C2623D" w14:textId="77777777" w:rsidTr="00F62C28">
        <w:trPr>
          <w:trHeight w:val="288"/>
        </w:trPr>
        <w:tc>
          <w:tcPr>
            <w:tcW w:w="1582" w:type="dxa"/>
            <w:shd w:val="clear" w:color="auto" w:fill="auto"/>
            <w:noWrap/>
            <w:vAlign w:val="bottom"/>
            <w:hideMark/>
          </w:tcPr>
          <w:p w14:paraId="6F6AC589"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6</w:t>
            </w:r>
          </w:p>
        </w:tc>
        <w:tc>
          <w:tcPr>
            <w:tcW w:w="946" w:type="dxa"/>
            <w:shd w:val="clear" w:color="auto" w:fill="auto"/>
            <w:noWrap/>
            <w:vAlign w:val="bottom"/>
            <w:hideMark/>
          </w:tcPr>
          <w:p w14:paraId="6E290C0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7BE90A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7100.200</w:t>
            </w:r>
          </w:p>
        </w:tc>
        <w:tc>
          <w:tcPr>
            <w:tcW w:w="946" w:type="dxa"/>
            <w:shd w:val="clear" w:color="auto" w:fill="auto"/>
            <w:noWrap/>
            <w:vAlign w:val="bottom"/>
            <w:hideMark/>
          </w:tcPr>
          <w:p w14:paraId="24C02E1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1.259</w:t>
            </w:r>
          </w:p>
        </w:tc>
        <w:tc>
          <w:tcPr>
            <w:tcW w:w="946" w:type="dxa"/>
            <w:shd w:val="clear" w:color="auto" w:fill="auto"/>
            <w:noWrap/>
            <w:vAlign w:val="bottom"/>
            <w:hideMark/>
          </w:tcPr>
          <w:p w14:paraId="7BB5C10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-0.772</w:t>
            </w:r>
          </w:p>
        </w:tc>
        <w:tc>
          <w:tcPr>
            <w:tcW w:w="995" w:type="dxa"/>
            <w:shd w:val="clear" w:color="auto" w:fill="auto"/>
            <w:noWrap/>
            <w:vAlign w:val="bottom"/>
            <w:hideMark/>
          </w:tcPr>
          <w:p w14:paraId="06BB607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3.900</w:t>
            </w:r>
          </w:p>
        </w:tc>
        <w:tc>
          <w:tcPr>
            <w:tcW w:w="1343" w:type="dxa"/>
            <w:shd w:val="clear" w:color="auto" w:fill="auto"/>
            <w:noWrap/>
            <w:vAlign w:val="bottom"/>
            <w:hideMark/>
          </w:tcPr>
          <w:p w14:paraId="5D6FB7B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0.001</w:t>
            </w:r>
          </w:p>
        </w:tc>
        <w:tc>
          <w:tcPr>
            <w:tcW w:w="1555" w:type="dxa"/>
            <w:shd w:val="clear" w:color="auto" w:fill="auto"/>
            <w:noWrap/>
            <w:vAlign w:val="bottom"/>
            <w:hideMark/>
          </w:tcPr>
          <w:p w14:paraId="21E82AE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7C5B703" w14:textId="77777777" w:rsidTr="00F62C28">
        <w:trPr>
          <w:trHeight w:val="288"/>
        </w:trPr>
        <w:tc>
          <w:tcPr>
            <w:tcW w:w="1582" w:type="dxa"/>
            <w:shd w:val="clear" w:color="auto" w:fill="auto"/>
            <w:noWrap/>
            <w:vAlign w:val="bottom"/>
            <w:hideMark/>
          </w:tcPr>
          <w:p w14:paraId="563FB033"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64577FE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BD27F9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7100.219</w:t>
            </w:r>
          </w:p>
        </w:tc>
        <w:tc>
          <w:tcPr>
            <w:tcW w:w="946" w:type="dxa"/>
            <w:shd w:val="clear" w:color="auto" w:fill="auto"/>
            <w:noWrap/>
            <w:vAlign w:val="bottom"/>
            <w:hideMark/>
          </w:tcPr>
          <w:p w14:paraId="2574651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1.277</w:t>
            </w:r>
          </w:p>
        </w:tc>
        <w:tc>
          <w:tcPr>
            <w:tcW w:w="946" w:type="dxa"/>
            <w:shd w:val="clear" w:color="auto" w:fill="auto"/>
            <w:noWrap/>
            <w:vAlign w:val="bottom"/>
            <w:hideMark/>
          </w:tcPr>
          <w:p w14:paraId="7D5722E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-0.322</w:t>
            </w:r>
          </w:p>
        </w:tc>
        <w:tc>
          <w:tcPr>
            <w:tcW w:w="995" w:type="dxa"/>
            <w:shd w:val="clear" w:color="auto" w:fill="auto"/>
            <w:noWrap/>
            <w:vAlign w:val="bottom"/>
            <w:hideMark/>
          </w:tcPr>
          <w:p w14:paraId="12E217C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3.928</w:t>
            </w:r>
          </w:p>
        </w:tc>
        <w:tc>
          <w:tcPr>
            <w:tcW w:w="1343" w:type="dxa"/>
            <w:shd w:val="clear" w:color="auto" w:fill="auto"/>
            <w:noWrap/>
            <w:vAlign w:val="bottom"/>
            <w:hideMark/>
          </w:tcPr>
          <w:p w14:paraId="06B7523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1D9B3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9E3092C" w14:textId="77777777" w:rsidTr="00F62C28">
        <w:trPr>
          <w:trHeight w:val="288"/>
        </w:trPr>
        <w:tc>
          <w:tcPr>
            <w:tcW w:w="1582" w:type="dxa"/>
            <w:shd w:val="clear" w:color="auto" w:fill="auto"/>
            <w:noWrap/>
            <w:vAlign w:val="bottom"/>
            <w:hideMark/>
          </w:tcPr>
          <w:p w14:paraId="570ADA6F"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w:t>
            </w:r>
          </w:p>
        </w:tc>
        <w:tc>
          <w:tcPr>
            <w:tcW w:w="946" w:type="dxa"/>
            <w:shd w:val="clear" w:color="auto" w:fill="auto"/>
            <w:noWrap/>
            <w:vAlign w:val="bottom"/>
            <w:hideMark/>
          </w:tcPr>
          <w:p w14:paraId="566AC73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96867B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7100.230</w:t>
            </w:r>
          </w:p>
        </w:tc>
        <w:tc>
          <w:tcPr>
            <w:tcW w:w="946" w:type="dxa"/>
            <w:shd w:val="clear" w:color="auto" w:fill="auto"/>
            <w:noWrap/>
            <w:vAlign w:val="bottom"/>
            <w:hideMark/>
          </w:tcPr>
          <w:p w14:paraId="1560755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1.288</w:t>
            </w:r>
          </w:p>
        </w:tc>
        <w:tc>
          <w:tcPr>
            <w:tcW w:w="946" w:type="dxa"/>
            <w:shd w:val="clear" w:color="auto" w:fill="auto"/>
            <w:noWrap/>
            <w:vAlign w:val="bottom"/>
            <w:hideMark/>
          </w:tcPr>
          <w:p w14:paraId="3082162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-2.132</w:t>
            </w:r>
          </w:p>
        </w:tc>
        <w:tc>
          <w:tcPr>
            <w:tcW w:w="995" w:type="dxa"/>
            <w:shd w:val="clear" w:color="auto" w:fill="auto"/>
            <w:noWrap/>
            <w:vAlign w:val="bottom"/>
            <w:hideMark/>
          </w:tcPr>
          <w:p w14:paraId="0998623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3.033</w:t>
            </w:r>
          </w:p>
        </w:tc>
        <w:tc>
          <w:tcPr>
            <w:tcW w:w="1343" w:type="dxa"/>
            <w:shd w:val="clear" w:color="auto" w:fill="auto"/>
            <w:noWrap/>
            <w:vAlign w:val="bottom"/>
            <w:hideMark/>
          </w:tcPr>
          <w:p w14:paraId="35FD54A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0.008</w:t>
            </w:r>
          </w:p>
        </w:tc>
        <w:tc>
          <w:tcPr>
            <w:tcW w:w="1555" w:type="dxa"/>
            <w:shd w:val="clear" w:color="auto" w:fill="auto"/>
            <w:noWrap/>
            <w:vAlign w:val="bottom"/>
            <w:hideMark/>
          </w:tcPr>
          <w:p w14:paraId="52A4DDE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E8127ED" w14:textId="77777777" w:rsidTr="00F62C28">
        <w:trPr>
          <w:trHeight w:val="288"/>
        </w:trPr>
        <w:tc>
          <w:tcPr>
            <w:tcW w:w="1582" w:type="dxa"/>
            <w:shd w:val="clear" w:color="auto" w:fill="auto"/>
            <w:noWrap/>
            <w:vAlign w:val="bottom"/>
            <w:hideMark/>
          </w:tcPr>
          <w:p w14:paraId="35E38D50"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75B115F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5A4B81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7100.262</w:t>
            </w:r>
          </w:p>
        </w:tc>
        <w:tc>
          <w:tcPr>
            <w:tcW w:w="946" w:type="dxa"/>
            <w:shd w:val="clear" w:color="auto" w:fill="auto"/>
            <w:noWrap/>
            <w:vAlign w:val="bottom"/>
            <w:hideMark/>
          </w:tcPr>
          <w:p w14:paraId="3B38157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1.321</w:t>
            </w:r>
          </w:p>
        </w:tc>
        <w:tc>
          <w:tcPr>
            <w:tcW w:w="946" w:type="dxa"/>
            <w:shd w:val="clear" w:color="auto" w:fill="auto"/>
            <w:noWrap/>
            <w:vAlign w:val="bottom"/>
            <w:hideMark/>
          </w:tcPr>
          <w:p w14:paraId="719C436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-0.251</w:t>
            </w:r>
          </w:p>
        </w:tc>
        <w:tc>
          <w:tcPr>
            <w:tcW w:w="995" w:type="dxa"/>
            <w:shd w:val="clear" w:color="auto" w:fill="auto"/>
            <w:noWrap/>
            <w:vAlign w:val="bottom"/>
            <w:hideMark/>
          </w:tcPr>
          <w:p w14:paraId="12D2CA1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3.851</w:t>
            </w:r>
          </w:p>
        </w:tc>
        <w:tc>
          <w:tcPr>
            <w:tcW w:w="1343" w:type="dxa"/>
            <w:shd w:val="clear" w:color="auto" w:fill="auto"/>
            <w:noWrap/>
            <w:vAlign w:val="bottom"/>
            <w:hideMark/>
          </w:tcPr>
          <w:p w14:paraId="3B9ECD8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640C98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C99C97A" w14:textId="77777777" w:rsidTr="00F62C28">
        <w:trPr>
          <w:trHeight w:val="288"/>
        </w:trPr>
        <w:tc>
          <w:tcPr>
            <w:tcW w:w="1582" w:type="dxa"/>
            <w:shd w:val="clear" w:color="auto" w:fill="auto"/>
            <w:noWrap/>
            <w:vAlign w:val="bottom"/>
            <w:hideMark/>
          </w:tcPr>
          <w:p w14:paraId="0BE572B0"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w:t>
            </w:r>
          </w:p>
        </w:tc>
        <w:tc>
          <w:tcPr>
            <w:tcW w:w="946" w:type="dxa"/>
            <w:shd w:val="clear" w:color="auto" w:fill="auto"/>
            <w:noWrap/>
            <w:vAlign w:val="bottom"/>
            <w:hideMark/>
          </w:tcPr>
          <w:p w14:paraId="7C6D774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E8567C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7100.268</w:t>
            </w:r>
          </w:p>
        </w:tc>
        <w:tc>
          <w:tcPr>
            <w:tcW w:w="946" w:type="dxa"/>
            <w:shd w:val="clear" w:color="auto" w:fill="auto"/>
            <w:noWrap/>
            <w:vAlign w:val="bottom"/>
            <w:hideMark/>
          </w:tcPr>
          <w:p w14:paraId="2EEB5C1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1.326</w:t>
            </w:r>
          </w:p>
        </w:tc>
        <w:tc>
          <w:tcPr>
            <w:tcW w:w="946" w:type="dxa"/>
            <w:shd w:val="clear" w:color="auto" w:fill="auto"/>
            <w:noWrap/>
            <w:vAlign w:val="bottom"/>
            <w:hideMark/>
          </w:tcPr>
          <w:p w14:paraId="1637CE0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-1.341</w:t>
            </w:r>
          </w:p>
        </w:tc>
        <w:tc>
          <w:tcPr>
            <w:tcW w:w="995" w:type="dxa"/>
            <w:shd w:val="clear" w:color="auto" w:fill="auto"/>
            <w:noWrap/>
            <w:vAlign w:val="bottom"/>
            <w:hideMark/>
          </w:tcPr>
          <w:p w14:paraId="75E85BF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3.572</w:t>
            </w:r>
          </w:p>
        </w:tc>
        <w:tc>
          <w:tcPr>
            <w:tcW w:w="1343" w:type="dxa"/>
            <w:shd w:val="clear" w:color="auto" w:fill="auto"/>
            <w:noWrap/>
            <w:vAlign w:val="bottom"/>
            <w:hideMark/>
          </w:tcPr>
          <w:p w14:paraId="6E1D79C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0.002</w:t>
            </w:r>
          </w:p>
        </w:tc>
        <w:tc>
          <w:tcPr>
            <w:tcW w:w="1555" w:type="dxa"/>
            <w:shd w:val="clear" w:color="auto" w:fill="auto"/>
            <w:noWrap/>
            <w:vAlign w:val="bottom"/>
            <w:hideMark/>
          </w:tcPr>
          <w:p w14:paraId="7BD6DAE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45B233FA" w14:textId="77777777" w:rsidTr="00F62C28">
        <w:trPr>
          <w:trHeight w:val="288"/>
        </w:trPr>
        <w:tc>
          <w:tcPr>
            <w:tcW w:w="1582" w:type="dxa"/>
            <w:shd w:val="clear" w:color="auto" w:fill="auto"/>
            <w:noWrap/>
            <w:vAlign w:val="bottom"/>
            <w:hideMark/>
          </w:tcPr>
          <w:p w14:paraId="32D3589D"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70FB4C4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3AA70C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7100.268</w:t>
            </w:r>
          </w:p>
        </w:tc>
        <w:tc>
          <w:tcPr>
            <w:tcW w:w="946" w:type="dxa"/>
            <w:shd w:val="clear" w:color="auto" w:fill="auto"/>
            <w:noWrap/>
            <w:vAlign w:val="bottom"/>
            <w:hideMark/>
          </w:tcPr>
          <w:p w14:paraId="6CB5374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1.327</w:t>
            </w:r>
          </w:p>
        </w:tc>
        <w:tc>
          <w:tcPr>
            <w:tcW w:w="946" w:type="dxa"/>
            <w:shd w:val="clear" w:color="auto" w:fill="auto"/>
            <w:noWrap/>
            <w:vAlign w:val="bottom"/>
            <w:hideMark/>
          </w:tcPr>
          <w:p w14:paraId="7F1615B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-2.218</w:t>
            </w:r>
          </w:p>
        </w:tc>
        <w:tc>
          <w:tcPr>
            <w:tcW w:w="995" w:type="dxa"/>
            <w:shd w:val="clear" w:color="auto" w:fill="auto"/>
            <w:noWrap/>
            <w:vAlign w:val="bottom"/>
            <w:hideMark/>
          </w:tcPr>
          <w:p w14:paraId="0D4C5B5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2.737</w:t>
            </w:r>
          </w:p>
        </w:tc>
        <w:tc>
          <w:tcPr>
            <w:tcW w:w="1343" w:type="dxa"/>
            <w:shd w:val="clear" w:color="auto" w:fill="auto"/>
            <w:noWrap/>
            <w:vAlign w:val="bottom"/>
            <w:hideMark/>
          </w:tcPr>
          <w:p w14:paraId="4557BE5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0.007</w:t>
            </w:r>
          </w:p>
        </w:tc>
        <w:tc>
          <w:tcPr>
            <w:tcW w:w="1555" w:type="dxa"/>
            <w:shd w:val="clear" w:color="auto" w:fill="auto"/>
            <w:noWrap/>
            <w:vAlign w:val="bottom"/>
            <w:hideMark/>
          </w:tcPr>
          <w:p w14:paraId="522DE4E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0.341</w:t>
            </w:r>
          </w:p>
        </w:tc>
      </w:tr>
      <w:tr w:rsidR="00F62C28" w:rsidRPr="00F62C28" w14:paraId="68830B38" w14:textId="77777777" w:rsidTr="00F62C28">
        <w:trPr>
          <w:trHeight w:val="288"/>
        </w:trPr>
        <w:tc>
          <w:tcPr>
            <w:tcW w:w="1582" w:type="dxa"/>
            <w:shd w:val="clear" w:color="auto" w:fill="auto"/>
            <w:noWrap/>
            <w:vAlign w:val="bottom"/>
            <w:hideMark/>
          </w:tcPr>
          <w:p w14:paraId="6080C60D"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473ABE7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3A9714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7100.271</w:t>
            </w:r>
          </w:p>
        </w:tc>
        <w:tc>
          <w:tcPr>
            <w:tcW w:w="946" w:type="dxa"/>
            <w:shd w:val="clear" w:color="auto" w:fill="auto"/>
            <w:noWrap/>
            <w:vAlign w:val="bottom"/>
            <w:hideMark/>
          </w:tcPr>
          <w:p w14:paraId="066ADA4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1.329</w:t>
            </w:r>
          </w:p>
        </w:tc>
        <w:tc>
          <w:tcPr>
            <w:tcW w:w="946" w:type="dxa"/>
            <w:shd w:val="clear" w:color="auto" w:fill="auto"/>
            <w:noWrap/>
            <w:vAlign w:val="bottom"/>
            <w:hideMark/>
          </w:tcPr>
          <w:p w14:paraId="4C43AAF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-1.955</w:t>
            </w:r>
          </w:p>
        </w:tc>
        <w:tc>
          <w:tcPr>
            <w:tcW w:w="995" w:type="dxa"/>
            <w:shd w:val="clear" w:color="auto" w:fill="auto"/>
            <w:noWrap/>
            <w:vAlign w:val="bottom"/>
            <w:hideMark/>
          </w:tcPr>
          <w:p w14:paraId="5B024D7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3.136</w:t>
            </w:r>
          </w:p>
        </w:tc>
        <w:tc>
          <w:tcPr>
            <w:tcW w:w="1343" w:type="dxa"/>
            <w:shd w:val="clear" w:color="auto" w:fill="auto"/>
            <w:noWrap/>
            <w:vAlign w:val="bottom"/>
            <w:hideMark/>
          </w:tcPr>
          <w:p w14:paraId="0262037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0.004</w:t>
            </w:r>
          </w:p>
        </w:tc>
        <w:tc>
          <w:tcPr>
            <w:tcW w:w="1555" w:type="dxa"/>
            <w:shd w:val="clear" w:color="auto" w:fill="auto"/>
            <w:noWrap/>
            <w:vAlign w:val="bottom"/>
            <w:hideMark/>
          </w:tcPr>
          <w:p w14:paraId="052B485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0.343</w:t>
            </w:r>
          </w:p>
        </w:tc>
      </w:tr>
      <w:tr w:rsidR="00F62C28" w:rsidRPr="00F62C28" w14:paraId="3D87ECAF" w14:textId="77777777" w:rsidTr="00F62C28">
        <w:trPr>
          <w:trHeight w:val="288"/>
        </w:trPr>
        <w:tc>
          <w:tcPr>
            <w:tcW w:w="1582" w:type="dxa"/>
            <w:shd w:val="clear" w:color="auto" w:fill="auto"/>
            <w:noWrap/>
            <w:vAlign w:val="bottom"/>
            <w:hideMark/>
          </w:tcPr>
          <w:p w14:paraId="06525D79"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w:t>
            </w:r>
          </w:p>
        </w:tc>
        <w:tc>
          <w:tcPr>
            <w:tcW w:w="946" w:type="dxa"/>
            <w:shd w:val="clear" w:color="auto" w:fill="auto"/>
            <w:noWrap/>
            <w:vAlign w:val="bottom"/>
            <w:hideMark/>
          </w:tcPr>
          <w:p w14:paraId="20D891F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F65AF7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7100.280</w:t>
            </w:r>
          </w:p>
        </w:tc>
        <w:tc>
          <w:tcPr>
            <w:tcW w:w="946" w:type="dxa"/>
            <w:shd w:val="clear" w:color="auto" w:fill="auto"/>
            <w:noWrap/>
            <w:vAlign w:val="bottom"/>
            <w:hideMark/>
          </w:tcPr>
          <w:p w14:paraId="6B093B2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1.338</w:t>
            </w:r>
          </w:p>
        </w:tc>
        <w:tc>
          <w:tcPr>
            <w:tcW w:w="946" w:type="dxa"/>
            <w:shd w:val="clear" w:color="auto" w:fill="auto"/>
            <w:noWrap/>
            <w:vAlign w:val="bottom"/>
            <w:hideMark/>
          </w:tcPr>
          <w:p w14:paraId="5C300A1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-1.220</w:t>
            </w:r>
          </w:p>
        </w:tc>
        <w:tc>
          <w:tcPr>
            <w:tcW w:w="995" w:type="dxa"/>
            <w:shd w:val="clear" w:color="auto" w:fill="auto"/>
            <w:noWrap/>
            <w:vAlign w:val="bottom"/>
            <w:hideMark/>
          </w:tcPr>
          <w:p w14:paraId="3A00A93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3.602</w:t>
            </w:r>
          </w:p>
        </w:tc>
        <w:tc>
          <w:tcPr>
            <w:tcW w:w="1343" w:type="dxa"/>
            <w:shd w:val="clear" w:color="auto" w:fill="auto"/>
            <w:noWrap/>
            <w:vAlign w:val="bottom"/>
            <w:hideMark/>
          </w:tcPr>
          <w:p w14:paraId="4668830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0.002</w:t>
            </w:r>
          </w:p>
        </w:tc>
        <w:tc>
          <w:tcPr>
            <w:tcW w:w="1555" w:type="dxa"/>
            <w:shd w:val="clear" w:color="auto" w:fill="auto"/>
            <w:noWrap/>
            <w:vAlign w:val="bottom"/>
            <w:hideMark/>
          </w:tcPr>
          <w:p w14:paraId="3277EB3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404BB404" w14:textId="77777777" w:rsidTr="00F62C28">
        <w:trPr>
          <w:trHeight w:val="288"/>
        </w:trPr>
        <w:tc>
          <w:tcPr>
            <w:tcW w:w="1582" w:type="dxa"/>
            <w:shd w:val="clear" w:color="auto" w:fill="auto"/>
            <w:noWrap/>
            <w:vAlign w:val="bottom"/>
            <w:hideMark/>
          </w:tcPr>
          <w:p w14:paraId="228FBC89"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7F4087C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9A56CA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7100.317</w:t>
            </w:r>
          </w:p>
        </w:tc>
        <w:tc>
          <w:tcPr>
            <w:tcW w:w="946" w:type="dxa"/>
            <w:shd w:val="clear" w:color="auto" w:fill="auto"/>
            <w:noWrap/>
            <w:vAlign w:val="bottom"/>
            <w:hideMark/>
          </w:tcPr>
          <w:p w14:paraId="0A4625A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1.375</w:t>
            </w:r>
          </w:p>
        </w:tc>
        <w:tc>
          <w:tcPr>
            <w:tcW w:w="946" w:type="dxa"/>
            <w:shd w:val="clear" w:color="auto" w:fill="auto"/>
            <w:noWrap/>
            <w:vAlign w:val="bottom"/>
            <w:hideMark/>
          </w:tcPr>
          <w:p w14:paraId="401F291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-1.635</w:t>
            </w:r>
          </w:p>
        </w:tc>
        <w:tc>
          <w:tcPr>
            <w:tcW w:w="995" w:type="dxa"/>
            <w:shd w:val="clear" w:color="auto" w:fill="auto"/>
            <w:noWrap/>
            <w:vAlign w:val="bottom"/>
            <w:hideMark/>
          </w:tcPr>
          <w:p w14:paraId="06795F9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3.300</w:t>
            </w:r>
          </w:p>
        </w:tc>
        <w:tc>
          <w:tcPr>
            <w:tcW w:w="1343" w:type="dxa"/>
            <w:shd w:val="clear" w:color="auto" w:fill="auto"/>
            <w:noWrap/>
            <w:vAlign w:val="bottom"/>
            <w:hideMark/>
          </w:tcPr>
          <w:p w14:paraId="795592E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0.003</w:t>
            </w:r>
          </w:p>
        </w:tc>
        <w:tc>
          <w:tcPr>
            <w:tcW w:w="1555" w:type="dxa"/>
            <w:shd w:val="clear" w:color="auto" w:fill="auto"/>
            <w:noWrap/>
            <w:vAlign w:val="bottom"/>
            <w:hideMark/>
          </w:tcPr>
          <w:p w14:paraId="62F085D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2AD7F920" w14:textId="77777777" w:rsidTr="00F62C28">
        <w:trPr>
          <w:trHeight w:val="288"/>
        </w:trPr>
        <w:tc>
          <w:tcPr>
            <w:tcW w:w="1582" w:type="dxa"/>
            <w:shd w:val="clear" w:color="auto" w:fill="auto"/>
            <w:noWrap/>
            <w:vAlign w:val="bottom"/>
            <w:hideMark/>
          </w:tcPr>
          <w:p w14:paraId="3345E3A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1B3B749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52F435B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7100.349</w:t>
            </w:r>
          </w:p>
        </w:tc>
        <w:tc>
          <w:tcPr>
            <w:tcW w:w="946" w:type="dxa"/>
            <w:shd w:val="clear" w:color="auto" w:fill="auto"/>
            <w:noWrap/>
            <w:vAlign w:val="bottom"/>
            <w:hideMark/>
          </w:tcPr>
          <w:p w14:paraId="7DBDB98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1.407</w:t>
            </w:r>
          </w:p>
        </w:tc>
        <w:tc>
          <w:tcPr>
            <w:tcW w:w="946" w:type="dxa"/>
            <w:shd w:val="clear" w:color="auto" w:fill="auto"/>
            <w:noWrap/>
            <w:vAlign w:val="bottom"/>
            <w:hideMark/>
          </w:tcPr>
          <w:p w14:paraId="72830FC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-0.316</w:t>
            </w:r>
          </w:p>
        </w:tc>
        <w:tc>
          <w:tcPr>
            <w:tcW w:w="995" w:type="dxa"/>
            <w:shd w:val="clear" w:color="auto" w:fill="auto"/>
            <w:noWrap/>
            <w:vAlign w:val="bottom"/>
            <w:hideMark/>
          </w:tcPr>
          <w:p w14:paraId="2902790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3.678</w:t>
            </w:r>
          </w:p>
        </w:tc>
        <w:tc>
          <w:tcPr>
            <w:tcW w:w="1343" w:type="dxa"/>
            <w:shd w:val="clear" w:color="auto" w:fill="auto"/>
            <w:noWrap/>
            <w:vAlign w:val="bottom"/>
            <w:hideMark/>
          </w:tcPr>
          <w:p w14:paraId="5EE8D82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5B84FB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49A68F5" w14:textId="77777777" w:rsidTr="00F62C28">
        <w:trPr>
          <w:trHeight w:val="288"/>
        </w:trPr>
        <w:tc>
          <w:tcPr>
            <w:tcW w:w="1582" w:type="dxa"/>
            <w:shd w:val="clear" w:color="auto" w:fill="auto"/>
            <w:noWrap/>
            <w:vAlign w:val="bottom"/>
            <w:hideMark/>
          </w:tcPr>
          <w:p w14:paraId="3A7D16F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w:t>
            </w:r>
          </w:p>
        </w:tc>
        <w:tc>
          <w:tcPr>
            <w:tcW w:w="946" w:type="dxa"/>
            <w:shd w:val="clear" w:color="auto" w:fill="auto"/>
            <w:noWrap/>
            <w:vAlign w:val="bottom"/>
            <w:hideMark/>
          </w:tcPr>
          <w:p w14:paraId="6BE5FEF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173BE7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7100.355</w:t>
            </w:r>
          </w:p>
        </w:tc>
        <w:tc>
          <w:tcPr>
            <w:tcW w:w="946" w:type="dxa"/>
            <w:shd w:val="clear" w:color="auto" w:fill="auto"/>
            <w:noWrap/>
            <w:vAlign w:val="bottom"/>
            <w:hideMark/>
          </w:tcPr>
          <w:p w14:paraId="005DFE8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1.414</w:t>
            </w:r>
          </w:p>
        </w:tc>
        <w:tc>
          <w:tcPr>
            <w:tcW w:w="946" w:type="dxa"/>
            <w:shd w:val="clear" w:color="auto" w:fill="auto"/>
            <w:noWrap/>
            <w:vAlign w:val="bottom"/>
            <w:hideMark/>
          </w:tcPr>
          <w:p w14:paraId="30FB005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-0.355</w:t>
            </w:r>
          </w:p>
        </w:tc>
        <w:tc>
          <w:tcPr>
            <w:tcW w:w="995" w:type="dxa"/>
            <w:shd w:val="clear" w:color="auto" w:fill="auto"/>
            <w:noWrap/>
            <w:vAlign w:val="bottom"/>
            <w:hideMark/>
          </w:tcPr>
          <w:p w14:paraId="2848443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3.663</w:t>
            </w:r>
          </w:p>
        </w:tc>
        <w:tc>
          <w:tcPr>
            <w:tcW w:w="1343" w:type="dxa"/>
            <w:shd w:val="clear" w:color="auto" w:fill="auto"/>
            <w:noWrap/>
            <w:vAlign w:val="bottom"/>
            <w:hideMark/>
          </w:tcPr>
          <w:p w14:paraId="776E1F4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6B338E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28ED162" w14:textId="77777777" w:rsidTr="00F62C28">
        <w:trPr>
          <w:trHeight w:val="288"/>
        </w:trPr>
        <w:tc>
          <w:tcPr>
            <w:tcW w:w="1582" w:type="dxa"/>
            <w:shd w:val="clear" w:color="auto" w:fill="auto"/>
            <w:noWrap/>
            <w:vAlign w:val="bottom"/>
            <w:hideMark/>
          </w:tcPr>
          <w:p w14:paraId="22B94896"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w:t>
            </w:r>
          </w:p>
        </w:tc>
        <w:tc>
          <w:tcPr>
            <w:tcW w:w="946" w:type="dxa"/>
            <w:shd w:val="clear" w:color="auto" w:fill="auto"/>
            <w:noWrap/>
            <w:vAlign w:val="bottom"/>
            <w:hideMark/>
          </w:tcPr>
          <w:p w14:paraId="3922643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76B043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7100.366</w:t>
            </w:r>
          </w:p>
        </w:tc>
        <w:tc>
          <w:tcPr>
            <w:tcW w:w="946" w:type="dxa"/>
            <w:shd w:val="clear" w:color="auto" w:fill="auto"/>
            <w:noWrap/>
            <w:vAlign w:val="bottom"/>
            <w:hideMark/>
          </w:tcPr>
          <w:p w14:paraId="5F8CBBD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1.424</w:t>
            </w:r>
          </w:p>
        </w:tc>
        <w:tc>
          <w:tcPr>
            <w:tcW w:w="946" w:type="dxa"/>
            <w:shd w:val="clear" w:color="auto" w:fill="auto"/>
            <w:noWrap/>
            <w:vAlign w:val="bottom"/>
            <w:hideMark/>
          </w:tcPr>
          <w:p w14:paraId="350E300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-0.077</w:t>
            </w:r>
          </w:p>
        </w:tc>
        <w:tc>
          <w:tcPr>
            <w:tcW w:w="995" w:type="dxa"/>
            <w:shd w:val="clear" w:color="auto" w:fill="auto"/>
            <w:noWrap/>
            <w:vAlign w:val="bottom"/>
            <w:hideMark/>
          </w:tcPr>
          <w:p w14:paraId="7C55FE2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3.665</w:t>
            </w:r>
          </w:p>
        </w:tc>
        <w:tc>
          <w:tcPr>
            <w:tcW w:w="1343" w:type="dxa"/>
            <w:shd w:val="clear" w:color="auto" w:fill="auto"/>
            <w:noWrap/>
            <w:vAlign w:val="bottom"/>
            <w:hideMark/>
          </w:tcPr>
          <w:p w14:paraId="0A03BDB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C91DB1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197ACB7" w14:textId="77777777" w:rsidTr="00F62C28">
        <w:trPr>
          <w:trHeight w:val="288"/>
        </w:trPr>
        <w:tc>
          <w:tcPr>
            <w:tcW w:w="1582" w:type="dxa"/>
            <w:shd w:val="clear" w:color="auto" w:fill="auto"/>
            <w:noWrap/>
            <w:vAlign w:val="bottom"/>
            <w:hideMark/>
          </w:tcPr>
          <w:p w14:paraId="0C034FC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6</w:t>
            </w:r>
          </w:p>
        </w:tc>
        <w:tc>
          <w:tcPr>
            <w:tcW w:w="946" w:type="dxa"/>
            <w:shd w:val="clear" w:color="auto" w:fill="auto"/>
            <w:noWrap/>
            <w:vAlign w:val="bottom"/>
            <w:hideMark/>
          </w:tcPr>
          <w:p w14:paraId="7618617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05F890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7100.374</w:t>
            </w:r>
          </w:p>
        </w:tc>
        <w:tc>
          <w:tcPr>
            <w:tcW w:w="946" w:type="dxa"/>
            <w:shd w:val="clear" w:color="auto" w:fill="auto"/>
            <w:noWrap/>
            <w:vAlign w:val="bottom"/>
            <w:hideMark/>
          </w:tcPr>
          <w:p w14:paraId="0C182B4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1.432</w:t>
            </w:r>
          </w:p>
        </w:tc>
        <w:tc>
          <w:tcPr>
            <w:tcW w:w="946" w:type="dxa"/>
            <w:shd w:val="clear" w:color="auto" w:fill="auto"/>
            <w:noWrap/>
            <w:vAlign w:val="bottom"/>
            <w:hideMark/>
          </w:tcPr>
          <w:p w14:paraId="16403D6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-1.368</w:t>
            </w:r>
          </w:p>
        </w:tc>
        <w:tc>
          <w:tcPr>
            <w:tcW w:w="995" w:type="dxa"/>
            <w:shd w:val="clear" w:color="auto" w:fill="auto"/>
            <w:noWrap/>
            <w:vAlign w:val="bottom"/>
            <w:hideMark/>
          </w:tcPr>
          <w:p w14:paraId="398125C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3.343</w:t>
            </w:r>
          </w:p>
        </w:tc>
        <w:tc>
          <w:tcPr>
            <w:tcW w:w="1343" w:type="dxa"/>
            <w:shd w:val="clear" w:color="auto" w:fill="auto"/>
            <w:noWrap/>
            <w:vAlign w:val="bottom"/>
            <w:hideMark/>
          </w:tcPr>
          <w:p w14:paraId="2A9369C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0.003</w:t>
            </w:r>
          </w:p>
        </w:tc>
        <w:tc>
          <w:tcPr>
            <w:tcW w:w="1555" w:type="dxa"/>
            <w:shd w:val="clear" w:color="auto" w:fill="auto"/>
            <w:noWrap/>
            <w:vAlign w:val="bottom"/>
            <w:hideMark/>
          </w:tcPr>
          <w:p w14:paraId="744E0EB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2FD5592" w14:textId="77777777" w:rsidTr="00F62C28">
        <w:trPr>
          <w:trHeight w:val="288"/>
        </w:trPr>
        <w:tc>
          <w:tcPr>
            <w:tcW w:w="1582" w:type="dxa"/>
            <w:shd w:val="clear" w:color="auto" w:fill="auto"/>
            <w:noWrap/>
            <w:vAlign w:val="bottom"/>
            <w:hideMark/>
          </w:tcPr>
          <w:p w14:paraId="62C9DCB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7524680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0B722A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7100.416</w:t>
            </w:r>
          </w:p>
        </w:tc>
        <w:tc>
          <w:tcPr>
            <w:tcW w:w="946" w:type="dxa"/>
            <w:shd w:val="clear" w:color="auto" w:fill="auto"/>
            <w:noWrap/>
            <w:vAlign w:val="bottom"/>
            <w:hideMark/>
          </w:tcPr>
          <w:p w14:paraId="5CB8C89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1.474</w:t>
            </w:r>
          </w:p>
        </w:tc>
        <w:tc>
          <w:tcPr>
            <w:tcW w:w="946" w:type="dxa"/>
            <w:shd w:val="clear" w:color="auto" w:fill="auto"/>
            <w:noWrap/>
            <w:vAlign w:val="bottom"/>
            <w:hideMark/>
          </w:tcPr>
          <w:p w14:paraId="37F5237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-2.118</w:t>
            </w:r>
          </w:p>
        </w:tc>
        <w:tc>
          <w:tcPr>
            <w:tcW w:w="995" w:type="dxa"/>
            <w:shd w:val="clear" w:color="auto" w:fill="auto"/>
            <w:noWrap/>
            <w:vAlign w:val="bottom"/>
            <w:hideMark/>
          </w:tcPr>
          <w:p w14:paraId="525EBD2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1.906</w:t>
            </w:r>
          </w:p>
        </w:tc>
        <w:tc>
          <w:tcPr>
            <w:tcW w:w="1343" w:type="dxa"/>
            <w:shd w:val="clear" w:color="auto" w:fill="auto"/>
            <w:noWrap/>
            <w:vAlign w:val="bottom"/>
            <w:hideMark/>
          </w:tcPr>
          <w:p w14:paraId="178ABBF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0.014</w:t>
            </w:r>
          </w:p>
        </w:tc>
        <w:tc>
          <w:tcPr>
            <w:tcW w:w="1555" w:type="dxa"/>
            <w:shd w:val="clear" w:color="auto" w:fill="auto"/>
            <w:noWrap/>
            <w:vAlign w:val="bottom"/>
            <w:hideMark/>
          </w:tcPr>
          <w:p w14:paraId="40589FF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0.339</w:t>
            </w:r>
          </w:p>
        </w:tc>
      </w:tr>
      <w:tr w:rsidR="00F62C28" w:rsidRPr="00F62C28" w14:paraId="07E192D2" w14:textId="77777777" w:rsidTr="00F62C28">
        <w:trPr>
          <w:trHeight w:val="288"/>
        </w:trPr>
        <w:tc>
          <w:tcPr>
            <w:tcW w:w="1582" w:type="dxa"/>
            <w:shd w:val="clear" w:color="auto" w:fill="auto"/>
            <w:noWrap/>
            <w:vAlign w:val="bottom"/>
            <w:hideMark/>
          </w:tcPr>
          <w:p w14:paraId="6BC8742A"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w:t>
            </w:r>
          </w:p>
        </w:tc>
        <w:tc>
          <w:tcPr>
            <w:tcW w:w="946" w:type="dxa"/>
            <w:shd w:val="clear" w:color="auto" w:fill="auto"/>
            <w:noWrap/>
            <w:vAlign w:val="bottom"/>
            <w:hideMark/>
          </w:tcPr>
          <w:p w14:paraId="041D5CF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583D37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7100.420</w:t>
            </w:r>
          </w:p>
        </w:tc>
        <w:tc>
          <w:tcPr>
            <w:tcW w:w="946" w:type="dxa"/>
            <w:shd w:val="clear" w:color="auto" w:fill="auto"/>
            <w:noWrap/>
            <w:vAlign w:val="bottom"/>
            <w:hideMark/>
          </w:tcPr>
          <w:p w14:paraId="5D55038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1.478</w:t>
            </w:r>
          </w:p>
        </w:tc>
        <w:tc>
          <w:tcPr>
            <w:tcW w:w="946" w:type="dxa"/>
            <w:shd w:val="clear" w:color="auto" w:fill="auto"/>
            <w:noWrap/>
            <w:vAlign w:val="bottom"/>
            <w:hideMark/>
          </w:tcPr>
          <w:p w14:paraId="217536F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-0.025</w:t>
            </w:r>
          </w:p>
        </w:tc>
        <w:tc>
          <w:tcPr>
            <w:tcW w:w="995" w:type="dxa"/>
            <w:shd w:val="clear" w:color="auto" w:fill="auto"/>
            <w:noWrap/>
            <w:vAlign w:val="bottom"/>
            <w:hideMark/>
          </w:tcPr>
          <w:p w14:paraId="28CABBA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3.568</w:t>
            </w:r>
          </w:p>
        </w:tc>
        <w:tc>
          <w:tcPr>
            <w:tcW w:w="1343" w:type="dxa"/>
            <w:shd w:val="clear" w:color="auto" w:fill="auto"/>
            <w:noWrap/>
            <w:vAlign w:val="bottom"/>
            <w:hideMark/>
          </w:tcPr>
          <w:p w14:paraId="048D132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3324050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90407AE" w14:textId="77777777" w:rsidTr="00F62C28">
        <w:trPr>
          <w:trHeight w:val="288"/>
        </w:trPr>
        <w:tc>
          <w:tcPr>
            <w:tcW w:w="1582" w:type="dxa"/>
            <w:shd w:val="clear" w:color="auto" w:fill="auto"/>
            <w:noWrap/>
            <w:vAlign w:val="bottom"/>
            <w:hideMark/>
          </w:tcPr>
          <w:p w14:paraId="73CA3B62"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5</w:t>
            </w:r>
          </w:p>
        </w:tc>
        <w:tc>
          <w:tcPr>
            <w:tcW w:w="946" w:type="dxa"/>
            <w:shd w:val="clear" w:color="auto" w:fill="auto"/>
            <w:noWrap/>
            <w:vAlign w:val="bottom"/>
            <w:hideMark/>
          </w:tcPr>
          <w:p w14:paraId="3055082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9277DA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7100.451</w:t>
            </w:r>
          </w:p>
        </w:tc>
        <w:tc>
          <w:tcPr>
            <w:tcW w:w="946" w:type="dxa"/>
            <w:shd w:val="clear" w:color="auto" w:fill="auto"/>
            <w:noWrap/>
            <w:vAlign w:val="bottom"/>
            <w:hideMark/>
          </w:tcPr>
          <w:p w14:paraId="0B0BC78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1.509</w:t>
            </w:r>
          </w:p>
        </w:tc>
        <w:tc>
          <w:tcPr>
            <w:tcW w:w="946" w:type="dxa"/>
            <w:shd w:val="clear" w:color="auto" w:fill="auto"/>
            <w:noWrap/>
            <w:vAlign w:val="bottom"/>
            <w:hideMark/>
          </w:tcPr>
          <w:p w14:paraId="5DF1924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-2.025</w:t>
            </w:r>
          </w:p>
        </w:tc>
        <w:tc>
          <w:tcPr>
            <w:tcW w:w="995" w:type="dxa"/>
            <w:shd w:val="clear" w:color="auto" w:fill="auto"/>
            <w:noWrap/>
            <w:vAlign w:val="bottom"/>
            <w:hideMark/>
          </w:tcPr>
          <w:p w14:paraId="178595A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2.502</w:t>
            </w:r>
          </w:p>
        </w:tc>
        <w:tc>
          <w:tcPr>
            <w:tcW w:w="1343" w:type="dxa"/>
            <w:shd w:val="clear" w:color="auto" w:fill="auto"/>
            <w:noWrap/>
            <w:vAlign w:val="bottom"/>
            <w:hideMark/>
          </w:tcPr>
          <w:p w14:paraId="7ACAAB5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0.011</w:t>
            </w:r>
          </w:p>
        </w:tc>
        <w:tc>
          <w:tcPr>
            <w:tcW w:w="1555" w:type="dxa"/>
            <w:shd w:val="clear" w:color="auto" w:fill="auto"/>
            <w:noWrap/>
            <w:vAlign w:val="bottom"/>
            <w:hideMark/>
          </w:tcPr>
          <w:p w14:paraId="4C1BFE9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015716F" w14:textId="77777777" w:rsidTr="00F62C28">
        <w:trPr>
          <w:trHeight w:val="288"/>
        </w:trPr>
        <w:tc>
          <w:tcPr>
            <w:tcW w:w="1582" w:type="dxa"/>
            <w:shd w:val="clear" w:color="auto" w:fill="auto"/>
            <w:noWrap/>
            <w:vAlign w:val="bottom"/>
            <w:hideMark/>
          </w:tcPr>
          <w:p w14:paraId="5AA789F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68645D7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D6343F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7100.506</w:t>
            </w:r>
          </w:p>
        </w:tc>
        <w:tc>
          <w:tcPr>
            <w:tcW w:w="946" w:type="dxa"/>
            <w:shd w:val="clear" w:color="auto" w:fill="auto"/>
            <w:noWrap/>
            <w:vAlign w:val="bottom"/>
            <w:hideMark/>
          </w:tcPr>
          <w:p w14:paraId="14329C5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1.564</w:t>
            </w:r>
          </w:p>
        </w:tc>
        <w:tc>
          <w:tcPr>
            <w:tcW w:w="946" w:type="dxa"/>
            <w:shd w:val="clear" w:color="auto" w:fill="auto"/>
            <w:noWrap/>
            <w:vAlign w:val="bottom"/>
            <w:hideMark/>
          </w:tcPr>
          <w:p w14:paraId="74A39D9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-0.175</w:t>
            </w:r>
          </w:p>
        </w:tc>
        <w:tc>
          <w:tcPr>
            <w:tcW w:w="995" w:type="dxa"/>
            <w:shd w:val="clear" w:color="auto" w:fill="auto"/>
            <w:noWrap/>
            <w:vAlign w:val="bottom"/>
            <w:hideMark/>
          </w:tcPr>
          <w:p w14:paraId="43E0FB8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3.414</w:t>
            </w:r>
          </w:p>
        </w:tc>
        <w:tc>
          <w:tcPr>
            <w:tcW w:w="1343" w:type="dxa"/>
            <w:shd w:val="clear" w:color="auto" w:fill="auto"/>
            <w:noWrap/>
            <w:vAlign w:val="bottom"/>
            <w:hideMark/>
          </w:tcPr>
          <w:p w14:paraId="291F207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A2D8A0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ED72ECA" w14:textId="77777777" w:rsidTr="00F62C28">
        <w:trPr>
          <w:trHeight w:val="288"/>
        </w:trPr>
        <w:tc>
          <w:tcPr>
            <w:tcW w:w="1582" w:type="dxa"/>
            <w:shd w:val="clear" w:color="auto" w:fill="auto"/>
            <w:noWrap/>
            <w:vAlign w:val="bottom"/>
            <w:hideMark/>
          </w:tcPr>
          <w:p w14:paraId="41AD73F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22to23</w:t>
            </w:r>
          </w:p>
        </w:tc>
        <w:tc>
          <w:tcPr>
            <w:tcW w:w="946" w:type="dxa"/>
            <w:shd w:val="clear" w:color="auto" w:fill="auto"/>
            <w:noWrap/>
            <w:vAlign w:val="bottom"/>
            <w:hideMark/>
          </w:tcPr>
          <w:p w14:paraId="3646668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5D831C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7100.522</w:t>
            </w:r>
          </w:p>
        </w:tc>
        <w:tc>
          <w:tcPr>
            <w:tcW w:w="946" w:type="dxa"/>
            <w:shd w:val="clear" w:color="auto" w:fill="auto"/>
            <w:noWrap/>
            <w:vAlign w:val="bottom"/>
            <w:hideMark/>
          </w:tcPr>
          <w:p w14:paraId="11FB100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1.581</w:t>
            </w:r>
          </w:p>
        </w:tc>
        <w:tc>
          <w:tcPr>
            <w:tcW w:w="946" w:type="dxa"/>
            <w:shd w:val="clear" w:color="auto" w:fill="auto"/>
            <w:noWrap/>
            <w:vAlign w:val="bottom"/>
            <w:hideMark/>
          </w:tcPr>
          <w:p w14:paraId="67A31A8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-1.795</w:t>
            </w:r>
          </w:p>
        </w:tc>
        <w:tc>
          <w:tcPr>
            <w:tcW w:w="995" w:type="dxa"/>
            <w:shd w:val="clear" w:color="auto" w:fill="auto"/>
            <w:noWrap/>
            <w:vAlign w:val="bottom"/>
            <w:hideMark/>
          </w:tcPr>
          <w:p w14:paraId="773ED25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2.685</w:t>
            </w:r>
          </w:p>
        </w:tc>
        <w:tc>
          <w:tcPr>
            <w:tcW w:w="1343" w:type="dxa"/>
            <w:shd w:val="clear" w:color="auto" w:fill="auto"/>
            <w:noWrap/>
            <w:vAlign w:val="bottom"/>
            <w:hideMark/>
          </w:tcPr>
          <w:p w14:paraId="401921A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0.007</w:t>
            </w:r>
          </w:p>
        </w:tc>
        <w:tc>
          <w:tcPr>
            <w:tcW w:w="1555" w:type="dxa"/>
            <w:shd w:val="clear" w:color="auto" w:fill="auto"/>
            <w:noWrap/>
            <w:vAlign w:val="bottom"/>
            <w:hideMark/>
          </w:tcPr>
          <w:p w14:paraId="1F2C3AC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2E51A34" w14:textId="77777777" w:rsidTr="00F62C28">
        <w:trPr>
          <w:trHeight w:val="288"/>
        </w:trPr>
        <w:tc>
          <w:tcPr>
            <w:tcW w:w="1582" w:type="dxa"/>
            <w:shd w:val="clear" w:color="auto" w:fill="auto"/>
            <w:noWrap/>
            <w:vAlign w:val="bottom"/>
            <w:hideMark/>
          </w:tcPr>
          <w:p w14:paraId="202B076D"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2DC8A6C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5B40E3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7100.549</w:t>
            </w:r>
          </w:p>
        </w:tc>
        <w:tc>
          <w:tcPr>
            <w:tcW w:w="946" w:type="dxa"/>
            <w:shd w:val="clear" w:color="auto" w:fill="auto"/>
            <w:noWrap/>
            <w:vAlign w:val="bottom"/>
            <w:hideMark/>
          </w:tcPr>
          <w:p w14:paraId="67933F7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1.608</w:t>
            </w:r>
          </w:p>
        </w:tc>
        <w:tc>
          <w:tcPr>
            <w:tcW w:w="946" w:type="dxa"/>
            <w:shd w:val="clear" w:color="auto" w:fill="auto"/>
            <w:noWrap/>
            <w:vAlign w:val="bottom"/>
            <w:hideMark/>
          </w:tcPr>
          <w:p w14:paraId="16F64AA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-0.221</w:t>
            </w:r>
          </w:p>
        </w:tc>
        <w:tc>
          <w:tcPr>
            <w:tcW w:w="995" w:type="dxa"/>
            <w:shd w:val="clear" w:color="auto" w:fill="auto"/>
            <w:noWrap/>
            <w:vAlign w:val="bottom"/>
            <w:hideMark/>
          </w:tcPr>
          <w:p w14:paraId="019B297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3.335</w:t>
            </w:r>
          </w:p>
        </w:tc>
        <w:tc>
          <w:tcPr>
            <w:tcW w:w="1343" w:type="dxa"/>
            <w:shd w:val="clear" w:color="auto" w:fill="auto"/>
            <w:noWrap/>
            <w:vAlign w:val="bottom"/>
            <w:hideMark/>
          </w:tcPr>
          <w:p w14:paraId="3892553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0DB94B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9206381" w14:textId="77777777" w:rsidTr="00F62C28">
        <w:trPr>
          <w:trHeight w:val="288"/>
        </w:trPr>
        <w:tc>
          <w:tcPr>
            <w:tcW w:w="1582" w:type="dxa"/>
            <w:shd w:val="clear" w:color="auto" w:fill="auto"/>
            <w:noWrap/>
            <w:vAlign w:val="bottom"/>
            <w:hideMark/>
          </w:tcPr>
          <w:p w14:paraId="0A2B220C"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21to22</w:t>
            </w:r>
          </w:p>
        </w:tc>
        <w:tc>
          <w:tcPr>
            <w:tcW w:w="946" w:type="dxa"/>
            <w:shd w:val="clear" w:color="auto" w:fill="auto"/>
            <w:noWrap/>
            <w:vAlign w:val="bottom"/>
            <w:hideMark/>
          </w:tcPr>
          <w:p w14:paraId="33C5E21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497EEA3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7100.581</w:t>
            </w:r>
          </w:p>
        </w:tc>
        <w:tc>
          <w:tcPr>
            <w:tcW w:w="946" w:type="dxa"/>
            <w:shd w:val="clear" w:color="auto" w:fill="auto"/>
            <w:noWrap/>
            <w:vAlign w:val="bottom"/>
            <w:hideMark/>
          </w:tcPr>
          <w:p w14:paraId="24EB13D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1.640</w:t>
            </w:r>
          </w:p>
        </w:tc>
        <w:tc>
          <w:tcPr>
            <w:tcW w:w="946" w:type="dxa"/>
            <w:shd w:val="clear" w:color="auto" w:fill="auto"/>
            <w:noWrap/>
            <w:vAlign w:val="bottom"/>
            <w:hideMark/>
          </w:tcPr>
          <w:p w14:paraId="6966231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-1.813</w:t>
            </w:r>
          </w:p>
        </w:tc>
        <w:tc>
          <w:tcPr>
            <w:tcW w:w="995" w:type="dxa"/>
            <w:shd w:val="clear" w:color="auto" w:fill="auto"/>
            <w:noWrap/>
            <w:vAlign w:val="bottom"/>
            <w:hideMark/>
          </w:tcPr>
          <w:p w14:paraId="0E5CCB0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2.506</w:t>
            </w:r>
          </w:p>
        </w:tc>
        <w:tc>
          <w:tcPr>
            <w:tcW w:w="1343" w:type="dxa"/>
            <w:shd w:val="clear" w:color="auto" w:fill="auto"/>
            <w:noWrap/>
            <w:vAlign w:val="bottom"/>
            <w:hideMark/>
          </w:tcPr>
          <w:p w14:paraId="18E487D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0.008</w:t>
            </w:r>
          </w:p>
        </w:tc>
        <w:tc>
          <w:tcPr>
            <w:tcW w:w="1555" w:type="dxa"/>
            <w:shd w:val="clear" w:color="auto" w:fill="auto"/>
            <w:noWrap/>
            <w:vAlign w:val="bottom"/>
            <w:hideMark/>
          </w:tcPr>
          <w:p w14:paraId="123BBF2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60A1E49B" w14:textId="77777777" w:rsidTr="00F62C28">
        <w:trPr>
          <w:trHeight w:val="288"/>
        </w:trPr>
        <w:tc>
          <w:tcPr>
            <w:tcW w:w="1582" w:type="dxa"/>
            <w:shd w:val="clear" w:color="auto" w:fill="auto"/>
            <w:noWrap/>
            <w:vAlign w:val="bottom"/>
            <w:hideMark/>
          </w:tcPr>
          <w:p w14:paraId="0A9611C6"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26to27</w:t>
            </w:r>
          </w:p>
        </w:tc>
        <w:tc>
          <w:tcPr>
            <w:tcW w:w="946" w:type="dxa"/>
            <w:shd w:val="clear" w:color="auto" w:fill="auto"/>
            <w:noWrap/>
            <w:vAlign w:val="bottom"/>
            <w:hideMark/>
          </w:tcPr>
          <w:p w14:paraId="3A349E7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FB0044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7100.602</w:t>
            </w:r>
          </w:p>
        </w:tc>
        <w:tc>
          <w:tcPr>
            <w:tcW w:w="946" w:type="dxa"/>
            <w:shd w:val="clear" w:color="auto" w:fill="auto"/>
            <w:noWrap/>
            <w:vAlign w:val="bottom"/>
            <w:hideMark/>
          </w:tcPr>
          <w:p w14:paraId="6EA1422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1.660</w:t>
            </w:r>
          </w:p>
        </w:tc>
        <w:tc>
          <w:tcPr>
            <w:tcW w:w="946" w:type="dxa"/>
            <w:shd w:val="clear" w:color="auto" w:fill="auto"/>
            <w:noWrap/>
            <w:vAlign w:val="bottom"/>
            <w:hideMark/>
          </w:tcPr>
          <w:p w14:paraId="3B74BA8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-0.089</w:t>
            </w:r>
          </w:p>
        </w:tc>
        <w:tc>
          <w:tcPr>
            <w:tcW w:w="995" w:type="dxa"/>
            <w:shd w:val="clear" w:color="auto" w:fill="auto"/>
            <w:noWrap/>
            <w:vAlign w:val="bottom"/>
            <w:hideMark/>
          </w:tcPr>
          <w:p w14:paraId="0823879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3.257</w:t>
            </w:r>
          </w:p>
        </w:tc>
        <w:tc>
          <w:tcPr>
            <w:tcW w:w="1343" w:type="dxa"/>
            <w:shd w:val="clear" w:color="auto" w:fill="auto"/>
            <w:noWrap/>
            <w:vAlign w:val="bottom"/>
            <w:hideMark/>
          </w:tcPr>
          <w:p w14:paraId="56162D9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BE08D8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2815414" w14:textId="77777777" w:rsidTr="00F62C28">
        <w:trPr>
          <w:trHeight w:val="288"/>
        </w:trPr>
        <w:tc>
          <w:tcPr>
            <w:tcW w:w="1582" w:type="dxa"/>
            <w:shd w:val="clear" w:color="auto" w:fill="auto"/>
            <w:noWrap/>
            <w:vAlign w:val="bottom"/>
            <w:hideMark/>
          </w:tcPr>
          <w:p w14:paraId="3DCBFE7A"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55EE64F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5A3242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7100.628</w:t>
            </w:r>
          </w:p>
        </w:tc>
        <w:tc>
          <w:tcPr>
            <w:tcW w:w="946" w:type="dxa"/>
            <w:shd w:val="clear" w:color="auto" w:fill="auto"/>
            <w:noWrap/>
            <w:vAlign w:val="bottom"/>
            <w:hideMark/>
          </w:tcPr>
          <w:p w14:paraId="4EADD0C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1.686</w:t>
            </w:r>
          </w:p>
        </w:tc>
        <w:tc>
          <w:tcPr>
            <w:tcW w:w="946" w:type="dxa"/>
            <w:shd w:val="clear" w:color="auto" w:fill="auto"/>
            <w:noWrap/>
            <w:vAlign w:val="bottom"/>
            <w:hideMark/>
          </w:tcPr>
          <w:p w14:paraId="7D2ED3A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-0.168</w:t>
            </w:r>
          </w:p>
        </w:tc>
        <w:tc>
          <w:tcPr>
            <w:tcW w:w="995" w:type="dxa"/>
            <w:shd w:val="clear" w:color="auto" w:fill="auto"/>
            <w:noWrap/>
            <w:vAlign w:val="bottom"/>
            <w:hideMark/>
          </w:tcPr>
          <w:p w14:paraId="087BAA4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3.210</w:t>
            </w:r>
          </w:p>
        </w:tc>
        <w:tc>
          <w:tcPr>
            <w:tcW w:w="1343" w:type="dxa"/>
            <w:shd w:val="clear" w:color="auto" w:fill="auto"/>
            <w:noWrap/>
            <w:vAlign w:val="bottom"/>
            <w:hideMark/>
          </w:tcPr>
          <w:p w14:paraId="0B4141F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18D3D9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D469921" w14:textId="77777777" w:rsidTr="00F62C28">
        <w:trPr>
          <w:trHeight w:val="288"/>
        </w:trPr>
        <w:tc>
          <w:tcPr>
            <w:tcW w:w="1582" w:type="dxa"/>
            <w:shd w:val="clear" w:color="auto" w:fill="auto"/>
            <w:noWrap/>
            <w:vAlign w:val="bottom"/>
            <w:hideMark/>
          </w:tcPr>
          <w:p w14:paraId="368344E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15to17</w:t>
            </w:r>
          </w:p>
        </w:tc>
        <w:tc>
          <w:tcPr>
            <w:tcW w:w="946" w:type="dxa"/>
            <w:shd w:val="clear" w:color="auto" w:fill="auto"/>
            <w:noWrap/>
            <w:vAlign w:val="bottom"/>
            <w:hideMark/>
          </w:tcPr>
          <w:p w14:paraId="64F7304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A03126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7100.686</w:t>
            </w:r>
          </w:p>
        </w:tc>
        <w:tc>
          <w:tcPr>
            <w:tcW w:w="946" w:type="dxa"/>
            <w:shd w:val="clear" w:color="auto" w:fill="auto"/>
            <w:noWrap/>
            <w:vAlign w:val="bottom"/>
            <w:hideMark/>
          </w:tcPr>
          <w:p w14:paraId="62E56BE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1.744</w:t>
            </w:r>
          </w:p>
        </w:tc>
        <w:tc>
          <w:tcPr>
            <w:tcW w:w="946" w:type="dxa"/>
            <w:shd w:val="clear" w:color="auto" w:fill="auto"/>
            <w:noWrap/>
            <w:vAlign w:val="bottom"/>
            <w:hideMark/>
          </w:tcPr>
          <w:p w14:paraId="166A6EF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-0.171</w:t>
            </w:r>
          </w:p>
        </w:tc>
        <w:tc>
          <w:tcPr>
            <w:tcW w:w="995" w:type="dxa"/>
            <w:shd w:val="clear" w:color="auto" w:fill="auto"/>
            <w:noWrap/>
            <w:vAlign w:val="bottom"/>
            <w:hideMark/>
          </w:tcPr>
          <w:p w14:paraId="0C30BE7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3.119</w:t>
            </w:r>
          </w:p>
        </w:tc>
        <w:tc>
          <w:tcPr>
            <w:tcW w:w="1343" w:type="dxa"/>
            <w:shd w:val="clear" w:color="auto" w:fill="auto"/>
            <w:noWrap/>
            <w:vAlign w:val="bottom"/>
            <w:hideMark/>
          </w:tcPr>
          <w:p w14:paraId="4507E44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ACD33B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31D32FB" w14:textId="77777777" w:rsidTr="00F62C28">
        <w:trPr>
          <w:trHeight w:val="288"/>
        </w:trPr>
        <w:tc>
          <w:tcPr>
            <w:tcW w:w="1582" w:type="dxa"/>
            <w:shd w:val="clear" w:color="auto" w:fill="auto"/>
            <w:noWrap/>
            <w:vAlign w:val="bottom"/>
            <w:hideMark/>
          </w:tcPr>
          <w:p w14:paraId="686D34B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11</w:t>
            </w:r>
          </w:p>
        </w:tc>
        <w:tc>
          <w:tcPr>
            <w:tcW w:w="946" w:type="dxa"/>
            <w:shd w:val="clear" w:color="auto" w:fill="auto"/>
            <w:noWrap/>
            <w:vAlign w:val="bottom"/>
            <w:hideMark/>
          </w:tcPr>
          <w:p w14:paraId="408B62D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E5C75B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7100.705</w:t>
            </w:r>
          </w:p>
        </w:tc>
        <w:tc>
          <w:tcPr>
            <w:tcW w:w="946" w:type="dxa"/>
            <w:shd w:val="clear" w:color="auto" w:fill="auto"/>
            <w:noWrap/>
            <w:vAlign w:val="bottom"/>
            <w:hideMark/>
          </w:tcPr>
          <w:p w14:paraId="7C1D384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1.763</w:t>
            </w:r>
          </w:p>
        </w:tc>
        <w:tc>
          <w:tcPr>
            <w:tcW w:w="946" w:type="dxa"/>
            <w:shd w:val="clear" w:color="auto" w:fill="auto"/>
            <w:noWrap/>
            <w:vAlign w:val="bottom"/>
            <w:hideMark/>
          </w:tcPr>
          <w:p w14:paraId="0806237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-0.207</w:t>
            </w:r>
          </w:p>
        </w:tc>
        <w:tc>
          <w:tcPr>
            <w:tcW w:w="995" w:type="dxa"/>
            <w:shd w:val="clear" w:color="auto" w:fill="auto"/>
            <w:noWrap/>
            <w:vAlign w:val="bottom"/>
            <w:hideMark/>
          </w:tcPr>
          <w:p w14:paraId="6E8A598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3.084</w:t>
            </w:r>
          </w:p>
        </w:tc>
        <w:tc>
          <w:tcPr>
            <w:tcW w:w="1343" w:type="dxa"/>
            <w:shd w:val="clear" w:color="auto" w:fill="auto"/>
            <w:noWrap/>
            <w:vAlign w:val="bottom"/>
            <w:hideMark/>
          </w:tcPr>
          <w:p w14:paraId="4C9961B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3346830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FBAD5B9" w14:textId="77777777" w:rsidTr="00F62C28">
        <w:trPr>
          <w:trHeight w:val="288"/>
        </w:trPr>
        <w:tc>
          <w:tcPr>
            <w:tcW w:w="1582" w:type="dxa"/>
            <w:shd w:val="clear" w:color="auto" w:fill="auto"/>
            <w:noWrap/>
            <w:vAlign w:val="bottom"/>
            <w:hideMark/>
          </w:tcPr>
          <w:p w14:paraId="02398AB3"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5</w:t>
            </w:r>
          </w:p>
        </w:tc>
        <w:tc>
          <w:tcPr>
            <w:tcW w:w="946" w:type="dxa"/>
            <w:shd w:val="clear" w:color="auto" w:fill="auto"/>
            <w:noWrap/>
            <w:vAlign w:val="bottom"/>
            <w:hideMark/>
          </w:tcPr>
          <w:p w14:paraId="748A9B6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478252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7100.729</w:t>
            </w:r>
          </w:p>
        </w:tc>
        <w:tc>
          <w:tcPr>
            <w:tcW w:w="946" w:type="dxa"/>
            <w:shd w:val="clear" w:color="auto" w:fill="auto"/>
            <w:noWrap/>
            <w:vAlign w:val="bottom"/>
            <w:hideMark/>
          </w:tcPr>
          <w:p w14:paraId="1036CB4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1.787</w:t>
            </w:r>
          </w:p>
        </w:tc>
        <w:tc>
          <w:tcPr>
            <w:tcW w:w="946" w:type="dxa"/>
            <w:shd w:val="clear" w:color="auto" w:fill="auto"/>
            <w:noWrap/>
            <w:vAlign w:val="bottom"/>
            <w:hideMark/>
          </w:tcPr>
          <w:p w14:paraId="2121F2E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-1.559</w:t>
            </w:r>
          </w:p>
        </w:tc>
        <w:tc>
          <w:tcPr>
            <w:tcW w:w="995" w:type="dxa"/>
            <w:shd w:val="clear" w:color="auto" w:fill="auto"/>
            <w:noWrap/>
            <w:vAlign w:val="bottom"/>
            <w:hideMark/>
          </w:tcPr>
          <w:p w14:paraId="2E7189E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2.493</w:t>
            </w:r>
          </w:p>
        </w:tc>
        <w:tc>
          <w:tcPr>
            <w:tcW w:w="1343" w:type="dxa"/>
            <w:shd w:val="clear" w:color="auto" w:fill="auto"/>
            <w:noWrap/>
            <w:vAlign w:val="bottom"/>
            <w:hideMark/>
          </w:tcPr>
          <w:p w14:paraId="54C3220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0.007</w:t>
            </w:r>
          </w:p>
        </w:tc>
        <w:tc>
          <w:tcPr>
            <w:tcW w:w="1555" w:type="dxa"/>
            <w:shd w:val="clear" w:color="auto" w:fill="auto"/>
            <w:noWrap/>
            <w:vAlign w:val="bottom"/>
            <w:hideMark/>
          </w:tcPr>
          <w:p w14:paraId="5CFE381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9EB2755" w14:textId="77777777" w:rsidTr="00F62C28">
        <w:trPr>
          <w:trHeight w:val="288"/>
        </w:trPr>
        <w:tc>
          <w:tcPr>
            <w:tcW w:w="1582" w:type="dxa"/>
            <w:shd w:val="clear" w:color="auto" w:fill="auto"/>
            <w:noWrap/>
            <w:vAlign w:val="bottom"/>
            <w:hideMark/>
          </w:tcPr>
          <w:p w14:paraId="5DA5EE5A"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w:t>
            </w:r>
          </w:p>
        </w:tc>
        <w:tc>
          <w:tcPr>
            <w:tcW w:w="946" w:type="dxa"/>
            <w:shd w:val="clear" w:color="auto" w:fill="auto"/>
            <w:noWrap/>
            <w:vAlign w:val="bottom"/>
            <w:hideMark/>
          </w:tcPr>
          <w:p w14:paraId="41B5CBD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65A969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7100.792</w:t>
            </w:r>
          </w:p>
        </w:tc>
        <w:tc>
          <w:tcPr>
            <w:tcW w:w="946" w:type="dxa"/>
            <w:shd w:val="clear" w:color="auto" w:fill="auto"/>
            <w:noWrap/>
            <w:vAlign w:val="bottom"/>
            <w:hideMark/>
          </w:tcPr>
          <w:p w14:paraId="0C50906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1.850</w:t>
            </w:r>
          </w:p>
        </w:tc>
        <w:tc>
          <w:tcPr>
            <w:tcW w:w="946" w:type="dxa"/>
            <w:shd w:val="clear" w:color="auto" w:fill="auto"/>
            <w:noWrap/>
            <w:vAlign w:val="bottom"/>
            <w:hideMark/>
          </w:tcPr>
          <w:p w14:paraId="09C1707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-0.135</w:t>
            </w:r>
          </w:p>
        </w:tc>
        <w:tc>
          <w:tcPr>
            <w:tcW w:w="995" w:type="dxa"/>
            <w:shd w:val="clear" w:color="auto" w:fill="auto"/>
            <w:noWrap/>
            <w:vAlign w:val="bottom"/>
            <w:hideMark/>
          </w:tcPr>
          <w:p w14:paraId="5D03D73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2.960</w:t>
            </w:r>
          </w:p>
        </w:tc>
        <w:tc>
          <w:tcPr>
            <w:tcW w:w="1343" w:type="dxa"/>
            <w:shd w:val="clear" w:color="auto" w:fill="auto"/>
            <w:noWrap/>
            <w:vAlign w:val="bottom"/>
            <w:hideMark/>
          </w:tcPr>
          <w:p w14:paraId="776491A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835903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A600585" w14:textId="77777777" w:rsidTr="00F62C28">
        <w:trPr>
          <w:trHeight w:val="288"/>
        </w:trPr>
        <w:tc>
          <w:tcPr>
            <w:tcW w:w="1582" w:type="dxa"/>
            <w:shd w:val="clear" w:color="auto" w:fill="auto"/>
            <w:noWrap/>
            <w:vAlign w:val="bottom"/>
            <w:hideMark/>
          </w:tcPr>
          <w:p w14:paraId="7D50EA6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w:t>
            </w:r>
          </w:p>
        </w:tc>
        <w:tc>
          <w:tcPr>
            <w:tcW w:w="946" w:type="dxa"/>
            <w:shd w:val="clear" w:color="auto" w:fill="auto"/>
            <w:noWrap/>
            <w:vAlign w:val="bottom"/>
            <w:hideMark/>
          </w:tcPr>
          <w:p w14:paraId="243D5B4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0E4190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7100.840</w:t>
            </w:r>
          </w:p>
        </w:tc>
        <w:tc>
          <w:tcPr>
            <w:tcW w:w="946" w:type="dxa"/>
            <w:shd w:val="clear" w:color="auto" w:fill="auto"/>
            <w:noWrap/>
            <w:vAlign w:val="bottom"/>
            <w:hideMark/>
          </w:tcPr>
          <w:p w14:paraId="29A1C22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1.898</w:t>
            </w:r>
          </w:p>
        </w:tc>
        <w:tc>
          <w:tcPr>
            <w:tcW w:w="946" w:type="dxa"/>
            <w:shd w:val="clear" w:color="auto" w:fill="auto"/>
            <w:noWrap/>
            <w:vAlign w:val="bottom"/>
            <w:hideMark/>
          </w:tcPr>
          <w:p w14:paraId="3DA2B92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-1.016</w:t>
            </w:r>
          </w:p>
        </w:tc>
        <w:tc>
          <w:tcPr>
            <w:tcW w:w="995" w:type="dxa"/>
            <w:shd w:val="clear" w:color="auto" w:fill="auto"/>
            <w:noWrap/>
            <w:vAlign w:val="bottom"/>
            <w:hideMark/>
          </w:tcPr>
          <w:p w14:paraId="26A6A6C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2.681</w:t>
            </w:r>
          </w:p>
        </w:tc>
        <w:tc>
          <w:tcPr>
            <w:tcW w:w="1343" w:type="dxa"/>
            <w:shd w:val="clear" w:color="auto" w:fill="auto"/>
            <w:noWrap/>
            <w:vAlign w:val="bottom"/>
            <w:hideMark/>
          </w:tcPr>
          <w:p w14:paraId="6257DE7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0.002</w:t>
            </w:r>
          </w:p>
        </w:tc>
        <w:tc>
          <w:tcPr>
            <w:tcW w:w="1555" w:type="dxa"/>
            <w:shd w:val="clear" w:color="auto" w:fill="auto"/>
            <w:noWrap/>
            <w:vAlign w:val="bottom"/>
            <w:hideMark/>
          </w:tcPr>
          <w:p w14:paraId="5FFDE5A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4224516" w14:textId="77777777" w:rsidTr="00F62C28">
        <w:trPr>
          <w:trHeight w:val="288"/>
        </w:trPr>
        <w:tc>
          <w:tcPr>
            <w:tcW w:w="1582" w:type="dxa"/>
            <w:shd w:val="clear" w:color="auto" w:fill="auto"/>
            <w:noWrap/>
            <w:vAlign w:val="bottom"/>
            <w:hideMark/>
          </w:tcPr>
          <w:p w14:paraId="40C08E97"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w:t>
            </w:r>
          </w:p>
        </w:tc>
        <w:tc>
          <w:tcPr>
            <w:tcW w:w="946" w:type="dxa"/>
            <w:shd w:val="clear" w:color="auto" w:fill="auto"/>
            <w:noWrap/>
            <w:vAlign w:val="bottom"/>
            <w:hideMark/>
          </w:tcPr>
          <w:p w14:paraId="362B177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E2F02B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7100.881</w:t>
            </w:r>
          </w:p>
        </w:tc>
        <w:tc>
          <w:tcPr>
            <w:tcW w:w="946" w:type="dxa"/>
            <w:shd w:val="clear" w:color="auto" w:fill="auto"/>
            <w:noWrap/>
            <w:vAlign w:val="bottom"/>
            <w:hideMark/>
          </w:tcPr>
          <w:p w14:paraId="5C874CC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1.940</w:t>
            </w:r>
          </w:p>
        </w:tc>
        <w:tc>
          <w:tcPr>
            <w:tcW w:w="946" w:type="dxa"/>
            <w:shd w:val="clear" w:color="auto" w:fill="auto"/>
            <w:noWrap/>
            <w:vAlign w:val="bottom"/>
            <w:hideMark/>
          </w:tcPr>
          <w:p w14:paraId="4D99D15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-1.045</w:t>
            </w:r>
          </w:p>
        </w:tc>
        <w:tc>
          <w:tcPr>
            <w:tcW w:w="995" w:type="dxa"/>
            <w:shd w:val="clear" w:color="auto" w:fill="auto"/>
            <w:noWrap/>
            <w:vAlign w:val="bottom"/>
            <w:hideMark/>
          </w:tcPr>
          <w:p w14:paraId="2100453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2.602</w:t>
            </w:r>
          </w:p>
        </w:tc>
        <w:tc>
          <w:tcPr>
            <w:tcW w:w="1343" w:type="dxa"/>
            <w:shd w:val="clear" w:color="auto" w:fill="auto"/>
            <w:noWrap/>
            <w:vAlign w:val="bottom"/>
            <w:hideMark/>
          </w:tcPr>
          <w:p w14:paraId="226CA76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0.003</w:t>
            </w:r>
          </w:p>
        </w:tc>
        <w:tc>
          <w:tcPr>
            <w:tcW w:w="1555" w:type="dxa"/>
            <w:shd w:val="clear" w:color="auto" w:fill="auto"/>
            <w:noWrap/>
            <w:vAlign w:val="bottom"/>
            <w:hideMark/>
          </w:tcPr>
          <w:p w14:paraId="3D5DD78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BDFED14" w14:textId="77777777" w:rsidTr="00F62C28">
        <w:trPr>
          <w:trHeight w:val="288"/>
        </w:trPr>
        <w:tc>
          <w:tcPr>
            <w:tcW w:w="1582" w:type="dxa"/>
            <w:shd w:val="clear" w:color="auto" w:fill="auto"/>
            <w:noWrap/>
            <w:vAlign w:val="bottom"/>
            <w:hideMark/>
          </w:tcPr>
          <w:p w14:paraId="41C13E2D"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9</w:t>
            </w:r>
          </w:p>
        </w:tc>
        <w:tc>
          <w:tcPr>
            <w:tcW w:w="946" w:type="dxa"/>
            <w:shd w:val="clear" w:color="auto" w:fill="auto"/>
            <w:noWrap/>
            <w:vAlign w:val="bottom"/>
            <w:hideMark/>
          </w:tcPr>
          <w:p w14:paraId="2D7B0E6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4E3646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7100.882</w:t>
            </w:r>
          </w:p>
        </w:tc>
        <w:tc>
          <w:tcPr>
            <w:tcW w:w="946" w:type="dxa"/>
            <w:shd w:val="clear" w:color="auto" w:fill="auto"/>
            <w:noWrap/>
            <w:vAlign w:val="bottom"/>
            <w:hideMark/>
          </w:tcPr>
          <w:p w14:paraId="028F69A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1.941</w:t>
            </w:r>
          </w:p>
        </w:tc>
        <w:tc>
          <w:tcPr>
            <w:tcW w:w="946" w:type="dxa"/>
            <w:shd w:val="clear" w:color="auto" w:fill="auto"/>
            <w:noWrap/>
            <w:vAlign w:val="bottom"/>
            <w:hideMark/>
          </w:tcPr>
          <w:p w14:paraId="52D437C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-0.223</w:t>
            </w:r>
          </w:p>
        </w:tc>
        <w:tc>
          <w:tcPr>
            <w:tcW w:w="995" w:type="dxa"/>
            <w:shd w:val="clear" w:color="auto" w:fill="auto"/>
            <w:noWrap/>
            <w:vAlign w:val="bottom"/>
            <w:hideMark/>
          </w:tcPr>
          <w:p w14:paraId="326BC10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2.822</w:t>
            </w:r>
          </w:p>
        </w:tc>
        <w:tc>
          <w:tcPr>
            <w:tcW w:w="1343" w:type="dxa"/>
            <w:shd w:val="clear" w:color="auto" w:fill="auto"/>
            <w:noWrap/>
            <w:vAlign w:val="bottom"/>
            <w:hideMark/>
          </w:tcPr>
          <w:p w14:paraId="6AD9192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5A812A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68AF821" w14:textId="77777777" w:rsidTr="00F62C28">
        <w:trPr>
          <w:trHeight w:val="288"/>
        </w:trPr>
        <w:tc>
          <w:tcPr>
            <w:tcW w:w="1582" w:type="dxa"/>
            <w:shd w:val="clear" w:color="auto" w:fill="auto"/>
            <w:noWrap/>
            <w:vAlign w:val="bottom"/>
            <w:hideMark/>
          </w:tcPr>
          <w:p w14:paraId="1896E76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5</w:t>
            </w:r>
          </w:p>
        </w:tc>
        <w:tc>
          <w:tcPr>
            <w:tcW w:w="946" w:type="dxa"/>
            <w:shd w:val="clear" w:color="auto" w:fill="auto"/>
            <w:noWrap/>
            <w:vAlign w:val="bottom"/>
            <w:hideMark/>
          </w:tcPr>
          <w:p w14:paraId="7037B9F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4E66CB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7100.930</w:t>
            </w:r>
          </w:p>
        </w:tc>
        <w:tc>
          <w:tcPr>
            <w:tcW w:w="946" w:type="dxa"/>
            <w:shd w:val="clear" w:color="auto" w:fill="auto"/>
            <w:noWrap/>
            <w:vAlign w:val="bottom"/>
            <w:hideMark/>
          </w:tcPr>
          <w:p w14:paraId="36E5414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1.989</w:t>
            </w:r>
          </w:p>
        </w:tc>
        <w:tc>
          <w:tcPr>
            <w:tcW w:w="946" w:type="dxa"/>
            <w:shd w:val="clear" w:color="auto" w:fill="auto"/>
            <w:noWrap/>
            <w:vAlign w:val="bottom"/>
            <w:hideMark/>
          </w:tcPr>
          <w:p w14:paraId="140645B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-1.550</w:t>
            </w:r>
          </w:p>
        </w:tc>
        <w:tc>
          <w:tcPr>
            <w:tcW w:w="995" w:type="dxa"/>
            <w:shd w:val="clear" w:color="auto" w:fill="auto"/>
            <w:noWrap/>
            <w:vAlign w:val="bottom"/>
            <w:hideMark/>
          </w:tcPr>
          <w:p w14:paraId="4FAD602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2.059</w:t>
            </w:r>
          </w:p>
        </w:tc>
        <w:tc>
          <w:tcPr>
            <w:tcW w:w="1343" w:type="dxa"/>
            <w:shd w:val="clear" w:color="auto" w:fill="auto"/>
            <w:noWrap/>
            <w:vAlign w:val="bottom"/>
            <w:hideMark/>
          </w:tcPr>
          <w:p w14:paraId="494EE73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0.009</w:t>
            </w:r>
          </w:p>
        </w:tc>
        <w:tc>
          <w:tcPr>
            <w:tcW w:w="1555" w:type="dxa"/>
            <w:shd w:val="clear" w:color="auto" w:fill="auto"/>
            <w:noWrap/>
            <w:vAlign w:val="bottom"/>
            <w:hideMark/>
          </w:tcPr>
          <w:p w14:paraId="7308755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42226BE0" w14:textId="77777777" w:rsidTr="00F62C28">
        <w:trPr>
          <w:trHeight w:val="288"/>
        </w:trPr>
        <w:tc>
          <w:tcPr>
            <w:tcW w:w="1582" w:type="dxa"/>
            <w:shd w:val="clear" w:color="auto" w:fill="auto"/>
            <w:noWrap/>
            <w:vAlign w:val="bottom"/>
            <w:hideMark/>
          </w:tcPr>
          <w:p w14:paraId="3C5DDC56"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6</w:t>
            </w:r>
          </w:p>
        </w:tc>
        <w:tc>
          <w:tcPr>
            <w:tcW w:w="946" w:type="dxa"/>
            <w:shd w:val="clear" w:color="auto" w:fill="auto"/>
            <w:noWrap/>
            <w:vAlign w:val="bottom"/>
            <w:hideMark/>
          </w:tcPr>
          <w:p w14:paraId="77DA9A9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86A954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7100.985</w:t>
            </w:r>
          </w:p>
        </w:tc>
        <w:tc>
          <w:tcPr>
            <w:tcW w:w="946" w:type="dxa"/>
            <w:shd w:val="clear" w:color="auto" w:fill="auto"/>
            <w:noWrap/>
            <w:vAlign w:val="bottom"/>
            <w:hideMark/>
          </w:tcPr>
          <w:p w14:paraId="4BECFA8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2.043</w:t>
            </w:r>
          </w:p>
        </w:tc>
        <w:tc>
          <w:tcPr>
            <w:tcW w:w="946" w:type="dxa"/>
            <w:shd w:val="clear" w:color="auto" w:fill="auto"/>
            <w:noWrap/>
            <w:vAlign w:val="bottom"/>
            <w:hideMark/>
          </w:tcPr>
          <w:p w14:paraId="5D5459B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-0.607</w:t>
            </w:r>
          </w:p>
        </w:tc>
        <w:tc>
          <w:tcPr>
            <w:tcW w:w="995" w:type="dxa"/>
            <w:shd w:val="clear" w:color="auto" w:fill="auto"/>
            <w:noWrap/>
            <w:vAlign w:val="bottom"/>
            <w:hideMark/>
          </w:tcPr>
          <w:p w14:paraId="0803D78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2.614</w:t>
            </w:r>
          </w:p>
        </w:tc>
        <w:tc>
          <w:tcPr>
            <w:tcW w:w="1343" w:type="dxa"/>
            <w:shd w:val="clear" w:color="auto" w:fill="auto"/>
            <w:noWrap/>
            <w:vAlign w:val="bottom"/>
            <w:hideMark/>
          </w:tcPr>
          <w:p w14:paraId="166FC8B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0.001</w:t>
            </w:r>
          </w:p>
        </w:tc>
        <w:tc>
          <w:tcPr>
            <w:tcW w:w="1555" w:type="dxa"/>
            <w:shd w:val="clear" w:color="auto" w:fill="auto"/>
            <w:noWrap/>
            <w:vAlign w:val="bottom"/>
            <w:hideMark/>
          </w:tcPr>
          <w:p w14:paraId="597394D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64E70F56" w14:textId="77777777" w:rsidTr="00F62C28">
        <w:trPr>
          <w:trHeight w:val="288"/>
        </w:trPr>
        <w:tc>
          <w:tcPr>
            <w:tcW w:w="1582" w:type="dxa"/>
            <w:shd w:val="clear" w:color="auto" w:fill="auto"/>
            <w:noWrap/>
            <w:vAlign w:val="bottom"/>
            <w:hideMark/>
          </w:tcPr>
          <w:p w14:paraId="3D9153CE"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w:t>
            </w:r>
          </w:p>
        </w:tc>
        <w:tc>
          <w:tcPr>
            <w:tcW w:w="946" w:type="dxa"/>
            <w:shd w:val="clear" w:color="auto" w:fill="auto"/>
            <w:noWrap/>
            <w:vAlign w:val="bottom"/>
            <w:hideMark/>
          </w:tcPr>
          <w:p w14:paraId="0B48E11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5F05F1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7101.058</w:t>
            </w:r>
          </w:p>
        </w:tc>
        <w:tc>
          <w:tcPr>
            <w:tcW w:w="946" w:type="dxa"/>
            <w:shd w:val="clear" w:color="auto" w:fill="auto"/>
            <w:noWrap/>
            <w:vAlign w:val="bottom"/>
            <w:hideMark/>
          </w:tcPr>
          <w:p w14:paraId="717BC0A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2.117</w:t>
            </w:r>
          </w:p>
        </w:tc>
        <w:tc>
          <w:tcPr>
            <w:tcW w:w="946" w:type="dxa"/>
            <w:shd w:val="clear" w:color="auto" w:fill="auto"/>
            <w:noWrap/>
            <w:vAlign w:val="bottom"/>
            <w:hideMark/>
          </w:tcPr>
          <w:p w14:paraId="3399B5D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-0.090</w:t>
            </w:r>
          </w:p>
        </w:tc>
        <w:tc>
          <w:tcPr>
            <w:tcW w:w="995" w:type="dxa"/>
            <w:shd w:val="clear" w:color="auto" w:fill="auto"/>
            <w:noWrap/>
            <w:vAlign w:val="bottom"/>
            <w:hideMark/>
          </w:tcPr>
          <w:p w14:paraId="2AE1820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2.591</w:t>
            </w:r>
          </w:p>
        </w:tc>
        <w:tc>
          <w:tcPr>
            <w:tcW w:w="1343" w:type="dxa"/>
            <w:shd w:val="clear" w:color="auto" w:fill="auto"/>
            <w:noWrap/>
            <w:vAlign w:val="bottom"/>
            <w:hideMark/>
          </w:tcPr>
          <w:p w14:paraId="2845EB4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1D5F1CF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027F3193" w14:textId="77777777" w:rsidTr="00F62C28">
        <w:trPr>
          <w:trHeight w:val="288"/>
        </w:trPr>
        <w:tc>
          <w:tcPr>
            <w:tcW w:w="1582" w:type="dxa"/>
            <w:shd w:val="clear" w:color="auto" w:fill="auto"/>
            <w:noWrap/>
            <w:vAlign w:val="bottom"/>
            <w:hideMark/>
          </w:tcPr>
          <w:p w14:paraId="0F444DC2"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4A67B41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7749B1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7101.096</w:t>
            </w:r>
          </w:p>
        </w:tc>
        <w:tc>
          <w:tcPr>
            <w:tcW w:w="946" w:type="dxa"/>
            <w:shd w:val="clear" w:color="auto" w:fill="auto"/>
            <w:noWrap/>
            <w:vAlign w:val="bottom"/>
            <w:hideMark/>
          </w:tcPr>
          <w:p w14:paraId="1F6DA44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2.154</w:t>
            </w:r>
          </w:p>
        </w:tc>
        <w:tc>
          <w:tcPr>
            <w:tcW w:w="946" w:type="dxa"/>
            <w:shd w:val="clear" w:color="auto" w:fill="auto"/>
            <w:noWrap/>
            <w:vAlign w:val="bottom"/>
            <w:hideMark/>
          </w:tcPr>
          <w:p w14:paraId="4C4528F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-0.073</w:t>
            </w:r>
          </w:p>
        </w:tc>
        <w:tc>
          <w:tcPr>
            <w:tcW w:w="995" w:type="dxa"/>
            <w:shd w:val="clear" w:color="auto" w:fill="auto"/>
            <w:noWrap/>
            <w:vAlign w:val="bottom"/>
            <w:hideMark/>
          </w:tcPr>
          <w:p w14:paraId="1441636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2.544</w:t>
            </w:r>
          </w:p>
        </w:tc>
        <w:tc>
          <w:tcPr>
            <w:tcW w:w="1343" w:type="dxa"/>
            <w:shd w:val="clear" w:color="auto" w:fill="auto"/>
            <w:noWrap/>
            <w:vAlign w:val="bottom"/>
            <w:hideMark/>
          </w:tcPr>
          <w:p w14:paraId="2B8F077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291E17A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1EBBA8F" w14:textId="77777777" w:rsidTr="00F62C28">
        <w:trPr>
          <w:trHeight w:val="288"/>
        </w:trPr>
        <w:tc>
          <w:tcPr>
            <w:tcW w:w="1582" w:type="dxa"/>
            <w:shd w:val="clear" w:color="auto" w:fill="auto"/>
            <w:noWrap/>
            <w:vAlign w:val="bottom"/>
            <w:hideMark/>
          </w:tcPr>
          <w:p w14:paraId="649D933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16to17</w:t>
            </w:r>
          </w:p>
        </w:tc>
        <w:tc>
          <w:tcPr>
            <w:tcW w:w="946" w:type="dxa"/>
            <w:shd w:val="clear" w:color="auto" w:fill="auto"/>
            <w:noWrap/>
            <w:vAlign w:val="bottom"/>
            <w:hideMark/>
          </w:tcPr>
          <w:p w14:paraId="0C24A0E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43CE60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7101.100</w:t>
            </w:r>
          </w:p>
        </w:tc>
        <w:tc>
          <w:tcPr>
            <w:tcW w:w="946" w:type="dxa"/>
            <w:shd w:val="clear" w:color="auto" w:fill="auto"/>
            <w:noWrap/>
            <w:vAlign w:val="bottom"/>
            <w:hideMark/>
          </w:tcPr>
          <w:p w14:paraId="5F5171E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2.158</w:t>
            </w:r>
          </w:p>
        </w:tc>
        <w:tc>
          <w:tcPr>
            <w:tcW w:w="946" w:type="dxa"/>
            <w:shd w:val="clear" w:color="auto" w:fill="auto"/>
            <w:noWrap/>
            <w:vAlign w:val="bottom"/>
            <w:hideMark/>
          </w:tcPr>
          <w:p w14:paraId="528BC9B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-0.388</w:t>
            </w:r>
          </w:p>
        </w:tc>
        <w:tc>
          <w:tcPr>
            <w:tcW w:w="995" w:type="dxa"/>
            <w:shd w:val="clear" w:color="auto" w:fill="auto"/>
            <w:noWrap/>
            <w:vAlign w:val="bottom"/>
            <w:hideMark/>
          </w:tcPr>
          <w:p w14:paraId="57C5612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2.509</w:t>
            </w:r>
          </w:p>
        </w:tc>
        <w:tc>
          <w:tcPr>
            <w:tcW w:w="1343" w:type="dxa"/>
            <w:shd w:val="clear" w:color="auto" w:fill="auto"/>
            <w:noWrap/>
            <w:vAlign w:val="bottom"/>
            <w:hideMark/>
          </w:tcPr>
          <w:p w14:paraId="4A2D8E9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50C49DE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92E3D4D" w14:textId="77777777" w:rsidTr="00F62C28">
        <w:trPr>
          <w:trHeight w:val="288"/>
        </w:trPr>
        <w:tc>
          <w:tcPr>
            <w:tcW w:w="1582" w:type="dxa"/>
            <w:shd w:val="clear" w:color="auto" w:fill="auto"/>
            <w:noWrap/>
            <w:vAlign w:val="bottom"/>
            <w:hideMark/>
          </w:tcPr>
          <w:p w14:paraId="6B60C688"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w:t>
            </w:r>
          </w:p>
        </w:tc>
        <w:tc>
          <w:tcPr>
            <w:tcW w:w="946" w:type="dxa"/>
            <w:shd w:val="clear" w:color="auto" w:fill="auto"/>
            <w:noWrap/>
            <w:vAlign w:val="bottom"/>
            <w:hideMark/>
          </w:tcPr>
          <w:p w14:paraId="7AAD2D4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60AF60A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7101.181</w:t>
            </w:r>
          </w:p>
        </w:tc>
        <w:tc>
          <w:tcPr>
            <w:tcW w:w="946" w:type="dxa"/>
            <w:shd w:val="clear" w:color="auto" w:fill="auto"/>
            <w:noWrap/>
            <w:vAlign w:val="bottom"/>
            <w:hideMark/>
          </w:tcPr>
          <w:p w14:paraId="431BA86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2.240</w:t>
            </w:r>
          </w:p>
        </w:tc>
        <w:tc>
          <w:tcPr>
            <w:tcW w:w="946" w:type="dxa"/>
            <w:shd w:val="clear" w:color="auto" w:fill="auto"/>
            <w:noWrap/>
            <w:vAlign w:val="bottom"/>
            <w:hideMark/>
          </w:tcPr>
          <w:p w14:paraId="1717768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-1.015</w:t>
            </w:r>
          </w:p>
        </w:tc>
        <w:tc>
          <w:tcPr>
            <w:tcW w:w="995" w:type="dxa"/>
            <w:shd w:val="clear" w:color="auto" w:fill="auto"/>
            <w:noWrap/>
            <w:vAlign w:val="bottom"/>
            <w:hideMark/>
          </w:tcPr>
          <w:p w14:paraId="7A2B7C2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2.175</w:t>
            </w:r>
          </w:p>
        </w:tc>
        <w:tc>
          <w:tcPr>
            <w:tcW w:w="1343" w:type="dxa"/>
            <w:shd w:val="clear" w:color="auto" w:fill="auto"/>
            <w:noWrap/>
            <w:vAlign w:val="bottom"/>
            <w:hideMark/>
          </w:tcPr>
          <w:p w14:paraId="7146ACD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0.004</w:t>
            </w:r>
          </w:p>
        </w:tc>
        <w:tc>
          <w:tcPr>
            <w:tcW w:w="1555" w:type="dxa"/>
            <w:shd w:val="clear" w:color="auto" w:fill="auto"/>
            <w:noWrap/>
            <w:vAlign w:val="bottom"/>
            <w:hideMark/>
          </w:tcPr>
          <w:p w14:paraId="3F61E22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5E78D10" w14:textId="77777777" w:rsidTr="00F62C28">
        <w:trPr>
          <w:trHeight w:val="288"/>
        </w:trPr>
        <w:tc>
          <w:tcPr>
            <w:tcW w:w="1582" w:type="dxa"/>
            <w:shd w:val="clear" w:color="auto" w:fill="auto"/>
            <w:noWrap/>
            <w:vAlign w:val="bottom"/>
            <w:hideMark/>
          </w:tcPr>
          <w:p w14:paraId="6DF276DB"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17to17</w:t>
            </w:r>
          </w:p>
        </w:tc>
        <w:tc>
          <w:tcPr>
            <w:tcW w:w="946" w:type="dxa"/>
            <w:shd w:val="clear" w:color="auto" w:fill="auto"/>
            <w:noWrap/>
            <w:vAlign w:val="bottom"/>
            <w:hideMark/>
          </w:tcPr>
          <w:p w14:paraId="09C69F2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23D37A4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7101.217</w:t>
            </w:r>
          </w:p>
        </w:tc>
        <w:tc>
          <w:tcPr>
            <w:tcW w:w="946" w:type="dxa"/>
            <w:shd w:val="clear" w:color="auto" w:fill="auto"/>
            <w:noWrap/>
            <w:vAlign w:val="bottom"/>
            <w:hideMark/>
          </w:tcPr>
          <w:p w14:paraId="0307902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2.275</w:t>
            </w:r>
          </w:p>
        </w:tc>
        <w:tc>
          <w:tcPr>
            <w:tcW w:w="946" w:type="dxa"/>
            <w:shd w:val="clear" w:color="auto" w:fill="auto"/>
            <w:noWrap/>
            <w:vAlign w:val="bottom"/>
            <w:hideMark/>
          </w:tcPr>
          <w:p w14:paraId="5430DF4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-0.776</w:t>
            </w:r>
          </w:p>
        </w:tc>
        <w:tc>
          <w:tcPr>
            <w:tcW w:w="995" w:type="dxa"/>
            <w:shd w:val="clear" w:color="auto" w:fill="auto"/>
            <w:noWrap/>
            <w:vAlign w:val="bottom"/>
            <w:hideMark/>
          </w:tcPr>
          <w:p w14:paraId="71F2CE2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2.251</w:t>
            </w:r>
          </w:p>
        </w:tc>
        <w:tc>
          <w:tcPr>
            <w:tcW w:w="1343" w:type="dxa"/>
            <w:shd w:val="clear" w:color="auto" w:fill="auto"/>
            <w:noWrap/>
            <w:vAlign w:val="bottom"/>
            <w:hideMark/>
          </w:tcPr>
          <w:p w14:paraId="0ADCC9A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0.002</w:t>
            </w:r>
          </w:p>
        </w:tc>
        <w:tc>
          <w:tcPr>
            <w:tcW w:w="1555" w:type="dxa"/>
            <w:shd w:val="clear" w:color="auto" w:fill="auto"/>
            <w:noWrap/>
            <w:vAlign w:val="bottom"/>
            <w:hideMark/>
          </w:tcPr>
          <w:p w14:paraId="5331BB3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50C768D2" w14:textId="77777777" w:rsidTr="00F62C28">
        <w:trPr>
          <w:trHeight w:val="288"/>
        </w:trPr>
        <w:tc>
          <w:tcPr>
            <w:tcW w:w="1582" w:type="dxa"/>
            <w:shd w:val="clear" w:color="auto" w:fill="auto"/>
            <w:noWrap/>
            <w:vAlign w:val="bottom"/>
            <w:hideMark/>
          </w:tcPr>
          <w:p w14:paraId="0F1B6A1E"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6</w:t>
            </w:r>
          </w:p>
        </w:tc>
        <w:tc>
          <w:tcPr>
            <w:tcW w:w="946" w:type="dxa"/>
            <w:shd w:val="clear" w:color="auto" w:fill="auto"/>
            <w:noWrap/>
            <w:vAlign w:val="bottom"/>
            <w:hideMark/>
          </w:tcPr>
          <w:p w14:paraId="29C2C96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0B6543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7101.237</w:t>
            </w:r>
          </w:p>
        </w:tc>
        <w:tc>
          <w:tcPr>
            <w:tcW w:w="946" w:type="dxa"/>
            <w:shd w:val="clear" w:color="auto" w:fill="auto"/>
            <w:noWrap/>
            <w:vAlign w:val="bottom"/>
            <w:hideMark/>
          </w:tcPr>
          <w:p w14:paraId="5DC9478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2.295</w:t>
            </w:r>
          </w:p>
        </w:tc>
        <w:tc>
          <w:tcPr>
            <w:tcW w:w="946" w:type="dxa"/>
            <w:shd w:val="clear" w:color="auto" w:fill="auto"/>
            <w:noWrap/>
            <w:vAlign w:val="bottom"/>
            <w:hideMark/>
          </w:tcPr>
          <w:p w14:paraId="0DC9CA7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-0.574</w:t>
            </w:r>
          </w:p>
        </w:tc>
        <w:tc>
          <w:tcPr>
            <w:tcW w:w="995" w:type="dxa"/>
            <w:shd w:val="clear" w:color="auto" w:fill="auto"/>
            <w:noWrap/>
            <w:vAlign w:val="bottom"/>
            <w:hideMark/>
          </w:tcPr>
          <w:p w14:paraId="116897C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2.294</w:t>
            </w:r>
          </w:p>
        </w:tc>
        <w:tc>
          <w:tcPr>
            <w:tcW w:w="1343" w:type="dxa"/>
            <w:shd w:val="clear" w:color="auto" w:fill="auto"/>
            <w:noWrap/>
            <w:vAlign w:val="bottom"/>
            <w:hideMark/>
          </w:tcPr>
          <w:p w14:paraId="7492E29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0.001</w:t>
            </w:r>
          </w:p>
        </w:tc>
        <w:tc>
          <w:tcPr>
            <w:tcW w:w="1555" w:type="dxa"/>
            <w:shd w:val="clear" w:color="auto" w:fill="auto"/>
            <w:noWrap/>
            <w:vAlign w:val="bottom"/>
            <w:hideMark/>
          </w:tcPr>
          <w:p w14:paraId="420B9106"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46B46DE6" w14:textId="77777777" w:rsidTr="00F62C28">
        <w:trPr>
          <w:trHeight w:val="288"/>
        </w:trPr>
        <w:tc>
          <w:tcPr>
            <w:tcW w:w="1582" w:type="dxa"/>
            <w:shd w:val="clear" w:color="auto" w:fill="auto"/>
            <w:noWrap/>
            <w:vAlign w:val="bottom"/>
            <w:hideMark/>
          </w:tcPr>
          <w:p w14:paraId="0D0D31BC"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22to22</w:t>
            </w:r>
          </w:p>
        </w:tc>
        <w:tc>
          <w:tcPr>
            <w:tcW w:w="946" w:type="dxa"/>
            <w:shd w:val="clear" w:color="auto" w:fill="auto"/>
            <w:noWrap/>
            <w:vAlign w:val="bottom"/>
            <w:hideMark/>
          </w:tcPr>
          <w:p w14:paraId="4E39ACE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5ABB95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7101.312</w:t>
            </w:r>
          </w:p>
        </w:tc>
        <w:tc>
          <w:tcPr>
            <w:tcW w:w="946" w:type="dxa"/>
            <w:shd w:val="clear" w:color="auto" w:fill="auto"/>
            <w:noWrap/>
            <w:vAlign w:val="bottom"/>
            <w:hideMark/>
          </w:tcPr>
          <w:p w14:paraId="77F2361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2.371</w:t>
            </w:r>
          </w:p>
        </w:tc>
        <w:tc>
          <w:tcPr>
            <w:tcW w:w="946" w:type="dxa"/>
            <w:shd w:val="clear" w:color="auto" w:fill="auto"/>
            <w:noWrap/>
            <w:vAlign w:val="bottom"/>
            <w:hideMark/>
          </w:tcPr>
          <w:p w14:paraId="2212EBE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-1.330</w:t>
            </w:r>
          </w:p>
        </w:tc>
        <w:tc>
          <w:tcPr>
            <w:tcW w:w="995" w:type="dxa"/>
            <w:shd w:val="clear" w:color="auto" w:fill="auto"/>
            <w:noWrap/>
            <w:vAlign w:val="bottom"/>
            <w:hideMark/>
          </w:tcPr>
          <w:p w14:paraId="4AEFB53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1.587</w:t>
            </w:r>
          </w:p>
        </w:tc>
        <w:tc>
          <w:tcPr>
            <w:tcW w:w="1343" w:type="dxa"/>
            <w:shd w:val="clear" w:color="auto" w:fill="auto"/>
            <w:noWrap/>
            <w:vAlign w:val="bottom"/>
            <w:hideMark/>
          </w:tcPr>
          <w:p w14:paraId="690895D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0.010</w:t>
            </w:r>
          </w:p>
        </w:tc>
        <w:tc>
          <w:tcPr>
            <w:tcW w:w="1555" w:type="dxa"/>
            <w:shd w:val="clear" w:color="auto" w:fill="auto"/>
            <w:noWrap/>
            <w:vAlign w:val="bottom"/>
            <w:hideMark/>
          </w:tcPr>
          <w:p w14:paraId="096A1BA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6ED2CB2B" w14:textId="77777777" w:rsidTr="00F62C28">
        <w:trPr>
          <w:trHeight w:val="288"/>
        </w:trPr>
        <w:tc>
          <w:tcPr>
            <w:tcW w:w="1582" w:type="dxa"/>
            <w:shd w:val="clear" w:color="auto" w:fill="auto"/>
            <w:noWrap/>
            <w:vAlign w:val="bottom"/>
            <w:hideMark/>
          </w:tcPr>
          <w:p w14:paraId="12E8F749"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26to26</w:t>
            </w:r>
          </w:p>
        </w:tc>
        <w:tc>
          <w:tcPr>
            <w:tcW w:w="946" w:type="dxa"/>
            <w:shd w:val="clear" w:color="auto" w:fill="auto"/>
            <w:noWrap/>
            <w:vAlign w:val="bottom"/>
            <w:hideMark/>
          </w:tcPr>
          <w:p w14:paraId="0E63601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56B4C5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7101.374</w:t>
            </w:r>
          </w:p>
        </w:tc>
        <w:tc>
          <w:tcPr>
            <w:tcW w:w="946" w:type="dxa"/>
            <w:shd w:val="clear" w:color="auto" w:fill="auto"/>
            <w:noWrap/>
            <w:vAlign w:val="bottom"/>
            <w:hideMark/>
          </w:tcPr>
          <w:p w14:paraId="505D9A7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2.432</w:t>
            </w:r>
          </w:p>
        </w:tc>
        <w:tc>
          <w:tcPr>
            <w:tcW w:w="946" w:type="dxa"/>
            <w:shd w:val="clear" w:color="auto" w:fill="auto"/>
            <w:noWrap/>
            <w:vAlign w:val="bottom"/>
            <w:hideMark/>
          </w:tcPr>
          <w:p w14:paraId="31FB01A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-0.138</w:t>
            </w:r>
          </w:p>
        </w:tc>
        <w:tc>
          <w:tcPr>
            <w:tcW w:w="995" w:type="dxa"/>
            <w:shd w:val="clear" w:color="auto" w:fill="auto"/>
            <w:noWrap/>
            <w:vAlign w:val="bottom"/>
            <w:hideMark/>
          </w:tcPr>
          <w:p w14:paraId="057A146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2.210</w:t>
            </w:r>
          </w:p>
        </w:tc>
        <w:tc>
          <w:tcPr>
            <w:tcW w:w="1343" w:type="dxa"/>
            <w:shd w:val="clear" w:color="auto" w:fill="auto"/>
            <w:noWrap/>
            <w:vAlign w:val="bottom"/>
            <w:hideMark/>
          </w:tcPr>
          <w:p w14:paraId="376E16A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1568C17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304E6DAF" w14:textId="77777777" w:rsidTr="00F62C28">
        <w:trPr>
          <w:trHeight w:val="288"/>
        </w:trPr>
        <w:tc>
          <w:tcPr>
            <w:tcW w:w="1582" w:type="dxa"/>
            <w:shd w:val="clear" w:color="auto" w:fill="auto"/>
            <w:noWrap/>
            <w:vAlign w:val="bottom"/>
            <w:hideMark/>
          </w:tcPr>
          <w:p w14:paraId="27C921C4"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21to21</w:t>
            </w:r>
          </w:p>
        </w:tc>
        <w:tc>
          <w:tcPr>
            <w:tcW w:w="946" w:type="dxa"/>
            <w:shd w:val="clear" w:color="auto" w:fill="auto"/>
            <w:noWrap/>
            <w:vAlign w:val="bottom"/>
            <w:hideMark/>
          </w:tcPr>
          <w:p w14:paraId="6A211A7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1301454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7101.458</w:t>
            </w:r>
          </w:p>
        </w:tc>
        <w:tc>
          <w:tcPr>
            <w:tcW w:w="946" w:type="dxa"/>
            <w:shd w:val="clear" w:color="auto" w:fill="auto"/>
            <w:noWrap/>
            <w:vAlign w:val="bottom"/>
            <w:hideMark/>
          </w:tcPr>
          <w:p w14:paraId="32CAE2BF"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2.516</w:t>
            </w:r>
          </w:p>
        </w:tc>
        <w:tc>
          <w:tcPr>
            <w:tcW w:w="946" w:type="dxa"/>
            <w:shd w:val="clear" w:color="auto" w:fill="auto"/>
            <w:noWrap/>
            <w:vAlign w:val="bottom"/>
            <w:hideMark/>
          </w:tcPr>
          <w:p w14:paraId="2C69973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-0.234</w:t>
            </w:r>
          </w:p>
        </w:tc>
        <w:tc>
          <w:tcPr>
            <w:tcW w:w="995" w:type="dxa"/>
            <w:shd w:val="clear" w:color="auto" w:fill="auto"/>
            <w:noWrap/>
            <w:vAlign w:val="bottom"/>
            <w:hideMark/>
          </w:tcPr>
          <w:p w14:paraId="69DA42E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2.110</w:t>
            </w:r>
          </w:p>
        </w:tc>
        <w:tc>
          <w:tcPr>
            <w:tcW w:w="1343" w:type="dxa"/>
            <w:shd w:val="clear" w:color="auto" w:fill="auto"/>
            <w:noWrap/>
            <w:vAlign w:val="bottom"/>
            <w:hideMark/>
          </w:tcPr>
          <w:p w14:paraId="7544E39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EDD067A"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27EAEC7A" w14:textId="77777777" w:rsidTr="00F62C28">
        <w:trPr>
          <w:trHeight w:val="288"/>
        </w:trPr>
        <w:tc>
          <w:tcPr>
            <w:tcW w:w="1582" w:type="dxa"/>
            <w:shd w:val="clear" w:color="auto" w:fill="auto"/>
            <w:noWrap/>
            <w:vAlign w:val="bottom"/>
            <w:hideMark/>
          </w:tcPr>
          <w:p w14:paraId="4BD293B0"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2</w:t>
            </w:r>
          </w:p>
        </w:tc>
        <w:tc>
          <w:tcPr>
            <w:tcW w:w="946" w:type="dxa"/>
            <w:shd w:val="clear" w:color="auto" w:fill="auto"/>
            <w:noWrap/>
            <w:vAlign w:val="bottom"/>
            <w:hideMark/>
          </w:tcPr>
          <w:p w14:paraId="68789ADB"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5D9AE2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7101.501</w:t>
            </w:r>
          </w:p>
        </w:tc>
        <w:tc>
          <w:tcPr>
            <w:tcW w:w="946" w:type="dxa"/>
            <w:shd w:val="clear" w:color="auto" w:fill="auto"/>
            <w:noWrap/>
            <w:vAlign w:val="bottom"/>
            <w:hideMark/>
          </w:tcPr>
          <w:p w14:paraId="3AFC06C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2.560</w:t>
            </w:r>
          </w:p>
        </w:tc>
        <w:tc>
          <w:tcPr>
            <w:tcW w:w="946" w:type="dxa"/>
            <w:shd w:val="clear" w:color="auto" w:fill="auto"/>
            <w:noWrap/>
            <w:vAlign w:val="bottom"/>
            <w:hideMark/>
          </w:tcPr>
          <w:p w14:paraId="719C179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-0.872</w:t>
            </w:r>
          </w:p>
        </w:tc>
        <w:tc>
          <w:tcPr>
            <w:tcW w:w="995" w:type="dxa"/>
            <w:shd w:val="clear" w:color="auto" w:fill="auto"/>
            <w:noWrap/>
            <w:vAlign w:val="bottom"/>
            <w:hideMark/>
          </w:tcPr>
          <w:p w14:paraId="0C42EBC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1.848</w:t>
            </w:r>
          </w:p>
        </w:tc>
        <w:tc>
          <w:tcPr>
            <w:tcW w:w="1343" w:type="dxa"/>
            <w:shd w:val="clear" w:color="auto" w:fill="auto"/>
            <w:noWrap/>
            <w:vAlign w:val="bottom"/>
            <w:hideMark/>
          </w:tcPr>
          <w:p w14:paraId="7E5B1F8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0.004</w:t>
            </w:r>
          </w:p>
        </w:tc>
        <w:tc>
          <w:tcPr>
            <w:tcW w:w="1555" w:type="dxa"/>
            <w:shd w:val="clear" w:color="auto" w:fill="auto"/>
            <w:noWrap/>
            <w:vAlign w:val="bottom"/>
            <w:hideMark/>
          </w:tcPr>
          <w:p w14:paraId="08D67FA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1F23F209" w14:textId="77777777" w:rsidTr="00F62C28">
        <w:trPr>
          <w:trHeight w:val="288"/>
        </w:trPr>
        <w:tc>
          <w:tcPr>
            <w:tcW w:w="1582" w:type="dxa"/>
            <w:shd w:val="clear" w:color="auto" w:fill="auto"/>
            <w:noWrap/>
            <w:vAlign w:val="bottom"/>
            <w:hideMark/>
          </w:tcPr>
          <w:p w14:paraId="7A7EC581"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3</w:t>
            </w:r>
          </w:p>
        </w:tc>
        <w:tc>
          <w:tcPr>
            <w:tcW w:w="946" w:type="dxa"/>
            <w:shd w:val="clear" w:color="auto" w:fill="auto"/>
            <w:noWrap/>
            <w:vAlign w:val="bottom"/>
            <w:hideMark/>
          </w:tcPr>
          <w:p w14:paraId="6C6BE71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028E2A1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7101.529</w:t>
            </w:r>
          </w:p>
        </w:tc>
        <w:tc>
          <w:tcPr>
            <w:tcW w:w="946" w:type="dxa"/>
            <w:shd w:val="clear" w:color="auto" w:fill="auto"/>
            <w:noWrap/>
            <w:vAlign w:val="bottom"/>
            <w:hideMark/>
          </w:tcPr>
          <w:p w14:paraId="22F267A3"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2.588</w:t>
            </w:r>
          </w:p>
        </w:tc>
        <w:tc>
          <w:tcPr>
            <w:tcW w:w="946" w:type="dxa"/>
            <w:shd w:val="clear" w:color="auto" w:fill="auto"/>
            <w:noWrap/>
            <w:vAlign w:val="bottom"/>
            <w:hideMark/>
          </w:tcPr>
          <w:p w14:paraId="487EAE89"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-0.119</w:t>
            </w:r>
          </w:p>
        </w:tc>
        <w:tc>
          <w:tcPr>
            <w:tcW w:w="995" w:type="dxa"/>
            <w:shd w:val="clear" w:color="auto" w:fill="auto"/>
            <w:noWrap/>
            <w:vAlign w:val="bottom"/>
            <w:hideMark/>
          </w:tcPr>
          <w:p w14:paraId="3EFA91D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2.046</w:t>
            </w:r>
          </w:p>
        </w:tc>
        <w:tc>
          <w:tcPr>
            <w:tcW w:w="1343" w:type="dxa"/>
            <w:shd w:val="clear" w:color="auto" w:fill="auto"/>
            <w:noWrap/>
            <w:vAlign w:val="bottom"/>
            <w:hideMark/>
          </w:tcPr>
          <w:p w14:paraId="2DB9B74E"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48B9E8C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r w:rsidR="00F62C28" w:rsidRPr="00F62C28" w14:paraId="7F2D3355" w14:textId="77777777" w:rsidTr="00F62C28">
        <w:trPr>
          <w:trHeight w:val="288"/>
        </w:trPr>
        <w:tc>
          <w:tcPr>
            <w:tcW w:w="1582" w:type="dxa"/>
            <w:shd w:val="clear" w:color="auto" w:fill="auto"/>
            <w:noWrap/>
            <w:vAlign w:val="bottom"/>
            <w:hideMark/>
          </w:tcPr>
          <w:p w14:paraId="410911A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4</w:t>
            </w:r>
          </w:p>
        </w:tc>
        <w:tc>
          <w:tcPr>
            <w:tcW w:w="946" w:type="dxa"/>
            <w:shd w:val="clear" w:color="auto" w:fill="auto"/>
            <w:noWrap/>
            <w:vAlign w:val="bottom"/>
            <w:hideMark/>
          </w:tcPr>
          <w:p w14:paraId="13F6C0A2"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7C48CA9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7101.711</w:t>
            </w:r>
          </w:p>
        </w:tc>
        <w:tc>
          <w:tcPr>
            <w:tcW w:w="946" w:type="dxa"/>
            <w:shd w:val="clear" w:color="auto" w:fill="auto"/>
            <w:noWrap/>
            <w:vAlign w:val="bottom"/>
            <w:hideMark/>
          </w:tcPr>
          <w:p w14:paraId="0F90BE2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2.769</w:t>
            </w:r>
          </w:p>
        </w:tc>
        <w:tc>
          <w:tcPr>
            <w:tcW w:w="946" w:type="dxa"/>
            <w:shd w:val="clear" w:color="auto" w:fill="auto"/>
            <w:noWrap/>
            <w:vAlign w:val="bottom"/>
            <w:hideMark/>
          </w:tcPr>
          <w:p w14:paraId="3EDA9F2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-0.948</w:t>
            </w:r>
          </w:p>
        </w:tc>
        <w:tc>
          <w:tcPr>
            <w:tcW w:w="995" w:type="dxa"/>
            <w:shd w:val="clear" w:color="auto" w:fill="auto"/>
            <w:noWrap/>
            <w:vAlign w:val="bottom"/>
            <w:hideMark/>
          </w:tcPr>
          <w:p w14:paraId="64195B1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1.531</w:t>
            </w:r>
          </w:p>
        </w:tc>
        <w:tc>
          <w:tcPr>
            <w:tcW w:w="1343" w:type="dxa"/>
            <w:shd w:val="clear" w:color="auto" w:fill="auto"/>
            <w:noWrap/>
            <w:vAlign w:val="bottom"/>
            <w:hideMark/>
          </w:tcPr>
          <w:p w14:paraId="3BC9323D"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0.006</w:t>
            </w:r>
          </w:p>
        </w:tc>
        <w:tc>
          <w:tcPr>
            <w:tcW w:w="1555" w:type="dxa"/>
            <w:shd w:val="clear" w:color="auto" w:fill="auto"/>
            <w:noWrap/>
            <w:vAlign w:val="bottom"/>
            <w:hideMark/>
          </w:tcPr>
          <w:p w14:paraId="30992BAC"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0.344</w:t>
            </w:r>
          </w:p>
        </w:tc>
      </w:tr>
      <w:tr w:rsidR="00F62C28" w:rsidRPr="00F62C28" w14:paraId="036015FD" w14:textId="77777777" w:rsidTr="00F62C28">
        <w:trPr>
          <w:trHeight w:val="288"/>
        </w:trPr>
        <w:tc>
          <w:tcPr>
            <w:tcW w:w="1582" w:type="dxa"/>
            <w:shd w:val="clear" w:color="auto" w:fill="auto"/>
            <w:noWrap/>
            <w:vAlign w:val="bottom"/>
            <w:hideMark/>
          </w:tcPr>
          <w:p w14:paraId="04173985" w14:textId="77777777" w:rsidR="00F62C28" w:rsidRPr="00F62C28" w:rsidRDefault="00890154" w:rsidP="00F62C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00F62C28" w:rsidRPr="00F62C28">
              <w:rPr>
                <w:rFonts w:ascii="Calibri" w:eastAsia="Times New Roman" w:hAnsi="Calibri" w:cs="Times New Roman"/>
                <w:color w:val="000000"/>
                <w:lang w:eastAsia="en-GB"/>
              </w:rPr>
              <w:t>14</w:t>
            </w:r>
          </w:p>
        </w:tc>
        <w:tc>
          <w:tcPr>
            <w:tcW w:w="946" w:type="dxa"/>
            <w:shd w:val="clear" w:color="auto" w:fill="auto"/>
            <w:noWrap/>
            <w:vAlign w:val="bottom"/>
            <w:hideMark/>
          </w:tcPr>
          <w:p w14:paraId="0A065DB0"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765</w:t>
            </w:r>
          </w:p>
        </w:tc>
        <w:tc>
          <w:tcPr>
            <w:tcW w:w="1038" w:type="dxa"/>
            <w:shd w:val="clear" w:color="auto" w:fill="auto"/>
            <w:noWrap/>
            <w:vAlign w:val="bottom"/>
            <w:hideMark/>
          </w:tcPr>
          <w:p w14:paraId="3144EF85"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7101.755</w:t>
            </w:r>
          </w:p>
        </w:tc>
        <w:tc>
          <w:tcPr>
            <w:tcW w:w="946" w:type="dxa"/>
            <w:shd w:val="clear" w:color="auto" w:fill="auto"/>
            <w:noWrap/>
            <w:vAlign w:val="bottom"/>
            <w:hideMark/>
          </w:tcPr>
          <w:p w14:paraId="3CA59F3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2.814</w:t>
            </w:r>
          </w:p>
        </w:tc>
        <w:tc>
          <w:tcPr>
            <w:tcW w:w="946" w:type="dxa"/>
            <w:shd w:val="clear" w:color="auto" w:fill="auto"/>
            <w:noWrap/>
            <w:vAlign w:val="bottom"/>
            <w:hideMark/>
          </w:tcPr>
          <w:p w14:paraId="38D95838"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-0.030</w:t>
            </w:r>
          </w:p>
        </w:tc>
        <w:tc>
          <w:tcPr>
            <w:tcW w:w="995" w:type="dxa"/>
            <w:shd w:val="clear" w:color="auto" w:fill="auto"/>
            <w:noWrap/>
            <w:vAlign w:val="bottom"/>
            <w:hideMark/>
          </w:tcPr>
          <w:p w14:paraId="051A3D61"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1.830</w:t>
            </w:r>
          </w:p>
        </w:tc>
        <w:tc>
          <w:tcPr>
            <w:tcW w:w="1343" w:type="dxa"/>
            <w:shd w:val="clear" w:color="auto" w:fill="auto"/>
            <w:noWrap/>
            <w:vAlign w:val="bottom"/>
            <w:hideMark/>
          </w:tcPr>
          <w:p w14:paraId="5AB16E54"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0.000</w:t>
            </w:r>
          </w:p>
        </w:tc>
        <w:tc>
          <w:tcPr>
            <w:tcW w:w="1555" w:type="dxa"/>
            <w:shd w:val="clear" w:color="auto" w:fill="auto"/>
            <w:noWrap/>
            <w:vAlign w:val="bottom"/>
            <w:hideMark/>
          </w:tcPr>
          <w:p w14:paraId="63E28047" w14:textId="77777777" w:rsidR="00F62C28" w:rsidRPr="00F62C28" w:rsidRDefault="00F62C28" w:rsidP="00F62C28">
            <w:pPr>
              <w:spacing w:after="0" w:line="240" w:lineRule="auto"/>
              <w:jc w:val="right"/>
              <w:rPr>
                <w:rFonts w:ascii="Calibri" w:eastAsia="Times New Roman" w:hAnsi="Calibri" w:cs="Times New Roman"/>
                <w:color w:val="000000"/>
                <w:lang w:eastAsia="en-GB"/>
              </w:rPr>
            </w:pPr>
            <w:r w:rsidRPr="00F62C28">
              <w:rPr>
                <w:rFonts w:ascii="Calibri" w:eastAsia="Times New Roman" w:hAnsi="Calibri" w:cs="Times New Roman"/>
                <w:color w:val="000000"/>
                <w:lang w:eastAsia="en-GB"/>
              </w:rPr>
              <w:t>0.345</w:t>
            </w:r>
          </w:p>
        </w:tc>
      </w:tr>
    </w:tbl>
    <w:p w14:paraId="1838377F" w14:textId="77777777" w:rsidR="001623CA" w:rsidRDefault="001623CA" w:rsidP="004C7DAE">
      <w:pPr>
        <w:jc w:val="both"/>
        <w:rPr>
          <w:sz w:val="20"/>
          <w:szCs w:val="20"/>
          <w:shd w:val="clear" w:color="auto" w:fill="FFFFFF"/>
        </w:rPr>
      </w:pPr>
    </w:p>
    <w:p w14:paraId="3FB5B989" w14:textId="75FD44DE" w:rsidR="004C7DAE" w:rsidRDefault="008A7881" w:rsidP="004C7DAE">
      <w:pPr>
        <w:jc w:val="both"/>
        <w:rPr>
          <w:sz w:val="20"/>
          <w:szCs w:val="20"/>
          <w:shd w:val="clear" w:color="auto" w:fill="FFFFFF"/>
        </w:rPr>
      </w:pPr>
      <w:r>
        <w:rPr>
          <w:b/>
          <w:sz w:val="20"/>
          <w:szCs w:val="20"/>
        </w:rPr>
        <w:t>Table S9</w:t>
      </w:r>
      <w:r w:rsidR="004C7DAE" w:rsidRPr="008767D5">
        <w:rPr>
          <w:b/>
          <w:sz w:val="20"/>
          <w:szCs w:val="20"/>
        </w:rPr>
        <w:t>d</w:t>
      </w:r>
      <w:r w:rsidR="008767D5">
        <w:rPr>
          <w:b/>
          <w:sz w:val="20"/>
          <w:szCs w:val="20"/>
        </w:rPr>
        <w:t>.</w:t>
      </w:r>
      <w:r w:rsidR="004C7DAE" w:rsidRPr="00E5785E">
        <w:rPr>
          <w:sz w:val="20"/>
          <w:szCs w:val="20"/>
        </w:rPr>
        <w:t xml:space="preserve"> Parasitoid attack occurrence </w:t>
      </w:r>
      <w:r w:rsidR="004C7DAE" w:rsidRPr="00E5785E">
        <w:rPr>
          <w:sz w:val="20"/>
          <w:szCs w:val="20"/>
          <w:shd w:val="clear" w:color="auto" w:fill="FFFFFF"/>
        </w:rPr>
        <w:t xml:space="preserve">phenology as a function of precipitation delaying emergence, weather variables selected as those with a positive coefficient from </w:t>
      </w:r>
      <w:r w:rsidR="00042513">
        <w:rPr>
          <w:sz w:val="20"/>
          <w:szCs w:val="20"/>
          <w:shd w:val="clear" w:color="auto" w:fill="FFFFFF"/>
        </w:rPr>
        <w:t>sliding window</w:t>
      </w:r>
      <w:r w:rsidR="004C7DAE" w:rsidRPr="00E5785E">
        <w:rPr>
          <w:sz w:val="20"/>
          <w:szCs w:val="20"/>
          <w:shd w:val="clear" w:color="auto" w:fill="FFFFFF"/>
        </w:rPr>
        <w:t xml:space="preserve"> approach which considered all consecutive weekly windows between Jan 1</w:t>
      </w:r>
      <w:r w:rsidR="004C7DAE" w:rsidRPr="00E5785E">
        <w:rPr>
          <w:sz w:val="20"/>
          <w:szCs w:val="20"/>
          <w:shd w:val="clear" w:color="auto" w:fill="FFFFFF"/>
          <w:vertAlign w:val="superscript"/>
        </w:rPr>
        <w:t>st</w:t>
      </w:r>
      <w:r w:rsidR="004C7DAE" w:rsidRPr="00E5785E">
        <w:rPr>
          <w:sz w:val="20"/>
          <w:szCs w:val="20"/>
          <w:shd w:val="clear" w:color="auto" w:fill="FFFFFF"/>
        </w:rPr>
        <w:t xml:space="preserve"> and </w:t>
      </w:r>
      <w:r w:rsidR="004C7DAE" w:rsidRPr="00E5785E">
        <w:rPr>
          <w:rStyle w:val="apple-converted-space"/>
          <w:rFonts w:cstheme="minorHAnsi"/>
          <w:sz w:val="20"/>
          <w:szCs w:val="20"/>
          <w:shd w:val="clear" w:color="auto" w:fill="FFFFFF"/>
        </w:rPr>
        <w:t>July 8</w:t>
      </w:r>
      <w:r w:rsidR="004C7DAE" w:rsidRPr="00E5785E">
        <w:rPr>
          <w:rStyle w:val="apple-converted-space"/>
          <w:rFonts w:cstheme="minorHAnsi"/>
          <w:sz w:val="20"/>
          <w:szCs w:val="20"/>
          <w:shd w:val="clear" w:color="auto" w:fill="FFFFFF"/>
          <w:vertAlign w:val="superscript"/>
        </w:rPr>
        <w:t>th</w:t>
      </w:r>
      <w:r w:rsidR="004C7DAE" w:rsidRPr="00E5785E">
        <w:rPr>
          <w:rStyle w:val="apple-converted-space"/>
          <w:rFonts w:cstheme="minorHAnsi"/>
          <w:sz w:val="20"/>
          <w:szCs w:val="20"/>
          <w:shd w:val="clear" w:color="auto" w:fill="FFFFFF"/>
        </w:rPr>
        <w:t xml:space="preserve"> </w:t>
      </w:r>
      <w:r w:rsidR="004C7DAE" w:rsidRPr="00E5785E">
        <w:rPr>
          <w:sz w:val="20"/>
          <w:szCs w:val="20"/>
          <w:shd w:val="clear" w:color="auto" w:fill="FFFFFF"/>
        </w:rPr>
        <w:t xml:space="preserve">Models are mixed effects models with year and tree identity included in all models. Slopes reported with ± 1SE, ΔAICc given relative to best fitting model. Random effects only model AICc = 7100.307. Wk = Week. </w:t>
      </w:r>
    </w:p>
    <w:p w14:paraId="62E0F9CD" w14:textId="77777777" w:rsidR="00FA2C8B" w:rsidRDefault="00FA2C8B" w:rsidP="00FA2C8B">
      <w:pPr>
        <w:rPr>
          <w:b/>
          <w:sz w:val="20"/>
          <w:szCs w:val="20"/>
          <w:shd w:val="clear" w:color="auto" w:fill="FFFFFF"/>
        </w:rPr>
      </w:pPr>
      <w:r w:rsidRPr="00E5785E">
        <w:rPr>
          <w:b/>
          <w:sz w:val="20"/>
          <w:szCs w:val="20"/>
          <w:shd w:val="clear" w:color="auto" w:fill="FFFFFF"/>
        </w:rPr>
        <w:t>*Denotes best model used in stage two modelling.</w:t>
      </w: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5"/>
        <w:gridCol w:w="15"/>
        <w:gridCol w:w="31"/>
        <w:gridCol w:w="930"/>
        <w:gridCol w:w="1056"/>
        <w:gridCol w:w="930"/>
        <w:gridCol w:w="930"/>
        <w:gridCol w:w="1010"/>
        <w:gridCol w:w="1364"/>
        <w:gridCol w:w="1848"/>
      </w:tblGrid>
      <w:tr w:rsidR="008A7881" w:rsidRPr="008A7881" w14:paraId="2C594D49" w14:textId="77777777" w:rsidTr="008A7881">
        <w:trPr>
          <w:trHeight w:val="288"/>
        </w:trPr>
        <w:tc>
          <w:tcPr>
            <w:tcW w:w="1606" w:type="dxa"/>
            <w:gridSpan w:val="4"/>
            <w:shd w:val="clear" w:color="auto" w:fill="auto"/>
            <w:noWrap/>
            <w:vAlign w:val="bottom"/>
            <w:hideMark/>
          </w:tcPr>
          <w:p w14:paraId="202FF8E2"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Time window (Week 1 = Jan 1st)</w:t>
            </w:r>
          </w:p>
        </w:tc>
        <w:tc>
          <w:tcPr>
            <w:tcW w:w="930" w:type="dxa"/>
            <w:shd w:val="clear" w:color="auto" w:fill="auto"/>
            <w:noWrap/>
            <w:vAlign w:val="bottom"/>
            <w:hideMark/>
          </w:tcPr>
          <w:p w14:paraId="6B6BAC92"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 xml:space="preserve">N </w:t>
            </w:r>
          </w:p>
        </w:tc>
        <w:tc>
          <w:tcPr>
            <w:tcW w:w="1056" w:type="dxa"/>
            <w:shd w:val="clear" w:color="auto" w:fill="auto"/>
            <w:noWrap/>
            <w:vAlign w:val="bottom"/>
            <w:hideMark/>
          </w:tcPr>
          <w:p w14:paraId="1CC85F44"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AICc</w:t>
            </w:r>
          </w:p>
        </w:tc>
        <w:tc>
          <w:tcPr>
            <w:tcW w:w="930" w:type="dxa"/>
            <w:shd w:val="clear" w:color="auto" w:fill="auto"/>
            <w:noWrap/>
            <w:vAlign w:val="bottom"/>
            <w:hideMark/>
          </w:tcPr>
          <w:p w14:paraId="4DFB81DA"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 xml:space="preserve">ΔAICc  </w:t>
            </w:r>
          </w:p>
        </w:tc>
        <w:tc>
          <w:tcPr>
            <w:tcW w:w="930" w:type="dxa"/>
            <w:shd w:val="clear" w:color="auto" w:fill="auto"/>
            <w:noWrap/>
            <w:vAlign w:val="bottom"/>
            <w:hideMark/>
          </w:tcPr>
          <w:p w14:paraId="44B17358"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Slope</w:t>
            </w:r>
          </w:p>
        </w:tc>
        <w:tc>
          <w:tcPr>
            <w:tcW w:w="1010" w:type="dxa"/>
            <w:shd w:val="clear" w:color="auto" w:fill="auto"/>
            <w:noWrap/>
            <w:vAlign w:val="bottom"/>
            <w:hideMark/>
          </w:tcPr>
          <w:p w14:paraId="66A2C711"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 standard error</w:t>
            </w:r>
          </w:p>
        </w:tc>
        <w:tc>
          <w:tcPr>
            <w:tcW w:w="1364" w:type="dxa"/>
            <w:shd w:val="clear" w:color="auto" w:fill="auto"/>
            <w:noWrap/>
            <w:vAlign w:val="bottom"/>
            <w:hideMark/>
          </w:tcPr>
          <w:p w14:paraId="0DBBB7B0"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 xml:space="preserve">R2GLMM(m) </w:t>
            </w:r>
          </w:p>
        </w:tc>
        <w:tc>
          <w:tcPr>
            <w:tcW w:w="1848" w:type="dxa"/>
            <w:shd w:val="clear" w:color="auto" w:fill="auto"/>
            <w:noWrap/>
            <w:vAlign w:val="bottom"/>
            <w:hideMark/>
          </w:tcPr>
          <w:p w14:paraId="75828C9D" w14:textId="77777777" w:rsidR="008A7881" w:rsidRPr="008A7881" w:rsidRDefault="008A7881"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R2GLMM(c)</w:t>
            </w:r>
          </w:p>
        </w:tc>
      </w:tr>
      <w:tr w:rsidR="008A7881" w:rsidRPr="008A7881" w14:paraId="4EAD9646" w14:textId="77777777" w:rsidTr="008A7881">
        <w:trPr>
          <w:trHeight w:val="288"/>
        </w:trPr>
        <w:tc>
          <w:tcPr>
            <w:tcW w:w="1606" w:type="dxa"/>
            <w:gridSpan w:val="4"/>
            <w:shd w:val="clear" w:color="auto" w:fill="auto"/>
            <w:noWrap/>
            <w:vAlign w:val="bottom"/>
            <w:hideMark/>
          </w:tcPr>
          <w:p w14:paraId="78F6B2DF" w14:textId="77777777" w:rsidR="008A7881" w:rsidRPr="008A7881" w:rsidRDefault="00890154" w:rsidP="008A7881">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Wk</w:t>
            </w:r>
            <w:r w:rsidR="008A7881" w:rsidRPr="008A7881">
              <w:rPr>
                <w:rFonts w:ascii="Calibri" w:eastAsia="Times New Roman" w:hAnsi="Calibri" w:cs="Times New Roman"/>
                <w:b/>
                <w:color w:val="000000"/>
                <w:lang w:eastAsia="en-GB"/>
              </w:rPr>
              <w:t>6to26*</w:t>
            </w:r>
          </w:p>
        </w:tc>
        <w:tc>
          <w:tcPr>
            <w:tcW w:w="930" w:type="dxa"/>
            <w:shd w:val="clear" w:color="auto" w:fill="auto"/>
            <w:noWrap/>
            <w:vAlign w:val="bottom"/>
            <w:hideMark/>
          </w:tcPr>
          <w:p w14:paraId="2B390E8C" w14:textId="77777777" w:rsidR="008A7881" w:rsidRPr="008A7881" w:rsidRDefault="008A7881" w:rsidP="008A7881">
            <w:pPr>
              <w:spacing w:after="0" w:line="240" w:lineRule="auto"/>
              <w:jc w:val="right"/>
              <w:rPr>
                <w:rFonts w:ascii="Calibri" w:eastAsia="Times New Roman" w:hAnsi="Calibri" w:cs="Times New Roman"/>
                <w:b/>
                <w:color w:val="000000"/>
                <w:lang w:eastAsia="en-GB"/>
              </w:rPr>
            </w:pPr>
            <w:r w:rsidRPr="008A7881">
              <w:rPr>
                <w:rFonts w:ascii="Calibri" w:eastAsia="Times New Roman" w:hAnsi="Calibri" w:cs="Times New Roman"/>
                <w:b/>
                <w:color w:val="000000"/>
                <w:lang w:eastAsia="en-GB"/>
              </w:rPr>
              <w:t>765</w:t>
            </w:r>
          </w:p>
        </w:tc>
        <w:tc>
          <w:tcPr>
            <w:tcW w:w="1056" w:type="dxa"/>
            <w:shd w:val="clear" w:color="auto" w:fill="auto"/>
            <w:noWrap/>
            <w:vAlign w:val="bottom"/>
            <w:hideMark/>
          </w:tcPr>
          <w:p w14:paraId="46EFDC50" w14:textId="77777777" w:rsidR="008A7881" w:rsidRPr="008A7881" w:rsidRDefault="008A7881" w:rsidP="008A7881">
            <w:pPr>
              <w:spacing w:after="0" w:line="240" w:lineRule="auto"/>
              <w:jc w:val="right"/>
              <w:rPr>
                <w:rFonts w:ascii="Calibri" w:eastAsia="Times New Roman" w:hAnsi="Calibri" w:cs="Times New Roman"/>
                <w:b/>
                <w:color w:val="000000"/>
                <w:lang w:eastAsia="en-GB"/>
              </w:rPr>
            </w:pPr>
            <w:r w:rsidRPr="008A7881">
              <w:rPr>
                <w:rFonts w:ascii="Calibri" w:eastAsia="Times New Roman" w:hAnsi="Calibri" w:cs="Times New Roman"/>
                <w:b/>
                <w:color w:val="000000"/>
                <w:lang w:eastAsia="en-GB"/>
              </w:rPr>
              <w:t>7097.670</w:t>
            </w:r>
          </w:p>
        </w:tc>
        <w:tc>
          <w:tcPr>
            <w:tcW w:w="930" w:type="dxa"/>
            <w:shd w:val="clear" w:color="auto" w:fill="auto"/>
            <w:noWrap/>
            <w:vAlign w:val="bottom"/>
            <w:hideMark/>
          </w:tcPr>
          <w:p w14:paraId="7AE3BF87" w14:textId="77777777" w:rsidR="008A7881" w:rsidRPr="008A7881" w:rsidRDefault="008A7881" w:rsidP="008A7881">
            <w:pPr>
              <w:spacing w:after="0" w:line="240" w:lineRule="auto"/>
              <w:jc w:val="right"/>
              <w:rPr>
                <w:rFonts w:ascii="Calibri" w:eastAsia="Times New Roman" w:hAnsi="Calibri" w:cs="Times New Roman"/>
                <w:b/>
                <w:color w:val="000000"/>
                <w:lang w:eastAsia="en-GB"/>
              </w:rPr>
            </w:pPr>
            <w:r w:rsidRPr="008A7881">
              <w:rPr>
                <w:rFonts w:ascii="Calibri" w:eastAsia="Times New Roman" w:hAnsi="Calibri" w:cs="Times New Roman"/>
                <w:b/>
                <w:color w:val="000000"/>
                <w:lang w:eastAsia="en-GB"/>
              </w:rPr>
              <w:t>0.000</w:t>
            </w:r>
          </w:p>
        </w:tc>
        <w:tc>
          <w:tcPr>
            <w:tcW w:w="930" w:type="dxa"/>
            <w:shd w:val="clear" w:color="auto" w:fill="auto"/>
            <w:noWrap/>
            <w:vAlign w:val="bottom"/>
            <w:hideMark/>
          </w:tcPr>
          <w:p w14:paraId="0E378F6A" w14:textId="77777777" w:rsidR="008A7881" w:rsidRPr="008A7881" w:rsidRDefault="008A7881" w:rsidP="008A7881">
            <w:pPr>
              <w:spacing w:after="0" w:line="240" w:lineRule="auto"/>
              <w:jc w:val="right"/>
              <w:rPr>
                <w:rFonts w:ascii="Calibri" w:eastAsia="Times New Roman" w:hAnsi="Calibri" w:cs="Times New Roman"/>
                <w:b/>
                <w:color w:val="000000"/>
                <w:lang w:eastAsia="en-GB"/>
              </w:rPr>
            </w:pPr>
            <w:r w:rsidRPr="008A7881">
              <w:rPr>
                <w:rFonts w:ascii="Calibri" w:eastAsia="Times New Roman" w:hAnsi="Calibri" w:cs="Times New Roman"/>
                <w:b/>
                <w:color w:val="000000"/>
                <w:lang w:eastAsia="en-GB"/>
              </w:rPr>
              <w:t>8.420</w:t>
            </w:r>
          </w:p>
        </w:tc>
        <w:tc>
          <w:tcPr>
            <w:tcW w:w="1010" w:type="dxa"/>
            <w:shd w:val="clear" w:color="auto" w:fill="auto"/>
            <w:noWrap/>
            <w:vAlign w:val="bottom"/>
            <w:hideMark/>
          </w:tcPr>
          <w:p w14:paraId="0485823E" w14:textId="77777777" w:rsidR="008A7881" w:rsidRPr="008A7881" w:rsidRDefault="008A7881" w:rsidP="008A7881">
            <w:pPr>
              <w:spacing w:after="0" w:line="240" w:lineRule="auto"/>
              <w:jc w:val="right"/>
              <w:rPr>
                <w:rFonts w:ascii="Calibri" w:eastAsia="Times New Roman" w:hAnsi="Calibri" w:cs="Times New Roman"/>
                <w:b/>
                <w:color w:val="000000"/>
                <w:lang w:eastAsia="en-GB"/>
              </w:rPr>
            </w:pPr>
            <w:r w:rsidRPr="008A7881">
              <w:rPr>
                <w:rFonts w:ascii="Calibri" w:eastAsia="Times New Roman" w:hAnsi="Calibri" w:cs="Times New Roman"/>
                <w:b/>
                <w:color w:val="000000"/>
                <w:lang w:eastAsia="en-GB"/>
              </w:rPr>
              <w:t>8.904</w:t>
            </w:r>
          </w:p>
        </w:tc>
        <w:tc>
          <w:tcPr>
            <w:tcW w:w="1364" w:type="dxa"/>
            <w:shd w:val="clear" w:color="auto" w:fill="auto"/>
            <w:noWrap/>
            <w:vAlign w:val="bottom"/>
            <w:hideMark/>
          </w:tcPr>
          <w:p w14:paraId="10E248DC" w14:textId="77777777" w:rsidR="008A7881" w:rsidRPr="008A7881" w:rsidRDefault="008A7881" w:rsidP="008A7881">
            <w:pPr>
              <w:spacing w:after="0" w:line="240" w:lineRule="auto"/>
              <w:jc w:val="right"/>
              <w:rPr>
                <w:rFonts w:ascii="Calibri" w:eastAsia="Times New Roman" w:hAnsi="Calibri" w:cs="Times New Roman"/>
                <w:b/>
                <w:color w:val="000000"/>
                <w:lang w:eastAsia="en-GB"/>
              </w:rPr>
            </w:pPr>
            <w:r w:rsidRPr="008A7881">
              <w:rPr>
                <w:rFonts w:ascii="Calibri" w:eastAsia="Times New Roman" w:hAnsi="Calibri" w:cs="Times New Roman"/>
                <w:b/>
                <w:color w:val="000000"/>
                <w:lang w:eastAsia="en-GB"/>
              </w:rPr>
              <w:t>0.012</w:t>
            </w:r>
          </w:p>
        </w:tc>
        <w:tc>
          <w:tcPr>
            <w:tcW w:w="1848" w:type="dxa"/>
            <w:shd w:val="clear" w:color="auto" w:fill="auto"/>
            <w:noWrap/>
            <w:vAlign w:val="bottom"/>
            <w:hideMark/>
          </w:tcPr>
          <w:p w14:paraId="5411EC93" w14:textId="77777777" w:rsidR="008A7881" w:rsidRPr="008A7881" w:rsidRDefault="008A7881" w:rsidP="008A7881">
            <w:pPr>
              <w:spacing w:after="0" w:line="240" w:lineRule="auto"/>
              <w:jc w:val="right"/>
              <w:rPr>
                <w:rFonts w:ascii="Calibri" w:eastAsia="Times New Roman" w:hAnsi="Calibri" w:cs="Times New Roman"/>
                <w:b/>
                <w:color w:val="000000"/>
                <w:lang w:eastAsia="en-GB"/>
              </w:rPr>
            </w:pPr>
            <w:r w:rsidRPr="008A7881">
              <w:rPr>
                <w:rFonts w:ascii="Calibri" w:eastAsia="Times New Roman" w:hAnsi="Calibri" w:cs="Times New Roman"/>
                <w:b/>
                <w:color w:val="000000"/>
                <w:lang w:eastAsia="en-GB"/>
              </w:rPr>
              <w:t>0.344</w:t>
            </w:r>
          </w:p>
        </w:tc>
      </w:tr>
      <w:tr w:rsidR="008A7881" w:rsidRPr="008A7881" w14:paraId="2591A3BD" w14:textId="77777777" w:rsidTr="008A7881">
        <w:trPr>
          <w:trHeight w:val="288"/>
        </w:trPr>
        <w:tc>
          <w:tcPr>
            <w:tcW w:w="1606" w:type="dxa"/>
            <w:gridSpan w:val="4"/>
            <w:shd w:val="clear" w:color="auto" w:fill="auto"/>
            <w:noWrap/>
            <w:vAlign w:val="bottom"/>
            <w:hideMark/>
          </w:tcPr>
          <w:p w14:paraId="746AD138"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6to25</w:t>
            </w:r>
          </w:p>
        </w:tc>
        <w:tc>
          <w:tcPr>
            <w:tcW w:w="930" w:type="dxa"/>
            <w:shd w:val="clear" w:color="auto" w:fill="auto"/>
            <w:noWrap/>
            <w:vAlign w:val="bottom"/>
            <w:hideMark/>
          </w:tcPr>
          <w:p w14:paraId="40E950B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1CA9A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7097.726</w:t>
            </w:r>
          </w:p>
        </w:tc>
        <w:tc>
          <w:tcPr>
            <w:tcW w:w="930" w:type="dxa"/>
            <w:shd w:val="clear" w:color="auto" w:fill="auto"/>
            <w:noWrap/>
            <w:vAlign w:val="bottom"/>
            <w:hideMark/>
          </w:tcPr>
          <w:p w14:paraId="64A762F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0.056</w:t>
            </w:r>
          </w:p>
        </w:tc>
        <w:tc>
          <w:tcPr>
            <w:tcW w:w="930" w:type="dxa"/>
            <w:shd w:val="clear" w:color="auto" w:fill="auto"/>
            <w:noWrap/>
            <w:vAlign w:val="bottom"/>
            <w:hideMark/>
          </w:tcPr>
          <w:p w14:paraId="048DC11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8.201</w:t>
            </w:r>
          </w:p>
        </w:tc>
        <w:tc>
          <w:tcPr>
            <w:tcW w:w="1010" w:type="dxa"/>
            <w:shd w:val="clear" w:color="auto" w:fill="auto"/>
            <w:noWrap/>
            <w:vAlign w:val="bottom"/>
            <w:hideMark/>
          </w:tcPr>
          <w:p w14:paraId="4D35F4E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8.511</w:t>
            </w:r>
          </w:p>
        </w:tc>
        <w:tc>
          <w:tcPr>
            <w:tcW w:w="1364" w:type="dxa"/>
            <w:shd w:val="clear" w:color="auto" w:fill="auto"/>
            <w:noWrap/>
            <w:vAlign w:val="bottom"/>
            <w:hideMark/>
          </w:tcPr>
          <w:p w14:paraId="2A0263A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0.013</w:t>
            </w:r>
          </w:p>
        </w:tc>
        <w:tc>
          <w:tcPr>
            <w:tcW w:w="1848" w:type="dxa"/>
            <w:shd w:val="clear" w:color="auto" w:fill="auto"/>
            <w:noWrap/>
            <w:vAlign w:val="bottom"/>
            <w:hideMark/>
          </w:tcPr>
          <w:p w14:paraId="38B57D3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194720C3" w14:textId="77777777" w:rsidTr="008A7881">
        <w:trPr>
          <w:trHeight w:val="288"/>
        </w:trPr>
        <w:tc>
          <w:tcPr>
            <w:tcW w:w="1606" w:type="dxa"/>
            <w:gridSpan w:val="4"/>
            <w:shd w:val="clear" w:color="auto" w:fill="auto"/>
            <w:noWrap/>
            <w:vAlign w:val="bottom"/>
            <w:hideMark/>
          </w:tcPr>
          <w:p w14:paraId="5F434DB2"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6to27</w:t>
            </w:r>
          </w:p>
        </w:tc>
        <w:tc>
          <w:tcPr>
            <w:tcW w:w="930" w:type="dxa"/>
            <w:shd w:val="clear" w:color="auto" w:fill="auto"/>
            <w:noWrap/>
            <w:vAlign w:val="bottom"/>
            <w:hideMark/>
          </w:tcPr>
          <w:p w14:paraId="34087CC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4A8CE3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7097.747</w:t>
            </w:r>
          </w:p>
        </w:tc>
        <w:tc>
          <w:tcPr>
            <w:tcW w:w="930" w:type="dxa"/>
            <w:shd w:val="clear" w:color="auto" w:fill="auto"/>
            <w:noWrap/>
            <w:vAlign w:val="bottom"/>
            <w:hideMark/>
          </w:tcPr>
          <w:p w14:paraId="1AFB021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0.077</w:t>
            </w:r>
          </w:p>
        </w:tc>
        <w:tc>
          <w:tcPr>
            <w:tcW w:w="930" w:type="dxa"/>
            <w:shd w:val="clear" w:color="auto" w:fill="auto"/>
            <w:noWrap/>
            <w:vAlign w:val="bottom"/>
            <w:hideMark/>
          </w:tcPr>
          <w:p w14:paraId="2A8C39D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8.052</w:t>
            </w:r>
          </w:p>
        </w:tc>
        <w:tc>
          <w:tcPr>
            <w:tcW w:w="1010" w:type="dxa"/>
            <w:shd w:val="clear" w:color="auto" w:fill="auto"/>
            <w:noWrap/>
            <w:vAlign w:val="bottom"/>
            <w:hideMark/>
          </w:tcPr>
          <w:p w14:paraId="609304B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8.908</w:t>
            </w:r>
          </w:p>
        </w:tc>
        <w:tc>
          <w:tcPr>
            <w:tcW w:w="1364" w:type="dxa"/>
            <w:shd w:val="clear" w:color="auto" w:fill="auto"/>
            <w:noWrap/>
            <w:vAlign w:val="bottom"/>
            <w:hideMark/>
          </w:tcPr>
          <w:p w14:paraId="032952C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0.011</w:t>
            </w:r>
          </w:p>
        </w:tc>
        <w:tc>
          <w:tcPr>
            <w:tcW w:w="1848" w:type="dxa"/>
            <w:shd w:val="clear" w:color="auto" w:fill="auto"/>
            <w:noWrap/>
            <w:vAlign w:val="bottom"/>
            <w:hideMark/>
          </w:tcPr>
          <w:p w14:paraId="635A464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1AE62B18" w14:textId="77777777" w:rsidTr="008A7881">
        <w:trPr>
          <w:trHeight w:val="288"/>
        </w:trPr>
        <w:tc>
          <w:tcPr>
            <w:tcW w:w="1606" w:type="dxa"/>
            <w:gridSpan w:val="4"/>
            <w:shd w:val="clear" w:color="auto" w:fill="auto"/>
            <w:noWrap/>
            <w:vAlign w:val="bottom"/>
            <w:hideMark/>
          </w:tcPr>
          <w:p w14:paraId="58C092D5"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5to26</w:t>
            </w:r>
          </w:p>
        </w:tc>
        <w:tc>
          <w:tcPr>
            <w:tcW w:w="930" w:type="dxa"/>
            <w:shd w:val="clear" w:color="auto" w:fill="auto"/>
            <w:noWrap/>
            <w:vAlign w:val="bottom"/>
            <w:hideMark/>
          </w:tcPr>
          <w:p w14:paraId="6ECDE5D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BF781F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7097.881</w:t>
            </w:r>
          </w:p>
        </w:tc>
        <w:tc>
          <w:tcPr>
            <w:tcW w:w="930" w:type="dxa"/>
            <w:shd w:val="clear" w:color="auto" w:fill="auto"/>
            <w:noWrap/>
            <w:vAlign w:val="bottom"/>
            <w:hideMark/>
          </w:tcPr>
          <w:p w14:paraId="114182D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0.210</w:t>
            </w:r>
          </w:p>
        </w:tc>
        <w:tc>
          <w:tcPr>
            <w:tcW w:w="930" w:type="dxa"/>
            <w:shd w:val="clear" w:color="auto" w:fill="auto"/>
            <w:noWrap/>
            <w:vAlign w:val="bottom"/>
            <w:hideMark/>
          </w:tcPr>
          <w:p w14:paraId="1944A50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7.248</w:t>
            </w:r>
          </w:p>
        </w:tc>
        <w:tc>
          <w:tcPr>
            <w:tcW w:w="1010" w:type="dxa"/>
            <w:shd w:val="clear" w:color="auto" w:fill="auto"/>
            <w:noWrap/>
            <w:vAlign w:val="bottom"/>
            <w:hideMark/>
          </w:tcPr>
          <w:p w14:paraId="797AF4B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9.219</w:t>
            </w:r>
          </w:p>
        </w:tc>
        <w:tc>
          <w:tcPr>
            <w:tcW w:w="1364" w:type="dxa"/>
            <w:shd w:val="clear" w:color="auto" w:fill="auto"/>
            <w:noWrap/>
            <w:vAlign w:val="bottom"/>
            <w:hideMark/>
          </w:tcPr>
          <w:p w14:paraId="7D0B437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3428C3A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43E53BF0" w14:textId="77777777" w:rsidTr="008A7881">
        <w:trPr>
          <w:trHeight w:val="288"/>
        </w:trPr>
        <w:tc>
          <w:tcPr>
            <w:tcW w:w="1606" w:type="dxa"/>
            <w:gridSpan w:val="4"/>
            <w:shd w:val="clear" w:color="auto" w:fill="auto"/>
            <w:noWrap/>
            <w:vAlign w:val="bottom"/>
            <w:hideMark/>
          </w:tcPr>
          <w:p w14:paraId="0B0FFA42"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5to27</w:t>
            </w:r>
          </w:p>
        </w:tc>
        <w:tc>
          <w:tcPr>
            <w:tcW w:w="930" w:type="dxa"/>
            <w:shd w:val="clear" w:color="auto" w:fill="auto"/>
            <w:noWrap/>
            <w:vAlign w:val="bottom"/>
            <w:hideMark/>
          </w:tcPr>
          <w:p w14:paraId="7F0074D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F8F452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7097.923</w:t>
            </w:r>
          </w:p>
        </w:tc>
        <w:tc>
          <w:tcPr>
            <w:tcW w:w="930" w:type="dxa"/>
            <w:shd w:val="clear" w:color="auto" w:fill="auto"/>
            <w:noWrap/>
            <w:vAlign w:val="bottom"/>
            <w:hideMark/>
          </w:tcPr>
          <w:p w14:paraId="465CDC7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0.252</w:t>
            </w:r>
          </w:p>
        </w:tc>
        <w:tc>
          <w:tcPr>
            <w:tcW w:w="930" w:type="dxa"/>
            <w:shd w:val="clear" w:color="auto" w:fill="auto"/>
            <w:noWrap/>
            <w:vAlign w:val="bottom"/>
            <w:hideMark/>
          </w:tcPr>
          <w:p w14:paraId="7383496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6.991</w:t>
            </w:r>
          </w:p>
        </w:tc>
        <w:tc>
          <w:tcPr>
            <w:tcW w:w="1010" w:type="dxa"/>
            <w:shd w:val="clear" w:color="auto" w:fill="auto"/>
            <w:noWrap/>
            <w:vAlign w:val="bottom"/>
            <w:hideMark/>
          </w:tcPr>
          <w:p w14:paraId="0EA4C64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9.241</w:t>
            </w:r>
          </w:p>
        </w:tc>
        <w:tc>
          <w:tcPr>
            <w:tcW w:w="1364" w:type="dxa"/>
            <w:shd w:val="clear" w:color="auto" w:fill="auto"/>
            <w:noWrap/>
            <w:vAlign w:val="bottom"/>
            <w:hideMark/>
          </w:tcPr>
          <w:p w14:paraId="62571FA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43663A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4966B021" w14:textId="77777777" w:rsidTr="008A7881">
        <w:trPr>
          <w:trHeight w:val="288"/>
        </w:trPr>
        <w:tc>
          <w:tcPr>
            <w:tcW w:w="1606" w:type="dxa"/>
            <w:gridSpan w:val="4"/>
            <w:shd w:val="clear" w:color="auto" w:fill="auto"/>
            <w:noWrap/>
            <w:vAlign w:val="bottom"/>
            <w:hideMark/>
          </w:tcPr>
          <w:p w14:paraId="4C39382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5to25</w:t>
            </w:r>
          </w:p>
        </w:tc>
        <w:tc>
          <w:tcPr>
            <w:tcW w:w="930" w:type="dxa"/>
            <w:shd w:val="clear" w:color="auto" w:fill="auto"/>
            <w:noWrap/>
            <w:vAlign w:val="bottom"/>
            <w:hideMark/>
          </w:tcPr>
          <w:p w14:paraId="4A2C4BC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0648ED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7097.991</w:t>
            </w:r>
          </w:p>
        </w:tc>
        <w:tc>
          <w:tcPr>
            <w:tcW w:w="930" w:type="dxa"/>
            <w:shd w:val="clear" w:color="auto" w:fill="auto"/>
            <w:noWrap/>
            <w:vAlign w:val="bottom"/>
            <w:hideMark/>
          </w:tcPr>
          <w:p w14:paraId="4CC90E7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0.320</w:t>
            </w:r>
          </w:p>
        </w:tc>
        <w:tc>
          <w:tcPr>
            <w:tcW w:w="930" w:type="dxa"/>
            <w:shd w:val="clear" w:color="auto" w:fill="auto"/>
            <w:noWrap/>
            <w:vAlign w:val="bottom"/>
            <w:hideMark/>
          </w:tcPr>
          <w:p w14:paraId="583C0FA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6.871</w:t>
            </w:r>
          </w:p>
        </w:tc>
        <w:tc>
          <w:tcPr>
            <w:tcW w:w="1010" w:type="dxa"/>
            <w:shd w:val="clear" w:color="auto" w:fill="auto"/>
            <w:noWrap/>
            <w:vAlign w:val="bottom"/>
            <w:hideMark/>
          </w:tcPr>
          <w:p w14:paraId="1331EE5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8.700</w:t>
            </w:r>
          </w:p>
        </w:tc>
        <w:tc>
          <w:tcPr>
            <w:tcW w:w="1364" w:type="dxa"/>
            <w:shd w:val="clear" w:color="auto" w:fill="auto"/>
            <w:noWrap/>
            <w:vAlign w:val="bottom"/>
            <w:hideMark/>
          </w:tcPr>
          <w:p w14:paraId="7D9028B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1E76AA0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4D4E1D57" w14:textId="77777777" w:rsidTr="008A7881">
        <w:trPr>
          <w:trHeight w:val="288"/>
        </w:trPr>
        <w:tc>
          <w:tcPr>
            <w:tcW w:w="1606" w:type="dxa"/>
            <w:gridSpan w:val="4"/>
            <w:shd w:val="clear" w:color="auto" w:fill="auto"/>
            <w:noWrap/>
            <w:vAlign w:val="bottom"/>
            <w:hideMark/>
          </w:tcPr>
          <w:p w14:paraId="037FC20D"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7to26</w:t>
            </w:r>
          </w:p>
        </w:tc>
        <w:tc>
          <w:tcPr>
            <w:tcW w:w="930" w:type="dxa"/>
            <w:shd w:val="clear" w:color="auto" w:fill="auto"/>
            <w:noWrap/>
            <w:vAlign w:val="bottom"/>
            <w:hideMark/>
          </w:tcPr>
          <w:p w14:paraId="57441A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ACADF4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7098.050</w:t>
            </w:r>
          </w:p>
        </w:tc>
        <w:tc>
          <w:tcPr>
            <w:tcW w:w="930" w:type="dxa"/>
            <w:shd w:val="clear" w:color="auto" w:fill="auto"/>
            <w:noWrap/>
            <w:vAlign w:val="bottom"/>
            <w:hideMark/>
          </w:tcPr>
          <w:p w14:paraId="03E3879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0.379</w:t>
            </w:r>
          </w:p>
        </w:tc>
        <w:tc>
          <w:tcPr>
            <w:tcW w:w="930" w:type="dxa"/>
            <w:shd w:val="clear" w:color="auto" w:fill="auto"/>
            <w:noWrap/>
            <w:vAlign w:val="bottom"/>
            <w:hideMark/>
          </w:tcPr>
          <w:p w14:paraId="4AD4C67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6.615</w:t>
            </w:r>
          </w:p>
        </w:tc>
        <w:tc>
          <w:tcPr>
            <w:tcW w:w="1010" w:type="dxa"/>
            <w:shd w:val="clear" w:color="auto" w:fill="auto"/>
            <w:noWrap/>
            <w:vAlign w:val="bottom"/>
            <w:hideMark/>
          </w:tcPr>
          <w:p w14:paraId="5FCF196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8.571</w:t>
            </w:r>
          </w:p>
        </w:tc>
        <w:tc>
          <w:tcPr>
            <w:tcW w:w="1364" w:type="dxa"/>
            <w:shd w:val="clear" w:color="auto" w:fill="auto"/>
            <w:noWrap/>
            <w:vAlign w:val="bottom"/>
            <w:hideMark/>
          </w:tcPr>
          <w:p w14:paraId="270D56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45C2629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F5B161B" w14:textId="77777777" w:rsidTr="008A7881">
        <w:trPr>
          <w:trHeight w:val="288"/>
        </w:trPr>
        <w:tc>
          <w:tcPr>
            <w:tcW w:w="1606" w:type="dxa"/>
            <w:gridSpan w:val="4"/>
            <w:shd w:val="clear" w:color="auto" w:fill="auto"/>
            <w:noWrap/>
            <w:vAlign w:val="bottom"/>
            <w:hideMark/>
          </w:tcPr>
          <w:p w14:paraId="48C8798F"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7to27</w:t>
            </w:r>
          </w:p>
        </w:tc>
        <w:tc>
          <w:tcPr>
            <w:tcW w:w="930" w:type="dxa"/>
            <w:shd w:val="clear" w:color="auto" w:fill="auto"/>
            <w:noWrap/>
            <w:vAlign w:val="bottom"/>
            <w:hideMark/>
          </w:tcPr>
          <w:p w14:paraId="4DEC2C7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8723F3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7098.063</w:t>
            </w:r>
          </w:p>
        </w:tc>
        <w:tc>
          <w:tcPr>
            <w:tcW w:w="930" w:type="dxa"/>
            <w:shd w:val="clear" w:color="auto" w:fill="auto"/>
            <w:noWrap/>
            <w:vAlign w:val="bottom"/>
            <w:hideMark/>
          </w:tcPr>
          <w:p w14:paraId="51F13D4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0.393</w:t>
            </w:r>
          </w:p>
        </w:tc>
        <w:tc>
          <w:tcPr>
            <w:tcW w:w="930" w:type="dxa"/>
            <w:shd w:val="clear" w:color="auto" w:fill="auto"/>
            <w:noWrap/>
            <w:vAlign w:val="bottom"/>
            <w:hideMark/>
          </w:tcPr>
          <w:p w14:paraId="2EC9EF6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6.484</w:t>
            </w:r>
          </w:p>
        </w:tc>
        <w:tc>
          <w:tcPr>
            <w:tcW w:w="1010" w:type="dxa"/>
            <w:shd w:val="clear" w:color="auto" w:fill="auto"/>
            <w:noWrap/>
            <w:vAlign w:val="bottom"/>
            <w:hideMark/>
          </w:tcPr>
          <w:p w14:paraId="13F2AF0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8.676</w:t>
            </w:r>
          </w:p>
        </w:tc>
        <w:tc>
          <w:tcPr>
            <w:tcW w:w="1364" w:type="dxa"/>
            <w:shd w:val="clear" w:color="auto" w:fill="auto"/>
            <w:noWrap/>
            <w:vAlign w:val="bottom"/>
            <w:hideMark/>
          </w:tcPr>
          <w:p w14:paraId="6032044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79DBC68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D464131" w14:textId="77777777" w:rsidTr="008A7881">
        <w:trPr>
          <w:trHeight w:val="288"/>
        </w:trPr>
        <w:tc>
          <w:tcPr>
            <w:tcW w:w="1606" w:type="dxa"/>
            <w:gridSpan w:val="4"/>
            <w:shd w:val="clear" w:color="auto" w:fill="auto"/>
            <w:noWrap/>
            <w:vAlign w:val="bottom"/>
            <w:hideMark/>
          </w:tcPr>
          <w:p w14:paraId="646C0284"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2to26</w:t>
            </w:r>
          </w:p>
        </w:tc>
        <w:tc>
          <w:tcPr>
            <w:tcW w:w="930" w:type="dxa"/>
            <w:shd w:val="clear" w:color="auto" w:fill="auto"/>
            <w:noWrap/>
            <w:vAlign w:val="bottom"/>
            <w:hideMark/>
          </w:tcPr>
          <w:p w14:paraId="1EA973C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5CB230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7098.082</w:t>
            </w:r>
          </w:p>
        </w:tc>
        <w:tc>
          <w:tcPr>
            <w:tcW w:w="930" w:type="dxa"/>
            <w:shd w:val="clear" w:color="auto" w:fill="auto"/>
            <w:noWrap/>
            <w:vAlign w:val="bottom"/>
            <w:hideMark/>
          </w:tcPr>
          <w:p w14:paraId="3D0BDB4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0.412</w:t>
            </w:r>
          </w:p>
        </w:tc>
        <w:tc>
          <w:tcPr>
            <w:tcW w:w="930" w:type="dxa"/>
            <w:shd w:val="clear" w:color="auto" w:fill="auto"/>
            <w:noWrap/>
            <w:vAlign w:val="bottom"/>
            <w:hideMark/>
          </w:tcPr>
          <w:p w14:paraId="0AE7DF7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4.820</w:t>
            </w:r>
          </w:p>
        </w:tc>
        <w:tc>
          <w:tcPr>
            <w:tcW w:w="1010" w:type="dxa"/>
            <w:shd w:val="clear" w:color="auto" w:fill="auto"/>
            <w:noWrap/>
            <w:vAlign w:val="bottom"/>
            <w:hideMark/>
          </w:tcPr>
          <w:p w14:paraId="7C74228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10.218</w:t>
            </w:r>
          </w:p>
        </w:tc>
        <w:tc>
          <w:tcPr>
            <w:tcW w:w="1364" w:type="dxa"/>
            <w:shd w:val="clear" w:color="auto" w:fill="auto"/>
            <w:noWrap/>
            <w:vAlign w:val="bottom"/>
            <w:hideMark/>
          </w:tcPr>
          <w:p w14:paraId="0E5CA60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135920A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26C566F" w14:textId="77777777" w:rsidTr="008A7881">
        <w:trPr>
          <w:trHeight w:val="288"/>
        </w:trPr>
        <w:tc>
          <w:tcPr>
            <w:tcW w:w="1606" w:type="dxa"/>
            <w:gridSpan w:val="4"/>
            <w:shd w:val="clear" w:color="auto" w:fill="auto"/>
            <w:noWrap/>
            <w:vAlign w:val="bottom"/>
            <w:hideMark/>
          </w:tcPr>
          <w:p w14:paraId="6B3FDA2D"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2to27</w:t>
            </w:r>
          </w:p>
        </w:tc>
        <w:tc>
          <w:tcPr>
            <w:tcW w:w="930" w:type="dxa"/>
            <w:shd w:val="clear" w:color="auto" w:fill="auto"/>
            <w:noWrap/>
            <w:vAlign w:val="bottom"/>
            <w:hideMark/>
          </w:tcPr>
          <w:p w14:paraId="0BA1E75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D3492C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7098.086</w:t>
            </w:r>
          </w:p>
        </w:tc>
        <w:tc>
          <w:tcPr>
            <w:tcW w:w="930" w:type="dxa"/>
            <w:shd w:val="clear" w:color="auto" w:fill="auto"/>
            <w:noWrap/>
            <w:vAlign w:val="bottom"/>
            <w:hideMark/>
          </w:tcPr>
          <w:p w14:paraId="44F0A40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0.416</w:t>
            </w:r>
          </w:p>
        </w:tc>
        <w:tc>
          <w:tcPr>
            <w:tcW w:w="930" w:type="dxa"/>
            <w:shd w:val="clear" w:color="auto" w:fill="auto"/>
            <w:noWrap/>
            <w:vAlign w:val="bottom"/>
            <w:hideMark/>
          </w:tcPr>
          <w:p w14:paraId="5ED18D6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4.716</w:t>
            </w:r>
          </w:p>
        </w:tc>
        <w:tc>
          <w:tcPr>
            <w:tcW w:w="1010" w:type="dxa"/>
            <w:shd w:val="clear" w:color="auto" w:fill="auto"/>
            <w:noWrap/>
            <w:vAlign w:val="bottom"/>
            <w:hideMark/>
          </w:tcPr>
          <w:p w14:paraId="282AF26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10.260</w:t>
            </w:r>
          </w:p>
        </w:tc>
        <w:tc>
          <w:tcPr>
            <w:tcW w:w="1364" w:type="dxa"/>
            <w:shd w:val="clear" w:color="auto" w:fill="auto"/>
            <w:noWrap/>
            <w:vAlign w:val="bottom"/>
            <w:hideMark/>
          </w:tcPr>
          <w:p w14:paraId="12A30E0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145EC30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7780E33" w14:textId="77777777" w:rsidTr="008A7881">
        <w:trPr>
          <w:trHeight w:val="288"/>
        </w:trPr>
        <w:tc>
          <w:tcPr>
            <w:tcW w:w="1606" w:type="dxa"/>
            <w:gridSpan w:val="4"/>
            <w:shd w:val="clear" w:color="auto" w:fill="auto"/>
            <w:noWrap/>
            <w:vAlign w:val="bottom"/>
            <w:hideMark/>
          </w:tcPr>
          <w:p w14:paraId="613C9BF7"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6to24</w:t>
            </w:r>
          </w:p>
        </w:tc>
        <w:tc>
          <w:tcPr>
            <w:tcW w:w="930" w:type="dxa"/>
            <w:shd w:val="clear" w:color="auto" w:fill="auto"/>
            <w:noWrap/>
            <w:vAlign w:val="bottom"/>
            <w:hideMark/>
          </w:tcPr>
          <w:p w14:paraId="6D38430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27107E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7098.112</w:t>
            </w:r>
          </w:p>
        </w:tc>
        <w:tc>
          <w:tcPr>
            <w:tcW w:w="930" w:type="dxa"/>
            <w:shd w:val="clear" w:color="auto" w:fill="auto"/>
            <w:noWrap/>
            <w:vAlign w:val="bottom"/>
            <w:hideMark/>
          </w:tcPr>
          <w:p w14:paraId="65496CD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0.442</w:t>
            </w:r>
          </w:p>
        </w:tc>
        <w:tc>
          <w:tcPr>
            <w:tcW w:w="930" w:type="dxa"/>
            <w:shd w:val="clear" w:color="auto" w:fill="auto"/>
            <w:noWrap/>
            <w:vAlign w:val="bottom"/>
            <w:hideMark/>
          </w:tcPr>
          <w:p w14:paraId="4CE1E70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6.522</w:t>
            </w:r>
          </w:p>
        </w:tc>
        <w:tc>
          <w:tcPr>
            <w:tcW w:w="1010" w:type="dxa"/>
            <w:shd w:val="clear" w:color="auto" w:fill="auto"/>
            <w:noWrap/>
            <w:vAlign w:val="bottom"/>
            <w:hideMark/>
          </w:tcPr>
          <w:p w14:paraId="1168A66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8.055</w:t>
            </w:r>
          </w:p>
        </w:tc>
        <w:tc>
          <w:tcPr>
            <w:tcW w:w="1364" w:type="dxa"/>
            <w:shd w:val="clear" w:color="auto" w:fill="auto"/>
            <w:noWrap/>
            <w:vAlign w:val="bottom"/>
            <w:hideMark/>
          </w:tcPr>
          <w:p w14:paraId="76C3788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43F2DF9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55C7B88C" w14:textId="77777777" w:rsidTr="008A7881">
        <w:trPr>
          <w:trHeight w:val="288"/>
        </w:trPr>
        <w:tc>
          <w:tcPr>
            <w:tcW w:w="1606" w:type="dxa"/>
            <w:gridSpan w:val="4"/>
            <w:shd w:val="clear" w:color="auto" w:fill="auto"/>
            <w:noWrap/>
            <w:vAlign w:val="bottom"/>
            <w:hideMark/>
          </w:tcPr>
          <w:p w14:paraId="33C5A7C6"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1to27</w:t>
            </w:r>
          </w:p>
        </w:tc>
        <w:tc>
          <w:tcPr>
            <w:tcW w:w="930" w:type="dxa"/>
            <w:shd w:val="clear" w:color="auto" w:fill="auto"/>
            <w:noWrap/>
            <w:vAlign w:val="bottom"/>
            <w:hideMark/>
          </w:tcPr>
          <w:p w14:paraId="40C22A5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3DE925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7098.114</w:t>
            </w:r>
          </w:p>
        </w:tc>
        <w:tc>
          <w:tcPr>
            <w:tcW w:w="930" w:type="dxa"/>
            <w:shd w:val="clear" w:color="auto" w:fill="auto"/>
            <w:noWrap/>
            <w:vAlign w:val="bottom"/>
            <w:hideMark/>
          </w:tcPr>
          <w:p w14:paraId="3CA1B5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0.443</w:t>
            </w:r>
          </w:p>
        </w:tc>
        <w:tc>
          <w:tcPr>
            <w:tcW w:w="930" w:type="dxa"/>
            <w:shd w:val="clear" w:color="auto" w:fill="auto"/>
            <w:noWrap/>
            <w:vAlign w:val="bottom"/>
            <w:hideMark/>
          </w:tcPr>
          <w:p w14:paraId="22CE261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5.192</w:t>
            </w:r>
          </w:p>
        </w:tc>
        <w:tc>
          <w:tcPr>
            <w:tcW w:w="1010" w:type="dxa"/>
            <w:shd w:val="clear" w:color="auto" w:fill="auto"/>
            <w:noWrap/>
            <w:vAlign w:val="bottom"/>
            <w:hideMark/>
          </w:tcPr>
          <w:p w14:paraId="5997E8A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9.744</w:t>
            </w:r>
          </w:p>
        </w:tc>
        <w:tc>
          <w:tcPr>
            <w:tcW w:w="1364" w:type="dxa"/>
            <w:shd w:val="clear" w:color="auto" w:fill="auto"/>
            <w:noWrap/>
            <w:vAlign w:val="bottom"/>
            <w:hideMark/>
          </w:tcPr>
          <w:p w14:paraId="33C5B75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43169E6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113C343" w14:textId="77777777" w:rsidTr="008A7881">
        <w:trPr>
          <w:trHeight w:val="288"/>
        </w:trPr>
        <w:tc>
          <w:tcPr>
            <w:tcW w:w="1606" w:type="dxa"/>
            <w:gridSpan w:val="4"/>
            <w:shd w:val="clear" w:color="auto" w:fill="auto"/>
            <w:noWrap/>
            <w:vAlign w:val="bottom"/>
            <w:hideMark/>
          </w:tcPr>
          <w:p w14:paraId="69FFB89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7to25</w:t>
            </w:r>
          </w:p>
        </w:tc>
        <w:tc>
          <w:tcPr>
            <w:tcW w:w="930" w:type="dxa"/>
            <w:shd w:val="clear" w:color="auto" w:fill="auto"/>
            <w:noWrap/>
            <w:vAlign w:val="bottom"/>
            <w:hideMark/>
          </w:tcPr>
          <w:p w14:paraId="125A2C2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85C110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7098.119</w:t>
            </w:r>
          </w:p>
        </w:tc>
        <w:tc>
          <w:tcPr>
            <w:tcW w:w="930" w:type="dxa"/>
            <w:shd w:val="clear" w:color="auto" w:fill="auto"/>
            <w:noWrap/>
            <w:vAlign w:val="bottom"/>
            <w:hideMark/>
          </w:tcPr>
          <w:p w14:paraId="6F06435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0.449</w:t>
            </w:r>
          </w:p>
        </w:tc>
        <w:tc>
          <w:tcPr>
            <w:tcW w:w="930" w:type="dxa"/>
            <w:shd w:val="clear" w:color="auto" w:fill="auto"/>
            <w:noWrap/>
            <w:vAlign w:val="bottom"/>
            <w:hideMark/>
          </w:tcPr>
          <w:p w14:paraId="5E52158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6.439</w:t>
            </w:r>
          </w:p>
        </w:tc>
        <w:tc>
          <w:tcPr>
            <w:tcW w:w="1010" w:type="dxa"/>
            <w:shd w:val="clear" w:color="auto" w:fill="auto"/>
            <w:noWrap/>
            <w:vAlign w:val="bottom"/>
            <w:hideMark/>
          </w:tcPr>
          <w:p w14:paraId="0E0FD8F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8.170</w:t>
            </w:r>
          </w:p>
        </w:tc>
        <w:tc>
          <w:tcPr>
            <w:tcW w:w="1364" w:type="dxa"/>
            <w:shd w:val="clear" w:color="auto" w:fill="auto"/>
            <w:noWrap/>
            <w:vAlign w:val="bottom"/>
            <w:hideMark/>
          </w:tcPr>
          <w:p w14:paraId="11046E0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71FDCFA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2CB746C9" w14:textId="77777777" w:rsidTr="008A7881">
        <w:trPr>
          <w:trHeight w:val="288"/>
        </w:trPr>
        <w:tc>
          <w:tcPr>
            <w:tcW w:w="1606" w:type="dxa"/>
            <w:gridSpan w:val="4"/>
            <w:shd w:val="clear" w:color="auto" w:fill="auto"/>
            <w:noWrap/>
            <w:vAlign w:val="bottom"/>
            <w:hideMark/>
          </w:tcPr>
          <w:p w14:paraId="5E369E68"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1to26</w:t>
            </w:r>
          </w:p>
        </w:tc>
        <w:tc>
          <w:tcPr>
            <w:tcW w:w="930" w:type="dxa"/>
            <w:shd w:val="clear" w:color="auto" w:fill="auto"/>
            <w:noWrap/>
            <w:vAlign w:val="bottom"/>
            <w:hideMark/>
          </w:tcPr>
          <w:p w14:paraId="7067D70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AB1A3F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7098.124</w:t>
            </w:r>
          </w:p>
        </w:tc>
        <w:tc>
          <w:tcPr>
            <w:tcW w:w="930" w:type="dxa"/>
            <w:shd w:val="clear" w:color="auto" w:fill="auto"/>
            <w:noWrap/>
            <w:vAlign w:val="bottom"/>
            <w:hideMark/>
          </w:tcPr>
          <w:p w14:paraId="6BEC85B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0.453</w:t>
            </w:r>
          </w:p>
        </w:tc>
        <w:tc>
          <w:tcPr>
            <w:tcW w:w="930" w:type="dxa"/>
            <w:shd w:val="clear" w:color="auto" w:fill="auto"/>
            <w:noWrap/>
            <w:vAlign w:val="bottom"/>
            <w:hideMark/>
          </w:tcPr>
          <w:p w14:paraId="6BD2736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5.236</w:t>
            </w:r>
          </w:p>
        </w:tc>
        <w:tc>
          <w:tcPr>
            <w:tcW w:w="1010" w:type="dxa"/>
            <w:shd w:val="clear" w:color="auto" w:fill="auto"/>
            <w:noWrap/>
            <w:vAlign w:val="bottom"/>
            <w:hideMark/>
          </w:tcPr>
          <w:p w14:paraId="03A3146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9.638</w:t>
            </w:r>
          </w:p>
        </w:tc>
        <w:tc>
          <w:tcPr>
            <w:tcW w:w="1364" w:type="dxa"/>
            <w:shd w:val="clear" w:color="auto" w:fill="auto"/>
            <w:noWrap/>
            <w:vAlign w:val="bottom"/>
            <w:hideMark/>
          </w:tcPr>
          <w:p w14:paraId="2252C4B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5C510EF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239987A" w14:textId="77777777" w:rsidTr="008A7881">
        <w:trPr>
          <w:trHeight w:val="288"/>
        </w:trPr>
        <w:tc>
          <w:tcPr>
            <w:tcW w:w="1606" w:type="dxa"/>
            <w:gridSpan w:val="4"/>
            <w:shd w:val="clear" w:color="auto" w:fill="auto"/>
            <w:noWrap/>
            <w:vAlign w:val="bottom"/>
            <w:hideMark/>
          </w:tcPr>
          <w:p w14:paraId="0E2363F1"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3to26</w:t>
            </w:r>
          </w:p>
        </w:tc>
        <w:tc>
          <w:tcPr>
            <w:tcW w:w="930" w:type="dxa"/>
            <w:shd w:val="clear" w:color="auto" w:fill="auto"/>
            <w:noWrap/>
            <w:vAlign w:val="bottom"/>
            <w:hideMark/>
          </w:tcPr>
          <w:p w14:paraId="7EBDBCA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FFA99D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7098.152</w:t>
            </w:r>
          </w:p>
        </w:tc>
        <w:tc>
          <w:tcPr>
            <w:tcW w:w="930" w:type="dxa"/>
            <w:shd w:val="clear" w:color="auto" w:fill="auto"/>
            <w:noWrap/>
            <w:vAlign w:val="bottom"/>
            <w:hideMark/>
          </w:tcPr>
          <w:p w14:paraId="5BEDE62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0.482</w:t>
            </w:r>
          </w:p>
        </w:tc>
        <w:tc>
          <w:tcPr>
            <w:tcW w:w="930" w:type="dxa"/>
            <w:shd w:val="clear" w:color="auto" w:fill="auto"/>
            <w:noWrap/>
            <w:vAlign w:val="bottom"/>
            <w:hideMark/>
          </w:tcPr>
          <w:p w14:paraId="50A2BCA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5.247</w:t>
            </w:r>
          </w:p>
        </w:tc>
        <w:tc>
          <w:tcPr>
            <w:tcW w:w="1010" w:type="dxa"/>
            <w:shd w:val="clear" w:color="auto" w:fill="auto"/>
            <w:noWrap/>
            <w:vAlign w:val="bottom"/>
            <w:hideMark/>
          </w:tcPr>
          <w:p w14:paraId="0E2C611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9.431</w:t>
            </w:r>
          </w:p>
        </w:tc>
        <w:tc>
          <w:tcPr>
            <w:tcW w:w="1364" w:type="dxa"/>
            <w:shd w:val="clear" w:color="auto" w:fill="auto"/>
            <w:noWrap/>
            <w:vAlign w:val="bottom"/>
            <w:hideMark/>
          </w:tcPr>
          <w:p w14:paraId="57962E1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3773D83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81BADF4" w14:textId="77777777" w:rsidTr="008A7881">
        <w:trPr>
          <w:trHeight w:val="288"/>
        </w:trPr>
        <w:tc>
          <w:tcPr>
            <w:tcW w:w="1606" w:type="dxa"/>
            <w:gridSpan w:val="4"/>
            <w:shd w:val="clear" w:color="auto" w:fill="auto"/>
            <w:noWrap/>
            <w:vAlign w:val="bottom"/>
            <w:hideMark/>
          </w:tcPr>
          <w:p w14:paraId="269B87DE"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3to27</w:t>
            </w:r>
          </w:p>
        </w:tc>
        <w:tc>
          <w:tcPr>
            <w:tcW w:w="930" w:type="dxa"/>
            <w:shd w:val="clear" w:color="auto" w:fill="auto"/>
            <w:noWrap/>
            <w:vAlign w:val="bottom"/>
            <w:hideMark/>
          </w:tcPr>
          <w:p w14:paraId="37B819C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CC0CD3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7098.166</w:t>
            </w:r>
          </w:p>
        </w:tc>
        <w:tc>
          <w:tcPr>
            <w:tcW w:w="930" w:type="dxa"/>
            <w:shd w:val="clear" w:color="auto" w:fill="auto"/>
            <w:noWrap/>
            <w:vAlign w:val="bottom"/>
            <w:hideMark/>
          </w:tcPr>
          <w:p w14:paraId="7B8E8BF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0.496</w:t>
            </w:r>
          </w:p>
        </w:tc>
        <w:tc>
          <w:tcPr>
            <w:tcW w:w="930" w:type="dxa"/>
            <w:shd w:val="clear" w:color="auto" w:fill="auto"/>
            <w:noWrap/>
            <w:vAlign w:val="bottom"/>
            <w:hideMark/>
          </w:tcPr>
          <w:p w14:paraId="269CE87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5.101</w:t>
            </w:r>
          </w:p>
        </w:tc>
        <w:tc>
          <w:tcPr>
            <w:tcW w:w="1010" w:type="dxa"/>
            <w:shd w:val="clear" w:color="auto" w:fill="auto"/>
            <w:noWrap/>
            <w:vAlign w:val="bottom"/>
            <w:hideMark/>
          </w:tcPr>
          <w:p w14:paraId="6C8ECD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9.457</w:t>
            </w:r>
          </w:p>
        </w:tc>
        <w:tc>
          <w:tcPr>
            <w:tcW w:w="1364" w:type="dxa"/>
            <w:shd w:val="clear" w:color="auto" w:fill="auto"/>
            <w:noWrap/>
            <w:vAlign w:val="bottom"/>
            <w:hideMark/>
          </w:tcPr>
          <w:p w14:paraId="3D6B071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4DFCD8F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65352049" w14:textId="77777777" w:rsidTr="008A7881">
        <w:trPr>
          <w:trHeight w:val="288"/>
        </w:trPr>
        <w:tc>
          <w:tcPr>
            <w:tcW w:w="1606" w:type="dxa"/>
            <w:gridSpan w:val="4"/>
            <w:shd w:val="clear" w:color="auto" w:fill="auto"/>
            <w:noWrap/>
            <w:vAlign w:val="bottom"/>
            <w:hideMark/>
          </w:tcPr>
          <w:p w14:paraId="58ED5503"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23E3392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F1501B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7098.187</w:t>
            </w:r>
          </w:p>
        </w:tc>
        <w:tc>
          <w:tcPr>
            <w:tcW w:w="930" w:type="dxa"/>
            <w:shd w:val="clear" w:color="auto" w:fill="auto"/>
            <w:noWrap/>
            <w:vAlign w:val="bottom"/>
            <w:hideMark/>
          </w:tcPr>
          <w:p w14:paraId="43F05E5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0.516</w:t>
            </w:r>
          </w:p>
        </w:tc>
        <w:tc>
          <w:tcPr>
            <w:tcW w:w="930" w:type="dxa"/>
            <w:shd w:val="clear" w:color="auto" w:fill="auto"/>
            <w:noWrap/>
            <w:vAlign w:val="bottom"/>
            <w:hideMark/>
          </w:tcPr>
          <w:p w14:paraId="77600F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6.316</w:t>
            </w:r>
          </w:p>
        </w:tc>
        <w:tc>
          <w:tcPr>
            <w:tcW w:w="1010" w:type="dxa"/>
            <w:shd w:val="clear" w:color="auto" w:fill="auto"/>
            <w:noWrap/>
            <w:vAlign w:val="bottom"/>
            <w:hideMark/>
          </w:tcPr>
          <w:p w14:paraId="3B45C15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7.670</w:t>
            </w:r>
          </w:p>
        </w:tc>
        <w:tc>
          <w:tcPr>
            <w:tcW w:w="1364" w:type="dxa"/>
            <w:shd w:val="clear" w:color="auto" w:fill="auto"/>
            <w:noWrap/>
            <w:vAlign w:val="bottom"/>
            <w:hideMark/>
          </w:tcPr>
          <w:p w14:paraId="7E17766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65255B8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0.343</w:t>
            </w:r>
          </w:p>
        </w:tc>
      </w:tr>
      <w:tr w:rsidR="008A7881" w:rsidRPr="008A7881" w14:paraId="1B73FC7B" w14:textId="77777777" w:rsidTr="008A7881">
        <w:trPr>
          <w:trHeight w:val="288"/>
        </w:trPr>
        <w:tc>
          <w:tcPr>
            <w:tcW w:w="1606" w:type="dxa"/>
            <w:gridSpan w:val="4"/>
            <w:shd w:val="clear" w:color="auto" w:fill="auto"/>
            <w:noWrap/>
            <w:vAlign w:val="bottom"/>
            <w:hideMark/>
          </w:tcPr>
          <w:p w14:paraId="42246CFB"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0A75B89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136754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7098.209</w:t>
            </w:r>
          </w:p>
        </w:tc>
        <w:tc>
          <w:tcPr>
            <w:tcW w:w="930" w:type="dxa"/>
            <w:shd w:val="clear" w:color="auto" w:fill="auto"/>
            <w:noWrap/>
            <w:vAlign w:val="bottom"/>
            <w:hideMark/>
          </w:tcPr>
          <w:p w14:paraId="013E267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0.539</w:t>
            </w:r>
          </w:p>
        </w:tc>
        <w:tc>
          <w:tcPr>
            <w:tcW w:w="930" w:type="dxa"/>
            <w:shd w:val="clear" w:color="auto" w:fill="auto"/>
            <w:noWrap/>
            <w:vAlign w:val="bottom"/>
            <w:hideMark/>
          </w:tcPr>
          <w:p w14:paraId="485799B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6.244</w:t>
            </w:r>
          </w:p>
        </w:tc>
        <w:tc>
          <w:tcPr>
            <w:tcW w:w="1010" w:type="dxa"/>
            <w:shd w:val="clear" w:color="auto" w:fill="auto"/>
            <w:noWrap/>
            <w:vAlign w:val="bottom"/>
            <w:hideMark/>
          </w:tcPr>
          <w:p w14:paraId="63B121E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7.586</w:t>
            </w:r>
          </w:p>
        </w:tc>
        <w:tc>
          <w:tcPr>
            <w:tcW w:w="1364" w:type="dxa"/>
            <w:shd w:val="clear" w:color="auto" w:fill="auto"/>
            <w:noWrap/>
            <w:vAlign w:val="bottom"/>
            <w:hideMark/>
          </w:tcPr>
          <w:p w14:paraId="1D6E7C1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329BBB7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0.343</w:t>
            </w:r>
          </w:p>
        </w:tc>
      </w:tr>
      <w:tr w:rsidR="008A7881" w:rsidRPr="008A7881" w14:paraId="13859A7C" w14:textId="77777777" w:rsidTr="008A7881">
        <w:trPr>
          <w:trHeight w:val="288"/>
        </w:trPr>
        <w:tc>
          <w:tcPr>
            <w:tcW w:w="1606" w:type="dxa"/>
            <w:gridSpan w:val="4"/>
            <w:shd w:val="clear" w:color="auto" w:fill="auto"/>
            <w:noWrap/>
            <w:vAlign w:val="bottom"/>
            <w:hideMark/>
          </w:tcPr>
          <w:p w14:paraId="4BA9C743"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4to26</w:t>
            </w:r>
          </w:p>
        </w:tc>
        <w:tc>
          <w:tcPr>
            <w:tcW w:w="930" w:type="dxa"/>
            <w:shd w:val="clear" w:color="auto" w:fill="auto"/>
            <w:noWrap/>
            <w:vAlign w:val="bottom"/>
            <w:hideMark/>
          </w:tcPr>
          <w:p w14:paraId="4B4E213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F5E217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7098.212</w:t>
            </w:r>
          </w:p>
        </w:tc>
        <w:tc>
          <w:tcPr>
            <w:tcW w:w="930" w:type="dxa"/>
            <w:shd w:val="clear" w:color="auto" w:fill="auto"/>
            <w:noWrap/>
            <w:vAlign w:val="bottom"/>
            <w:hideMark/>
          </w:tcPr>
          <w:p w14:paraId="29359E5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0.542</w:t>
            </w:r>
          </w:p>
        </w:tc>
        <w:tc>
          <w:tcPr>
            <w:tcW w:w="930" w:type="dxa"/>
            <w:shd w:val="clear" w:color="auto" w:fill="auto"/>
            <w:noWrap/>
            <w:vAlign w:val="bottom"/>
            <w:hideMark/>
          </w:tcPr>
          <w:p w14:paraId="0907D1C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5.179</w:t>
            </w:r>
          </w:p>
        </w:tc>
        <w:tc>
          <w:tcPr>
            <w:tcW w:w="1010" w:type="dxa"/>
            <w:shd w:val="clear" w:color="auto" w:fill="auto"/>
            <w:noWrap/>
            <w:vAlign w:val="bottom"/>
            <w:hideMark/>
          </w:tcPr>
          <w:p w14:paraId="0C07DA9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9.075</w:t>
            </w:r>
          </w:p>
        </w:tc>
        <w:tc>
          <w:tcPr>
            <w:tcW w:w="1364" w:type="dxa"/>
            <w:shd w:val="clear" w:color="auto" w:fill="auto"/>
            <w:noWrap/>
            <w:vAlign w:val="bottom"/>
            <w:hideMark/>
          </w:tcPr>
          <w:p w14:paraId="245ACDF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4A9D670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2433BA20" w14:textId="77777777" w:rsidTr="008A7881">
        <w:trPr>
          <w:trHeight w:val="288"/>
        </w:trPr>
        <w:tc>
          <w:tcPr>
            <w:tcW w:w="1606" w:type="dxa"/>
            <w:gridSpan w:val="4"/>
            <w:shd w:val="clear" w:color="auto" w:fill="auto"/>
            <w:noWrap/>
            <w:vAlign w:val="bottom"/>
            <w:hideMark/>
          </w:tcPr>
          <w:p w14:paraId="078449F6"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4to27</w:t>
            </w:r>
          </w:p>
        </w:tc>
        <w:tc>
          <w:tcPr>
            <w:tcW w:w="930" w:type="dxa"/>
            <w:shd w:val="clear" w:color="auto" w:fill="auto"/>
            <w:noWrap/>
            <w:vAlign w:val="bottom"/>
            <w:hideMark/>
          </w:tcPr>
          <w:p w14:paraId="79161DB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07EA38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7098.229</w:t>
            </w:r>
          </w:p>
        </w:tc>
        <w:tc>
          <w:tcPr>
            <w:tcW w:w="930" w:type="dxa"/>
            <w:shd w:val="clear" w:color="auto" w:fill="auto"/>
            <w:noWrap/>
            <w:vAlign w:val="bottom"/>
            <w:hideMark/>
          </w:tcPr>
          <w:p w14:paraId="75559A0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0.558</w:t>
            </w:r>
          </w:p>
        </w:tc>
        <w:tc>
          <w:tcPr>
            <w:tcW w:w="930" w:type="dxa"/>
            <w:shd w:val="clear" w:color="auto" w:fill="auto"/>
            <w:noWrap/>
            <w:vAlign w:val="bottom"/>
            <w:hideMark/>
          </w:tcPr>
          <w:p w14:paraId="70042DF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5.023</w:t>
            </w:r>
          </w:p>
        </w:tc>
        <w:tc>
          <w:tcPr>
            <w:tcW w:w="1010" w:type="dxa"/>
            <w:shd w:val="clear" w:color="auto" w:fill="auto"/>
            <w:noWrap/>
            <w:vAlign w:val="bottom"/>
            <w:hideMark/>
          </w:tcPr>
          <w:p w14:paraId="6B64CBD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9.100</w:t>
            </w:r>
          </w:p>
        </w:tc>
        <w:tc>
          <w:tcPr>
            <w:tcW w:w="1364" w:type="dxa"/>
            <w:shd w:val="clear" w:color="auto" w:fill="auto"/>
            <w:noWrap/>
            <w:vAlign w:val="bottom"/>
            <w:hideMark/>
          </w:tcPr>
          <w:p w14:paraId="14EC4F2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48A605A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24FA4EBC" w14:textId="77777777" w:rsidTr="008A7881">
        <w:trPr>
          <w:trHeight w:val="288"/>
        </w:trPr>
        <w:tc>
          <w:tcPr>
            <w:tcW w:w="1606" w:type="dxa"/>
            <w:gridSpan w:val="4"/>
            <w:shd w:val="clear" w:color="auto" w:fill="auto"/>
            <w:noWrap/>
            <w:vAlign w:val="bottom"/>
            <w:hideMark/>
          </w:tcPr>
          <w:p w14:paraId="6F782B06"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1to25</w:t>
            </w:r>
          </w:p>
        </w:tc>
        <w:tc>
          <w:tcPr>
            <w:tcW w:w="930" w:type="dxa"/>
            <w:shd w:val="clear" w:color="auto" w:fill="auto"/>
            <w:noWrap/>
            <w:vAlign w:val="bottom"/>
            <w:hideMark/>
          </w:tcPr>
          <w:p w14:paraId="7017775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F4B4A7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7098.229</w:t>
            </w:r>
          </w:p>
        </w:tc>
        <w:tc>
          <w:tcPr>
            <w:tcW w:w="930" w:type="dxa"/>
            <w:shd w:val="clear" w:color="auto" w:fill="auto"/>
            <w:noWrap/>
            <w:vAlign w:val="bottom"/>
            <w:hideMark/>
          </w:tcPr>
          <w:p w14:paraId="1674475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0.559</w:t>
            </w:r>
          </w:p>
        </w:tc>
        <w:tc>
          <w:tcPr>
            <w:tcW w:w="930" w:type="dxa"/>
            <w:shd w:val="clear" w:color="auto" w:fill="auto"/>
            <w:noWrap/>
            <w:vAlign w:val="bottom"/>
            <w:hideMark/>
          </w:tcPr>
          <w:p w14:paraId="05E1B07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4.984</w:t>
            </w:r>
          </w:p>
        </w:tc>
        <w:tc>
          <w:tcPr>
            <w:tcW w:w="1010" w:type="dxa"/>
            <w:shd w:val="clear" w:color="auto" w:fill="auto"/>
            <w:noWrap/>
            <w:vAlign w:val="bottom"/>
            <w:hideMark/>
          </w:tcPr>
          <w:p w14:paraId="3E3BB99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9.130</w:t>
            </w:r>
          </w:p>
        </w:tc>
        <w:tc>
          <w:tcPr>
            <w:tcW w:w="1364" w:type="dxa"/>
            <w:shd w:val="clear" w:color="auto" w:fill="auto"/>
            <w:noWrap/>
            <w:vAlign w:val="bottom"/>
            <w:hideMark/>
          </w:tcPr>
          <w:p w14:paraId="144BD96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3CE1294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75537BCB" w14:textId="77777777" w:rsidTr="008A7881">
        <w:trPr>
          <w:trHeight w:val="288"/>
        </w:trPr>
        <w:tc>
          <w:tcPr>
            <w:tcW w:w="1606" w:type="dxa"/>
            <w:gridSpan w:val="4"/>
            <w:shd w:val="clear" w:color="auto" w:fill="auto"/>
            <w:noWrap/>
            <w:vAlign w:val="bottom"/>
            <w:hideMark/>
          </w:tcPr>
          <w:p w14:paraId="31AB3B05"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2to25</w:t>
            </w:r>
          </w:p>
        </w:tc>
        <w:tc>
          <w:tcPr>
            <w:tcW w:w="930" w:type="dxa"/>
            <w:shd w:val="clear" w:color="auto" w:fill="auto"/>
            <w:noWrap/>
            <w:vAlign w:val="bottom"/>
            <w:hideMark/>
          </w:tcPr>
          <w:p w14:paraId="1103F58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FEFE7A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7098.234</w:t>
            </w:r>
          </w:p>
        </w:tc>
        <w:tc>
          <w:tcPr>
            <w:tcW w:w="930" w:type="dxa"/>
            <w:shd w:val="clear" w:color="auto" w:fill="auto"/>
            <w:noWrap/>
            <w:vAlign w:val="bottom"/>
            <w:hideMark/>
          </w:tcPr>
          <w:p w14:paraId="1197E6A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0.564</w:t>
            </w:r>
          </w:p>
        </w:tc>
        <w:tc>
          <w:tcPr>
            <w:tcW w:w="930" w:type="dxa"/>
            <w:shd w:val="clear" w:color="auto" w:fill="auto"/>
            <w:noWrap/>
            <w:vAlign w:val="bottom"/>
            <w:hideMark/>
          </w:tcPr>
          <w:p w14:paraId="0B78C32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4.437</w:t>
            </w:r>
          </w:p>
        </w:tc>
        <w:tc>
          <w:tcPr>
            <w:tcW w:w="1010" w:type="dxa"/>
            <w:shd w:val="clear" w:color="auto" w:fill="auto"/>
            <w:noWrap/>
            <w:vAlign w:val="bottom"/>
            <w:hideMark/>
          </w:tcPr>
          <w:p w14:paraId="32E470C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9.489</w:t>
            </w:r>
          </w:p>
        </w:tc>
        <w:tc>
          <w:tcPr>
            <w:tcW w:w="1364" w:type="dxa"/>
            <w:shd w:val="clear" w:color="auto" w:fill="auto"/>
            <w:noWrap/>
            <w:vAlign w:val="bottom"/>
            <w:hideMark/>
          </w:tcPr>
          <w:p w14:paraId="00C6B36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61DCF9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B7E37D7" w14:textId="77777777" w:rsidTr="008A7881">
        <w:trPr>
          <w:trHeight w:val="288"/>
        </w:trPr>
        <w:tc>
          <w:tcPr>
            <w:tcW w:w="1606" w:type="dxa"/>
            <w:gridSpan w:val="4"/>
            <w:shd w:val="clear" w:color="auto" w:fill="auto"/>
            <w:noWrap/>
            <w:vAlign w:val="bottom"/>
            <w:hideMark/>
          </w:tcPr>
          <w:p w14:paraId="1EC11B1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71396DC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334D05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7098.249</w:t>
            </w:r>
          </w:p>
        </w:tc>
        <w:tc>
          <w:tcPr>
            <w:tcW w:w="930" w:type="dxa"/>
            <w:shd w:val="clear" w:color="auto" w:fill="auto"/>
            <w:noWrap/>
            <w:vAlign w:val="bottom"/>
            <w:hideMark/>
          </w:tcPr>
          <w:p w14:paraId="5C28A4A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0.579</w:t>
            </w:r>
          </w:p>
        </w:tc>
        <w:tc>
          <w:tcPr>
            <w:tcW w:w="930" w:type="dxa"/>
            <w:shd w:val="clear" w:color="auto" w:fill="auto"/>
            <w:noWrap/>
            <w:vAlign w:val="bottom"/>
            <w:hideMark/>
          </w:tcPr>
          <w:p w14:paraId="1E41130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5.940</w:t>
            </w:r>
          </w:p>
        </w:tc>
        <w:tc>
          <w:tcPr>
            <w:tcW w:w="1010" w:type="dxa"/>
            <w:shd w:val="clear" w:color="auto" w:fill="auto"/>
            <w:noWrap/>
            <w:vAlign w:val="bottom"/>
            <w:hideMark/>
          </w:tcPr>
          <w:p w14:paraId="4183B92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7.843</w:t>
            </w:r>
          </w:p>
        </w:tc>
        <w:tc>
          <w:tcPr>
            <w:tcW w:w="1364" w:type="dxa"/>
            <w:shd w:val="clear" w:color="auto" w:fill="auto"/>
            <w:noWrap/>
            <w:vAlign w:val="bottom"/>
            <w:hideMark/>
          </w:tcPr>
          <w:p w14:paraId="7562DD3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6CCC7A5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0CC63F47" w14:textId="77777777" w:rsidTr="008A7881">
        <w:trPr>
          <w:trHeight w:val="288"/>
        </w:trPr>
        <w:tc>
          <w:tcPr>
            <w:tcW w:w="1606" w:type="dxa"/>
            <w:gridSpan w:val="4"/>
            <w:shd w:val="clear" w:color="auto" w:fill="auto"/>
            <w:noWrap/>
            <w:vAlign w:val="bottom"/>
            <w:hideMark/>
          </w:tcPr>
          <w:p w14:paraId="34312406"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18to20</w:t>
            </w:r>
          </w:p>
        </w:tc>
        <w:tc>
          <w:tcPr>
            <w:tcW w:w="930" w:type="dxa"/>
            <w:shd w:val="clear" w:color="auto" w:fill="auto"/>
            <w:noWrap/>
            <w:vAlign w:val="bottom"/>
            <w:hideMark/>
          </w:tcPr>
          <w:p w14:paraId="5C3FC9D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62EA71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7098.283</w:t>
            </w:r>
          </w:p>
        </w:tc>
        <w:tc>
          <w:tcPr>
            <w:tcW w:w="930" w:type="dxa"/>
            <w:shd w:val="clear" w:color="auto" w:fill="auto"/>
            <w:noWrap/>
            <w:vAlign w:val="bottom"/>
            <w:hideMark/>
          </w:tcPr>
          <w:p w14:paraId="16CC74A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0.612</w:t>
            </w:r>
          </w:p>
        </w:tc>
        <w:tc>
          <w:tcPr>
            <w:tcW w:w="930" w:type="dxa"/>
            <w:shd w:val="clear" w:color="auto" w:fill="auto"/>
            <w:noWrap/>
            <w:vAlign w:val="bottom"/>
            <w:hideMark/>
          </w:tcPr>
          <w:p w14:paraId="3CA4AC1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5.404</w:t>
            </w:r>
          </w:p>
        </w:tc>
        <w:tc>
          <w:tcPr>
            <w:tcW w:w="1010" w:type="dxa"/>
            <w:shd w:val="clear" w:color="auto" w:fill="auto"/>
            <w:noWrap/>
            <w:vAlign w:val="bottom"/>
            <w:hideMark/>
          </w:tcPr>
          <w:p w14:paraId="146BFF9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3.825</w:t>
            </w:r>
          </w:p>
        </w:tc>
        <w:tc>
          <w:tcPr>
            <w:tcW w:w="1364" w:type="dxa"/>
            <w:shd w:val="clear" w:color="auto" w:fill="auto"/>
            <w:noWrap/>
            <w:vAlign w:val="bottom"/>
            <w:hideMark/>
          </w:tcPr>
          <w:p w14:paraId="0E395E5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0.030</w:t>
            </w:r>
          </w:p>
        </w:tc>
        <w:tc>
          <w:tcPr>
            <w:tcW w:w="1848" w:type="dxa"/>
            <w:shd w:val="clear" w:color="auto" w:fill="auto"/>
            <w:noWrap/>
            <w:vAlign w:val="bottom"/>
            <w:hideMark/>
          </w:tcPr>
          <w:p w14:paraId="49E5B7B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9C614E1" w14:textId="77777777" w:rsidTr="008A7881">
        <w:trPr>
          <w:trHeight w:val="288"/>
        </w:trPr>
        <w:tc>
          <w:tcPr>
            <w:tcW w:w="1606" w:type="dxa"/>
            <w:gridSpan w:val="4"/>
            <w:shd w:val="clear" w:color="auto" w:fill="auto"/>
            <w:noWrap/>
            <w:vAlign w:val="bottom"/>
            <w:hideMark/>
          </w:tcPr>
          <w:p w14:paraId="2C763F11"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3to25</w:t>
            </w:r>
          </w:p>
        </w:tc>
        <w:tc>
          <w:tcPr>
            <w:tcW w:w="930" w:type="dxa"/>
            <w:shd w:val="clear" w:color="auto" w:fill="auto"/>
            <w:noWrap/>
            <w:vAlign w:val="bottom"/>
            <w:hideMark/>
          </w:tcPr>
          <w:p w14:paraId="4F5E327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BC2B70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7098.285</w:t>
            </w:r>
          </w:p>
        </w:tc>
        <w:tc>
          <w:tcPr>
            <w:tcW w:w="930" w:type="dxa"/>
            <w:shd w:val="clear" w:color="auto" w:fill="auto"/>
            <w:noWrap/>
            <w:vAlign w:val="bottom"/>
            <w:hideMark/>
          </w:tcPr>
          <w:p w14:paraId="27F553E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0.615</w:t>
            </w:r>
          </w:p>
        </w:tc>
        <w:tc>
          <w:tcPr>
            <w:tcW w:w="930" w:type="dxa"/>
            <w:shd w:val="clear" w:color="auto" w:fill="auto"/>
            <w:noWrap/>
            <w:vAlign w:val="bottom"/>
            <w:hideMark/>
          </w:tcPr>
          <w:p w14:paraId="09A17BA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4.899</w:t>
            </w:r>
          </w:p>
        </w:tc>
        <w:tc>
          <w:tcPr>
            <w:tcW w:w="1010" w:type="dxa"/>
            <w:shd w:val="clear" w:color="auto" w:fill="auto"/>
            <w:noWrap/>
            <w:vAlign w:val="bottom"/>
            <w:hideMark/>
          </w:tcPr>
          <w:p w14:paraId="13114CE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8.832</w:t>
            </w:r>
          </w:p>
        </w:tc>
        <w:tc>
          <w:tcPr>
            <w:tcW w:w="1364" w:type="dxa"/>
            <w:shd w:val="clear" w:color="auto" w:fill="auto"/>
            <w:noWrap/>
            <w:vAlign w:val="bottom"/>
            <w:hideMark/>
          </w:tcPr>
          <w:p w14:paraId="19BFD2D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6F097B2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437254D" w14:textId="77777777" w:rsidTr="008A7881">
        <w:trPr>
          <w:trHeight w:val="288"/>
        </w:trPr>
        <w:tc>
          <w:tcPr>
            <w:tcW w:w="1606" w:type="dxa"/>
            <w:gridSpan w:val="4"/>
            <w:shd w:val="clear" w:color="auto" w:fill="auto"/>
            <w:noWrap/>
            <w:vAlign w:val="bottom"/>
            <w:hideMark/>
          </w:tcPr>
          <w:p w14:paraId="1F1BDEDF"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5to24</w:t>
            </w:r>
          </w:p>
        </w:tc>
        <w:tc>
          <w:tcPr>
            <w:tcW w:w="930" w:type="dxa"/>
            <w:shd w:val="clear" w:color="auto" w:fill="auto"/>
            <w:noWrap/>
            <w:vAlign w:val="bottom"/>
            <w:hideMark/>
          </w:tcPr>
          <w:p w14:paraId="0B41D0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6E4CC8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7098.318</w:t>
            </w:r>
          </w:p>
        </w:tc>
        <w:tc>
          <w:tcPr>
            <w:tcW w:w="930" w:type="dxa"/>
            <w:shd w:val="clear" w:color="auto" w:fill="auto"/>
            <w:noWrap/>
            <w:vAlign w:val="bottom"/>
            <w:hideMark/>
          </w:tcPr>
          <w:p w14:paraId="4286E0A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0.648</w:t>
            </w:r>
          </w:p>
        </w:tc>
        <w:tc>
          <w:tcPr>
            <w:tcW w:w="930" w:type="dxa"/>
            <w:shd w:val="clear" w:color="auto" w:fill="auto"/>
            <w:noWrap/>
            <w:vAlign w:val="bottom"/>
            <w:hideMark/>
          </w:tcPr>
          <w:p w14:paraId="4B648A4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5.294</w:t>
            </w:r>
          </w:p>
        </w:tc>
        <w:tc>
          <w:tcPr>
            <w:tcW w:w="1010" w:type="dxa"/>
            <w:shd w:val="clear" w:color="auto" w:fill="auto"/>
            <w:noWrap/>
            <w:vAlign w:val="bottom"/>
            <w:hideMark/>
          </w:tcPr>
          <w:p w14:paraId="6B19C76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8.221</w:t>
            </w:r>
          </w:p>
        </w:tc>
        <w:tc>
          <w:tcPr>
            <w:tcW w:w="1364" w:type="dxa"/>
            <w:shd w:val="clear" w:color="auto" w:fill="auto"/>
            <w:noWrap/>
            <w:vAlign w:val="bottom"/>
            <w:hideMark/>
          </w:tcPr>
          <w:p w14:paraId="570436D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57B9211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72A71391" w14:textId="77777777" w:rsidTr="008A7881">
        <w:trPr>
          <w:trHeight w:val="288"/>
        </w:trPr>
        <w:tc>
          <w:tcPr>
            <w:tcW w:w="1606" w:type="dxa"/>
            <w:gridSpan w:val="4"/>
            <w:shd w:val="clear" w:color="auto" w:fill="auto"/>
            <w:noWrap/>
            <w:vAlign w:val="bottom"/>
            <w:hideMark/>
          </w:tcPr>
          <w:p w14:paraId="029EF2C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24to25</w:t>
            </w:r>
          </w:p>
        </w:tc>
        <w:tc>
          <w:tcPr>
            <w:tcW w:w="930" w:type="dxa"/>
            <w:shd w:val="clear" w:color="auto" w:fill="auto"/>
            <w:noWrap/>
            <w:vAlign w:val="bottom"/>
            <w:hideMark/>
          </w:tcPr>
          <w:p w14:paraId="26D4CD9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CDF885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7098.330</w:t>
            </w:r>
          </w:p>
        </w:tc>
        <w:tc>
          <w:tcPr>
            <w:tcW w:w="930" w:type="dxa"/>
            <w:shd w:val="clear" w:color="auto" w:fill="auto"/>
            <w:noWrap/>
            <w:vAlign w:val="bottom"/>
            <w:hideMark/>
          </w:tcPr>
          <w:p w14:paraId="367DB5A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0.660</w:t>
            </w:r>
          </w:p>
        </w:tc>
        <w:tc>
          <w:tcPr>
            <w:tcW w:w="930" w:type="dxa"/>
            <w:shd w:val="clear" w:color="auto" w:fill="auto"/>
            <w:noWrap/>
            <w:vAlign w:val="bottom"/>
            <w:hideMark/>
          </w:tcPr>
          <w:p w14:paraId="0FAF089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4.269</w:t>
            </w:r>
          </w:p>
        </w:tc>
        <w:tc>
          <w:tcPr>
            <w:tcW w:w="1010" w:type="dxa"/>
            <w:shd w:val="clear" w:color="auto" w:fill="auto"/>
            <w:noWrap/>
            <w:vAlign w:val="bottom"/>
            <w:hideMark/>
          </w:tcPr>
          <w:p w14:paraId="48EA17F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2.541</w:t>
            </w:r>
          </w:p>
        </w:tc>
        <w:tc>
          <w:tcPr>
            <w:tcW w:w="1364" w:type="dxa"/>
            <w:shd w:val="clear" w:color="auto" w:fill="auto"/>
            <w:noWrap/>
            <w:vAlign w:val="bottom"/>
            <w:hideMark/>
          </w:tcPr>
          <w:p w14:paraId="57A57F7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0.045</w:t>
            </w:r>
          </w:p>
        </w:tc>
        <w:tc>
          <w:tcPr>
            <w:tcW w:w="1848" w:type="dxa"/>
            <w:shd w:val="clear" w:color="auto" w:fill="auto"/>
            <w:noWrap/>
            <w:vAlign w:val="bottom"/>
            <w:hideMark/>
          </w:tcPr>
          <w:p w14:paraId="03190A2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0.347</w:t>
            </w:r>
          </w:p>
        </w:tc>
      </w:tr>
      <w:tr w:rsidR="008A7881" w:rsidRPr="008A7881" w14:paraId="6BC2AD1D" w14:textId="77777777" w:rsidTr="008A7881">
        <w:trPr>
          <w:trHeight w:val="288"/>
        </w:trPr>
        <w:tc>
          <w:tcPr>
            <w:tcW w:w="1606" w:type="dxa"/>
            <w:gridSpan w:val="4"/>
            <w:shd w:val="clear" w:color="auto" w:fill="auto"/>
            <w:noWrap/>
            <w:vAlign w:val="bottom"/>
            <w:hideMark/>
          </w:tcPr>
          <w:p w14:paraId="0EA691A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4to25</w:t>
            </w:r>
          </w:p>
        </w:tc>
        <w:tc>
          <w:tcPr>
            <w:tcW w:w="930" w:type="dxa"/>
            <w:shd w:val="clear" w:color="auto" w:fill="auto"/>
            <w:noWrap/>
            <w:vAlign w:val="bottom"/>
            <w:hideMark/>
          </w:tcPr>
          <w:p w14:paraId="272D598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1D1596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7098.358</w:t>
            </w:r>
          </w:p>
        </w:tc>
        <w:tc>
          <w:tcPr>
            <w:tcW w:w="930" w:type="dxa"/>
            <w:shd w:val="clear" w:color="auto" w:fill="auto"/>
            <w:noWrap/>
            <w:vAlign w:val="bottom"/>
            <w:hideMark/>
          </w:tcPr>
          <w:p w14:paraId="2760975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0.688</w:t>
            </w:r>
          </w:p>
        </w:tc>
        <w:tc>
          <w:tcPr>
            <w:tcW w:w="930" w:type="dxa"/>
            <w:shd w:val="clear" w:color="auto" w:fill="auto"/>
            <w:noWrap/>
            <w:vAlign w:val="bottom"/>
            <w:hideMark/>
          </w:tcPr>
          <w:p w14:paraId="3F99EDC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4.792</w:t>
            </w:r>
          </w:p>
        </w:tc>
        <w:tc>
          <w:tcPr>
            <w:tcW w:w="1010" w:type="dxa"/>
            <w:shd w:val="clear" w:color="auto" w:fill="auto"/>
            <w:noWrap/>
            <w:vAlign w:val="bottom"/>
            <w:hideMark/>
          </w:tcPr>
          <w:p w14:paraId="0F4375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8.455</w:t>
            </w:r>
          </w:p>
        </w:tc>
        <w:tc>
          <w:tcPr>
            <w:tcW w:w="1364" w:type="dxa"/>
            <w:shd w:val="clear" w:color="auto" w:fill="auto"/>
            <w:noWrap/>
            <w:vAlign w:val="bottom"/>
            <w:hideMark/>
          </w:tcPr>
          <w:p w14:paraId="29F644E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67BD7F1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01944BF2" w14:textId="77777777" w:rsidTr="008A7881">
        <w:trPr>
          <w:trHeight w:val="288"/>
        </w:trPr>
        <w:tc>
          <w:tcPr>
            <w:tcW w:w="1606" w:type="dxa"/>
            <w:gridSpan w:val="4"/>
            <w:shd w:val="clear" w:color="auto" w:fill="auto"/>
            <w:noWrap/>
            <w:vAlign w:val="bottom"/>
            <w:hideMark/>
          </w:tcPr>
          <w:p w14:paraId="26781E1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8to27</w:t>
            </w:r>
          </w:p>
        </w:tc>
        <w:tc>
          <w:tcPr>
            <w:tcW w:w="930" w:type="dxa"/>
            <w:shd w:val="clear" w:color="auto" w:fill="auto"/>
            <w:noWrap/>
            <w:vAlign w:val="bottom"/>
            <w:hideMark/>
          </w:tcPr>
          <w:p w14:paraId="6927D34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7E1A3C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7098.409</w:t>
            </w:r>
          </w:p>
        </w:tc>
        <w:tc>
          <w:tcPr>
            <w:tcW w:w="930" w:type="dxa"/>
            <w:shd w:val="clear" w:color="auto" w:fill="auto"/>
            <w:noWrap/>
            <w:vAlign w:val="bottom"/>
            <w:hideMark/>
          </w:tcPr>
          <w:p w14:paraId="6655310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0.738</w:t>
            </w:r>
          </w:p>
        </w:tc>
        <w:tc>
          <w:tcPr>
            <w:tcW w:w="930" w:type="dxa"/>
            <w:shd w:val="clear" w:color="auto" w:fill="auto"/>
            <w:noWrap/>
            <w:vAlign w:val="bottom"/>
            <w:hideMark/>
          </w:tcPr>
          <w:p w14:paraId="6D47DA8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4.738</w:t>
            </w:r>
          </w:p>
        </w:tc>
        <w:tc>
          <w:tcPr>
            <w:tcW w:w="1010" w:type="dxa"/>
            <w:shd w:val="clear" w:color="auto" w:fill="auto"/>
            <w:noWrap/>
            <w:vAlign w:val="bottom"/>
            <w:hideMark/>
          </w:tcPr>
          <w:p w14:paraId="78972AD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8.193</w:t>
            </w:r>
          </w:p>
        </w:tc>
        <w:tc>
          <w:tcPr>
            <w:tcW w:w="1364" w:type="dxa"/>
            <w:shd w:val="clear" w:color="auto" w:fill="auto"/>
            <w:noWrap/>
            <w:vAlign w:val="bottom"/>
            <w:hideMark/>
          </w:tcPr>
          <w:p w14:paraId="5A540E3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65B23B2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0224EB23" w14:textId="77777777" w:rsidTr="008A7881">
        <w:trPr>
          <w:trHeight w:val="288"/>
        </w:trPr>
        <w:tc>
          <w:tcPr>
            <w:tcW w:w="1606" w:type="dxa"/>
            <w:gridSpan w:val="4"/>
            <w:shd w:val="clear" w:color="auto" w:fill="auto"/>
            <w:noWrap/>
            <w:vAlign w:val="bottom"/>
            <w:hideMark/>
          </w:tcPr>
          <w:p w14:paraId="3132314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8to26</w:t>
            </w:r>
          </w:p>
        </w:tc>
        <w:tc>
          <w:tcPr>
            <w:tcW w:w="930" w:type="dxa"/>
            <w:shd w:val="clear" w:color="auto" w:fill="auto"/>
            <w:noWrap/>
            <w:vAlign w:val="bottom"/>
            <w:hideMark/>
          </w:tcPr>
          <w:p w14:paraId="6D99F4C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651005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7098.426</w:t>
            </w:r>
          </w:p>
        </w:tc>
        <w:tc>
          <w:tcPr>
            <w:tcW w:w="930" w:type="dxa"/>
            <w:shd w:val="clear" w:color="auto" w:fill="auto"/>
            <w:noWrap/>
            <w:vAlign w:val="bottom"/>
            <w:hideMark/>
          </w:tcPr>
          <w:p w14:paraId="2C865A0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0.756</w:t>
            </w:r>
          </w:p>
        </w:tc>
        <w:tc>
          <w:tcPr>
            <w:tcW w:w="930" w:type="dxa"/>
            <w:shd w:val="clear" w:color="auto" w:fill="auto"/>
            <w:noWrap/>
            <w:vAlign w:val="bottom"/>
            <w:hideMark/>
          </w:tcPr>
          <w:p w14:paraId="39388B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4.776</w:t>
            </w:r>
          </w:p>
        </w:tc>
        <w:tc>
          <w:tcPr>
            <w:tcW w:w="1010" w:type="dxa"/>
            <w:shd w:val="clear" w:color="auto" w:fill="auto"/>
            <w:noWrap/>
            <w:vAlign w:val="bottom"/>
            <w:hideMark/>
          </w:tcPr>
          <w:p w14:paraId="4943AFE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8.046</w:t>
            </w:r>
          </w:p>
        </w:tc>
        <w:tc>
          <w:tcPr>
            <w:tcW w:w="1364" w:type="dxa"/>
            <w:shd w:val="clear" w:color="auto" w:fill="auto"/>
            <w:noWrap/>
            <w:vAlign w:val="bottom"/>
            <w:hideMark/>
          </w:tcPr>
          <w:p w14:paraId="44C028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1AEFF20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40EED9AB" w14:textId="77777777" w:rsidTr="008A7881">
        <w:trPr>
          <w:trHeight w:val="288"/>
        </w:trPr>
        <w:tc>
          <w:tcPr>
            <w:tcW w:w="1606" w:type="dxa"/>
            <w:gridSpan w:val="4"/>
            <w:shd w:val="clear" w:color="auto" w:fill="auto"/>
            <w:noWrap/>
            <w:vAlign w:val="bottom"/>
            <w:hideMark/>
          </w:tcPr>
          <w:p w14:paraId="5D5D431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7to24</w:t>
            </w:r>
          </w:p>
        </w:tc>
        <w:tc>
          <w:tcPr>
            <w:tcW w:w="930" w:type="dxa"/>
            <w:shd w:val="clear" w:color="auto" w:fill="auto"/>
            <w:noWrap/>
            <w:vAlign w:val="bottom"/>
            <w:hideMark/>
          </w:tcPr>
          <w:p w14:paraId="5DE42EC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5E3CCE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7098.448</w:t>
            </w:r>
          </w:p>
        </w:tc>
        <w:tc>
          <w:tcPr>
            <w:tcW w:w="930" w:type="dxa"/>
            <w:shd w:val="clear" w:color="auto" w:fill="auto"/>
            <w:noWrap/>
            <w:vAlign w:val="bottom"/>
            <w:hideMark/>
          </w:tcPr>
          <w:p w14:paraId="5F38ABB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0.778</w:t>
            </w:r>
          </w:p>
        </w:tc>
        <w:tc>
          <w:tcPr>
            <w:tcW w:w="930" w:type="dxa"/>
            <w:shd w:val="clear" w:color="auto" w:fill="auto"/>
            <w:noWrap/>
            <w:vAlign w:val="bottom"/>
            <w:hideMark/>
          </w:tcPr>
          <w:p w14:paraId="1C2121C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4.949</w:t>
            </w:r>
          </w:p>
        </w:tc>
        <w:tc>
          <w:tcPr>
            <w:tcW w:w="1010" w:type="dxa"/>
            <w:shd w:val="clear" w:color="auto" w:fill="auto"/>
            <w:noWrap/>
            <w:vAlign w:val="bottom"/>
            <w:hideMark/>
          </w:tcPr>
          <w:p w14:paraId="3E19273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7.721</w:t>
            </w:r>
          </w:p>
        </w:tc>
        <w:tc>
          <w:tcPr>
            <w:tcW w:w="1364" w:type="dxa"/>
            <w:shd w:val="clear" w:color="auto" w:fill="auto"/>
            <w:noWrap/>
            <w:vAlign w:val="bottom"/>
            <w:hideMark/>
          </w:tcPr>
          <w:p w14:paraId="6601EF4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7345342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219920C0" w14:textId="77777777" w:rsidTr="008A7881">
        <w:trPr>
          <w:trHeight w:val="288"/>
        </w:trPr>
        <w:tc>
          <w:tcPr>
            <w:tcW w:w="1606" w:type="dxa"/>
            <w:gridSpan w:val="4"/>
            <w:shd w:val="clear" w:color="auto" w:fill="auto"/>
            <w:noWrap/>
            <w:vAlign w:val="bottom"/>
            <w:hideMark/>
          </w:tcPr>
          <w:p w14:paraId="262147C5"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6to23</w:t>
            </w:r>
          </w:p>
        </w:tc>
        <w:tc>
          <w:tcPr>
            <w:tcW w:w="930" w:type="dxa"/>
            <w:shd w:val="clear" w:color="auto" w:fill="auto"/>
            <w:noWrap/>
            <w:vAlign w:val="bottom"/>
            <w:hideMark/>
          </w:tcPr>
          <w:p w14:paraId="65CB117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A69748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7098.470</w:t>
            </w:r>
          </w:p>
        </w:tc>
        <w:tc>
          <w:tcPr>
            <w:tcW w:w="930" w:type="dxa"/>
            <w:shd w:val="clear" w:color="auto" w:fill="auto"/>
            <w:noWrap/>
            <w:vAlign w:val="bottom"/>
            <w:hideMark/>
          </w:tcPr>
          <w:p w14:paraId="7AA7E2F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0.800</w:t>
            </w:r>
          </w:p>
        </w:tc>
        <w:tc>
          <w:tcPr>
            <w:tcW w:w="930" w:type="dxa"/>
            <w:shd w:val="clear" w:color="auto" w:fill="auto"/>
            <w:noWrap/>
            <w:vAlign w:val="bottom"/>
            <w:hideMark/>
          </w:tcPr>
          <w:p w14:paraId="15B9FC1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4.009</w:t>
            </w:r>
          </w:p>
        </w:tc>
        <w:tc>
          <w:tcPr>
            <w:tcW w:w="1010" w:type="dxa"/>
            <w:shd w:val="clear" w:color="auto" w:fill="auto"/>
            <w:noWrap/>
            <w:vAlign w:val="bottom"/>
            <w:hideMark/>
          </w:tcPr>
          <w:p w14:paraId="1B099FC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8.392</w:t>
            </w:r>
          </w:p>
        </w:tc>
        <w:tc>
          <w:tcPr>
            <w:tcW w:w="1364" w:type="dxa"/>
            <w:shd w:val="clear" w:color="auto" w:fill="auto"/>
            <w:noWrap/>
            <w:vAlign w:val="bottom"/>
            <w:hideMark/>
          </w:tcPr>
          <w:p w14:paraId="5B446F4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6B6F22D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CC727B8" w14:textId="77777777" w:rsidTr="008A7881">
        <w:trPr>
          <w:trHeight w:val="288"/>
        </w:trPr>
        <w:tc>
          <w:tcPr>
            <w:tcW w:w="1606" w:type="dxa"/>
            <w:gridSpan w:val="4"/>
            <w:shd w:val="clear" w:color="auto" w:fill="auto"/>
            <w:noWrap/>
            <w:vAlign w:val="bottom"/>
            <w:hideMark/>
          </w:tcPr>
          <w:p w14:paraId="0A8A1C87"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1to24</w:t>
            </w:r>
          </w:p>
        </w:tc>
        <w:tc>
          <w:tcPr>
            <w:tcW w:w="930" w:type="dxa"/>
            <w:shd w:val="clear" w:color="auto" w:fill="auto"/>
            <w:noWrap/>
            <w:vAlign w:val="bottom"/>
            <w:hideMark/>
          </w:tcPr>
          <w:p w14:paraId="6F75120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942609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7098.473</w:t>
            </w:r>
          </w:p>
        </w:tc>
        <w:tc>
          <w:tcPr>
            <w:tcW w:w="930" w:type="dxa"/>
            <w:shd w:val="clear" w:color="auto" w:fill="auto"/>
            <w:noWrap/>
            <w:vAlign w:val="bottom"/>
            <w:hideMark/>
          </w:tcPr>
          <w:p w14:paraId="0280D2B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0.803</w:t>
            </w:r>
          </w:p>
        </w:tc>
        <w:tc>
          <w:tcPr>
            <w:tcW w:w="930" w:type="dxa"/>
            <w:shd w:val="clear" w:color="auto" w:fill="auto"/>
            <w:noWrap/>
            <w:vAlign w:val="bottom"/>
            <w:hideMark/>
          </w:tcPr>
          <w:p w14:paraId="2321213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3.615</w:t>
            </w:r>
          </w:p>
        </w:tc>
        <w:tc>
          <w:tcPr>
            <w:tcW w:w="1010" w:type="dxa"/>
            <w:shd w:val="clear" w:color="auto" w:fill="auto"/>
            <w:noWrap/>
            <w:vAlign w:val="bottom"/>
            <w:hideMark/>
          </w:tcPr>
          <w:p w14:paraId="4904B15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8.609</w:t>
            </w:r>
          </w:p>
        </w:tc>
        <w:tc>
          <w:tcPr>
            <w:tcW w:w="1364" w:type="dxa"/>
            <w:shd w:val="clear" w:color="auto" w:fill="auto"/>
            <w:noWrap/>
            <w:vAlign w:val="bottom"/>
            <w:hideMark/>
          </w:tcPr>
          <w:p w14:paraId="541476C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301E7DA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EEF2EBF" w14:textId="77777777" w:rsidTr="008A7881">
        <w:trPr>
          <w:trHeight w:val="288"/>
        </w:trPr>
        <w:tc>
          <w:tcPr>
            <w:tcW w:w="1606" w:type="dxa"/>
            <w:gridSpan w:val="4"/>
            <w:shd w:val="clear" w:color="auto" w:fill="auto"/>
            <w:noWrap/>
            <w:vAlign w:val="bottom"/>
            <w:hideMark/>
          </w:tcPr>
          <w:p w14:paraId="1F4B6C3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2to24</w:t>
            </w:r>
          </w:p>
        </w:tc>
        <w:tc>
          <w:tcPr>
            <w:tcW w:w="930" w:type="dxa"/>
            <w:shd w:val="clear" w:color="auto" w:fill="auto"/>
            <w:noWrap/>
            <w:vAlign w:val="bottom"/>
            <w:hideMark/>
          </w:tcPr>
          <w:p w14:paraId="2B83B14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633EFB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7098.482</w:t>
            </w:r>
          </w:p>
        </w:tc>
        <w:tc>
          <w:tcPr>
            <w:tcW w:w="930" w:type="dxa"/>
            <w:shd w:val="clear" w:color="auto" w:fill="auto"/>
            <w:noWrap/>
            <w:vAlign w:val="bottom"/>
            <w:hideMark/>
          </w:tcPr>
          <w:p w14:paraId="417F346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0.811</w:t>
            </w:r>
          </w:p>
        </w:tc>
        <w:tc>
          <w:tcPr>
            <w:tcW w:w="930" w:type="dxa"/>
            <w:shd w:val="clear" w:color="auto" w:fill="auto"/>
            <w:noWrap/>
            <w:vAlign w:val="bottom"/>
            <w:hideMark/>
          </w:tcPr>
          <w:p w14:paraId="480A9B8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2.950</w:t>
            </w:r>
          </w:p>
        </w:tc>
        <w:tc>
          <w:tcPr>
            <w:tcW w:w="1010" w:type="dxa"/>
            <w:shd w:val="clear" w:color="auto" w:fill="auto"/>
            <w:noWrap/>
            <w:vAlign w:val="bottom"/>
            <w:hideMark/>
          </w:tcPr>
          <w:p w14:paraId="59FE504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8.871</w:t>
            </w:r>
          </w:p>
        </w:tc>
        <w:tc>
          <w:tcPr>
            <w:tcW w:w="1364" w:type="dxa"/>
            <w:shd w:val="clear" w:color="auto" w:fill="auto"/>
            <w:noWrap/>
            <w:vAlign w:val="bottom"/>
            <w:hideMark/>
          </w:tcPr>
          <w:p w14:paraId="0C5AAEC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DEED85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56B1800" w14:textId="77777777" w:rsidTr="008A7881">
        <w:trPr>
          <w:trHeight w:val="288"/>
        </w:trPr>
        <w:tc>
          <w:tcPr>
            <w:tcW w:w="1606" w:type="dxa"/>
            <w:gridSpan w:val="4"/>
            <w:shd w:val="clear" w:color="auto" w:fill="auto"/>
            <w:noWrap/>
            <w:vAlign w:val="bottom"/>
            <w:hideMark/>
          </w:tcPr>
          <w:p w14:paraId="58E10963"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8to25</w:t>
            </w:r>
          </w:p>
        </w:tc>
        <w:tc>
          <w:tcPr>
            <w:tcW w:w="930" w:type="dxa"/>
            <w:shd w:val="clear" w:color="auto" w:fill="auto"/>
            <w:noWrap/>
            <w:vAlign w:val="bottom"/>
            <w:hideMark/>
          </w:tcPr>
          <w:p w14:paraId="4C31F70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3DF90A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7098.515</w:t>
            </w:r>
          </w:p>
        </w:tc>
        <w:tc>
          <w:tcPr>
            <w:tcW w:w="930" w:type="dxa"/>
            <w:shd w:val="clear" w:color="auto" w:fill="auto"/>
            <w:noWrap/>
            <w:vAlign w:val="bottom"/>
            <w:hideMark/>
          </w:tcPr>
          <w:p w14:paraId="22BC415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0.845</w:t>
            </w:r>
          </w:p>
        </w:tc>
        <w:tc>
          <w:tcPr>
            <w:tcW w:w="930" w:type="dxa"/>
            <w:shd w:val="clear" w:color="auto" w:fill="auto"/>
            <w:noWrap/>
            <w:vAlign w:val="bottom"/>
            <w:hideMark/>
          </w:tcPr>
          <w:p w14:paraId="2B2359B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4.632</w:t>
            </w:r>
          </w:p>
        </w:tc>
        <w:tc>
          <w:tcPr>
            <w:tcW w:w="1010" w:type="dxa"/>
            <w:shd w:val="clear" w:color="auto" w:fill="auto"/>
            <w:noWrap/>
            <w:vAlign w:val="bottom"/>
            <w:hideMark/>
          </w:tcPr>
          <w:p w14:paraId="063549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7.631</w:t>
            </w:r>
          </w:p>
        </w:tc>
        <w:tc>
          <w:tcPr>
            <w:tcW w:w="1364" w:type="dxa"/>
            <w:shd w:val="clear" w:color="auto" w:fill="auto"/>
            <w:noWrap/>
            <w:vAlign w:val="bottom"/>
            <w:hideMark/>
          </w:tcPr>
          <w:p w14:paraId="4562B6E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770FD4F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04621A31" w14:textId="77777777" w:rsidTr="008A7881">
        <w:trPr>
          <w:trHeight w:val="288"/>
        </w:trPr>
        <w:tc>
          <w:tcPr>
            <w:tcW w:w="1606" w:type="dxa"/>
            <w:gridSpan w:val="4"/>
            <w:shd w:val="clear" w:color="auto" w:fill="auto"/>
            <w:noWrap/>
            <w:vAlign w:val="bottom"/>
            <w:hideMark/>
          </w:tcPr>
          <w:p w14:paraId="6884781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3CFEE34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9617F4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7098.517</w:t>
            </w:r>
          </w:p>
        </w:tc>
        <w:tc>
          <w:tcPr>
            <w:tcW w:w="930" w:type="dxa"/>
            <w:shd w:val="clear" w:color="auto" w:fill="auto"/>
            <w:noWrap/>
            <w:vAlign w:val="bottom"/>
            <w:hideMark/>
          </w:tcPr>
          <w:p w14:paraId="4C5D470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0.846</w:t>
            </w:r>
          </w:p>
        </w:tc>
        <w:tc>
          <w:tcPr>
            <w:tcW w:w="930" w:type="dxa"/>
            <w:shd w:val="clear" w:color="auto" w:fill="auto"/>
            <w:noWrap/>
            <w:vAlign w:val="bottom"/>
            <w:hideMark/>
          </w:tcPr>
          <w:p w14:paraId="317B794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4.766</w:t>
            </w:r>
          </w:p>
        </w:tc>
        <w:tc>
          <w:tcPr>
            <w:tcW w:w="1010" w:type="dxa"/>
            <w:shd w:val="clear" w:color="auto" w:fill="auto"/>
            <w:noWrap/>
            <w:vAlign w:val="bottom"/>
            <w:hideMark/>
          </w:tcPr>
          <w:p w14:paraId="68E8F53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7.472</w:t>
            </w:r>
          </w:p>
        </w:tc>
        <w:tc>
          <w:tcPr>
            <w:tcW w:w="1364" w:type="dxa"/>
            <w:shd w:val="clear" w:color="auto" w:fill="auto"/>
            <w:noWrap/>
            <w:vAlign w:val="bottom"/>
            <w:hideMark/>
          </w:tcPr>
          <w:p w14:paraId="4C14C11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53411F7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2DABA217" w14:textId="77777777" w:rsidTr="008A7881">
        <w:trPr>
          <w:trHeight w:val="288"/>
        </w:trPr>
        <w:tc>
          <w:tcPr>
            <w:tcW w:w="1606" w:type="dxa"/>
            <w:gridSpan w:val="4"/>
            <w:shd w:val="clear" w:color="auto" w:fill="auto"/>
            <w:noWrap/>
            <w:vAlign w:val="bottom"/>
            <w:hideMark/>
          </w:tcPr>
          <w:p w14:paraId="42936F1E"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2D1A96E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01C274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7098.531</w:t>
            </w:r>
          </w:p>
        </w:tc>
        <w:tc>
          <w:tcPr>
            <w:tcW w:w="930" w:type="dxa"/>
            <w:shd w:val="clear" w:color="auto" w:fill="auto"/>
            <w:noWrap/>
            <w:vAlign w:val="bottom"/>
            <w:hideMark/>
          </w:tcPr>
          <w:p w14:paraId="031BEFA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0.860</w:t>
            </w:r>
          </w:p>
        </w:tc>
        <w:tc>
          <w:tcPr>
            <w:tcW w:w="930" w:type="dxa"/>
            <w:shd w:val="clear" w:color="auto" w:fill="auto"/>
            <w:noWrap/>
            <w:vAlign w:val="bottom"/>
            <w:hideMark/>
          </w:tcPr>
          <w:p w14:paraId="61C625F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4.561</w:t>
            </w:r>
          </w:p>
        </w:tc>
        <w:tc>
          <w:tcPr>
            <w:tcW w:w="1010" w:type="dxa"/>
            <w:shd w:val="clear" w:color="auto" w:fill="auto"/>
            <w:noWrap/>
            <w:vAlign w:val="bottom"/>
            <w:hideMark/>
          </w:tcPr>
          <w:p w14:paraId="09AC8E4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7.599</w:t>
            </w:r>
          </w:p>
        </w:tc>
        <w:tc>
          <w:tcPr>
            <w:tcW w:w="1364" w:type="dxa"/>
            <w:shd w:val="clear" w:color="auto" w:fill="auto"/>
            <w:noWrap/>
            <w:vAlign w:val="bottom"/>
            <w:hideMark/>
          </w:tcPr>
          <w:p w14:paraId="3BDB97E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725E7B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61A4908A" w14:textId="77777777" w:rsidTr="008A7881">
        <w:trPr>
          <w:trHeight w:val="288"/>
        </w:trPr>
        <w:tc>
          <w:tcPr>
            <w:tcW w:w="1606" w:type="dxa"/>
            <w:gridSpan w:val="4"/>
            <w:shd w:val="clear" w:color="auto" w:fill="auto"/>
            <w:noWrap/>
            <w:vAlign w:val="bottom"/>
            <w:hideMark/>
          </w:tcPr>
          <w:p w14:paraId="2C7623C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3to24</w:t>
            </w:r>
          </w:p>
        </w:tc>
        <w:tc>
          <w:tcPr>
            <w:tcW w:w="930" w:type="dxa"/>
            <w:shd w:val="clear" w:color="auto" w:fill="auto"/>
            <w:noWrap/>
            <w:vAlign w:val="bottom"/>
            <w:hideMark/>
          </w:tcPr>
          <w:p w14:paraId="4B4821F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94C37A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7098.546</w:t>
            </w:r>
          </w:p>
        </w:tc>
        <w:tc>
          <w:tcPr>
            <w:tcW w:w="930" w:type="dxa"/>
            <w:shd w:val="clear" w:color="auto" w:fill="auto"/>
            <w:noWrap/>
            <w:vAlign w:val="bottom"/>
            <w:hideMark/>
          </w:tcPr>
          <w:p w14:paraId="6BFF041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0.876</w:t>
            </w:r>
          </w:p>
        </w:tc>
        <w:tc>
          <w:tcPr>
            <w:tcW w:w="930" w:type="dxa"/>
            <w:shd w:val="clear" w:color="auto" w:fill="auto"/>
            <w:noWrap/>
            <w:vAlign w:val="bottom"/>
            <w:hideMark/>
          </w:tcPr>
          <w:p w14:paraId="314CAFB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3.500</w:t>
            </w:r>
          </w:p>
        </w:tc>
        <w:tc>
          <w:tcPr>
            <w:tcW w:w="1010" w:type="dxa"/>
            <w:shd w:val="clear" w:color="auto" w:fill="auto"/>
            <w:noWrap/>
            <w:vAlign w:val="bottom"/>
            <w:hideMark/>
          </w:tcPr>
          <w:p w14:paraId="65FDAC5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8.292</w:t>
            </w:r>
          </w:p>
        </w:tc>
        <w:tc>
          <w:tcPr>
            <w:tcW w:w="1364" w:type="dxa"/>
            <w:shd w:val="clear" w:color="auto" w:fill="auto"/>
            <w:noWrap/>
            <w:vAlign w:val="bottom"/>
            <w:hideMark/>
          </w:tcPr>
          <w:p w14:paraId="4FCA3E0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1CBB89D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AA104E1" w14:textId="77777777" w:rsidTr="008A7881">
        <w:trPr>
          <w:trHeight w:val="288"/>
        </w:trPr>
        <w:tc>
          <w:tcPr>
            <w:tcW w:w="1606" w:type="dxa"/>
            <w:gridSpan w:val="4"/>
            <w:shd w:val="clear" w:color="auto" w:fill="auto"/>
            <w:noWrap/>
            <w:vAlign w:val="bottom"/>
            <w:hideMark/>
          </w:tcPr>
          <w:p w14:paraId="0149F34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0D058E0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927849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7098.547</w:t>
            </w:r>
          </w:p>
        </w:tc>
        <w:tc>
          <w:tcPr>
            <w:tcW w:w="930" w:type="dxa"/>
            <w:shd w:val="clear" w:color="auto" w:fill="auto"/>
            <w:noWrap/>
            <w:vAlign w:val="bottom"/>
            <w:hideMark/>
          </w:tcPr>
          <w:p w14:paraId="6C1610C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0.876</w:t>
            </w:r>
          </w:p>
        </w:tc>
        <w:tc>
          <w:tcPr>
            <w:tcW w:w="930" w:type="dxa"/>
            <w:shd w:val="clear" w:color="auto" w:fill="auto"/>
            <w:noWrap/>
            <w:vAlign w:val="bottom"/>
            <w:hideMark/>
          </w:tcPr>
          <w:p w14:paraId="258E467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4.278</w:t>
            </w:r>
          </w:p>
        </w:tc>
        <w:tc>
          <w:tcPr>
            <w:tcW w:w="1010" w:type="dxa"/>
            <w:shd w:val="clear" w:color="auto" w:fill="auto"/>
            <w:noWrap/>
            <w:vAlign w:val="bottom"/>
            <w:hideMark/>
          </w:tcPr>
          <w:p w14:paraId="5E3162C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7.767</w:t>
            </w:r>
          </w:p>
        </w:tc>
        <w:tc>
          <w:tcPr>
            <w:tcW w:w="1364" w:type="dxa"/>
            <w:shd w:val="clear" w:color="auto" w:fill="auto"/>
            <w:noWrap/>
            <w:vAlign w:val="bottom"/>
            <w:hideMark/>
          </w:tcPr>
          <w:p w14:paraId="27A80EB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75495DD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49C8BE30" w14:textId="77777777" w:rsidTr="008A7881">
        <w:trPr>
          <w:trHeight w:val="288"/>
        </w:trPr>
        <w:tc>
          <w:tcPr>
            <w:tcW w:w="1606" w:type="dxa"/>
            <w:gridSpan w:val="4"/>
            <w:shd w:val="clear" w:color="auto" w:fill="auto"/>
            <w:noWrap/>
            <w:vAlign w:val="bottom"/>
            <w:hideMark/>
          </w:tcPr>
          <w:p w14:paraId="2E44D93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10</w:t>
            </w:r>
          </w:p>
        </w:tc>
        <w:tc>
          <w:tcPr>
            <w:tcW w:w="930" w:type="dxa"/>
            <w:shd w:val="clear" w:color="auto" w:fill="auto"/>
            <w:noWrap/>
            <w:vAlign w:val="bottom"/>
            <w:hideMark/>
          </w:tcPr>
          <w:p w14:paraId="224E1D0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9BB52C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7098.551</w:t>
            </w:r>
          </w:p>
        </w:tc>
        <w:tc>
          <w:tcPr>
            <w:tcW w:w="930" w:type="dxa"/>
            <w:shd w:val="clear" w:color="auto" w:fill="auto"/>
            <w:noWrap/>
            <w:vAlign w:val="bottom"/>
            <w:hideMark/>
          </w:tcPr>
          <w:p w14:paraId="12647F7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0.880</w:t>
            </w:r>
          </w:p>
        </w:tc>
        <w:tc>
          <w:tcPr>
            <w:tcW w:w="930" w:type="dxa"/>
            <w:shd w:val="clear" w:color="auto" w:fill="auto"/>
            <w:noWrap/>
            <w:vAlign w:val="bottom"/>
            <w:hideMark/>
          </w:tcPr>
          <w:p w14:paraId="347A5E1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4.274</w:t>
            </w:r>
          </w:p>
        </w:tc>
        <w:tc>
          <w:tcPr>
            <w:tcW w:w="1010" w:type="dxa"/>
            <w:shd w:val="clear" w:color="auto" w:fill="auto"/>
            <w:noWrap/>
            <w:vAlign w:val="bottom"/>
            <w:hideMark/>
          </w:tcPr>
          <w:p w14:paraId="557816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2.752</w:t>
            </w:r>
          </w:p>
        </w:tc>
        <w:tc>
          <w:tcPr>
            <w:tcW w:w="1364" w:type="dxa"/>
            <w:shd w:val="clear" w:color="auto" w:fill="auto"/>
            <w:noWrap/>
            <w:vAlign w:val="bottom"/>
            <w:hideMark/>
          </w:tcPr>
          <w:p w14:paraId="7B00784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0.032</w:t>
            </w:r>
          </w:p>
        </w:tc>
        <w:tc>
          <w:tcPr>
            <w:tcW w:w="1848" w:type="dxa"/>
            <w:shd w:val="clear" w:color="auto" w:fill="auto"/>
            <w:noWrap/>
            <w:vAlign w:val="bottom"/>
            <w:hideMark/>
          </w:tcPr>
          <w:p w14:paraId="5C126C1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0.342</w:t>
            </w:r>
          </w:p>
        </w:tc>
      </w:tr>
      <w:tr w:rsidR="008A7881" w:rsidRPr="008A7881" w14:paraId="52272DAE" w14:textId="77777777" w:rsidTr="008A7881">
        <w:trPr>
          <w:trHeight w:val="288"/>
        </w:trPr>
        <w:tc>
          <w:tcPr>
            <w:tcW w:w="1606" w:type="dxa"/>
            <w:gridSpan w:val="4"/>
            <w:shd w:val="clear" w:color="auto" w:fill="auto"/>
            <w:noWrap/>
            <w:vAlign w:val="bottom"/>
            <w:hideMark/>
          </w:tcPr>
          <w:p w14:paraId="3535148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50603CE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70D51E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7098.555</w:t>
            </w:r>
          </w:p>
        </w:tc>
        <w:tc>
          <w:tcPr>
            <w:tcW w:w="930" w:type="dxa"/>
            <w:shd w:val="clear" w:color="auto" w:fill="auto"/>
            <w:noWrap/>
            <w:vAlign w:val="bottom"/>
            <w:hideMark/>
          </w:tcPr>
          <w:p w14:paraId="750C82B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0.885</w:t>
            </w:r>
          </w:p>
        </w:tc>
        <w:tc>
          <w:tcPr>
            <w:tcW w:w="930" w:type="dxa"/>
            <w:shd w:val="clear" w:color="auto" w:fill="auto"/>
            <w:noWrap/>
            <w:vAlign w:val="bottom"/>
            <w:hideMark/>
          </w:tcPr>
          <w:p w14:paraId="7BFF278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4.461</w:t>
            </w:r>
          </w:p>
        </w:tc>
        <w:tc>
          <w:tcPr>
            <w:tcW w:w="1010" w:type="dxa"/>
            <w:shd w:val="clear" w:color="auto" w:fill="auto"/>
            <w:noWrap/>
            <w:vAlign w:val="bottom"/>
            <w:hideMark/>
          </w:tcPr>
          <w:p w14:paraId="069C54D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7.550</w:t>
            </w:r>
          </w:p>
        </w:tc>
        <w:tc>
          <w:tcPr>
            <w:tcW w:w="1364" w:type="dxa"/>
            <w:shd w:val="clear" w:color="auto" w:fill="auto"/>
            <w:noWrap/>
            <w:vAlign w:val="bottom"/>
            <w:hideMark/>
          </w:tcPr>
          <w:p w14:paraId="36706EA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1251409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784AAE1B" w14:textId="77777777" w:rsidTr="008A7881">
        <w:trPr>
          <w:trHeight w:val="288"/>
        </w:trPr>
        <w:tc>
          <w:tcPr>
            <w:tcW w:w="1606" w:type="dxa"/>
            <w:gridSpan w:val="4"/>
            <w:shd w:val="clear" w:color="auto" w:fill="auto"/>
            <w:noWrap/>
            <w:vAlign w:val="bottom"/>
            <w:hideMark/>
          </w:tcPr>
          <w:p w14:paraId="441043B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3F03166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47F537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7098.577</w:t>
            </w:r>
          </w:p>
        </w:tc>
        <w:tc>
          <w:tcPr>
            <w:tcW w:w="930" w:type="dxa"/>
            <w:shd w:val="clear" w:color="auto" w:fill="auto"/>
            <w:noWrap/>
            <w:vAlign w:val="bottom"/>
            <w:hideMark/>
          </w:tcPr>
          <w:p w14:paraId="53B20B9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0.907</w:t>
            </w:r>
          </w:p>
        </w:tc>
        <w:tc>
          <w:tcPr>
            <w:tcW w:w="930" w:type="dxa"/>
            <w:shd w:val="clear" w:color="auto" w:fill="auto"/>
            <w:noWrap/>
            <w:vAlign w:val="bottom"/>
            <w:hideMark/>
          </w:tcPr>
          <w:p w14:paraId="7072A5F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4.323</w:t>
            </w:r>
          </w:p>
        </w:tc>
        <w:tc>
          <w:tcPr>
            <w:tcW w:w="1010" w:type="dxa"/>
            <w:shd w:val="clear" w:color="auto" w:fill="auto"/>
            <w:noWrap/>
            <w:vAlign w:val="bottom"/>
            <w:hideMark/>
          </w:tcPr>
          <w:p w14:paraId="795520C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7.557</w:t>
            </w:r>
          </w:p>
        </w:tc>
        <w:tc>
          <w:tcPr>
            <w:tcW w:w="1364" w:type="dxa"/>
            <w:shd w:val="clear" w:color="auto" w:fill="auto"/>
            <w:noWrap/>
            <w:vAlign w:val="bottom"/>
            <w:hideMark/>
          </w:tcPr>
          <w:p w14:paraId="51D8949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7CCA4F2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8BD0496" w14:textId="77777777" w:rsidTr="008A7881">
        <w:trPr>
          <w:trHeight w:val="288"/>
        </w:trPr>
        <w:tc>
          <w:tcPr>
            <w:tcW w:w="1606" w:type="dxa"/>
            <w:gridSpan w:val="4"/>
            <w:shd w:val="clear" w:color="auto" w:fill="auto"/>
            <w:noWrap/>
            <w:vAlign w:val="bottom"/>
            <w:hideMark/>
          </w:tcPr>
          <w:p w14:paraId="64062B3B"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2to23</w:t>
            </w:r>
          </w:p>
        </w:tc>
        <w:tc>
          <w:tcPr>
            <w:tcW w:w="930" w:type="dxa"/>
            <w:shd w:val="clear" w:color="auto" w:fill="auto"/>
            <w:noWrap/>
            <w:vAlign w:val="bottom"/>
            <w:hideMark/>
          </w:tcPr>
          <w:p w14:paraId="5BB5662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91CB95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7098.608</w:t>
            </w:r>
          </w:p>
        </w:tc>
        <w:tc>
          <w:tcPr>
            <w:tcW w:w="930" w:type="dxa"/>
            <w:shd w:val="clear" w:color="auto" w:fill="auto"/>
            <w:noWrap/>
            <w:vAlign w:val="bottom"/>
            <w:hideMark/>
          </w:tcPr>
          <w:p w14:paraId="3DFF09E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0.938</w:t>
            </w:r>
          </w:p>
        </w:tc>
        <w:tc>
          <w:tcPr>
            <w:tcW w:w="930" w:type="dxa"/>
            <w:shd w:val="clear" w:color="auto" w:fill="auto"/>
            <w:noWrap/>
            <w:vAlign w:val="bottom"/>
            <w:hideMark/>
          </w:tcPr>
          <w:p w14:paraId="7C2BF82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0.088</w:t>
            </w:r>
          </w:p>
        </w:tc>
        <w:tc>
          <w:tcPr>
            <w:tcW w:w="1010" w:type="dxa"/>
            <w:shd w:val="clear" w:color="auto" w:fill="auto"/>
            <w:noWrap/>
            <w:vAlign w:val="bottom"/>
            <w:hideMark/>
          </w:tcPr>
          <w:p w14:paraId="3DDCA99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8.823</w:t>
            </w:r>
          </w:p>
        </w:tc>
        <w:tc>
          <w:tcPr>
            <w:tcW w:w="1364" w:type="dxa"/>
            <w:shd w:val="clear" w:color="auto" w:fill="auto"/>
            <w:noWrap/>
            <w:vAlign w:val="bottom"/>
            <w:hideMark/>
          </w:tcPr>
          <w:p w14:paraId="5562FE9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1CCCC0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69BE1CCA" w14:textId="77777777" w:rsidTr="008A7881">
        <w:trPr>
          <w:trHeight w:val="288"/>
        </w:trPr>
        <w:tc>
          <w:tcPr>
            <w:tcW w:w="1606" w:type="dxa"/>
            <w:gridSpan w:val="4"/>
            <w:shd w:val="clear" w:color="auto" w:fill="auto"/>
            <w:noWrap/>
            <w:vAlign w:val="bottom"/>
            <w:hideMark/>
          </w:tcPr>
          <w:p w14:paraId="4665BD9E"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5to23</w:t>
            </w:r>
          </w:p>
        </w:tc>
        <w:tc>
          <w:tcPr>
            <w:tcW w:w="930" w:type="dxa"/>
            <w:shd w:val="clear" w:color="auto" w:fill="auto"/>
            <w:noWrap/>
            <w:vAlign w:val="bottom"/>
            <w:hideMark/>
          </w:tcPr>
          <w:p w14:paraId="4828290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7BB723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7098.613</w:t>
            </w:r>
          </w:p>
        </w:tc>
        <w:tc>
          <w:tcPr>
            <w:tcW w:w="930" w:type="dxa"/>
            <w:shd w:val="clear" w:color="auto" w:fill="auto"/>
            <w:noWrap/>
            <w:vAlign w:val="bottom"/>
            <w:hideMark/>
          </w:tcPr>
          <w:p w14:paraId="7D1AC0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0.943</w:t>
            </w:r>
          </w:p>
        </w:tc>
        <w:tc>
          <w:tcPr>
            <w:tcW w:w="930" w:type="dxa"/>
            <w:shd w:val="clear" w:color="auto" w:fill="auto"/>
            <w:noWrap/>
            <w:vAlign w:val="bottom"/>
            <w:hideMark/>
          </w:tcPr>
          <w:p w14:paraId="064EC15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2.595</w:t>
            </w:r>
          </w:p>
        </w:tc>
        <w:tc>
          <w:tcPr>
            <w:tcW w:w="1010" w:type="dxa"/>
            <w:shd w:val="clear" w:color="auto" w:fill="auto"/>
            <w:noWrap/>
            <w:vAlign w:val="bottom"/>
            <w:hideMark/>
          </w:tcPr>
          <w:p w14:paraId="165B781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8.370</w:t>
            </w:r>
          </w:p>
        </w:tc>
        <w:tc>
          <w:tcPr>
            <w:tcW w:w="1364" w:type="dxa"/>
            <w:shd w:val="clear" w:color="auto" w:fill="auto"/>
            <w:noWrap/>
            <w:vAlign w:val="bottom"/>
            <w:hideMark/>
          </w:tcPr>
          <w:p w14:paraId="4E1A527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2DA3F5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24B5A2C5" w14:textId="77777777" w:rsidTr="008A7881">
        <w:trPr>
          <w:trHeight w:val="288"/>
        </w:trPr>
        <w:tc>
          <w:tcPr>
            <w:tcW w:w="1606" w:type="dxa"/>
            <w:gridSpan w:val="4"/>
            <w:shd w:val="clear" w:color="auto" w:fill="auto"/>
            <w:noWrap/>
            <w:vAlign w:val="bottom"/>
            <w:hideMark/>
          </w:tcPr>
          <w:p w14:paraId="3D636632"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29546CD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6DF9A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7098.618</w:t>
            </w:r>
          </w:p>
        </w:tc>
        <w:tc>
          <w:tcPr>
            <w:tcW w:w="930" w:type="dxa"/>
            <w:shd w:val="clear" w:color="auto" w:fill="auto"/>
            <w:noWrap/>
            <w:vAlign w:val="bottom"/>
            <w:hideMark/>
          </w:tcPr>
          <w:p w14:paraId="6B2E04B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0.948</w:t>
            </w:r>
          </w:p>
        </w:tc>
        <w:tc>
          <w:tcPr>
            <w:tcW w:w="930" w:type="dxa"/>
            <w:shd w:val="clear" w:color="auto" w:fill="auto"/>
            <w:noWrap/>
            <w:vAlign w:val="bottom"/>
            <w:hideMark/>
          </w:tcPr>
          <w:p w14:paraId="5F77841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4.425</w:t>
            </w:r>
          </w:p>
        </w:tc>
        <w:tc>
          <w:tcPr>
            <w:tcW w:w="1010" w:type="dxa"/>
            <w:shd w:val="clear" w:color="auto" w:fill="auto"/>
            <w:noWrap/>
            <w:vAlign w:val="bottom"/>
            <w:hideMark/>
          </w:tcPr>
          <w:p w14:paraId="07128B2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7.219</w:t>
            </w:r>
          </w:p>
        </w:tc>
        <w:tc>
          <w:tcPr>
            <w:tcW w:w="1364" w:type="dxa"/>
            <w:shd w:val="clear" w:color="auto" w:fill="auto"/>
            <w:noWrap/>
            <w:vAlign w:val="bottom"/>
            <w:hideMark/>
          </w:tcPr>
          <w:p w14:paraId="6D71C84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411D864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0F1ACEAF" w14:textId="77777777" w:rsidTr="008A7881">
        <w:trPr>
          <w:trHeight w:val="288"/>
        </w:trPr>
        <w:tc>
          <w:tcPr>
            <w:tcW w:w="1606" w:type="dxa"/>
            <w:gridSpan w:val="4"/>
            <w:shd w:val="clear" w:color="auto" w:fill="auto"/>
            <w:noWrap/>
            <w:vAlign w:val="bottom"/>
            <w:hideMark/>
          </w:tcPr>
          <w:p w14:paraId="673229E5"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1to23</w:t>
            </w:r>
          </w:p>
        </w:tc>
        <w:tc>
          <w:tcPr>
            <w:tcW w:w="930" w:type="dxa"/>
            <w:shd w:val="clear" w:color="auto" w:fill="auto"/>
            <w:noWrap/>
            <w:vAlign w:val="bottom"/>
            <w:hideMark/>
          </w:tcPr>
          <w:p w14:paraId="0A7E173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24DC82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7098.625</w:t>
            </w:r>
          </w:p>
        </w:tc>
        <w:tc>
          <w:tcPr>
            <w:tcW w:w="930" w:type="dxa"/>
            <w:shd w:val="clear" w:color="auto" w:fill="auto"/>
            <w:noWrap/>
            <w:vAlign w:val="bottom"/>
            <w:hideMark/>
          </w:tcPr>
          <w:p w14:paraId="1D04C0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0.954</w:t>
            </w:r>
          </w:p>
        </w:tc>
        <w:tc>
          <w:tcPr>
            <w:tcW w:w="930" w:type="dxa"/>
            <w:shd w:val="clear" w:color="auto" w:fill="auto"/>
            <w:noWrap/>
            <w:vAlign w:val="bottom"/>
            <w:hideMark/>
          </w:tcPr>
          <w:p w14:paraId="5A5FDF3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1.073</w:t>
            </w:r>
          </w:p>
        </w:tc>
        <w:tc>
          <w:tcPr>
            <w:tcW w:w="1010" w:type="dxa"/>
            <w:shd w:val="clear" w:color="auto" w:fill="auto"/>
            <w:noWrap/>
            <w:vAlign w:val="bottom"/>
            <w:hideMark/>
          </w:tcPr>
          <w:p w14:paraId="2B0360A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8.682</w:t>
            </w:r>
          </w:p>
        </w:tc>
        <w:tc>
          <w:tcPr>
            <w:tcW w:w="1364" w:type="dxa"/>
            <w:shd w:val="clear" w:color="auto" w:fill="auto"/>
            <w:noWrap/>
            <w:vAlign w:val="bottom"/>
            <w:hideMark/>
          </w:tcPr>
          <w:p w14:paraId="3B9FC36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B1927D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48F84F83" w14:textId="77777777" w:rsidTr="008A7881">
        <w:trPr>
          <w:trHeight w:val="288"/>
        </w:trPr>
        <w:tc>
          <w:tcPr>
            <w:tcW w:w="1606" w:type="dxa"/>
            <w:gridSpan w:val="4"/>
            <w:shd w:val="clear" w:color="auto" w:fill="auto"/>
            <w:noWrap/>
            <w:vAlign w:val="bottom"/>
            <w:hideMark/>
          </w:tcPr>
          <w:p w14:paraId="1277C60D"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4to24</w:t>
            </w:r>
          </w:p>
        </w:tc>
        <w:tc>
          <w:tcPr>
            <w:tcW w:w="930" w:type="dxa"/>
            <w:shd w:val="clear" w:color="auto" w:fill="auto"/>
            <w:noWrap/>
            <w:vAlign w:val="bottom"/>
            <w:hideMark/>
          </w:tcPr>
          <w:p w14:paraId="17F5963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390D6B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7098.628</w:t>
            </w:r>
          </w:p>
        </w:tc>
        <w:tc>
          <w:tcPr>
            <w:tcW w:w="930" w:type="dxa"/>
            <w:shd w:val="clear" w:color="auto" w:fill="auto"/>
            <w:noWrap/>
            <w:vAlign w:val="bottom"/>
            <w:hideMark/>
          </w:tcPr>
          <w:p w14:paraId="2689BAF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0.957</w:t>
            </w:r>
          </w:p>
        </w:tc>
        <w:tc>
          <w:tcPr>
            <w:tcW w:w="930" w:type="dxa"/>
            <w:shd w:val="clear" w:color="auto" w:fill="auto"/>
            <w:noWrap/>
            <w:vAlign w:val="bottom"/>
            <w:hideMark/>
          </w:tcPr>
          <w:p w14:paraId="0CD66E1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3.432</w:t>
            </w:r>
          </w:p>
        </w:tc>
        <w:tc>
          <w:tcPr>
            <w:tcW w:w="1010" w:type="dxa"/>
            <w:shd w:val="clear" w:color="auto" w:fill="auto"/>
            <w:noWrap/>
            <w:vAlign w:val="bottom"/>
            <w:hideMark/>
          </w:tcPr>
          <w:p w14:paraId="1949884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7.920</w:t>
            </w:r>
          </w:p>
        </w:tc>
        <w:tc>
          <w:tcPr>
            <w:tcW w:w="1364" w:type="dxa"/>
            <w:shd w:val="clear" w:color="auto" w:fill="auto"/>
            <w:noWrap/>
            <w:vAlign w:val="bottom"/>
            <w:hideMark/>
          </w:tcPr>
          <w:p w14:paraId="34FEAAB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28E7356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6325E289" w14:textId="77777777" w:rsidTr="008A7881">
        <w:trPr>
          <w:trHeight w:val="288"/>
        </w:trPr>
        <w:tc>
          <w:tcPr>
            <w:tcW w:w="1606" w:type="dxa"/>
            <w:gridSpan w:val="4"/>
            <w:shd w:val="clear" w:color="auto" w:fill="auto"/>
            <w:noWrap/>
            <w:vAlign w:val="bottom"/>
            <w:hideMark/>
          </w:tcPr>
          <w:p w14:paraId="790F3D0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58A58A6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1BBDFF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7098.656</w:t>
            </w:r>
          </w:p>
        </w:tc>
        <w:tc>
          <w:tcPr>
            <w:tcW w:w="930" w:type="dxa"/>
            <w:shd w:val="clear" w:color="auto" w:fill="auto"/>
            <w:noWrap/>
            <w:vAlign w:val="bottom"/>
            <w:hideMark/>
          </w:tcPr>
          <w:p w14:paraId="7F8D0B2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0.986</w:t>
            </w:r>
          </w:p>
        </w:tc>
        <w:tc>
          <w:tcPr>
            <w:tcW w:w="930" w:type="dxa"/>
            <w:shd w:val="clear" w:color="auto" w:fill="auto"/>
            <w:noWrap/>
            <w:vAlign w:val="bottom"/>
            <w:hideMark/>
          </w:tcPr>
          <w:p w14:paraId="60F1EF5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2.598</w:t>
            </w:r>
          </w:p>
        </w:tc>
        <w:tc>
          <w:tcPr>
            <w:tcW w:w="1010" w:type="dxa"/>
            <w:shd w:val="clear" w:color="auto" w:fill="auto"/>
            <w:noWrap/>
            <w:vAlign w:val="bottom"/>
            <w:hideMark/>
          </w:tcPr>
          <w:p w14:paraId="3C77FFE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8.171</w:t>
            </w:r>
          </w:p>
        </w:tc>
        <w:tc>
          <w:tcPr>
            <w:tcW w:w="1364" w:type="dxa"/>
            <w:shd w:val="clear" w:color="auto" w:fill="auto"/>
            <w:noWrap/>
            <w:vAlign w:val="bottom"/>
            <w:hideMark/>
          </w:tcPr>
          <w:p w14:paraId="62A0065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020533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2B1BFC5" w14:textId="77777777" w:rsidTr="008A7881">
        <w:trPr>
          <w:trHeight w:val="288"/>
        </w:trPr>
        <w:tc>
          <w:tcPr>
            <w:tcW w:w="1606" w:type="dxa"/>
            <w:gridSpan w:val="4"/>
            <w:shd w:val="clear" w:color="auto" w:fill="auto"/>
            <w:noWrap/>
            <w:vAlign w:val="bottom"/>
            <w:hideMark/>
          </w:tcPr>
          <w:p w14:paraId="3F709562"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we9to27</w:t>
            </w:r>
          </w:p>
        </w:tc>
        <w:tc>
          <w:tcPr>
            <w:tcW w:w="930" w:type="dxa"/>
            <w:shd w:val="clear" w:color="auto" w:fill="auto"/>
            <w:noWrap/>
            <w:vAlign w:val="bottom"/>
            <w:hideMark/>
          </w:tcPr>
          <w:p w14:paraId="5D1FB4D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46A10C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7098.663</w:t>
            </w:r>
          </w:p>
        </w:tc>
        <w:tc>
          <w:tcPr>
            <w:tcW w:w="930" w:type="dxa"/>
            <w:shd w:val="clear" w:color="auto" w:fill="auto"/>
            <w:noWrap/>
            <w:vAlign w:val="bottom"/>
            <w:hideMark/>
          </w:tcPr>
          <w:p w14:paraId="14114B6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0.993</w:t>
            </w:r>
          </w:p>
        </w:tc>
        <w:tc>
          <w:tcPr>
            <w:tcW w:w="930" w:type="dxa"/>
            <w:shd w:val="clear" w:color="auto" w:fill="auto"/>
            <w:noWrap/>
            <w:vAlign w:val="bottom"/>
            <w:hideMark/>
          </w:tcPr>
          <w:p w14:paraId="768663F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3.850</w:t>
            </w:r>
          </w:p>
        </w:tc>
        <w:tc>
          <w:tcPr>
            <w:tcW w:w="1010" w:type="dxa"/>
            <w:shd w:val="clear" w:color="auto" w:fill="auto"/>
            <w:noWrap/>
            <w:vAlign w:val="bottom"/>
            <w:hideMark/>
          </w:tcPr>
          <w:p w14:paraId="1CB6DC3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7.476</w:t>
            </w:r>
          </w:p>
        </w:tc>
        <w:tc>
          <w:tcPr>
            <w:tcW w:w="1364" w:type="dxa"/>
            <w:shd w:val="clear" w:color="auto" w:fill="auto"/>
            <w:noWrap/>
            <w:vAlign w:val="bottom"/>
            <w:hideMark/>
          </w:tcPr>
          <w:p w14:paraId="2E2C0FC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6B65927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024A333" w14:textId="77777777" w:rsidTr="008A7881">
        <w:trPr>
          <w:trHeight w:val="288"/>
        </w:trPr>
        <w:tc>
          <w:tcPr>
            <w:tcW w:w="1606" w:type="dxa"/>
            <w:gridSpan w:val="4"/>
            <w:shd w:val="clear" w:color="auto" w:fill="auto"/>
            <w:noWrap/>
            <w:vAlign w:val="bottom"/>
            <w:hideMark/>
          </w:tcPr>
          <w:p w14:paraId="6816B3DE"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49FF3A8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F75B9B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7098.678</w:t>
            </w:r>
          </w:p>
        </w:tc>
        <w:tc>
          <w:tcPr>
            <w:tcW w:w="930" w:type="dxa"/>
            <w:shd w:val="clear" w:color="auto" w:fill="auto"/>
            <w:noWrap/>
            <w:vAlign w:val="bottom"/>
            <w:hideMark/>
          </w:tcPr>
          <w:p w14:paraId="4263804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1.008</w:t>
            </w:r>
          </w:p>
        </w:tc>
        <w:tc>
          <w:tcPr>
            <w:tcW w:w="930" w:type="dxa"/>
            <w:shd w:val="clear" w:color="auto" w:fill="auto"/>
            <w:noWrap/>
            <w:vAlign w:val="bottom"/>
            <w:hideMark/>
          </w:tcPr>
          <w:p w14:paraId="7E3DA80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2.665</w:t>
            </w:r>
          </w:p>
        </w:tc>
        <w:tc>
          <w:tcPr>
            <w:tcW w:w="1010" w:type="dxa"/>
            <w:shd w:val="clear" w:color="auto" w:fill="auto"/>
            <w:noWrap/>
            <w:vAlign w:val="bottom"/>
            <w:hideMark/>
          </w:tcPr>
          <w:p w14:paraId="1E639B7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8.043</w:t>
            </w:r>
          </w:p>
        </w:tc>
        <w:tc>
          <w:tcPr>
            <w:tcW w:w="1364" w:type="dxa"/>
            <w:shd w:val="clear" w:color="auto" w:fill="auto"/>
            <w:noWrap/>
            <w:vAlign w:val="bottom"/>
            <w:hideMark/>
          </w:tcPr>
          <w:p w14:paraId="6E4EE66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3EB2CD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2F35E6DC" w14:textId="77777777" w:rsidTr="008A7881">
        <w:trPr>
          <w:trHeight w:val="288"/>
        </w:trPr>
        <w:tc>
          <w:tcPr>
            <w:tcW w:w="1606" w:type="dxa"/>
            <w:gridSpan w:val="4"/>
            <w:shd w:val="clear" w:color="auto" w:fill="auto"/>
            <w:noWrap/>
            <w:vAlign w:val="bottom"/>
            <w:hideMark/>
          </w:tcPr>
          <w:p w14:paraId="2895CCF8"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15E5201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20CA53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7098.692</w:t>
            </w:r>
          </w:p>
        </w:tc>
        <w:tc>
          <w:tcPr>
            <w:tcW w:w="930" w:type="dxa"/>
            <w:shd w:val="clear" w:color="auto" w:fill="auto"/>
            <w:noWrap/>
            <w:vAlign w:val="bottom"/>
            <w:hideMark/>
          </w:tcPr>
          <w:p w14:paraId="0A2BE65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1.021</w:t>
            </w:r>
          </w:p>
        </w:tc>
        <w:tc>
          <w:tcPr>
            <w:tcW w:w="930" w:type="dxa"/>
            <w:shd w:val="clear" w:color="auto" w:fill="auto"/>
            <w:noWrap/>
            <w:vAlign w:val="bottom"/>
            <w:hideMark/>
          </w:tcPr>
          <w:p w14:paraId="512F33A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1.749</w:t>
            </w:r>
          </w:p>
        </w:tc>
        <w:tc>
          <w:tcPr>
            <w:tcW w:w="1010" w:type="dxa"/>
            <w:shd w:val="clear" w:color="auto" w:fill="auto"/>
            <w:noWrap/>
            <w:vAlign w:val="bottom"/>
            <w:hideMark/>
          </w:tcPr>
          <w:p w14:paraId="1ADE388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8.267</w:t>
            </w:r>
          </w:p>
        </w:tc>
        <w:tc>
          <w:tcPr>
            <w:tcW w:w="1364" w:type="dxa"/>
            <w:shd w:val="clear" w:color="auto" w:fill="auto"/>
            <w:noWrap/>
            <w:vAlign w:val="bottom"/>
            <w:hideMark/>
          </w:tcPr>
          <w:p w14:paraId="5A2C8F1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7A79D6E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4C86532C" w14:textId="77777777" w:rsidTr="008A7881">
        <w:trPr>
          <w:trHeight w:val="288"/>
        </w:trPr>
        <w:tc>
          <w:tcPr>
            <w:tcW w:w="1606" w:type="dxa"/>
            <w:gridSpan w:val="4"/>
            <w:shd w:val="clear" w:color="auto" w:fill="auto"/>
            <w:noWrap/>
            <w:vAlign w:val="bottom"/>
            <w:hideMark/>
          </w:tcPr>
          <w:p w14:paraId="41E64D7B"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3B372D1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EC8C6A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7098.692</w:t>
            </w:r>
          </w:p>
        </w:tc>
        <w:tc>
          <w:tcPr>
            <w:tcW w:w="930" w:type="dxa"/>
            <w:shd w:val="clear" w:color="auto" w:fill="auto"/>
            <w:noWrap/>
            <w:vAlign w:val="bottom"/>
            <w:hideMark/>
          </w:tcPr>
          <w:p w14:paraId="077A00F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1.021</w:t>
            </w:r>
          </w:p>
        </w:tc>
        <w:tc>
          <w:tcPr>
            <w:tcW w:w="930" w:type="dxa"/>
            <w:shd w:val="clear" w:color="auto" w:fill="auto"/>
            <w:noWrap/>
            <w:vAlign w:val="bottom"/>
            <w:hideMark/>
          </w:tcPr>
          <w:p w14:paraId="6E82ABD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2.751</w:t>
            </w:r>
          </w:p>
        </w:tc>
        <w:tc>
          <w:tcPr>
            <w:tcW w:w="1010" w:type="dxa"/>
            <w:shd w:val="clear" w:color="auto" w:fill="auto"/>
            <w:noWrap/>
            <w:vAlign w:val="bottom"/>
            <w:hideMark/>
          </w:tcPr>
          <w:p w14:paraId="26080B5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7.946</w:t>
            </w:r>
          </w:p>
        </w:tc>
        <w:tc>
          <w:tcPr>
            <w:tcW w:w="1364" w:type="dxa"/>
            <w:shd w:val="clear" w:color="auto" w:fill="auto"/>
            <w:noWrap/>
            <w:vAlign w:val="bottom"/>
            <w:hideMark/>
          </w:tcPr>
          <w:p w14:paraId="1DA8ACC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AF823E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2262A2E8" w14:textId="77777777" w:rsidTr="008A7881">
        <w:trPr>
          <w:trHeight w:val="288"/>
        </w:trPr>
        <w:tc>
          <w:tcPr>
            <w:tcW w:w="1606" w:type="dxa"/>
            <w:gridSpan w:val="4"/>
            <w:shd w:val="clear" w:color="auto" w:fill="auto"/>
            <w:noWrap/>
            <w:vAlign w:val="bottom"/>
            <w:hideMark/>
          </w:tcPr>
          <w:p w14:paraId="58319B5F"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22</w:t>
            </w:r>
          </w:p>
        </w:tc>
        <w:tc>
          <w:tcPr>
            <w:tcW w:w="930" w:type="dxa"/>
            <w:shd w:val="clear" w:color="auto" w:fill="auto"/>
            <w:noWrap/>
            <w:vAlign w:val="bottom"/>
            <w:hideMark/>
          </w:tcPr>
          <w:p w14:paraId="022263E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C6061D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7098.693</w:t>
            </w:r>
          </w:p>
        </w:tc>
        <w:tc>
          <w:tcPr>
            <w:tcW w:w="930" w:type="dxa"/>
            <w:shd w:val="clear" w:color="auto" w:fill="auto"/>
            <w:noWrap/>
            <w:vAlign w:val="bottom"/>
            <w:hideMark/>
          </w:tcPr>
          <w:p w14:paraId="1895B69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1.022</w:t>
            </w:r>
          </w:p>
        </w:tc>
        <w:tc>
          <w:tcPr>
            <w:tcW w:w="930" w:type="dxa"/>
            <w:shd w:val="clear" w:color="auto" w:fill="auto"/>
            <w:noWrap/>
            <w:vAlign w:val="bottom"/>
            <w:hideMark/>
          </w:tcPr>
          <w:p w14:paraId="428BA99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3.418</w:t>
            </w:r>
          </w:p>
        </w:tc>
        <w:tc>
          <w:tcPr>
            <w:tcW w:w="1010" w:type="dxa"/>
            <w:shd w:val="clear" w:color="auto" w:fill="auto"/>
            <w:noWrap/>
            <w:vAlign w:val="bottom"/>
            <w:hideMark/>
          </w:tcPr>
          <w:p w14:paraId="02F59F5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7.614</w:t>
            </w:r>
          </w:p>
        </w:tc>
        <w:tc>
          <w:tcPr>
            <w:tcW w:w="1364" w:type="dxa"/>
            <w:shd w:val="clear" w:color="auto" w:fill="auto"/>
            <w:noWrap/>
            <w:vAlign w:val="bottom"/>
            <w:hideMark/>
          </w:tcPr>
          <w:p w14:paraId="23EE506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0890498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32EC58E" w14:textId="77777777" w:rsidTr="008A7881">
        <w:trPr>
          <w:trHeight w:val="288"/>
        </w:trPr>
        <w:tc>
          <w:tcPr>
            <w:tcW w:w="1606" w:type="dxa"/>
            <w:gridSpan w:val="4"/>
            <w:shd w:val="clear" w:color="auto" w:fill="auto"/>
            <w:noWrap/>
            <w:vAlign w:val="bottom"/>
            <w:hideMark/>
          </w:tcPr>
          <w:p w14:paraId="3D105B59"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we18to25</w:t>
            </w:r>
          </w:p>
        </w:tc>
        <w:tc>
          <w:tcPr>
            <w:tcW w:w="930" w:type="dxa"/>
            <w:shd w:val="clear" w:color="auto" w:fill="auto"/>
            <w:noWrap/>
            <w:vAlign w:val="bottom"/>
            <w:hideMark/>
          </w:tcPr>
          <w:p w14:paraId="378D409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0F3EA3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7098.697</w:t>
            </w:r>
          </w:p>
        </w:tc>
        <w:tc>
          <w:tcPr>
            <w:tcW w:w="930" w:type="dxa"/>
            <w:shd w:val="clear" w:color="auto" w:fill="auto"/>
            <w:noWrap/>
            <w:vAlign w:val="bottom"/>
            <w:hideMark/>
          </w:tcPr>
          <w:p w14:paraId="686C7E5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1.027</w:t>
            </w:r>
          </w:p>
        </w:tc>
        <w:tc>
          <w:tcPr>
            <w:tcW w:w="930" w:type="dxa"/>
            <w:shd w:val="clear" w:color="auto" w:fill="auto"/>
            <w:noWrap/>
            <w:vAlign w:val="bottom"/>
            <w:hideMark/>
          </w:tcPr>
          <w:p w14:paraId="2537CB5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5.047</w:t>
            </w:r>
          </w:p>
        </w:tc>
        <w:tc>
          <w:tcPr>
            <w:tcW w:w="1010" w:type="dxa"/>
            <w:shd w:val="clear" w:color="auto" w:fill="auto"/>
            <w:noWrap/>
            <w:vAlign w:val="bottom"/>
            <w:hideMark/>
          </w:tcPr>
          <w:p w14:paraId="687F91A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4.879</w:t>
            </w:r>
          </w:p>
        </w:tc>
        <w:tc>
          <w:tcPr>
            <w:tcW w:w="1364" w:type="dxa"/>
            <w:shd w:val="clear" w:color="auto" w:fill="auto"/>
            <w:noWrap/>
            <w:vAlign w:val="bottom"/>
            <w:hideMark/>
          </w:tcPr>
          <w:p w14:paraId="0102B7F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0.018</w:t>
            </w:r>
          </w:p>
        </w:tc>
        <w:tc>
          <w:tcPr>
            <w:tcW w:w="1848" w:type="dxa"/>
            <w:shd w:val="clear" w:color="auto" w:fill="auto"/>
            <w:noWrap/>
            <w:vAlign w:val="bottom"/>
            <w:hideMark/>
          </w:tcPr>
          <w:p w14:paraId="6058367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49B3C500" w14:textId="77777777" w:rsidTr="008A7881">
        <w:trPr>
          <w:trHeight w:val="288"/>
        </w:trPr>
        <w:tc>
          <w:tcPr>
            <w:tcW w:w="1606" w:type="dxa"/>
            <w:gridSpan w:val="4"/>
            <w:shd w:val="clear" w:color="auto" w:fill="auto"/>
            <w:noWrap/>
            <w:vAlign w:val="bottom"/>
            <w:hideMark/>
          </w:tcPr>
          <w:p w14:paraId="245DB8B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7to23</w:t>
            </w:r>
          </w:p>
        </w:tc>
        <w:tc>
          <w:tcPr>
            <w:tcW w:w="930" w:type="dxa"/>
            <w:shd w:val="clear" w:color="auto" w:fill="auto"/>
            <w:noWrap/>
            <w:vAlign w:val="bottom"/>
            <w:hideMark/>
          </w:tcPr>
          <w:p w14:paraId="3A8446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F8DDC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7098.707</w:t>
            </w:r>
          </w:p>
        </w:tc>
        <w:tc>
          <w:tcPr>
            <w:tcW w:w="930" w:type="dxa"/>
            <w:shd w:val="clear" w:color="auto" w:fill="auto"/>
            <w:noWrap/>
            <w:vAlign w:val="bottom"/>
            <w:hideMark/>
          </w:tcPr>
          <w:p w14:paraId="004830C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1.037</w:t>
            </w:r>
          </w:p>
        </w:tc>
        <w:tc>
          <w:tcPr>
            <w:tcW w:w="930" w:type="dxa"/>
            <w:shd w:val="clear" w:color="auto" w:fill="auto"/>
            <w:noWrap/>
            <w:vAlign w:val="bottom"/>
            <w:hideMark/>
          </w:tcPr>
          <w:p w14:paraId="6C837FA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2.395</w:t>
            </w:r>
          </w:p>
        </w:tc>
        <w:tc>
          <w:tcPr>
            <w:tcW w:w="1010" w:type="dxa"/>
            <w:shd w:val="clear" w:color="auto" w:fill="auto"/>
            <w:noWrap/>
            <w:vAlign w:val="bottom"/>
            <w:hideMark/>
          </w:tcPr>
          <w:p w14:paraId="0BC6241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8.018</w:t>
            </w:r>
          </w:p>
        </w:tc>
        <w:tc>
          <w:tcPr>
            <w:tcW w:w="1364" w:type="dxa"/>
            <w:shd w:val="clear" w:color="auto" w:fill="auto"/>
            <w:noWrap/>
            <w:vAlign w:val="bottom"/>
            <w:hideMark/>
          </w:tcPr>
          <w:p w14:paraId="4B62204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E7C181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660E77D7" w14:textId="77777777" w:rsidTr="008A7881">
        <w:trPr>
          <w:trHeight w:val="288"/>
        </w:trPr>
        <w:tc>
          <w:tcPr>
            <w:tcW w:w="1606" w:type="dxa"/>
            <w:gridSpan w:val="4"/>
            <w:shd w:val="clear" w:color="auto" w:fill="auto"/>
            <w:noWrap/>
            <w:vAlign w:val="bottom"/>
            <w:hideMark/>
          </w:tcPr>
          <w:p w14:paraId="10996AC4"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12to27</w:t>
            </w:r>
          </w:p>
        </w:tc>
        <w:tc>
          <w:tcPr>
            <w:tcW w:w="930" w:type="dxa"/>
            <w:shd w:val="clear" w:color="auto" w:fill="auto"/>
            <w:noWrap/>
            <w:vAlign w:val="bottom"/>
            <w:hideMark/>
          </w:tcPr>
          <w:p w14:paraId="68A1ABE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D4CC0C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7098.711</w:t>
            </w:r>
          </w:p>
        </w:tc>
        <w:tc>
          <w:tcPr>
            <w:tcW w:w="930" w:type="dxa"/>
            <w:shd w:val="clear" w:color="auto" w:fill="auto"/>
            <w:noWrap/>
            <w:vAlign w:val="bottom"/>
            <w:hideMark/>
          </w:tcPr>
          <w:p w14:paraId="248CF99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1.040</w:t>
            </w:r>
          </w:p>
        </w:tc>
        <w:tc>
          <w:tcPr>
            <w:tcW w:w="930" w:type="dxa"/>
            <w:shd w:val="clear" w:color="auto" w:fill="auto"/>
            <w:noWrap/>
            <w:vAlign w:val="bottom"/>
            <w:hideMark/>
          </w:tcPr>
          <w:p w14:paraId="4F5031D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4.346</w:t>
            </w:r>
          </w:p>
        </w:tc>
        <w:tc>
          <w:tcPr>
            <w:tcW w:w="1010" w:type="dxa"/>
            <w:shd w:val="clear" w:color="auto" w:fill="auto"/>
            <w:noWrap/>
            <w:vAlign w:val="bottom"/>
            <w:hideMark/>
          </w:tcPr>
          <w:p w14:paraId="52957F2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6.766</w:t>
            </w:r>
          </w:p>
        </w:tc>
        <w:tc>
          <w:tcPr>
            <w:tcW w:w="1364" w:type="dxa"/>
            <w:shd w:val="clear" w:color="auto" w:fill="auto"/>
            <w:noWrap/>
            <w:vAlign w:val="bottom"/>
            <w:hideMark/>
          </w:tcPr>
          <w:p w14:paraId="4C3B671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1DEE9D1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7553E634" w14:textId="77777777" w:rsidTr="008A7881">
        <w:trPr>
          <w:trHeight w:val="288"/>
        </w:trPr>
        <w:tc>
          <w:tcPr>
            <w:tcW w:w="1606" w:type="dxa"/>
            <w:gridSpan w:val="4"/>
            <w:shd w:val="clear" w:color="auto" w:fill="auto"/>
            <w:noWrap/>
            <w:vAlign w:val="bottom"/>
            <w:hideMark/>
          </w:tcPr>
          <w:p w14:paraId="54185B2E"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we9to26</w:t>
            </w:r>
          </w:p>
        </w:tc>
        <w:tc>
          <w:tcPr>
            <w:tcW w:w="930" w:type="dxa"/>
            <w:shd w:val="clear" w:color="auto" w:fill="auto"/>
            <w:noWrap/>
            <w:vAlign w:val="bottom"/>
            <w:hideMark/>
          </w:tcPr>
          <w:p w14:paraId="456ED90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888381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7098.712</w:t>
            </w:r>
          </w:p>
        </w:tc>
        <w:tc>
          <w:tcPr>
            <w:tcW w:w="930" w:type="dxa"/>
            <w:shd w:val="clear" w:color="auto" w:fill="auto"/>
            <w:noWrap/>
            <w:vAlign w:val="bottom"/>
            <w:hideMark/>
          </w:tcPr>
          <w:p w14:paraId="2CDD52D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1.042</w:t>
            </w:r>
          </w:p>
        </w:tc>
        <w:tc>
          <w:tcPr>
            <w:tcW w:w="930" w:type="dxa"/>
            <w:shd w:val="clear" w:color="auto" w:fill="auto"/>
            <w:noWrap/>
            <w:vAlign w:val="bottom"/>
            <w:hideMark/>
          </w:tcPr>
          <w:p w14:paraId="41C0566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3.803</w:t>
            </w:r>
          </w:p>
        </w:tc>
        <w:tc>
          <w:tcPr>
            <w:tcW w:w="1010" w:type="dxa"/>
            <w:shd w:val="clear" w:color="auto" w:fill="auto"/>
            <w:noWrap/>
            <w:vAlign w:val="bottom"/>
            <w:hideMark/>
          </w:tcPr>
          <w:p w14:paraId="0ABE91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7.262</w:t>
            </w:r>
          </w:p>
        </w:tc>
        <w:tc>
          <w:tcPr>
            <w:tcW w:w="1364" w:type="dxa"/>
            <w:shd w:val="clear" w:color="auto" w:fill="auto"/>
            <w:noWrap/>
            <w:vAlign w:val="bottom"/>
            <w:hideMark/>
          </w:tcPr>
          <w:p w14:paraId="4BD7C93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304F82A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9B6F252" w14:textId="77777777" w:rsidTr="008A7881">
        <w:trPr>
          <w:trHeight w:val="288"/>
        </w:trPr>
        <w:tc>
          <w:tcPr>
            <w:tcW w:w="1606" w:type="dxa"/>
            <w:gridSpan w:val="4"/>
            <w:shd w:val="clear" w:color="auto" w:fill="auto"/>
            <w:noWrap/>
            <w:vAlign w:val="bottom"/>
            <w:hideMark/>
          </w:tcPr>
          <w:p w14:paraId="2EB3592B"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3to23</w:t>
            </w:r>
          </w:p>
        </w:tc>
        <w:tc>
          <w:tcPr>
            <w:tcW w:w="930" w:type="dxa"/>
            <w:shd w:val="clear" w:color="auto" w:fill="auto"/>
            <w:noWrap/>
            <w:vAlign w:val="bottom"/>
            <w:hideMark/>
          </w:tcPr>
          <w:p w14:paraId="31709F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89AA29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7098.721</w:t>
            </w:r>
          </w:p>
        </w:tc>
        <w:tc>
          <w:tcPr>
            <w:tcW w:w="930" w:type="dxa"/>
            <w:shd w:val="clear" w:color="auto" w:fill="auto"/>
            <w:noWrap/>
            <w:vAlign w:val="bottom"/>
            <w:hideMark/>
          </w:tcPr>
          <w:p w14:paraId="6F5D09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1.051</w:t>
            </w:r>
          </w:p>
        </w:tc>
        <w:tc>
          <w:tcPr>
            <w:tcW w:w="930" w:type="dxa"/>
            <w:shd w:val="clear" w:color="auto" w:fill="auto"/>
            <w:noWrap/>
            <w:vAlign w:val="bottom"/>
            <w:hideMark/>
          </w:tcPr>
          <w:p w14:paraId="5F398A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0.906</w:t>
            </w:r>
          </w:p>
        </w:tc>
        <w:tc>
          <w:tcPr>
            <w:tcW w:w="1010" w:type="dxa"/>
            <w:shd w:val="clear" w:color="auto" w:fill="auto"/>
            <w:noWrap/>
            <w:vAlign w:val="bottom"/>
            <w:hideMark/>
          </w:tcPr>
          <w:p w14:paraId="3D89532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8.289</w:t>
            </w:r>
          </w:p>
        </w:tc>
        <w:tc>
          <w:tcPr>
            <w:tcW w:w="1364" w:type="dxa"/>
            <w:shd w:val="clear" w:color="auto" w:fill="auto"/>
            <w:noWrap/>
            <w:vAlign w:val="bottom"/>
            <w:hideMark/>
          </w:tcPr>
          <w:p w14:paraId="5846FBB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3634914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96137A7" w14:textId="77777777" w:rsidTr="008A7881">
        <w:trPr>
          <w:trHeight w:val="288"/>
        </w:trPr>
        <w:tc>
          <w:tcPr>
            <w:tcW w:w="1606" w:type="dxa"/>
            <w:gridSpan w:val="4"/>
            <w:shd w:val="clear" w:color="auto" w:fill="auto"/>
            <w:noWrap/>
            <w:vAlign w:val="bottom"/>
            <w:hideMark/>
          </w:tcPr>
          <w:p w14:paraId="1A7AE1DF"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7737F6A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8FF8D2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7098.725</w:t>
            </w:r>
          </w:p>
        </w:tc>
        <w:tc>
          <w:tcPr>
            <w:tcW w:w="930" w:type="dxa"/>
            <w:shd w:val="clear" w:color="auto" w:fill="auto"/>
            <w:noWrap/>
            <w:vAlign w:val="bottom"/>
            <w:hideMark/>
          </w:tcPr>
          <w:p w14:paraId="3ED651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1.054</w:t>
            </w:r>
          </w:p>
        </w:tc>
        <w:tc>
          <w:tcPr>
            <w:tcW w:w="930" w:type="dxa"/>
            <w:shd w:val="clear" w:color="auto" w:fill="auto"/>
            <w:noWrap/>
            <w:vAlign w:val="bottom"/>
            <w:hideMark/>
          </w:tcPr>
          <w:p w14:paraId="3EFDC68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1.938</w:t>
            </w:r>
          </w:p>
        </w:tc>
        <w:tc>
          <w:tcPr>
            <w:tcW w:w="1010" w:type="dxa"/>
            <w:shd w:val="clear" w:color="auto" w:fill="auto"/>
            <w:noWrap/>
            <w:vAlign w:val="bottom"/>
            <w:hideMark/>
          </w:tcPr>
          <w:p w14:paraId="28B5979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8.074</w:t>
            </w:r>
          </w:p>
        </w:tc>
        <w:tc>
          <w:tcPr>
            <w:tcW w:w="1364" w:type="dxa"/>
            <w:shd w:val="clear" w:color="auto" w:fill="auto"/>
            <w:noWrap/>
            <w:vAlign w:val="bottom"/>
            <w:hideMark/>
          </w:tcPr>
          <w:p w14:paraId="598522F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39B56E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4E68E5C" w14:textId="77777777" w:rsidTr="008A7881">
        <w:trPr>
          <w:trHeight w:val="288"/>
        </w:trPr>
        <w:tc>
          <w:tcPr>
            <w:tcW w:w="1606" w:type="dxa"/>
            <w:gridSpan w:val="4"/>
            <w:shd w:val="clear" w:color="auto" w:fill="auto"/>
            <w:noWrap/>
            <w:vAlign w:val="bottom"/>
            <w:hideMark/>
          </w:tcPr>
          <w:p w14:paraId="01A0DECF"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1390563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348132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7098.727</w:t>
            </w:r>
          </w:p>
        </w:tc>
        <w:tc>
          <w:tcPr>
            <w:tcW w:w="930" w:type="dxa"/>
            <w:shd w:val="clear" w:color="auto" w:fill="auto"/>
            <w:noWrap/>
            <w:vAlign w:val="bottom"/>
            <w:hideMark/>
          </w:tcPr>
          <w:p w14:paraId="1F12E99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1.057</w:t>
            </w:r>
          </w:p>
        </w:tc>
        <w:tc>
          <w:tcPr>
            <w:tcW w:w="930" w:type="dxa"/>
            <w:shd w:val="clear" w:color="auto" w:fill="auto"/>
            <w:noWrap/>
            <w:vAlign w:val="bottom"/>
            <w:hideMark/>
          </w:tcPr>
          <w:p w14:paraId="3397123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1.744</w:t>
            </w:r>
          </w:p>
        </w:tc>
        <w:tc>
          <w:tcPr>
            <w:tcW w:w="1010" w:type="dxa"/>
            <w:shd w:val="clear" w:color="auto" w:fill="auto"/>
            <w:noWrap/>
            <w:vAlign w:val="bottom"/>
            <w:hideMark/>
          </w:tcPr>
          <w:p w14:paraId="45A2A27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8.114</w:t>
            </w:r>
          </w:p>
        </w:tc>
        <w:tc>
          <w:tcPr>
            <w:tcW w:w="1364" w:type="dxa"/>
            <w:shd w:val="clear" w:color="auto" w:fill="auto"/>
            <w:noWrap/>
            <w:vAlign w:val="bottom"/>
            <w:hideMark/>
          </w:tcPr>
          <w:p w14:paraId="0B3F35D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30228D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53FA6A1" w14:textId="77777777" w:rsidTr="008A7881">
        <w:trPr>
          <w:trHeight w:val="288"/>
        </w:trPr>
        <w:tc>
          <w:tcPr>
            <w:tcW w:w="1606" w:type="dxa"/>
            <w:gridSpan w:val="4"/>
            <w:shd w:val="clear" w:color="auto" w:fill="auto"/>
            <w:noWrap/>
            <w:vAlign w:val="bottom"/>
            <w:hideMark/>
          </w:tcPr>
          <w:p w14:paraId="2BF044B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18</w:t>
            </w:r>
          </w:p>
        </w:tc>
        <w:tc>
          <w:tcPr>
            <w:tcW w:w="930" w:type="dxa"/>
            <w:shd w:val="clear" w:color="auto" w:fill="auto"/>
            <w:noWrap/>
            <w:vAlign w:val="bottom"/>
            <w:hideMark/>
          </w:tcPr>
          <w:p w14:paraId="3B895D3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FCA42C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7098.730</w:t>
            </w:r>
          </w:p>
        </w:tc>
        <w:tc>
          <w:tcPr>
            <w:tcW w:w="930" w:type="dxa"/>
            <w:shd w:val="clear" w:color="auto" w:fill="auto"/>
            <w:noWrap/>
            <w:vAlign w:val="bottom"/>
            <w:hideMark/>
          </w:tcPr>
          <w:p w14:paraId="2D6FA0E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1.059</w:t>
            </w:r>
          </w:p>
        </w:tc>
        <w:tc>
          <w:tcPr>
            <w:tcW w:w="930" w:type="dxa"/>
            <w:shd w:val="clear" w:color="auto" w:fill="auto"/>
            <w:noWrap/>
            <w:vAlign w:val="bottom"/>
            <w:hideMark/>
          </w:tcPr>
          <w:p w14:paraId="2E7DBAD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3.851</w:t>
            </w:r>
          </w:p>
        </w:tc>
        <w:tc>
          <w:tcPr>
            <w:tcW w:w="1010" w:type="dxa"/>
            <w:shd w:val="clear" w:color="auto" w:fill="auto"/>
            <w:noWrap/>
            <w:vAlign w:val="bottom"/>
            <w:hideMark/>
          </w:tcPr>
          <w:p w14:paraId="287628B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7.127</w:t>
            </w:r>
          </w:p>
        </w:tc>
        <w:tc>
          <w:tcPr>
            <w:tcW w:w="1364" w:type="dxa"/>
            <w:shd w:val="clear" w:color="auto" w:fill="auto"/>
            <w:noWrap/>
            <w:vAlign w:val="bottom"/>
            <w:hideMark/>
          </w:tcPr>
          <w:p w14:paraId="5804E76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4F2EE62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6D8CC47C" w14:textId="77777777" w:rsidTr="008A7881">
        <w:trPr>
          <w:trHeight w:val="288"/>
        </w:trPr>
        <w:tc>
          <w:tcPr>
            <w:tcW w:w="1606" w:type="dxa"/>
            <w:gridSpan w:val="4"/>
            <w:shd w:val="clear" w:color="auto" w:fill="auto"/>
            <w:noWrap/>
            <w:vAlign w:val="bottom"/>
            <w:hideMark/>
          </w:tcPr>
          <w:p w14:paraId="05E84722"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22</w:t>
            </w:r>
          </w:p>
        </w:tc>
        <w:tc>
          <w:tcPr>
            <w:tcW w:w="930" w:type="dxa"/>
            <w:shd w:val="clear" w:color="auto" w:fill="auto"/>
            <w:noWrap/>
            <w:vAlign w:val="bottom"/>
            <w:hideMark/>
          </w:tcPr>
          <w:p w14:paraId="3AFD924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CE0BC9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7098.762</w:t>
            </w:r>
          </w:p>
        </w:tc>
        <w:tc>
          <w:tcPr>
            <w:tcW w:w="930" w:type="dxa"/>
            <w:shd w:val="clear" w:color="auto" w:fill="auto"/>
            <w:noWrap/>
            <w:vAlign w:val="bottom"/>
            <w:hideMark/>
          </w:tcPr>
          <w:p w14:paraId="44AF41F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1.092</w:t>
            </w:r>
          </w:p>
        </w:tc>
        <w:tc>
          <w:tcPr>
            <w:tcW w:w="930" w:type="dxa"/>
            <w:shd w:val="clear" w:color="auto" w:fill="auto"/>
            <w:noWrap/>
            <w:vAlign w:val="bottom"/>
            <w:hideMark/>
          </w:tcPr>
          <w:p w14:paraId="1283B16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0.013</w:t>
            </w:r>
          </w:p>
        </w:tc>
        <w:tc>
          <w:tcPr>
            <w:tcW w:w="1010" w:type="dxa"/>
            <w:shd w:val="clear" w:color="auto" w:fill="auto"/>
            <w:noWrap/>
            <w:vAlign w:val="bottom"/>
            <w:hideMark/>
          </w:tcPr>
          <w:p w14:paraId="61386C4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8.170</w:t>
            </w:r>
          </w:p>
        </w:tc>
        <w:tc>
          <w:tcPr>
            <w:tcW w:w="1364" w:type="dxa"/>
            <w:shd w:val="clear" w:color="auto" w:fill="auto"/>
            <w:noWrap/>
            <w:vAlign w:val="bottom"/>
            <w:hideMark/>
          </w:tcPr>
          <w:p w14:paraId="4C9E55F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155398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002FDFC4" w14:textId="77777777" w:rsidTr="008A7881">
        <w:trPr>
          <w:trHeight w:val="288"/>
        </w:trPr>
        <w:tc>
          <w:tcPr>
            <w:tcW w:w="1606" w:type="dxa"/>
            <w:gridSpan w:val="4"/>
            <w:shd w:val="clear" w:color="auto" w:fill="auto"/>
            <w:noWrap/>
            <w:vAlign w:val="bottom"/>
            <w:hideMark/>
          </w:tcPr>
          <w:p w14:paraId="4C5ABE2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10to27</w:t>
            </w:r>
          </w:p>
        </w:tc>
        <w:tc>
          <w:tcPr>
            <w:tcW w:w="930" w:type="dxa"/>
            <w:shd w:val="clear" w:color="auto" w:fill="auto"/>
            <w:noWrap/>
            <w:vAlign w:val="bottom"/>
            <w:hideMark/>
          </w:tcPr>
          <w:p w14:paraId="503E012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5BE782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7098.768</w:t>
            </w:r>
          </w:p>
        </w:tc>
        <w:tc>
          <w:tcPr>
            <w:tcW w:w="930" w:type="dxa"/>
            <w:shd w:val="clear" w:color="auto" w:fill="auto"/>
            <w:noWrap/>
            <w:vAlign w:val="bottom"/>
            <w:hideMark/>
          </w:tcPr>
          <w:p w14:paraId="271535B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1.097</w:t>
            </w:r>
          </w:p>
        </w:tc>
        <w:tc>
          <w:tcPr>
            <w:tcW w:w="930" w:type="dxa"/>
            <w:shd w:val="clear" w:color="auto" w:fill="auto"/>
            <w:noWrap/>
            <w:vAlign w:val="bottom"/>
            <w:hideMark/>
          </w:tcPr>
          <w:p w14:paraId="73BB299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3.890</w:t>
            </w:r>
          </w:p>
        </w:tc>
        <w:tc>
          <w:tcPr>
            <w:tcW w:w="1010" w:type="dxa"/>
            <w:shd w:val="clear" w:color="auto" w:fill="auto"/>
            <w:noWrap/>
            <w:vAlign w:val="bottom"/>
            <w:hideMark/>
          </w:tcPr>
          <w:p w14:paraId="6E384E5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6.907</w:t>
            </w:r>
          </w:p>
        </w:tc>
        <w:tc>
          <w:tcPr>
            <w:tcW w:w="1364" w:type="dxa"/>
            <w:shd w:val="clear" w:color="auto" w:fill="auto"/>
            <w:noWrap/>
            <w:vAlign w:val="bottom"/>
            <w:hideMark/>
          </w:tcPr>
          <w:p w14:paraId="0122457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1ACE877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368E161" w14:textId="77777777" w:rsidTr="008A7881">
        <w:trPr>
          <w:trHeight w:val="288"/>
        </w:trPr>
        <w:tc>
          <w:tcPr>
            <w:tcW w:w="1606" w:type="dxa"/>
            <w:gridSpan w:val="4"/>
            <w:shd w:val="clear" w:color="auto" w:fill="auto"/>
            <w:noWrap/>
            <w:vAlign w:val="bottom"/>
            <w:hideMark/>
          </w:tcPr>
          <w:p w14:paraId="47A800A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12to26</w:t>
            </w:r>
          </w:p>
        </w:tc>
        <w:tc>
          <w:tcPr>
            <w:tcW w:w="930" w:type="dxa"/>
            <w:shd w:val="clear" w:color="auto" w:fill="auto"/>
            <w:noWrap/>
            <w:vAlign w:val="bottom"/>
            <w:hideMark/>
          </w:tcPr>
          <w:p w14:paraId="132E3A2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F7A108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7098.770</w:t>
            </w:r>
          </w:p>
        </w:tc>
        <w:tc>
          <w:tcPr>
            <w:tcW w:w="930" w:type="dxa"/>
            <w:shd w:val="clear" w:color="auto" w:fill="auto"/>
            <w:noWrap/>
            <w:vAlign w:val="bottom"/>
            <w:hideMark/>
          </w:tcPr>
          <w:p w14:paraId="38D82E5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1.100</w:t>
            </w:r>
          </w:p>
        </w:tc>
        <w:tc>
          <w:tcPr>
            <w:tcW w:w="930" w:type="dxa"/>
            <w:shd w:val="clear" w:color="auto" w:fill="auto"/>
            <w:noWrap/>
            <w:vAlign w:val="bottom"/>
            <w:hideMark/>
          </w:tcPr>
          <w:p w14:paraId="58773EE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4.266</w:t>
            </w:r>
          </w:p>
        </w:tc>
        <w:tc>
          <w:tcPr>
            <w:tcW w:w="1010" w:type="dxa"/>
            <w:shd w:val="clear" w:color="auto" w:fill="auto"/>
            <w:noWrap/>
            <w:vAlign w:val="bottom"/>
            <w:hideMark/>
          </w:tcPr>
          <w:p w14:paraId="71B45E8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6.511</w:t>
            </w:r>
          </w:p>
        </w:tc>
        <w:tc>
          <w:tcPr>
            <w:tcW w:w="1364" w:type="dxa"/>
            <w:shd w:val="clear" w:color="auto" w:fill="auto"/>
            <w:noWrap/>
            <w:vAlign w:val="bottom"/>
            <w:hideMark/>
          </w:tcPr>
          <w:p w14:paraId="2F9B7FF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7B890A9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431933DA" w14:textId="77777777" w:rsidTr="008A7881">
        <w:trPr>
          <w:trHeight w:val="288"/>
        </w:trPr>
        <w:tc>
          <w:tcPr>
            <w:tcW w:w="1606" w:type="dxa"/>
            <w:gridSpan w:val="4"/>
            <w:shd w:val="clear" w:color="auto" w:fill="auto"/>
            <w:noWrap/>
            <w:vAlign w:val="bottom"/>
            <w:hideMark/>
          </w:tcPr>
          <w:p w14:paraId="799B36D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22</w:t>
            </w:r>
          </w:p>
        </w:tc>
        <w:tc>
          <w:tcPr>
            <w:tcW w:w="930" w:type="dxa"/>
            <w:shd w:val="clear" w:color="auto" w:fill="auto"/>
            <w:noWrap/>
            <w:vAlign w:val="bottom"/>
            <w:hideMark/>
          </w:tcPr>
          <w:p w14:paraId="5294499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DD93F7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7098.772</w:t>
            </w:r>
          </w:p>
        </w:tc>
        <w:tc>
          <w:tcPr>
            <w:tcW w:w="930" w:type="dxa"/>
            <w:shd w:val="clear" w:color="auto" w:fill="auto"/>
            <w:noWrap/>
            <w:vAlign w:val="bottom"/>
            <w:hideMark/>
          </w:tcPr>
          <w:p w14:paraId="3265796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1.101</w:t>
            </w:r>
          </w:p>
        </w:tc>
        <w:tc>
          <w:tcPr>
            <w:tcW w:w="930" w:type="dxa"/>
            <w:shd w:val="clear" w:color="auto" w:fill="auto"/>
            <w:noWrap/>
            <w:vAlign w:val="bottom"/>
            <w:hideMark/>
          </w:tcPr>
          <w:p w14:paraId="79EE1EF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0.910</w:t>
            </w:r>
          </w:p>
        </w:tc>
        <w:tc>
          <w:tcPr>
            <w:tcW w:w="1010" w:type="dxa"/>
            <w:shd w:val="clear" w:color="auto" w:fill="auto"/>
            <w:noWrap/>
            <w:vAlign w:val="bottom"/>
            <w:hideMark/>
          </w:tcPr>
          <w:p w14:paraId="3F276B7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8.078</w:t>
            </w:r>
          </w:p>
        </w:tc>
        <w:tc>
          <w:tcPr>
            <w:tcW w:w="1364" w:type="dxa"/>
            <w:shd w:val="clear" w:color="auto" w:fill="auto"/>
            <w:noWrap/>
            <w:vAlign w:val="bottom"/>
            <w:hideMark/>
          </w:tcPr>
          <w:p w14:paraId="665347E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23F9D97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80754C7" w14:textId="77777777" w:rsidTr="008A7881">
        <w:trPr>
          <w:trHeight w:val="288"/>
        </w:trPr>
        <w:tc>
          <w:tcPr>
            <w:tcW w:w="1606" w:type="dxa"/>
            <w:gridSpan w:val="4"/>
            <w:shd w:val="clear" w:color="auto" w:fill="auto"/>
            <w:noWrap/>
            <w:vAlign w:val="bottom"/>
            <w:hideMark/>
          </w:tcPr>
          <w:p w14:paraId="38E708D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1249EC8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902DBA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7098.782</w:t>
            </w:r>
          </w:p>
        </w:tc>
        <w:tc>
          <w:tcPr>
            <w:tcW w:w="930" w:type="dxa"/>
            <w:shd w:val="clear" w:color="auto" w:fill="auto"/>
            <w:noWrap/>
            <w:vAlign w:val="bottom"/>
            <w:hideMark/>
          </w:tcPr>
          <w:p w14:paraId="3DB1070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1.112</w:t>
            </w:r>
          </w:p>
        </w:tc>
        <w:tc>
          <w:tcPr>
            <w:tcW w:w="930" w:type="dxa"/>
            <w:shd w:val="clear" w:color="auto" w:fill="auto"/>
            <w:noWrap/>
            <w:vAlign w:val="bottom"/>
            <w:hideMark/>
          </w:tcPr>
          <w:p w14:paraId="4B68942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2.385</w:t>
            </w:r>
          </w:p>
        </w:tc>
        <w:tc>
          <w:tcPr>
            <w:tcW w:w="1010" w:type="dxa"/>
            <w:shd w:val="clear" w:color="auto" w:fill="auto"/>
            <w:noWrap/>
            <w:vAlign w:val="bottom"/>
            <w:hideMark/>
          </w:tcPr>
          <w:p w14:paraId="0609785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7.690</w:t>
            </w:r>
          </w:p>
        </w:tc>
        <w:tc>
          <w:tcPr>
            <w:tcW w:w="1364" w:type="dxa"/>
            <w:shd w:val="clear" w:color="auto" w:fill="auto"/>
            <w:noWrap/>
            <w:vAlign w:val="bottom"/>
            <w:hideMark/>
          </w:tcPr>
          <w:p w14:paraId="345B3E7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2B78E57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50BDBF6" w14:textId="77777777" w:rsidTr="008A7881">
        <w:trPr>
          <w:trHeight w:val="288"/>
        </w:trPr>
        <w:tc>
          <w:tcPr>
            <w:tcW w:w="1606" w:type="dxa"/>
            <w:gridSpan w:val="4"/>
            <w:shd w:val="clear" w:color="auto" w:fill="auto"/>
            <w:noWrap/>
            <w:vAlign w:val="bottom"/>
            <w:hideMark/>
          </w:tcPr>
          <w:p w14:paraId="2C4C34A1"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4to23</w:t>
            </w:r>
          </w:p>
        </w:tc>
        <w:tc>
          <w:tcPr>
            <w:tcW w:w="930" w:type="dxa"/>
            <w:shd w:val="clear" w:color="auto" w:fill="auto"/>
            <w:noWrap/>
            <w:vAlign w:val="bottom"/>
            <w:hideMark/>
          </w:tcPr>
          <w:p w14:paraId="028BD2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90E430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7098.797</w:t>
            </w:r>
          </w:p>
        </w:tc>
        <w:tc>
          <w:tcPr>
            <w:tcW w:w="930" w:type="dxa"/>
            <w:shd w:val="clear" w:color="auto" w:fill="auto"/>
            <w:noWrap/>
            <w:vAlign w:val="bottom"/>
            <w:hideMark/>
          </w:tcPr>
          <w:p w14:paraId="432D886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1.126</w:t>
            </w:r>
          </w:p>
        </w:tc>
        <w:tc>
          <w:tcPr>
            <w:tcW w:w="930" w:type="dxa"/>
            <w:shd w:val="clear" w:color="auto" w:fill="auto"/>
            <w:noWrap/>
            <w:vAlign w:val="bottom"/>
            <w:hideMark/>
          </w:tcPr>
          <w:p w14:paraId="44D7D99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0.969</w:t>
            </w:r>
          </w:p>
        </w:tc>
        <w:tc>
          <w:tcPr>
            <w:tcW w:w="1010" w:type="dxa"/>
            <w:shd w:val="clear" w:color="auto" w:fill="auto"/>
            <w:noWrap/>
            <w:vAlign w:val="bottom"/>
            <w:hideMark/>
          </w:tcPr>
          <w:p w14:paraId="27C3A32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7.968</w:t>
            </w:r>
          </w:p>
        </w:tc>
        <w:tc>
          <w:tcPr>
            <w:tcW w:w="1364" w:type="dxa"/>
            <w:shd w:val="clear" w:color="auto" w:fill="auto"/>
            <w:noWrap/>
            <w:vAlign w:val="bottom"/>
            <w:hideMark/>
          </w:tcPr>
          <w:p w14:paraId="175761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E3B53D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8594FCB" w14:textId="77777777" w:rsidTr="008A7881">
        <w:trPr>
          <w:trHeight w:val="288"/>
        </w:trPr>
        <w:tc>
          <w:tcPr>
            <w:tcW w:w="1606" w:type="dxa"/>
            <w:gridSpan w:val="4"/>
            <w:shd w:val="clear" w:color="auto" w:fill="auto"/>
            <w:noWrap/>
            <w:vAlign w:val="bottom"/>
            <w:hideMark/>
          </w:tcPr>
          <w:p w14:paraId="03022E15"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8to24</w:t>
            </w:r>
          </w:p>
        </w:tc>
        <w:tc>
          <w:tcPr>
            <w:tcW w:w="930" w:type="dxa"/>
            <w:shd w:val="clear" w:color="auto" w:fill="auto"/>
            <w:noWrap/>
            <w:vAlign w:val="bottom"/>
            <w:hideMark/>
          </w:tcPr>
          <w:p w14:paraId="05AE9A9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66C9CB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7098.798</w:t>
            </w:r>
          </w:p>
        </w:tc>
        <w:tc>
          <w:tcPr>
            <w:tcW w:w="930" w:type="dxa"/>
            <w:shd w:val="clear" w:color="auto" w:fill="auto"/>
            <w:noWrap/>
            <w:vAlign w:val="bottom"/>
            <w:hideMark/>
          </w:tcPr>
          <w:p w14:paraId="5FC4385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1.127</w:t>
            </w:r>
          </w:p>
        </w:tc>
        <w:tc>
          <w:tcPr>
            <w:tcW w:w="930" w:type="dxa"/>
            <w:shd w:val="clear" w:color="auto" w:fill="auto"/>
            <w:noWrap/>
            <w:vAlign w:val="bottom"/>
            <w:hideMark/>
          </w:tcPr>
          <w:p w14:paraId="05B22A7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3.340</w:t>
            </w:r>
          </w:p>
        </w:tc>
        <w:tc>
          <w:tcPr>
            <w:tcW w:w="1010" w:type="dxa"/>
            <w:shd w:val="clear" w:color="auto" w:fill="auto"/>
            <w:noWrap/>
            <w:vAlign w:val="bottom"/>
            <w:hideMark/>
          </w:tcPr>
          <w:p w14:paraId="1F14436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7.167</w:t>
            </w:r>
          </w:p>
        </w:tc>
        <w:tc>
          <w:tcPr>
            <w:tcW w:w="1364" w:type="dxa"/>
            <w:shd w:val="clear" w:color="auto" w:fill="auto"/>
            <w:noWrap/>
            <w:vAlign w:val="bottom"/>
            <w:hideMark/>
          </w:tcPr>
          <w:p w14:paraId="676B231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142DB3D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DB4251F" w14:textId="77777777" w:rsidTr="008A7881">
        <w:trPr>
          <w:trHeight w:val="288"/>
        </w:trPr>
        <w:tc>
          <w:tcPr>
            <w:tcW w:w="1606" w:type="dxa"/>
            <w:gridSpan w:val="4"/>
            <w:shd w:val="clear" w:color="auto" w:fill="auto"/>
            <w:noWrap/>
            <w:vAlign w:val="bottom"/>
            <w:hideMark/>
          </w:tcPr>
          <w:p w14:paraId="5556EEEB"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we18to26</w:t>
            </w:r>
          </w:p>
        </w:tc>
        <w:tc>
          <w:tcPr>
            <w:tcW w:w="930" w:type="dxa"/>
            <w:shd w:val="clear" w:color="auto" w:fill="auto"/>
            <w:noWrap/>
            <w:vAlign w:val="bottom"/>
            <w:hideMark/>
          </w:tcPr>
          <w:p w14:paraId="031894D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1131CC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7098.801</w:t>
            </w:r>
          </w:p>
        </w:tc>
        <w:tc>
          <w:tcPr>
            <w:tcW w:w="930" w:type="dxa"/>
            <w:shd w:val="clear" w:color="auto" w:fill="auto"/>
            <w:noWrap/>
            <w:vAlign w:val="bottom"/>
            <w:hideMark/>
          </w:tcPr>
          <w:p w14:paraId="3542DC6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1.131</w:t>
            </w:r>
          </w:p>
        </w:tc>
        <w:tc>
          <w:tcPr>
            <w:tcW w:w="930" w:type="dxa"/>
            <w:shd w:val="clear" w:color="auto" w:fill="auto"/>
            <w:noWrap/>
            <w:vAlign w:val="bottom"/>
            <w:hideMark/>
          </w:tcPr>
          <w:p w14:paraId="610D2B8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4.779</w:t>
            </w:r>
          </w:p>
        </w:tc>
        <w:tc>
          <w:tcPr>
            <w:tcW w:w="1010" w:type="dxa"/>
            <w:shd w:val="clear" w:color="auto" w:fill="auto"/>
            <w:noWrap/>
            <w:vAlign w:val="bottom"/>
            <w:hideMark/>
          </w:tcPr>
          <w:p w14:paraId="514D013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5.105</w:t>
            </w:r>
          </w:p>
        </w:tc>
        <w:tc>
          <w:tcPr>
            <w:tcW w:w="1364" w:type="dxa"/>
            <w:shd w:val="clear" w:color="auto" w:fill="auto"/>
            <w:noWrap/>
            <w:vAlign w:val="bottom"/>
            <w:hideMark/>
          </w:tcPr>
          <w:p w14:paraId="123557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0.014</w:t>
            </w:r>
          </w:p>
        </w:tc>
        <w:tc>
          <w:tcPr>
            <w:tcW w:w="1848" w:type="dxa"/>
            <w:shd w:val="clear" w:color="auto" w:fill="auto"/>
            <w:noWrap/>
            <w:vAlign w:val="bottom"/>
            <w:hideMark/>
          </w:tcPr>
          <w:p w14:paraId="2366E6E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03C6033A" w14:textId="77777777" w:rsidTr="008A7881">
        <w:trPr>
          <w:trHeight w:val="288"/>
        </w:trPr>
        <w:tc>
          <w:tcPr>
            <w:tcW w:w="1606" w:type="dxa"/>
            <w:gridSpan w:val="4"/>
            <w:shd w:val="clear" w:color="auto" w:fill="auto"/>
            <w:noWrap/>
            <w:vAlign w:val="bottom"/>
            <w:hideMark/>
          </w:tcPr>
          <w:p w14:paraId="4300F8DE"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we9to25</w:t>
            </w:r>
          </w:p>
        </w:tc>
        <w:tc>
          <w:tcPr>
            <w:tcW w:w="930" w:type="dxa"/>
            <w:shd w:val="clear" w:color="auto" w:fill="auto"/>
            <w:noWrap/>
            <w:vAlign w:val="bottom"/>
            <w:hideMark/>
          </w:tcPr>
          <w:p w14:paraId="175837F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E68A87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7098.808</w:t>
            </w:r>
          </w:p>
        </w:tc>
        <w:tc>
          <w:tcPr>
            <w:tcW w:w="930" w:type="dxa"/>
            <w:shd w:val="clear" w:color="auto" w:fill="auto"/>
            <w:noWrap/>
            <w:vAlign w:val="bottom"/>
            <w:hideMark/>
          </w:tcPr>
          <w:p w14:paraId="0014E3D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1.137</w:t>
            </w:r>
          </w:p>
        </w:tc>
        <w:tc>
          <w:tcPr>
            <w:tcW w:w="930" w:type="dxa"/>
            <w:shd w:val="clear" w:color="auto" w:fill="auto"/>
            <w:noWrap/>
            <w:vAlign w:val="bottom"/>
            <w:hideMark/>
          </w:tcPr>
          <w:p w14:paraId="3C75381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3.689</w:t>
            </w:r>
          </w:p>
        </w:tc>
        <w:tc>
          <w:tcPr>
            <w:tcW w:w="1010" w:type="dxa"/>
            <w:shd w:val="clear" w:color="auto" w:fill="auto"/>
            <w:noWrap/>
            <w:vAlign w:val="bottom"/>
            <w:hideMark/>
          </w:tcPr>
          <w:p w14:paraId="77F5E92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6.873</w:t>
            </w:r>
          </w:p>
        </w:tc>
        <w:tc>
          <w:tcPr>
            <w:tcW w:w="1364" w:type="dxa"/>
            <w:shd w:val="clear" w:color="auto" w:fill="auto"/>
            <w:noWrap/>
            <w:vAlign w:val="bottom"/>
            <w:hideMark/>
          </w:tcPr>
          <w:p w14:paraId="2FFD7A7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2A51160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15F1E34" w14:textId="77777777" w:rsidTr="008A7881">
        <w:trPr>
          <w:trHeight w:val="288"/>
        </w:trPr>
        <w:tc>
          <w:tcPr>
            <w:tcW w:w="1606" w:type="dxa"/>
            <w:gridSpan w:val="4"/>
            <w:shd w:val="clear" w:color="auto" w:fill="auto"/>
            <w:noWrap/>
            <w:vAlign w:val="bottom"/>
            <w:hideMark/>
          </w:tcPr>
          <w:p w14:paraId="5E7679E5"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22</w:t>
            </w:r>
          </w:p>
        </w:tc>
        <w:tc>
          <w:tcPr>
            <w:tcW w:w="930" w:type="dxa"/>
            <w:shd w:val="clear" w:color="auto" w:fill="auto"/>
            <w:noWrap/>
            <w:vAlign w:val="bottom"/>
            <w:hideMark/>
          </w:tcPr>
          <w:p w14:paraId="022F3E6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978D03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7098.821</w:t>
            </w:r>
          </w:p>
        </w:tc>
        <w:tc>
          <w:tcPr>
            <w:tcW w:w="930" w:type="dxa"/>
            <w:shd w:val="clear" w:color="auto" w:fill="auto"/>
            <w:noWrap/>
            <w:vAlign w:val="bottom"/>
            <w:hideMark/>
          </w:tcPr>
          <w:p w14:paraId="5AD820E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1.150</w:t>
            </w:r>
          </w:p>
        </w:tc>
        <w:tc>
          <w:tcPr>
            <w:tcW w:w="930" w:type="dxa"/>
            <w:shd w:val="clear" w:color="auto" w:fill="auto"/>
            <w:noWrap/>
            <w:vAlign w:val="bottom"/>
            <w:hideMark/>
          </w:tcPr>
          <w:p w14:paraId="307214E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2.190</w:t>
            </w:r>
          </w:p>
        </w:tc>
        <w:tc>
          <w:tcPr>
            <w:tcW w:w="1010" w:type="dxa"/>
            <w:shd w:val="clear" w:color="auto" w:fill="auto"/>
            <w:noWrap/>
            <w:vAlign w:val="bottom"/>
            <w:hideMark/>
          </w:tcPr>
          <w:p w14:paraId="2397DDF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7.598</w:t>
            </w:r>
          </w:p>
        </w:tc>
        <w:tc>
          <w:tcPr>
            <w:tcW w:w="1364" w:type="dxa"/>
            <w:shd w:val="clear" w:color="auto" w:fill="auto"/>
            <w:noWrap/>
            <w:vAlign w:val="bottom"/>
            <w:hideMark/>
          </w:tcPr>
          <w:p w14:paraId="142B51F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5CF3D5D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51B175A" w14:textId="77777777" w:rsidTr="008A7881">
        <w:trPr>
          <w:trHeight w:val="288"/>
        </w:trPr>
        <w:tc>
          <w:tcPr>
            <w:tcW w:w="1606" w:type="dxa"/>
            <w:gridSpan w:val="4"/>
            <w:shd w:val="clear" w:color="auto" w:fill="auto"/>
            <w:noWrap/>
            <w:vAlign w:val="bottom"/>
            <w:hideMark/>
          </w:tcPr>
          <w:p w14:paraId="091671DB"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10to26</w:t>
            </w:r>
          </w:p>
        </w:tc>
        <w:tc>
          <w:tcPr>
            <w:tcW w:w="930" w:type="dxa"/>
            <w:shd w:val="clear" w:color="auto" w:fill="auto"/>
            <w:noWrap/>
            <w:vAlign w:val="bottom"/>
            <w:hideMark/>
          </w:tcPr>
          <w:p w14:paraId="3D1AA48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227350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7098.827</w:t>
            </w:r>
          </w:p>
        </w:tc>
        <w:tc>
          <w:tcPr>
            <w:tcW w:w="930" w:type="dxa"/>
            <w:shd w:val="clear" w:color="auto" w:fill="auto"/>
            <w:noWrap/>
            <w:vAlign w:val="bottom"/>
            <w:hideMark/>
          </w:tcPr>
          <w:p w14:paraId="752905E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1.157</w:t>
            </w:r>
          </w:p>
        </w:tc>
        <w:tc>
          <w:tcPr>
            <w:tcW w:w="930" w:type="dxa"/>
            <w:shd w:val="clear" w:color="auto" w:fill="auto"/>
            <w:noWrap/>
            <w:vAlign w:val="bottom"/>
            <w:hideMark/>
          </w:tcPr>
          <w:p w14:paraId="41D57FD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3.814</w:t>
            </w:r>
          </w:p>
        </w:tc>
        <w:tc>
          <w:tcPr>
            <w:tcW w:w="1010" w:type="dxa"/>
            <w:shd w:val="clear" w:color="auto" w:fill="auto"/>
            <w:noWrap/>
            <w:vAlign w:val="bottom"/>
            <w:hideMark/>
          </w:tcPr>
          <w:p w14:paraId="3696F3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6.670</w:t>
            </w:r>
          </w:p>
        </w:tc>
        <w:tc>
          <w:tcPr>
            <w:tcW w:w="1364" w:type="dxa"/>
            <w:shd w:val="clear" w:color="auto" w:fill="auto"/>
            <w:noWrap/>
            <w:vAlign w:val="bottom"/>
            <w:hideMark/>
          </w:tcPr>
          <w:p w14:paraId="57FF311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740B6B2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015C0FB2" w14:textId="77777777" w:rsidTr="008A7881">
        <w:trPr>
          <w:trHeight w:val="288"/>
        </w:trPr>
        <w:tc>
          <w:tcPr>
            <w:tcW w:w="1606" w:type="dxa"/>
            <w:gridSpan w:val="4"/>
            <w:shd w:val="clear" w:color="auto" w:fill="auto"/>
            <w:noWrap/>
            <w:vAlign w:val="bottom"/>
            <w:hideMark/>
          </w:tcPr>
          <w:p w14:paraId="2B5BC385"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7A68877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7223C1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7098.839</w:t>
            </w:r>
          </w:p>
        </w:tc>
        <w:tc>
          <w:tcPr>
            <w:tcW w:w="930" w:type="dxa"/>
            <w:shd w:val="clear" w:color="auto" w:fill="auto"/>
            <w:noWrap/>
            <w:vAlign w:val="bottom"/>
            <w:hideMark/>
          </w:tcPr>
          <w:p w14:paraId="176755F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1.168</w:t>
            </w:r>
          </w:p>
        </w:tc>
        <w:tc>
          <w:tcPr>
            <w:tcW w:w="930" w:type="dxa"/>
            <w:shd w:val="clear" w:color="auto" w:fill="auto"/>
            <w:noWrap/>
            <w:vAlign w:val="bottom"/>
            <w:hideMark/>
          </w:tcPr>
          <w:p w14:paraId="725A570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2.388</w:t>
            </w:r>
          </w:p>
        </w:tc>
        <w:tc>
          <w:tcPr>
            <w:tcW w:w="1010" w:type="dxa"/>
            <w:shd w:val="clear" w:color="auto" w:fill="auto"/>
            <w:noWrap/>
            <w:vAlign w:val="bottom"/>
            <w:hideMark/>
          </w:tcPr>
          <w:p w14:paraId="0ECA518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7.449</w:t>
            </w:r>
          </w:p>
        </w:tc>
        <w:tc>
          <w:tcPr>
            <w:tcW w:w="1364" w:type="dxa"/>
            <w:shd w:val="clear" w:color="auto" w:fill="auto"/>
            <w:noWrap/>
            <w:vAlign w:val="bottom"/>
            <w:hideMark/>
          </w:tcPr>
          <w:p w14:paraId="02A6B71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50CA70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0584B1D8" w14:textId="77777777" w:rsidTr="008A7881">
        <w:trPr>
          <w:trHeight w:val="288"/>
        </w:trPr>
        <w:tc>
          <w:tcPr>
            <w:tcW w:w="1606" w:type="dxa"/>
            <w:gridSpan w:val="4"/>
            <w:shd w:val="clear" w:color="auto" w:fill="auto"/>
            <w:noWrap/>
            <w:vAlign w:val="bottom"/>
            <w:hideMark/>
          </w:tcPr>
          <w:p w14:paraId="43D2DBFB"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13to27</w:t>
            </w:r>
          </w:p>
        </w:tc>
        <w:tc>
          <w:tcPr>
            <w:tcW w:w="930" w:type="dxa"/>
            <w:shd w:val="clear" w:color="auto" w:fill="auto"/>
            <w:noWrap/>
            <w:vAlign w:val="bottom"/>
            <w:hideMark/>
          </w:tcPr>
          <w:p w14:paraId="0B4E0E7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C8EC2B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7098.840</w:t>
            </w:r>
          </w:p>
        </w:tc>
        <w:tc>
          <w:tcPr>
            <w:tcW w:w="930" w:type="dxa"/>
            <w:shd w:val="clear" w:color="auto" w:fill="auto"/>
            <w:noWrap/>
            <w:vAlign w:val="bottom"/>
            <w:hideMark/>
          </w:tcPr>
          <w:p w14:paraId="1BD03F7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1.169</w:t>
            </w:r>
          </w:p>
        </w:tc>
        <w:tc>
          <w:tcPr>
            <w:tcW w:w="930" w:type="dxa"/>
            <w:shd w:val="clear" w:color="auto" w:fill="auto"/>
            <w:noWrap/>
            <w:vAlign w:val="bottom"/>
            <w:hideMark/>
          </w:tcPr>
          <w:p w14:paraId="1F1EB9E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4.105</w:t>
            </w:r>
          </w:p>
        </w:tc>
        <w:tc>
          <w:tcPr>
            <w:tcW w:w="1010" w:type="dxa"/>
            <w:shd w:val="clear" w:color="auto" w:fill="auto"/>
            <w:noWrap/>
            <w:vAlign w:val="bottom"/>
            <w:hideMark/>
          </w:tcPr>
          <w:p w14:paraId="78CEA35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6.309</w:t>
            </w:r>
          </w:p>
        </w:tc>
        <w:tc>
          <w:tcPr>
            <w:tcW w:w="1364" w:type="dxa"/>
            <w:shd w:val="clear" w:color="auto" w:fill="auto"/>
            <w:noWrap/>
            <w:vAlign w:val="bottom"/>
            <w:hideMark/>
          </w:tcPr>
          <w:p w14:paraId="2A5C307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2DBB4CF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229219DF" w14:textId="77777777" w:rsidTr="008A7881">
        <w:trPr>
          <w:trHeight w:val="288"/>
        </w:trPr>
        <w:tc>
          <w:tcPr>
            <w:tcW w:w="1606" w:type="dxa"/>
            <w:gridSpan w:val="4"/>
            <w:shd w:val="clear" w:color="auto" w:fill="auto"/>
            <w:noWrap/>
            <w:vAlign w:val="bottom"/>
            <w:hideMark/>
          </w:tcPr>
          <w:p w14:paraId="4EA76696"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07176E6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8F2F3B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7098.845</w:t>
            </w:r>
          </w:p>
        </w:tc>
        <w:tc>
          <w:tcPr>
            <w:tcW w:w="930" w:type="dxa"/>
            <w:shd w:val="clear" w:color="auto" w:fill="auto"/>
            <w:noWrap/>
            <w:vAlign w:val="bottom"/>
            <w:hideMark/>
          </w:tcPr>
          <w:p w14:paraId="0B7D1B0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1.174</w:t>
            </w:r>
          </w:p>
        </w:tc>
        <w:tc>
          <w:tcPr>
            <w:tcW w:w="930" w:type="dxa"/>
            <w:shd w:val="clear" w:color="auto" w:fill="auto"/>
            <w:noWrap/>
            <w:vAlign w:val="bottom"/>
            <w:hideMark/>
          </w:tcPr>
          <w:p w14:paraId="5981FFE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2.485</w:t>
            </w:r>
          </w:p>
        </w:tc>
        <w:tc>
          <w:tcPr>
            <w:tcW w:w="1010" w:type="dxa"/>
            <w:shd w:val="clear" w:color="auto" w:fill="auto"/>
            <w:noWrap/>
            <w:vAlign w:val="bottom"/>
            <w:hideMark/>
          </w:tcPr>
          <w:p w14:paraId="6B433B8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7.385</w:t>
            </w:r>
          </w:p>
        </w:tc>
        <w:tc>
          <w:tcPr>
            <w:tcW w:w="1364" w:type="dxa"/>
            <w:shd w:val="clear" w:color="auto" w:fill="auto"/>
            <w:noWrap/>
            <w:vAlign w:val="bottom"/>
            <w:hideMark/>
          </w:tcPr>
          <w:p w14:paraId="0D4E7DA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7368B7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6403627C" w14:textId="77777777" w:rsidTr="008A7881">
        <w:trPr>
          <w:trHeight w:val="288"/>
        </w:trPr>
        <w:tc>
          <w:tcPr>
            <w:tcW w:w="1606" w:type="dxa"/>
            <w:gridSpan w:val="4"/>
            <w:shd w:val="clear" w:color="auto" w:fill="auto"/>
            <w:noWrap/>
            <w:vAlign w:val="bottom"/>
            <w:hideMark/>
          </w:tcPr>
          <w:p w14:paraId="59F7433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7DDAB8E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AF5200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7098.849</w:t>
            </w:r>
          </w:p>
        </w:tc>
        <w:tc>
          <w:tcPr>
            <w:tcW w:w="930" w:type="dxa"/>
            <w:shd w:val="clear" w:color="auto" w:fill="auto"/>
            <w:noWrap/>
            <w:vAlign w:val="bottom"/>
            <w:hideMark/>
          </w:tcPr>
          <w:p w14:paraId="38DBAFB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1.179</w:t>
            </w:r>
          </w:p>
        </w:tc>
        <w:tc>
          <w:tcPr>
            <w:tcW w:w="930" w:type="dxa"/>
            <w:shd w:val="clear" w:color="auto" w:fill="auto"/>
            <w:noWrap/>
            <w:vAlign w:val="bottom"/>
            <w:hideMark/>
          </w:tcPr>
          <w:p w14:paraId="5EF02E1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3.105</w:t>
            </w:r>
          </w:p>
        </w:tc>
        <w:tc>
          <w:tcPr>
            <w:tcW w:w="1010" w:type="dxa"/>
            <w:shd w:val="clear" w:color="auto" w:fill="auto"/>
            <w:noWrap/>
            <w:vAlign w:val="bottom"/>
            <w:hideMark/>
          </w:tcPr>
          <w:p w14:paraId="3F25B7F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7.071</w:t>
            </w:r>
          </w:p>
        </w:tc>
        <w:tc>
          <w:tcPr>
            <w:tcW w:w="1364" w:type="dxa"/>
            <w:shd w:val="clear" w:color="auto" w:fill="auto"/>
            <w:noWrap/>
            <w:vAlign w:val="bottom"/>
            <w:hideMark/>
          </w:tcPr>
          <w:p w14:paraId="250F901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6117AAE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1795F6B3" w14:textId="77777777" w:rsidTr="008A7881">
        <w:trPr>
          <w:trHeight w:val="288"/>
        </w:trPr>
        <w:tc>
          <w:tcPr>
            <w:tcW w:w="1606" w:type="dxa"/>
            <w:gridSpan w:val="4"/>
            <w:shd w:val="clear" w:color="auto" w:fill="auto"/>
            <w:noWrap/>
            <w:vAlign w:val="bottom"/>
            <w:hideMark/>
          </w:tcPr>
          <w:p w14:paraId="70E62CB3"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22</w:t>
            </w:r>
          </w:p>
        </w:tc>
        <w:tc>
          <w:tcPr>
            <w:tcW w:w="930" w:type="dxa"/>
            <w:shd w:val="clear" w:color="auto" w:fill="auto"/>
            <w:noWrap/>
            <w:vAlign w:val="bottom"/>
            <w:hideMark/>
          </w:tcPr>
          <w:p w14:paraId="494DC05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6D7D5D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7098.867</w:t>
            </w:r>
          </w:p>
        </w:tc>
        <w:tc>
          <w:tcPr>
            <w:tcW w:w="930" w:type="dxa"/>
            <w:shd w:val="clear" w:color="auto" w:fill="auto"/>
            <w:noWrap/>
            <w:vAlign w:val="bottom"/>
            <w:hideMark/>
          </w:tcPr>
          <w:p w14:paraId="613380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1.197</w:t>
            </w:r>
          </w:p>
        </w:tc>
        <w:tc>
          <w:tcPr>
            <w:tcW w:w="930" w:type="dxa"/>
            <w:shd w:val="clear" w:color="auto" w:fill="auto"/>
            <w:noWrap/>
            <w:vAlign w:val="bottom"/>
            <w:hideMark/>
          </w:tcPr>
          <w:p w14:paraId="0FE707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0.762</w:t>
            </w:r>
          </w:p>
        </w:tc>
        <w:tc>
          <w:tcPr>
            <w:tcW w:w="1010" w:type="dxa"/>
            <w:shd w:val="clear" w:color="auto" w:fill="auto"/>
            <w:noWrap/>
            <w:vAlign w:val="bottom"/>
            <w:hideMark/>
          </w:tcPr>
          <w:p w14:paraId="2D13D07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7.714</w:t>
            </w:r>
          </w:p>
        </w:tc>
        <w:tc>
          <w:tcPr>
            <w:tcW w:w="1364" w:type="dxa"/>
            <w:shd w:val="clear" w:color="auto" w:fill="auto"/>
            <w:noWrap/>
            <w:vAlign w:val="bottom"/>
            <w:hideMark/>
          </w:tcPr>
          <w:p w14:paraId="6C30203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D51D64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01847A6" w14:textId="77777777" w:rsidTr="008A7881">
        <w:trPr>
          <w:trHeight w:val="288"/>
        </w:trPr>
        <w:tc>
          <w:tcPr>
            <w:tcW w:w="1606" w:type="dxa"/>
            <w:gridSpan w:val="4"/>
            <w:shd w:val="clear" w:color="auto" w:fill="auto"/>
            <w:noWrap/>
            <w:vAlign w:val="bottom"/>
            <w:hideMark/>
          </w:tcPr>
          <w:p w14:paraId="6F25FE8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1FA16D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EF8BB4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7098.874</w:t>
            </w:r>
          </w:p>
        </w:tc>
        <w:tc>
          <w:tcPr>
            <w:tcW w:w="930" w:type="dxa"/>
            <w:shd w:val="clear" w:color="auto" w:fill="auto"/>
            <w:noWrap/>
            <w:vAlign w:val="bottom"/>
            <w:hideMark/>
          </w:tcPr>
          <w:p w14:paraId="7736105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1.203</w:t>
            </w:r>
          </w:p>
        </w:tc>
        <w:tc>
          <w:tcPr>
            <w:tcW w:w="930" w:type="dxa"/>
            <w:shd w:val="clear" w:color="auto" w:fill="auto"/>
            <w:noWrap/>
            <w:vAlign w:val="bottom"/>
            <w:hideMark/>
          </w:tcPr>
          <w:p w14:paraId="701E19F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2.748</w:t>
            </w:r>
          </w:p>
        </w:tc>
        <w:tc>
          <w:tcPr>
            <w:tcW w:w="1010" w:type="dxa"/>
            <w:shd w:val="clear" w:color="auto" w:fill="auto"/>
            <w:noWrap/>
            <w:vAlign w:val="bottom"/>
            <w:hideMark/>
          </w:tcPr>
          <w:p w14:paraId="4DD63D3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7.153</w:t>
            </w:r>
          </w:p>
        </w:tc>
        <w:tc>
          <w:tcPr>
            <w:tcW w:w="1364" w:type="dxa"/>
            <w:shd w:val="clear" w:color="auto" w:fill="auto"/>
            <w:noWrap/>
            <w:vAlign w:val="bottom"/>
            <w:hideMark/>
          </w:tcPr>
          <w:p w14:paraId="2EF855C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07FEABF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2BDFAC54" w14:textId="77777777" w:rsidTr="008A7881">
        <w:trPr>
          <w:trHeight w:val="288"/>
        </w:trPr>
        <w:tc>
          <w:tcPr>
            <w:tcW w:w="1606" w:type="dxa"/>
            <w:gridSpan w:val="4"/>
            <w:shd w:val="clear" w:color="auto" w:fill="auto"/>
            <w:noWrap/>
            <w:vAlign w:val="bottom"/>
            <w:hideMark/>
          </w:tcPr>
          <w:p w14:paraId="4E817D2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12to25</w:t>
            </w:r>
          </w:p>
        </w:tc>
        <w:tc>
          <w:tcPr>
            <w:tcW w:w="930" w:type="dxa"/>
            <w:shd w:val="clear" w:color="auto" w:fill="auto"/>
            <w:noWrap/>
            <w:vAlign w:val="bottom"/>
            <w:hideMark/>
          </w:tcPr>
          <w:p w14:paraId="58AA1BF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0FF25A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7098.882</w:t>
            </w:r>
          </w:p>
        </w:tc>
        <w:tc>
          <w:tcPr>
            <w:tcW w:w="930" w:type="dxa"/>
            <w:shd w:val="clear" w:color="auto" w:fill="auto"/>
            <w:noWrap/>
            <w:vAlign w:val="bottom"/>
            <w:hideMark/>
          </w:tcPr>
          <w:p w14:paraId="275337A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1.212</w:t>
            </w:r>
          </w:p>
        </w:tc>
        <w:tc>
          <w:tcPr>
            <w:tcW w:w="930" w:type="dxa"/>
            <w:shd w:val="clear" w:color="auto" w:fill="auto"/>
            <w:noWrap/>
            <w:vAlign w:val="bottom"/>
            <w:hideMark/>
          </w:tcPr>
          <w:p w14:paraId="3E89E06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4.084</w:t>
            </w:r>
          </w:p>
        </w:tc>
        <w:tc>
          <w:tcPr>
            <w:tcW w:w="1010" w:type="dxa"/>
            <w:shd w:val="clear" w:color="auto" w:fill="auto"/>
            <w:noWrap/>
            <w:vAlign w:val="bottom"/>
            <w:hideMark/>
          </w:tcPr>
          <w:p w14:paraId="4A736D4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6.093</w:t>
            </w:r>
          </w:p>
        </w:tc>
        <w:tc>
          <w:tcPr>
            <w:tcW w:w="1364" w:type="dxa"/>
            <w:shd w:val="clear" w:color="auto" w:fill="auto"/>
            <w:noWrap/>
            <w:vAlign w:val="bottom"/>
            <w:hideMark/>
          </w:tcPr>
          <w:p w14:paraId="4933C85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62993DA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647AAE2A" w14:textId="77777777" w:rsidTr="008A7881">
        <w:trPr>
          <w:trHeight w:val="288"/>
        </w:trPr>
        <w:tc>
          <w:tcPr>
            <w:tcW w:w="1606" w:type="dxa"/>
            <w:gridSpan w:val="4"/>
            <w:shd w:val="clear" w:color="auto" w:fill="auto"/>
            <w:noWrap/>
            <w:vAlign w:val="bottom"/>
            <w:hideMark/>
          </w:tcPr>
          <w:p w14:paraId="3EE2D8E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21</w:t>
            </w:r>
          </w:p>
        </w:tc>
        <w:tc>
          <w:tcPr>
            <w:tcW w:w="930" w:type="dxa"/>
            <w:shd w:val="clear" w:color="auto" w:fill="auto"/>
            <w:noWrap/>
            <w:vAlign w:val="bottom"/>
            <w:hideMark/>
          </w:tcPr>
          <w:p w14:paraId="1FA6D25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DE0C3C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7098.897</w:t>
            </w:r>
          </w:p>
        </w:tc>
        <w:tc>
          <w:tcPr>
            <w:tcW w:w="930" w:type="dxa"/>
            <w:shd w:val="clear" w:color="auto" w:fill="auto"/>
            <w:noWrap/>
            <w:vAlign w:val="bottom"/>
            <w:hideMark/>
          </w:tcPr>
          <w:p w14:paraId="12C27C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1.226</w:t>
            </w:r>
          </w:p>
        </w:tc>
        <w:tc>
          <w:tcPr>
            <w:tcW w:w="930" w:type="dxa"/>
            <w:shd w:val="clear" w:color="auto" w:fill="auto"/>
            <w:noWrap/>
            <w:vAlign w:val="bottom"/>
            <w:hideMark/>
          </w:tcPr>
          <w:p w14:paraId="4A35260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2.315</w:t>
            </w:r>
          </w:p>
        </w:tc>
        <w:tc>
          <w:tcPr>
            <w:tcW w:w="1010" w:type="dxa"/>
            <w:shd w:val="clear" w:color="auto" w:fill="auto"/>
            <w:noWrap/>
            <w:vAlign w:val="bottom"/>
            <w:hideMark/>
          </w:tcPr>
          <w:p w14:paraId="7401A59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7.238</w:t>
            </w:r>
          </w:p>
        </w:tc>
        <w:tc>
          <w:tcPr>
            <w:tcW w:w="1364" w:type="dxa"/>
            <w:shd w:val="clear" w:color="auto" w:fill="auto"/>
            <w:noWrap/>
            <w:vAlign w:val="bottom"/>
            <w:hideMark/>
          </w:tcPr>
          <w:p w14:paraId="7E39E4F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E1205F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49D7FF1C" w14:textId="77777777" w:rsidTr="008A7881">
        <w:trPr>
          <w:trHeight w:val="288"/>
        </w:trPr>
        <w:tc>
          <w:tcPr>
            <w:tcW w:w="1606" w:type="dxa"/>
            <w:gridSpan w:val="4"/>
            <w:shd w:val="clear" w:color="auto" w:fill="auto"/>
            <w:noWrap/>
            <w:vAlign w:val="bottom"/>
            <w:hideMark/>
          </w:tcPr>
          <w:p w14:paraId="51786343"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13to26</w:t>
            </w:r>
          </w:p>
        </w:tc>
        <w:tc>
          <w:tcPr>
            <w:tcW w:w="930" w:type="dxa"/>
            <w:shd w:val="clear" w:color="auto" w:fill="auto"/>
            <w:noWrap/>
            <w:vAlign w:val="bottom"/>
            <w:hideMark/>
          </w:tcPr>
          <w:p w14:paraId="1284F1A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1379E9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7098.903</w:t>
            </w:r>
          </w:p>
        </w:tc>
        <w:tc>
          <w:tcPr>
            <w:tcW w:w="930" w:type="dxa"/>
            <w:shd w:val="clear" w:color="auto" w:fill="auto"/>
            <w:noWrap/>
            <w:vAlign w:val="bottom"/>
            <w:hideMark/>
          </w:tcPr>
          <w:p w14:paraId="1DCBB13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1.232</w:t>
            </w:r>
          </w:p>
        </w:tc>
        <w:tc>
          <w:tcPr>
            <w:tcW w:w="930" w:type="dxa"/>
            <w:shd w:val="clear" w:color="auto" w:fill="auto"/>
            <w:noWrap/>
            <w:vAlign w:val="bottom"/>
            <w:hideMark/>
          </w:tcPr>
          <w:p w14:paraId="2A59705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4.024</w:t>
            </w:r>
          </w:p>
        </w:tc>
        <w:tc>
          <w:tcPr>
            <w:tcW w:w="1010" w:type="dxa"/>
            <w:shd w:val="clear" w:color="auto" w:fill="auto"/>
            <w:noWrap/>
            <w:vAlign w:val="bottom"/>
            <w:hideMark/>
          </w:tcPr>
          <w:p w14:paraId="443723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6.054</w:t>
            </w:r>
          </w:p>
        </w:tc>
        <w:tc>
          <w:tcPr>
            <w:tcW w:w="1364" w:type="dxa"/>
            <w:shd w:val="clear" w:color="auto" w:fill="auto"/>
            <w:noWrap/>
            <w:vAlign w:val="bottom"/>
            <w:hideMark/>
          </w:tcPr>
          <w:p w14:paraId="126B0E8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3018FE1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6311FE2B" w14:textId="77777777" w:rsidTr="008A7881">
        <w:trPr>
          <w:trHeight w:val="288"/>
        </w:trPr>
        <w:tc>
          <w:tcPr>
            <w:tcW w:w="1606" w:type="dxa"/>
            <w:gridSpan w:val="4"/>
            <w:shd w:val="clear" w:color="auto" w:fill="auto"/>
            <w:noWrap/>
            <w:vAlign w:val="bottom"/>
            <w:hideMark/>
          </w:tcPr>
          <w:p w14:paraId="7E62B7B3"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18to19</w:t>
            </w:r>
          </w:p>
        </w:tc>
        <w:tc>
          <w:tcPr>
            <w:tcW w:w="930" w:type="dxa"/>
            <w:shd w:val="clear" w:color="auto" w:fill="auto"/>
            <w:noWrap/>
            <w:vAlign w:val="bottom"/>
            <w:hideMark/>
          </w:tcPr>
          <w:p w14:paraId="2C2E48C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6AA28B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7098.914</w:t>
            </w:r>
          </w:p>
        </w:tc>
        <w:tc>
          <w:tcPr>
            <w:tcW w:w="930" w:type="dxa"/>
            <w:shd w:val="clear" w:color="auto" w:fill="auto"/>
            <w:noWrap/>
            <w:vAlign w:val="bottom"/>
            <w:hideMark/>
          </w:tcPr>
          <w:p w14:paraId="48E815E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1.244</w:t>
            </w:r>
          </w:p>
        </w:tc>
        <w:tc>
          <w:tcPr>
            <w:tcW w:w="930" w:type="dxa"/>
            <w:shd w:val="clear" w:color="auto" w:fill="auto"/>
            <w:noWrap/>
            <w:vAlign w:val="bottom"/>
            <w:hideMark/>
          </w:tcPr>
          <w:p w14:paraId="0A9DCFB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3.943</w:t>
            </w:r>
          </w:p>
        </w:tc>
        <w:tc>
          <w:tcPr>
            <w:tcW w:w="1010" w:type="dxa"/>
            <w:shd w:val="clear" w:color="auto" w:fill="auto"/>
            <w:noWrap/>
            <w:vAlign w:val="bottom"/>
            <w:hideMark/>
          </w:tcPr>
          <w:p w14:paraId="6337205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2.795</w:t>
            </w:r>
          </w:p>
        </w:tc>
        <w:tc>
          <w:tcPr>
            <w:tcW w:w="1364" w:type="dxa"/>
            <w:shd w:val="clear" w:color="auto" w:fill="auto"/>
            <w:noWrap/>
            <w:vAlign w:val="bottom"/>
            <w:hideMark/>
          </w:tcPr>
          <w:p w14:paraId="54E0503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0.032</w:t>
            </w:r>
          </w:p>
        </w:tc>
        <w:tc>
          <w:tcPr>
            <w:tcW w:w="1848" w:type="dxa"/>
            <w:shd w:val="clear" w:color="auto" w:fill="auto"/>
            <w:noWrap/>
            <w:vAlign w:val="bottom"/>
            <w:hideMark/>
          </w:tcPr>
          <w:p w14:paraId="3C71568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16BBE3D2" w14:textId="77777777" w:rsidTr="008A7881">
        <w:trPr>
          <w:trHeight w:val="288"/>
        </w:trPr>
        <w:tc>
          <w:tcPr>
            <w:tcW w:w="1606" w:type="dxa"/>
            <w:gridSpan w:val="4"/>
            <w:shd w:val="clear" w:color="auto" w:fill="auto"/>
            <w:noWrap/>
            <w:vAlign w:val="bottom"/>
            <w:hideMark/>
          </w:tcPr>
          <w:p w14:paraId="44509222"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18</w:t>
            </w:r>
          </w:p>
        </w:tc>
        <w:tc>
          <w:tcPr>
            <w:tcW w:w="930" w:type="dxa"/>
            <w:shd w:val="clear" w:color="auto" w:fill="auto"/>
            <w:noWrap/>
            <w:vAlign w:val="bottom"/>
            <w:hideMark/>
          </w:tcPr>
          <w:p w14:paraId="62030C6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9FE998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7098.916</w:t>
            </w:r>
          </w:p>
        </w:tc>
        <w:tc>
          <w:tcPr>
            <w:tcW w:w="930" w:type="dxa"/>
            <w:shd w:val="clear" w:color="auto" w:fill="auto"/>
            <w:noWrap/>
            <w:vAlign w:val="bottom"/>
            <w:hideMark/>
          </w:tcPr>
          <w:p w14:paraId="275514B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1.246</w:t>
            </w:r>
          </w:p>
        </w:tc>
        <w:tc>
          <w:tcPr>
            <w:tcW w:w="930" w:type="dxa"/>
            <w:shd w:val="clear" w:color="auto" w:fill="auto"/>
            <w:noWrap/>
            <w:vAlign w:val="bottom"/>
            <w:hideMark/>
          </w:tcPr>
          <w:p w14:paraId="06091C5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0.889</w:t>
            </w:r>
          </w:p>
        </w:tc>
        <w:tc>
          <w:tcPr>
            <w:tcW w:w="1010" w:type="dxa"/>
            <w:shd w:val="clear" w:color="auto" w:fill="auto"/>
            <w:noWrap/>
            <w:vAlign w:val="bottom"/>
            <w:hideMark/>
          </w:tcPr>
          <w:p w14:paraId="2691A1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7.506</w:t>
            </w:r>
          </w:p>
        </w:tc>
        <w:tc>
          <w:tcPr>
            <w:tcW w:w="1364" w:type="dxa"/>
            <w:shd w:val="clear" w:color="auto" w:fill="auto"/>
            <w:noWrap/>
            <w:vAlign w:val="bottom"/>
            <w:hideMark/>
          </w:tcPr>
          <w:p w14:paraId="3BE9DE2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15FC9A6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0BF99802" w14:textId="77777777" w:rsidTr="008A7881">
        <w:trPr>
          <w:trHeight w:val="288"/>
        </w:trPr>
        <w:tc>
          <w:tcPr>
            <w:tcW w:w="1606" w:type="dxa"/>
            <w:gridSpan w:val="4"/>
            <w:shd w:val="clear" w:color="auto" w:fill="auto"/>
            <w:noWrap/>
            <w:vAlign w:val="bottom"/>
            <w:hideMark/>
          </w:tcPr>
          <w:p w14:paraId="411F9B92" w14:textId="77777777" w:rsidR="008A7881" w:rsidRPr="008A7881" w:rsidRDefault="008A7881" w:rsidP="008A7881">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we18to27</w:t>
            </w:r>
          </w:p>
        </w:tc>
        <w:tc>
          <w:tcPr>
            <w:tcW w:w="930" w:type="dxa"/>
            <w:shd w:val="clear" w:color="auto" w:fill="auto"/>
            <w:noWrap/>
            <w:vAlign w:val="bottom"/>
            <w:hideMark/>
          </w:tcPr>
          <w:p w14:paraId="74A0174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CAA57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7098.924</w:t>
            </w:r>
          </w:p>
        </w:tc>
        <w:tc>
          <w:tcPr>
            <w:tcW w:w="930" w:type="dxa"/>
            <w:shd w:val="clear" w:color="auto" w:fill="auto"/>
            <w:noWrap/>
            <w:vAlign w:val="bottom"/>
            <w:hideMark/>
          </w:tcPr>
          <w:p w14:paraId="6DE2760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1.253</w:t>
            </w:r>
          </w:p>
        </w:tc>
        <w:tc>
          <w:tcPr>
            <w:tcW w:w="930" w:type="dxa"/>
            <w:shd w:val="clear" w:color="auto" w:fill="auto"/>
            <w:noWrap/>
            <w:vAlign w:val="bottom"/>
            <w:hideMark/>
          </w:tcPr>
          <w:p w14:paraId="23D7292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4.416</w:t>
            </w:r>
          </w:p>
        </w:tc>
        <w:tc>
          <w:tcPr>
            <w:tcW w:w="1010" w:type="dxa"/>
            <w:shd w:val="clear" w:color="auto" w:fill="auto"/>
            <w:noWrap/>
            <w:vAlign w:val="bottom"/>
            <w:hideMark/>
          </w:tcPr>
          <w:p w14:paraId="1052E75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5.175</w:t>
            </w:r>
          </w:p>
        </w:tc>
        <w:tc>
          <w:tcPr>
            <w:tcW w:w="1364" w:type="dxa"/>
            <w:shd w:val="clear" w:color="auto" w:fill="auto"/>
            <w:noWrap/>
            <w:vAlign w:val="bottom"/>
            <w:hideMark/>
          </w:tcPr>
          <w:p w14:paraId="57816EC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0.012</w:t>
            </w:r>
          </w:p>
        </w:tc>
        <w:tc>
          <w:tcPr>
            <w:tcW w:w="1848" w:type="dxa"/>
            <w:shd w:val="clear" w:color="auto" w:fill="auto"/>
            <w:noWrap/>
            <w:vAlign w:val="bottom"/>
            <w:hideMark/>
          </w:tcPr>
          <w:p w14:paraId="1B83023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A99A02D" w14:textId="77777777" w:rsidTr="008A7881">
        <w:trPr>
          <w:trHeight w:val="288"/>
        </w:trPr>
        <w:tc>
          <w:tcPr>
            <w:tcW w:w="1606" w:type="dxa"/>
            <w:gridSpan w:val="4"/>
            <w:shd w:val="clear" w:color="auto" w:fill="auto"/>
            <w:noWrap/>
            <w:vAlign w:val="bottom"/>
            <w:hideMark/>
          </w:tcPr>
          <w:p w14:paraId="014940E6"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8to23</w:t>
            </w:r>
          </w:p>
        </w:tc>
        <w:tc>
          <w:tcPr>
            <w:tcW w:w="930" w:type="dxa"/>
            <w:shd w:val="clear" w:color="auto" w:fill="auto"/>
            <w:noWrap/>
            <w:vAlign w:val="bottom"/>
            <w:hideMark/>
          </w:tcPr>
          <w:p w14:paraId="724B658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1840D0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7098.927</w:t>
            </w:r>
          </w:p>
        </w:tc>
        <w:tc>
          <w:tcPr>
            <w:tcW w:w="930" w:type="dxa"/>
            <w:shd w:val="clear" w:color="auto" w:fill="auto"/>
            <w:noWrap/>
            <w:vAlign w:val="bottom"/>
            <w:hideMark/>
          </w:tcPr>
          <w:p w14:paraId="51F457C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1.257</w:t>
            </w:r>
          </w:p>
        </w:tc>
        <w:tc>
          <w:tcPr>
            <w:tcW w:w="930" w:type="dxa"/>
            <w:shd w:val="clear" w:color="auto" w:fill="auto"/>
            <w:noWrap/>
            <w:vAlign w:val="bottom"/>
            <w:hideMark/>
          </w:tcPr>
          <w:p w14:paraId="25D73FE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0.909</w:t>
            </w:r>
          </w:p>
        </w:tc>
        <w:tc>
          <w:tcPr>
            <w:tcW w:w="1010" w:type="dxa"/>
            <w:shd w:val="clear" w:color="auto" w:fill="auto"/>
            <w:noWrap/>
            <w:vAlign w:val="bottom"/>
            <w:hideMark/>
          </w:tcPr>
          <w:p w14:paraId="4DBB9B5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7.468</w:t>
            </w:r>
          </w:p>
        </w:tc>
        <w:tc>
          <w:tcPr>
            <w:tcW w:w="1364" w:type="dxa"/>
            <w:shd w:val="clear" w:color="auto" w:fill="auto"/>
            <w:noWrap/>
            <w:vAlign w:val="bottom"/>
            <w:hideMark/>
          </w:tcPr>
          <w:p w14:paraId="314366A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1C696F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05FE366" w14:textId="77777777" w:rsidTr="008A7881">
        <w:trPr>
          <w:trHeight w:val="288"/>
        </w:trPr>
        <w:tc>
          <w:tcPr>
            <w:tcW w:w="1606" w:type="dxa"/>
            <w:gridSpan w:val="4"/>
            <w:shd w:val="clear" w:color="auto" w:fill="auto"/>
            <w:noWrap/>
            <w:vAlign w:val="bottom"/>
            <w:hideMark/>
          </w:tcPr>
          <w:p w14:paraId="32A2A52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22</w:t>
            </w:r>
          </w:p>
        </w:tc>
        <w:tc>
          <w:tcPr>
            <w:tcW w:w="930" w:type="dxa"/>
            <w:shd w:val="clear" w:color="auto" w:fill="auto"/>
            <w:noWrap/>
            <w:vAlign w:val="bottom"/>
            <w:hideMark/>
          </w:tcPr>
          <w:p w14:paraId="24A6D2F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EF802A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7098.937</w:t>
            </w:r>
          </w:p>
        </w:tc>
        <w:tc>
          <w:tcPr>
            <w:tcW w:w="930" w:type="dxa"/>
            <w:shd w:val="clear" w:color="auto" w:fill="auto"/>
            <w:noWrap/>
            <w:vAlign w:val="bottom"/>
            <w:hideMark/>
          </w:tcPr>
          <w:p w14:paraId="7B89BD7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1.267</w:t>
            </w:r>
          </w:p>
        </w:tc>
        <w:tc>
          <w:tcPr>
            <w:tcW w:w="930" w:type="dxa"/>
            <w:shd w:val="clear" w:color="auto" w:fill="auto"/>
            <w:noWrap/>
            <w:vAlign w:val="bottom"/>
            <w:hideMark/>
          </w:tcPr>
          <w:p w14:paraId="6E367C6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1.982</w:t>
            </w:r>
          </w:p>
        </w:tc>
        <w:tc>
          <w:tcPr>
            <w:tcW w:w="1010" w:type="dxa"/>
            <w:shd w:val="clear" w:color="auto" w:fill="auto"/>
            <w:noWrap/>
            <w:vAlign w:val="bottom"/>
            <w:hideMark/>
          </w:tcPr>
          <w:p w14:paraId="3B4F9D7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7.196</w:t>
            </w:r>
          </w:p>
        </w:tc>
        <w:tc>
          <w:tcPr>
            <w:tcW w:w="1364" w:type="dxa"/>
            <w:shd w:val="clear" w:color="auto" w:fill="auto"/>
            <w:noWrap/>
            <w:vAlign w:val="bottom"/>
            <w:hideMark/>
          </w:tcPr>
          <w:p w14:paraId="78599A0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2077D62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10941C8" w14:textId="77777777" w:rsidTr="008A7881">
        <w:trPr>
          <w:trHeight w:val="288"/>
        </w:trPr>
        <w:tc>
          <w:tcPr>
            <w:tcW w:w="1606" w:type="dxa"/>
            <w:gridSpan w:val="4"/>
            <w:shd w:val="clear" w:color="auto" w:fill="auto"/>
            <w:noWrap/>
            <w:vAlign w:val="bottom"/>
            <w:hideMark/>
          </w:tcPr>
          <w:p w14:paraId="69A3873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16</w:t>
            </w:r>
          </w:p>
        </w:tc>
        <w:tc>
          <w:tcPr>
            <w:tcW w:w="930" w:type="dxa"/>
            <w:shd w:val="clear" w:color="auto" w:fill="auto"/>
            <w:noWrap/>
            <w:vAlign w:val="bottom"/>
            <w:hideMark/>
          </w:tcPr>
          <w:p w14:paraId="4187F81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84473E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7098.939</w:t>
            </w:r>
          </w:p>
        </w:tc>
        <w:tc>
          <w:tcPr>
            <w:tcW w:w="930" w:type="dxa"/>
            <w:shd w:val="clear" w:color="auto" w:fill="auto"/>
            <w:noWrap/>
            <w:vAlign w:val="bottom"/>
            <w:hideMark/>
          </w:tcPr>
          <w:p w14:paraId="151F229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1.268</w:t>
            </w:r>
          </w:p>
        </w:tc>
        <w:tc>
          <w:tcPr>
            <w:tcW w:w="930" w:type="dxa"/>
            <w:shd w:val="clear" w:color="auto" w:fill="auto"/>
            <w:noWrap/>
            <w:vAlign w:val="bottom"/>
            <w:hideMark/>
          </w:tcPr>
          <w:p w14:paraId="667E9AC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2.959</w:t>
            </w:r>
          </w:p>
        </w:tc>
        <w:tc>
          <w:tcPr>
            <w:tcW w:w="1010" w:type="dxa"/>
            <w:shd w:val="clear" w:color="auto" w:fill="auto"/>
            <w:noWrap/>
            <w:vAlign w:val="bottom"/>
            <w:hideMark/>
          </w:tcPr>
          <w:p w14:paraId="2204864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6.766</w:t>
            </w:r>
          </w:p>
        </w:tc>
        <w:tc>
          <w:tcPr>
            <w:tcW w:w="1364" w:type="dxa"/>
            <w:shd w:val="clear" w:color="auto" w:fill="auto"/>
            <w:noWrap/>
            <w:vAlign w:val="bottom"/>
            <w:hideMark/>
          </w:tcPr>
          <w:p w14:paraId="22A1392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1E1A465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640A86FA" w14:textId="77777777" w:rsidTr="008A7881">
        <w:trPr>
          <w:trHeight w:val="288"/>
        </w:trPr>
        <w:tc>
          <w:tcPr>
            <w:tcW w:w="1606" w:type="dxa"/>
            <w:gridSpan w:val="4"/>
            <w:shd w:val="clear" w:color="auto" w:fill="auto"/>
            <w:noWrap/>
            <w:vAlign w:val="bottom"/>
            <w:hideMark/>
          </w:tcPr>
          <w:p w14:paraId="0B2D8F1E"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20</w:t>
            </w:r>
          </w:p>
        </w:tc>
        <w:tc>
          <w:tcPr>
            <w:tcW w:w="930" w:type="dxa"/>
            <w:shd w:val="clear" w:color="auto" w:fill="auto"/>
            <w:noWrap/>
            <w:vAlign w:val="bottom"/>
            <w:hideMark/>
          </w:tcPr>
          <w:p w14:paraId="6DD8364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AA8485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7098.944</w:t>
            </w:r>
          </w:p>
        </w:tc>
        <w:tc>
          <w:tcPr>
            <w:tcW w:w="930" w:type="dxa"/>
            <w:shd w:val="clear" w:color="auto" w:fill="auto"/>
            <w:noWrap/>
            <w:vAlign w:val="bottom"/>
            <w:hideMark/>
          </w:tcPr>
          <w:p w14:paraId="44EB408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1.274</w:t>
            </w:r>
          </w:p>
        </w:tc>
        <w:tc>
          <w:tcPr>
            <w:tcW w:w="930" w:type="dxa"/>
            <w:shd w:val="clear" w:color="auto" w:fill="auto"/>
            <w:noWrap/>
            <w:vAlign w:val="bottom"/>
            <w:hideMark/>
          </w:tcPr>
          <w:p w14:paraId="1017C44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2.444</w:t>
            </w:r>
          </w:p>
        </w:tc>
        <w:tc>
          <w:tcPr>
            <w:tcW w:w="1010" w:type="dxa"/>
            <w:shd w:val="clear" w:color="auto" w:fill="auto"/>
            <w:noWrap/>
            <w:vAlign w:val="bottom"/>
            <w:hideMark/>
          </w:tcPr>
          <w:p w14:paraId="7AD2937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6.993</w:t>
            </w:r>
          </w:p>
        </w:tc>
        <w:tc>
          <w:tcPr>
            <w:tcW w:w="1364" w:type="dxa"/>
            <w:shd w:val="clear" w:color="auto" w:fill="auto"/>
            <w:noWrap/>
            <w:vAlign w:val="bottom"/>
            <w:hideMark/>
          </w:tcPr>
          <w:p w14:paraId="7B701FB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77E518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6D9B5C80" w14:textId="77777777" w:rsidTr="008A7881">
        <w:trPr>
          <w:trHeight w:val="288"/>
        </w:trPr>
        <w:tc>
          <w:tcPr>
            <w:tcW w:w="1606" w:type="dxa"/>
            <w:gridSpan w:val="4"/>
            <w:shd w:val="clear" w:color="auto" w:fill="auto"/>
            <w:noWrap/>
            <w:vAlign w:val="bottom"/>
            <w:hideMark/>
          </w:tcPr>
          <w:p w14:paraId="02E903F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10to25</w:t>
            </w:r>
          </w:p>
        </w:tc>
        <w:tc>
          <w:tcPr>
            <w:tcW w:w="930" w:type="dxa"/>
            <w:shd w:val="clear" w:color="auto" w:fill="auto"/>
            <w:noWrap/>
            <w:vAlign w:val="bottom"/>
            <w:hideMark/>
          </w:tcPr>
          <w:p w14:paraId="404A81E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565A2C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7098.948</w:t>
            </w:r>
          </w:p>
        </w:tc>
        <w:tc>
          <w:tcPr>
            <w:tcW w:w="930" w:type="dxa"/>
            <w:shd w:val="clear" w:color="auto" w:fill="auto"/>
            <w:noWrap/>
            <w:vAlign w:val="bottom"/>
            <w:hideMark/>
          </w:tcPr>
          <w:p w14:paraId="2723924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1.277</w:t>
            </w:r>
          </w:p>
        </w:tc>
        <w:tc>
          <w:tcPr>
            <w:tcW w:w="930" w:type="dxa"/>
            <w:shd w:val="clear" w:color="auto" w:fill="auto"/>
            <w:noWrap/>
            <w:vAlign w:val="bottom"/>
            <w:hideMark/>
          </w:tcPr>
          <w:p w14:paraId="1AB0692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3.628</w:t>
            </w:r>
          </w:p>
        </w:tc>
        <w:tc>
          <w:tcPr>
            <w:tcW w:w="1010" w:type="dxa"/>
            <w:shd w:val="clear" w:color="auto" w:fill="auto"/>
            <w:noWrap/>
            <w:vAlign w:val="bottom"/>
            <w:hideMark/>
          </w:tcPr>
          <w:p w14:paraId="7CBF5E4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6.248</w:t>
            </w:r>
          </w:p>
        </w:tc>
        <w:tc>
          <w:tcPr>
            <w:tcW w:w="1364" w:type="dxa"/>
            <w:shd w:val="clear" w:color="auto" w:fill="auto"/>
            <w:noWrap/>
            <w:vAlign w:val="bottom"/>
            <w:hideMark/>
          </w:tcPr>
          <w:p w14:paraId="548FAFF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275E742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BAF3597" w14:textId="77777777" w:rsidTr="008A7881">
        <w:trPr>
          <w:trHeight w:val="288"/>
        </w:trPr>
        <w:tc>
          <w:tcPr>
            <w:tcW w:w="1606" w:type="dxa"/>
            <w:gridSpan w:val="4"/>
            <w:shd w:val="clear" w:color="auto" w:fill="auto"/>
            <w:noWrap/>
            <w:vAlign w:val="bottom"/>
            <w:hideMark/>
          </w:tcPr>
          <w:p w14:paraId="7C389441"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18</w:t>
            </w:r>
          </w:p>
        </w:tc>
        <w:tc>
          <w:tcPr>
            <w:tcW w:w="930" w:type="dxa"/>
            <w:shd w:val="clear" w:color="auto" w:fill="auto"/>
            <w:noWrap/>
            <w:vAlign w:val="bottom"/>
            <w:hideMark/>
          </w:tcPr>
          <w:p w14:paraId="219C88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D24358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7098.953</w:t>
            </w:r>
          </w:p>
        </w:tc>
        <w:tc>
          <w:tcPr>
            <w:tcW w:w="930" w:type="dxa"/>
            <w:shd w:val="clear" w:color="auto" w:fill="auto"/>
            <w:noWrap/>
            <w:vAlign w:val="bottom"/>
            <w:hideMark/>
          </w:tcPr>
          <w:p w14:paraId="4127397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1.282</w:t>
            </w:r>
          </w:p>
        </w:tc>
        <w:tc>
          <w:tcPr>
            <w:tcW w:w="930" w:type="dxa"/>
            <w:shd w:val="clear" w:color="auto" w:fill="auto"/>
            <w:noWrap/>
            <w:vAlign w:val="bottom"/>
            <w:hideMark/>
          </w:tcPr>
          <w:p w14:paraId="18D3680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2.322</w:t>
            </w:r>
          </w:p>
        </w:tc>
        <w:tc>
          <w:tcPr>
            <w:tcW w:w="1010" w:type="dxa"/>
            <w:shd w:val="clear" w:color="auto" w:fill="auto"/>
            <w:noWrap/>
            <w:vAlign w:val="bottom"/>
            <w:hideMark/>
          </w:tcPr>
          <w:p w14:paraId="014A0B4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7.011</w:t>
            </w:r>
          </w:p>
        </w:tc>
        <w:tc>
          <w:tcPr>
            <w:tcW w:w="1364" w:type="dxa"/>
            <w:shd w:val="clear" w:color="auto" w:fill="auto"/>
            <w:noWrap/>
            <w:vAlign w:val="bottom"/>
            <w:hideMark/>
          </w:tcPr>
          <w:p w14:paraId="109EF0D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C8955D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BD641D5" w14:textId="77777777" w:rsidTr="008A7881">
        <w:trPr>
          <w:trHeight w:val="288"/>
        </w:trPr>
        <w:tc>
          <w:tcPr>
            <w:tcW w:w="1606" w:type="dxa"/>
            <w:gridSpan w:val="4"/>
            <w:shd w:val="clear" w:color="auto" w:fill="auto"/>
            <w:noWrap/>
            <w:vAlign w:val="bottom"/>
            <w:hideMark/>
          </w:tcPr>
          <w:p w14:paraId="0BA7DC97"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41C654B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0ACAB5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7098.955</w:t>
            </w:r>
          </w:p>
        </w:tc>
        <w:tc>
          <w:tcPr>
            <w:tcW w:w="930" w:type="dxa"/>
            <w:shd w:val="clear" w:color="auto" w:fill="auto"/>
            <w:noWrap/>
            <w:vAlign w:val="bottom"/>
            <w:hideMark/>
          </w:tcPr>
          <w:p w14:paraId="2B3752E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1.284</w:t>
            </w:r>
          </w:p>
        </w:tc>
        <w:tc>
          <w:tcPr>
            <w:tcW w:w="930" w:type="dxa"/>
            <w:shd w:val="clear" w:color="auto" w:fill="auto"/>
            <w:noWrap/>
            <w:vAlign w:val="bottom"/>
            <w:hideMark/>
          </w:tcPr>
          <w:p w14:paraId="04731C7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2.329</w:t>
            </w:r>
          </w:p>
        </w:tc>
        <w:tc>
          <w:tcPr>
            <w:tcW w:w="1010" w:type="dxa"/>
            <w:shd w:val="clear" w:color="auto" w:fill="auto"/>
            <w:noWrap/>
            <w:vAlign w:val="bottom"/>
            <w:hideMark/>
          </w:tcPr>
          <w:p w14:paraId="4F18BB5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6.999</w:t>
            </w:r>
          </w:p>
        </w:tc>
        <w:tc>
          <w:tcPr>
            <w:tcW w:w="1364" w:type="dxa"/>
            <w:shd w:val="clear" w:color="auto" w:fill="auto"/>
            <w:noWrap/>
            <w:vAlign w:val="bottom"/>
            <w:hideMark/>
          </w:tcPr>
          <w:p w14:paraId="02D7702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DF5DAC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09C7E52" w14:textId="77777777" w:rsidTr="008A7881">
        <w:trPr>
          <w:trHeight w:val="288"/>
        </w:trPr>
        <w:tc>
          <w:tcPr>
            <w:tcW w:w="1606" w:type="dxa"/>
            <w:gridSpan w:val="4"/>
            <w:shd w:val="clear" w:color="auto" w:fill="auto"/>
            <w:noWrap/>
            <w:vAlign w:val="bottom"/>
            <w:hideMark/>
          </w:tcPr>
          <w:p w14:paraId="65A874C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19to25</w:t>
            </w:r>
          </w:p>
        </w:tc>
        <w:tc>
          <w:tcPr>
            <w:tcW w:w="930" w:type="dxa"/>
            <w:shd w:val="clear" w:color="auto" w:fill="auto"/>
            <w:noWrap/>
            <w:vAlign w:val="bottom"/>
            <w:hideMark/>
          </w:tcPr>
          <w:p w14:paraId="0A95B00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B8E779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7098.958</w:t>
            </w:r>
          </w:p>
        </w:tc>
        <w:tc>
          <w:tcPr>
            <w:tcW w:w="930" w:type="dxa"/>
            <w:shd w:val="clear" w:color="auto" w:fill="auto"/>
            <w:noWrap/>
            <w:vAlign w:val="bottom"/>
            <w:hideMark/>
          </w:tcPr>
          <w:p w14:paraId="138F02E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1.287</w:t>
            </w:r>
          </w:p>
        </w:tc>
        <w:tc>
          <w:tcPr>
            <w:tcW w:w="930" w:type="dxa"/>
            <w:shd w:val="clear" w:color="auto" w:fill="auto"/>
            <w:noWrap/>
            <w:vAlign w:val="bottom"/>
            <w:hideMark/>
          </w:tcPr>
          <w:p w14:paraId="706DFA2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4.372</w:t>
            </w:r>
          </w:p>
        </w:tc>
        <w:tc>
          <w:tcPr>
            <w:tcW w:w="1010" w:type="dxa"/>
            <w:shd w:val="clear" w:color="auto" w:fill="auto"/>
            <w:noWrap/>
            <w:vAlign w:val="bottom"/>
            <w:hideMark/>
          </w:tcPr>
          <w:p w14:paraId="4621AB0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4.977</w:t>
            </w:r>
          </w:p>
        </w:tc>
        <w:tc>
          <w:tcPr>
            <w:tcW w:w="1364" w:type="dxa"/>
            <w:shd w:val="clear" w:color="auto" w:fill="auto"/>
            <w:noWrap/>
            <w:vAlign w:val="bottom"/>
            <w:hideMark/>
          </w:tcPr>
          <w:p w14:paraId="14AA890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0.012</w:t>
            </w:r>
          </w:p>
        </w:tc>
        <w:tc>
          <w:tcPr>
            <w:tcW w:w="1848" w:type="dxa"/>
            <w:shd w:val="clear" w:color="auto" w:fill="auto"/>
            <w:noWrap/>
            <w:vAlign w:val="bottom"/>
            <w:hideMark/>
          </w:tcPr>
          <w:p w14:paraId="6D56A8F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39C82426" w14:textId="77777777" w:rsidTr="008A7881">
        <w:trPr>
          <w:trHeight w:val="288"/>
        </w:trPr>
        <w:tc>
          <w:tcPr>
            <w:tcW w:w="1606" w:type="dxa"/>
            <w:gridSpan w:val="4"/>
            <w:shd w:val="clear" w:color="auto" w:fill="auto"/>
            <w:noWrap/>
            <w:vAlign w:val="bottom"/>
            <w:hideMark/>
          </w:tcPr>
          <w:p w14:paraId="7EA6D5FE"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11to27</w:t>
            </w:r>
          </w:p>
        </w:tc>
        <w:tc>
          <w:tcPr>
            <w:tcW w:w="930" w:type="dxa"/>
            <w:shd w:val="clear" w:color="auto" w:fill="auto"/>
            <w:noWrap/>
            <w:vAlign w:val="bottom"/>
            <w:hideMark/>
          </w:tcPr>
          <w:p w14:paraId="616C790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96C79E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7098.961</w:t>
            </w:r>
          </w:p>
        </w:tc>
        <w:tc>
          <w:tcPr>
            <w:tcW w:w="930" w:type="dxa"/>
            <w:shd w:val="clear" w:color="auto" w:fill="auto"/>
            <w:noWrap/>
            <w:vAlign w:val="bottom"/>
            <w:hideMark/>
          </w:tcPr>
          <w:p w14:paraId="718E7E9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1.290</w:t>
            </w:r>
          </w:p>
        </w:tc>
        <w:tc>
          <w:tcPr>
            <w:tcW w:w="930" w:type="dxa"/>
            <w:shd w:val="clear" w:color="auto" w:fill="auto"/>
            <w:noWrap/>
            <w:vAlign w:val="bottom"/>
            <w:hideMark/>
          </w:tcPr>
          <w:p w14:paraId="029C677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2.631</w:t>
            </w:r>
          </w:p>
        </w:tc>
        <w:tc>
          <w:tcPr>
            <w:tcW w:w="1010" w:type="dxa"/>
            <w:shd w:val="clear" w:color="auto" w:fill="auto"/>
            <w:noWrap/>
            <w:vAlign w:val="bottom"/>
            <w:hideMark/>
          </w:tcPr>
          <w:p w14:paraId="453A01A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6.852</w:t>
            </w:r>
          </w:p>
        </w:tc>
        <w:tc>
          <w:tcPr>
            <w:tcW w:w="1364" w:type="dxa"/>
            <w:shd w:val="clear" w:color="auto" w:fill="auto"/>
            <w:noWrap/>
            <w:vAlign w:val="bottom"/>
            <w:hideMark/>
          </w:tcPr>
          <w:p w14:paraId="5D5DE05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75758DA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5C564A75" w14:textId="77777777" w:rsidTr="008A7881">
        <w:trPr>
          <w:trHeight w:val="288"/>
        </w:trPr>
        <w:tc>
          <w:tcPr>
            <w:tcW w:w="1606" w:type="dxa"/>
            <w:gridSpan w:val="4"/>
            <w:shd w:val="clear" w:color="auto" w:fill="auto"/>
            <w:noWrap/>
            <w:vAlign w:val="bottom"/>
            <w:hideMark/>
          </w:tcPr>
          <w:p w14:paraId="4E1F8F9C"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19</w:t>
            </w:r>
          </w:p>
        </w:tc>
        <w:tc>
          <w:tcPr>
            <w:tcW w:w="930" w:type="dxa"/>
            <w:shd w:val="clear" w:color="auto" w:fill="auto"/>
            <w:noWrap/>
            <w:vAlign w:val="bottom"/>
            <w:hideMark/>
          </w:tcPr>
          <w:p w14:paraId="2BD52A4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BC431D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7098.966</w:t>
            </w:r>
          </w:p>
        </w:tc>
        <w:tc>
          <w:tcPr>
            <w:tcW w:w="930" w:type="dxa"/>
            <w:shd w:val="clear" w:color="auto" w:fill="auto"/>
            <w:noWrap/>
            <w:vAlign w:val="bottom"/>
            <w:hideMark/>
          </w:tcPr>
          <w:p w14:paraId="20B8366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1.296</w:t>
            </w:r>
          </w:p>
        </w:tc>
        <w:tc>
          <w:tcPr>
            <w:tcW w:w="930" w:type="dxa"/>
            <w:shd w:val="clear" w:color="auto" w:fill="auto"/>
            <w:noWrap/>
            <w:vAlign w:val="bottom"/>
            <w:hideMark/>
          </w:tcPr>
          <w:p w14:paraId="560CFE7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2.742</w:t>
            </w:r>
          </w:p>
        </w:tc>
        <w:tc>
          <w:tcPr>
            <w:tcW w:w="1010" w:type="dxa"/>
            <w:shd w:val="clear" w:color="auto" w:fill="auto"/>
            <w:noWrap/>
            <w:vAlign w:val="bottom"/>
            <w:hideMark/>
          </w:tcPr>
          <w:p w14:paraId="4B89FEC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6.770</w:t>
            </w:r>
          </w:p>
        </w:tc>
        <w:tc>
          <w:tcPr>
            <w:tcW w:w="1364" w:type="dxa"/>
            <w:shd w:val="clear" w:color="auto" w:fill="auto"/>
            <w:noWrap/>
            <w:vAlign w:val="bottom"/>
            <w:hideMark/>
          </w:tcPr>
          <w:p w14:paraId="08000E4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0531A36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6F757EB6" w14:textId="77777777" w:rsidTr="008A7881">
        <w:trPr>
          <w:trHeight w:val="288"/>
        </w:trPr>
        <w:tc>
          <w:tcPr>
            <w:tcW w:w="1606" w:type="dxa"/>
            <w:gridSpan w:val="4"/>
            <w:shd w:val="clear" w:color="auto" w:fill="auto"/>
            <w:noWrap/>
            <w:vAlign w:val="bottom"/>
            <w:hideMark/>
          </w:tcPr>
          <w:p w14:paraId="75735280"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22</w:t>
            </w:r>
          </w:p>
        </w:tc>
        <w:tc>
          <w:tcPr>
            <w:tcW w:w="930" w:type="dxa"/>
            <w:shd w:val="clear" w:color="auto" w:fill="auto"/>
            <w:noWrap/>
            <w:vAlign w:val="bottom"/>
            <w:hideMark/>
          </w:tcPr>
          <w:p w14:paraId="6430FD3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66E5B6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7098.972</w:t>
            </w:r>
          </w:p>
        </w:tc>
        <w:tc>
          <w:tcPr>
            <w:tcW w:w="930" w:type="dxa"/>
            <w:shd w:val="clear" w:color="auto" w:fill="auto"/>
            <w:noWrap/>
            <w:vAlign w:val="bottom"/>
            <w:hideMark/>
          </w:tcPr>
          <w:p w14:paraId="12B4678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1.302</w:t>
            </w:r>
          </w:p>
        </w:tc>
        <w:tc>
          <w:tcPr>
            <w:tcW w:w="930" w:type="dxa"/>
            <w:shd w:val="clear" w:color="auto" w:fill="auto"/>
            <w:noWrap/>
            <w:vAlign w:val="bottom"/>
            <w:hideMark/>
          </w:tcPr>
          <w:p w14:paraId="2DF3ED2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0.801</w:t>
            </w:r>
          </w:p>
        </w:tc>
        <w:tc>
          <w:tcPr>
            <w:tcW w:w="1010" w:type="dxa"/>
            <w:shd w:val="clear" w:color="auto" w:fill="auto"/>
            <w:noWrap/>
            <w:vAlign w:val="bottom"/>
            <w:hideMark/>
          </w:tcPr>
          <w:p w14:paraId="01DE8FF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7.310</w:t>
            </w:r>
          </w:p>
        </w:tc>
        <w:tc>
          <w:tcPr>
            <w:tcW w:w="1364" w:type="dxa"/>
            <w:shd w:val="clear" w:color="auto" w:fill="auto"/>
            <w:noWrap/>
            <w:vAlign w:val="bottom"/>
            <w:hideMark/>
          </w:tcPr>
          <w:p w14:paraId="5246E96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574DE0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4E111A86" w14:textId="77777777" w:rsidTr="008A7881">
        <w:trPr>
          <w:trHeight w:val="288"/>
        </w:trPr>
        <w:tc>
          <w:tcPr>
            <w:tcW w:w="1606" w:type="dxa"/>
            <w:gridSpan w:val="4"/>
            <w:shd w:val="clear" w:color="auto" w:fill="auto"/>
            <w:noWrap/>
            <w:vAlign w:val="bottom"/>
            <w:hideMark/>
          </w:tcPr>
          <w:p w14:paraId="098B0EB9"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17</w:t>
            </w:r>
          </w:p>
        </w:tc>
        <w:tc>
          <w:tcPr>
            <w:tcW w:w="930" w:type="dxa"/>
            <w:shd w:val="clear" w:color="auto" w:fill="auto"/>
            <w:noWrap/>
            <w:vAlign w:val="bottom"/>
            <w:hideMark/>
          </w:tcPr>
          <w:p w14:paraId="36C0736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017DFA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7098.989</w:t>
            </w:r>
          </w:p>
        </w:tc>
        <w:tc>
          <w:tcPr>
            <w:tcW w:w="930" w:type="dxa"/>
            <w:shd w:val="clear" w:color="auto" w:fill="auto"/>
            <w:noWrap/>
            <w:vAlign w:val="bottom"/>
            <w:hideMark/>
          </w:tcPr>
          <w:p w14:paraId="7EEAF99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1.319</w:t>
            </w:r>
          </w:p>
        </w:tc>
        <w:tc>
          <w:tcPr>
            <w:tcW w:w="930" w:type="dxa"/>
            <w:shd w:val="clear" w:color="auto" w:fill="auto"/>
            <w:noWrap/>
            <w:vAlign w:val="bottom"/>
            <w:hideMark/>
          </w:tcPr>
          <w:p w14:paraId="177597A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2.207</w:t>
            </w:r>
          </w:p>
        </w:tc>
        <w:tc>
          <w:tcPr>
            <w:tcW w:w="1010" w:type="dxa"/>
            <w:shd w:val="clear" w:color="auto" w:fill="auto"/>
            <w:noWrap/>
            <w:vAlign w:val="bottom"/>
            <w:hideMark/>
          </w:tcPr>
          <w:p w14:paraId="1547C94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6.909</w:t>
            </w:r>
          </w:p>
        </w:tc>
        <w:tc>
          <w:tcPr>
            <w:tcW w:w="1364" w:type="dxa"/>
            <w:shd w:val="clear" w:color="auto" w:fill="auto"/>
            <w:noWrap/>
            <w:vAlign w:val="bottom"/>
            <w:hideMark/>
          </w:tcPr>
          <w:p w14:paraId="7E02241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32FDBD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8A7881" w:rsidRPr="008A7881" w14:paraId="238BA3FE" w14:textId="77777777" w:rsidTr="008A7881">
        <w:trPr>
          <w:trHeight w:val="288"/>
        </w:trPr>
        <w:tc>
          <w:tcPr>
            <w:tcW w:w="1606" w:type="dxa"/>
            <w:gridSpan w:val="4"/>
            <w:shd w:val="clear" w:color="auto" w:fill="auto"/>
            <w:noWrap/>
            <w:vAlign w:val="bottom"/>
            <w:hideMark/>
          </w:tcPr>
          <w:p w14:paraId="01335D9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13to25</w:t>
            </w:r>
          </w:p>
        </w:tc>
        <w:tc>
          <w:tcPr>
            <w:tcW w:w="930" w:type="dxa"/>
            <w:shd w:val="clear" w:color="auto" w:fill="auto"/>
            <w:noWrap/>
            <w:vAlign w:val="bottom"/>
            <w:hideMark/>
          </w:tcPr>
          <w:p w14:paraId="2A9A850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4EE649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7098.998</w:t>
            </w:r>
          </w:p>
        </w:tc>
        <w:tc>
          <w:tcPr>
            <w:tcW w:w="930" w:type="dxa"/>
            <w:shd w:val="clear" w:color="auto" w:fill="auto"/>
            <w:noWrap/>
            <w:vAlign w:val="bottom"/>
            <w:hideMark/>
          </w:tcPr>
          <w:p w14:paraId="4894D9C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1.328</w:t>
            </w:r>
          </w:p>
        </w:tc>
        <w:tc>
          <w:tcPr>
            <w:tcW w:w="930" w:type="dxa"/>
            <w:shd w:val="clear" w:color="auto" w:fill="auto"/>
            <w:noWrap/>
            <w:vAlign w:val="bottom"/>
            <w:hideMark/>
          </w:tcPr>
          <w:p w14:paraId="11740B0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3.902</w:t>
            </w:r>
          </w:p>
        </w:tc>
        <w:tc>
          <w:tcPr>
            <w:tcW w:w="1010" w:type="dxa"/>
            <w:shd w:val="clear" w:color="auto" w:fill="auto"/>
            <w:noWrap/>
            <w:vAlign w:val="bottom"/>
            <w:hideMark/>
          </w:tcPr>
          <w:p w14:paraId="2BD848F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5.687</w:t>
            </w:r>
          </w:p>
        </w:tc>
        <w:tc>
          <w:tcPr>
            <w:tcW w:w="1364" w:type="dxa"/>
            <w:shd w:val="clear" w:color="auto" w:fill="auto"/>
            <w:noWrap/>
            <w:vAlign w:val="bottom"/>
            <w:hideMark/>
          </w:tcPr>
          <w:p w14:paraId="2373E66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305AB98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1EC83379" w14:textId="77777777" w:rsidTr="008A7881">
        <w:trPr>
          <w:trHeight w:val="288"/>
        </w:trPr>
        <w:tc>
          <w:tcPr>
            <w:tcW w:w="1606" w:type="dxa"/>
            <w:gridSpan w:val="4"/>
            <w:shd w:val="clear" w:color="auto" w:fill="auto"/>
            <w:noWrap/>
            <w:vAlign w:val="bottom"/>
            <w:hideMark/>
          </w:tcPr>
          <w:p w14:paraId="3F1F131A"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17to25</w:t>
            </w:r>
          </w:p>
        </w:tc>
        <w:tc>
          <w:tcPr>
            <w:tcW w:w="930" w:type="dxa"/>
            <w:shd w:val="clear" w:color="auto" w:fill="auto"/>
            <w:noWrap/>
            <w:vAlign w:val="bottom"/>
            <w:hideMark/>
          </w:tcPr>
          <w:p w14:paraId="262C9F65"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8EB9C1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7098.999</w:t>
            </w:r>
          </w:p>
        </w:tc>
        <w:tc>
          <w:tcPr>
            <w:tcW w:w="930" w:type="dxa"/>
            <w:shd w:val="clear" w:color="auto" w:fill="auto"/>
            <w:noWrap/>
            <w:vAlign w:val="bottom"/>
            <w:hideMark/>
          </w:tcPr>
          <w:p w14:paraId="21CFF34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1.328</w:t>
            </w:r>
          </w:p>
        </w:tc>
        <w:tc>
          <w:tcPr>
            <w:tcW w:w="930" w:type="dxa"/>
            <w:shd w:val="clear" w:color="auto" w:fill="auto"/>
            <w:noWrap/>
            <w:vAlign w:val="bottom"/>
            <w:hideMark/>
          </w:tcPr>
          <w:p w14:paraId="41B3B05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4.239</w:t>
            </w:r>
          </w:p>
        </w:tc>
        <w:tc>
          <w:tcPr>
            <w:tcW w:w="1010" w:type="dxa"/>
            <w:shd w:val="clear" w:color="auto" w:fill="auto"/>
            <w:noWrap/>
            <w:vAlign w:val="bottom"/>
            <w:hideMark/>
          </w:tcPr>
          <w:p w14:paraId="2582095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5.030</w:t>
            </w:r>
          </w:p>
        </w:tc>
        <w:tc>
          <w:tcPr>
            <w:tcW w:w="1364" w:type="dxa"/>
            <w:shd w:val="clear" w:color="auto" w:fill="auto"/>
            <w:noWrap/>
            <w:vAlign w:val="bottom"/>
            <w:hideMark/>
          </w:tcPr>
          <w:p w14:paraId="08AD773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0.013</w:t>
            </w:r>
          </w:p>
        </w:tc>
        <w:tc>
          <w:tcPr>
            <w:tcW w:w="1848" w:type="dxa"/>
            <w:shd w:val="clear" w:color="auto" w:fill="auto"/>
            <w:noWrap/>
            <w:vAlign w:val="bottom"/>
            <w:hideMark/>
          </w:tcPr>
          <w:p w14:paraId="01C2872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0550837F" w14:textId="77777777" w:rsidTr="008A7881">
        <w:trPr>
          <w:trHeight w:val="288"/>
        </w:trPr>
        <w:tc>
          <w:tcPr>
            <w:tcW w:w="1606" w:type="dxa"/>
            <w:gridSpan w:val="4"/>
            <w:shd w:val="clear" w:color="auto" w:fill="auto"/>
            <w:noWrap/>
            <w:vAlign w:val="bottom"/>
            <w:hideMark/>
          </w:tcPr>
          <w:p w14:paraId="016B5AF1"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17to26</w:t>
            </w:r>
          </w:p>
        </w:tc>
        <w:tc>
          <w:tcPr>
            <w:tcW w:w="930" w:type="dxa"/>
            <w:shd w:val="clear" w:color="auto" w:fill="auto"/>
            <w:noWrap/>
            <w:vAlign w:val="bottom"/>
            <w:hideMark/>
          </w:tcPr>
          <w:p w14:paraId="0E8C799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E21458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7099.007</w:t>
            </w:r>
          </w:p>
        </w:tc>
        <w:tc>
          <w:tcPr>
            <w:tcW w:w="930" w:type="dxa"/>
            <w:shd w:val="clear" w:color="auto" w:fill="auto"/>
            <w:noWrap/>
            <w:vAlign w:val="bottom"/>
            <w:hideMark/>
          </w:tcPr>
          <w:p w14:paraId="1D7485A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1.336</w:t>
            </w:r>
          </w:p>
        </w:tc>
        <w:tc>
          <w:tcPr>
            <w:tcW w:w="930" w:type="dxa"/>
            <w:shd w:val="clear" w:color="auto" w:fill="auto"/>
            <w:noWrap/>
            <w:vAlign w:val="bottom"/>
            <w:hideMark/>
          </w:tcPr>
          <w:p w14:paraId="1A38056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4.111</w:t>
            </w:r>
          </w:p>
        </w:tc>
        <w:tc>
          <w:tcPr>
            <w:tcW w:w="1010" w:type="dxa"/>
            <w:shd w:val="clear" w:color="auto" w:fill="auto"/>
            <w:noWrap/>
            <w:vAlign w:val="bottom"/>
            <w:hideMark/>
          </w:tcPr>
          <w:p w14:paraId="7233061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5.287</w:t>
            </w:r>
          </w:p>
        </w:tc>
        <w:tc>
          <w:tcPr>
            <w:tcW w:w="1364" w:type="dxa"/>
            <w:shd w:val="clear" w:color="auto" w:fill="auto"/>
            <w:noWrap/>
            <w:vAlign w:val="bottom"/>
            <w:hideMark/>
          </w:tcPr>
          <w:p w14:paraId="2A7CC45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0.011</w:t>
            </w:r>
          </w:p>
        </w:tc>
        <w:tc>
          <w:tcPr>
            <w:tcW w:w="1848" w:type="dxa"/>
            <w:shd w:val="clear" w:color="auto" w:fill="auto"/>
            <w:noWrap/>
            <w:vAlign w:val="bottom"/>
            <w:hideMark/>
          </w:tcPr>
          <w:p w14:paraId="0F853BB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8A7881" w:rsidRPr="008A7881" w14:paraId="163F6592" w14:textId="77777777" w:rsidTr="008A7881">
        <w:trPr>
          <w:trHeight w:val="288"/>
        </w:trPr>
        <w:tc>
          <w:tcPr>
            <w:tcW w:w="1606" w:type="dxa"/>
            <w:gridSpan w:val="4"/>
            <w:shd w:val="clear" w:color="auto" w:fill="auto"/>
            <w:noWrap/>
            <w:vAlign w:val="bottom"/>
            <w:hideMark/>
          </w:tcPr>
          <w:p w14:paraId="7CD15276"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11to26</w:t>
            </w:r>
          </w:p>
        </w:tc>
        <w:tc>
          <w:tcPr>
            <w:tcW w:w="930" w:type="dxa"/>
            <w:shd w:val="clear" w:color="auto" w:fill="auto"/>
            <w:noWrap/>
            <w:vAlign w:val="bottom"/>
            <w:hideMark/>
          </w:tcPr>
          <w:p w14:paraId="055562F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7C27F5D"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7099.033</w:t>
            </w:r>
          </w:p>
        </w:tc>
        <w:tc>
          <w:tcPr>
            <w:tcW w:w="930" w:type="dxa"/>
            <w:shd w:val="clear" w:color="auto" w:fill="auto"/>
            <w:noWrap/>
            <w:vAlign w:val="bottom"/>
            <w:hideMark/>
          </w:tcPr>
          <w:p w14:paraId="3B9CE04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1.363</w:t>
            </w:r>
          </w:p>
        </w:tc>
        <w:tc>
          <w:tcPr>
            <w:tcW w:w="930" w:type="dxa"/>
            <w:shd w:val="clear" w:color="auto" w:fill="auto"/>
            <w:noWrap/>
            <w:vAlign w:val="bottom"/>
            <w:hideMark/>
          </w:tcPr>
          <w:p w14:paraId="0C543D24"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2.560</w:t>
            </w:r>
          </w:p>
        </w:tc>
        <w:tc>
          <w:tcPr>
            <w:tcW w:w="1010" w:type="dxa"/>
            <w:shd w:val="clear" w:color="auto" w:fill="auto"/>
            <w:noWrap/>
            <w:vAlign w:val="bottom"/>
            <w:hideMark/>
          </w:tcPr>
          <w:p w14:paraId="16BA368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6.596</w:t>
            </w:r>
          </w:p>
        </w:tc>
        <w:tc>
          <w:tcPr>
            <w:tcW w:w="1364" w:type="dxa"/>
            <w:shd w:val="clear" w:color="auto" w:fill="auto"/>
            <w:noWrap/>
            <w:vAlign w:val="bottom"/>
            <w:hideMark/>
          </w:tcPr>
          <w:p w14:paraId="00CB2946"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0CFB0D71"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0900DDD1" w14:textId="77777777" w:rsidTr="008A7881">
        <w:trPr>
          <w:trHeight w:val="288"/>
        </w:trPr>
        <w:tc>
          <w:tcPr>
            <w:tcW w:w="1606" w:type="dxa"/>
            <w:gridSpan w:val="4"/>
            <w:shd w:val="clear" w:color="auto" w:fill="auto"/>
            <w:noWrap/>
            <w:vAlign w:val="bottom"/>
            <w:hideMark/>
          </w:tcPr>
          <w:p w14:paraId="192855E4"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18</w:t>
            </w:r>
          </w:p>
        </w:tc>
        <w:tc>
          <w:tcPr>
            <w:tcW w:w="930" w:type="dxa"/>
            <w:shd w:val="clear" w:color="auto" w:fill="auto"/>
            <w:noWrap/>
            <w:vAlign w:val="bottom"/>
            <w:hideMark/>
          </w:tcPr>
          <w:p w14:paraId="3B73BE5E"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25AF69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7099.034</w:t>
            </w:r>
          </w:p>
        </w:tc>
        <w:tc>
          <w:tcPr>
            <w:tcW w:w="930" w:type="dxa"/>
            <w:shd w:val="clear" w:color="auto" w:fill="auto"/>
            <w:noWrap/>
            <w:vAlign w:val="bottom"/>
            <w:hideMark/>
          </w:tcPr>
          <w:p w14:paraId="56B42B72"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1.363</w:t>
            </w:r>
          </w:p>
        </w:tc>
        <w:tc>
          <w:tcPr>
            <w:tcW w:w="930" w:type="dxa"/>
            <w:shd w:val="clear" w:color="auto" w:fill="auto"/>
            <w:noWrap/>
            <w:vAlign w:val="bottom"/>
            <w:hideMark/>
          </w:tcPr>
          <w:p w14:paraId="58F38DA7"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2.232</w:t>
            </w:r>
          </w:p>
        </w:tc>
        <w:tc>
          <w:tcPr>
            <w:tcW w:w="1010" w:type="dxa"/>
            <w:shd w:val="clear" w:color="auto" w:fill="auto"/>
            <w:noWrap/>
            <w:vAlign w:val="bottom"/>
            <w:hideMark/>
          </w:tcPr>
          <w:p w14:paraId="128E2653"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6.733</w:t>
            </w:r>
          </w:p>
        </w:tc>
        <w:tc>
          <w:tcPr>
            <w:tcW w:w="1364" w:type="dxa"/>
            <w:shd w:val="clear" w:color="auto" w:fill="auto"/>
            <w:noWrap/>
            <w:vAlign w:val="bottom"/>
            <w:hideMark/>
          </w:tcPr>
          <w:p w14:paraId="7260EBC8"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B424940"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8A7881" w:rsidRPr="008A7881" w14:paraId="7D510D57" w14:textId="77777777" w:rsidTr="008A7881">
        <w:trPr>
          <w:trHeight w:val="288"/>
        </w:trPr>
        <w:tc>
          <w:tcPr>
            <w:tcW w:w="1606" w:type="dxa"/>
            <w:gridSpan w:val="4"/>
            <w:shd w:val="clear" w:color="auto" w:fill="auto"/>
            <w:noWrap/>
            <w:vAlign w:val="bottom"/>
            <w:hideMark/>
          </w:tcPr>
          <w:p w14:paraId="014A4BEF" w14:textId="77777777" w:rsidR="008A7881" w:rsidRPr="008A7881" w:rsidRDefault="00890154" w:rsidP="008A788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008A7881" w:rsidRPr="008A7881">
              <w:rPr>
                <w:rFonts w:ascii="Calibri" w:eastAsia="Times New Roman" w:hAnsi="Calibri" w:cs="Times New Roman"/>
                <w:color w:val="000000"/>
                <w:lang w:eastAsia="en-GB"/>
              </w:rPr>
              <w:t>15to26</w:t>
            </w:r>
          </w:p>
        </w:tc>
        <w:tc>
          <w:tcPr>
            <w:tcW w:w="930" w:type="dxa"/>
            <w:shd w:val="clear" w:color="auto" w:fill="auto"/>
            <w:noWrap/>
            <w:vAlign w:val="bottom"/>
            <w:hideMark/>
          </w:tcPr>
          <w:p w14:paraId="1A4FBB5C"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FD3805A"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7099.041</w:t>
            </w:r>
          </w:p>
        </w:tc>
        <w:tc>
          <w:tcPr>
            <w:tcW w:w="930" w:type="dxa"/>
            <w:shd w:val="clear" w:color="auto" w:fill="auto"/>
            <w:noWrap/>
            <w:vAlign w:val="bottom"/>
            <w:hideMark/>
          </w:tcPr>
          <w:p w14:paraId="6FEFF06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1.370</w:t>
            </w:r>
          </w:p>
        </w:tc>
        <w:tc>
          <w:tcPr>
            <w:tcW w:w="930" w:type="dxa"/>
            <w:shd w:val="clear" w:color="auto" w:fill="auto"/>
            <w:noWrap/>
            <w:vAlign w:val="bottom"/>
            <w:hideMark/>
          </w:tcPr>
          <w:p w14:paraId="62E73ADF"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3.892</w:t>
            </w:r>
          </w:p>
        </w:tc>
        <w:tc>
          <w:tcPr>
            <w:tcW w:w="1010" w:type="dxa"/>
            <w:shd w:val="clear" w:color="auto" w:fill="auto"/>
            <w:noWrap/>
            <w:vAlign w:val="bottom"/>
            <w:hideMark/>
          </w:tcPr>
          <w:p w14:paraId="5BCA5C8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5.462</w:t>
            </w:r>
          </w:p>
        </w:tc>
        <w:tc>
          <w:tcPr>
            <w:tcW w:w="1364" w:type="dxa"/>
            <w:shd w:val="clear" w:color="auto" w:fill="auto"/>
            <w:noWrap/>
            <w:vAlign w:val="bottom"/>
            <w:hideMark/>
          </w:tcPr>
          <w:p w14:paraId="7D4D3109"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155F1FBB" w14:textId="77777777" w:rsidR="008A7881" w:rsidRPr="008A7881" w:rsidRDefault="008A7881" w:rsidP="008A7881">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7E0B92BB" w14:textId="77777777" w:rsidTr="00FA2C8B">
        <w:trPr>
          <w:trHeight w:val="288"/>
        </w:trPr>
        <w:tc>
          <w:tcPr>
            <w:tcW w:w="1606" w:type="dxa"/>
            <w:gridSpan w:val="4"/>
            <w:shd w:val="clear" w:color="auto" w:fill="auto"/>
            <w:noWrap/>
            <w:vAlign w:val="bottom"/>
            <w:hideMark/>
          </w:tcPr>
          <w:p w14:paraId="2979BC97" w14:textId="7777777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we18to24</w:t>
            </w:r>
          </w:p>
        </w:tc>
        <w:tc>
          <w:tcPr>
            <w:tcW w:w="930" w:type="dxa"/>
            <w:shd w:val="clear" w:color="auto" w:fill="auto"/>
            <w:vAlign w:val="bottom"/>
          </w:tcPr>
          <w:p w14:paraId="1D6DECF7" w14:textId="366644C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E44BB9B" w14:textId="4389EDA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7099.043</w:t>
            </w:r>
          </w:p>
        </w:tc>
        <w:tc>
          <w:tcPr>
            <w:tcW w:w="930" w:type="dxa"/>
            <w:shd w:val="clear" w:color="auto" w:fill="auto"/>
            <w:noWrap/>
            <w:vAlign w:val="bottom"/>
            <w:hideMark/>
          </w:tcPr>
          <w:p w14:paraId="6DDDFF7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1.373</w:t>
            </w:r>
          </w:p>
        </w:tc>
        <w:tc>
          <w:tcPr>
            <w:tcW w:w="930" w:type="dxa"/>
            <w:shd w:val="clear" w:color="auto" w:fill="auto"/>
            <w:noWrap/>
            <w:vAlign w:val="bottom"/>
            <w:hideMark/>
          </w:tcPr>
          <w:p w14:paraId="789EC0C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4.209</w:t>
            </w:r>
          </w:p>
        </w:tc>
        <w:tc>
          <w:tcPr>
            <w:tcW w:w="1010" w:type="dxa"/>
            <w:shd w:val="clear" w:color="auto" w:fill="auto"/>
            <w:noWrap/>
            <w:vAlign w:val="bottom"/>
            <w:hideMark/>
          </w:tcPr>
          <w:p w14:paraId="7D57CF2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4.676</w:t>
            </w:r>
          </w:p>
        </w:tc>
        <w:tc>
          <w:tcPr>
            <w:tcW w:w="1364" w:type="dxa"/>
            <w:shd w:val="clear" w:color="auto" w:fill="auto"/>
            <w:noWrap/>
            <w:vAlign w:val="bottom"/>
            <w:hideMark/>
          </w:tcPr>
          <w:p w14:paraId="2CB2815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0.014</w:t>
            </w:r>
          </w:p>
        </w:tc>
        <w:tc>
          <w:tcPr>
            <w:tcW w:w="1848" w:type="dxa"/>
            <w:shd w:val="clear" w:color="auto" w:fill="auto"/>
            <w:noWrap/>
            <w:vAlign w:val="bottom"/>
            <w:hideMark/>
          </w:tcPr>
          <w:p w14:paraId="57193B7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6C01EFDB" w14:textId="77777777" w:rsidTr="00FA2C8B">
        <w:trPr>
          <w:trHeight w:val="288"/>
        </w:trPr>
        <w:tc>
          <w:tcPr>
            <w:tcW w:w="1606" w:type="dxa"/>
            <w:gridSpan w:val="4"/>
            <w:shd w:val="clear" w:color="auto" w:fill="auto"/>
            <w:noWrap/>
            <w:vAlign w:val="bottom"/>
            <w:hideMark/>
          </w:tcPr>
          <w:p w14:paraId="1D0900D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15to27</w:t>
            </w:r>
          </w:p>
        </w:tc>
        <w:tc>
          <w:tcPr>
            <w:tcW w:w="930" w:type="dxa"/>
            <w:shd w:val="clear" w:color="auto" w:fill="auto"/>
            <w:vAlign w:val="bottom"/>
          </w:tcPr>
          <w:p w14:paraId="4C6ADC5E" w14:textId="0C68860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D727AD7" w14:textId="1D07B9A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7099.051</w:t>
            </w:r>
          </w:p>
        </w:tc>
        <w:tc>
          <w:tcPr>
            <w:tcW w:w="930" w:type="dxa"/>
            <w:shd w:val="clear" w:color="auto" w:fill="auto"/>
            <w:noWrap/>
            <w:vAlign w:val="bottom"/>
            <w:hideMark/>
          </w:tcPr>
          <w:p w14:paraId="2BDF8D8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1.380</w:t>
            </w:r>
          </w:p>
        </w:tc>
        <w:tc>
          <w:tcPr>
            <w:tcW w:w="930" w:type="dxa"/>
            <w:shd w:val="clear" w:color="auto" w:fill="auto"/>
            <w:noWrap/>
            <w:vAlign w:val="bottom"/>
            <w:hideMark/>
          </w:tcPr>
          <w:p w14:paraId="3A4564F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3.769</w:t>
            </w:r>
          </w:p>
        </w:tc>
        <w:tc>
          <w:tcPr>
            <w:tcW w:w="1010" w:type="dxa"/>
            <w:shd w:val="clear" w:color="auto" w:fill="auto"/>
            <w:noWrap/>
            <w:vAlign w:val="bottom"/>
            <w:hideMark/>
          </w:tcPr>
          <w:p w14:paraId="133F00F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5.583</w:t>
            </w:r>
          </w:p>
        </w:tc>
        <w:tc>
          <w:tcPr>
            <w:tcW w:w="1364" w:type="dxa"/>
            <w:shd w:val="clear" w:color="auto" w:fill="auto"/>
            <w:noWrap/>
            <w:vAlign w:val="bottom"/>
            <w:hideMark/>
          </w:tcPr>
          <w:p w14:paraId="7313F3A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5F76CF7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34761D0F" w14:textId="77777777" w:rsidTr="00FA2C8B">
        <w:trPr>
          <w:trHeight w:val="288"/>
        </w:trPr>
        <w:tc>
          <w:tcPr>
            <w:tcW w:w="1606" w:type="dxa"/>
            <w:gridSpan w:val="4"/>
            <w:shd w:val="clear" w:color="auto" w:fill="auto"/>
            <w:noWrap/>
            <w:vAlign w:val="bottom"/>
            <w:hideMark/>
          </w:tcPr>
          <w:p w14:paraId="215B866B"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15to25</w:t>
            </w:r>
          </w:p>
        </w:tc>
        <w:tc>
          <w:tcPr>
            <w:tcW w:w="930" w:type="dxa"/>
            <w:shd w:val="clear" w:color="auto" w:fill="auto"/>
            <w:vAlign w:val="bottom"/>
          </w:tcPr>
          <w:p w14:paraId="75DFAFA6" w14:textId="20EA227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F40730A" w14:textId="37E8B7C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7099.055</w:t>
            </w:r>
          </w:p>
        </w:tc>
        <w:tc>
          <w:tcPr>
            <w:tcW w:w="930" w:type="dxa"/>
            <w:shd w:val="clear" w:color="auto" w:fill="auto"/>
            <w:noWrap/>
            <w:vAlign w:val="bottom"/>
            <w:hideMark/>
          </w:tcPr>
          <w:p w14:paraId="768A1B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1.384</w:t>
            </w:r>
          </w:p>
        </w:tc>
        <w:tc>
          <w:tcPr>
            <w:tcW w:w="930" w:type="dxa"/>
            <w:shd w:val="clear" w:color="auto" w:fill="auto"/>
            <w:noWrap/>
            <w:vAlign w:val="bottom"/>
            <w:hideMark/>
          </w:tcPr>
          <w:p w14:paraId="2B3ABD1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3.979</w:t>
            </w:r>
          </w:p>
        </w:tc>
        <w:tc>
          <w:tcPr>
            <w:tcW w:w="1010" w:type="dxa"/>
            <w:shd w:val="clear" w:color="auto" w:fill="auto"/>
            <w:noWrap/>
            <w:vAlign w:val="bottom"/>
            <w:hideMark/>
          </w:tcPr>
          <w:p w14:paraId="07742EF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5.230</w:t>
            </w:r>
          </w:p>
        </w:tc>
        <w:tc>
          <w:tcPr>
            <w:tcW w:w="1364" w:type="dxa"/>
            <w:shd w:val="clear" w:color="auto" w:fill="auto"/>
            <w:noWrap/>
            <w:vAlign w:val="bottom"/>
            <w:hideMark/>
          </w:tcPr>
          <w:p w14:paraId="0F39670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0.011</w:t>
            </w:r>
          </w:p>
        </w:tc>
        <w:tc>
          <w:tcPr>
            <w:tcW w:w="1848" w:type="dxa"/>
            <w:shd w:val="clear" w:color="auto" w:fill="auto"/>
            <w:noWrap/>
            <w:vAlign w:val="bottom"/>
            <w:hideMark/>
          </w:tcPr>
          <w:p w14:paraId="2832807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7827C7F" w14:textId="77777777" w:rsidTr="00FA2C8B">
        <w:trPr>
          <w:trHeight w:val="288"/>
        </w:trPr>
        <w:tc>
          <w:tcPr>
            <w:tcW w:w="1606" w:type="dxa"/>
            <w:gridSpan w:val="4"/>
            <w:shd w:val="clear" w:color="auto" w:fill="auto"/>
            <w:noWrap/>
            <w:vAlign w:val="bottom"/>
            <w:hideMark/>
          </w:tcPr>
          <w:p w14:paraId="3245902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14to27</w:t>
            </w:r>
          </w:p>
        </w:tc>
        <w:tc>
          <w:tcPr>
            <w:tcW w:w="930" w:type="dxa"/>
            <w:shd w:val="clear" w:color="auto" w:fill="auto"/>
            <w:vAlign w:val="bottom"/>
          </w:tcPr>
          <w:p w14:paraId="68C313FC" w14:textId="513A09D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1B821DA" w14:textId="609C570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7099.060</w:t>
            </w:r>
          </w:p>
        </w:tc>
        <w:tc>
          <w:tcPr>
            <w:tcW w:w="930" w:type="dxa"/>
            <w:shd w:val="clear" w:color="auto" w:fill="auto"/>
            <w:noWrap/>
            <w:vAlign w:val="bottom"/>
            <w:hideMark/>
          </w:tcPr>
          <w:p w14:paraId="7FF7816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1.389</w:t>
            </w:r>
          </w:p>
        </w:tc>
        <w:tc>
          <w:tcPr>
            <w:tcW w:w="930" w:type="dxa"/>
            <w:shd w:val="clear" w:color="auto" w:fill="auto"/>
            <w:noWrap/>
            <w:vAlign w:val="bottom"/>
            <w:hideMark/>
          </w:tcPr>
          <w:p w14:paraId="552D65F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3.628</w:t>
            </w:r>
          </w:p>
        </w:tc>
        <w:tc>
          <w:tcPr>
            <w:tcW w:w="1010" w:type="dxa"/>
            <w:shd w:val="clear" w:color="auto" w:fill="auto"/>
            <w:noWrap/>
            <w:vAlign w:val="bottom"/>
            <w:hideMark/>
          </w:tcPr>
          <w:p w14:paraId="49ADFBF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5.709</w:t>
            </w:r>
          </w:p>
        </w:tc>
        <w:tc>
          <w:tcPr>
            <w:tcW w:w="1364" w:type="dxa"/>
            <w:shd w:val="clear" w:color="auto" w:fill="auto"/>
            <w:noWrap/>
            <w:vAlign w:val="bottom"/>
            <w:hideMark/>
          </w:tcPr>
          <w:p w14:paraId="32A80BE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73DD2FD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1B60E7AB" w14:textId="77777777" w:rsidTr="00FA2C8B">
        <w:trPr>
          <w:trHeight w:val="288"/>
        </w:trPr>
        <w:tc>
          <w:tcPr>
            <w:tcW w:w="1606" w:type="dxa"/>
            <w:gridSpan w:val="4"/>
            <w:shd w:val="clear" w:color="auto" w:fill="auto"/>
            <w:noWrap/>
            <w:vAlign w:val="bottom"/>
            <w:hideMark/>
          </w:tcPr>
          <w:p w14:paraId="33EEB8A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w:t>
            </w:r>
          </w:p>
        </w:tc>
        <w:tc>
          <w:tcPr>
            <w:tcW w:w="930" w:type="dxa"/>
            <w:shd w:val="clear" w:color="auto" w:fill="auto"/>
            <w:vAlign w:val="bottom"/>
          </w:tcPr>
          <w:p w14:paraId="1D9C6950" w14:textId="3A98AE0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82DBD92" w14:textId="58C5215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7099.064</w:t>
            </w:r>
          </w:p>
        </w:tc>
        <w:tc>
          <w:tcPr>
            <w:tcW w:w="930" w:type="dxa"/>
            <w:shd w:val="clear" w:color="auto" w:fill="auto"/>
            <w:noWrap/>
            <w:vAlign w:val="bottom"/>
            <w:hideMark/>
          </w:tcPr>
          <w:p w14:paraId="3DCE76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1.393</w:t>
            </w:r>
          </w:p>
        </w:tc>
        <w:tc>
          <w:tcPr>
            <w:tcW w:w="930" w:type="dxa"/>
            <w:shd w:val="clear" w:color="auto" w:fill="auto"/>
            <w:noWrap/>
            <w:vAlign w:val="bottom"/>
            <w:hideMark/>
          </w:tcPr>
          <w:p w14:paraId="3492211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2.762</w:t>
            </w:r>
          </w:p>
        </w:tc>
        <w:tc>
          <w:tcPr>
            <w:tcW w:w="1010" w:type="dxa"/>
            <w:shd w:val="clear" w:color="auto" w:fill="auto"/>
            <w:noWrap/>
            <w:vAlign w:val="bottom"/>
            <w:hideMark/>
          </w:tcPr>
          <w:p w14:paraId="650D2F1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6.366</w:t>
            </w:r>
          </w:p>
        </w:tc>
        <w:tc>
          <w:tcPr>
            <w:tcW w:w="1364" w:type="dxa"/>
            <w:shd w:val="clear" w:color="auto" w:fill="auto"/>
            <w:noWrap/>
            <w:vAlign w:val="bottom"/>
            <w:hideMark/>
          </w:tcPr>
          <w:p w14:paraId="45D3C81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68AEF7A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0.344</w:t>
            </w:r>
          </w:p>
        </w:tc>
      </w:tr>
      <w:tr w:rsidR="00F33516" w:rsidRPr="008A7881" w14:paraId="169FAD2E" w14:textId="77777777" w:rsidTr="00FA2C8B">
        <w:trPr>
          <w:trHeight w:val="288"/>
        </w:trPr>
        <w:tc>
          <w:tcPr>
            <w:tcW w:w="1606" w:type="dxa"/>
            <w:gridSpan w:val="4"/>
            <w:shd w:val="clear" w:color="auto" w:fill="auto"/>
            <w:noWrap/>
            <w:vAlign w:val="bottom"/>
            <w:hideMark/>
          </w:tcPr>
          <w:p w14:paraId="6FA43E9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18to21</w:t>
            </w:r>
          </w:p>
        </w:tc>
        <w:tc>
          <w:tcPr>
            <w:tcW w:w="930" w:type="dxa"/>
            <w:shd w:val="clear" w:color="auto" w:fill="auto"/>
            <w:vAlign w:val="bottom"/>
          </w:tcPr>
          <w:p w14:paraId="06DA1DCC" w14:textId="0E587D5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B024542" w14:textId="50C3E94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7099.067</w:t>
            </w:r>
          </w:p>
        </w:tc>
        <w:tc>
          <w:tcPr>
            <w:tcW w:w="930" w:type="dxa"/>
            <w:shd w:val="clear" w:color="auto" w:fill="auto"/>
            <w:noWrap/>
            <w:vAlign w:val="bottom"/>
            <w:hideMark/>
          </w:tcPr>
          <w:p w14:paraId="7127A82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1.397</w:t>
            </w:r>
          </w:p>
        </w:tc>
        <w:tc>
          <w:tcPr>
            <w:tcW w:w="930" w:type="dxa"/>
            <w:shd w:val="clear" w:color="auto" w:fill="auto"/>
            <w:noWrap/>
            <w:vAlign w:val="bottom"/>
            <w:hideMark/>
          </w:tcPr>
          <w:p w14:paraId="196ABC5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4.198</w:t>
            </w:r>
          </w:p>
        </w:tc>
        <w:tc>
          <w:tcPr>
            <w:tcW w:w="1010" w:type="dxa"/>
            <w:shd w:val="clear" w:color="auto" w:fill="auto"/>
            <w:noWrap/>
            <w:vAlign w:val="bottom"/>
            <w:hideMark/>
          </w:tcPr>
          <w:p w14:paraId="2EC7CC8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4.100</w:t>
            </w:r>
          </w:p>
        </w:tc>
        <w:tc>
          <w:tcPr>
            <w:tcW w:w="1364" w:type="dxa"/>
            <w:shd w:val="clear" w:color="auto" w:fill="auto"/>
            <w:noWrap/>
            <w:vAlign w:val="bottom"/>
            <w:hideMark/>
          </w:tcPr>
          <w:p w14:paraId="41FEA4C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0.016</w:t>
            </w:r>
          </w:p>
        </w:tc>
        <w:tc>
          <w:tcPr>
            <w:tcW w:w="1848" w:type="dxa"/>
            <w:shd w:val="clear" w:color="auto" w:fill="auto"/>
            <w:noWrap/>
            <w:vAlign w:val="bottom"/>
            <w:hideMark/>
          </w:tcPr>
          <w:p w14:paraId="6104F7B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DCC79DA" w14:textId="77777777" w:rsidTr="00FA2C8B">
        <w:trPr>
          <w:trHeight w:val="288"/>
        </w:trPr>
        <w:tc>
          <w:tcPr>
            <w:tcW w:w="1606" w:type="dxa"/>
            <w:gridSpan w:val="4"/>
            <w:shd w:val="clear" w:color="auto" w:fill="auto"/>
            <w:noWrap/>
            <w:vAlign w:val="bottom"/>
            <w:hideMark/>
          </w:tcPr>
          <w:p w14:paraId="06C369B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17to27</w:t>
            </w:r>
          </w:p>
        </w:tc>
        <w:tc>
          <w:tcPr>
            <w:tcW w:w="930" w:type="dxa"/>
            <w:shd w:val="clear" w:color="auto" w:fill="auto"/>
            <w:vAlign w:val="bottom"/>
          </w:tcPr>
          <w:p w14:paraId="629EA9C5" w14:textId="73CC1FD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1BA9D0C" w14:textId="3F31553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7099.068</w:t>
            </w:r>
          </w:p>
        </w:tc>
        <w:tc>
          <w:tcPr>
            <w:tcW w:w="930" w:type="dxa"/>
            <w:shd w:val="clear" w:color="auto" w:fill="auto"/>
            <w:noWrap/>
            <w:vAlign w:val="bottom"/>
            <w:hideMark/>
          </w:tcPr>
          <w:p w14:paraId="3F277E7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1.397</w:t>
            </w:r>
          </w:p>
        </w:tc>
        <w:tc>
          <w:tcPr>
            <w:tcW w:w="930" w:type="dxa"/>
            <w:shd w:val="clear" w:color="auto" w:fill="auto"/>
            <w:noWrap/>
            <w:vAlign w:val="bottom"/>
            <w:hideMark/>
          </w:tcPr>
          <w:p w14:paraId="692C9D4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3.857</w:t>
            </w:r>
          </w:p>
        </w:tc>
        <w:tc>
          <w:tcPr>
            <w:tcW w:w="1010" w:type="dxa"/>
            <w:shd w:val="clear" w:color="auto" w:fill="auto"/>
            <w:noWrap/>
            <w:vAlign w:val="bottom"/>
            <w:hideMark/>
          </w:tcPr>
          <w:p w14:paraId="6F99E5F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5.363</w:t>
            </w:r>
          </w:p>
        </w:tc>
        <w:tc>
          <w:tcPr>
            <w:tcW w:w="1364" w:type="dxa"/>
            <w:shd w:val="clear" w:color="auto" w:fill="auto"/>
            <w:noWrap/>
            <w:vAlign w:val="bottom"/>
            <w:hideMark/>
          </w:tcPr>
          <w:p w14:paraId="7E18DBC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1AB506A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5E21CDCF" w14:textId="77777777" w:rsidTr="008A7881">
        <w:trPr>
          <w:trHeight w:val="288"/>
        </w:trPr>
        <w:tc>
          <w:tcPr>
            <w:tcW w:w="1606" w:type="dxa"/>
            <w:gridSpan w:val="4"/>
            <w:shd w:val="clear" w:color="auto" w:fill="auto"/>
            <w:noWrap/>
            <w:vAlign w:val="bottom"/>
            <w:hideMark/>
          </w:tcPr>
          <w:p w14:paraId="186B637C" w14:textId="7777777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we9to24</w:t>
            </w:r>
          </w:p>
        </w:tc>
        <w:tc>
          <w:tcPr>
            <w:tcW w:w="930" w:type="dxa"/>
            <w:shd w:val="clear" w:color="auto" w:fill="auto"/>
            <w:noWrap/>
            <w:vAlign w:val="bottom"/>
            <w:hideMark/>
          </w:tcPr>
          <w:p w14:paraId="6AD443DE" w14:textId="78EE09F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C3C81D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7099.069</w:t>
            </w:r>
          </w:p>
        </w:tc>
        <w:tc>
          <w:tcPr>
            <w:tcW w:w="930" w:type="dxa"/>
            <w:shd w:val="clear" w:color="auto" w:fill="auto"/>
            <w:noWrap/>
            <w:vAlign w:val="bottom"/>
            <w:hideMark/>
          </w:tcPr>
          <w:p w14:paraId="684E58B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1.399</w:t>
            </w:r>
          </w:p>
        </w:tc>
        <w:tc>
          <w:tcPr>
            <w:tcW w:w="930" w:type="dxa"/>
            <w:shd w:val="clear" w:color="auto" w:fill="auto"/>
            <w:noWrap/>
            <w:vAlign w:val="bottom"/>
            <w:hideMark/>
          </w:tcPr>
          <w:p w14:paraId="20AF550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2.601</w:t>
            </w:r>
          </w:p>
        </w:tc>
        <w:tc>
          <w:tcPr>
            <w:tcW w:w="1010" w:type="dxa"/>
            <w:shd w:val="clear" w:color="auto" w:fill="auto"/>
            <w:noWrap/>
            <w:vAlign w:val="bottom"/>
            <w:hideMark/>
          </w:tcPr>
          <w:p w14:paraId="015EC05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6.436</w:t>
            </w:r>
          </w:p>
        </w:tc>
        <w:tc>
          <w:tcPr>
            <w:tcW w:w="1364" w:type="dxa"/>
            <w:shd w:val="clear" w:color="auto" w:fill="auto"/>
            <w:noWrap/>
            <w:vAlign w:val="bottom"/>
            <w:hideMark/>
          </w:tcPr>
          <w:p w14:paraId="2B06BE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3CC7F57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ACBB439" w14:textId="77777777" w:rsidTr="00FA2C8B">
        <w:trPr>
          <w:trHeight w:val="288"/>
        </w:trPr>
        <w:tc>
          <w:tcPr>
            <w:tcW w:w="1606" w:type="dxa"/>
            <w:gridSpan w:val="4"/>
            <w:shd w:val="clear" w:color="auto" w:fill="auto"/>
            <w:noWrap/>
            <w:vAlign w:val="bottom"/>
            <w:hideMark/>
          </w:tcPr>
          <w:p w14:paraId="51E1571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w:t>
            </w:r>
          </w:p>
        </w:tc>
        <w:tc>
          <w:tcPr>
            <w:tcW w:w="930" w:type="dxa"/>
            <w:shd w:val="clear" w:color="auto" w:fill="auto"/>
            <w:vAlign w:val="bottom"/>
          </w:tcPr>
          <w:p w14:paraId="4EF91C3F" w14:textId="5F003B3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CD5EAFC" w14:textId="592080C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7099.071</w:t>
            </w:r>
          </w:p>
        </w:tc>
        <w:tc>
          <w:tcPr>
            <w:tcW w:w="930" w:type="dxa"/>
            <w:shd w:val="clear" w:color="auto" w:fill="auto"/>
            <w:noWrap/>
            <w:vAlign w:val="bottom"/>
            <w:hideMark/>
          </w:tcPr>
          <w:p w14:paraId="45A4AE2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1.401</w:t>
            </w:r>
          </w:p>
        </w:tc>
        <w:tc>
          <w:tcPr>
            <w:tcW w:w="930" w:type="dxa"/>
            <w:shd w:val="clear" w:color="auto" w:fill="auto"/>
            <w:noWrap/>
            <w:vAlign w:val="bottom"/>
            <w:hideMark/>
          </w:tcPr>
          <w:p w14:paraId="59B9B12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0.055</w:t>
            </w:r>
          </w:p>
        </w:tc>
        <w:tc>
          <w:tcPr>
            <w:tcW w:w="1010" w:type="dxa"/>
            <w:shd w:val="clear" w:color="auto" w:fill="auto"/>
            <w:noWrap/>
            <w:vAlign w:val="bottom"/>
            <w:hideMark/>
          </w:tcPr>
          <w:p w14:paraId="43CE451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6.999</w:t>
            </w:r>
          </w:p>
        </w:tc>
        <w:tc>
          <w:tcPr>
            <w:tcW w:w="1364" w:type="dxa"/>
            <w:shd w:val="clear" w:color="auto" w:fill="auto"/>
            <w:noWrap/>
            <w:vAlign w:val="bottom"/>
            <w:hideMark/>
          </w:tcPr>
          <w:p w14:paraId="5B3C687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3780FF3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508F497" w14:textId="77777777" w:rsidTr="00FA2C8B">
        <w:trPr>
          <w:trHeight w:val="288"/>
        </w:trPr>
        <w:tc>
          <w:tcPr>
            <w:tcW w:w="1606" w:type="dxa"/>
            <w:gridSpan w:val="4"/>
            <w:shd w:val="clear" w:color="auto" w:fill="auto"/>
            <w:noWrap/>
            <w:vAlign w:val="bottom"/>
            <w:hideMark/>
          </w:tcPr>
          <w:p w14:paraId="23CDE75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24to27</w:t>
            </w:r>
          </w:p>
        </w:tc>
        <w:tc>
          <w:tcPr>
            <w:tcW w:w="930" w:type="dxa"/>
            <w:shd w:val="clear" w:color="auto" w:fill="auto"/>
            <w:vAlign w:val="bottom"/>
          </w:tcPr>
          <w:p w14:paraId="6E7ED6D2" w14:textId="6D21F67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D30DF88" w14:textId="22DF605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7099.085</w:t>
            </w:r>
          </w:p>
        </w:tc>
        <w:tc>
          <w:tcPr>
            <w:tcW w:w="930" w:type="dxa"/>
            <w:shd w:val="clear" w:color="auto" w:fill="auto"/>
            <w:noWrap/>
            <w:vAlign w:val="bottom"/>
            <w:hideMark/>
          </w:tcPr>
          <w:p w14:paraId="46FC1F9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1.415</w:t>
            </w:r>
          </w:p>
        </w:tc>
        <w:tc>
          <w:tcPr>
            <w:tcW w:w="930" w:type="dxa"/>
            <w:shd w:val="clear" w:color="auto" w:fill="auto"/>
            <w:noWrap/>
            <w:vAlign w:val="bottom"/>
            <w:hideMark/>
          </w:tcPr>
          <w:p w14:paraId="51551D7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4.114</w:t>
            </w:r>
          </w:p>
        </w:tc>
        <w:tc>
          <w:tcPr>
            <w:tcW w:w="1010" w:type="dxa"/>
            <w:shd w:val="clear" w:color="auto" w:fill="auto"/>
            <w:noWrap/>
            <w:vAlign w:val="bottom"/>
            <w:hideMark/>
          </w:tcPr>
          <w:p w14:paraId="4957C20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3.699</w:t>
            </w:r>
          </w:p>
        </w:tc>
        <w:tc>
          <w:tcPr>
            <w:tcW w:w="1364" w:type="dxa"/>
            <w:shd w:val="clear" w:color="auto" w:fill="auto"/>
            <w:noWrap/>
            <w:vAlign w:val="bottom"/>
            <w:hideMark/>
          </w:tcPr>
          <w:p w14:paraId="46BC87E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0.020</w:t>
            </w:r>
          </w:p>
        </w:tc>
        <w:tc>
          <w:tcPr>
            <w:tcW w:w="1848" w:type="dxa"/>
            <w:shd w:val="clear" w:color="auto" w:fill="auto"/>
            <w:noWrap/>
            <w:vAlign w:val="bottom"/>
            <w:hideMark/>
          </w:tcPr>
          <w:p w14:paraId="49B6633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BA45C29" w14:textId="77777777" w:rsidTr="00FA2C8B">
        <w:trPr>
          <w:trHeight w:val="288"/>
        </w:trPr>
        <w:tc>
          <w:tcPr>
            <w:tcW w:w="1606" w:type="dxa"/>
            <w:gridSpan w:val="4"/>
            <w:shd w:val="clear" w:color="auto" w:fill="auto"/>
            <w:noWrap/>
            <w:vAlign w:val="bottom"/>
            <w:hideMark/>
          </w:tcPr>
          <w:p w14:paraId="739C4D39"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w:t>
            </w:r>
          </w:p>
        </w:tc>
        <w:tc>
          <w:tcPr>
            <w:tcW w:w="930" w:type="dxa"/>
            <w:shd w:val="clear" w:color="auto" w:fill="auto"/>
            <w:vAlign w:val="bottom"/>
          </w:tcPr>
          <w:p w14:paraId="5559569A" w14:textId="4AF86E8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E4B7406" w14:textId="292A430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7099.096</w:t>
            </w:r>
          </w:p>
        </w:tc>
        <w:tc>
          <w:tcPr>
            <w:tcW w:w="930" w:type="dxa"/>
            <w:shd w:val="clear" w:color="auto" w:fill="auto"/>
            <w:noWrap/>
            <w:vAlign w:val="bottom"/>
            <w:hideMark/>
          </w:tcPr>
          <w:p w14:paraId="3FAEEEC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1.426</w:t>
            </w:r>
          </w:p>
        </w:tc>
        <w:tc>
          <w:tcPr>
            <w:tcW w:w="930" w:type="dxa"/>
            <w:shd w:val="clear" w:color="auto" w:fill="auto"/>
            <w:noWrap/>
            <w:vAlign w:val="bottom"/>
            <w:hideMark/>
          </w:tcPr>
          <w:p w14:paraId="350C52D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1.485</w:t>
            </w:r>
          </w:p>
        </w:tc>
        <w:tc>
          <w:tcPr>
            <w:tcW w:w="1010" w:type="dxa"/>
            <w:shd w:val="clear" w:color="auto" w:fill="auto"/>
            <w:noWrap/>
            <w:vAlign w:val="bottom"/>
            <w:hideMark/>
          </w:tcPr>
          <w:p w14:paraId="34D3D60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6.738</w:t>
            </w:r>
          </w:p>
        </w:tc>
        <w:tc>
          <w:tcPr>
            <w:tcW w:w="1364" w:type="dxa"/>
            <w:shd w:val="clear" w:color="auto" w:fill="auto"/>
            <w:noWrap/>
            <w:vAlign w:val="bottom"/>
            <w:hideMark/>
          </w:tcPr>
          <w:p w14:paraId="3DC7B4E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1739EE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5D54BDD" w14:textId="77777777" w:rsidTr="00FA2C8B">
        <w:trPr>
          <w:trHeight w:val="288"/>
        </w:trPr>
        <w:tc>
          <w:tcPr>
            <w:tcW w:w="1606" w:type="dxa"/>
            <w:gridSpan w:val="4"/>
            <w:shd w:val="clear" w:color="auto" w:fill="auto"/>
            <w:noWrap/>
            <w:vAlign w:val="bottom"/>
            <w:hideMark/>
          </w:tcPr>
          <w:p w14:paraId="2B7072F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30" w:type="dxa"/>
            <w:shd w:val="clear" w:color="auto" w:fill="auto"/>
            <w:vAlign w:val="bottom"/>
          </w:tcPr>
          <w:p w14:paraId="7DC4E22A" w14:textId="37B4CEF1"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3F7B1BF" w14:textId="3341C8E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7099.099</w:t>
            </w:r>
          </w:p>
        </w:tc>
        <w:tc>
          <w:tcPr>
            <w:tcW w:w="930" w:type="dxa"/>
            <w:shd w:val="clear" w:color="auto" w:fill="auto"/>
            <w:noWrap/>
            <w:vAlign w:val="bottom"/>
            <w:hideMark/>
          </w:tcPr>
          <w:p w14:paraId="206AA67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1.428</w:t>
            </w:r>
          </w:p>
        </w:tc>
        <w:tc>
          <w:tcPr>
            <w:tcW w:w="930" w:type="dxa"/>
            <w:shd w:val="clear" w:color="auto" w:fill="auto"/>
            <w:noWrap/>
            <w:vAlign w:val="bottom"/>
            <w:hideMark/>
          </w:tcPr>
          <w:p w14:paraId="3680A7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0.687</w:t>
            </w:r>
          </w:p>
        </w:tc>
        <w:tc>
          <w:tcPr>
            <w:tcW w:w="1010" w:type="dxa"/>
            <w:shd w:val="clear" w:color="auto" w:fill="auto"/>
            <w:noWrap/>
            <w:vAlign w:val="bottom"/>
            <w:hideMark/>
          </w:tcPr>
          <w:p w14:paraId="00A9A0C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6.867</w:t>
            </w:r>
          </w:p>
        </w:tc>
        <w:tc>
          <w:tcPr>
            <w:tcW w:w="1364" w:type="dxa"/>
            <w:shd w:val="clear" w:color="auto" w:fill="auto"/>
            <w:noWrap/>
            <w:vAlign w:val="bottom"/>
            <w:hideMark/>
          </w:tcPr>
          <w:p w14:paraId="068994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71CC59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030CCFF" w14:textId="77777777" w:rsidTr="00FA2C8B">
        <w:trPr>
          <w:trHeight w:val="288"/>
        </w:trPr>
        <w:tc>
          <w:tcPr>
            <w:tcW w:w="1606" w:type="dxa"/>
            <w:gridSpan w:val="4"/>
            <w:shd w:val="clear" w:color="auto" w:fill="auto"/>
            <w:noWrap/>
            <w:vAlign w:val="bottom"/>
            <w:hideMark/>
          </w:tcPr>
          <w:p w14:paraId="72CC5099"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w:t>
            </w:r>
          </w:p>
        </w:tc>
        <w:tc>
          <w:tcPr>
            <w:tcW w:w="930" w:type="dxa"/>
            <w:shd w:val="clear" w:color="auto" w:fill="auto"/>
            <w:vAlign w:val="bottom"/>
          </w:tcPr>
          <w:p w14:paraId="010CA31A" w14:textId="2E73B93C"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33CEC54" w14:textId="6FADFE9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7099.099</w:t>
            </w:r>
          </w:p>
        </w:tc>
        <w:tc>
          <w:tcPr>
            <w:tcW w:w="930" w:type="dxa"/>
            <w:shd w:val="clear" w:color="auto" w:fill="auto"/>
            <w:noWrap/>
            <w:vAlign w:val="bottom"/>
            <w:hideMark/>
          </w:tcPr>
          <w:p w14:paraId="734317F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1.429</w:t>
            </w:r>
          </w:p>
        </w:tc>
        <w:tc>
          <w:tcPr>
            <w:tcW w:w="930" w:type="dxa"/>
            <w:shd w:val="clear" w:color="auto" w:fill="auto"/>
            <w:noWrap/>
            <w:vAlign w:val="bottom"/>
            <w:hideMark/>
          </w:tcPr>
          <w:p w14:paraId="6FFB93E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0.862</w:t>
            </w:r>
          </w:p>
        </w:tc>
        <w:tc>
          <w:tcPr>
            <w:tcW w:w="1010" w:type="dxa"/>
            <w:shd w:val="clear" w:color="auto" w:fill="auto"/>
            <w:noWrap/>
            <w:vAlign w:val="bottom"/>
            <w:hideMark/>
          </w:tcPr>
          <w:p w14:paraId="21660D3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6.842</w:t>
            </w:r>
          </w:p>
        </w:tc>
        <w:tc>
          <w:tcPr>
            <w:tcW w:w="1364" w:type="dxa"/>
            <w:shd w:val="clear" w:color="auto" w:fill="auto"/>
            <w:noWrap/>
            <w:vAlign w:val="bottom"/>
            <w:hideMark/>
          </w:tcPr>
          <w:p w14:paraId="6315BA0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38F014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383951A" w14:textId="77777777" w:rsidTr="00FA2C8B">
        <w:trPr>
          <w:trHeight w:val="288"/>
        </w:trPr>
        <w:tc>
          <w:tcPr>
            <w:tcW w:w="1606" w:type="dxa"/>
            <w:gridSpan w:val="4"/>
            <w:shd w:val="clear" w:color="auto" w:fill="auto"/>
            <w:noWrap/>
            <w:vAlign w:val="bottom"/>
            <w:hideMark/>
          </w:tcPr>
          <w:p w14:paraId="5B35220F"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14to26</w:t>
            </w:r>
          </w:p>
        </w:tc>
        <w:tc>
          <w:tcPr>
            <w:tcW w:w="930" w:type="dxa"/>
            <w:shd w:val="clear" w:color="auto" w:fill="auto"/>
            <w:vAlign w:val="bottom"/>
          </w:tcPr>
          <w:p w14:paraId="26B3EBA5" w14:textId="289609C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06887F8" w14:textId="10F51F0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7099.108</w:t>
            </w:r>
          </w:p>
        </w:tc>
        <w:tc>
          <w:tcPr>
            <w:tcW w:w="930" w:type="dxa"/>
            <w:shd w:val="clear" w:color="auto" w:fill="auto"/>
            <w:noWrap/>
            <w:vAlign w:val="bottom"/>
            <w:hideMark/>
          </w:tcPr>
          <w:p w14:paraId="65350BD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1.438</w:t>
            </w:r>
          </w:p>
        </w:tc>
        <w:tc>
          <w:tcPr>
            <w:tcW w:w="930" w:type="dxa"/>
            <w:shd w:val="clear" w:color="auto" w:fill="auto"/>
            <w:noWrap/>
            <w:vAlign w:val="bottom"/>
            <w:hideMark/>
          </w:tcPr>
          <w:p w14:paraId="3F14DDC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3.603</w:t>
            </w:r>
          </w:p>
        </w:tc>
        <w:tc>
          <w:tcPr>
            <w:tcW w:w="1010" w:type="dxa"/>
            <w:shd w:val="clear" w:color="auto" w:fill="auto"/>
            <w:noWrap/>
            <w:vAlign w:val="bottom"/>
            <w:hideMark/>
          </w:tcPr>
          <w:p w14:paraId="1E8DC4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5.499</w:t>
            </w:r>
          </w:p>
        </w:tc>
        <w:tc>
          <w:tcPr>
            <w:tcW w:w="1364" w:type="dxa"/>
            <w:shd w:val="clear" w:color="auto" w:fill="auto"/>
            <w:noWrap/>
            <w:vAlign w:val="bottom"/>
            <w:hideMark/>
          </w:tcPr>
          <w:p w14:paraId="3FA565F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47452AB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2001EC65" w14:textId="77777777" w:rsidTr="00FA2C8B">
        <w:trPr>
          <w:trHeight w:val="288"/>
        </w:trPr>
        <w:tc>
          <w:tcPr>
            <w:tcW w:w="1606" w:type="dxa"/>
            <w:gridSpan w:val="4"/>
            <w:shd w:val="clear" w:color="auto" w:fill="auto"/>
            <w:noWrap/>
            <w:vAlign w:val="bottom"/>
            <w:hideMark/>
          </w:tcPr>
          <w:p w14:paraId="29FBE74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w:t>
            </w:r>
          </w:p>
        </w:tc>
        <w:tc>
          <w:tcPr>
            <w:tcW w:w="930" w:type="dxa"/>
            <w:shd w:val="clear" w:color="auto" w:fill="auto"/>
            <w:vAlign w:val="bottom"/>
          </w:tcPr>
          <w:p w14:paraId="422D137D" w14:textId="1F025FC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FE3762A" w14:textId="79FEE1E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7099.113</w:t>
            </w:r>
          </w:p>
        </w:tc>
        <w:tc>
          <w:tcPr>
            <w:tcW w:w="930" w:type="dxa"/>
            <w:shd w:val="clear" w:color="auto" w:fill="auto"/>
            <w:noWrap/>
            <w:vAlign w:val="bottom"/>
            <w:hideMark/>
          </w:tcPr>
          <w:p w14:paraId="1439030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1.443</w:t>
            </w:r>
          </w:p>
        </w:tc>
        <w:tc>
          <w:tcPr>
            <w:tcW w:w="930" w:type="dxa"/>
            <w:shd w:val="clear" w:color="auto" w:fill="auto"/>
            <w:noWrap/>
            <w:vAlign w:val="bottom"/>
            <w:hideMark/>
          </w:tcPr>
          <w:p w14:paraId="6A35C7E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0.744</w:t>
            </w:r>
          </w:p>
        </w:tc>
        <w:tc>
          <w:tcPr>
            <w:tcW w:w="1010" w:type="dxa"/>
            <w:shd w:val="clear" w:color="auto" w:fill="auto"/>
            <w:noWrap/>
            <w:vAlign w:val="bottom"/>
            <w:hideMark/>
          </w:tcPr>
          <w:p w14:paraId="2C42069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6.814</w:t>
            </w:r>
          </w:p>
        </w:tc>
        <w:tc>
          <w:tcPr>
            <w:tcW w:w="1364" w:type="dxa"/>
            <w:shd w:val="clear" w:color="auto" w:fill="auto"/>
            <w:noWrap/>
            <w:vAlign w:val="bottom"/>
            <w:hideMark/>
          </w:tcPr>
          <w:p w14:paraId="7C0482E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41E0DB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3C2AF53" w14:textId="77777777" w:rsidTr="00FA2C8B">
        <w:trPr>
          <w:trHeight w:val="288"/>
        </w:trPr>
        <w:tc>
          <w:tcPr>
            <w:tcW w:w="1606" w:type="dxa"/>
            <w:gridSpan w:val="4"/>
            <w:shd w:val="clear" w:color="auto" w:fill="auto"/>
            <w:noWrap/>
            <w:vAlign w:val="bottom"/>
            <w:hideMark/>
          </w:tcPr>
          <w:p w14:paraId="04D6A54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19to26</w:t>
            </w:r>
          </w:p>
        </w:tc>
        <w:tc>
          <w:tcPr>
            <w:tcW w:w="930" w:type="dxa"/>
            <w:shd w:val="clear" w:color="auto" w:fill="auto"/>
            <w:vAlign w:val="bottom"/>
          </w:tcPr>
          <w:p w14:paraId="2E4DCD85" w14:textId="3922180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98F4C51" w14:textId="6715118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7099.124</w:t>
            </w:r>
          </w:p>
        </w:tc>
        <w:tc>
          <w:tcPr>
            <w:tcW w:w="930" w:type="dxa"/>
            <w:shd w:val="clear" w:color="auto" w:fill="auto"/>
            <w:noWrap/>
            <w:vAlign w:val="bottom"/>
            <w:hideMark/>
          </w:tcPr>
          <w:p w14:paraId="496F89C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1.453</w:t>
            </w:r>
          </w:p>
        </w:tc>
        <w:tc>
          <w:tcPr>
            <w:tcW w:w="930" w:type="dxa"/>
            <w:shd w:val="clear" w:color="auto" w:fill="auto"/>
            <w:noWrap/>
            <w:vAlign w:val="bottom"/>
            <w:hideMark/>
          </w:tcPr>
          <w:p w14:paraId="5704922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3.836</w:t>
            </w:r>
          </w:p>
        </w:tc>
        <w:tc>
          <w:tcPr>
            <w:tcW w:w="1010" w:type="dxa"/>
            <w:shd w:val="clear" w:color="auto" w:fill="auto"/>
            <w:noWrap/>
            <w:vAlign w:val="bottom"/>
            <w:hideMark/>
          </w:tcPr>
          <w:p w14:paraId="656777E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5.069</w:t>
            </w:r>
          </w:p>
        </w:tc>
        <w:tc>
          <w:tcPr>
            <w:tcW w:w="1364" w:type="dxa"/>
            <w:shd w:val="clear" w:color="auto" w:fill="auto"/>
            <w:noWrap/>
            <w:vAlign w:val="bottom"/>
            <w:hideMark/>
          </w:tcPr>
          <w:p w14:paraId="4D6F7FF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498CA5D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1E0DC2E" w14:textId="77777777" w:rsidTr="00FA2C8B">
        <w:trPr>
          <w:trHeight w:val="288"/>
        </w:trPr>
        <w:tc>
          <w:tcPr>
            <w:tcW w:w="1606" w:type="dxa"/>
            <w:gridSpan w:val="4"/>
            <w:shd w:val="clear" w:color="auto" w:fill="auto"/>
            <w:noWrap/>
            <w:vAlign w:val="bottom"/>
            <w:hideMark/>
          </w:tcPr>
          <w:p w14:paraId="4ECCDFE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24to26</w:t>
            </w:r>
          </w:p>
        </w:tc>
        <w:tc>
          <w:tcPr>
            <w:tcW w:w="930" w:type="dxa"/>
            <w:shd w:val="clear" w:color="auto" w:fill="auto"/>
            <w:vAlign w:val="bottom"/>
          </w:tcPr>
          <w:p w14:paraId="70876771" w14:textId="6BFFEB1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4B6E8E7" w14:textId="2971098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7099.142</w:t>
            </w:r>
          </w:p>
        </w:tc>
        <w:tc>
          <w:tcPr>
            <w:tcW w:w="930" w:type="dxa"/>
            <w:shd w:val="clear" w:color="auto" w:fill="auto"/>
            <w:noWrap/>
            <w:vAlign w:val="bottom"/>
            <w:hideMark/>
          </w:tcPr>
          <w:p w14:paraId="1811B80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1.471</w:t>
            </w:r>
          </w:p>
        </w:tc>
        <w:tc>
          <w:tcPr>
            <w:tcW w:w="930" w:type="dxa"/>
            <w:shd w:val="clear" w:color="auto" w:fill="auto"/>
            <w:noWrap/>
            <w:vAlign w:val="bottom"/>
            <w:hideMark/>
          </w:tcPr>
          <w:p w14:paraId="7ACE347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3.840</w:t>
            </w:r>
          </w:p>
        </w:tc>
        <w:tc>
          <w:tcPr>
            <w:tcW w:w="1010" w:type="dxa"/>
            <w:shd w:val="clear" w:color="auto" w:fill="auto"/>
            <w:noWrap/>
            <w:vAlign w:val="bottom"/>
            <w:hideMark/>
          </w:tcPr>
          <w:p w14:paraId="53BFBB7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3.084</w:t>
            </w:r>
          </w:p>
        </w:tc>
        <w:tc>
          <w:tcPr>
            <w:tcW w:w="1364" w:type="dxa"/>
            <w:shd w:val="clear" w:color="auto" w:fill="auto"/>
            <w:noWrap/>
            <w:vAlign w:val="bottom"/>
            <w:hideMark/>
          </w:tcPr>
          <w:p w14:paraId="7D8745A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0.025</w:t>
            </w:r>
          </w:p>
        </w:tc>
        <w:tc>
          <w:tcPr>
            <w:tcW w:w="1848" w:type="dxa"/>
            <w:shd w:val="clear" w:color="auto" w:fill="auto"/>
            <w:noWrap/>
            <w:vAlign w:val="bottom"/>
            <w:hideMark/>
          </w:tcPr>
          <w:p w14:paraId="498802D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999227E" w14:textId="77777777" w:rsidTr="00FA2C8B">
        <w:trPr>
          <w:trHeight w:val="288"/>
        </w:trPr>
        <w:tc>
          <w:tcPr>
            <w:tcW w:w="1606" w:type="dxa"/>
            <w:gridSpan w:val="4"/>
            <w:shd w:val="clear" w:color="auto" w:fill="auto"/>
            <w:noWrap/>
            <w:vAlign w:val="bottom"/>
            <w:hideMark/>
          </w:tcPr>
          <w:p w14:paraId="2A6B726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30" w:type="dxa"/>
            <w:shd w:val="clear" w:color="auto" w:fill="auto"/>
            <w:vAlign w:val="bottom"/>
          </w:tcPr>
          <w:p w14:paraId="78C922A3" w14:textId="53EA3CC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711B5C2" w14:textId="1DE1C18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7099.148</w:t>
            </w:r>
          </w:p>
        </w:tc>
        <w:tc>
          <w:tcPr>
            <w:tcW w:w="930" w:type="dxa"/>
            <w:shd w:val="clear" w:color="auto" w:fill="auto"/>
            <w:noWrap/>
            <w:vAlign w:val="bottom"/>
            <w:hideMark/>
          </w:tcPr>
          <w:p w14:paraId="7D76D57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1.477</w:t>
            </w:r>
          </w:p>
        </w:tc>
        <w:tc>
          <w:tcPr>
            <w:tcW w:w="930" w:type="dxa"/>
            <w:shd w:val="clear" w:color="auto" w:fill="auto"/>
            <w:noWrap/>
            <w:vAlign w:val="bottom"/>
            <w:hideMark/>
          </w:tcPr>
          <w:p w14:paraId="52E888D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4.034</w:t>
            </w:r>
          </w:p>
        </w:tc>
        <w:tc>
          <w:tcPr>
            <w:tcW w:w="1010" w:type="dxa"/>
            <w:shd w:val="clear" w:color="auto" w:fill="auto"/>
            <w:noWrap/>
            <w:vAlign w:val="bottom"/>
            <w:hideMark/>
          </w:tcPr>
          <w:p w14:paraId="3DD703D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4.006</w:t>
            </w:r>
          </w:p>
        </w:tc>
        <w:tc>
          <w:tcPr>
            <w:tcW w:w="1364" w:type="dxa"/>
            <w:shd w:val="clear" w:color="auto" w:fill="auto"/>
            <w:noWrap/>
            <w:vAlign w:val="bottom"/>
            <w:hideMark/>
          </w:tcPr>
          <w:p w14:paraId="7CBA1C9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0.015</w:t>
            </w:r>
          </w:p>
        </w:tc>
        <w:tc>
          <w:tcPr>
            <w:tcW w:w="1848" w:type="dxa"/>
            <w:shd w:val="clear" w:color="auto" w:fill="auto"/>
            <w:noWrap/>
            <w:vAlign w:val="bottom"/>
            <w:hideMark/>
          </w:tcPr>
          <w:p w14:paraId="0AE90CB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273E9CF" w14:textId="77777777" w:rsidTr="00FA2C8B">
        <w:trPr>
          <w:trHeight w:val="288"/>
        </w:trPr>
        <w:tc>
          <w:tcPr>
            <w:tcW w:w="1606" w:type="dxa"/>
            <w:gridSpan w:val="4"/>
            <w:shd w:val="clear" w:color="auto" w:fill="auto"/>
            <w:noWrap/>
            <w:vAlign w:val="bottom"/>
            <w:hideMark/>
          </w:tcPr>
          <w:p w14:paraId="72CD121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w:t>
            </w:r>
          </w:p>
        </w:tc>
        <w:tc>
          <w:tcPr>
            <w:tcW w:w="930" w:type="dxa"/>
            <w:shd w:val="clear" w:color="auto" w:fill="auto"/>
            <w:vAlign w:val="bottom"/>
          </w:tcPr>
          <w:p w14:paraId="5E5806EB" w14:textId="5C296D8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03BDFC9" w14:textId="3758A25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7099.149</w:t>
            </w:r>
          </w:p>
        </w:tc>
        <w:tc>
          <w:tcPr>
            <w:tcW w:w="930" w:type="dxa"/>
            <w:shd w:val="clear" w:color="auto" w:fill="auto"/>
            <w:noWrap/>
            <w:vAlign w:val="bottom"/>
            <w:hideMark/>
          </w:tcPr>
          <w:p w14:paraId="5404FD5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1.478</w:t>
            </w:r>
          </w:p>
        </w:tc>
        <w:tc>
          <w:tcPr>
            <w:tcW w:w="930" w:type="dxa"/>
            <w:shd w:val="clear" w:color="auto" w:fill="auto"/>
            <w:noWrap/>
            <w:vAlign w:val="bottom"/>
            <w:hideMark/>
          </w:tcPr>
          <w:p w14:paraId="5E78760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2.046</w:t>
            </w:r>
          </w:p>
        </w:tc>
        <w:tc>
          <w:tcPr>
            <w:tcW w:w="1010" w:type="dxa"/>
            <w:shd w:val="clear" w:color="auto" w:fill="auto"/>
            <w:noWrap/>
            <w:vAlign w:val="bottom"/>
            <w:hideMark/>
          </w:tcPr>
          <w:p w14:paraId="4E53FE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6.382</w:t>
            </w:r>
          </w:p>
        </w:tc>
        <w:tc>
          <w:tcPr>
            <w:tcW w:w="1364" w:type="dxa"/>
            <w:shd w:val="clear" w:color="auto" w:fill="auto"/>
            <w:noWrap/>
            <w:vAlign w:val="bottom"/>
            <w:hideMark/>
          </w:tcPr>
          <w:p w14:paraId="07544AF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47CC44B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428DF91" w14:textId="77777777" w:rsidTr="00FA2C8B">
        <w:trPr>
          <w:trHeight w:val="288"/>
        </w:trPr>
        <w:tc>
          <w:tcPr>
            <w:tcW w:w="1606" w:type="dxa"/>
            <w:gridSpan w:val="4"/>
            <w:shd w:val="clear" w:color="auto" w:fill="auto"/>
            <w:noWrap/>
            <w:vAlign w:val="bottom"/>
            <w:hideMark/>
          </w:tcPr>
          <w:p w14:paraId="33DD63D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9to23</w:t>
            </w:r>
          </w:p>
        </w:tc>
        <w:tc>
          <w:tcPr>
            <w:tcW w:w="930" w:type="dxa"/>
            <w:shd w:val="clear" w:color="auto" w:fill="auto"/>
            <w:vAlign w:val="bottom"/>
          </w:tcPr>
          <w:p w14:paraId="127C0054" w14:textId="3C5C0E2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F4B3CEB" w14:textId="1750D15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7099.150</w:t>
            </w:r>
          </w:p>
        </w:tc>
        <w:tc>
          <w:tcPr>
            <w:tcW w:w="930" w:type="dxa"/>
            <w:shd w:val="clear" w:color="auto" w:fill="auto"/>
            <w:noWrap/>
            <w:vAlign w:val="bottom"/>
            <w:hideMark/>
          </w:tcPr>
          <w:p w14:paraId="146CD4B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1.480</w:t>
            </w:r>
          </w:p>
        </w:tc>
        <w:tc>
          <w:tcPr>
            <w:tcW w:w="930" w:type="dxa"/>
            <w:shd w:val="clear" w:color="auto" w:fill="auto"/>
            <w:noWrap/>
            <w:vAlign w:val="bottom"/>
            <w:hideMark/>
          </w:tcPr>
          <w:p w14:paraId="2E2A60E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0.492</w:t>
            </w:r>
          </w:p>
        </w:tc>
        <w:tc>
          <w:tcPr>
            <w:tcW w:w="1010" w:type="dxa"/>
            <w:shd w:val="clear" w:color="auto" w:fill="auto"/>
            <w:noWrap/>
            <w:vAlign w:val="bottom"/>
            <w:hideMark/>
          </w:tcPr>
          <w:p w14:paraId="2AD45CA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6.714</w:t>
            </w:r>
          </w:p>
        </w:tc>
        <w:tc>
          <w:tcPr>
            <w:tcW w:w="1364" w:type="dxa"/>
            <w:shd w:val="clear" w:color="auto" w:fill="auto"/>
            <w:noWrap/>
            <w:vAlign w:val="bottom"/>
            <w:hideMark/>
          </w:tcPr>
          <w:p w14:paraId="2FF256B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EF6911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D685AEF" w14:textId="77777777" w:rsidTr="00FA2C8B">
        <w:trPr>
          <w:trHeight w:val="288"/>
        </w:trPr>
        <w:tc>
          <w:tcPr>
            <w:tcW w:w="1606" w:type="dxa"/>
            <w:gridSpan w:val="4"/>
            <w:shd w:val="clear" w:color="auto" w:fill="auto"/>
            <w:noWrap/>
            <w:vAlign w:val="bottom"/>
            <w:hideMark/>
          </w:tcPr>
          <w:p w14:paraId="3F15B12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w:t>
            </w:r>
          </w:p>
        </w:tc>
        <w:tc>
          <w:tcPr>
            <w:tcW w:w="930" w:type="dxa"/>
            <w:shd w:val="clear" w:color="auto" w:fill="auto"/>
            <w:vAlign w:val="bottom"/>
          </w:tcPr>
          <w:p w14:paraId="6F4CA613" w14:textId="3298429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E398865" w14:textId="3DCCA7C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7099.164</w:t>
            </w:r>
          </w:p>
        </w:tc>
        <w:tc>
          <w:tcPr>
            <w:tcW w:w="930" w:type="dxa"/>
            <w:shd w:val="clear" w:color="auto" w:fill="auto"/>
            <w:noWrap/>
            <w:vAlign w:val="bottom"/>
            <w:hideMark/>
          </w:tcPr>
          <w:p w14:paraId="40326E1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1.493</w:t>
            </w:r>
          </w:p>
        </w:tc>
        <w:tc>
          <w:tcPr>
            <w:tcW w:w="930" w:type="dxa"/>
            <w:shd w:val="clear" w:color="auto" w:fill="auto"/>
            <w:noWrap/>
            <w:vAlign w:val="bottom"/>
            <w:hideMark/>
          </w:tcPr>
          <w:p w14:paraId="69B776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2.286</w:t>
            </w:r>
          </w:p>
        </w:tc>
        <w:tc>
          <w:tcPr>
            <w:tcW w:w="1010" w:type="dxa"/>
            <w:shd w:val="clear" w:color="auto" w:fill="auto"/>
            <w:noWrap/>
            <w:vAlign w:val="bottom"/>
            <w:hideMark/>
          </w:tcPr>
          <w:p w14:paraId="3E4AD5A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6.228</w:t>
            </w:r>
          </w:p>
        </w:tc>
        <w:tc>
          <w:tcPr>
            <w:tcW w:w="1364" w:type="dxa"/>
            <w:shd w:val="clear" w:color="auto" w:fill="auto"/>
            <w:noWrap/>
            <w:vAlign w:val="bottom"/>
            <w:hideMark/>
          </w:tcPr>
          <w:p w14:paraId="57F38C3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3556C8F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B59D2AF" w14:textId="77777777" w:rsidTr="00FA2C8B">
        <w:trPr>
          <w:trHeight w:val="288"/>
        </w:trPr>
        <w:tc>
          <w:tcPr>
            <w:tcW w:w="1606" w:type="dxa"/>
            <w:gridSpan w:val="4"/>
            <w:shd w:val="clear" w:color="auto" w:fill="auto"/>
            <w:noWrap/>
            <w:vAlign w:val="bottom"/>
            <w:hideMark/>
          </w:tcPr>
          <w:p w14:paraId="07756D4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16to26</w:t>
            </w:r>
          </w:p>
        </w:tc>
        <w:tc>
          <w:tcPr>
            <w:tcW w:w="930" w:type="dxa"/>
            <w:shd w:val="clear" w:color="auto" w:fill="auto"/>
            <w:vAlign w:val="bottom"/>
          </w:tcPr>
          <w:p w14:paraId="2BED54F5" w14:textId="163F72D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EEEDAB8" w14:textId="4A6F53C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7099.177</w:t>
            </w:r>
          </w:p>
        </w:tc>
        <w:tc>
          <w:tcPr>
            <w:tcW w:w="930" w:type="dxa"/>
            <w:shd w:val="clear" w:color="auto" w:fill="auto"/>
            <w:noWrap/>
            <w:vAlign w:val="bottom"/>
            <w:hideMark/>
          </w:tcPr>
          <w:p w14:paraId="6C49A41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1.507</w:t>
            </w:r>
          </w:p>
        </w:tc>
        <w:tc>
          <w:tcPr>
            <w:tcW w:w="930" w:type="dxa"/>
            <w:shd w:val="clear" w:color="auto" w:fill="auto"/>
            <w:noWrap/>
            <w:vAlign w:val="bottom"/>
            <w:hideMark/>
          </w:tcPr>
          <w:p w14:paraId="602867E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3.601</w:t>
            </w:r>
          </w:p>
        </w:tc>
        <w:tc>
          <w:tcPr>
            <w:tcW w:w="1010" w:type="dxa"/>
            <w:shd w:val="clear" w:color="auto" w:fill="auto"/>
            <w:noWrap/>
            <w:vAlign w:val="bottom"/>
            <w:hideMark/>
          </w:tcPr>
          <w:p w14:paraId="09281F8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5.153</w:t>
            </w:r>
          </w:p>
        </w:tc>
        <w:tc>
          <w:tcPr>
            <w:tcW w:w="1364" w:type="dxa"/>
            <w:shd w:val="clear" w:color="auto" w:fill="auto"/>
            <w:noWrap/>
            <w:vAlign w:val="bottom"/>
            <w:hideMark/>
          </w:tcPr>
          <w:p w14:paraId="634F5B5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7670AAE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7F9AB82A" w14:textId="77777777" w:rsidTr="00FA2C8B">
        <w:trPr>
          <w:trHeight w:val="288"/>
        </w:trPr>
        <w:tc>
          <w:tcPr>
            <w:tcW w:w="1606" w:type="dxa"/>
            <w:gridSpan w:val="4"/>
            <w:shd w:val="clear" w:color="auto" w:fill="auto"/>
            <w:noWrap/>
            <w:vAlign w:val="bottom"/>
            <w:hideMark/>
          </w:tcPr>
          <w:p w14:paraId="1FF4713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14to25</w:t>
            </w:r>
          </w:p>
        </w:tc>
        <w:tc>
          <w:tcPr>
            <w:tcW w:w="930" w:type="dxa"/>
            <w:shd w:val="clear" w:color="auto" w:fill="auto"/>
            <w:vAlign w:val="bottom"/>
          </w:tcPr>
          <w:p w14:paraId="1AE03F26" w14:textId="1B24C59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FA75B09" w14:textId="0821FC7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7099.177</w:t>
            </w:r>
          </w:p>
        </w:tc>
        <w:tc>
          <w:tcPr>
            <w:tcW w:w="930" w:type="dxa"/>
            <w:shd w:val="clear" w:color="auto" w:fill="auto"/>
            <w:noWrap/>
            <w:vAlign w:val="bottom"/>
            <w:hideMark/>
          </w:tcPr>
          <w:p w14:paraId="525C5A3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1.507</w:t>
            </w:r>
          </w:p>
        </w:tc>
        <w:tc>
          <w:tcPr>
            <w:tcW w:w="930" w:type="dxa"/>
            <w:shd w:val="clear" w:color="auto" w:fill="auto"/>
            <w:noWrap/>
            <w:vAlign w:val="bottom"/>
            <w:hideMark/>
          </w:tcPr>
          <w:p w14:paraId="3BFE944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3.566</w:t>
            </w:r>
          </w:p>
        </w:tc>
        <w:tc>
          <w:tcPr>
            <w:tcW w:w="1010" w:type="dxa"/>
            <w:shd w:val="clear" w:color="auto" w:fill="auto"/>
            <w:noWrap/>
            <w:vAlign w:val="bottom"/>
            <w:hideMark/>
          </w:tcPr>
          <w:p w14:paraId="308B31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5.202</w:t>
            </w:r>
          </w:p>
        </w:tc>
        <w:tc>
          <w:tcPr>
            <w:tcW w:w="1364" w:type="dxa"/>
            <w:shd w:val="clear" w:color="auto" w:fill="auto"/>
            <w:noWrap/>
            <w:vAlign w:val="bottom"/>
            <w:hideMark/>
          </w:tcPr>
          <w:p w14:paraId="66F7B15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475AC0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12D99BB6" w14:textId="77777777" w:rsidTr="00FA2C8B">
        <w:trPr>
          <w:trHeight w:val="288"/>
        </w:trPr>
        <w:tc>
          <w:tcPr>
            <w:tcW w:w="1606" w:type="dxa"/>
            <w:gridSpan w:val="4"/>
            <w:shd w:val="clear" w:color="auto" w:fill="auto"/>
            <w:noWrap/>
            <w:vAlign w:val="bottom"/>
            <w:hideMark/>
          </w:tcPr>
          <w:p w14:paraId="6D98319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w:t>
            </w:r>
          </w:p>
        </w:tc>
        <w:tc>
          <w:tcPr>
            <w:tcW w:w="930" w:type="dxa"/>
            <w:shd w:val="clear" w:color="auto" w:fill="auto"/>
            <w:vAlign w:val="bottom"/>
          </w:tcPr>
          <w:p w14:paraId="0251DC22" w14:textId="6CBC3F5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2B47F1A" w14:textId="082804E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7099.178</w:t>
            </w:r>
          </w:p>
        </w:tc>
        <w:tc>
          <w:tcPr>
            <w:tcW w:w="930" w:type="dxa"/>
            <w:shd w:val="clear" w:color="auto" w:fill="auto"/>
            <w:noWrap/>
            <w:vAlign w:val="bottom"/>
            <w:hideMark/>
          </w:tcPr>
          <w:p w14:paraId="617CAFE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1.507</w:t>
            </w:r>
          </w:p>
        </w:tc>
        <w:tc>
          <w:tcPr>
            <w:tcW w:w="930" w:type="dxa"/>
            <w:shd w:val="clear" w:color="auto" w:fill="auto"/>
            <w:noWrap/>
            <w:vAlign w:val="bottom"/>
            <w:hideMark/>
          </w:tcPr>
          <w:p w14:paraId="0776331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3.779</w:t>
            </w:r>
          </w:p>
        </w:tc>
        <w:tc>
          <w:tcPr>
            <w:tcW w:w="1010" w:type="dxa"/>
            <w:shd w:val="clear" w:color="auto" w:fill="auto"/>
            <w:noWrap/>
            <w:vAlign w:val="bottom"/>
            <w:hideMark/>
          </w:tcPr>
          <w:p w14:paraId="5C933DA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3.046</w:t>
            </w:r>
          </w:p>
        </w:tc>
        <w:tc>
          <w:tcPr>
            <w:tcW w:w="1364" w:type="dxa"/>
            <w:shd w:val="clear" w:color="auto" w:fill="auto"/>
            <w:noWrap/>
            <w:vAlign w:val="bottom"/>
            <w:hideMark/>
          </w:tcPr>
          <w:p w14:paraId="17B19F1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0.022</w:t>
            </w:r>
          </w:p>
        </w:tc>
        <w:tc>
          <w:tcPr>
            <w:tcW w:w="1848" w:type="dxa"/>
            <w:shd w:val="clear" w:color="auto" w:fill="auto"/>
            <w:noWrap/>
            <w:vAlign w:val="bottom"/>
            <w:hideMark/>
          </w:tcPr>
          <w:p w14:paraId="14300F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0.343</w:t>
            </w:r>
          </w:p>
        </w:tc>
      </w:tr>
      <w:tr w:rsidR="00F33516" w:rsidRPr="008A7881" w14:paraId="4FC735F6" w14:textId="77777777" w:rsidTr="00FA2C8B">
        <w:trPr>
          <w:trHeight w:val="288"/>
        </w:trPr>
        <w:tc>
          <w:tcPr>
            <w:tcW w:w="1606" w:type="dxa"/>
            <w:gridSpan w:val="4"/>
            <w:shd w:val="clear" w:color="auto" w:fill="auto"/>
            <w:noWrap/>
            <w:vAlign w:val="bottom"/>
            <w:hideMark/>
          </w:tcPr>
          <w:p w14:paraId="41374FD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11to25</w:t>
            </w:r>
          </w:p>
        </w:tc>
        <w:tc>
          <w:tcPr>
            <w:tcW w:w="930" w:type="dxa"/>
            <w:shd w:val="clear" w:color="auto" w:fill="auto"/>
            <w:vAlign w:val="bottom"/>
          </w:tcPr>
          <w:p w14:paraId="77E435D3" w14:textId="0CD7BE0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1FF945A" w14:textId="6F2EF7C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7099.181</w:t>
            </w:r>
          </w:p>
        </w:tc>
        <w:tc>
          <w:tcPr>
            <w:tcW w:w="930" w:type="dxa"/>
            <w:shd w:val="clear" w:color="auto" w:fill="auto"/>
            <w:noWrap/>
            <w:vAlign w:val="bottom"/>
            <w:hideMark/>
          </w:tcPr>
          <w:p w14:paraId="44EAE39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1.510</w:t>
            </w:r>
          </w:p>
        </w:tc>
        <w:tc>
          <w:tcPr>
            <w:tcW w:w="930" w:type="dxa"/>
            <w:shd w:val="clear" w:color="auto" w:fill="auto"/>
            <w:noWrap/>
            <w:vAlign w:val="bottom"/>
            <w:hideMark/>
          </w:tcPr>
          <w:p w14:paraId="022ACA3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2.414</w:t>
            </w:r>
          </w:p>
        </w:tc>
        <w:tc>
          <w:tcPr>
            <w:tcW w:w="1010" w:type="dxa"/>
            <w:shd w:val="clear" w:color="auto" w:fill="auto"/>
            <w:noWrap/>
            <w:vAlign w:val="bottom"/>
            <w:hideMark/>
          </w:tcPr>
          <w:p w14:paraId="3E9D6C9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6.109</w:t>
            </w:r>
          </w:p>
        </w:tc>
        <w:tc>
          <w:tcPr>
            <w:tcW w:w="1364" w:type="dxa"/>
            <w:shd w:val="clear" w:color="auto" w:fill="auto"/>
            <w:noWrap/>
            <w:vAlign w:val="bottom"/>
            <w:hideMark/>
          </w:tcPr>
          <w:p w14:paraId="385B9BF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2D7A818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657469B" w14:textId="77777777" w:rsidTr="00FA2C8B">
        <w:trPr>
          <w:trHeight w:val="288"/>
        </w:trPr>
        <w:tc>
          <w:tcPr>
            <w:tcW w:w="1606" w:type="dxa"/>
            <w:gridSpan w:val="4"/>
            <w:shd w:val="clear" w:color="auto" w:fill="auto"/>
            <w:noWrap/>
            <w:vAlign w:val="bottom"/>
            <w:hideMark/>
          </w:tcPr>
          <w:p w14:paraId="286E012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w:t>
            </w:r>
          </w:p>
        </w:tc>
        <w:tc>
          <w:tcPr>
            <w:tcW w:w="930" w:type="dxa"/>
            <w:shd w:val="clear" w:color="auto" w:fill="auto"/>
            <w:vAlign w:val="bottom"/>
          </w:tcPr>
          <w:p w14:paraId="1547EF5D" w14:textId="4BA129D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F2DEB8A" w14:textId="45BD969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7099.184</w:t>
            </w:r>
          </w:p>
        </w:tc>
        <w:tc>
          <w:tcPr>
            <w:tcW w:w="930" w:type="dxa"/>
            <w:shd w:val="clear" w:color="auto" w:fill="auto"/>
            <w:noWrap/>
            <w:vAlign w:val="bottom"/>
            <w:hideMark/>
          </w:tcPr>
          <w:p w14:paraId="3FB1C87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1.514</w:t>
            </w:r>
          </w:p>
        </w:tc>
        <w:tc>
          <w:tcPr>
            <w:tcW w:w="930" w:type="dxa"/>
            <w:shd w:val="clear" w:color="auto" w:fill="auto"/>
            <w:noWrap/>
            <w:vAlign w:val="bottom"/>
            <w:hideMark/>
          </w:tcPr>
          <w:p w14:paraId="2264C4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0.666</w:t>
            </w:r>
          </w:p>
        </w:tc>
        <w:tc>
          <w:tcPr>
            <w:tcW w:w="1010" w:type="dxa"/>
            <w:shd w:val="clear" w:color="auto" w:fill="auto"/>
            <w:noWrap/>
            <w:vAlign w:val="bottom"/>
            <w:hideMark/>
          </w:tcPr>
          <w:p w14:paraId="0EDD61E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6.578</w:t>
            </w:r>
          </w:p>
        </w:tc>
        <w:tc>
          <w:tcPr>
            <w:tcW w:w="1364" w:type="dxa"/>
            <w:shd w:val="clear" w:color="auto" w:fill="auto"/>
            <w:noWrap/>
            <w:vAlign w:val="bottom"/>
            <w:hideMark/>
          </w:tcPr>
          <w:p w14:paraId="5E00C3F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E69A7C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B557BBB" w14:textId="77777777" w:rsidTr="00FA2C8B">
        <w:trPr>
          <w:trHeight w:val="288"/>
        </w:trPr>
        <w:tc>
          <w:tcPr>
            <w:tcW w:w="1606" w:type="dxa"/>
            <w:gridSpan w:val="4"/>
            <w:shd w:val="clear" w:color="auto" w:fill="auto"/>
            <w:noWrap/>
            <w:vAlign w:val="bottom"/>
            <w:hideMark/>
          </w:tcPr>
          <w:p w14:paraId="2D3C67B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16to27</w:t>
            </w:r>
          </w:p>
        </w:tc>
        <w:tc>
          <w:tcPr>
            <w:tcW w:w="930" w:type="dxa"/>
            <w:shd w:val="clear" w:color="auto" w:fill="auto"/>
            <w:vAlign w:val="bottom"/>
          </w:tcPr>
          <w:p w14:paraId="3525CDF9" w14:textId="00D00D0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1630B22" w14:textId="6CB349D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7099.188</w:t>
            </w:r>
          </w:p>
        </w:tc>
        <w:tc>
          <w:tcPr>
            <w:tcW w:w="930" w:type="dxa"/>
            <w:shd w:val="clear" w:color="auto" w:fill="auto"/>
            <w:noWrap/>
            <w:vAlign w:val="bottom"/>
            <w:hideMark/>
          </w:tcPr>
          <w:p w14:paraId="4FAEC74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1.517</w:t>
            </w:r>
          </w:p>
        </w:tc>
        <w:tc>
          <w:tcPr>
            <w:tcW w:w="930" w:type="dxa"/>
            <w:shd w:val="clear" w:color="auto" w:fill="auto"/>
            <w:noWrap/>
            <w:vAlign w:val="bottom"/>
            <w:hideMark/>
          </w:tcPr>
          <w:p w14:paraId="7F20DEC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3.471</w:t>
            </w:r>
          </w:p>
        </w:tc>
        <w:tc>
          <w:tcPr>
            <w:tcW w:w="1010" w:type="dxa"/>
            <w:shd w:val="clear" w:color="auto" w:fill="auto"/>
            <w:noWrap/>
            <w:vAlign w:val="bottom"/>
            <w:hideMark/>
          </w:tcPr>
          <w:p w14:paraId="2B0EEBE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5.273</w:t>
            </w:r>
          </w:p>
        </w:tc>
        <w:tc>
          <w:tcPr>
            <w:tcW w:w="1364" w:type="dxa"/>
            <w:shd w:val="clear" w:color="auto" w:fill="auto"/>
            <w:noWrap/>
            <w:vAlign w:val="bottom"/>
            <w:hideMark/>
          </w:tcPr>
          <w:p w14:paraId="767DE47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56B3D09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19AEF81D" w14:textId="77777777" w:rsidTr="00FA2C8B">
        <w:trPr>
          <w:trHeight w:val="288"/>
        </w:trPr>
        <w:tc>
          <w:tcPr>
            <w:tcW w:w="1606" w:type="dxa"/>
            <w:gridSpan w:val="4"/>
            <w:shd w:val="clear" w:color="auto" w:fill="auto"/>
            <w:noWrap/>
            <w:vAlign w:val="bottom"/>
            <w:hideMark/>
          </w:tcPr>
          <w:p w14:paraId="2978971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16to25</w:t>
            </w:r>
          </w:p>
        </w:tc>
        <w:tc>
          <w:tcPr>
            <w:tcW w:w="930" w:type="dxa"/>
            <w:shd w:val="clear" w:color="auto" w:fill="auto"/>
            <w:vAlign w:val="bottom"/>
          </w:tcPr>
          <w:p w14:paraId="2C7B2524" w14:textId="425C700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2492540" w14:textId="78FA116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7099.197</w:t>
            </w:r>
          </w:p>
        </w:tc>
        <w:tc>
          <w:tcPr>
            <w:tcW w:w="930" w:type="dxa"/>
            <w:shd w:val="clear" w:color="auto" w:fill="auto"/>
            <w:noWrap/>
            <w:vAlign w:val="bottom"/>
            <w:hideMark/>
          </w:tcPr>
          <w:p w14:paraId="1B26BE3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1.526</w:t>
            </w:r>
          </w:p>
        </w:tc>
        <w:tc>
          <w:tcPr>
            <w:tcW w:w="930" w:type="dxa"/>
            <w:shd w:val="clear" w:color="auto" w:fill="auto"/>
            <w:noWrap/>
            <w:vAlign w:val="bottom"/>
            <w:hideMark/>
          </w:tcPr>
          <w:p w14:paraId="385B7BF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3.684</w:t>
            </w:r>
          </w:p>
        </w:tc>
        <w:tc>
          <w:tcPr>
            <w:tcW w:w="1010" w:type="dxa"/>
            <w:shd w:val="clear" w:color="auto" w:fill="auto"/>
            <w:noWrap/>
            <w:vAlign w:val="bottom"/>
            <w:hideMark/>
          </w:tcPr>
          <w:p w14:paraId="28AFEA4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4.913</w:t>
            </w:r>
          </w:p>
        </w:tc>
        <w:tc>
          <w:tcPr>
            <w:tcW w:w="1364" w:type="dxa"/>
            <w:shd w:val="clear" w:color="auto" w:fill="auto"/>
            <w:noWrap/>
            <w:vAlign w:val="bottom"/>
            <w:hideMark/>
          </w:tcPr>
          <w:p w14:paraId="7FBC8CE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0.010</w:t>
            </w:r>
          </w:p>
        </w:tc>
        <w:tc>
          <w:tcPr>
            <w:tcW w:w="1848" w:type="dxa"/>
            <w:shd w:val="clear" w:color="auto" w:fill="auto"/>
            <w:noWrap/>
            <w:vAlign w:val="bottom"/>
            <w:hideMark/>
          </w:tcPr>
          <w:p w14:paraId="7F772AB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72D0A746" w14:textId="77777777" w:rsidTr="00FA2C8B">
        <w:trPr>
          <w:trHeight w:val="288"/>
        </w:trPr>
        <w:tc>
          <w:tcPr>
            <w:tcW w:w="1606" w:type="dxa"/>
            <w:gridSpan w:val="4"/>
            <w:shd w:val="clear" w:color="auto" w:fill="auto"/>
            <w:noWrap/>
            <w:vAlign w:val="bottom"/>
            <w:hideMark/>
          </w:tcPr>
          <w:p w14:paraId="6871429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19to27</w:t>
            </w:r>
          </w:p>
        </w:tc>
        <w:tc>
          <w:tcPr>
            <w:tcW w:w="930" w:type="dxa"/>
            <w:shd w:val="clear" w:color="auto" w:fill="auto"/>
            <w:vAlign w:val="bottom"/>
          </w:tcPr>
          <w:p w14:paraId="7BC41FD7" w14:textId="6F43741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C1423FF" w14:textId="3766BF4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7099.207</w:t>
            </w:r>
          </w:p>
        </w:tc>
        <w:tc>
          <w:tcPr>
            <w:tcW w:w="930" w:type="dxa"/>
            <w:shd w:val="clear" w:color="auto" w:fill="auto"/>
            <w:noWrap/>
            <w:vAlign w:val="bottom"/>
            <w:hideMark/>
          </w:tcPr>
          <w:p w14:paraId="0BB5CDA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1.536</w:t>
            </w:r>
          </w:p>
        </w:tc>
        <w:tc>
          <w:tcPr>
            <w:tcW w:w="930" w:type="dxa"/>
            <w:shd w:val="clear" w:color="auto" w:fill="auto"/>
            <w:noWrap/>
            <w:vAlign w:val="bottom"/>
            <w:hideMark/>
          </w:tcPr>
          <w:p w14:paraId="589E1A6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3.509</w:t>
            </w:r>
          </w:p>
        </w:tc>
        <w:tc>
          <w:tcPr>
            <w:tcW w:w="1010" w:type="dxa"/>
            <w:shd w:val="clear" w:color="auto" w:fill="auto"/>
            <w:noWrap/>
            <w:vAlign w:val="bottom"/>
            <w:hideMark/>
          </w:tcPr>
          <w:p w14:paraId="446728B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5.132</w:t>
            </w:r>
          </w:p>
        </w:tc>
        <w:tc>
          <w:tcPr>
            <w:tcW w:w="1364" w:type="dxa"/>
            <w:shd w:val="clear" w:color="auto" w:fill="auto"/>
            <w:noWrap/>
            <w:vAlign w:val="bottom"/>
            <w:hideMark/>
          </w:tcPr>
          <w:p w14:paraId="4491219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0EC33B8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7BBF957" w14:textId="77777777" w:rsidTr="00FA2C8B">
        <w:trPr>
          <w:trHeight w:val="288"/>
        </w:trPr>
        <w:tc>
          <w:tcPr>
            <w:tcW w:w="1606" w:type="dxa"/>
            <w:gridSpan w:val="4"/>
            <w:shd w:val="clear" w:color="auto" w:fill="auto"/>
            <w:noWrap/>
            <w:vAlign w:val="bottom"/>
            <w:hideMark/>
          </w:tcPr>
          <w:p w14:paraId="49AE2FD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12to24</w:t>
            </w:r>
          </w:p>
        </w:tc>
        <w:tc>
          <w:tcPr>
            <w:tcW w:w="930" w:type="dxa"/>
            <w:shd w:val="clear" w:color="auto" w:fill="auto"/>
            <w:vAlign w:val="bottom"/>
          </w:tcPr>
          <w:p w14:paraId="7BCC2203" w14:textId="09C9A09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A6D942F" w14:textId="2F30BCE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7099.208</w:t>
            </w:r>
          </w:p>
        </w:tc>
        <w:tc>
          <w:tcPr>
            <w:tcW w:w="930" w:type="dxa"/>
            <w:shd w:val="clear" w:color="auto" w:fill="auto"/>
            <w:noWrap/>
            <w:vAlign w:val="bottom"/>
            <w:hideMark/>
          </w:tcPr>
          <w:p w14:paraId="18DAA37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1.537</w:t>
            </w:r>
          </w:p>
        </w:tc>
        <w:tc>
          <w:tcPr>
            <w:tcW w:w="930" w:type="dxa"/>
            <w:shd w:val="clear" w:color="auto" w:fill="auto"/>
            <w:noWrap/>
            <w:vAlign w:val="bottom"/>
            <w:hideMark/>
          </w:tcPr>
          <w:p w14:paraId="16BD142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2.980</w:t>
            </w:r>
          </w:p>
        </w:tc>
        <w:tc>
          <w:tcPr>
            <w:tcW w:w="1010" w:type="dxa"/>
            <w:shd w:val="clear" w:color="auto" w:fill="auto"/>
            <w:noWrap/>
            <w:vAlign w:val="bottom"/>
            <w:hideMark/>
          </w:tcPr>
          <w:p w14:paraId="6EB9BC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5.660</w:t>
            </w:r>
          </w:p>
        </w:tc>
        <w:tc>
          <w:tcPr>
            <w:tcW w:w="1364" w:type="dxa"/>
            <w:shd w:val="clear" w:color="auto" w:fill="auto"/>
            <w:noWrap/>
            <w:vAlign w:val="bottom"/>
            <w:hideMark/>
          </w:tcPr>
          <w:p w14:paraId="6684795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0330F1E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59D1C2A" w14:textId="77777777" w:rsidTr="00FA2C8B">
        <w:trPr>
          <w:trHeight w:val="288"/>
        </w:trPr>
        <w:tc>
          <w:tcPr>
            <w:tcW w:w="1606" w:type="dxa"/>
            <w:gridSpan w:val="4"/>
            <w:shd w:val="clear" w:color="auto" w:fill="auto"/>
            <w:noWrap/>
            <w:vAlign w:val="bottom"/>
            <w:hideMark/>
          </w:tcPr>
          <w:p w14:paraId="515945B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w:t>
            </w:r>
          </w:p>
        </w:tc>
        <w:tc>
          <w:tcPr>
            <w:tcW w:w="930" w:type="dxa"/>
            <w:shd w:val="clear" w:color="auto" w:fill="auto"/>
            <w:vAlign w:val="bottom"/>
          </w:tcPr>
          <w:p w14:paraId="7189087F" w14:textId="1722EC5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8D45669" w14:textId="33236FE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7099.212</w:t>
            </w:r>
          </w:p>
        </w:tc>
        <w:tc>
          <w:tcPr>
            <w:tcW w:w="930" w:type="dxa"/>
            <w:shd w:val="clear" w:color="auto" w:fill="auto"/>
            <w:noWrap/>
            <w:vAlign w:val="bottom"/>
            <w:hideMark/>
          </w:tcPr>
          <w:p w14:paraId="3503DC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1.542</w:t>
            </w:r>
          </w:p>
        </w:tc>
        <w:tc>
          <w:tcPr>
            <w:tcW w:w="930" w:type="dxa"/>
            <w:shd w:val="clear" w:color="auto" w:fill="auto"/>
            <w:noWrap/>
            <w:vAlign w:val="bottom"/>
            <w:hideMark/>
          </w:tcPr>
          <w:p w14:paraId="701BCE6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1.312</w:t>
            </w:r>
          </w:p>
        </w:tc>
        <w:tc>
          <w:tcPr>
            <w:tcW w:w="1010" w:type="dxa"/>
            <w:shd w:val="clear" w:color="auto" w:fill="auto"/>
            <w:noWrap/>
            <w:vAlign w:val="bottom"/>
            <w:hideMark/>
          </w:tcPr>
          <w:p w14:paraId="75C94C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6.380</w:t>
            </w:r>
          </w:p>
        </w:tc>
        <w:tc>
          <w:tcPr>
            <w:tcW w:w="1364" w:type="dxa"/>
            <w:shd w:val="clear" w:color="auto" w:fill="auto"/>
            <w:noWrap/>
            <w:vAlign w:val="bottom"/>
            <w:hideMark/>
          </w:tcPr>
          <w:p w14:paraId="4676C53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5578C7F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A905963" w14:textId="77777777" w:rsidTr="00FA2C8B">
        <w:trPr>
          <w:trHeight w:val="288"/>
        </w:trPr>
        <w:tc>
          <w:tcPr>
            <w:tcW w:w="1606" w:type="dxa"/>
            <w:gridSpan w:val="4"/>
            <w:shd w:val="clear" w:color="auto" w:fill="auto"/>
            <w:noWrap/>
            <w:vAlign w:val="bottom"/>
            <w:hideMark/>
          </w:tcPr>
          <w:p w14:paraId="474E364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w:t>
            </w:r>
          </w:p>
        </w:tc>
        <w:tc>
          <w:tcPr>
            <w:tcW w:w="930" w:type="dxa"/>
            <w:shd w:val="clear" w:color="auto" w:fill="auto"/>
            <w:vAlign w:val="bottom"/>
          </w:tcPr>
          <w:p w14:paraId="6A4F7721" w14:textId="31D2A35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E84EC0E" w14:textId="0F87DDA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7099.217</w:t>
            </w:r>
          </w:p>
        </w:tc>
        <w:tc>
          <w:tcPr>
            <w:tcW w:w="930" w:type="dxa"/>
            <w:shd w:val="clear" w:color="auto" w:fill="auto"/>
            <w:noWrap/>
            <w:vAlign w:val="bottom"/>
            <w:hideMark/>
          </w:tcPr>
          <w:p w14:paraId="6C6099A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1.546</w:t>
            </w:r>
          </w:p>
        </w:tc>
        <w:tc>
          <w:tcPr>
            <w:tcW w:w="930" w:type="dxa"/>
            <w:shd w:val="clear" w:color="auto" w:fill="auto"/>
            <w:noWrap/>
            <w:vAlign w:val="bottom"/>
            <w:hideMark/>
          </w:tcPr>
          <w:p w14:paraId="50F3307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1.336</w:t>
            </w:r>
          </w:p>
        </w:tc>
        <w:tc>
          <w:tcPr>
            <w:tcW w:w="1010" w:type="dxa"/>
            <w:shd w:val="clear" w:color="auto" w:fill="auto"/>
            <w:noWrap/>
            <w:vAlign w:val="bottom"/>
            <w:hideMark/>
          </w:tcPr>
          <w:p w14:paraId="1C98652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6.358</w:t>
            </w:r>
          </w:p>
        </w:tc>
        <w:tc>
          <w:tcPr>
            <w:tcW w:w="1364" w:type="dxa"/>
            <w:shd w:val="clear" w:color="auto" w:fill="auto"/>
            <w:noWrap/>
            <w:vAlign w:val="bottom"/>
            <w:hideMark/>
          </w:tcPr>
          <w:p w14:paraId="1D6D946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FE2602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EEEABDB" w14:textId="77777777" w:rsidTr="00FA2C8B">
        <w:trPr>
          <w:trHeight w:val="288"/>
        </w:trPr>
        <w:tc>
          <w:tcPr>
            <w:tcW w:w="1606" w:type="dxa"/>
            <w:gridSpan w:val="4"/>
            <w:shd w:val="clear" w:color="auto" w:fill="auto"/>
            <w:noWrap/>
            <w:vAlign w:val="bottom"/>
            <w:hideMark/>
          </w:tcPr>
          <w:p w14:paraId="0EC2304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10to24</w:t>
            </w:r>
          </w:p>
        </w:tc>
        <w:tc>
          <w:tcPr>
            <w:tcW w:w="930" w:type="dxa"/>
            <w:shd w:val="clear" w:color="auto" w:fill="auto"/>
            <w:vAlign w:val="bottom"/>
          </w:tcPr>
          <w:p w14:paraId="1FCB55F6" w14:textId="78D2497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AC25993" w14:textId="21539D6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7099.219</w:t>
            </w:r>
          </w:p>
        </w:tc>
        <w:tc>
          <w:tcPr>
            <w:tcW w:w="930" w:type="dxa"/>
            <w:shd w:val="clear" w:color="auto" w:fill="auto"/>
            <w:noWrap/>
            <w:vAlign w:val="bottom"/>
            <w:hideMark/>
          </w:tcPr>
          <w:p w14:paraId="1CF3311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1.549</w:t>
            </w:r>
          </w:p>
        </w:tc>
        <w:tc>
          <w:tcPr>
            <w:tcW w:w="930" w:type="dxa"/>
            <w:shd w:val="clear" w:color="auto" w:fill="auto"/>
            <w:noWrap/>
            <w:vAlign w:val="bottom"/>
            <w:hideMark/>
          </w:tcPr>
          <w:p w14:paraId="38AE631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2.643</w:t>
            </w:r>
          </w:p>
        </w:tc>
        <w:tc>
          <w:tcPr>
            <w:tcW w:w="1010" w:type="dxa"/>
            <w:shd w:val="clear" w:color="auto" w:fill="auto"/>
            <w:noWrap/>
            <w:vAlign w:val="bottom"/>
            <w:hideMark/>
          </w:tcPr>
          <w:p w14:paraId="151D5F1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5.842</w:t>
            </w:r>
          </w:p>
        </w:tc>
        <w:tc>
          <w:tcPr>
            <w:tcW w:w="1364" w:type="dxa"/>
            <w:shd w:val="clear" w:color="auto" w:fill="auto"/>
            <w:noWrap/>
            <w:vAlign w:val="bottom"/>
            <w:hideMark/>
          </w:tcPr>
          <w:p w14:paraId="22D61CD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0B1C7CD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17DEEDC" w14:textId="77777777" w:rsidTr="00FA2C8B">
        <w:trPr>
          <w:trHeight w:val="288"/>
        </w:trPr>
        <w:tc>
          <w:tcPr>
            <w:tcW w:w="1606" w:type="dxa"/>
            <w:gridSpan w:val="4"/>
            <w:shd w:val="clear" w:color="auto" w:fill="auto"/>
            <w:noWrap/>
            <w:vAlign w:val="bottom"/>
            <w:hideMark/>
          </w:tcPr>
          <w:p w14:paraId="0543E9A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30" w:type="dxa"/>
            <w:shd w:val="clear" w:color="auto" w:fill="auto"/>
            <w:vAlign w:val="bottom"/>
          </w:tcPr>
          <w:p w14:paraId="64A6480A" w14:textId="3658CE1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96726CD" w14:textId="43746DD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7099.228</w:t>
            </w:r>
          </w:p>
        </w:tc>
        <w:tc>
          <w:tcPr>
            <w:tcW w:w="930" w:type="dxa"/>
            <w:shd w:val="clear" w:color="auto" w:fill="auto"/>
            <w:noWrap/>
            <w:vAlign w:val="bottom"/>
            <w:hideMark/>
          </w:tcPr>
          <w:p w14:paraId="2548415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1.558</w:t>
            </w:r>
          </w:p>
        </w:tc>
        <w:tc>
          <w:tcPr>
            <w:tcW w:w="930" w:type="dxa"/>
            <w:shd w:val="clear" w:color="auto" w:fill="auto"/>
            <w:noWrap/>
            <w:vAlign w:val="bottom"/>
            <w:hideMark/>
          </w:tcPr>
          <w:p w14:paraId="6000842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0.721</w:t>
            </w:r>
          </w:p>
        </w:tc>
        <w:tc>
          <w:tcPr>
            <w:tcW w:w="1010" w:type="dxa"/>
            <w:shd w:val="clear" w:color="auto" w:fill="auto"/>
            <w:noWrap/>
            <w:vAlign w:val="bottom"/>
            <w:hideMark/>
          </w:tcPr>
          <w:p w14:paraId="0EDA66D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6.427</w:t>
            </w:r>
          </w:p>
        </w:tc>
        <w:tc>
          <w:tcPr>
            <w:tcW w:w="1364" w:type="dxa"/>
            <w:shd w:val="clear" w:color="auto" w:fill="auto"/>
            <w:noWrap/>
            <w:vAlign w:val="bottom"/>
            <w:hideMark/>
          </w:tcPr>
          <w:p w14:paraId="6BA8396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2FAFAC9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D48D0B5" w14:textId="77777777" w:rsidTr="00F33516">
        <w:trPr>
          <w:trHeight w:val="288"/>
        </w:trPr>
        <w:tc>
          <w:tcPr>
            <w:tcW w:w="1545" w:type="dxa"/>
            <w:shd w:val="clear" w:color="auto" w:fill="auto"/>
            <w:noWrap/>
            <w:vAlign w:val="bottom"/>
            <w:hideMark/>
          </w:tcPr>
          <w:p w14:paraId="5741300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w:t>
            </w:r>
          </w:p>
        </w:tc>
        <w:tc>
          <w:tcPr>
            <w:tcW w:w="991" w:type="dxa"/>
            <w:gridSpan w:val="4"/>
            <w:shd w:val="clear" w:color="auto" w:fill="auto"/>
            <w:vAlign w:val="bottom"/>
          </w:tcPr>
          <w:p w14:paraId="36302E23" w14:textId="4C025CB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ADB9E82" w14:textId="538F294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7099.235</w:t>
            </w:r>
          </w:p>
        </w:tc>
        <w:tc>
          <w:tcPr>
            <w:tcW w:w="930" w:type="dxa"/>
            <w:shd w:val="clear" w:color="auto" w:fill="auto"/>
            <w:noWrap/>
            <w:vAlign w:val="bottom"/>
            <w:hideMark/>
          </w:tcPr>
          <w:p w14:paraId="565CC81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1.565</w:t>
            </w:r>
          </w:p>
        </w:tc>
        <w:tc>
          <w:tcPr>
            <w:tcW w:w="930" w:type="dxa"/>
            <w:shd w:val="clear" w:color="auto" w:fill="auto"/>
            <w:noWrap/>
            <w:vAlign w:val="bottom"/>
            <w:hideMark/>
          </w:tcPr>
          <w:p w14:paraId="407576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2.378</w:t>
            </w:r>
          </w:p>
        </w:tc>
        <w:tc>
          <w:tcPr>
            <w:tcW w:w="1010" w:type="dxa"/>
            <w:shd w:val="clear" w:color="auto" w:fill="auto"/>
            <w:noWrap/>
            <w:vAlign w:val="bottom"/>
            <w:hideMark/>
          </w:tcPr>
          <w:p w14:paraId="754CD31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5.926</w:t>
            </w:r>
          </w:p>
        </w:tc>
        <w:tc>
          <w:tcPr>
            <w:tcW w:w="1364" w:type="dxa"/>
            <w:shd w:val="clear" w:color="auto" w:fill="auto"/>
            <w:noWrap/>
            <w:vAlign w:val="bottom"/>
            <w:hideMark/>
          </w:tcPr>
          <w:p w14:paraId="1F4A181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788B910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66808B4" w14:textId="77777777" w:rsidTr="00F33516">
        <w:trPr>
          <w:trHeight w:val="288"/>
        </w:trPr>
        <w:tc>
          <w:tcPr>
            <w:tcW w:w="1545" w:type="dxa"/>
            <w:shd w:val="clear" w:color="auto" w:fill="auto"/>
            <w:noWrap/>
            <w:vAlign w:val="bottom"/>
            <w:hideMark/>
          </w:tcPr>
          <w:p w14:paraId="0D7B64BB"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15to21</w:t>
            </w:r>
          </w:p>
        </w:tc>
        <w:tc>
          <w:tcPr>
            <w:tcW w:w="991" w:type="dxa"/>
            <w:gridSpan w:val="4"/>
            <w:shd w:val="clear" w:color="auto" w:fill="auto"/>
            <w:vAlign w:val="bottom"/>
          </w:tcPr>
          <w:p w14:paraId="20343DC7" w14:textId="11ACB19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1D41D85" w14:textId="0AF97CC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7099.265</w:t>
            </w:r>
          </w:p>
        </w:tc>
        <w:tc>
          <w:tcPr>
            <w:tcW w:w="930" w:type="dxa"/>
            <w:shd w:val="clear" w:color="auto" w:fill="auto"/>
            <w:noWrap/>
            <w:vAlign w:val="bottom"/>
            <w:hideMark/>
          </w:tcPr>
          <w:p w14:paraId="517D4B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1.595</w:t>
            </w:r>
          </w:p>
        </w:tc>
        <w:tc>
          <w:tcPr>
            <w:tcW w:w="930" w:type="dxa"/>
            <w:shd w:val="clear" w:color="auto" w:fill="auto"/>
            <w:noWrap/>
            <w:vAlign w:val="bottom"/>
            <w:hideMark/>
          </w:tcPr>
          <w:p w14:paraId="4EB387C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3.348</w:t>
            </w:r>
          </w:p>
        </w:tc>
        <w:tc>
          <w:tcPr>
            <w:tcW w:w="1010" w:type="dxa"/>
            <w:shd w:val="clear" w:color="auto" w:fill="auto"/>
            <w:noWrap/>
            <w:vAlign w:val="bottom"/>
            <w:hideMark/>
          </w:tcPr>
          <w:p w14:paraId="586DE23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5.062</w:t>
            </w:r>
          </w:p>
        </w:tc>
        <w:tc>
          <w:tcPr>
            <w:tcW w:w="1364" w:type="dxa"/>
            <w:shd w:val="clear" w:color="auto" w:fill="auto"/>
            <w:noWrap/>
            <w:vAlign w:val="bottom"/>
            <w:hideMark/>
          </w:tcPr>
          <w:p w14:paraId="0A8D60C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6CC5AC1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9245BD4" w14:textId="77777777" w:rsidTr="00F33516">
        <w:trPr>
          <w:trHeight w:val="288"/>
        </w:trPr>
        <w:tc>
          <w:tcPr>
            <w:tcW w:w="1545" w:type="dxa"/>
            <w:shd w:val="clear" w:color="auto" w:fill="auto"/>
            <w:noWrap/>
            <w:vAlign w:val="bottom"/>
            <w:hideMark/>
          </w:tcPr>
          <w:p w14:paraId="1022E87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15to20</w:t>
            </w:r>
          </w:p>
        </w:tc>
        <w:tc>
          <w:tcPr>
            <w:tcW w:w="991" w:type="dxa"/>
            <w:gridSpan w:val="4"/>
            <w:shd w:val="clear" w:color="auto" w:fill="auto"/>
            <w:vAlign w:val="bottom"/>
          </w:tcPr>
          <w:p w14:paraId="48E6A714" w14:textId="29262CD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63DCA12" w14:textId="5A2E9A6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7099.271</w:t>
            </w:r>
          </w:p>
        </w:tc>
        <w:tc>
          <w:tcPr>
            <w:tcW w:w="930" w:type="dxa"/>
            <w:shd w:val="clear" w:color="auto" w:fill="auto"/>
            <w:noWrap/>
            <w:vAlign w:val="bottom"/>
            <w:hideMark/>
          </w:tcPr>
          <w:p w14:paraId="2B7DD3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1.600</w:t>
            </w:r>
          </w:p>
        </w:tc>
        <w:tc>
          <w:tcPr>
            <w:tcW w:w="930" w:type="dxa"/>
            <w:shd w:val="clear" w:color="auto" w:fill="auto"/>
            <w:noWrap/>
            <w:vAlign w:val="bottom"/>
            <w:hideMark/>
          </w:tcPr>
          <w:p w14:paraId="1515A01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3.575</w:t>
            </w:r>
          </w:p>
        </w:tc>
        <w:tc>
          <w:tcPr>
            <w:tcW w:w="1010" w:type="dxa"/>
            <w:shd w:val="clear" w:color="auto" w:fill="auto"/>
            <w:noWrap/>
            <w:vAlign w:val="bottom"/>
            <w:hideMark/>
          </w:tcPr>
          <w:p w14:paraId="79AC59F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4.686</w:t>
            </w:r>
          </w:p>
        </w:tc>
        <w:tc>
          <w:tcPr>
            <w:tcW w:w="1364" w:type="dxa"/>
            <w:shd w:val="clear" w:color="auto" w:fill="auto"/>
            <w:noWrap/>
            <w:vAlign w:val="bottom"/>
            <w:hideMark/>
          </w:tcPr>
          <w:p w14:paraId="6403517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0.010</w:t>
            </w:r>
          </w:p>
        </w:tc>
        <w:tc>
          <w:tcPr>
            <w:tcW w:w="1848" w:type="dxa"/>
            <w:shd w:val="clear" w:color="auto" w:fill="auto"/>
            <w:noWrap/>
            <w:vAlign w:val="bottom"/>
            <w:hideMark/>
          </w:tcPr>
          <w:p w14:paraId="6E59E14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5202DF7" w14:textId="77777777" w:rsidTr="00F33516">
        <w:trPr>
          <w:trHeight w:val="288"/>
        </w:trPr>
        <w:tc>
          <w:tcPr>
            <w:tcW w:w="1545" w:type="dxa"/>
            <w:shd w:val="clear" w:color="auto" w:fill="auto"/>
            <w:noWrap/>
            <w:vAlign w:val="bottom"/>
            <w:hideMark/>
          </w:tcPr>
          <w:p w14:paraId="52E3916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w:t>
            </w:r>
          </w:p>
        </w:tc>
        <w:tc>
          <w:tcPr>
            <w:tcW w:w="991" w:type="dxa"/>
            <w:gridSpan w:val="4"/>
            <w:shd w:val="clear" w:color="auto" w:fill="auto"/>
            <w:vAlign w:val="bottom"/>
          </w:tcPr>
          <w:p w14:paraId="15628FF5" w14:textId="38935AB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F4D2D5F" w14:textId="6DB35F7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7099.287</w:t>
            </w:r>
          </w:p>
        </w:tc>
        <w:tc>
          <w:tcPr>
            <w:tcW w:w="930" w:type="dxa"/>
            <w:shd w:val="clear" w:color="auto" w:fill="auto"/>
            <w:noWrap/>
            <w:vAlign w:val="bottom"/>
            <w:hideMark/>
          </w:tcPr>
          <w:p w14:paraId="4ED28E5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1.616</w:t>
            </w:r>
          </w:p>
        </w:tc>
        <w:tc>
          <w:tcPr>
            <w:tcW w:w="930" w:type="dxa"/>
            <w:shd w:val="clear" w:color="auto" w:fill="auto"/>
            <w:noWrap/>
            <w:vAlign w:val="bottom"/>
            <w:hideMark/>
          </w:tcPr>
          <w:p w14:paraId="7EACABE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1.976</w:t>
            </w:r>
          </w:p>
        </w:tc>
        <w:tc>
          <w:tcPr>
            <w:tcW w:w="1010" w:type="dxa"/>
            <w:shd w:val="clear" w:color="auto" w:fill="auto"/>
            <w:noWrap/>
            <w:vAlign w:val="bottom"/>
            <w:hideMark/>
          </w:tcPr>
          <w:p w14:paraId="414B8B2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5.929</w:t>
            </w:r>
          </w:p>
        </w:tc>
        <w:tc>
          <w:tcPr>
            <w:tcW w:w="1364" w:type="dxa"/>
            <w:shd w:val="clear" w:color="auto" w:fill="auto"/>
            <w:noWrap/>
            <w:vAlign w:val="bottom"/>
            <w:hideMark/>
          </w:tcPr>
          <w:p w14:paraId="0A25D63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6897082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6EBC729" w14:textId="77777777" w:rsidTr="00F33516">
        <w:trPr>
          <w:trHeight w:val="288"/>
        </w:trPr>
        <w:tc>
          <w:tcPr>
            <w:tcW w:w="1545" w:type="dxa"/>
            <w:shd w:val="clear" w:color="auto" w:fill="auto"/>
            <w:noWrap/>
            <w:vAlign w:val="bottom"/>
            <w:hideMark/>
          </w:tcPr>
          <w:p w14:paraId="3E900AE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20to25</w:t>
            </w:r>
          </w:p>
        </w:tc>
        <w:tc>
          <w:tcPr>
            <w:tcW w:w="991" w:type="dxa"/>
            <w:gridSpan w:val="4"/>
            <w:shd w:val="clear" w:color="auto" w:fill="auto"/>
            <w:vAlign w:val="bottom"/>
          </w:tcPr>
          <w:p w14:paraId="723A1BD1" w14:textId="080D2A0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6FE7C1C" w14:textId="3E843D8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7099.301</w:t>
            </w:r>
          </w:p>
        </w:tc>
        <w:tc>
          <w:tcPr>
            <w:tcW w:w="930" w:type="dxa"/>
            <w:shd w:val="clear" w:color="auto" w:fill="auto"/>
            <w:noWrap/>
            <w:vAlign w:val="bottom"/>
            <w:hideMark/>
          </w:tcPr>
          <w:p w14:paraId="5BEC094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1.630</w:t>
            </w:r>
          </w:p>
        </w:tc>
        <w:tc>
          <w:tcPr>
            <w:tcW w:w="930" w:type="dxa"/>
            <w:shd w:val="clear" w:color="auto" w:fill="auto"/>
            <w:noWrap/>
            <w:vAlign w:val="bottom"/>
            <w:hideMark/>
          </w:tcPr>
          <w:p w14:paraId="092BB63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3.129</w:t>
            </w:r>
          </w:p>
        </w:tc>
        <w:tc>
          <w:tcPr>
            <w:tcW w:w="1010" w:type="dxa"/>
            <w:shd w:val="clear" w:color="auto" w:fill="auto"/>
            <w:noWrap/>
            <w:vAlign w:val="bottom"/>
            <w:hideMark/>
          </w:tcPr>
          <w:p w14:paraId="6CFB21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5.154</w:t>
            </w:r>
          </w:p>
        </w:tc>
        <w:tc>
          <w:tcPr>
            <w:tcW w:w="1364" w:type="dxa"/>
            <w:shd w:val="clear" w:color="auto" w:fill="auto"/>
            <w:noWrap/>
            <w:vAlign w:val="bottom"/>
            <w:hideMark/>
          </w:tcPr>
          <w:p w14:paraId="794B53B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59D7628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57439741" w14:textId="77777777" w:rsidTr="00F33516">
        <w:trPr>
          <w:trHeight w:val="288"/>
        </w:trPr>
        <w:tc>
          <w:tcPr>
            <w:tcW w:w="1545" w:type="dxa"/>
            <w:shd w:val="clear" w:color="auto" w:fill="auto"/>
            <w:noWrap/>
            <w:vAlign w:val="bottom"/>
            <w:hideMark/>
          </w:tcPr>
          <w:p w14:paraId="0E443BE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20to26</w:t>
            </w:r>
          </w:p>
        </w:tc>
        <w:tc>
          <w:tcPr>
            <w:tcW w:w="991" w:type="dxa"/>
            <w:gridSpan w:val="4"/>
            <w:shd w:val="clear" w:color="auto" w:fill="auto"/>
            <w:vAlign w:val="bottom"/>
          </w:tcPr>
          <w:p w14:paraId="2A32FCD2" w14:textId="7C1223C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AB9BAE4" w14:textId="469A581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7099.302</w:t>
            </w:r>
          </w:p>
        </w:tc>
        <w:tc>
          <w:tcPr>
            <w:tcW w:w="930" w:type="dxa"/>
            <w:shd w:val="clear" w:color="auto" w:fill="auto"/>
            <w:noWrap/>
            <w:vAlign w:val="bottom"/>
            <w:hideMark/>
          </w:tcPr>
          <w:p w14:paraId="7243B7B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1.631</w:t>
            </w:r>
          </w:p>
        </w:tc>
        <w:tc>
          <w:tcPr>
            <w:tcW w:w="930" w:type="dxa"/>
            <w:shd w:val="clear" w:color="auto" w:fill="auto"/>
            <w:noWrap/>
            <w:vAlign w:val="bottom"/>
            <w:hideMark/>
          </w:tcPr>
          <w:p w14:paraId="2AEB96C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2.825</w:t>
            </w:r>
          </w:p>
        </w:tc>
        <w:tc>
          <w:tcPr>
            <w:tcW w:w="1010" w:type="dxa"/>
            <w:shd w:val="clear" w:color="auto" w:fill="auto"/>
            <w:noWrap/>
            <w:vAlign w:val="bottom"/>
            <w:hideMark/>
          </w:tcPr>
          <w:p w14:paraId="2B0381F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5.414</w:t>
            </w:r>
          </w:p>
        </w:tc>
        <w:tc>
          <w:tcPr>
            <w:tcW w:w="1364" w:type="dxa"/>
            <w:shd w:val="clear" w:color="auto" w:fill="auto"/>
            <w:noWrap/>
            <w:vAlign w:val="bottom"/>
            <w:hideMark/>
          </w:tcPr>
          <w:p w14:paraId="409ECE3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275A88E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5098451" w14:textId="77777777" w:rsidTr="00F33516">
        <w:trPr>
          <w:trHeight w:val="288"/>
        </w:trPr>
        <w:tc>
          <w:tcPr>
            <w:tcW w:w="1545" w:type="dxa"/>
            <w:shd w:val="clear" w:color="auto" w:fill="auto"/>
            <w:noWrap/>
            <w:vAlign w:val="bottom"/>
            <w:hideMark/>
          </w:tcPr>
          <w:p w14:paraId="570E8A6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19to20</w:t>
            </w:r>
          </w:p>
        </w:tc>
        <w:tc>
          <w:tcPr>
            <w:tcW w:w="991" w:type="dxa"/>
            <w:gridSpan w:val="4"/>
            <w:shd w:val="clear" w:color="auto" w:fill="auto"/>
            <w:vAlign w:val="bottom"/>
          </w:tcPr>
          <w:p w14:paraId="77ED16FB" w14:textId="5EF4B12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3E1746D" w14:textId="3DF194F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7099.302</w:t>
            </w:r>
          </w:p>
        </w:tc>
        <w:tc>
          <w:tcPr>
            <w:tcW w:w="930" w:type="dxa"/>
            <w:shd w:val="clear" w:color="auto" w:fill="auto"/>
            <w:noWrap/>
            <w:vAlign w:val="bottom"/>
            <w:hideMark/>
          </w:tcPr>
          <w:p w14:paraId="5B3C6AF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1.632</w:t>
            </w:r>
          </w:p>
        </w:tc>
        <w:tc>
          <w:tcPr>
            <w:tcW w:w="930" w:type="dxa"/>
            <w:shd w:val="clear" w:color="auto" w:fill="auto"/>
            <w:noWrap/>
            <w:vAlign w:val="bottom"/>
            <w:hideMark/>
          </w:tcPr>
          <w:p w14:paraId="37E058C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3.717</w:t>
            </w:r>
          </w:p>
        </w:tc>
        <w:tc>
          <w:tcPr>
            <w:tcW w:w="1010" w:type="dxa"/>
            <w:shd w:val="clear" w:color="auto" w:fill="auto"/>
            <w:noWrap/>
            <w:vAlign w:val="bottom"/>
            <w:hideMark/>
          </w:tcPr>
          <w:p w14:paraId="34B9A17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3.468</w:t>
            </w:r>
          </w:p>
        </w:tc>
        <w:tc>
          <w:tcPr>
            <w:tcW w:w="1364" w:type="dxa"/>
            <w:shd w:val="clear" w:color="auto" w:fill="auto"/>
            <w:noWrap/>
            <w:vAlign w:val="bottom"/>
            <w:hideMark/>
          </w:tcPr>
          <w:p w14:paraId="5074BC7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0.015</w:t>
            </w:r>
          </w:p>
        </w:tc>
        <w:tc>
          <w:tcPr>
            <w:tcW w:w="1848" w:type="dxa"/>
            <w:shd w:val="clear" w:color="auto" w:fill="auto"/>
            <w:noWrap/>
            <w:vAlign w:val="bottom"/>
            <w:hideMark/>
          </w:tcPr>
          <w:p w14:paraId="296EA7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0.343</w:t>
            </w:r>
          </w:p>
        </w:tc>
      </w:tr>
      <w:tr w:rsidR="00F33516" w:rsidRPr="008A7881" w14:paraId="3E516F21" w14:textId="77777777" w:rsidTr="00F33516">
        <w:trPr>
          <w:trHeight w:val="288"/>
        </w:trPr>
        <w:tc>
          <w:tcPr>
            <w:tcW w:w="1545" w:type="dxa"/>
            <w:shd w:val="clear" w:color="auto" w:fill="auto"/>
            <w:noWrap/>
            <w:vAlign w:val="bottom"/>
            <w:hideMark/>
          </w:tcPr>
          <w:p w14:paraId="2925DEAF"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17to24</w:t>
            </w:r>
          </w:p>
        </w:tc>
        <w:tc>
          <w:tcPr>
            <w:tcW w:w="991" w:type="dxa"/>
            <w:gridSpan w:val="4"/>
            <w:shd w:val="clear" w:color="auto" w:fill="auto"/>
            <w:vAlign w:val="bottom"/>
          </w:tcPr>
          <w:p w14:paraId="58B478E8" w14:textId="6C3D609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CDCAF73" w14:textId="3A909BC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7099.303</w:t>
            </w:r>
          </w:p>
        </w:tc>
        <w:tc>
          <w:tcPr>
            <w:tcW w:w="930" w:type="dxa"/>
            <w:shd w:val="clear" w:color="auto" w:fill="auto"/>
            <w:noWrap/>
            <w:vAlign w:val="bottom"/>
            <w:hideMark/>
          </w:tcPr>
          <w:p w14:paraId="29439A6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1.633</w:t>
            </w:r>
          </w:p>
        </w:tc>
        <w:tc>
          <w:tcPr>
            <w:tcW w:w="930" w:type="dxa"/>
            <w:shd w:val="clear" w:color="auto" w:fill="auto"/>
            <w:noWrap/>
            <w:vAlign w:val="bottom"/>
            <w:hideMark/>
          </w:tcPr>
          <w:p w14:paraId="21865FA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3.396</w:t>
            </w:r>
          </w:p>
        </w:tc>
        <w:tc>
          <w:tcPr>
            <w:tcW w:w="1010" w:type="dxa"/>
            <w:shd w:val="clear" w:color="auto" w:fill="auto"/>
            <w:noWrap/>
            <w:vAlign w:val="bottom"/>
            <w:hideMark/>
          </w:tcPr>
          <w:p w14:paraId="3B0FFFB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4.817</w:t>
            </w:r>
          </w:p>
        </w:tc>
        <w:tc>
          <w:tcPr>
            <w:tcW w:w="1364" w:type="dxa"/>
            <w:shd w:val="clear" w:color="auto" w:fill="auto"/>
            <w:noWrap/>
            <w:vAlign w:val="bottom"/>
            <w:hideMark/>
          </w:tcPr>
          <w:p w14:paraId="6FD1702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50C8B19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2B2E3513" w14:textId="77777777" w:rsidTr="00F33516">
        <w:trPr>
          <w:trHeight w:val="288"/>
        </w:trPr>
        <w:tc>
          <w:tcPr>
            <w:tcW w:w="1545" w:type="dxa"/>
            <w:shd w:val="clear" w:color="auto" w:fill="auto"/>
            <w:noWrap/>
            <w:vAlign w:val="bottom"/>
            <w:hideMark/>
          </w:tcPr>
          <w:p w14:paraId="5521223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w:t>
            </w:r>
          </w:p>
        </w:tc>
        <w:tc>
          <w:tcPr>
            <w:tcW w:w="991" w:type="dxa"/>
            <w:gridSpan w:val="4"/>
            <w:shd w:val="clear" w:color="auto" w:fill="auto"/>
            <w:vAlign w:val="bottom"/>
          </w:tcPr>
          <w:p w14:paraId="33E175E7" w14:textId="09AE590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329D6DD" w14:textId="3234EFD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7099.305</w:t>
            </w:r>
          </w:p>
        </w:tc>
        <w:tc>
          <w:tcPr>
            <w:tcW w:w="930" w:type="dxa"/>
            <w:shd w:val="clear" w:color="auto" w:fill="auto"/>
            <w:noWrap/>
            <w:vAlign w:val="bottom"/>
            <w:hideMark/>
          </w:tcPr>
          <w:p w14:paraId="2724E26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1.635</w:t>
            </w:r>
          </w:p>
        </w:tc>
        <w:tc>
          <w:tcPr>
            <w:tcW w:w="930" w:type="dxa"/>
            <w:shd w:val="clear" w:color="auto" w:fill="auto"/>
            <w:noWrap/>
            <w:vAlign w:val="bottom"/>
            <w:hideMark/>
          </w:tcPr>
          <w:p w14:paraId="4D0E8F0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2.895</w:t>
            </w:r>
          </w:p>
        </w:tc>
        <w:tc>
          <w:tcPr>
            <w:tcW w:w="1010" w:type="dxa"/>
            <w:shd w:val="clear" w:color="auto" w:fill="auto"/>
            <w:noWrap/>
            <w:vAlign w:val="bottom"/>
            <w:hideMark/>
          </w:tcPr>
          <w:p w14:paraId="4291611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5.342</w:t>
            </w:r>
          </w:p>
        </w:tc>
        <w:tc>
          <w:tcPr>
            <w:tcW w:w="1364" w:type="dxa"/>
            <w:shd w:val="clear" w:color="auto" w:fill="auto"/>
            <w:noWrap/>
            <w:vAlign w:val="bottom"/>
            <w:hideMark/>
          </w:tcPr>
          <w:p w14:paraId="5E47C5D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027DB24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701D8B8" w14:textId="77777777" w:rsidTr="00F33516">
        <w:trPr>
          <w:trHeight w:val="288"/>
        </w:trPr>
        <w:tc>
          <w:tcPr>
            <w:tcW w:w="1545" w:type="dxa"/>
            <w:shd w:val="clear" w:color="auto" w:fill="auto"/>
            <w:noWrap/>
            <w:vAlign w:val="bottom"/>
            <w:hideMark/>
          </w:tcPr>
          <w:p w14:paraId="26B6F279"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17to20</w:t>
            </w:r>
          </w:p>
        </w:tc>
        <w:tc>
          <w:tcPr>
            <w:tcW w:w="991" w:type="dxa"/>
            <w:gridSpan w:val="4"/>
            <w:shd w:val="clear" w:color="auto" w:fill="auto"/>
            <w:vAlign w:val="bottom"/>
          </w:tcPr>
          <w:p w14:paraId="672D97F0" w14:textId="0099CD1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380CAE5" w14:textId="078A7EC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7099.312</w:t>
            </w:r>
          </w:p>
        </w:tc>
        <w:tc>
          <w:tcPr>
            <w:tcW w:w="930" w:type="dxa"/>
            <w:shd w:val="clear" w:color="auto" w:fill="auto"/>
            <w:noWrap/>
            <w:vAlign w:val="bottom"/>
            <w:hideMark/>
          </w:tcPr>
          <w:p w14:paraId="0EF4A33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1.642</w:t>
            </w:r>
          </w:p>
        </w:tc>
        <w:tc>
          <w:tcPr>
            <w:tcW w:w="930" w:type="dxa"/>
            <w:shd w:val="clear" w:color="auto" w:fill="auto"/>
            <w:noWrap/>
            <w:vAlign w:val="bottom"/>
            <w:hideMark/>
          </w:tcPr>
          <w:p w14:paraId="5A26174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3.681</w:t>
            </w:r>
          </w:p>
        </w:tc>
        <w:tc>
          <w:tcPr>
            <w:tcW w:w="1010" w:type="dxa"/>
            <w:shd w:val="clear" w:color="auto" w:fill="auto"/>
            <w:noWrap/>
            <w:vAlign w:val="bottom"/>
            <w:hideMark/>
          </w:tcPr>
          <w:p w14:paraId="02589FC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4.077</w:t>
            </w:r>
          </w:p>
        </w:tc>
        <w:tc>
          <w:tcPr>
            <w:tcW w:w="1364" w:type="dxa"/>
            <w:shd w:val="clear" w:color="auto" w:fill="auto"/>
            <w:noWrap/>
            <w:vAlign w:val="bottom"/>
            <w:hideMark/>
          </w:tcPr>
          <w:p w14:paraId="1CF6F8C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0.014</w:t>
            </w:r>
          </w:p>
        </w:tc>
        <w:tc>
          <w:tcPr>
            <w:tcW w:w="1848" w:type="dxa"/>
            <w:shd w:val="clear" w:color="auto" w:fill="auto"/>
            <w:noWrap/>
            <w:vAlign w:val="bottom"/>
            <w:hideMark/>
          </w:tcPr>
          <w:p w14:paraId="49B2AF7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764169FF" w14:textId="77777777" w:rsidTr="00F33516">
        <w:trPr>
          <w:trHeight w:val="288"/>
        </w:trPr>
        <w:tc>
          <w:tcPr>
            <w:tcW w:w="1545" w:type="dxa"/>
            <w:shd w:val="clear" w:color="auto" w:fill="auto"/>
            <w:noWrap/>
            <w:vAlign w:val="bottom"/>
            <w:hideMark/>
          </w:tcPr>
          <w:p w14:paraId="4CE3F40B"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17to21</w:t>
            </w:r>
          </w:p>
        </w:tc>
        <w:tc>
          <w:tcPr>
            <w:tcW w:w="991" w:type="dxa"/>
            <w:gridSpan w:val="4"/>
            <w:shd w:val="clear" w:color="auto" w:fill="auto"/>
            <w:vAlign w:val="bottom"/>
          </w:tcPr>
          <w:p w14:paraId="53B80BC9" w14:textId="275DAEA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01624BC" w14:textId="290F86E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7099.313</w:t>
            </w:r>
          </w:p>
        </w:tc>
        <w:tc>
          <w:tcPr>
            <w:tcW w:w="930" w:type="dxa"/>
            <w:shd w:val="clear" w:color="auto" w:fill="auto"/>
            <w:noWrap/>
            <w:vAlign w:val="bottom"/>
            <w:hideMark/>
          </w:tcPr>
          <w:p w14:paraId="4C8C18D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1.643</w:t>
            </w:r>
          </w:p>
        </w:tc>
        <w:tc>
          <w:tcPr>
            <w:tcW w:w="930" w:type="dxa"/>
            <w:shd w:val="clear" w:color="auto" w:fill="auto"/>
            <w:noWrap/>
            <w:vAlign w:val="bottom"/>
            <w:hideMark/>
          </w:tcPr>
          <w:p w14:paraId="35A2A49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3.486</w:t>
            </w:r>
          </w:p>
        </w:tc>
        <w:tc>
          <w:tcPr>
            <w:tcW w:w="1010" w:type="dxa"/>
            <w:shd w:val="clear" w:color="auto" w:fill="auto"/>
            <w:noWrap/>
            <w:vAlign w:val="bottom"/>
            <w:hideMark/>
          </w:tcPr>
          <w:p w14:paraId="3B90E13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4.614</w:t>
            </w:r>
          </w:p>
        </w:tc>
        <w:tc>
          <w:tcPr>
            <w:tcW w:w="1364" w:type="dxa"/>
            <w:shd w:val="clear" w:color="auto" w:fill="auto"/>
            <w:noWrap/>
            <w:vAlign w:val="bottom"/>
            <w:hideMark/>
          </w:tcPr>
          <w:p w14:paraId="401CC2D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0.010</w:t>
            </w:r>
          </w:p>
        </w:tc>
        <w:tc>
          <w:tcPr>
            <w:tcW w:w="1848" w:type="dxa"/>
            <w:shd w:val="clear" w:color="auto" w:fill="auto"/>
            <w:noWrap/>
            <w:vAlign w:val="bottom"/>
            <w:hideMark/>
          </w:tcPr>
          <w:p w14:paraId="2A6B6D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4452C9B3" w14:textId="77777777" w:rsidTr="00F33516">
        <w:trPr>
          <w:trHeight w:val="288"/>
        </w:trPr>
        <w:tc>
          <w:tcPr>
            <w:tcW w:w="1545" w:type="dxa"/>
            <w:shd w:val="clear" w:color="auto" w:fill="auto"/>
            <w:noWrap/>
            <w:vAlign w:val="bottom"/>
            <w:hideMark/>
          </w:tcPr>
          <w:p w14:paraId="468C430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w:t>
            </w:r>
          </w:p>
        </w:tc>
        <w:tc>
          <w:tcPr>
            <w:tcW w:w="991" w:type="dxa"/>
            <w:gridSpan w:val="4"/>
            <w:shd w:val="clear" w:color="auto" w:fill="auto"/>
            <w:vAlign w:val="bottom"/>
          </w:tcPr>
          <w:p w14:paraId="6005B25F" w14:textId="5001A7C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DF4A396" w14:textId="03D6BC6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7099.318</w:t>
            </w:r>
          </w:p>
        </w:tc>
        <w:tc>
          <w:tcPr>
            <w:tcW w:w="930" w:type="dxa"/>
            <w:shd w:val="clear" w:color="auto" w:fill="auto"/>
            <w:noWrap/>
            <w:vAlign w:val="bottom"/>
            <w:hideMark/>
          </w:tcPr>
          <w:p w14:paraId="7D3479D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1.648</w:t>
            </w:r>
          </w:p>
        </w:tc>
        <w:tc>
          <w:tcPr>
            <w:tcW w:w="930" w:type="dxa"/>
            <w:shd w:val="clear" w:color="auto" w:fill="auto"/>
            <w:noWrap/>
            <w:vAlign w:val="bottom"/>
            <w:hideMark/>
          </w:tcPr>
          <w:p w14:paraId="61344BA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0.390</w:t>
            </w:r>
          </w:p>
        </w:tc>
        <w:tc>
          <w:tcPr>
            <w:tcW w:w="1010" w:type="dxa"/>
            <w:shd w:val="clear" w:color="auto" w:fill="auto"/>
            <w:noWrap/>
            <w:vAlign w:val="bottom"/>
            <w:hideMark/>
          </w:tcPr>
          <w:p w14:paraId="2E48532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6.177</w:t>
            </w:r>
          </w:p>
        </w:tc>
        <w:tc>
          <w:tcPr>
            <w:tcW w:w="1364" w:type="dxa"/>
            <w:shd w:val="clear" w:color="auto" w:fill="auto"/>
            <w:noWrap/>
            <w:vAlign w:val="bottom"/>
            <w:hideMark/>
          </w:tcPr>
          <w:p w14:paraId="27AB3CE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F4BA70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96101B1" w14:textId="77777777" w:rsidTr="00F33516">
        <w:trPr>
          <w:trHeight w:val="288"/>
        </w:trPr>
        <w:tc>
          <w:tcPr>
            <w:tcW w:w="1545" w:type="dxa"/>
            <w:shd w:val="clear" w:color="auto" w:fill="auto"/>
            <w:noWrap/>
            <w:vAlign w:val="bottom"/>
            <w:hideMark/>
          </w:tcPr>
          <w:p w14:paraId="3710A71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w:t>
            </w:r>
          </w:p>
        </w:tc>
        <w:tc>
          <w:tcPr>
            <w:tcW w:w="991" w:type="dxa"/>
            <w:gridSpan w:val="4"/>
            <w:shd w:val="clear" w:color="auto" w:fill="auto"/>
            <w:vAlign w:val="bottom"/>
          </w:tcPr>
          <w:p w14:paraId="379947DE" w14:textId="6A8DD58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4E675F2" w14:textId="745D3A7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7099.318</w:t>
            </w:r>
          </w:p>
        </w:tc>
        <w:tc>
          <w:tcPr>
            <w:tcW w:w="930" w:type="dxa"/>
            <w:shd w:val="clear" w:color="auto" w:fill="auto"/>
            <w:noWrap/>
            <w:vAlign w:val="bottom"/>
            <w:hideMark/>
          </w:tcPr>
          <w:p w14:paraId="684789E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1.648</w:t>
            </w:r>
          </w:p>
        </w:tc>
        <w:tc>
          <w:tcPr>
            <w:tcW w:w="930" w:type="dxa"/>
            <w:shd w:val="clear" w:color="auto" w:fill="auto"/>
            <w:noWrap/>
            <w:vAlign w:val="bottom"/>
            <w:hideMark/>
          </w:tcPr>
          <w:p w14:paraId="1B8307B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1.197</w:t>
            </w:r>
          </w:p>
        </w:tc>
        <w:tc>
          <w:tcPr>
            <w:tcW w:w="1010" w:type="dxa"/>
            <w:shd w:val="clear" w:color="auto" w:fill="auto"/>
            <w:noWrap/>
            <w:vAlign w:val="bottom"/>
            <w:hideMark/>
          </w:tcPr>
          <w:p w14:paraId="0CCCB1C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6.062</w:t>
            </w:r>
          </w:p>
        </w:tc>
        <w:tc>
          <w:tcPr>
            <w:tcW w:w="1364" w:type="dxa"/>
            <w:shd w:val="clear" w:color="auto" w:fill="auto"/>
            <w:noWrap/>
            <w:vAlign w:val="bottom"/>
            <w:hideMark/>
          </w:tcPr>
          <w:p w14:paraId="23CE050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1A2B0A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470B4BD" w14:textId="77777777" w:rsidTr="00F33516">
        <w:trPr>
          <w:trHeight w:val="288"/>
        </w:trPr>
        <w:tc>
          <w:tcPr>
            <w:tcW w:w="1545" w:type="dxa"/>
            <w:shd w:val="clear" w:color="auto" w:fill="auto"/>
            <w:noWrap/>
            <w:vAlign w:val="bottom"/>
            <w:hideMark/>
          </w:tcPr>
          <w:p w14:paraId="298AAE2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13to24</w:t>
            </w:r>
          </w:p>
        </w:tc>
        <w:tc>
          <w:tcPr>
            <w:tcW w:w="991" w:type="dxa"/>
            <w:gridSpan w:val="4"/>
            <w:shd w:val="clear" w:color="auto" w:fill="auto"/>
            <w:vAlign w:val="bottom"/>
          </w:tcPr>
          <w:p w14:paraId="5C955EC2" w14:textId="5E4614A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847F99D" w14:textId="23ADC61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7099.320</w:t>
            </w:r>
          </w:p>
        </w:tc>
        <w:tc>
          <w:tcPr>
            <w:tcW w:w="930" w:type="dxa"/>
            <w:shd w:val="clear" w:color="auto" w:fill="auto"/>
            <w:noWrap/>
            <w:vAlign w:val="bottom"/>
            <w:hideMark/>
          </w:tcPr>
          <w:p w14:paraId="0C3FE8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1.650</w:t>
            </w:r>
          </w:p>
        </w:tc>
        <w:tc>
          <w:tcPr>
            <w:tcW w:w="930" w:type="dxa"/>
            <w:shd w:val="clear" w:color="auto" w:fill="auto"/>
            <w:noWrap/>
            <w:vAlign w:val="bottom"/>
            <w:hideMark/>
          </w:tcPr>
          <w:p w14:paraId="0AB464C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2.889</w:t>
            </w:r>
          </w:p>
        </w:tc>
        <w:tc>
          <w:tcPr>
            <w:tcW w:w="1010" w:type="dxa"/>
            <w:shd w:val="clear" w:color="auto" w:fill="auto"/>
            <w:noWrap/>
            <w:vAlign w:val="bottom"/>
            <w:hideMark/>
          </w:tcPr>
          <w:p w14:paraId="4589F34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5.294</w:t>
            </w:r>
          </w:p>
        </w:tc>
        <w:tc>
          <w:tcPr>
            <w:tcW w:w="1364" w:type="dxa"/>
            <w:shd w:val="clear" w:color="auto" w:fill="auto"/>
            <w:noWrap/>
            <w:vAlign w:val="bottom"/>
            <w:hideMark/>
          </w:tcPr>
          <w:p w14:paraId="58473A0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3F8AA1D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46FA4F6" w14:textId="77777777" w:rsidTr="00F33516">
        <w:trPr>
          <w:trHeight w:val="288"/>
        </w:trPr>
        <w:tc>
          <w:tcPr>
            <w:tcW w:w="1545" w:type="dxa"/>
            <w:shd w:val="clear" w:color="auto" w:fill="auto"/>
            <w:noWrap/>
            <w:vAlign w:val="bottom"/>
            <w:hideMark/>
          </w:tcPr>
          <w:p w14:paraId="32D2908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91" w:type="dxa"/>
            <w:gridSpan w:val="4"/>
            <w:shd w:val="clear" w:color="auto" w:fill="auto"/>
            <w:vAlign w:val="bottom"/>
          </w:tcPr>
          <w:p w14:paraId="2936A2A8" w14:textId="41933EB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2FE502C" w14:textId="6D2B17A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7099.322</w:t>
            </w:r>
          </w:p>
        </w:tc>
        <w:tc>
          <w:tcPr>
            <w:tcW w:w="930" w:type="dxa"/>
            <w:shd w:val="clear" w:color="auto" w:fill="auto"/>
            <w:noWrap/>
            <w:vAlign w:val="bottom"/>
            <w:hideMark/>
          </w:tcPr>
          <w:p w14:paraId="0156816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1.652</w:t>
            </w:r>
          </w:p>
        </w:tc>
        <w:tc>
          <w:tcPr>
            <w:tcW w:w="930" w:type="dxa"/>
            <w:shd w:val="clear" w:color="auto" w:fill="auto"/>
            <w:noWrap/>
            <w:vAlign w:val="bottom"/>
            <w:hideMark/>
          </w:tcPr>
          <w:p w14:paraId="6EAE0E1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0.741</w:t>
            </w:r>
          </w:p>
        </w:tc>
        <w:tc>
          <w:tcPr>
            <w:tcW w:w="1010" w:type="dxa"/>
            <w:shd w:val="clear" w:color="auto" w:fill="auto"/>
            <w:noWrap/>
            <w:vAlign w:val="bottom"/>
            <w:hideMark/>
          </w:tcPr>
          <w:p w14:paraId="265FC73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6.127</w:t>
            </w:r>
          </w:p>
        </w:tc>
        <w:tc>
          <w:tcPr>
            <w:tcW w:w="1364" w:type="dxa"/>
            <w:shd w:val="clear" w:color="auto" w:fill="auto"/>
            <w:noWrap/>
            <w:vAlign w:val="bottom"/>
            <w:hideMark/>
          </w:tcPr>
          <w:p w14:paraId="4369C71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4C08B0B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6F98E15" w14:textId="77777777" w:rsidTr="00F33516">
        <w:trPr>
          <w:trHeight w:val="288"/>
        </w:trPr>
        <w:tc>
          <w:tcPr>
            <w:tcW w:w="1545" w:type="dxa"/>
            <w:shd w:val="clear" w:color="auto" w:fill="auto"/>
            <w:noWrap/>
            <w:vAlign w:val="bottom"/>
            <w:hideMark/>
          </w:tcPr>
          <w:p w14:paraId="4A18345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10to23</w:t>
            </w:r>
          </w:p>
        </w:tc>
        <w:tc>
          <w:tcPr>
            <w:tcW w:w="991" w:type="dxa"/>
            <w:gridSpan w:val="4"/>
            <w:shd w:val="clear" w:color="auto" w:fill="auto"/>
            <w:vAlign w:val="bottom"/>
          </w:tcPr>
          <w:p w14:paraId="10267FC2" w14:textId="48DA73A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D9D495F" w14:textId="2149329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7099.325</w:t>
            </w:r>
          </w:p>
        </w:tc>
        <w:tc>
          <w:tcPr>
            <w:tcW w:w="930" w:type="dxa"/>
            <w:shd w:val="clear" w:color="auto" w:fill="auto"/>
            <w:noWrap/>
            <w:vAlign w:val="bottom"/>
            <w:hideMark/>
          </w:tcPr>
          <w:p w14:paraId="361491D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1.655</w:t>
            </w:r>
          </w:p>
        </w:tc>
        <w:tc>
          <w:tcPr>
            <w:tcW w:w="930" w:type="dxa"/>
            <w:shd w:val="clear" w:color="auto" w:fill="auto"/>
            <w:noWrap/>
            <w:vAlign w:val="bottom"/>
            <w:hideMark/>
          </w:tcPr>
          <w:p w14:paraId="4E2B8DC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0.844</w:t>
            </w:r>
          </w:p>
        </w:tc>
        <w:tc>
          <w:tcPr>
            <w:tcW w:w="1010" w:type="dxa"/>
            <w:shd w:val="clear" w:color="auto" w:fill="auto"/>
            <w:noWrap/>
            <w:vAlign w:val="bottom"/>
            <w:hideMark/>
          </w:tcPr>
          <w:p w14:paraId="77EB70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6.107</w:t>
            </w:r>
          </w:p>
        </w:tc>
        <w:tc>
          <w:tcPr>
            <w:tcW w:w="1364" w:type="dxa"/>
            <w:shd w:val="clear" w:color="auto" w:fill="auto"/>
            <w:noWrap/>
            <w:vAlign w:val="bottom"/>
            <w:hideMark/>
          </w:tcPr>
          <w:p w14:paraId="1E44CA9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01D816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8E4189A" w14:textId="77777777" w:rsidTr="00F33516">
        <w:trPr>
          <w:trHeight w:val="288"/>
        </w:trPr>
        <w:tc>
          <w:tcPr>
            <w:tcW w:w="1545" w:type="dxa"/>
            <w:shd w:val="clear" w:color="auto" w:fill="auto"/>
            <w:noWrap/>
            <w:vAlign w:val="bottom"/>
            <w:hideMark/>
          </w:tcPr>
          <w:p w14:paraId="7ECC6A4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20to27</w:t>
            </w:r>
          </w:p>
        </w:tc>
        <w:tc>
          <w:tcPr>
            <w:tcW w:w="991" w:type="dxa"/>
            <w:gridSpan w:val="4"/>
            <w:shd w:val="clear" w:color="auto" w:fill="auto"/>
            <w:vAlign w:val="bottom"/>
          </w:tcPr>
          <w:p w14:paraId="06EDB17C" w14:textId="7F92F6AC"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31738C3" w14:textId="68224CE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7099.326</w:t>
            </w:r>
          </w:p>
        </w:tc>
        <w:tc>
          <w:tcPr>
            <w:tcW w:w="930" w:type="dxa"/>
            <w:shd w:val="clear" w:color="auto" w:fill="auto"/>
            <w:noWrap/>
            <w:vAlign w:val="bottom"/>
            <w:hideMark/>
          </w:tcPr>
          <w:p w14:paraId="2CE93F3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1.656</w:t>
            </w:r>
          </w:p>
        </w:tc>
        <w:tc>
          <w:tcPr>
            <w:tcW w:w="930" w:type="dxa"/>
            <w:shd w:val="clear" w:color="auto" w:fill="auto"/>
            <w:noWrap/>
            <w:vAlign w:val="bottom"/>
            <w:hideMark/>
          </w:tcPr>
          <w:p w14:paraId="0B2B31E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2.582</w:t>
            </w:r>
          </w:p>
        </w:tc>
        <w:tc>
          <w:tcPr>
            <w:tcW w:w="1010" w:type="dxa"/>
            <w:shd w:val="clear" w:color="auto" w:fill="auto"/>
            <w:noWrap/>
            <w:vAlign w:val="bottom"/>
            <w:hideMark/>
          </w:tcPr>
          <w:p w14:paraId="1325F3E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5.493</w:t>
            </w:r>
          </w:p>
        </w:tc>
        <w:tc>
          <w:tcPr>
            <w:tcW w:w="1364" w:type="dxa"/>
            <w:shd w:val="clear" w:color="auto" w:fill="auto"/>
            <w:noWrap/>
            <w:vAlign w:val="bottom"/>
            <w:hideMark/>
          </w:tcPr>
          <w:p w14:paraId="320B03B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6B99732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DFA1024" w14:textId="77777777" w:rsidTr="00F33516">
        <w:trPr>
          <w:trHeight w:val="288"/>
        </w:trPr>
        <w:tc>
          <w:tcPr>
            <w:tcW w:w="1545" w:type="dxa"/>
            <w:shd w:val="clear" w:color="auto" w:fill="auto"/>
            <w:noWrap/>
            <w:vAlign w:val="bottom"/>
            <w:hideMark/>
          </w:tcPr>
          <w:p w14:paraId="6190C00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w:t>
            </w:r>
          </w:p>
        </w:tc>
        <w:tc>
          <w:tcPr>
            <w:tcW w:w="991" w:type="dxa"/>
            <w:gridSpan w:val="4"/>
            <w:shd w:val="clear" w:color="auto" w:fill="auto"/>
            <w:vAlign w:val="bottom"/>
          </w:tcPr>
          <w:p w14:paraId="62719B52" w14:textId="440E291C"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922F482" w14:textId="6211DDA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7099.342</w:t>
            </w:r>
          </w:p>
        </w:tc>
        <w:tc>
          <w:tcPr>
            <w:tcW w:w="930" w:type="dxa"/>
            <w:shd w:val="clear" w:color="auto" w:fill="auto"/>
            <w:noWrap/>
            <w:vAlign w:val="bottom"/>
            <w:hideMark/>
          </w:tcPr>
          <w:p w14:paraId="1D0AC24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1.672</w:t>
            </w:r>
          </w:p>
        </w:tc>
        <w:tc>
          <w:tcPr>
            <w:tcW w:w="930" w:type="dxa"/>
            <w:shd w:val="clear" w:color="auto" w:fill="auto"/>
            <w:noWrap/>
            <w:vAlign w:val="bottom"/>
            <w:hideMark/>
          </w:tcPr>
          <w:p w14:paraId="40CC916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2.546</w:t>
            </w:r>
          </w:p>
        </w:tc>
        <w:tc>
          <w:tcPr>
            <w:tcW w:w="1010" w:type="dxa"/>
            <w:shd w:val="clear" w:color="auto" w:fill="auto"/>
            <w:noWrap/>
            <w:vAlign w:val="bottom"/>
            <w:hideMark/>
          </w:tcPr>
          <w:p w14:paraId="02F24A2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5.456</w:t>
            </w:r>
          </w:p>
        </w:tc>
        <w:tc>
          <w:tcPr>
            <w:tcW w:w="1364" w:type="dxa"/>
            <w:shd w:val="clear" w:color="auto" w:fill="auto"/>
            <w:noWrap/>
            <w:vAlign w:val="bottom"/>
            <w:hideMark/>
          </w:tcPr>
          <w:p w14:paraId="24135CB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15D881D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9528377" w14:textId="77777777" w:rsidTr="00F33516">
        <w:trPr>
          <w:trHeight w:val="288"/>
        </w:trPr>
        <w:tc>
          <w:tcPr>
            <w:tcW w:w="1545" w:type="dxa"/>
            <w:shd w:val="clear" w:color="auto" w:fill="auto"/>
            <w:noWrap/>
            <w:vAlign w:val="bottom"/>
            <w:hideMark/>
          </w:tcPr>
          <w:p w14:paraId="6D49F24B"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w:t>
            </w:r>
          </w:p>
        </w:tc>
        <w:tc>
          <w:tcPr>
            <w:tcW w:w="991" w:type="dxa"/>
            <w:gridSpan w:val="4"/>
            <w:shd w:val="clear" w:color="auto" w:fill="auto"/>
            <w:vAlign w:val="bottom"/>
          </w:tcPr>
          <w:p w14:paraId="36B5FCFF" w14:textId="6E4BDE2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8E11072" w14:textId="69BDF03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7099.353</w:t>
            </w:r>
          </w:p>
        </w:tc>
        <w:tc>
          <w:tcPr>
            <w:tcW w:w="930" w:type="dxa"/>
            <w:shd w:val="clear" w:color="auto" w:fill="auto"/>
            <w:noWrap/>
            <w:vAlign w:val="bottom"/>
            <w:hideMark/>
          </w:tcPr>
          <w:p w14:paraId="7D40C02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1.683</w:t>
            </w:r>
          </w:p>
        </w:tc>
        <w:tc>
          <w:tcPr>
            <w:tcW w:w="930" w:type="dxa"/>
            <w:shd w:val="clear" w:color="auto" w:fill="auto"/>
            <w:noWrap/>
            <w:vAlign w:val="bottom"/>
            <w:hideMark/>
          </w:tcPr>
          <w:p w14:paraId="381870B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2.142</w:t>
            </w:r>
          </w:p>
        </w:tc>
        <w:tc>
          <w:tcPr>
            <w:tcW w:w="1010" w:type="dxa"/>
            <w:shd w:val="clear" w:color="auto" w:fill="auto"/>
            <w:noWrap/>
            <w:vAlign w:val="bottom"/>
            <w:hideMark/>
          </w:tcPr>
          <w:p w14:paraId="1CA9AAC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5.638</w:t>
            </w:r>
          </w:p>
        </w:tc>
        <w:tc>
          <w:tcPr>
            <w:tcW w:w="1364" w:type="dxa"/>
            <w:shd w:val="clear" w:color="auto" w:fill="auto"/>
            <w:noWrap/>
            <w:vAlign w:val="bottom"/>
            <w:hideMark/>
          </w:tcPr>
          <w:p w14:paraId="3408420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3BDA85F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4B8CD00" w14:textId="77777777" w:rsidTr="00F33516">
        <w:trPr>
          <w:trHeight w:val="288"/>
        </w:trPr>
        <w:tc>
          <w:tcPr>
            <w:tcW w:w="1545" w:type="dxa"/>
            <w:shd w:val="clear" w:color="auto" w:fill="auto"/>
            <w:noWrap/>
            <w:vAlign w:val="bottom"/>
            <w:hideMark/>
          </w:tcPr>
          <w:p w14:paraId="7D8A362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16to21</w:t>
            </w:r>
          </w:p>
        </w:tc>
        <w:tc>
          <w:tcPr>
            <w:tcW w:w="991" w:type="dxa"/>
            <w:gridSpan w:val="4"/>
            <w:shd w:val="clear" w:color="auto" w:fill="auto"/>
            <w:vAlign w:val="bottom"/>
          </w:tcPr>
          <w:p w14:paraId="0346F170" w14:textId="6F95725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A4D8DA1" w14:textId="0AD4081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7099.353</w:t>
            </w:r>
          </w:p>
        </w:tc>
        <w:tc>
          <w:tcPr>
            <w:tcW w:w="930" w:type="dxa"/>
            <w:shd w:val="clear" w:color="auto" w:fill="auto"/>
            <w:noWrap/>
            <w:vAlign w:val="bottom"/>
            <w:hideMark/>
          </w:tcPr>
          <w:p w14:paraId="4C3F2A5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1.683</w:t>
            </w:r>
          </w:p>
        </w:tc>
        <w:tc>
          <w:tcPr>
            <w:tcW w:w="930" w:type="dxa"/>
            <w:shd w:val="clear" w:color="auto" w:fill="auto"/>
            <w:noWrap/>
            <w:vAlign w:val="bottom"/>
            <w:hideMark/>
          </w:tcPr>
          <w:p w14:paraId="2E47FEB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3.238</w:t>
            </w:r>
          </w:p>
        </w:tc>
        <w:tc>
          <w:tcPr>
            <w:tcW w:w="1010" w:type="dxa"/>
            <w:shd w:val="clear" w:color="auto" w:fill="auto"/>
            <w:noWrap/>
            <w:vAlign w:val="bottom"/>
            <w:hideMark/>
          </w:tcPr>
          <w:p w14:paraId="1B033AF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4.800</w:t>
            </w:r>
          </w:p>
        </w:tc>
        <w:tc>
          <w:tcPr>
            <w:tcW w:w="1364" w:type="dxa"/>
            <w:shd w:val="clear" w:color="auto" w:fill="auto"/>
            <w:noWrap/>
            <w:vAlign w:val="bottom"/>
            <w:hideMark/>
          </w:tcPr>
          <w:p w14:paraId="65F943E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26AF0E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3AB89AA6" w14:textId="77777777" w:rsidTr="00F33516">
        <w:trPr>
          <w:trHeight w:val="288"/>
        </w:trPr>
        <w:tc>
          <w:tcPr>
            <w:tcW w:w="1545" w:type="dxa"/>
            <w:shd w:val="clear" w:color="auto" w:fill="auto"/>
            <w:noWrap/>
            <w:vAlign w:val="bottom"/>
            <w:hideMark/>
          </w:tcPr>
          <w:p w14:paraId="609D38E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15to24</w:t>
            </w:r>
          </w:p>
        </w:tc>
        <w:tc>
          <w:tcPr>
            <w:tcW w:w="991" w:type="dxa"/>
            <w:gridSpan w:val="4"/>
            <w:shd w:val="clear" w:color="auto" w:fill="auto"/>
            <w:vAlign w:val="bottom"/>
          </w:tcPr>
          <w:p w14:paraId="617525C1" w14:textId="5350C2E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A9D4087" w14:textId="1F1E1E1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7099.356</w:t>
            </w:r>
          </w:p>
        </w:tc>
        <w:tc>
          <w:tcPr>
            <w:tcW w:w="930" w:type="dxa"/>
            <w:shd w:val="clear" w:color="auto" w:fill="auto"/>
            <w:noWrap/>
            <w:vAlign w:val="bottom"/>
            <w:hideMark/>
          </w:tcPr>
          <w:p w14:paraId="4DC1348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1.685</w:t>
            </w:r>
          </w:p>
        </w:tc>
        <w:tc>
          <w:tcPr>
            <w:tcW w:w="930" w:type="dxa"/>
            <w:shd w:val="clear" w:color="auto" w:fill="auto"/>
            <w:noWrap/>
            <w:vAlign w:val="bottom"/>
            <w:hideMark/>
          </w:tcPr>
          <w:p w14:paraId="08086BA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3.104</w:t>
            </w:r>
          </w:p>
        </w:tc>
        <w:tc>
          <w:tcPr>
            <w:tcW w:w="1010" w:type="dxa"/>
            <w:shd w:val="clear" w:color="auto" w:fill="auto"/>
            <w:noWrap/>
            <w:vAlign w:val="bottom"/>
            <w:hideMark/>
          </w:tcPr>
          <w:p w14:paraId="46165B8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4.951</w:t>
            </w:r>
          </w:p>
        </w:tc>
        <w:tc>
          <w:tcPr>
            <w:tcW w:w="1364" w:type="dxa"/>
            <w:shd w:val="clear" w:color="auto" w:fill="auto"/>
            <w:noWrap/>
            <w:vAlign w:val="bottom"/>
            <w:hideMark/>
          </w:tcPr>
          <w:p w14:paraId="62C31C6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722619C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4F323D4" w14:textId="77777777" w:rsidTr="00F33516">
        <w:trPr>
          <w:trHeight w:val="288"/>
        </w:trPr>
        <w:tc>
          <w:tcPr>
            <w:tcW w:w="1545" w:type="dxa"/>
            <w:shd w:val="clear" w:color="auto" w:fill="auto"/>
            <w:noWrap/>
            <w:vAlign w:val="bottom"/>
            <w:hideMark/>
          </w:tcPr>
          <w:p w14:paraId="5711AFB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w:t>
            </w:r>
          </w:p>
        </w:tc>
        <w:tc>
          <w:tcPr>
            <w:tcW w:w="991" w:type="dxa"/>
            <w:gridSpan w:val="4"/>
            <w:shd w:val="clear" w:color="auto" w:fill="auto"/>
            <w:vAlign w:val="bottom"/>
          </w:tcPr>
          <w:p w14:paraId="0592F57E" w14:textId="5C53156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C8FD2E7" w14:textId="0564C2D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7099.359</w:t>
            </w:r>
          </w:p>
        </w:tc>
        <w:tc>
          <w:tcPr>
            <w:tcW w:w="930" w:type="dxa"/>
            <w:shd w:val="clear" w:color="auto" w:fill="auto"/>
            <w:noWrap/>
            <w:vAlign w:val="bottom"/>
            <w:hideMark/>
          </w:tcPr>
          <w:p w14:paraId="149AE1A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1.688</w:t>
            </w:r>
          </w:p>
        </w:tc>
        <w:tc>
          <w:tcPr>
            <w:tcW w:w="930" w:type="dxa"/>
            <w:shd w:val="clear" w:color="auto" w:fill="auto"/>
            <w:noWrap/>
            <w:vAlign w:val="bottom"/>
            <w:hideMark/>
          </w:tcPr>
          <w:p w14:paraId="14D08A0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2.374</w:t>
            </w:r>
          </w:p>
        </w:tc>
        <w:tc>
          <w:tcPr>
            <w:tcW w:w="1010" w:type="dxa"/>
            <w:shd w:val="clear" w:color="auto" w:fill="auto"/>
            <w:noWrap/>
            <w:vAlign w:val="bottom"/>
            <w:hideMark/>
          </w:tcPr>
          <w:p w14:paraId="1F4D1D9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5.498</w:t>
            </w:r>
          </w:p>
        </w:tc>
        <w:tc>
          <w:tcPr>
            <w:tcW w:w="1364" w:type="dxa"/>
            <w:shd w:val="clear" w:color="auto" w:fill="auto"/>
            <w:noWrap/>
            <w:vAlign w:val="bottom"/>
            <w:hideMark/>
          </w:tcPr>
          <w:p w14:paraId="6C760A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0787EF4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CD0A21C" w14:textId="77777777" w:rsidTr="00F33516">
        <w:trPr>
          <w:trHeight w:val="288"/>
        </w:trPr>
        <w:tc>
          <w:tcPr>
            <w:tcW w:w="1545" w:type="dxa"/>
            <w:shd w:val="clear" w:color="auto" w:fill="auto"/>
            <w:noWrap/>
            <w:vAlign w:val="bottom"/>
            <w:hideMark/>
          </w:tcPr>
          <w:p w14:paraId="7EB235DB"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12to23</w:t>
            </w:r>
          </w:p>
        </w:tc>
        <w:tc>
          <w:tcPr>
            <w:tcW w:w="991" w:type="dxa"/>
            <w:gridSpan w:val="4"/>
            <w:shd w:val="clear" w:color="auto" w:fill="auto"/>
            <w:vAlign w:val="bottom"/>
          </w:tcPr>
          <w:p w14:paraId="3E336CEF" w14:textId="7A67F9C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5C91B75" w14:textId="7E5FD9C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7099.366</w:t>
            </w:r>
          </w:p>
        </w:tc>
        <w:tc>
          <w:tcPr>
            <w:tcW w:w="930" w:type="dxa"/>
            <w:shd w:val="clear" w:color="auto" w:fill="auto"/>
            <w:noWrap/>
            <w:vAlign w:val="bottom"/>
            <w:hideMark/>
          </w:tcPr>
          <w:p w14:paraId="5F2F059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1.696</w:t>
            </w:r>
          </w:p>
        </w:tc>
        <w:tc>
          <w:tcPr>
            <w:tcW w:w="930" w:type="dxa"/>
            <w:shd w:val="clear" w:color="auto" w:fill="auto"/>
            <w:noWrap/>
            <w:vAlign w:val="bottom"/>
            <w:hideMark/>
          </w:tcPr>
          <w:p w14:paraId="29F61A2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1.061</w:t>
            </w:r>
          </w:p>
        </w:tc>
        <w:tc>
          <w:tcPr>
            <w:tcW w:w="1010" w:type="dxa"/>
            <w:shd w:val="clear" w:color="auto" w:fill="auto"/>
            <w:noWrap/>
            <w:vAlign w:val="bottom"/>
            <w:hideMark/>
          </w:tcPr>
          <w:p w14:paraId="6156B2D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5.945</w:t>
            </w:r>
          </w:p>
        </w:tc>
        <w:tc>
          <w:tcPr>
            <w:tcW w:w="1364" w:type="dxa"/>
            <w:shd w:val="clear" w:color="auto" w:fill="auto"/>
            <w:noWrap/>
            <w:vAlign w:val="bottom"/>
            <w:hideMark/>
          </w:tcPr>
          <w:p w14:paraId="5616FBE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4ACAB00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261FC5A" w14:textId="77777777" w:rsidTr="00F33516">
        <w:trPr>
          <w:trHeight w:val="288"/>
        </w:trPr>
        <w:tc>
          <w:tcPr>
            <w:tcW w:w="1545" w:type="dxa"/>
            <w:shd w:val="clear" w:color="auto" w:fill="auto"/>
            <w:noWrap/>
            <w:vAlign w:val="bottom"/>
            <w:hideMark/>
          </w:tcPr>
          <w:p w14:paraId="4AE7FFA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w:t>
            </w:r>
          </w:p>
        </w:tc>
        <w:tc>
          <w:tcPr>
            <w:tcW w:w="991" w:type="dxa"/>
            <w:gridSpan w:val="4"/>
            <w:shd w:val="clear" w:color="auto" w:fill="auto"/>
            <w:vAlign w:val="bottom"/>
          </w:tcPr>
          <w:p w14:paraId="0F39F075" w14:textId="01E776A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146E688" w14:textId="7E68A2C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7099.371</w:t>
            </w:r>
          </w:p>
        </w:tc>
        <w:tc>
          <w:tcPr>
            <w:tcW w:w="930" w:type="dxa"/>
            <w:shd w:val="clear" w:color="auto" w:fill="auto"/>
            <w:noWrap/>
            <w:vAlign w:val="bottom"/>
            <w:hideMark/>
          </w:tcPr>
          <w:p w14:paraId="5806D2D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1.701</w:t>
            </w:r>
          </w:p>
        </w:tc>
        <w:tc>
          <w:tcPr>
            <w:tcW w:w="930" w:type="dxa"/>
            <w:shd w:val="clear" w:color="auto" w:fill="auto"/>
            <w:noWrap/>
            <w:vAlign w:val="bottom"/>
            <w:hideMark/>
          </w:tcPr>
          <w:p w14:paraId="18D3370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2.969</w:t>
            </w:r>
          </w:p>
        </w:tc>
        <w:tc>
          <w:tcPr>
            <w:tcW w:w="1010" w:type="dxa"/>
            <w:shd w:val="clear" w:color="auto" w:fill="auto"/>
            <w:noWrap/>
            <w:vAlign w:val="bottom"/>
            <w:hideMark/>
          </w:tcPr>
          <w:p w14:paraId="79F2045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5.021</w:t>
            </w:r>
          </w:p>
        </w:tc>
        <w:tc>
          <w:tcPr>
            <w:tcW w:w="1364" w:type="dxa"/>
            <w:shd w:val="clear" w:color="auto" w:fill="auto"/>
            <w:noWrap/>
            <w:vAlign w:val="bottom"/>
            <w:hideMark/>
          </w:tcPr>
          <w:p w14:paraId="549D7BC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38A2A35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924FE93" w14:textId="77777777" w:rsidTr="00F33516">
        <w:trPr>
          <w:trHeight w:val="288"/>
        </w:trPr>
        <w:tc>
          <w:tcPr>
            <w:tcW w:w="1545" w:type="dxa"/>
            <w:shd w:val="clear" w:color="auto" w:fill="auto"/>
            <w:noWrap/>
            <w:vAlign w:val="bottom"/>
            <w:hideMark/>
          </w:tcPr>
          <w:p w14:paraId="141AF32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19to24</w:t>
            </w:r>
          </w:p>
        </w:tc>
        <w:tc>
          <w:tcPr>
            <w:tcW w:w="991" w:type="dxa"/>
            <w:gridSpan w:val="4"/>
            <w:shd w:val="clear" w:color="auto" w:fill="auto"/>
            <w:vAlign w:val="bottom"/>
          </w:tcPr>
          <w:p w14:paraId="79E862A0" w14:textId="27BFD9A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8EF96BB" w14:textId="5D50A57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7099.381</w:t>
            </w:r>
          </w:p>
        </w:tc>
        <w:tc>
          <w:tcPr>
            <w:tcW w:w="930" w:type="dxa"/>
            <w:shd w:val="clear" w:color="auto" w:fill="auto"/>
            <w:noWrap/>
            <w:vAlign w:val="bottom"/>
            <w:hideMark/>
          </w:tcPr>
          <w:p w14:paraId="4A76632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1.710</w:t>
            </w:r>
          </w:p>
        </w:tc>
        <w:tc>
          <w:tcPr>
            <w:tcW w:w="930" w:type="dxa"/>
            <w:shd w:val="clear" w:color="auto" w:fill="auto"/>
            <w:noWrap/>
            <w:vAlign w:val="bottom"/>
            <w:hideMark/>
          </w:tcPr>
          <w:p w14:paraId="3AC73D4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3.249</w:t>
            </w:r>
          </w:p>
        </w:tc>
        <w:tc>
          <w:tcPr>
            <w:tcW w:w="1010" w:type="dxa"/>
            <w:shd w:val="clear" w:color="auto" w:fill="auto"/>
            <w:noWrap/>
            <w:vAlign w:val="bottom"/>
            <w:hideMark/>
          </w:tcPr>
          <w:p w14:paraId="0887237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4.662</w:t>
            </w:r>
          </w:p>
        </w:tc>
        <w:tc>
          <w:tcPr>
            <w:tcW w:w="1364" w:type="dxa"/>
            <w:shd w:val="clear" w:color="auto" w:fill="auto"/>
            <w:noWrap/>
            <w:vAlign w:val="bottom"/>
            <w:hideMark/>
          </w:tcPr>
          <w:p w14:paraId="43684F1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0.008</w:t>
            </w:r>
          </w:p>
        </w:tc>
        <w:tc>
          <w:tcPr>
            <w:tcW w:w="1848" w:type="dxa"/>
            <w:shd w:val="clear" w:color="auto" w:fill="auto"/>
            <w:noWrap/>
            <w:vAlign w:val="bottom"/>
            <w:hideMark/>
          </w:tcPr>
          <w:p w14:paraId="13AE19E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11748FB9" w14:textId="77777777" w:rsidTr="00F33516">
        <w:trPr>
          <w:trHeight w:val="288"/>
        </w:trPr>
        <w:tc>
          <w:tcPr>
            <w:tcW w:w="1545" w:type="dxa"/>
            <w:shd w:val="clear" w:color="auto" w:fill="auto"/>
            <w:noWrap/>
            <w:vAlign w:val="bottom"/>
            <w:hideMark/>
          </w:tcPr>
          <w:p w14:paraId="3B471BB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w:t>
            </w:r>
          </w:p>
        </w:tc>
        <w:tc>
          <w:tcPr>
            <w:tcW w:w="991" w:type="dxa"/>
            <w:gridSpan w:val="4"/>
            <w:shd w:val="clear" w:color="auto" w:fill="auto"/>
            <w:vAlign w:val="bottom"/>
          </w:tcPr>
          <w:p w14:paraId="65BD7A16" w14:textId="060CE41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1FE9B1D" w14:textId="0C8BAEC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7099.394</w:t>
            </w:r>
          </w:p>
        </w:tc>
        <w:tc>
          <w:tcPr>
            <w:tcW w:w="930" w:type="dxa"/>
            <w:shd w:val="clear" w:color="auto" w:fill="auto"/>
            <w:noWrap/>
            <w:vAlign w:val="bottom"/>
            <w:hideMark/>
          </w:tcPr>
          <w:p w14:paraId="0F916F6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1.724</w:t>
            </w:r>
          </w:p>
        </w:tc>
        <w:tc>
          <w:tcPr>
            <w:tcW w:w="930" w:type="dxa"/>
            <w:shd w:val="clear" w:color="auto" w:fill="auto"/>
            <w:noWrap/>
            <w:vAlign w:val="bottom"/>
            <w:hideMark/>
          </w:tcPr>
          <w:p w14:paraId="596B309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1.005</w:t>
            </w:r>
          </w:p>
        </w:tc>
        <w:tc>
          <w:tcPr>
            <w:tcW w:w="1010" w:type="dxa"/>
            <w:shd w:val="clear" w:color="auto" w:fill="auto"/>
            <w:noWrap/>
            <w:vAlign w:val="bottom"/>
            <w:hideMark/>
          </w:tcPr>
          <w:p w14:paraId="0033BB7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5.865</w:t>
            </w:r>
          </w:p>
        </w:tc>
        <w:tc>
          <w:tcPr>
            <w:tcW w:w="1364" w:type="dxa"/>
            <w:shd w:val="clear" w:color="auto" w:fill="auto"/>
            <w:noWrap/>
            <w:vAlign w:val="bottom"/>
            <w:hideMark/>
          </w:tcPr>
          <w:p w14:paraId="5BAC91C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662A58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E163B88" w14:textId="77777777" w:rsidTr="00F33516">
        <w:trPr>
          <w:trHeight w:val="288"/>
        </w:trPr>
        <w:tc>
          <w:tcPr>
            <w:tcW w:w="1545" w:type="dxa"/>
            <w:shd w:val="clear" w:color="auto" w:fill="auto"/>
            <w:noWrap/>
            <w:vAlign w:val="bottom"/>
            <w:hideMark/>
          </w:tcPr>
          <w:p w14:paraId="3FBA6CB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w:t>
            </w:r>
          </w:p>
        </w:tc>
        <w:tc>
          <w:tcPr>
            <w:tcW w:w="991" w:type="dxa"/>
            <w:gridSpan w:val="4"/>
            <w:shd w:val="clear" w:color="auto" w:fill="auto"/>
            <w:vAlign w:val="bottom"/>
          </w:tcPr>
          <w:p w14:paraId="2F0FD6AD" w14:textId="3796EE5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DE9B7BE" w14:textId="22804CD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7099.410</w:t>
            </w:r>
          </w:p>
        </w:tc>
        <w:tc>
          <w:tcPr>
            <w:tcW w:w="930" w:type="dxa"/>
            <w:shd w:val="clear" w:color="auto" w:fill="auto"/>
            <w:noWrap/>
            <w:vAlign w:val="bottom"/>
            <w:hideMark/>
          </w:tcPr>
          <w:p w14:paraId="3A3AD94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1.739</w:t>
            </w:r>
          </w:p>
        </w:tc>
        <w:tc>
          <w:tcPr>
            <w:tcW w:w="930" w:type="dxa"/>
            <w:shd w:val="clear" w:color="auto" w:fill="auto"/>
            <w:noWrap/>
            <w:vAlign w:val="bottom"/>
            <w:hideMark/>
          </w:tcPr>
          <w:p w14:paraId="7EAD555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2.623</w:t>
            </w:r>
          </w:p>
        </w:tc>
        <w:tc>
          <w:tcPr>
            <w:tcW w:w="1010" w:type="dxa"/>
            <w:shd w:val="clear" w:color="auto" w:fill="auto"/>
            <w:noWrap/>
            <w:vAlign w:val="bottom"/>
            <w:hideMark/>
          </w:tcPr>
          <w:p w14:paraId="5AB117A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5.169</w:t>
            </w:r>
          </w:p>
        </w:tc>
        <w:tc>
          <w:tcPr>
            <w:tcW w:w="1364" w:type="dxa"/>
            <w:shd w:val="clear" w:color="auto" w:fill="auto"/>
            <w:noWrap/>
            <w:vAlign w:val="bottom"/>
            <w:hideMark/>
          </w:tcPr>
          <w:p w14:paraId="56E4F1C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281C3B2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DF6FB1D" w14:textId="77777777" w:rsidTr="00F33516">
        <w:trPr>
          <w:trHeight w:val="288"/>
        </w:trPr>
        <w:tc>
          <w:tcPr>
            <w:tcW w:w="1545" w:type="dxa"/>
            <w:shd w:val="clear" w:color="auto" w:fill="auto"/>
            <w:noWrap/>
            <w:vAlign w:val="bottom"/>
            <w:hideMark/>
          </w:tcPr>
          <w:p w14:paraId="15F6AD9F"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11to24</w:t>
            </w:r>
          </w:p>
        </w:tc>
        <w:tc>
          <w:tcPr>
            <w:tcW w:w="991" w:type="dxa"/>
            <w:gridSpan w:val="4"/>
            <w:shd w:val="clear" w:color="auto" w:fill="auto"/>
            <w:vAlign w:val="bottom"/>
          </w:tcPr>
          <w:p w14:paraId="3CA7E8DD" w14:textId="344365D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36F5EBD" w14:textId="5861D7F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7099.423</w:t>
            </w:r>
          </w:p>
        </w:tc>
        <w:tc>
          <w:tcPr>
            <w:tcW w:w="930" w:type="dxa"/>
            <w:shd w:val="clear" w:color="auto" w:fill="auto"/>
            <w:noWrap/>
            <w:vAlign w:val="bottom"/>
            <w:hideMark/>
          </w:tcPr>
          <w:p w14:paraId="5292586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1.753</w:t>
            </w:r>
          </w:p>
        </w:tc>
        <w:tc>
          <w:tcPr>
            <w:tcW w:w="930" w:type="dxa"/>
            <w:shd w:val="clear" w:color="auto" w:fill="auto"/>
            <w:noWrap/>
            <w:vAlign w:val="bottom"/>
            <w:hideMark/>
          </w:tcPr>
          <w:p w14:paraId="5356DFF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1.495</w:t>
            </w:r>
          </w:p>
        </w:tc>
        <w:tc>
          <w:tcPr>
            <w:tcW w:w="1010" w:type="dxa"/>
            <w:shd w:val="clear" w:color="auto" w:fill="auto"/>
            <w:noWrap/>
            <w:vAlign w:val="bottom"/>
            <w:hideMark/>
          </w:tcPr>
          <w:p w14:paraId="46DA80B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5.663</w:t>
            </w:r>
          </w:p>
        </w:tc>
        <w:tc>
          <w:tcPr>
            <w:tcW w:w="1364" w:type="dxa"/>
            <w:shd w:val="clear" w:color="auto" w:fill="auto"/>
            <w:noWrap/>
            <w:vAlign w:val="bottom"/>
            <w:hideMark/>
          </w:tcPr>
          <w:p w14:paraId="4789981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49D9F5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0B03C92" w14:textId="77777777" w:rsidTr="00F33516">
        <w:trPr>
          <w:trHeight w:val="288"/>
        </w:trPr>
        <w:tc>
          <w:tcPr>
            <w:tcW w:w="1545" w:type="dxa"/>
            <w:shd w:val="clear" w:color="auto" w:fill="auto"/>
            <w:noWrap/>
            <w:vAlign w:val="bottom"/>
            <w:hideMark/>
          </w:tcPr>
          <w:p w14:paraId="770C62F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w:t>
            </w:r>
          </w:p>
        </w:tc>
        <w:tc>
          <w:tcPr>
            <w:tcW w:w="991" w:type="dxa"/>
            <w:gridSpan w:val="4"/>
            <w:shd w:val="clear" w:color="auto" w:fill="auto"/>
            <w:vAlign w:val="bottom"/>
          </w:tcPr>
          <w:p w14:paraId="0D2B9335" w14:textId="18A6ACD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13CCED5" w14:textId="20CA550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7099.449</w:t>
            </w:r>
          </w:p>
        </w:tc>
        <w:tc>
          <w:tcPr>
            <w:tcW w:w="930" w:type="dxa"/>
            <w:shd w:val="clear" w:color="auto" w:fill="auto"/>
            <w:noWrap/>
            <w:vAlign w:val="bottom"/>
            <w:hideMark/>
          </w:tcPr>
          <w:p w14:paraId="04D791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1.779</w:t>
            </w:r>
          </w:p>
        </w:tc>
        <w:tc>
          <w:tcPr>
            <w:tcW w:w="930" w:type="dxa"/>
            <w:shd w:val="clear" w:color="auto" w:fill="auto"/>
            <w:noWrap/>
            <w:vAlign w:val="bottom"/>
            <w:hideMark/>
          </w:tcPr>
          <w:p w14:paraId="5CE3969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2.176</w:t>
            </w:r>
          </w:p>
        </w:tc>
        <w:tc>
          <w:tcPr>
            <w:tcW w:w="1010" w:type="dxa"/>
            <w:shd w:val="clear" w:color="auto" w:fill="auto"/>
            <w:noWrap/>
            <w:vAlign w:val="bottom"/>
            <w:hideMark/>
          </w:tcPr>
          <w:p w14:paraId="221582B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5.305</w:t>
            </w:r>
          </w:p>
        </w:tc>
        <w:tc>
          <w:tcPr>
            <w:tcW w:w="1364" w:type="dxa"/>
            <w:shd w:val="clear" w:color="auto" w:fill="auto"/>
            <w:noWrap/>
            <w:vAlign w:val="bottom"/>
            <w:hideMark/>
          </w:tcPr>
          <w:p w14:paraId="2E44681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115B253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D12096D" w14:textId="77777777" w:rsidTr="00F33516">
        <w:trPr>
          <w:trHeight w:val="288"/>
        </w:trPr>
        <w:tc>
          <w:tcPr>
            <w:tcW w:w="1545" w:type="dxa"/>
            <w:shd w:val="clear" w:color="auto" w:fill="auto"/>
            <w:noWrap/>
            <w:vAlign w:val="bottom"/>
            <w:hideMark/>
          </w:tcPr>
          <w:p w14:paraId="34109BB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w:t>
            </w:r>
          </w:p>
        </w:tc>
        <w:tc>
          <w:tcPr>
            <w:tcW w:w="991" w:type="dxa"/>
            <w:gridSpan w:val="4"/>
            <w:shd w:val="clear" w:color="auto" w:fill="auto"/>
            <w:vAlign w:val="bottom"/>
          </w:tcPr>
          <w:p w14:paraId="0CB8E58A" w14:textId="4D4195B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C325387" w14:textId="25DF908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7099.461</w:t>
            </w:r>
          </w:p>
        </w:tc>
        <w:tc>
          <w:tcPr>
            <w:tcW w:w="930" w:type="dxa"/>
            <w:shd w:val="clear" w:color="auto" w:fill="auto"/>
            <w:noWrap/>
            <w:vAlign w:val="bottom"/>
            <w:hideMark/>
          </w:tcPr>
          <w:p w14:paraId="31BB6E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1.791</w:t>
            </w:r>
          </w:p>
        </w:tc>
        <w:tc>
          <w:tcPr>
            <w:tcW w:w="930" w:type="dxa"/>
            <w:shd w:val="clear" w:color="auto" w:fill="auto"/>
            <w:noWrap/>
            <w:vAlign w:val="bottom"/>
            <w:hideMark/>
          </w:tcPr>
          <w:p w14:paraId="7E78284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0.898</w:t>
            </w:r>
          </w:p>
        </w:tc>
        <w:tc>
          <w:tcPr>
            <w:tcW w:w="1010" w:type="dxa"/>
            <w:shd w:val="clear" w:color="auto" w:fill="auto"/>
            <w:noWrap/>
            <w:vAlign w:val="bottom"/>
            <w:hideMark/>
          </w:tcPr>
          <w:p w14:paraId="62AD242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5.684</w:t>
            </w:r>
          </w:p>
        </w:tc>
        <w:tc>
          <w:tcPr>
            <w:tcW w:w="1364" w:type="dxa"/>
            <w:shd w:val="clear" w:color="auto" w:fill="auto"/>
            <w:noWrap/>
            <w:vAlign w:val="bottom"/>
            <w:hideMark/>
          </w:tcPr>
          <w:p w14:paraId="27518ED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EE0B1C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483DD0A" w14:textId="77777777" w:rsidTr="00F33516">
        <w:trPr>
          <w:trHeight w:val="288"/>
        </w:trPr>
        <w:tc>
          <w:tcPr>
            <w:tcW w:w="1545" w:type="dxa"/>
            <w:shd w:val="clear" w:color="auto" w:fill="auto"/>
            <w:noWrap/>
            <w:vAlign w:val="bottom"/>
            <w:hideMark/>
          </w:tcPr>
          <w:p w14:paraId="0800492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14to24</w:t>
            </w:r>
          </w:p>
        </w:tc>
        <w:tc>
          <w:tcPr>
            <w:tcW w:w="991" w:type="dxa"/>
            <w:gridSpan w:val="4"/>
            <w:shd w:val="clear" w:color="auto" w:fill="auto"/>
            <w:vAlign w:val="bottom"/>
          </w:tcPr>
          <w:p w14:paraId="3F636286" w14:textId="681A412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E02491D" w14:textId="17A2109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7099.469</w:t>
            </w:r>
          </w:p>
        </w:tc>
        <w:tc>
          <w:tcPr>
            <w:tcW w:w="930" w:type="dxa"/>
            <w:shd w:val="clear" w:color="auto" w:fill="auto"/>
            <w:noWrap/>
            <w:vAlign w:val="bottom"/>
            <w:hideMark/>
          </w:tcPr>
          <w:p w14:paraId="08BB94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1.799</w:t>
            </w:r>
          </w:p>
        </w:tc>
        <w:tc>
          <w:tcPr>
            <w:tcW w:w="930" w:type="dxa"/>
            <w:shd w:val="clear" w:color="auto" w:fill="auto"/>
            <w:noWrap/>
            <w:vAlign w:val="bottom"/>
            <w:hideMark/>
          </w:tcPr>
          <w:p w14:paraId="1F29EC9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2.715</w:t>
            </w:r>
          </w:p>
        </w:tc>
        <w:tc>
          <w:tcPr>
            <w:tcW w:w="1010" w:type="dxa"/>
            <w:shd w:val="clear" w:color="auto" w:fill="auto"/>
            <w:noWrap/>
            <w:vAlign w:val="bottom"/>
            <w:hideMark/>
          </w:tcPr>
          <w:p w14:paraId="26662AD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4.886</w:t>
            </w:r>
          </w:p>
        </w:tc>
        <w:tc>
          <w:tcPr>
            <w:tcW w:w="1364" w:type="dxa"/>
            <w:shd w:val="clear" w:color="auto" w:fill="auto"/>
            <w:noWrap/>
            <w:vAlign w:val="bottom"/>
            <w:hideMark/>
          </w:tcPr>
          <w:p w14:paraId="3886F0C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2BCF8DE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61E92106" w14:textId="77777777" w:rsidTr="00F33516">
        <w:trPr>
          <w:trHeight w:val="288"/>
        </w:trPr>
        <w:tc>
          <w:tcPr>
            <w:tcW w:w="1545" w:type="dxa"/>
            <w:shd w:val="clear" w:color="auto" w:fill="auto"/>
            <w:noWrap/>
            <w:vAlign w:val="bottom"/>
            <w:hideMark/>
          </w:tcPr>
          <w:p w14:paraId="61C3A7B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16to24</w:t>
            </w:r>
          </w:p>
        </w:tc>
        <w:tc>
          <w:tcPr>
            <w:tcW w:w="991" w:type="dxa"/>
            <w:gridSpan w:val="4"/>
            <w:shd w:val="clear" w:color="auto" w:fill="auto"/>
            <w:vAlign w:val="bottom"/>
          </w:tcPr>
          <w:p w14:paraId="1376A4C0" w14:textId="5241AE8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A060494" w14:textId="5D25F00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7099.470</w:t>
            </w:r>
          </w:p>
        </w:tc>
        <w:tc>
          <w:tcPr>
            <w:tcW w:w="930" w:type="dxa"/>
            <w:shd w:val="clear" w:color="auto" w:fill="auto"/>
            <w:noWrap/>
            <w:vAlign w:val="bottom"/>
            <w:hideMark/>
          </w:tcPr>
          <w:p w14:paraId="43EA673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1.800</w:t>
            </w:r>
          </w:p>
        </w:tc>
        <w:tc>
          <w:tcPr>
            <w:tcW w:w="930" w:type="dxa"/>
            <w:shd w:val="clear" w:color="auto" w:fill="auto"/>
            <w:noWrap/>
            <w:vAlign w:val="bottom"/>
            <w:hideMark/>
          </w:tcPr>
          <w:p w14:paraId="1286DE2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2.918</w:t>
            </w:r>
          </w:p>
        </w:tc>
        <w:tc>
          <w:tcPr>
            <w:tcW w:w="1010" w:type="dxa"/>
            <w:shd w:val="clear" w:color="auto" w:fill="auto"/>
            <w:noWrap/>
            <w:vAlign w:val="bottom"/>
            <w:hideMark/>
          </w:tcPr>
          <w:p w14:paraId="5B05865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4.690</w:t>
            </w:r>
          </w:p>
        </w:tc>
        <w:tc>
          <w:tcPr>
            <w:tcW w:w="1364" w:type="dxa"/>
            <w:shd w:val="clear" w:color="auto" w:fill="auto"/>
            <w:noWrap/>
            <w:vAlign w:val="bottom"/>
            <w:hideMark/>
          </w:tcPr>
          <w:p w14:paraId="7DFE867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2879C0E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7BEA4582" w14:textId="77777777" w:rsidTr="00F33516">
        <w:trPr>
          <w:trHeight w:val="288"/>
        </w:trPr>
        <w:tc>
          <w:tcPr>
            <w:tcW w:w="1545" w:type="dxa"/>
            <w:shd w:val="clear" w:color="auto" w:fill="auto"/>
            <w:noWrap/>
            <w:vAlign w:val="bottom"/>
            <w:hideMark/>
          </w:tcPr>
          <w:p w14:paraId="47A4C03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w:t>
            </w:r>
          </w:p>
        </w:tc>
        <w:tc>
          <w:tcPr>
            <w:tcW w:w="991" w:type="dxa"/>
            <w:gridSpan w:val="4"/>
            <w:shd w:val="clear" w:color="auto" w:fill="auto"/>
            <w:vAlign w:val="bottom"/>
          </w:tcPr>
          <w:p w14:paraId="3B79DD28" w14:textId="3CD0A66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66FD4EE" w14:textId="09B3380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7099.488</w:t>
            </w:r>
          </w:p>
        </w:tc>
        <w:tc>
          <w:tcPr>
            <w:tcW w:w="930" w:type="dxa"/>
            <w:shd w:val="clear" w:color="auto" w:fill="auto"/>
            <w:noWrap/>
            <w:vAlign w:val="bottom"/>
            <w:hideMark/>
          </w:tcPr>
          <w:p w14:paraId="5B48701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1.817</w:t>
            </w:r>
          </w:p>
        </w:tc>
        <w:tc>
          <w:tcPr>
            <w:tcW w:w="930" w:type="dxa"/>
            <w:shd w:val="clear" w:color="auto" w:fill="auto"/>
            <w:noWrap/>
            <w:vAlign w:val="bottom"/>
            <w:hideMark/>
          </w:tcPr>
          <w:p w14:paraId="05014D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0.724</w:t>
            </w:r>
          </w:p>
        </w:tc>
        <w:tc>
          <w:tcPr>
            <w:tcW w:w="1010" w:type="dxa"/>
            <w:shd w:val="clear" w:color="auto" w:fill="auto"/>
            <w:noWrap/>
            <w:vAlign w:val="bottom"/>
            <w:hideMark/>
          </w:tcPr>
          <w:p w14:paraId="1E03CFA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5.638</w:t>
            </w:r>
          </w:p>
        </w:tc>
        <w:tc>
          <w:tcPr>
            <w:tcW w:w="1364" w:type="dxa"/>
            <w:shd w:val="clear" w:color="auto" w:fill="auto"/>
            <w:noWrap/>
            <w:vAlign w:val="bottom"/>
            <w:hideMark/>
          </w:tcPr>
          <w:p w14:paraId="1341DB9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092D46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4AC7E0F" w14:textId="77777777" w:rsidTr="00F33516">
        <w:trPr>
          <w:trHeight w:val="288"/>
        </w:trPr>
        <w:tc>
          <w:tcPr>
            <w:tcW w:w="1545" w:type="dxa"/>
            <w:shd w:val="clear" w:color="auto" w:fill="auto"/>
            <w:noWrap/>
            <w:vAlign w:val="bottom"/>
            <w:hideMark/>
          </w:tcPr>
          <w:p w14:paraId="657975E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16to20</w:t>
            </w:r>
          </w:p>
        </w:tc>
        <w:tc>
          <w:tcPr>
            <w:tcW w:w="991" w:type="dxa"/>
            <w:gridSpan w:val="4"/>
            <w:shd w:val="clear" w:color="auto" w:fill="auto"/>
            <w:vAlign w:val="bottom"/>
          </w:tcPr>
          <w:p w14:paraId="4706471D" w14:textId="2B8D0DA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FABF0B5" w14:textId="057A7C7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7099.490</w:t>
            </w:r>
          </w:p>
        </w:tc>
        <w:tc>
          <w:tcPr>
            <w:tcW w:w="930" w:type="dxa"/>
            <w:shd w:val="clear" w:color="auto" w:fill="auto"/>
            <w:noWrap/>
            <w:vAlign w:val="bottom"/>
            <w:hideMark/>
          </w:tcPr>
          <w:p w14:paraId="023E43E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1.820</w:t>
            </w:r>
          </w:p>
        </w:tc>
        <w:tc>
          <w:tcPr>
            <w:tcW w:w="930" w:type="dxa"/>
            <w:shd w:val="clear" w:color="auto" w:fill="auto"/>
            <w:noWrap/>
            <w:vAlign w:val="bottom"/>
            <w:hideMark/>
          </w:tcPr>
          <w:p w14:paraId="29BF70A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3.199</w:t>
            </w:r>
          </w:p>
        </w:tc>
        <w:tc>
          <w:tcPr>
            <w:tcW w:w="1010" w:type="dxa"/>
            <w:shd w:val="clear" w:color="auto" w:fill="auto"/>
            <w:noWrap/>
            <w:vAlign w:val="bottom"/>
            <w:hideMark/>
          </w:tcPr>
          <w:p w14:paraId="30515C9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4.206</w:t>
            </w:r>
          </w:p>
        </w:tc>
        <w:tc>
          <w:tcPr>
            <w:tcW w:w="1364" w:type="dxa"/>
            <w:shd w:val="clear" w:color="auto" w:fill="auto"/>
            <w:noWrap/>
            <w:vAlign w:val="bottom"/>
            <w:hideMark/>
          </w:tcPr>
          <w:p w14:paraId="3C59AD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0.011</w:t>
            </w:r>
          </w:p>
        </w:tc>
        <w:tc>
          <w:tcPr>
            <w:tcW w:w="1848" w:type="dxa"/>
            <w:shd w:val="clear" w:color="auto" w:fill="auto"/>
            <w:noWrap/>
            <w:vAlign w:val="bottom"/>
            <w:hideMark/>
          </w:tcPr>
          <w:p w14:paraId="5762CF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4A02A274" w14:textId="77777777" w:rsidTr="00F33516">
        <w:trPr>
          <w:trHeight w:val="288"/>
        </w:trPr>
        <w:tc>
          <w:tcPr>
            <w:tcW w:w="1545" w:type="dxa"/>
            <w:shd w:val="clear" w:color="auto" w:fill="auto"/>
            <w:noWrap/>
            <w:vAlign w:val="bottom"/>
            <w:hideMark/>
          </w:tcPr>
          <w:p w14:paraId="686CC25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13to23</w:t>
            </w:r>
          </w:p>
        </w:tc>
        <w:tc>
          <w:tcPr>
            <w:tcW w:w="991" w:type="dxa"/>
            <w:gridSpan w:val="4"/>
            <w:shd w:val="clear" w:color="auto" w:fill="auto"/>
            <w:vAlign w:val="bottom"/>
          </w:tcPr>
          <w:p w14:paraId="6916CAF1" w14:textId="5D51445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F695D7A" w14:textId="6FECC38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7099.497</w:t>
            </w:r>
          </w:p>
        </w:tc>
        <w:tc>
          <w:tcPr>
            <w:tcW w:w="930" w:type="dxa"/>
            <w:shd w:val="clear" w:color="auto" w:fill="auto"/>
            <w:noWrap/>
            <w:vAlign w:val="bottom"/>
            <w:hideMark/>
          </w:tcPr>
          <w:p w14:paraId="7833D62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1.826</w:t>
            </w:r>
          </w:p>
        </w:tc>
        <w:tc>
          <w:tcPr>
            <w:tcW w:w="930" w:type="dxa"/>
            <w:shd w:val="clear" w:color="auto" w:fill="auto"/>
            <w:noWrap/>
            <w:vAlign w:val="bottom"/>
            <w:hideMark/>
          </w:tcPr>
          <w:p w14:paraId="77AC79C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1.084</w:t>
            </w:r>
          </w:p>
        </w:tc>
        <w:tc>
          <w:tcPr>
            <w:tcW w:w="1010" w:type="dxa"/>
            <w:shd w:val="clear" w:color="auto" w:fill="auto"/>
            <w:noWrap/>
            <w:vAlign w:val="bottom"/>
            <w:hideMark/>
          </w:tcPr>
          <w:p w14:paraId="2EC8A3D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5.551</w:t>
            </w:r>
          </w:p>
        </w:tc>
        <w:tc>
          <w:tcPr>
            <w:tcW w:w="1364" w:type="dxa"/>
            <w:shd w:val="clear" w:color="auto" w:fill="auto"/>
            <w:noWrap/>
            <w:vAlign w:val="bottom"/>
            <w:hideMark/>
          </w:tcPr>
          <w:p w14:paraId="6241E27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498EE8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8602B90" w14:textId="77777777" w:rsidTr="00F33516">
        <w:trPr>
          <w:trHeight w:val="288"/>
        </w:trPr>
        <w:tc>
          <w:tcPr>
            <w:tcW w:w="1545" w:type="dxa"/>
            <w:shd w:val="clear" w:color="auto" w:fill="auto"/>
            <w:noWrap/>
            <w:vAlign w:val="bottom"/>
            <w:hideMark/>
          </w:tcPr>
          <w:p w14:paraId="621F22F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91" w:type="dxa"/>
            <w:gridSpan w:val="4"/>
            <w:shd w:val="clear" w:color="auto" w:fill="auto"/>
            <w:vAlign w:val="bottom"/>
          </w:tcPr>
          <w:p w14:paraId="2F573D36" w14:textId="11B694F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F8C597B" w14:textId="62AD59B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7099.498</w:t>
            </w:r>
          </w:p>
        </w:tc>
        <w:tc>
          <w:tcPr>
            <w:tcW w:w="930" w:type="dxa"/>
            <w:shd w:val="clear" w:color="auto" w:fill="auto"/>
            <w:noWrap/>
            <w:vAlign w:val="bottom"/>
            <w:hideMark/>
          </w:tcPr>
          <w:p w14:paraId="2651AD0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1.827</w:t>
            </w:r>
          </w:p>
        </w:tc>
        <w:tc>
          <w:tcPr>
            <w:tcW w:w="930" w:type="dxa"/>
            <w:shd w:val="clear" w:color="auto" w:fill="auto"/>
            <w:noWrap/>
            <w:vAlign w:val="bottom"/>
            <w:hideMark/>
          </w:tcPr>
          <w:p w14:paraId="2667F49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3.008</w:t>
            </w:r>
          </w:p>
        </w:tc>
        <w:tc>
          <w:tcPr>
            <w:tcW w:w="1010" w:type="dxa"/>
            <w:shd w:val="clear" w:color="auto" w:fill="auto"/>
            <w:noWrap/>
            <w:vAlign w:val="bottom"/>
            <w:hideMark/>
          </w:tcPr>
          <w:p w14:paraId="7D1EC87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4.473</w:t>
            </w:r>
          </w:p>
        </w:tc>
        <w:tc>
          <w:tcPr>
            <w:tcW w:w="1364" w:type="dxa"/>
            <w:shd w:val="clear" w:color="auto" w:fill="auto"/>
            <w:noWrap/>
            <w:vAlign w:val="bottom"/>
            <w:hideMark/>
          </w:tcPr>
          <w:p w14:paraId="20FCD93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1F24F88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1C5C960" w14:textId="77777777" w:rsidTr="00F33516">
        <w:trPr>
          <w:trHeight w:val="288"/>
        </w:trPr>
        <w:tc>
          <w:tcPr>
            <w:tcW w:w="1545" w:type="dxa"/>
            <w:shd w:val="clear" w:color="auto" w:fill="auto"/>
            <w:noWrap/>
            <w:vAlign w:val="bottom"/>
            <w:hideMark/>
          </w:tcPr>
          <w:p w14:paraId="4C74143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w:t>
            </w:r>
          </w:p>
        </w:tc>
        <w:tc>
          <w:tcPr>
            <w:tcW w:w="991" w:type="dxa"/>
            <w:gridSpan w:val="4"/>
            <w:shd w:val="clear" w:color="auto" w:fill="auto"/>
            <w:vAlign w:val="bottom"/>
          </w:tcPr>
          <w:p w14:paraId="255F1142" w14:textId="247CC04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C3796B0" w14:textId="358AB56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7099.502</w:t>
            </w:r>
          </w:p>
        </w:tc>
        <w:tc>
          <w:tcPr>
            <w:tcW w:w="930" w:type="dxa"/>
            <w:shd w:val="clear" w:color="auto" w:fill="auto"/>
            <w:noWrap/>
            <w:vAlign w:val="bottom"/>
            <w:hideMark/>
          </w:tcPr>
          <w:p w14:paraId="1B9C8D3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1.832</w:t>
            </w:r>
          </w:p>
        </w:tc>
        <w:tc>
          <w:tcPr>
            <w:tcW w:w="930" w:type="dxa"/>
            <w:shd w:val="clear" w:color="auto" w:fill="auto"/>
            <w:noWrap/>
            <w:vAlign w:val="bottom"/>
            <w:hideMark/>
          </w:tcPr>
          <w:p w14:paraId="5FE268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2.630</w:t>
            </w:r>
          </w:p>
        </w:tc>
        <w:tc>
          <w:tcPr>
            <w:tcW w:w="1010" w:type="dxa"/>
            <w:shd w:val="clear" w:color="auto" w:fill="auto"/>
            <w:noWrap/>
            <w:vAlign w:val="bottom"/>
            <w:hideMark/>
          </w:tcPr>
          <w:p w14:paraId="0BCCD13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4.840</w:t>
            </w:r>
          </w:p>
        </w:tc>
        <w:tc>
          <w:tcPr>
            <w:tcW w:w="1364" w:type="dxa"/>
            <w:shd w:val="clear" w:color="auto" w:fill="auto"/>
            <w:noWrap/>
            <w:vAlign w:val="bottom"/>
            <w:hideMark/>
          </w:tcPr>
          <w:p w14:paraId="4B83575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08B98F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4C120723" w14:textId="77777777" w:rsidTr="00F33516">
        <w:trPr>
          <w:trHeight w:val="288"/>
        </w:trPr>
        <w:tc>
          <w:tcPr>
            <w:tcW w:w="1545" w:type="dxa"/>
            <w:shd w:val="clear" w:color="auto" w:fill="auto"/>
            <w:noWrap/>
            <w:vAlign w:val="bottom"/>
            <w:hideMark/>
          </w:tcPr>
          <w:p w14:paraId="2BCB52F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w:t>
            </w:r>
          </w:p>
        </w:tc>
        <w:tc>
          <w:tcPr>
            <w:tcW w:w="991" w:type="dxa"/>
            <w:gridSpan w:val="4"/>
            <w:shd w:val="clear" w:color="auto" w:fill="auto"/>
            <w:vAlign w:val="bottom"/>
          </w:tcPr>
          <w:p w14:paraId="352446D6" w14:textId="60E8949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239FD69" w14:textId="69E945B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7099.504</w:t>
            </w:r>
          </w:p>
        </w:tc>
        <w:tc>
          <w:tcPr>
            <w:tcW w:w="930" w:type="dxa"/>
            <w:shd w:val="clear" w:color="auto" w:fill="auto"/>
            <w:noWrap/>
            <w:vAlign w:val="bottom"/>
            <w:hideMark/>
          </w:tcPr>
          <w:p w14:paraId="75BB636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1.834</w:t>
            </w:r>
          </w:p>
        </w:tc>
        <w:tc>
          <w:tcPr>
            <w:tcW w:w="930" w:type="dxa"/>
            <w:shd w:val="clear" w:color="auto" w:fill="auto"/>
            <w:noWrap/>
            <w:vAlign w:val="bottom"/>
            <w:hideMark/>
          </w:tcPr>
          <w:p w14:paraId="30E18AD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2.079</w:t>
            </w:r>
          </w:p>
        </w:tc>
        <w:tc>
          <w:tcPr>
            <w:tcW w:w="1010" w:type="dxa"/>
            <w:shd w:val="clear" w:color="auto" w:fill="auto"/>
            <w:noWrap/>
            <w:vAlign w:val="bottom"/>
            <w:hideMark/>
          </w:tcPr>
          <w:p w14:paraId="5797151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5.181</w:t>
            </w:r>
          </w:p>
        </w:tc>
        <w:tc>
          <w:tcPr>
            <w:tcW w:w="1364" w:type="dxa"/>
            <w:shd w:val="clear" w:color="auto" w:fill="auto"/>
            <w:noWrap/>
            <w:vAlign w:val="bottom"/>
            <w:hideMark/>
          </w:tcPr>
          <w:p w14:paraId="5A120BA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01559A6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9A2F053" w14:textId="77777777" w:rsidTr="00F33516">
        <w:trPr>
          <w:trHeight w:val="288"/>
        </w:trPr>
        <w:tc>
          <w:tcPr>
            <w:tcW w:w="1545" w:type="dxa"/>
            <w:shd w:val="clear" w:color="auto" w:fill="auto"/>
            <w:noWrap/>
            <w:vAlign w:val="bottom"/>
            <w:hideMark/>
          </w:tcPr>
          <w:p w14:paraId="6AA8A4C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19to19</w:t>
            </w:r>
          </w:p>
        </w:tc>
        <w:tc>
          <w:tcPr>
            <w:tcW w:w="991" w:type="dxa"/>
            <w:gridSpan w:val="4"/>
            <w:shd w:val="clear" w:color="auto" w:fill="auto"/>
            <w:vAlign w:val="bottom"/>
          </w:tcPr>
          <w:p w14:paraId="53170D46" w14:textId="5599654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2C559A7" w14:textId="33FB848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7099.507</w:t>
            </w:r>
          </w:p>
        </w:tc>
        <w:tc>
          <w:tcPr>
            <w:tcW w:w="930" w:type="dxa"/>
            <w:shd w:val="clear" w:color="auto" w:fill="auto"/>
            <w:noWrap/>
            <w:vAlign w:val="bottom"/>
            <w:hideMark/>
          </w:tcPr>
          <w:p w14:paraId="480D37D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1.836</w:t>
            </w:r>
          </w:p>
        </w:tc>
        <w:tc>
          <w:tcPr>
            <w:tcW w:w="930" w:type="dxa"/>
            <w:shd w:val="clear" w:color="auto" w:fill="auto"/>
            <w:noWrap/>
            <w:vAlign w:val="bottom"/>
            <w:hideMark/>
          </w:tcPr>
          <w:p w14:paraId="3E23A9E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3.125</w:t>
            </w:r>
          </w:p>
        </w:tc>
        <w:tc>
          <w:tcPr>
            <w:tcW w:w="1010" w:type="dxa"/>
            <w:shd w:val="clear" w:color="auto" w:fill="auto"/>
            <w:noWrap/>
            <w:vAlign w:val="bottom"/>
            <w:hideMark/>
          </w:tcPr>
          <w:p w14:paraId="79395C8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2.408</w:t>
            </w:r>
          </w:p>
        </w:tc>
        <w:tc>
          <w:tcPr>
            <w:tcW w:w="1364" w:type="dxa"/>
            <w:shd w:val="clear" w:color="auto" w:fill="auto"/>
            <w:noWrap/>
            <w:vAlign w:val="bottom"/>
            <w:hideMark/>
          </w:tcPr>
          <w:p w14:paraId="28A08D6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0.021</w:t>
            </w:r>
          </w:p>
        </w:tc>
        <w:tc>
          <w:tcPr>
            <w:tcW w:w="1848" w:type="dxa"/>
            <w:shd w:val="clear" w:color="auto" w:fill="auto"/>
            <w:noWrap/>
            <w:vAlign w:val="bottom"/>
            <w:hideMark/>
          </w:tcPr>
          <w:p w14:paraId="325E605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0.342</w:t>
            </w:r>
          </w:p>
        </w:tc>
      </w:tr>
      <w:tr w:rsidR="00F33516" w:rsidRPr="008A7881" w14:paraId="744F9004" w14:textId="77777777" w:rsidTr="00F33516">
        <w:trPr>
          <w:trHeight w:val="288"/>
        </w:trPr>
        <w:tc>
          <w:tcPr>
            <w:tcW w:w="1545" w:type="dxa"/>
            <w:shd w:val="clear" w:color="auto" w:fill="auto"/>
            <w:noWrap/>
            <w:vAlign w:val="bottom"/>
            <w:hideMark/>
          </w:tcPr>
          <w:p w14:paraId="2AEA909F"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w:t>
            </w:r>
          </w:p>
        </w:tc>
        <w:tc>
          <w:tcPr>
            <w:tcW w:w="991" w:type="dxa"/>
            <w:gridSpan w:val="4"/>
            <w:shd w:val="clear" w:color="auto" w:fill="auto"/>
            <w:vAlign w:val="bottom"/>
          </w:tcPr>
          <w:p w14:paraId="0B9CFFA7" w14:textId="78CF61B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3BAEFE5" w14:textId="2F5C866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7099.507</w:t>
            </w:r>
          </w:p>
        </w:tc>
        <w:tc>
          <w:tcPr>
            <w:tcW w:w="930" w:type="dxa"/>
            <w:shd w:val="clear" w:color="auto" w:fill="auto"/>
            <w:noWrap/>
            <w:vAlign w:val="bottom"/>
            <w:hideMark/>
          </w:tcPr>
          <w:p w14:paraId="3591C64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1.837</w:t>
            </w:r>
          </w:p>
        </w:tc>
        <w:tc>
          <w:tcPr>
            <w:tcW w:w="930" w:type="dxa"/>
            <w:shd w:val="clear" w:color="auto" w:fill="auto"/>
            <w:noWrap/>
            <w:vAlign w:val="bottom"/>
            <w:hideMark/>
          </w:tcPr>
          <w:p w14:paraId="3470AAC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3.370</w:t>
            </w:r>
          </w:p>
        </w:tc>
        <w:tc>
          <w:tcPr>
            <w:tcW w:w="1010" w:type="dxa"/>
            <w:shd w:val="clear" w:color="auto" w:fill="auto"/>
            <w:noWrap/>
            <w:vAlign w:val="bottom"/>
            <w:hideMark/>
          </w:tcPr>
          <w:p w14:paraId="61552A8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3.366</w:t>
            </w:r>
          </w:p>
        </w:tc>
        <w:tc>
          <w:tcPr>
            <w:tcW w:w="1364" w:type="dxa"/>
            <w:shd w:val="clear" w:color="auto" w:fill="auto"/>
            <w:noWrap/>
            <w:vAlign w:val="bottom"/>
            <w:hideMark/>
          </w:tcPr>
          <w:p w14:paraId="1B4C5AE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0.015</w:t>
            </w:r>
          </w:p>
        </w:tc>
        <w:tc>
          <w:tcPr>
            <w:tcW w:w="1848" w:type="dxa"/>
            <w:shd w:val="clear" w:color="auto" w:fill="auto"/>
            <w:noWrap/>
            <w:vAlign w:val="bottom"/>
            <w:hideMark/>
          </w:tcPr>
          <w:p w14:paraId="5B4800B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D1BC7CF" w14:textId="77777777" w:rsidTr="00F33516">
        <w:trPr>
          <w:trHeight w:val="288"/>
        </w:trPr>
        <w:tc>
          <w:tcPr>
            <w:tcW w:w="1545" w:type="dxa"/>
            <w:shd w:val="clear" w:color="auto" w:fill="auto"/>
            <w:noWrap/>
            <w:vAlign w:val="bottom"/>
            <w:hideMark/>
          </w:tcPr>
          <w:p w14:paraId="2B54E41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w:t>
            </w:r>
          </w:p>
        </w:tc>
        <w:tc>
          <w:tcPr>
            <w:tcW w:w="991" w:type="dxa"/>
            <w:gridSpan w:val="4"/>
            <w:shd w:val="clear" w:color="auto" w:fill="auto"/>
            <w:vAlign w:val="bottom"/>
          </w:tcPr>
          <w:p w14:paraId="3D6ADEFE" w14:textId="46E5365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2BFED58" w14:textId="60DA9AA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7099.514</w:t>
            </w:r>
          </w:p>
        </w:tc>
        <w:tc>
          <w:tcPr>
            <w:tcW w:w="930" w:type="dxa"/>
            <w:shd w:val="clear" w:color="auto" w:fill="auto"/>
            <w:noWrap/>
            <w:vAlign w:val="bottom"/>
            <w:hideMark/>
          </w:tcPr>
          <w:p w14:paraId="48014DB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1.844</w:t>
            </w:r>
          </w:p>
        </w:tc>
        <w:tc>
          <w:tcPr>
            <w:tcW w:w="930" w:type="dxa"/>
            <w:shd w:val="clear" w:color="auto" w:fill="auto"/>
            <w:noWrap/>
            <w:vAlign w:val="bottom"/>
            <w:hideMark/>
          </w:tcPr>
          <w:p w14:paraId="751046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2.863</w:t>
            </w:r>
          </w:p>
        </w:tc>
        <w:tc>
          <w:tcPr>
            <w:tcW w:w="1010" w:type="dxa"/>
            <w:shd w:val="clear" w:color="auto" w:fill="auto"/>
            <w:noWrap/>
            <w:vAlign w:val="bottom"/>
            <w:hideMark/>
          </w:tcPr>
          <w:p w14:paraId="0C77B7C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4.575</w:t>
            </w:r>
          </w:p>
        </w:tc>
        <w:tc>
          <w:tcPr>
            <w:tcW w:w="1364" w:type="dxa"/>
            <w:shd w:val="clear" w:color="auto" w:fill="auto"/>
            <w:noWrap/>
            <w:vAlign w:val="bottom"/>
            <w:hideMark/>
          </w:tcPr>
          <w:p w14:paraId="67D125F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5DAAD0D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605EFAAB" w14:textId="77777777" w:rsidTr="00F33516">
        <w:trPr>
          <w:trHeight w:val="288"/>
        </w:trPr>
        <w:tc>
          <w:tcPr>
            <w:tcW w:w="1545" w:type="dxa"/>
            <w:shd w:val="clear" w:color="auto" w:fill="auto"/>
            <w:noWrap/>
            <w:vAlign w:val="bottom"/>
            <w:hideMark/>
          </w:tcPr>
          <w:p w14:paraId="2DCD575F"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91" w:type="dxa"/>
            <w:gridSpan w:val="4"/>
            <w:shd w:val="clear" w:color="auto" w:fill="auto"/>
            <w:vAlign w:val="bottom"/>
          </w:tcPr>
          <w:p w14:paraId="2E7ECE98" w14:textId="6261DD8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99DA510" w14:textId="5CE3E96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7099.537</w:t>
            </w:r>
          </w:p>
        </w:tc>
        <w:tc>
          <w:tcPr>
            <w:tcW w:w="930" w:type="dxa"/>
            <w:shd w:val="clear" w:color="auto" w:fill="auto"/>
            <w:noWrap/>
            <w:vAlign w:val="bottom"/>
            <w:hideMark/>
          </w:tcPr>
          <w:p w14:paraId="6FD2309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1.867</w:t>
            </w:r>
          </w:p>
        </w:tc>
        <w:tc>
          <w:tcPr>
            <w:tcW w:w="930" w:type="dxa"/>
            <w:shd w:val="clear" w:color="auto" w:fill="auto"/>
            <w:noWrap/>
            <w:vAlign w:val="bottom"/>
            <w:hideMark/>
          </w:tcPr>
          <w:p w14:paraId="6D9E687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1.454</w:t>
            </w:r>
          </w:p>
        </w:tc>
        <w:tc>
          <w:tcPr>
            <w:tcW w:w="1010" w:type="dxa"/>
            <w:shd w:val="clear" w:color="auto" w:fill="auto"/>
            <w:noWrap/>
            <w:vAlign w:val="bottom"/>
            <w:hideMark/>
          </w:tcPr>
          <w:p w14:paraId="711AA12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5.337</w:t>
            </w:r>
          </w:p>
        </w:tc>
        <w:tc>
          <w:tcPr>
            <w:tcW w:w="1364" w:type="dxa"/>
            <w:shd w:val="clear" w:color="auto" w:fill="auto"/>
            <w:noWrap/>
            <w:vAlign w:val="bottom"/>
            <w:hideMark/>
          </w:tcPr>
          <w:p w14:paraId="25A6369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7489AA8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19C904F" w14:textId="77777777" w:rsidTr="00F33516">
        <w:trPr>
          <w:trHeight w:val="288"/>
        </w:trPr>
        <w:tc>
          <w:tcPr>
            <w:tcW w:w="1545" w:type="dxa"/>
            <w:shd w:val="clear" w:color="auto" w:fill="auto"/>
            <w:noWrap/>
            <w:vAlign w:val="bottom"/>
            <w:hideMark/>
          </w:tcPr>
          <w:p w14:paraId="36C349D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w:t>
            </w:r>
          </w:p>
        </w:tc>
        <w:tc>
          <w:tcPr>
            <w:tcW w:w="991" w:type="dxa"/>
            <w:gridSpan w:val="4"/>
            <w:shd w:val="clear" w:color="auto" w:fill="auto"/>
            <w:vAlign w:val="bottom"/>
          </w:tcPr>
          <w:p w14:paraId="60AE3B22" w14:textId="5F7B5F0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CF571A8" w14:textId="51C07DF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7099.564</w:t>
            </w:r>
          </w:p>
        </w:tc>
        <w:tc>
          <w:tcPr>
            <w:tcW w:w="930" w:type="dxa"/>
            <w:shd w:val="clear" w:color="auto" w:fill="auto"/>
            <w:noWrap/>
            <w:vAlign w:val="bottom"/>
            <w:hideMark/>
          </w:tcPr>
          <w:p w14:paraId="6F163A1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1.893</w:t>
            </w:r>
          </w:p>
        </w:tc>
        <w:tc>
          <w:tcPr>
            <w:tcW w:w="930" w:type="dxa"/>
            <w:shd w:val="clear" w:color="auto" w:fill="auto"/>
            <w:noWrap/>
            <w:vAlign w:val="bottom"/>
            <w:hideMark/>
          </w:tcPr>
          <w:p w14:paraId="42BF21C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2.382</w:t>
            </w:r>
          </w:p>
        </w:tc>
        <w:tc>
          <w:tcPr>
            <w:tcW w:w="1010" w:type="dxa"/>
            <w:shd w:val="clear" w:color="auto" w:fill="auto"/>
            <w:noWrap/>
            <w:vAlign w:val="bottom"/>
            <w:hideMark/>
          </w:tcPr>
          <w:p w14:paraId="39809E2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4.816</w:t>
            </w:r>
          </w:p>
        </w:tc>
        <w:tc>
          <w:tcPr>
            <w:tcW w:w="1364" w:type="dxa"/>
            <w:shd w:val="clear" w:color="auto" w:fill="auto"/>
            <w:noWrap/>
            <w:vAlign w:val="bottom"/>
            <w:hideMark/>
          </w:tcPr>
          <w:p w14:paraId="163FE82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2CB9090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9BBDEBC" w14:textId="77777777" w:rsidTr="00F33516">
        <w:trPr>
          <w:trHeight w:val="288"/>
        </w:trPr>
        <w:tc>
          <w:tcPr>
            <w:tcW w:w="1545" w:type="dxa"/>
            <w:shd w:val="clear" w:color="auto" w:fill="auto"/>
            <w:noWrap/>
            <w:vAlign w:val="bottom"/>
            <w:hideMark/>
          </w:tcPr>
          <w:p w14:paraId="7E59121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w:t>
            </w:r>
          </w:p>
        </w:tc>
        <w:tc>
          <w:tcPr>
            <w:tcW w:w="991" w:type="dxa"/>
            <w:gridSpan w:val="4"/>
            <w:shd w:val="clear" w:color="auto" w:fill="auto"/>
            <w:vAlign w:val="bottom"/>
          </w:tcPr>
          <w:p w14:paraId="308184A7" w14:textId="1AFA509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A17218B" w14:textId="3EAA90C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7099.565</w:t>
            </w:r>
          </w:p>
        </w:tc>
        <w:tc>
          <w:tcPr>
            <w:tcW w:w="930" w:type="dxa"/>
            <w:shd w:val="clear" w:color="auto" w:fill="auto"/>
            <w:noWrap/>
            <w:vAlign w:val="bottom"/>
            <w:hideMark/>
          </w:tcPr>
          <w:p w14:paraId="246EA5A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1.894</w:t>
            </w:r>
          </w:p>
        </w:tc>
        <w:tc>
          <w:tcPr>
            <w:tcW w:w="930" w:type="dxa"/>
            <w:shd w:val="clear" w:color="auto" w:fill="auto"/>
            <w:noWrap/>
            <w:vAlign w:val="bottom"/>
            <w:hideMark/>
          </w:tcPr>
          <w:p w14:paraId="43D55DB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0.899</w:t>
            </w:r>
          </w:p>
        </w:tc>
        <w:tc>
          <w:tcPr>
            <w:tcW w:w="1010" w:type="dxa"/>
            <w:shd w:val="clear" w:color="auto" w:fill="auto"/>
            <w:noWrap/>
            <w:vAlign w:val="bottom"/>
            <w:hideMark/>
          </w:tcPr>
          <w:p w14:paraId="6B7A21B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5.394</w:t>
            </w:r>
          </w:p>
        </w:tc>
        <w:tc>
          <w:tcPr>
            <w:tcW w:w="1364" w:type="dxa"/>
            <w:shd w:val="clear" w:color="auto" w:fill="auto"/>
            <w:noWrap/>
            <w:vAlign w:val="bottom"/>
            <w:hideMark/>
          </w:tcPr>
          <w:p w14:paraId="476BF4D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139DD9D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63F1830" w14:textId="77777777" w:rsidTr="00F33516">
        <w:trPr>
          <w:trHeight w:val="288"/>
        </w:trPr>
        <w:tc>
          <w:tcPr>
            <w:tcW w:w="1545" w:type="dxa"/>
            <w:shd w:val="clear" w:color="auto" w:fill="auto"/>
            <w:noWrap/>
            <w:vAlign w:val="bottom"/>
            <w:hideMark/>
          </w:tcPr>
          <w:p w14:paraId="275C97E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w:t>
            </w:r>
          </w:p>
        </w:tc>
        <w:tc>
          <w:tcPr>
            <w:tcW w:w="991" w:type="dxa"/>
            <w:gridSpan w:val="4"/>
            <w:shd w:val="clear" w:color="auto" w:fill="auto"/>
            <w:vAlign w:val="bottom"/>
          </w:tcPr>
          <w:p w14:paraId="4BF2F0EE" w14:textId="0FF3572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63C6F4E" w14:textId="3520F20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7099.565</w:t>
            </w:r>
          </w:p>
        </w:tc>
        <w:tc>
          <w:tcPr>
            <w:tcW w:w="930" w:type="dxa"/>
            <w:shd w:val="clear" w:color="auto" w:fill="auto"/>
            <w:noWrap/>
            <w:vAlign w:val="bottom"/>
            <w:hideMark/>
          </w:tcPr>
          <w:p w14:paraId="7786DCD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1.895</w:t>
            </w:r>
          </w:p>
        </w:tc>
        <w:tc>
          <w:tcPr>
            <w:tcW w:w="930" w:type="dxa"/>
            <w:shd w:val="clear" w:color="auto" w:fill="auto"/>
            <w:noWrap/>
            <w:vAlign w:val="bottom"/>
            <w:hideMark/>
          </w:tcPr>
          <w:p w14:paraId="0BD4598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2.196</w:t>
            </w:r>
          </w:p>
        </w:tc>
        <w:tc>
          <w:tcPr>
            <w:tcW w:w="1010" w:type="dxa"/>
            <w:shd w:val="clear" w:color="auto" w:fill="auto"/>
            <w:noWrap/>
            <w:vAlign w:val="bottom"/>
            <w:hideMark/>
          </w:tcPr>
          <w:p w14:paraId="6C7BC6C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4.930</w:t>
            </w:r>
          </w:p>
        </w:tc>
        <w:tc>
          <w:tcPr>
            <w:tcW w:w="1364" w:type="dxa"/>
            <w:shd w:val="clear" w:color="auto" w:fill="auto"/>
            <w:noWrap/>
            <w:vAlign w:val="bottom"/>
            <w:hideMark/>
          </w:tcPr>
          <w:p w14:paraId="6386346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2E9571E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A45F89E" w14:textId="77777777" w:rsidTr="00F33516">
        <w:trPr>
          <w:trHeight w:val="288"/>
        </w:trPr>
        <w:tc>
          <w:tcPr>
            <w:tcW w:w="1545" w:type="dxa"/>
            <w:shd w:val="clear" w:color="auto" w:fill="auto"/>
            <w:noWrap/>
            <w:vAlign w:val="bottom"/>
            <w:hideMark/>
          </w:tcPr>
          <w:p w14:paraId="2D8FB38B"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w:t>
            </w:r>
          </w:p>
        </w:tc>
        <w:tc>
          <w:tcPr>
            <w:tcW w:w="991" w:type="dxa"/>
            <w:gridSpan w:val="4"/>
            <w:shd w:val="clear" w:color="auto" w:fill="auto"/>
            <w:vAlign w:val="bottom"/>
          </w:tcPr>
          <w:p w14:paraId="6BD094A1" w14:textId="05641F6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CE7A79F" w14:textId="602E506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7099.571</w:t>
            </w:r>
          </w:p>
        </w:tc>
        <w:tc>
          <w:tcPr>
            <w:tcW w:w="930" w:type="dxa"/>
            <w:shd w:val="clear" w:color="auto" w:fill="auto"/>
            <w:noWrap/>
            <w:vAlign w:val="bottom"/>
            <w:hideMark/>
          </w:tcPr>
          <w:p w14:paraId="5E166D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1.901</w:t>
            </w:r>
          </w:p>
        </w:tc>
        <w:tc>
          <w:tcPr>
            <w:tcW w:w="930" w:type="dxa"/>
            <w:shd w:val="clear" w:color="auto" w:fill="auto"/>
            <w:noWrap/>
            <w:vAlign w:val="bottom"/>
            <w:hideMark/>
          </w:tcPr>
          <w:p w14:paraId="1D76B97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0.803</w:t>
            </w:r>
          </w:p>
        </w:tc>
        <w:tc>
          <w:tcPr>
            <w:tcW w:w="1010" w:type="dxa"/>
            <w:shd w:val="clear" w:color="auto" w:fill="auto"/>
            <w:noWrap/>
            <w:vAlign w:val="bottom"/>
            <w:hideMark/>
          </w:tcPr>
          <w:p w14:paraId="6EB6810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5.390</w:t>
            </w:r>
          </w:p>
        </w:tc>
        <w:tc>
          <w:tcPr>
            <w:tcW w:w="1364" w:type="dxa"/>
            <w:shd w:val="clear" w:color="auto" w:fill="auto"/>
            <w:noWrap/>
            <w:vAlign w:val="bottom"/>
            <w:hideMark/>
          </w:tcPr>
          <w:p w14:paraId="6A81694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1B07A0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8EB7387" w14:textId="77777777" w:rsidTr="00F33516">
        <w:trPr>
          <w:trHeight w:val="288"/>
        </w:trPr>
        <w:tc>
          <w:tcPr>
            <w:tcW w:w="1575" w:type="dxa"/>
            <w:gridSpan w:val="3"/>
            <w:shd w:val="clear" w:color="auto" w:fill="auto"/>
            <w:noWrap/>
            <w:vAlign w:val="bottom"/>
            <w:hideMark/>
          </w:tcPr>
          <w:p w14:paraId="195FA75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15to23</w:t>
            </w:r>
          </w:p>
        </w:tc>
        <w:tc>
          <w:tcPr>
            <w:tcW w:w="961" w:type="dxa"/>
            <w:gridSpan w:val="2"/>
            <w:shd w:val="clear" w:color="auto" w:fill="auto"/>
            <w:vAlign w:val="bottom"/>
          </w:tcPr>
          <w:p w14:paraId="49AE812B" w14:textId="4E0023D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5A341DF" w14:textId="3B58688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7099.580</w:t>
            </w:r>
          </w:p>
        </w:tc>
        <w:tc>
          <w:tcPr>
            <w:tcW w:w="930" w:type="dxa"/>
            <w:shd w:val="clear" w:color="auto" w:fill="auto"/>
            <w:noWrap/>
            <w:vAlign w:val="bottom"/>
            <w:hideMark/>
          </w:tcPr>
          <w:p w14:paraId="6322C14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1.909</w:t>
            </w:r>
          </w:p>
        </w:tc>
        <w:tc>
          <w:tcPr>
            <w:tcW w:w="930" w:type="dxa"/>
            <w:shd w:val="clear" w:color="auto" w:fill="auto"/>
            <w:noWrap/>
            <w:vAlign w:val="bottom"/>
            <w:hideMark/>
          </w:tcPr>
          <w:p w14:paraId="475CD22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1.265</w:t>
            </w:r>
          </w:p>
        </w:tc>
        <w:tc>
          <w:tcPr>
            <w:tcW w:w="1010" w:type="dxa"/>
            <w:shd w:val="clear" w:color="auto" w:fill="auto"/>
            <w:noWrap/>
            <w:vAlign w:val="bottom"/>
            <w:hideMark/>
          </w:tcPr>
          <w:p w14:paraId="4EF5E49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5.272</w:t>
            </w:r>
          </w:p>
        </w:tc>
        <w:tc>
          <w:tcPr>
            <w:tcW w:w="1364" w:type="dxa"/>
            <w:shd w:val="clear" w:color="auto" w:fill="auto"/>
            <w:noWrap/>
            <w:vAlign w:val="bottom"/>
            <w:hideMark/>
          </w:tcPr>
          <w:p w14:paraId="4A4FACA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D9F722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6A988AA2" w14:textId="77777777" w:rsidTr="00F33516">
        <w:trPr>
          <w:trHeight w:val="288"/>
        </w:trPr>
        <w:tc>
          <w:tcPr>
            <w:tcW w:w="1575" w:type="dxa"/>
            <w:gridSpan w:val="3"/>
            <w:shd w:val="clear" w:color="auto" w:fill="auto"/>
            <w:noWrap/>
            <w:vAlign w:val="bottom"/>
            <w:hideMark/>
          </w:tcPr>
          <w:p w14:paraId="1BBBB36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w:t>
            </w:r>
          </w:p>
        </w:tc>
        <w:tc>
          <w:tcPr>
            <w:tcW w:w="961" w:type="dxa"/>
            <w:gridSpan w:val="2"/>
            <w:shd w:val="clear" w:color="auto" w:fill="auto"/>
            <w:vAlign w:val="bottom"/>
          </w:tcPr>
          <w:p w14:paraId="4F917D43" w14:textId="766CEE7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ADF049D" w14:textId="592084B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7099.580</w:t>
            </w:r>
          </w:p>
        </w:tc>
        <w:tc>
          <w:tcPr>
            <w:tcW w:w="930" w:type="dxa"/>
            <w:shd w:val="clear" w:color="auto" w:fill="auto"/>
            <w:noWrap/>
            <w:vAlign w:val="bottom"/>
            <w:hideMark/>
          </w:tcPr>
          <w:p w14:paraId="28C0AE5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1.910</w:t>
            </w:r>
          </w:p>
        </w:tc>
        <w:tc>
          <w:tcPr>
            <w:tcW w:w="930" w:type="dxa"/>
            <w:shd w:val="clear" w:color="auto" w:fill="auto"/>
            <w:noWrap/>
            <w:vAlign w:val="bottom"/>
            <w:hideMark/>
          </w:tcPr>
          <w:p w14:paraId="02EDE9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0.954</w:t>
            </w:r>
          </w:p>
        </w:tc>
        <w:tc>
          <w:tcPr>
            <w:tcW w:w="1010" w:type="dxa"/>
            <w:shd w:val="clear" w:color="auto" w:fill="auto"/>
            <w:noWrap/>
            <w:vAlign w:val="bottom"/>
            <w:hideMark/>
          </w:tcPr>
          <w:p w14:paraId="7C2474F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5.338</w:t>
            </w:r>
          </w:p>
        </w:tc>
        <w:tc>
          <w:tcPr>
            <w:tcW w:w="1364" w:type="dxa"/>
            <w:shd w:val="clear" w:color="auto" w:fill="auto"/>
            <w:noWrap/>
            <w:vAlign w:val="bottom"/>
            <w:hideMark/>
          </w:tcPr>
          <w:p w14:paraId="1DA75BC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3877E4F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9B043C6" w14:textId="77777777" w:rsidTr="00F33516">
        <w:trPr>
          <w:trHeight w:val="288"/>
        </w:trPr>
        <w:tc>
          <w:tcPr>
            <w:tcW w:w="1575" w:type="dxa"/>
            <w:gridSpan w:val="3"/>
            <w:shd w:val="clear" w:color="auto" w:fill="auto"/>
            <w:noWrap/>
            <w:vAlign w:val="bottom"/>
            <w:hideMark/>
          </w:tcPr>
          <w:p w14:paraId="790B690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17to23</w:t>
            </w:r>
          </w:p>
        </w:tc>
        <w:tc>
          <w:tcPr>
            <w:tcW w:w="961" w:type="dxa"/>
            <w:gridSpan w:val="2"/>
            <w:shd w:val="clear" w:color="auto" w:fill="auto"/>
            <w:vAlign w:val="bottom"/>
          </w:tcPr>
          <w:p w14:paraId="50CD5EBF" w14:textId="4C04230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5CA0FC2" w14:textId="5022596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7099.590</w:t>
            </w:r>
          </w:p>
        </w:tc>
        <w:tc>
          <w:tcPr>
            <w:tcW w:w="930" w:type="dxa"/>
            <w:shd w:val="clear" w:color="auto" w:fill="auto"/>
            <w:noWrap/>
            <w:vAlign w:val="bottom"/>
            <w:hideMark/>
          </w:tcPr>
          <w:p w14:paraId="73CB5F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1.920</w:t>
            </w:r>
          </w:p>
        </w:tc>
        <w:tc>
          <w:tcPr>
            <w:tcW w:w="930" w:type="dxa"/>
            <w:shd w:val="clear" w:color="auto" w:fill="auto"/>
            <w:noWrap/>
            <w:vAlign w:val="bottom"/>
            <w:hideMark/>
          </w:tcPr>
          <w:p w14:paraId="5C08F89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1.222</w:t>
            </w:r>
          </w:p>
        </w:tc>
        <w:tc>
          <w:tcPr>
            <w:tcW w:w="1010" w:type="dxa"/>
            <w:shd w:val="clear" w:color="auto" w:fill="auto"/>
            <w:noWrap/>
            <w:vAlign w:val="bottom"/>
            <w:hideMark/>
          </w:tcPr>
          <w:p w14:paraId="5F36890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5.254</w:t>
            </w:r>
          </w:p>
        </w:tc>
        <w:tc>
          <w:tcPr>
            <w:tcW w:w="1364" w:type="dxa"/>
            <w:shd w:val="clear" w:color="auto" w:fill="auto"/>
            <w:noWrap/>
            <w:vAlign w:val="bottom"/>
            <w:hideMark/>
          </w:tcPr>
          <w:p w14:paraId="4A34DF1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9602D2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C7D4813" w14:textId="77777777" w:rsidTr="00F33516">
        <w:trPr>
          <w:trHeight w:val="288"/>
        </w:trPr>
        <w:tc>
          <w:tcPr>
            <w:tcW w:w="1575" w:type="dxa"/>
            <w:gridSpan w:val="3"/>
            <w:shd w:val="clear" w:color="auto" w:fill="auto"/>
            <w:noWrap/>
            <w:vAlign w:val="bottom"/>
            <w:hideMark/>
          </w:tcPr>
          <w:p w14:paraId="6A24D54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17to22</w:t>
            </w:r>
          </w:p>
        </w:tc>
        <w:tc>
          <w:tcPr>
            <w:tcW w:w="961" w:type="dxa"/>
            <w:gridSpan w:val="2"/>
            <w:shd w:val="clear" w:color="auto" w:fill="auto"/>
            <w:vAlign w:val="bottom"/>
          </w:tcPr>
          <w:p w14:paraId="4A8309E5" w14:textId="55C032A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216D02C" w14:textId="28A12E8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7099.598</w:t>
            </w:r>
          </w:p>
        </w:tc>
        <w:tc>
          <w:tcPr>
            <w:tcW w:w="930" w:type="dxa"/>
            <w:shd w:val="clear" w:color="auto" w:fill="auto"/>
            <w:noWrap/>
            <w:vAlign w:val="bottom"/>
            <w:hideMark/>
          </w:tcPr>
          <w:p w14:paraId="603CF77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1.927</w:t>
            </w:r>
          </w:p>
        </w:tc>
        <w:tc>
          <w:tcPr>
            <w:tcW w:w="930" w:type="dxa"/>
            <w:shd w:val="clear" w:color="auto" w:fill="auto"/>
            <w:noWrap/>
            <w:vAlign w:val="bottom"/>
            <w:hideMark/>
          </w:tcPr>
          <w:p w14:paraId="1DEF1F2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1.309</w:t>
            </w:r>
          </w:p>
        </w:tc>
        <w:tc>
          <w:tcPr>
            <w:tcW w:w="1010" w:type="dxa"/>
            <w:shd w:val="clear" w:color="auto" w:fill="auto"/>
            <w:noWrap/>
            <w:vAlign w:val="bottom"/>
            <w:hideMark/>
          </w:tcPr>
          <w:p w14:paraId="798BADA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5.209</w:t>
            </w:r>
          </w:p>
        </w:tc>
        <w:tc>
          <w:tcPr>
            <w:tcW w:w="1364" w:type="dxa"/>
            <w:shd w:val="clear" w:color="auto" w:fill="auto"/>
            <w:noWrap/>
            <w:vAlign w:val="bottom"/>
            <w:hideMark/>
          </w:tcPr>
          <w:p w14:paraId="7E90E0B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70A983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D7E6F24" w14:textId="77777777" w:rsidTr="00F33516">
        <w:trPr>
          <w:trHeight w:val="288"/>
        </w:trPr>
        <w:tc>
          <w:tcPr>
            <w:tcW w:w="1575" w:type="dxa"/>
            <w:gridSpan w:val="3"/>
            <w:shd w:val="clear" w:color="auto" w:fill="auto"/>
            <w:noWrap/>
            <w:vAlign w:val="bottom"/>
            <w:hideMark/>
          </w:tcPr>
          <w:p w14:paraId="3D42C43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w:t>
            </w:r>
          </w:p>
        </w:tc>
        <w:tc>
          <w:tcPr>
            <w:tcW w:w="961" w:type="dxa"/>
            <w:gridSpan w:val="2"/>
            <w:shd w:val="clear" w:color="auto" w:fill="auto"/>
            <w:vAlign w:val="bottom"/>
          </w:tcPr>
          <w:p w14:paraId="7C4C241A" w14:textId="4965426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56D439F" w14:textId="05006C6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7099.608</w:t>
            </w:r>
          </w:p>
        </w:tc>
        <w:tc>
          <w:tcPr>
            <w:tcW w:w="930" w:type="dxa"/>
            <w:shd w:val="clear" w:color="auto" w:fill="auto"/>
            <w:noWrap/>
            <w:vAlign w:val="bottom"/>
            <w:hideMark/>
          </w:tcPr>
          <w:p w14:paraId="0BC810F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1.937</w:t>
            </w:r>
          </w:p>
        </w:tc>
        <w:tc>
          <w:tcPr>
            <w:tcW w:w="930" w:type="dxa"/>
            <w:shd w:val="clear" w:color="auto" w:fill="auto"/>
            <w:noWrap/>
            <w:vAlign w:val="bottom"/>
            <w:hideMark/>
          </w:tcPr>
          <w:p w14:paraId="153FA44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0.986</w:t>
            </w:r>
          </w:p>
        </w:tc>
        <w:tc>
          <w:tcPr>
            <w:tcW w:w="1010" w:type="dxa"/>
            <w:shd w:val="clear" w:color="auto" w:fill="auto"/>
            <w:noWrap/>
            <w:vAlign w:val="bottom"/>
            <w:hideMark/>
          </w:tcPr>
          <w:p w14:paraId="458E1BB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5.255</w:t>
            </w:r>
          </w:p>
        </w:tc>
        <w:tc>
          <w:tcPr>
            <w:tcW w:w="1364" w:type="dxa"/>
            <w:shd w:val="clear" w:color="auto" w:fill="auto"/>
            <w:noWrap/>
            <w:vAlign w:val="bottom"/>
            <w:hideMark/>
          </w:tcPr>
          <w:p w14:paraId="77CB541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4E64D64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EB3E798" w14:textId="77777777" w:rsidTr="00F33516">
        <w:trPr>
          <w:trHeight w:val="288"/>
        </w:trPr>
        <w:tc>
          <w:tcPr>
            <w:tcW w:w="1575" w:type="dxa"/>
            <w:gridSpan w:val="3"/>
            <w:shd w:val="clear" w:color="auto" w:fill="auto"/>
            <w:noWrap/>
            <w:vAlign w:val="bottom"/>
            <w:hideMark/>
          </w:tcPr>
          <w:p w14:paraId="467A74C5"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w:t>
            </w:r>
          </w:p>
        </w:tc>
        <w:tc>
          <w:tcPr>
            <w:tcW w:w="961" w:type="dxa"/>
            <w:gridSpan w:val="2"/>
            <w:shd w:val="clear" w:color="auto" w:fill="auto"/>
            <w:vAlign w:val="bottom"/>
          </w:tcPr>
          <w:p w14:paraId="4FDBAD57" w14:textId="4CB2748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2DE8859" w14:textId="4F717D2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7099.627</w:t>
            </w:r>
          </w:p>
        </w:tc>
        <w:tc>
          <w:tcPr>
            <w:tcW w:w="930" w:type="dxa"/>
            <w:shd w:val="clear" w:color="auto" w:fill="auto"/>
            <w:noWrap/>
            <w:vAlign w:val="bottom"/>
            <w:hideMark/>
          </w:tcPr>
          <w:p w14:paraId="0E21B5E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1.957</w:t>
            </w:r>
          </w:p>
        </w:tc>
        <w:tc>
          <w:tcPr>
            <w:tcW w:w="930" w:type="dxa"/>
            <w:shd w:val="clear" w:color="auto" w:fill="auto"/>
            <w:noWrap/>
            <w:vAlign w:val="bottom"/>
            <w:hideMark/>
          </w:tcPr>
          <w:p w14:paraId="3E4CCE5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0.900</w:t>
            </w:r>
          </w:p>
        </w:tc>
        <w:tc>
          <w:tcPr>
            <w:tcW w:w="1010" w:type="dxa"/>
            <w:shd w:val="clear" w:color="auto" w:fill="auto"/>
            <w:noWrap/>
            <w:vAlign w:val="bottom"/>
            <w:hideMark/>
          </w:tcPr>
          <w:p w14:paraId="2393BA0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5.219</w:t>
            </w:r>
          </w:p>
        </w:tc>
        <w:tc>
          <w:tcPr>
            <w:tcW w:w="1364" w:type="dxa"/>
            <w:shd w:val="clear" w:color="auto" w:fill="auto"/>
            <w:noWrap/>
            <w:vAlign w:val="bottom"/>
            <w:hideMark/>
          </w:tcPr>
          <w:p w14:paraId="7553F4F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30E93C1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3175C92" w14:textId="77777777" w:rsidTr="00F33516">
        <w:trPr>
          <w:trHeight w:val="288"/>
        </w:trPr>
        <w:tc>
          <w:tcPr>
            <w:tcW w:w="1575" w:type="dxa"/>
            <w:gridSpan w:val="3"/>
            <w:shd w:val="clear" w:color="auto" w:fill="auto"/>
            <w:noWrap/>
            <w:vAlign w:val="bottom"/>
            <w:hideMark/>
          </w:tcPr>
          <w:p w14:paraId="56C8A1D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18to23</w:t>
            </w:r>
          </w:p>
        </w:tc>
        <w:tc>
          <w:tcPr>
            <w:tcW w:w="961" w:type="dxa"/>
            <w:gridSpan w:val="2"/>
            <w:shd w:val="clear" w:color="auto" w:fill="auto"/>
            <w:vAlign w:val="bottom"/>
          </w:tcPr>
          <w:p w14:paraId="17823919" w14:textId="752CBDC6"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9F667A3" w14:textId="6489DA2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7099.637</w:t>
            </w:r>
          </w:p>
        </w:tc>
        <w:tc>
          <w:tcPr>
            <w:tcW w:w="930" w:type="dxa"/>
            <w:shd w:val="clear" w:color="auto" w:fill="auto"/>
            <w:noWrap/>
            <w:vAlign w:val="bottom"/>
            <w:hideMark/>
          </w:tcPr>
          <w:p w14:paraId="2CF2B5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1.967</w:t>
            </w:r>
          </w:p>
        </w:tc>
        <w:tc>
          <w:tcPr>
            <w:tcW w:w="930" w:type="dxa"/>
            <w:shd w:val="clear" w:color="auto" w:fill="auto"/>
            <w:noWrap/>
            <w:vAlign w:val="bottom"/>
            <w:hideMark/>
          </w:tcPr>
          <w:p w14:paraId="762CAEA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1.856</w:t>
            </w:r>
          </w:p>
        </w:tc>
        <w:tc>
          <w:tcPr>
            <w:tcW w:w="1010" w:type="dxa"/>
            <w:shd w:val="clear" w:color="auto" w:fill="auto"/>
            <w:noWrap/>
            <w:vAlign w:val="bottom"/>
            <w:hideMark/>
          </w:tcPr>
          <w:p w14:paraId="2B3620B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4.896</w:t>
            </w:r>
          </w:p>
        </w:tc>
        <w:tc>
          <w:tcPr>
            <w:tcW w:w="1364" w:type="dxa"/>
            <w:shd w:val="clear" w:color="auto" w:fill="auto"/>
            <w:noWrap/>
            <w:vAlign w:val="bottom"/>
            <w:hideMark/>
          </w:tcPr>
          <w:p w14:paraId="56925F6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4862D87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86F9032" w14:textId="77777777" w:rsidTr="00F33516">
        <w:trPr>
          <w:trHeight w:val="288"/>
        </w:trPr>
        <w:tc>
          <w:tcPr>
            <w:tcW w:w="1575" w:type="dxa"/>
            <w:gridSpan w:val="3"/>
            <w:shd w:val="clear" w:color="auto" w:fill="auto"/>
            <w:noWrap/>
            <w:vAlign w:val="bottom"/>
            <w:hideMark/>
          </w:tcPr>
          <w:p w14:paraId="024712E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61" w:type="dxa"/>
            <w:gridSpan w:val="2"/>
            <w:shd w:val="clear" w:color="auto" w:fill="auto"/>
            <w:vAlign w:val="bottom"/>
          </w:tcPr>
          <w:p w14:paraId="3202CC20" w14:textId="50793C41"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BABD9F0" w14:textId="252C5D4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7099.640</w:t>
            </w:r>
          </w:p>
        </w:tc>
        <w:tc>
          <w:tcPr>
            <w:tcW w:w="930" w:type="dxa"/>
            <w:shd w:val="clear" w:color="auto" w:fill="auto"/>
            <w:noWrap/>
            <w:vAlign w:val="bottom"/>
            <w:hideMark/>
          </w:tcPr>
          <w:p w14:paraId="0AD4BFB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1.970</w:t>
            </w:r>
          </w:p>
        </w:tc>
        <w:tc>
          <w:tcPr>
            <w:tcW w:w="930" w:type="dxa"/>
            <w:shd w:val="clear" w:color="auto" w:fill="auto"/>
            <w:noWrap/>
            <w:vAlign w:val="bottom"/>
            <w:hideMark/>
          </w:tcPr>
          <w:p w14:paraId="1ECC36F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0.332</w:t>
            </w:r>
          </w:p>
        </w:tc>
        <w:tc>
          <w:tcPr>
            <w:tcW w:w="1010" w:type="dxa"/>
            <w:shd w:val="clear" w:color="auto" w:fill="auto"/>
            <w:noWrap/>
            <w:vAlign w:val="bottom"/>
            <w:hideMark/>
          </w:tcPr>
          <w:p w14:paraId="1B644C0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5.257</w:t>
            </w:r>
          </w:p>
        </w:tc>
        <w:tc>
          <w:tcPr>
            <w:tcW w:w="1364" w:type="dxa"/>
            <w:shd w:val="clear" w:color="auto" w:fill="auto"/>
            <w:noWrap/>
            <w:vAlign w:val="bottom"/>
            <w:hideMark/>
          </w:tcPr>
          <w:p w14:paraId="71C5CD9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4C6DB96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C37D70B" w14:textId="77777777" w:rsidTr="00F33516">
        <w:trPr>
          <w:trHeight w:val="288"/>
        </w:trPr>
        <w:tc>
          <w:tcPr>
            <w:tcW w:w="1575" w:type="dxa"/>
            <w:gridSpan w:val="3"/>
            <w:shd w:val="clear" w:color="auto" w:fill="auto"/>
            <w:noWrap/>
            <w:vAlign w:val="bottom"/>
            <w:hideMark/>
          </w:tcPr>
          <w:p w14:paraId="5AFBA2D5"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21to27</w:t>
            </w:r>
          </w:p>
        </w:tc>
        <w:tc>
          <w:tcPr>
            <w:tcW w:w="961" w:type="dxa"/>
            <w:gridSpan w:val="2"/>
            <w:shd w:val="clear" w:color="auto" w:fill="auto"/>
            <w:vAlign w:val="bottom"/>
          </w:tcPr>
          <w:p w14:paraId="6C2B5187" w14:textId="5609760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2A2A8F6" w14:textId="514200F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7099.659</w:t>
            </w:r>
          </w:p>
        </w:tc>
        <w:tc>
          <w:tcPr>
            <w:tcW w:w="930" w:type="dxa"/>
            <w:shd w:val="clear" w:color="auto" w:fill="auto"/>
            <w:noWrap/>
            <w:vAlign w:val="bottom"/>
            <w:hideMark/>
          </w:tcPr>
          <w:p w14:paraId="3538A83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1.989</w:t>
            </w:r>
          </w:p>
        </w:tc>
        <w:tc>
          <w:tcPr>
            <w:tcW w:w="930" w:type="dxa"/>
            <w:shd w:val="clear" w:color="auto" w:fill="auto"/>
            <w:noWrap/>
            <w:vAlign w:val="bottom"/>
            <w:hideMark/>
          </w:tcPr>
          <w:p w14:paraId="5999ADA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1.946</w:t>
            </w:r>
          </w:p>
        </w:tc>
        <w:tc>
          <w:tcPr>
            <w:tcW w:w="1010" w:type="dxa"/>
            <w:shd w:val="clear" w:color="auto" w:fill="auto"/>
            <w:noWrap/>
            <w:vAlign w:val="bottom"/>
            <w:hideMark/>
          </w:tcPr>
          <w:p w14:paraId="77A6E90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4.787</w:t>
            </w:r>
          </w:p>
        </w:tc>
        <w:tc>
          <w:tcPr>
            <w:tcW w:w="1364" w:type="dxa"/>
            <w:shd w:val="clear" w:color="auto" w:fill="auto"/>
            <w:noWrap/>
            <w:vAlign w:val="bottom"/>
            <w:hideMark/>
          </w:tcPr>
          <w:p w14:paraId="5947A9A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2D45721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A77F87F" w14:textId="77777777" w:rsidTr="00F33516">
        <w:trPr>
          <w:trHeight w:val="288"/>
        </w:trPr>
        <w:tc>
          <w:tcPr>
            <w:tcW w:w="1575" w:type="dxa"/>
            <w:gridSpan w:val="3"/>
            <w:shd w:val="clear" w:color="auto" w:fill="auto"/>
            <w:noWrap/>
            <w:vAlign w:val="bottom"/>
            <w:hideMark/>
          </w:tcPr>
          <w:p w14:paraId="65419B4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14to23</w:t>
            </w:r>
          </w:p>
        </w:tc>
        <w:tc>
          <w:tcPr>
            <w:tcW w:w="961" w:type="dxa"/>
            <w:gridSpan w:val="2"/>
            <w:shd w:val="clear" w:color="auto" w:fill="auto"/>
            <w:vAlign w:val="bottom"/>
          </w:tcPr>
          <w:p w14:paraId="451E4231" w14:textId="44020AB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0EF14A4" w14:textId="54A1253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7099.661</w:t>
            </w:r>
          </w:p>
        </w:tc>
        <w:tc>
          <w:tcPr>
            <w:tcW w:w="930" w:type="dxa"/>
            <w:shd w:val="clear" w:color="auto" w:fill="auto"/>
            <w:noWrap/>
            <w:vAlign w:val="bottom"/>
            <w:hideMark/>
          </w:tcPr>
          <w:p w14:paraId="0EF7983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1.990</w:t>
            </w:r>
          </w:p>
        </w:tc>
        <w:tc>
          <w:tcPr>
            <w:tcW w:w="930" w:type="dxa"/>
            <w:shd w:val="clear" w:color="auto" w:fill="auto"/>
            <w:noWrap/>
            <w:vAlign w:val="bottom"/>
            <w:hideMark/>
          </w:tcPr>
          <w:p w14:paraId="4B9852F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1.043</w:t>
            </w:r>
          </w:p>
        </w:tc>
        <w:tc>
          <w:tcPr>
            <w:tcW w:w="1010" w:type="dxa"/>
            <w:shd w:val="clear" w:color="auto" w:fill="auto"/>
            <w:noWrap/>
            <w:vAlign w:val="bottom"/>
            <w:hideMark/>
          </w:tcPr>
          <w:p w14:paraId="2DB4DDA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5.104</w:t>
            </w:r>
          </w:p>
        </w:tc>
        <w:tc>
          <w:tcPr>
            <w:tcW w:w="1364" w:type="dxa"/>
            <w:shd w:val="clear" w:color="auto" w:fill="auto"/>
            <w:noWrap/>
            <w:vAlign w:val="bottom"/>
            <w:hideMark/>
          </w:tcPr>
          <w:p w14:paraId="0EA7069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8B3881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2AEF8CD" w14:textId="77777777" w:rsidTr="00F33516">
        <w:trPr>
          <w:trHeight w:val="288"/>
        </w:trPr>
        <w:tc>
          <w:tcPr>
            <w:tcW w:w="1575" w:type="dxa"/>
            <w:gridSpan w:val="3"/>
            <w:shd w:val="clear" w:color="auto" w:fill="auto"/>
            <w:noWrap/>
            <w:vAlign w:val="bottom"/>
            <w:hideMark/>
          </w:tcPr>
          <w:p w14:paraId="478517C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15to22</w:t>
            </w:r>
          </w:p>
        </w:tc>
        <w:tc>
          <w:tcPr>
            <w:tcW w:w="961" w:type="dxa"/>
            <w:gridSpan w:val="2"/>
            <w:shd w:val="clear" w:color="auto" w:fill="auto"/>
            <w:vAlign w:val="bottom"/>
          </w:tcPr>
          <w:p w14:paraId="4E8302E1" w14:textId="1D62DBD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7EECA05" w14:textId="072C6DF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7099.669</w:t>
            </w:r>
          </w:p>
        </w:tc>
        <w:tc>
          <w:tcPr>
            <w:tcW w:w="930" w:type="dxa"/>
            <w:shd w:val="clear" w:color="auto" w:fill="auto"/>
            <w:noWrap/>
            <w:vAlign w:val="bottom"/>
            <w:hideMark/>
          </w:tcPr>
          <w:p w14:paraId="7EC904A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1.999</w:t>
            </w:r>
          </w:p>
        </w:tc>
        <w:tc>
          <w:tcPr>
            <w:tcW w:w="930" w:type="dxa"/>
            <w:shd w:val="clear" w:color="auto" w:fill="auto"/>
            <w:noWrap/>
            <w:vAlign w:val="bottom"/>
            <w:hideMark/>
          </w:tcPr>
          <w:p w14:paraId="00C41E3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1.233</w:t>
            </w:r>
          </w:p>
        </w:tc>
        <w:tc>
          <w:tcPr>
            <w:tcW w:w="1010" w:type="dxa"/>
            <w:shd w:val="clear" w:color="auto" w:fill="auto"/>
            <w:noWrap/>
            <w:vAlign w:val="bottom"/>
            <w:hideMark/>
          </w:tcPr>
          <w:p w14:paraId="7EC6CEC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5.035</w:t>
            </w:r>
          </w:p>
        </w:tc>
        <w:tc>
          <w:tcPr>
            <w:tcW w:w="1364" w:type="dxa"/>
            <w:shd w:val="clear" w:color="auto" w:fill="auto"/>
            <w:noWrap/>
            <w:vAlign w:val="bottom"/>
            <w:hideMark/>
          </w:tcPr>
          <w:p w14:paraId="2BF8BDF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09C2E7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4DCA6485" w14:textId="77777777" w:rsidTr="00F33516">
        <w:trPr>
          <w:trHeight w:val="288"/>
        </w:trPr>
        <w:tc>
          <w:tcPr>
            <w:tcW w:w="1575" w:type="dxa"/>
            <w:gridSpan w:val="3"/>
            <w:shd w:val="clear" w:color="auto" w:fill="auto"/>
            <w:noWrap/>
            <w:vAlign w:val="bottom"/>
            <w:hideMark/>
          </w:tcPr>
          <w:p w14:paraId="0D8B901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w:t>
            </w:r>
          </w:p>
        </w:tc>
        <w:tc>
          <w:tcPr>
            <w:tcW w:w="961" w:type="dxa"/>
            <w:gridSpan w:val="2"/>
            <w:shd w:val="clear" w:color="auto" w:fill="auto"/>
            <w:vAlign w:val="bottom"/>
          </w:tcPr>
          <w:p w14:paraId="43B34E2C" w14:textId="74987F26"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E23897F" w14:textId="189C6AA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7099.678</w:t>
            </w:r>
          </w:p>
        </w:tc>
        <w:tc>
          <w:tcPr>
            <w:tcW w:w="930" w:type="dxa"/>
            <w:shd w:val="clear" w:color="auto" w:fill="auto"/>
            <w:noWrap/>
            <w:vAlign w:val="bottom"/>
            <w:hideMark/>
          </w:tcPr>
          <w:p w14:paraId="745EB51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2.007</w:t>
            </w:r>
          </w:p>
        </w:tc>
        <w:tc>
          <w:tcPr>
            <w:tcW w:w="930" w:type="dxa"/>
            <w:shd w:val="clear" w:color="auto" w:fill="auto"/>
            <w:noWrap/>
            <w:vAlign w:val="bottom"/>
            <w:hideMark/>
          </w:tcPr>
          <w:p w14:paraId="70566E1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2.268</w:t>
            </w:r>
          </w:p>
        </w:tc>
        <w:tc>
          <w:tcPr>
            <w:tcW w:w="1010" w:type="dxa"/>
            <w:shd w:val="clear" w:color="auto" w:fill="auto"/>
            <w:noWrap/>
            <w:vAlign w:val="bottom"/>
            <w:hideMark/>
          </w:tcPr>
          <w:p w14:paraId="3EC9C19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4.539</w:t>
            </w:r>
          </w:p>
        </w:tc>
        <w:tc>
          <w:tcPr>
            <w:tcW w:w="1364" w:type="dxa"/>
            <w:shd w:val="clear" w:color="auto" w:fill="auto"/>
            <w:noWrap/>
            <w:vAlign w:val="bottom"/>
            <w:hideMark/>
          </w:tcPr>
          <w:p w14:paraId="5D15A7D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22D483A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B83EDE4" w14:textId="77777777" w:rsidTr="00F33516">
        <w:trPr>
          <w:trHeight w:val="288"/>
        </w:trPr>
        <w:tc>
          <w:tcPr>
            <w:tcW w:w="1575" w:type="dxa"/>
            <w:gridSpan w:val="3"/>
            <w:shd w:val="clear" w:color="auto" w:fill="auto"/>
            <w:noWrap/>
            <w:vAlign w:val="bottom"/>
            <w:hideMark/>
          </w:tcPr>
          <w:p w14:paraId="687F228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w:t>
            </w:r>
          </w:p>
        </w:tc>
        <w:tc>
          <w:tcPr>
            <w:tcW w:w="961" w:type="dxa"/>
            <w:gridSpan w:val="2"/>
            <w:shd w:val="clear" w:color="auto" w:fill="auto"/>
            <w:vAlign w:val="bottom"/>
          </w:tcPr>
          <w:p w14:paraId="7B140D4D" w14:textId="1952CFE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05C5135" w14:textId="78DAC06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7099.691</w:t>
            </w:r>
          </w:p>
        </w:tc>
        <w:tc>
          <w:tcPr>
            <w:tcW w:w="930" w:type="dxa"/>
            <w:shd w:val="clear" w:color="auto" w:fill="auto"/>
            <w:noWrap/>
            <w:vAlign w:val="bottom"/>
            <w:hideMark/>
          </w:tcPr>
          <w:p w14:paraId="20A458F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2.021</w:t>
            </w:r>
          </w:p>
        </w:tc>
        <w:tc>
          <w:tcPr>
            <w:tcW w:w="930" w:type="dxa"/>
            <w:shd w:val="clear" w:color="auto" w:fill="auto"/>
            <w:noWrap/>
            <w:vAlign w:val="bottom"/>
            <w:hideMark/>
          </w:tcPr>
          <w:p w14:paraId="5BF6A9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2.371</w:t>
            </w:r>
          </w:p>
        </w:tc>
        <w:tc>
          <w:tcPr>
            <w:tcW w:w="1010" w:type="dxa"/>
            <w:shd w:val="clear" w:color="auto" w:fill="auto"/>
            <w:noWrap/>
            <w:vAlign w:val="bottom"/>
            <w:hideMark/>
          </w:tcPr>
          <w:p w14:paraId="20DBA57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4.419</w:t>
            </w:r>
          </w:p>
        </w:tc>
        <w:tc>
          <w:tcPr>
            <w:tcW w:w="1364" w:type="dxa"/>
            <w:shd w:val="clear" w:color="auto" w:fill="auto"/>
            <w:noWrap/>
            <w:vAlign w:val="bottom"/>
            <w:hideMark/>
          </w:tcPr>
          <w:p w14:paraId="256770D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0C61B5B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167FE5B" w14:textId="77777777" w:rsidTr="00F33516">
        <w:trPr>
          <w:trHeight w:val="288"/>
        </w:trPr>
        <w:tc>
          <w:tcPr>
            <w:tcW w:w="1575" w:type="dxa"/>
            <w:gridSpan w:val="3"/>
            <w:shd w:val="clear" w:color="auto" w:fill="auto"/>
            <w:noWrap/>
            <w:vAlign w:val="bottom"/>
            <w:hideMark/>
          </w:tcPr>
          <w:p w14:paraId="2F4A0C3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w:t>
            </w:r>
          </w:p>
        </w:tc>
        <w:tc>
          <w:tcPr>
            <w:tcW w:w="961" w:type="dxa"/>
            <w:gridSpan w:val="2"/>
            <w:shd w:val="clear" w:color="auto" w:fill="auto"/>
            <w:vAlign w:val="bottom"/>
          </w:tcPr>
          <w:p w14:paraId="24FF3275" w14:textId="18FF084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6C338ED" w14:textId="621043A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7099.693</w:t>
            </w:r>
          </w:p>
        </w:tc>
        <w:tc>
          <w:tcPr>
            <w:tcW w:w="930" w:type="dxa"/>
            <w:shd w:val="clear" w:color="auto" w:fill="auto"/>
            <w:noWrap/>
            <w:vAlign w:val="bottom"/>
            <w:hideMark/>
          </w:tcPr>
          <w:p w14:paraId="4A6BB69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2.023</w:t>
            </w:r>
          </w:p>
        </w:tc>
        <w:tc>
          <w:tcPr>
            <w:tcW w:w="930" w:type="dxa"/>
            <w:shd w:val="clear" w:color="auto" w:fill="auto"/>
            <w:noWrap/>
            <w:vAlign w:val="bottom"/>
            <w:hideMark/>
          </w:tcPr>
          <w:p w14:paraId="214968B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0.931</w:t>
            </w:r>
          </w:p>
        </w:tc>
        <w:tc>
          <w:tcPr>
            <w:tcW w:w="1010" w:type="dxa"/>
            <w:shd w:val="clear" w:color="auto" w:fill="auto"/>
            <w:noWrap/>
            <w:vAlign w:val="bottom"/>
            <w:hideMark/>
          </w:tcPr>
          <w:p w14:paraId="18424F5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5.042</w:t>
            </w:r>
          </w:p>
        </w:tc>
        <w:tc>
          <w:tcPr>
            <w:tcW w:w="1364" w:type="dxa"/>
            <w:shd w:val="clear" w:color="auto" w:fill="auto"/>
            <w:noWrap/>
            <w:vAlign w:val="bottom"/>
            <w:hideMark/>
          </w:tcPr>
          <w:p w14:paraId="42EA1B1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2A1EF9F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57A09D5" w14:textId="77777777" w:rsidTr="00F33516">
        <w:trPr>
          <w:trHeight w:val="288"/>
        </w:trPr>
        <w:tc>
          <w:tcPr>
            <w:tcW w:w="1575" w:type="dxa"/>
            <w:gridSpan w:val="3"/>
            <w:shd w:val="clear" w:color="auto" w:fill="auto"/>
            <w:noWrap/>
            <w:vAlign w:val="bottom"/>
            <w:hideMark/>
          </w:tcPr>
          <w:p w14:paraId="0D958E1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15to19</w:t>
            </w:r>
          </w:p>
        </w:tc>
        <w:tc>
          <w:tcPr>
            <w:tcW w:w="961" w:type="dxa"/>
            <w:gridSpan w:val="2"/>
            <w:shd w:val="clear" w:color="auto" w:fill="auto"/>
            <w:vAlign w:val="bottom"/>
          </w:tcPr>
          <w:p w14:paraId="59614A04" w14:textId="0AED04C1"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D783E67" w14:textId="223EAC3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7099.694</w:t>
            </w:r>
          </w:p>
        </w:tc>
        <w:tc>
          <w:tcPr>
            <w:tcW w:w="930" w:type="dxa"/>
            <w:shd w:val="clear" w:color="auto" w:fill="auto"/>
            <w:noWrap/>
            <w:vAlign w:val="bottom"/>
            <w:hideMark/>
          </w:tcPr>
          <w:p w14:paraId="48FED00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2.023</w:t>
            </w:r>
          </w:p>
        </w:tc>
        <w:tc>
          <w:tcPr>
            <w:tcW w:w="930" w:type="dxa"/>
            <w:shd w:val="clear" w:color="auto" w:fill="auto"/>
            <w:noWrap/>
            <w:vAlign w:val="bottom"/>
            <w:hideMark/>
          </w:tcPr>
          <w:p w14:paraId="7280174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2.785</w:t>
            </w:r>
          </w:p>
        </w:tc>
        <w:tc>
          <w:tcPr>
            <w:tcW w:w="1010" w:type="dxa"/>
            <w:shd w:val="clear" w:color="auto" w:fill="auto"/>
            <w:noWrap/>
            <w:vAlign w:val="bottom"/>
            <w:hideMark/>
          </w:tcPr>
          <w:p w14:paraId="3708E99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3.973</w:t>
            </w:r>
          </w:p>
        </w:tc>
        <w:tc>
          <w:tcPr>
            <w:tcW w:w="1364" w:type="dxa"/>
            <w:shd w:val="clear" w:color="auto" w:fill="auto"/>
            <w:noWrap/>
            <w:vAlign w:val="bottom"/>
            <w:hideMark/>
          </w:tcPr>
          <w:p w14:paraId="6BF6ED2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7AF49EB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7F67449B" w14:textId="77777777" w:rsidTr="00F33516">
        <w:trPr>
          <w:trHeight w:val="288"/>
        </w:trPr>
        <w:tc>
          <w:tcPr>
            <w:tcW w:w="1575" w:type="dxa"/>
            <w:gridSpan w:val="3"/>
            <w:shd w:val="clear" w:color="auto" w:fill="auto"/>
            <w:noWrap/>
            <w:vAlign w:val="bottom"/>
            <w:hideMark/>
          </w:tcPr>
          <w:p w14:paraId="05D7F62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23to27</w:t>
            </w:r>
          </w:p>
        </w:tc>
        <w:tc>
          <w:tcPr>
            <w:tcW w:w="961" w:type="dxa"/>
            <w:gridSpan w:val="2"/>
            <w:shd w:val="clear" w:color="auto" w:fill="auto"/>
            <w:vAlign w:val="bottom"/>
          </w:tcPr>
          <w:p w14:paraId="3FB7BFB0" w14:textId="41DC10B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90A7AAD" w14:textId="7E84979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7099.695</w:t>
            </w:r>
          </w:p>
        </w:tc>
        <w:tc>
          <w:tcPr>
            <w:tcW w:w="930" w:type="dxa"/>
            <w:shd w:val="clear" w:color="auto" w:fill="auto"/>
            <w:noWrap/>
            <w:vAlign w:val="bottom"/>
            <w:hideMark/>
          </w:tcPr>
          <w:p w14:paraId="3211102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2.025</w:t>
            </w:r>
          </w:p>
        </w:tc>
        <w:tc>
          <w:tcPr>
            <w:tcW w:w="930" w:type="dxa"/>
            <w:shd w:val="clear" w:color="auto" w:fill="auto"/>
            <w:noWrap/>
            <w:vAlign w:val="bottom"/>
            <w:hideMark/>
          </w:tcPr>
          <w:p w14:paraId="53A5385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2.995</w:t>
            </w:r>
          </w:p>
        </w:tc>
        <w:tc>
          <w:tcPr>
            <w:tcW w:w="1010" w:type="dxa"/>
            <w:shd w:val="clear" w:color="auto" w:fill="auto"/>
            <w:noWrap/>
            <w:vAlign w:val="bottom"/>
            <w:hideMark/>
          </w:tcPr>
          <w:p w14:paraId="046FB78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3.543</w:t>
            </w:r>
          </w:p>
        </w:tc>
        <w:tc>
          <w:tcPr>
            <w:tcW w:w="1364" w:type="dxa"/>
            <w:shd w:val="clear" w:color="auto" w:fill="auto"/>
            <w:noWrap/>
            <w:vAlign w:val="bottom"/>
            <w:hideMark/>
          </w:tcPr>
          <w:p w14:paraId="4CE07FE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0.013</w:t>
            </w:r>
          </w:p>
        </w:tc>
        <w:tc>
          <w:tcPr>
            <w:tcW w:w="1848" w:type="dxa"/>
            <w:shd w:val="clear" w:color="auto" w:fill="auto"/>
            <w:noWrap/>
            <w:vAlign w:val="bottom"/>
            <w:hideMark/>
          </w:tcPr>
          <w:p w14:paraId="5B985E5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6896C27D" w14:textId="77777777" w:rsidTr="00F33516">
        <w:trPr>
          <w:trHeight w:val="288"/>
        </w:trPr>
        <w:tc>
          <w:tcPr>
            <w:tcW w:w="1575" w:type="dxa"/>
            <w:gridSpan w:val="3"/>
            <w:shd w:val="clear" w:color="auto" w:fill="auto"/>
            <w:noWrap/>
            <w:vAlign w:val="bottom"/>
            <w:hideMark/>
          </w:tcPr>
          <w:p w14:paraId="37BFDFD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61" w:type="dxa"/>
            <w:gridSpan w:val="2"/>
            <w:shd w:val="clear" w:color="auto" w:fill="auto"/>
            <w:vAlign w:val="bottom"/>
          </w:tcPr>
          <w:p w14:paraId="3653FE34" w14:textId="327B1E71"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6FA82AF" w14:textId="01DA7F5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7099.695</w:t>
            </w:r>
          </w:p>
        </w:tc>
        <w:tc>
          <w:tcPr>
            <w:tcW w:w="930" w:type="dxa"/>
            <w:shd w:val="clear" w:color="auto" w:fill="auto"/>
            <w:noWrap/>
            <w:vAlign w:val="bottom"/>
            <w:hideMark/>
          </w:tcPr>
          <w:p w14:paraId="6374560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2.025</w:t>
            </w:r>
          </w:p>
        </w:tc>
        <w:tc>
          <w:tcPr>
            <w:tcW w:w="930" w:type="dxa"/>
            <w:shd w:val="clear" w:color="auto" w:fill="auto"/>
            <w:noWrap/>
            <w:vAlign w:val="bottom"/>
            <w:hideMark/>
          </w:tcPr>
          <w:p w14:paraId="01153E5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2.920</w:t>
            </w:r>
          </w:p>
        </w:tc>
        <w:tc>
          <w:tcPr>
            <w:tcW w:w="1010" w:type="dxa"/>
            <w:shd w:val="clear" w:color="auto" w:fill="auto"/>
            <w:noWrap/>
            <w:vAlign w:val="bottom"/>
            <w:hideMark/>
          </w:tcPr>
          <w:p w14:paraId="2704288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3.735</w:t>
            </w:r>
          </w:p>
        </w:tc>
        <w:tc>
          <w:tcPr>
            <w:tcW w:w="1364" w:type="dxa"/>
            <w:shd w:val="clear" w:color="auto" w:fill="auto"/>
            <w:noWrap/>
            <w:vAlign w:val="bottom"/>
            <w:hideMark/>
          </w:tcPr>
          <w:p w14:paraId="659395F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69EDF32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6BE5ADC" w14:textId="77777777" w:rsidTr="00F33516">
        <w:trPr>
          <w:trHeight w:val="288"/>
        </w:trPr>
        <w:tc>
          <w:tcPr>
            <w:tcW w:w="1575" w:type="dxa"/>
            <w:gridSpan w:val="3"/>
            <w:shd w:val="clear" w:color="auto" w:fill="auto"/>
            <w:noWrap/>
            <w:vAlign w:val="bottom"/>
            <w:hideMark/>
          </w:tcPr>
          <w:p w14:paraId="7AB017A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21to26</w:t>
            </w:r>
          </w:p>
        </w:tc>
        <w:tc>
          <w:tcPr>
            <w:tcW w:w="961" w:type="dxa"/>
            <w:gridSpan w:val="2"/>
            <w:shd w:val="clear" w:color="auto" w:fill="auto"/>
            <w:vAlign w:val="bottom"/>
          </w:tcPr>
          <w:p w14:paraId="0075FEAD" w14:textId="384BB19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087CD70" w14:textId="09F1131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7099.711</w:t>
            </w:r>
          </w:p>
        </w:tc>
        <w:tc>
          <w:tcPr>
            <w:tcW w:w="930" w:type="dxa"/>
            <w:shd w:val="clear" w:color="auto" w:fill="auto"/>
            <w:noWrap/>
            <w:vAlign w:val="bottom"/>
            <w:hideMark/>
          </w:tcPr>
          <w:p w14:paraId="04E11A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2.041</w:t>
            </w:r>
          </w:p>
        </w:tc>
        <w:tc>
          <w:tcPr>
            <w:tcW w:w="930" w:type="dxa"/>
            <w:shd w:val="clear" w:color="auto" w:fill="auto"/>
            <w:noWrap/>
            <w:vAlign w:val="bottom"/>
            <w:hideMark/>
          </w:tcPr>
          <w:p w14:paraId="4AB05E4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2.045</w:t>
            </w:r>
          </w:p>
        </w:tc>
        <w:tc>
          <w:tcPr>
            <w:tcW w:w="1010" w:type="dxa"/>
            <w:shd w:val="clear" w:color="auto" w:fill="auto"/>
            <w:noWrap/>
            <w:vAlign w:val="bottom"/>
            <w:hideMark/>
          </w:tcPr>
          <w:p w14:paraId="6B1E8F0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4.584</w:t>
            </w:r>
          </w:p>
        </w:tc>
        <w:tc>
          <w:tcPr>
            <w:tcW w:w="1364" w:type="dxa"/>
            <w:shd w:val="clear" w:color="auto" w:fill="auto"/>
            <w:noWrap/>
            <w:vAlign w:val="bottom"/>
            <w:hideMark/>
          </w:tcPr>
          <w:p w14:paraId="0E62F92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05FE458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4508B06" w14:textId="77777777" w:rsidTr="00F33516">
        <w:trPr>
          <w:trHeight w:val="288"/>
        </w:trPr>
        <w:tc>
          <w:tcPr>
            <w:tcW w:w="1575" w:type="dxa"/>
            <w:gridSpan w:val="3"/>
            <w:shd w:val="clear" w:color="auto" w:fill="auto"/>
            <w:noWrap/>
            <w:vAlign w:val="bottom"/>
            <w:hideMark/>
          </w:tcPr>
          <w:p w14:paraId="4FB0655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w:t>
            </w:r>
          </w:p>
        </w:tc>
        <w:tc>
          <w:tcPr>
            <w:tcW w:w="961" w:type="dxa"/>
            <w:gridSpan w:val="2"/>
            <w:shd w:val="clear" w:color="auto" w:fill="auto"/>
            <w:vAlign w:val="bottom"/>
          </w:tcPr>
          <w:p w14:paraId="22BA6AE1" w14:textId="4AE8ADD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D2C9605" w14:textId="3E6E262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7099.715</w:t>
            </w:r>
          </w:p>
        </w:tc>
        <w:tc>
          <w:tcPr>
            <w:tcW w:w="930" w:type="dxa"/>
            <w:shd w:val="clear" w:color="auto" w:fill="auto"/>
            <w:noWrap/>
            <w:vAlign w:val="bottom"/>
            <w:hideMark/>
          </w:tcPr>
          <w:p w14:paraId="7284085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2.044</w:t>
            </w:r>
          </w:p>
        </w:tc>
        <w:tc>
          <w:tcPr>
            <w:tcW w:w="930" w:type="dxa"/>
            <w:shd w:val="clear" w:color="auto" w:fill="auto"/>
            <w:noWrap/>
            <w:vAlign w:val="bottom"/>
            <w:hideMark/>
          </w:tcPr>
          <w:p w14:paraId="4E41F41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0.973</w:t>
            </w:r>
          </w:p>
        </w:tc>
        <w:tc>
          <w:tcPr>
            <w:tcW w:w="1010" w:type="dxa"/>
            <w:shd w:val="clear" w:color="auto" w:fill="auto"/>
            <w:noWrap/>
            <w:vAlign w:val="bottom"/>
            <w:hideMark/>
          </w:tcPr>
          <w:p w14:paraId="533DC63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4.974</w:t>
            </w:r>
          </w:p>
        </w:tc>
        <w:tc>
          <w:tcPr>
            <w:tcW w:w="1364" w:type="dxa"/>
            <w:shd w:val="clear" w:color="auto" w:fill="auto"/>
            <w:noWrap/>
            <w:vAlign w:val="bottom"/>
            <w:hideMark/>
          </w:tcPr>
          <w:p w14:paraId="03EAC84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1116B5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3ABADCD" w14:textId="77777777" w:rsidTr="00F33516">
        <w:trPr>
          <w:trHeight w:val="288"/>
        </w:trPr>
        <w:tc>
          <w:tcPr>
            <w:tcW w:w="1575" w:type="dxa"/>
            <w:gridSpan w:val="3"/>
            <w:shd w:val="clear" w:color="auto" w:fill="auto"/>
            <w:noWrap/>
            <w:vAlign w:val="bottom"/>
            <w:hideMark/>
          </w:tcPr>
          <w:p w14:paraId="50F266E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w:t>
            </w:r>
          </w:p>
        </w:tc>
        <w:tc>
          <w:tcPr>
            <w:tcW w:w="961" w:type="dxa"/>
            <w:gridSpan w:val="2"/>
            <w:shd w:val="clear" w:color="auto" w:fill="auto"/>
            <w:vAlign w:val="bottom"/>
          </w:tcPr>
          <w:p w14:paraId="1C397CE3" w14:textId="5B6215F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E61AFC2" w14:textId="3CBC3B3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7099.716</w:t>
            </w:r>
          </w:p>
        </w:tc>
        <w:tc>
          <w:tcPr>
            <w:tcW w:w="930" w:type="dxa"/>
            <w:shd w:val="clear" w:color="auto" w:fill="auto"/>
            <w:noWrap/>
            <w:vAlign w:val="bottom"/>
            <w:hideMark/>
          </w:tcPr>
          <w:p w14:paraId="04A0A68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2.045</w:t>
            </w:r>
          </w:p>
        </w:tc>
        <w:tc>
          <w:tcPr>
            <w:tcW w:w="930" w:type="dxa"/>
            <w:shd w:val="clear" w:color="auto" w:fill="auto"/>
            <w:noWrap/>
            <w:vAlign w:val="bottom"/>
            <w:hideMark/>
          </w:tcPr>
          <w:p w14:paraId="2220749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1.006</w:t>
            </w:r>
          </w:p>
        </w:tc>
        <w:tc>
          <w:tcPr>
            <w:tcW w:w="1010" w:type="dxa"/>
            <w:shd w:val="clear" w:color="auto" w:fill="auto"/>
            <w:noWrap/>
            <w:vAlign w:val="bottom"/>
            <w:hideMark/>
          </w:tcPr>
          <w:p w14:paraId="5226650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4.965</w:t>
            </w:r>
          </w:p>
        </w:tc>
        <w:tc>
          <w:tcPr>
            <w:tcW w:w="1364" w:type="dxa"/>
            <w:shd w:val="clear" w:color="auto" w:fill="auto"/>
            <w:noWrap/>
            <w:vAlign w:val="bottom"/>
            <w:hideMark/>
          </w:tcPr>
          <w:p w14:paraId="25FEAE0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666753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A8747C2" w14:textId="77777777" w:rsidTr="00F33516">
        <w:trPr>
          <w:trHeight w:val="288"/>
        </w:trPr>
        <w:tc>
          <w:tcPr>
            <w:tcW w:w="1575" w:type="dxa"/>
            <w:gridSpan w:val="3"/>
            <w:shd w:val="clear" w:color="auto" w:fill="auto"/>
            <w:noWrap/>
            <w:vAlign w:val="bottom"/>
            <w:hideMark/>
          </w:tcPr>
          <w:p w14:paraId="3C375DC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16to23</w:t>
            </w:r>
          </w:p>
        </w:tc>
        <w:tc>
          <w:tcPr>
            <w:tcW w:w="961" w:type="dxa"/>
            <w:gridSpan w:val="2"/>
            <w:shd w:val="clear" w:color="auto" w:fill="auto"/>
            <w:vAlign w:val="bottom"/>
          </w:tcPr>
          <w:p w14:paraId="242DCDFE" w14:textId="5CF10D5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3146525" w14:textId="3541462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7099.721</w:t>
            </w:r>
          </w:p>
        </w:tc>
        <w:tc>
          <w:tcPr>
            <w:tcW w:w="930" w:type="dxa"/>
            <w:shd w:val="clear" w:color="auto" w:fill="auto"/>
            <w:noWrap/>
            <w:vAlign w:val="bottom"/>
            <w:hideMark/>
          </w:tcPr>
          <w:p w14:paraId="3079007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2.050</w:t>
            </w:r>
          </w:p>
        </w:tc>
        <w:tc>
          <w:tcPr>
            <w:tcW w:w="930" w:type="dxa"/>
            <w:shd w:val="clear" w:color="auto" w:fill="auto"/>
            <w:noWrap/>
            <w:vAlign w:val="bottom"/>
            <w:hideMark/>
          </w:tcPr>
          <w:p w14:paraId="2D141F7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1.036</w:t>
            </w:r>
          </w:p>
        </w:tc>
        <w:tc>
          <w:tcPr>
            <w:tcW w:w="1010" w:type="dxa"/>
            <w:shd w:val="clear" w:color="auto" w:fill="auto"/>
            <w:noWrap/>
            <w:vAlign w:val="bottom"/>
            <w:hideMark/>
          </w:tcPr>
          <w:p w14:paraId="7807D53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4.948</w:t>
            </w:r>
          </w:p>
        </w:tc>
        <w:tc>
          <w:tcPr>
            <w:tcW w:w="1364" w:type="dxa"/>
            <w:shd w:val="clear" w:color="auto" w:fill="auto"/>
            <w:noWrap/>
            <w:vAlign w:val="bottom"/>
            <w:hideMark/>
          </w:tcPr>
          <w:p w14:paraId="5F8BC0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F51A72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55E5B12B" w14:textId="77777777" w:rsidTr="00F33516">
        <w:trPr>
          <w:trHeight w:val="288"/>
        </w:trPr>
        <w:tc>
          <w:tcPr>
            <w:tcW w:w="1575" w:type="dxa"/>
            <w:gridSpan w:val="3"/>
            <w:shd w:val="clear" w:color="auto" w:fill="auto"/>
            <w:noWrap/>
            <w:vAlign w:val="bottom"/>
            <w:hideMark/>
          </w:tcPr>
          <w:p w14:paraId="42D8B23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w:t>
            </w:r>
          </w:p>
        </w:tc>
        <w:tc>
          <w:tcPr>
            <w:tcW w:w="961" w:type="dxa"/>
            <w:gridSpan w:val="2"/>
            <w:shd w:val="clear" w:color="auto" w:fill="auto"/>
            <w:vAlign w:val="bottom"/>
          </w:tcPr>
          <w:p w14:paraId="797DAF16" w14:textId="269A1C2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E39F8E5" w14:textId="718AEB9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7099.723</w:t>
            </w:r>
          </w:p>
        </w:tc>
        <w:tc>
          <w:tcPr>
            <w:tcW w:w="930" w:type="dxa"/>
            <w:shd w:val="clear" w:color="auto" w:fill="auto"/>
            <w:noWrap/>
            <w:vAlign w:val="bottom"/>
            <w:hideMark/>
          </w:tcPr>
          <w:p w14:paraId="610E27E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2.053</w:t>
            </w:r>
          </w:p>
        </w:tc>
        <w:tc>
          <w:tcPr>
            <w:tcW w:w="930" w:type="dxa"/>
            <w:shd w:val="clear" w:color="auto" w:fill="auto"/>
            <w:noWrap/>
            <w:vAlign w:val="bottom"/>
            <w:hideMark/>
          </w:tcPr>
          <w:p w14:paraId="771DCA6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0.516</w:t>
            </w:r>
          </w:p>
        </w:tc>
        <w:tc>
          <w:tcPr>
            <w:tcW w:w="1010" w:type="dxa"/>
            <w:shd w:val="clear" w:color="auto" w:fill="auto"/>
            <w:noWrap/>
            <w:vAlign w:val="bottom"/>
            <w:hideMark/>
          </w:tcPr>
          <w:p w14:paraId="4CEA59B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5.027</w:t>
            </w:r>
          </w:p>
        </w:tc>
        <w:tc>
          <w:tcPr>
            <w:tcW w:w="1364" w:type="dxa"/>
            <w:shd w:val="clear" w:color="auto" w:fill="auto"/>
            <w:noWrap/>
            <w:vAlign w:val="bottom"/>
            <w:hideMark/>
          </w:tcPr>
          <w:p w14:paraId="5581616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F8394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6D519B5" w14:textId="77777777" w:rsidTr="00F33516">
        <w:trPr>
          <w:trHeight w:val="288"/>
        </w:trPr>
        <w:tc>
          <w:tcPr>
            <w:tcW w:w="1575" w:type="dxa"/>
            <w:gridSpan w:val="3"/>
            <w:shd w:val="clear" w:color="auto" w:fill="auto"/>
            <w:noWrap/>
            <w:vAlign w:val="bottom"/>
            <w:hideMark/>
          </w:tcPr>
          <w:p w14:paraId="67CAAC5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18to22</w:t>
            </w:r>
          </w:p>
        </w:tc>
        <w:tc>
          <w:tcPr>
            <w:tcW w:w="961" w:type="dxa"/>
            <w:gridSpan w:val="2"/>
            <w:shd w:val="clear" w:color="auto" w:fill="auto"/>
            <w:vAlign w:val="bottom"/>
          </w:tcPr>
          <w:p w14:paraId="013FBCCD" w14:textId="0135B6B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5417644" w14:textId="2A61B3E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7099.733</w:t>
            </w:r>
          </w:p>
        </w:tc>
        <w:tc>
          <w:tcPr>
            <w:tcW w:w="930" w:type="dxa"/>
            <w:shd w:val="clear" w:color="auto" w:fill="auto"/>
            <w:noWrap/>
            <w:vAlign w:val="bottom"/>
            <w:hideMark/>
          </w:tcPr>
          <w:p w14:paraId="1B62FC8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2.062</w:t>
            </w:r>
          </w:p>
        </w:tc>
        <w:tc>
          <w:tcPr>
            <w:tcW w:w="930" w:type="dxa"/>
            <w:shd w:val="clear" w:color="auto" w:fill="auto"/>
            <w:noWrap/>
            <w:vAlign w:val="bottom"/>
            <w:hideMark/>
          </w:tcPr>
          <w:p w14:paraId="3F7F6BA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1.888</w:t>
            </w:r>
          </w:p>
        </w:tc>
        <w:tc>
          <w:tcPr>
            <w:tcW w:w="1010" w:type="dxa"/>
            <w:shd w:val="clear" w:color="auto" w:fill="auto"/>
            <w:noWrap/>
            <w:vAlign w:val="bottom"/>
            <w:hideMark/>
          </w:tcPr>
          <w:p w14:paraId="165131D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4.610</w:t>
            </w:r>
          </w:p>
        </w:tc>
        <w:tc>
          <w:tcPr>
            <w:tcW w:w="1364" w:type="dxa"/>
            <w:shd w:val="clear" w:color="auto" w:fill="auto"/>
            <w:noWrap/>
            <w:vAlign w:val="bottom"/>
            <w:hideMark/>
          </w:tcPr>
          <w:p w14:paraId="43F1047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1044B4B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7874AED" w14:textId="77777777" w:rsidTr="00F33516">
        <w:trPr>
          <w:trHeight w:val="288"/>
        </w:trPr>
        <w:tc>
          <w:tcPr>
            <w:tcW w:w="1575" w:type="dxa"/>
            <w:gridSpan w:val="3"/>
            <w:shd w:val="clear" w:color="auto" w:fill="auto"/>
            <w:noWrap/>
            <w:vAlign w:val="bottom"/>
            <w:hideMark/>
          </w:tcPr>
          <w:p w14:paraId="2848171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24to24</w:t>
            </w:r>
          </w:p>
        </w:tc>
        <w:tc>
          <w:tcPr>
            <w:tcW w:w="961" w:type="dxa"/>
            <w:gridSpan w:val="2"/>
            <w:shd w:val="clear" w:color="auto" w:fill="auto"/>
            <w:vAlign w:val="bottom"/>
          </w:tcPr>
          <w:p w14:paraId="606EDC48" w14:textId="04AF621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0A98046" w14:textId="532C2AB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7099.733</w:t>
            </w:r>
          </w:p>
        </w:tc>
        <w:tc>
          <w:tcPr>
            <w:tcW w:w="930" w:type="dxa"/>
            <w:shd w:val="clear" w:color="auto" w:fill="auto"/>
            <w:noWrap/>
            <w:vAlign w:val="bottom"/>
            <w:hideMark/>
          </w:tcPr>
          <w:p w14:paraId="31AAF7D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2.063</w:t>
            </w:r>
          </w:p>
        </w:tc>
        <w:tc>
          <w:tcPr>
            <w:tcW w:w="930" w:type="dxa"/>
            <w:shd w:val="clear" w:color="auto" w:fill="auto"/>
            <w:noWrap/>
            <w:vAlign w:val="bottom"/>
            <w:hideMark/>
          </w:tcPr>
          <w:p w14:paraId="06F3ABA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2.441</w:t>
            </w:r>
          </w:p>
        </w:tc>
        <w:tc>
          <w:tcPr>
            <w:tcW w:w="1010" w:type="dxa"/>
            <w:shd w:val="clear" w:color="auto" w:fill="auto"/>
            <w:noWrap/>
            <w:vAlign w:val="bottom"/>
            <w:hideMark/>
          </w:tcPr>
          <w:p w14:paraId="4D0C313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1.614</w:t>
            </w:r>
          </w:p>
        </w:tc>
        <w:tc>
          <w:tcPr>
            <w:tcW w:w="1364" w:type="dxa"/>
            <w:shd w:val="clear" w:color="auto" w:fill="auto"/>
            <w:noWrap/>
            <w:vAlign w:val="bottom"/>
            <w:hideMark/>
          </w:tcPr>
          <w:p w14:paraId="67C973E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0.037</w:t>
            </w:r>
          </w:p>
        </w:tc>
        <w:tc>
          <w:tcPr>
            <w:tcW w:w="1848" w:type="dxa"/>
            <w:shd w:val="clear" w:color="auto" w:fill="auto"/>
            <w:noWrap/>
            <w:vAlign w:val="bottom"/>
            <w:hideMark/>
          </w:tcPr>
          <w:p w14:paraId="367166F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16589CB9" w14:textId="77777777" w:rsidTr="00F33516">
        <w:trPr>
          <w:trHeight w:val="288"/>
        </w:trPr>
        <w:tc>
          <w:tcPr>
            <w:tcW w:w="1575" w:type="dxa"/>
            <w:gridSpan w:val="3"/>
            <w:shd w:val="clear" w:color="auto" w:fill="auto"/>
            <w:noWrap/>
            <w:vAlign w:val="bottom"/>
            <w:hideMark/>
          </w:tcPr>
          <w:p w14:paraId="5C5226F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w:t>
            </w:r>
          </w:p>
        </w:tc>
        <w:tc>
          <w:tcPr>
            <w:tcW w:w="961" w:type="dxa"/>
            <w:gridSpan w:val="2"/>
            <w:shd w:val="clear" w:color="auto" w:fill="auto"/>
            <w:vAlign w:val="bottom"/>
          </w:tcPr>
          <w:p w14:paraId="7DFB757D" w14:textId="5752335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6AE76EC" w14:textId="314D4FC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7099.737</w:t>
            </w:r>
          </w:p>
        </w:tc>
        <w:tc>
          <w:tcPr>
            <w:tcW w:w="930" w:type="dxa"/>
            <w:shd w:val="clear" w:color="auto" w:fill="auto"/>
            <w:noWrap/>
            <w:vAlign w:val="bottom"/>
            <w:hideMark/>
          </w:tcPr>
          <w:p w14:paraId="7E1532B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2.067</w:t>
            </w:r>
          </w:p>
        </w:tc>
        <w:tc>
          <w:tcPr>
            <w:tcW w:w="930" w:type="dxa"/>
            <w:shd w:val="clear" w:color="auto" w:fill="auto"/>
            <w:noWrap/>
            <w:vAlign w:val="bottom"/>
            <w:hideMark/>
          </w:tcPr>
          <w:p w14:paraId="0E47A7C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0.030</w:t>
            </w:r>
          </w:p>
        </w:tc>
        <w:tc>
          <w:tcPr>
            <w:tcW w:w="1010" w:type="dxa"/>
            <w:shd w:val="clear" w:color="auto" w:fill="auto"/>
            <w:noWrap/>
            <w:vAlign w:val="bottom"/>
            <w:hideMark/>
          </w:tcPr>
          <w:p w14:paraId="6DFBEBD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5.020</w:t>
            </w:r>
          </w:p>
        </w:tc>
        <w:tc>
          <w:tcPr>
            <w:tcW w:w="1364" w:type="dxa"/>
            <w:shd w:val="clear" w:color="auto" w:fill="auto"/>
            <w:noWrap/>
            <w:vAlign w:val="bottom"/>
            <w:hideMark/>
          </w:tcPr>
          <w:p w14:paraId="74933E3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4FC6BD4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0D94577" w14:textId="77777777" w:rsidTr="00F33516">
        <w:trPr>
          <w:trHeight w:val="288"/>
        </w:trPr>
        <w:tc>
          <w:tcPr>
            <w:tcW w:w="1575" w:type="dxa"/>
            <w:gridSpan w:val="3"/>
            <w:shd w:val="clear" w:color="auto" w:fill="auto"/>
            <w:noWrap/>
            <w:vAlign w:val="bottom"/>
            <w:hideMark/>
          </w:tcPr>
          <w:p w14:paraId="60811AB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16to22</w:t>
            </w:r>
          </w:p>
        </w:tc>
        <w:tc>
          <w:tcPr>
            <w:tcW w:w="961" w:type="dxa"/>
            <w:gridSpan w:val="2"/>
            <w:shd w:val="clear" w:color="auto" w:fill="auto"/>
            <w:vAlign w:val="bottom"/>
          </w:tcPr>
          <w:p w14:paraId="0FFD47E5" w14:textId="07887E0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3EA5FC1" w14:textId="4E683D1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7099.766</w:t>
            </w:r>
          </w:p>
        </w:tc>
        <w:tc>
          <w:tcPr>
            <w:tcW w:w="930" w:type="dxa"/>
            <w:shd w:val="clear" w:color="auto" w:fill="auto"/>
            <w:noWrap/>
            <w:vAlign w:val="bottom"/>
            <w:hideMark/>
          </w:tcPr>
          <w:p w14:paraId="61684C5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2.096</w:t>
            </w:r>
          </w:p>
        </w:tc>
        <w:tc>
          <w:tcPr>
            <w:tcW w:w="930" w:type="dxa"/>
            <w:shd w:val="clear" w:color="auto" w:fill="auto"/>
            <w:noWrap/>
            <w:vAlign w:val="bottom"/>
            <w:hideMark/>
          </w:tcPr>
          <w:p w14:paraId="7944E47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1.059</w:t>
            </w:r>
          </w:p>
        </w:tc>
        <w:tc>
          <w:tcPr>
            <w:tcW w:w="1010" w:type="dxa"/>
            <w:shd w:val="clear" w:color="auto" w:fill="auto"/>
            <w:noWrap/>
            <w:vAlign w:val="bottom"/>
            <w:hideMark/>
          </w:tcPr>
          <w:p w14:paraId="62FE958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4.827</w:t>
            </w:r>
          </w:p>
        </w:tc>
        <w:tc>
          <w:tcPr>
            <w:tcW w:w="1364" w:type="dxa"/>
            <w:shd w:val="clear" w:color="auto" w:fill="auto"/>
            <w:noWrap/>
            <w:vAlign w:val="bottom"/>
            <w:hideMark/>
          </w:tcPr>
          <w:p w14:paraId="5BBB61A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E9DA53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2D314653" w14:textId="77777777" w:rsidTr="00F33516">
        <w:trPr>
          <w:trHeight w:val="288"/>
        </w:trPr>
        <w:tc>
          <w:tcPr>
            <w:tcW w:w="1575" w:type="dxa"/>
            <w:gridSpan w:val="3"/>
            <w:shd w:val="clear" w:color="auto" w:fill="auto"/>
            <w:noWrap/>
            <w:vAlign w:val="bottom"/>
            <w:hideMark/>
          </w:tcPr>
          <w:p w14:paraId="6A4ACF6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23to26</w:t>
            </w:r>
          </w:p>
        </w:tc>
        <w:tc>
          <w:tcPr>
            <w:tcW w:w="961" w:type="dxa"/>
            <w:gridSpan w:val="2"/>
            <w:shd w:val="clear" w:color="auto" w:fill="auto"/>
            <w:vAlign w:val="bottom"/>
          </w:tcPr>
          <w:p w14:paraId="3A5332F0" w14:textId="1A57E94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30489B3" w14:textId="30DD716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7099.773</w:t>
            </w:r>
          </w:p>
        </w:tc>
        <w:tc>
          <w:tcPr>
            <w:tcW w:w="930" w:type="dxa"/>
            <w:shd w:val="clear" w:color="auto" w:fill="auto"/>
            <w:noWrap/>
            <w:vAlign w:val="bottom"/>
            <w:hideMark/>
          </w:tcPr>
          <w:p w14:paraId="7023709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2.103</w:t>
            </w:r>
          </w:p>
        </w:tc>
        <w:tc>
          <w:tcPr>
            <w:tcW w:w="930" w:type="dxa"/>
            <w:shd w:val="clear" w:color="auto" w:fill="auto"/>
            <w:noWrap/>
            <w:vAlign w:val="bottom"/>
            <w:hideMark/>
          </w:tcPr>
          <w:p w14:paraId="1AA3458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2.938</w:t>
            </w:r>
          </w:p>
        </w:tc>
        <w:tc>
          <w:tcPr>
            <w:tcW w:w="1010" w:type="dxa"/>
            <w:shd w:val="clear" w:color="auto" w:fill="auto"/>
            <w:noWrap/>
            <w:vAlign w:val="bottom"/>
            <w:hideMark/>
          </w:tcPr>
          <w:p w14:paraId="04AED21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3.140</w:t>
            </w:r>
          </w:p>
        </w:tc>
        <w:tc>
          <w:tcPr>
            <w:tcW w:w="1364" w:type="dxa"/>
            <w:shd w:val="clear" w:color="auto" w:fill="auto"/>
            <w:noWrap/>
            <w:vAlign w:val="bottom"/>
            <w:hideMark/>
          </w:tcPr>
          <w:p w14:paraId="41BF715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0.015</w:t>
            </w:r>
          </w:p>
        </w:tc>
        <w:tc>
          <w:tcPr>
            <w:tcW w:w="1848" w:type="dxa"/>
            <w:shd w:val="clear" w:color="auto" w:fill="auto"/>
            <w:noWrap/>
            <w:vAlign w:val="bottom"/>
            <w:hideMark/>
          </w:tcPr>
          <w:p w14:paraId="686CB38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DC05250" w14:textId="77777777" w:rsidTr="00F33516">
        <w:trPr>
          <w:trHeight w:val="288"/>
        </w:trPr>
        <w:tc>
          <w:tcPr>
            <w:tcW w:w="1575" w:type="dxa"/>
            <w:gridSpan w:val="3"/>
            <w:shd w:val="clear" w:color="auto" w:fill="auto"/>
            <w:noWrap/>
            <w:vAlign w:val="bottom"/>
            <w:hideMark/>
          </w:tcPr>
          <w:p w14:paraId="56639BAB"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61" w:type="dxa"/>
            <w:gridSpan w:val="2"/>
            <w:shd w:val="clear" w:color="auto" w:fill="auto"/>
            <w:vAlign w:val="bottom"/>
          </w:tcPr>
          <w:p w14:paraId="014B9C09" w14:textId="399DF42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657CDD5" w14:textId="1E8C23F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7099.775</w:t>
            </w:r>
          </w:p>
        </w:tc>
        <w:tc>
          <w:tcPr>
            <w:tcW w:w="930" w:type="dxa"/>
            <w:shd w:val="clear" w:color="auto" w:fill="auto"/>
            <w:noWrap/>
            <w:vAlign w:val="bottom"/>
            <w:hideMark/>
          </w:tcPr>
          <w:p w14:paraId="31802EA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2.105</w:t>
            </w:r>
          </w:p>
        </w:tc>
        <w:tc>
          <w:tcPr>
            <w:tcW w:w="930" w:type="dxa"/>
            <w:shd w:val="clear" w:color="auto" w:fill="auto"/>
            <w:noWrap/>
            <w:vAlign w:val="bottom"/>
            <w:hideMark/>
          </w:tcPr>
          <w:p w14:paraId="1D89D6E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2.641</w:t>
            </w:r>
          </w:p>
        </w:tc>
        <w:tc>
          <w:tcPr>
            <w:tcW w:w="1010" w:type="dxa"/>
            <w:shd w:val="clear" w:color="auto" w:fill="auto"/>
            <w:noWrap/>
            <w:vAlign w:val="bottom"/>
            <w:hideMark/>
          </w:tcPr>
          <w:p w14:paraId="4C06B59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3.863</w:t>
            </w:r>
          </w:p>
        </w:tc>
        <w:tc>
          <w:tcPr>
            <w:tcW w:w="1364" w:type="dxa"/>
            <w:shd w:val="clear" w:color="auto" w:fill="auto"/>
            <w:noWrap/>
            <w:vAlign w:val="bottom"/>
            <w:hideMark/>
          </w:tcPr>
          <w:p w14:paraId="3871088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6360A5A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87045A7" w14:textId="77777777" w:rsidTr="00F33516">
        <w:trPr>
          <w:trHeight w:val="288"/>
        </w:trPr>
        <w:tc>
          <w:tcPr>
            <w:tcW w:w="1575" w:type="dxa"/>
            <w:gridSpan w:val="3"/>
            <w:shd w:val="clear" w:color="auto" w:fill="auto"/>
            <w:noWrap/>
            <w:vAlign w:val="bottom"/>
            <w:hideMark/>
          </w:tcPr>
          <w:p w14:paraId="26227B9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20to24</w:t>
            </w:r>
          </w:p>
        </w:tc>
        <w:tc>
          <w:tcPr>
            <w:tcW w:w="961" w:type="dxa"/>
            <w:gridSpan w:val="2"/>
            <w:shd w:val="clear" w:color="auto" w:fill="auto"/>
            <w:vAlign w:val="bottom"/>
          </w:tcPr>
          <w:p w14:paraId="419C5931" w14:textId="7BAB88E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3EC0FFF" w14:textId="2EAD18C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7099.785</w:t>
            </w:r>
          </w:p>
        </w:tc>
        <w:tc>
          <w:tcPr>
            <w:tcW w:w="930" w:type="dxa"/>
            <w:shd w:val="clear" w:color="auto" w:fill="auto"/>
            <w:noWrap/>
            <w:vAlign w:val="bottom"/>
            <w:hideMark/>
          </w:tcPr>
          <w:p w14:paraId="622E6FB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2.114</w:t>
            </w:r>
          </w:p>
        </w:tc>
        <w:tc>
          <w:tcPr>
            <w:tcW w:w="930" w:type="dxa"/>
            <w:shd w:val="clear" w:color="auto" w:fill="auto"/>
            <w:noWrap/>
            <w:vAlign w:val="bottom"/>
            <w:hideMark/>
          </w:tcPr>
          <w:p w14:paraId="2A7FD32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1.621</w:t>
            </w:r>
          </w:p>
        </w:tc>
        <w:tc>
          <w:tcPr>
            <w:tcW w:w="1010" w:type="dxa"/>
            <w:shd w:val="clear" w:color="auto" w:fill="auto"/>
            <w:noWrap/>
            <w:vAlign w:val="bottom"/>
            <w:hideMark/>
          </w:tcPr>
          <w:p w14:paraId="04D3A68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4.595</w:t>
            </w:r>
          </w:p>
        </w:tc>
        <w:tc>
          <w:tcPr>
            <w:tcW w:w="1364" w:type="dxa"/>
            <w:shd w:val="clear" w:color="auto" w:fill="auto"/>
            <w:noWrap/>
            <w:vAlign w:val="bottom"/>
            <w:hideMark/>
          </w:tcPr>
          <w:p w14:paraId="46A8677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4595A1E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48FC94FB" w14:textId="77777777" w:rsidTr="00F33516">
        <w:trPr>
          <w:trHeight w:val="288"/>
        </w:trPr>
        <w:tc>
          <w:tcPr>
            <w:tcW w:w="1575" w:type="dxa"/>
            <w:gridSpan w:val="3"/>
            <w:shd w:val="clear" w:color="auto" w:fill="auto"/>
            <w:noWrap/>
            <w:vAlign w:val="bottom"/>
            <w:hideMark/>
          </w:tcPr>
          <w:p w14:paraId="262CD66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w:t>
            </w:r>
          </w:p>
        </w:tc>
        <w:tc>
          <w:tcPr>
            <w:tcW w:w="961" w:type="dxa"/>
            <w:gridSpan w:val="2"/>
            <w:shd w:val="clear" w:color="auto" w:fill="auto"/>
            <w:vAlign w:val="bottom"/>
          </w:tcPr>
          <w:p w14:paraId="1148D905" w14:textId="7EB0DE5C"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12948B7" w14:textId="5B77782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7099.789</w:t>
            </w:r>
          </w:p>
        </w:tc>
        <w:tc>
          <w:tcPr>
            <w:tcW w:w="930" w:type="dxa"/>
            <w:shd w:val="clear" w:color="auto" w:fill="auto"/>
            <w:noWrap/>
            <w:vAlign w:val="bottom"/>
            <w:hideMark/>
          </w:tcPr>
          <w:p w14:paraId="47D769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2.119</w:t>
            </w:r>
          </w:p>
        </w:tc>
        <w:tc>
          <w:tcPr>
            <w:tcW w:w="930" w:type="dxa"/>
            <w:shd w:val="clear" w:color="auto" w:fill="auto"/>
            <w:noWrap/>
            <w:vAlign w:val="bottom"/>
            <w:hideMark/>
          </w:tcPr>
          <w:p w14:paraId="2DF819B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0.699</w:t>
            </w:r>
          </w:p>
        </w:tc>
        <w:tc>
          <w:tcPr>
            <w:tcW w:w="1010" w:type="dxa"/>
            <w:shd w:val="clear" w:color="auto" w:fill="auto"/>
            <w:noWrap/>
            <w:vAlign w:val="bottom"/>
            <w:hideMark/>
          </w:tcPr>
          <w:p w14:paraId="22003C4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4.836</w:t>
            </w:r>
          </w:p>
        </w:tc>
        <w:tc>
          <w:tcPr>
            <w:tcW w:w="1364" w:type="dxa"/>
            <w:shd w:val="clear" w:color="auto" w:fill="auto"/>
            <w:noWrap/>
            <w:vAlign w:val="bottom"/>
            <w:hideMark/>
          </w:tcPr>
          <w:p w14:paraId="7E14663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FA2860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268EB1F" w14:textId="77777777" w:rsidTr="00F33516">
        <w:trPr>
          <w:trHeight w:val="288"/>
        </w:trPr>
        <w:tc>
          <w:tcPr>
            <w:tcW w:w="1575" w:type="dxa"/>
            <w:gridSpan w:val="3"/>
            <w:shd w:val="clear" w:color="auto" w:fill="auto"/>
            <w:noWrap/>
            <w:vAlign w:val="bottom"/>
            <w:hideMark/>
          </w:tcPr>
          <w:p w14:paraId="1CEC445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23to25</w:t>
            </w:r>
          </w:p>
        </w:tc>
        <w:tc>
          <w:tcPr>
            <w:tcW w:w="961" w:type="dxa"/>
            <w:gridSpan w:val="2"/>
            <w:shd w:val="clear" w:color="auto" w:fill="auto"/>
            <w:vAlign w:val="bottom"/>
          </w:tcPr>
          <w:p w14:paraId="6CEAF984" w14:textId="624F6FC6"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F0596D1" w14:textId="0588D1F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7099.789</w:t>
            </w:r>
          </w:p>
        </w:tc>
        <w:tc>
          <w:tcPr>
            <w:tcW w:w="930" w:type="dxa"/>
            <w:shd w:val="clear" w:color="auto" w:fill="auto"/>
            <w:noWrap/>
            <w:vAlign w:val="bottom"/>
            <w:hideMark/>
          </w:tcPr>
          <w:p w14:paraId="04779D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2.119</w:t>
            </w:r>
          </w:p>
        </w:tc>
        <w:tc>
          <w:tcPr>
            <w:tcW w:w="930" w:type="dxa"/>
            <w:shd w:val="clear" w:color="auto" w:fill="auto"/>
            <w:noWrap/>
            <w:vAlign w:val="bottom"/>
            <w:hideMark/>
          </w:tcPr>
          <w:p w14:paraId="7BCFEBD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2.902</w:t>
            </w:r>
          </w:p>
        </w:tc>
        <w:tc>
          <w:tcPr>
            <w:tcW w:w="1010" w:type="dxa"/>
            <w:shd w:val="clear" w:color="auto" w:fill="auto"/>
            <w:noWrap/>
            <w:vAlign w:val="bottom"/>
            <w:hideMark/>
          </w:tcPr>
          <w:p w14:paraId="72983A5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2.646</w:t>
            </w:r>
          </w:p>
        </w:tc>
        <w:tc>
          <w:tcPr>
            <w:tcW w:w="1364" w:type="dxa"/>
            <w:shd w:val="clear" w:color="auto" w:fill="auto"/>
            <w:noWrap/>
            <w:vAlign w:val="bottom"/>
            <w:hideMark/>
          </w:tcPr>
          <w:p w14:paraId="55036A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0.022</w:t>
            </w:r>
          </w:p>
        </w:tc>
        <w:tc>
          <w:tcPr>
            <w:tcW w:w="1848" w:type="dxa"/>
            <w:shd w:val="clear" w:color="auto" w:fill="auto"/>
            <w:noWrap/>
            <w:vAlign w:val="bottom"/>
            <w:hideMark/>
          </w:tcPr>
          <w:p w14:paraId="7F079EE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58FE76C4" w14:textId="77777777" w:rsidTr="00F33516">
        <w:trPr>
          <w:trHeight w:val="288"/>
        </w:trPr>
        <w:tc>
          <w:tcPr>
            <w:tcW w:w="1575" w:type="dxa"/>
            <w:gridSpan w:val="3"/>
            <w:shd w:val="clear" w:color="auto" w:fill="auto"/>
            <w:noWrap/>
            <w:vAlign w:val="bottom"/>
            <w:hideMark/>
          </w:tcPr>
          <w:p w14:paraId="6E10FC5F"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21to25</w:t>
            </w:r>
          </w:p>
        </w:tc>
        <w:tc>
          <w:tcPr>
            <w:tcW w:w="961" w:type="dxa"/>
            <w:gridSpan w:val="2"/>
            <w:shd w:val="clear" w:color="auto" w:fill="auto"/>
            <w:vAlign w:val="bottom"/>
          </w:tcPr>
          <w:p w14:paraId="15244192" w14:textId="1C7FDE9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CAEA8DF" w14:textId="1328893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7099.792</w:t>
            </w:r>
          </w:p>
        </w:tc>
        <w:tc>
          <w:tcPr>
            <w:tcW w:w="930" w:type="dxa"/>
            <w:shd w:val="clear" w:color="auto" w:fill="auto"/>
            <w:noWrap/>
            <w:vAlign w:val="bottom"/>
            <w:hideMark/>
          </w:tcPr>
          <w:p w14:paraId="73913D4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2.121</w:t>
            </w:r>
          </w:p>
        </w:tc>
        <w:tc>
          <w:tcPr>
            <w:tcW w:w="930" w:type="dxa"/>
            <w:shd w:val="clear" w:color="auto" w:fill="auto"/>
            <w:noWrap/>
            <w:vAlign w:val="bottom"/>
            <w:hideMark/>
          </w:tcPr>
          <w:p w14:paraId="25E833C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2.209</w:t>
            </w:r>
          </w:p>
        </w:tc>
        <w:tc>
          <w:tcPr>
            <w:tcW w:w="1010" w:type="dxa"/>
            <w:shd w:val="clear" w:color="auto" w:fill="auto"/>
            <w:noWrap/>
            <w:vAlign w:val="bottom"/>
            <w:hideMark/>
          </w:tcPr>
          <w:p w14:paraId="5816CCE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4.239</w:t>
            </w:r>
          </w:p>
        </w:tc>
        <w:tc>
          <w:tcPr>
            <w:tcW w:w="1364" w:type="dxa"/>
            <w:shd w:val="clear" w:color="auto" w:fill="auto"/>
            <w:noWrap/>
            <w:vAlign w:val="bottom"/>
            <w:hideMark/>
          </w:tcPr>
          <w:p w14:paraId="7DC0A1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61FD99B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DFA8795" w14:textId="77777777" w:rsidTr="00F33516">
        <w:trPr>
          <w:trHeight w:val="288"/>
        </w:trPr>
        <w:tc>
          <w:tcPr>
            <w:tcW w:w="1575" w:type="dxa"/>
            <w:gridSpan w:val="3"/>
            <w:shd w:val="clear" w:color="auto" w:fill="auto"/>
            <w:noWrap/>
            <w:vAlign w:val="bottom"/>
            <w:hideMark/>
          </w:tcPr>
          <w:p w14:paraId="351F180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61" w:type="dxa"/>
            <w:gridSpan w:val="2"/>
            <w:shd w:val="clear" w:color="auto" w:fill="auto"/>
            <w:vAlign w:val="bottom"/>
          </w:tcPr>
          <w:p w14:paraId="10FDF8B9" w14:textId="708C0526"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4E930FE" w14:textId="6FB5154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7099.804</w:t>
            </w:r>
          </w:p>
        </w:tc>
        <w:tc>
          <w:tcPr>
            <w:tcW w:w="930" w:type="dxa"/>
            <w:shd w:val="clear" w:color="auto" w:fill="auto"/>
            <w:noWrap/>
            <w:vAlign w:val="bottom"/>
            <w:hideMark/>
          </w:tcPr>
          <w:p w14:paraId="0109241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2.133</w:t>
            </w:r>
          </w:p>
        </w:tc>
        <w:tc>
          <w:tcPr>
            <w:tcW w:w="930" w:type="dxa"/>
            <w:shd w:val="clear" w:color="auto" w:fill="auto"/>
            <w:noWrap/>
            <w:vAlign w:val="bottom"/>
            <w:hideMark/>
          </w:tcPr>
          <w:p w14:paraId="56BA597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0.535</w:t>
            </w:r>
          </w:p>
        </w:tc>
        <w:tc>
          <w:tcPr>
            <w:tcW w:w="1010" w:type="dxa"/>
            <w:shd w:val="clear" w:color="auto" w:fill="auto"/>
            <w:noWrap/>
            <w:vAlign w:val="bottom"/>
            <w:hideMark/>
          </w:tcPr>
          <w:p w14:paraId="46067B7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4.826</w:t>
            </w:r>
          </w:p>
        </w:tc>
        <w:tc>
          <w:tcPr>
            <w:tcW w:w="1364" w:type="dxa"/>
            <w:shd w:val="clear" w:color="auto" w:fill="auto"/>
            <w:noWrap/>
            <w:vAlign w:val="bottom"/>
            <w:hideMark/>
          </w:tcPr>
          <w:p w14:paraId="01BBCF7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1D11C68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7BD5FE7" w14:textId="77777777" w:rsidTr="00F33516">
        <w:trPr>
          <w:trHeight w:val="288"/>
        </w:trPr>
        <w:tc>
          <w:tcPr>
            <w:tcW w:w="1575" w:type="dxa"/>
            <w:gridSpan w:val="3"/>
            <w:shd w:val="clear" w:color="auto" w:fill="auto"/>
            <w:noWrap/>
            <w:vAlign w:val="bottom"/>
            <w:hideMark/>
          </w:tcPr>
          <w:p w14:paraId="1F303BB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w:t>
            </w:r>
          </w:p>
        </w:tc>
        <w:tc>
          <w:tcPr>
            <w:tcW w:w="961" w:type="dxa"/>
            <w:gridSpan w:val="2"/>
            <w:shd w:val="clear" w:color="auto" w:fill="auto"/>
            <w:vAlign w:val="bottom"/>
          </w:tcPr>
          <w:p w14:paraId="5119DAA2" w14:textId="46AE740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870AEFC" w14:textId="17B9E1D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7099.825</w:t>
            </w:r>
          </w:p>
        </w:tc>
        <w:tc>
          <w:tcPr>
            <w:tcW w:w="930" w:type="dxa"/>
            <w:shd w:val="clear" w:color="auto" w:fill="auto"/>
            <w:noWrap/>
            <w:vAlign w:val="bottom"/>
            <w:hideMark/>
          </w:tcPr>
          <w:p w14:paraId="35F5AD8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2.155</w:t>
            </w:r>
          </w:p>
        </w:tc>
        <w:tc>
          <w:tcPr>
            <w:tcW w:w="930" w:type="dxa"/>
            <w:shd w:val="clear" w:color="auto" w:fill="auto"/>
            <w:noWrap/>
            <w:vAlign w:val="bottom"/>
            <w:hideMark/>
          </w:tcPr>
          <w:p w14:paraId="2D0FAFF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1.065</w:t>
            </w:r>
          </w:p>
        </w:tc>
        <w:tc>
          <w:tcPr>
            <w:tcW w:w="1010" w:type="dxa"/>
            <w:shd w:val="clear" w:color="auto" w:fill="auto"/>
            <w:noWrap/>
            <w:vAlign w:val="bottom"/>
            <w:hideMark/>
          </w:tcPr>
          <w:p w14:paraId="4DDDB9D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4.675</w:t>
            </w:r>
          </w:p>
        </w:tc>
        <w:tc>
          <w:tcPr>
            <w:tcW w:w="1364" w:type="dxa"/>
            <w:shd w:val="clear" w:color="auto" w:fill="auto"/>
            <w:noWrap/>
            <w:vAlign w:val="bottom"/>
            <w:hideMark/>
          </w:tcPr>
          <w:p w14:paraId="4E2E7E2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8A9DE2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A8351A3" w14:textId="77777777" w:rsidTr="00F33516">
        <w:trPr>
          <w:trHeight w:val="288"/>
        </w:trPr>
        <w:tc>
          <w:tcPr>
            <w:tcW w:w="1575" w:type="dxa"/>
            <w:gridSpan w:val="3"/>
            <w:shd w:val="clear" w:color="auto" w:fill="auto"/>
            <w:noWrap/>
            <w:vAlign w:val="bottom"/>
            <w:hideMark/>
          </w:tcPr>
          <w:p w14:paraId="17150EE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17to19</w:t>
            </w:r>
          </w:p>
        </w:tc>
        <w:tc>
          <w:tcPr>
            <w:tcW w:w="961" w:type="dxa"/>
            <w:gridSpan w:val="2"/>
            <w:shd w:val="clear" w:color="auto" w:fill="auto"/>
            <w:vAlign w:val="bottom"/>
          </w:tcPr>
          <w:p w14:paraId="6BDC016F" w14:textId="2DA5CF5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DE9F35D" w14:textId="1F07087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7099.828</w:t>
            </w:r>
          </w:p>
        </w:tc>
        <w:tc>
          <w:tcPr>
            <w:tcW w:w="930" w:type="dxa"/>
            <w:shd w:val="clear" w:color="auto" w:fill="auto"/>
            <w:noWrap/>
            <w:vAlign w:val="bottom"/>
            <w:hideMark/>
          </w:tcPr>
          <w:p w14:paraId="3329EDC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2.158</w:t>
            </w:r>
          </w:p>
        </w:tc>
        <w:tc>
          <w:tcPr>
            <w:tcW w:w="930" w:type="dxa"/>
            <w:shd w:val="clear" w:color="auto" w:fill="auto"/>
            <w:noWrap/>
            <w:vAlign w:val="bottom"/>
            <w:hideMark/>
          </w:tcPr>
          <w:p w14:paraId="6A93F7E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2.816</w:t>
            </w:r>
          </w:p>
        </w:tc>
        <w:tc>
          <w:tcPr>
            <w:tcW w:w="1010" w:type="dxa"/>
            <w:shd w:val="clear" w:color="auto" w:fill="auto"/>
            <w:noWrap/>
            <w:vAlign w:val="bottom"/>
            <w:hideMark/>
          </w:tcPr>
          <w:p w14:paraId="499B635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3.268</w:t>
            </w:r>
          </w:p>
        </w:tc>
        <w:tc>
          <w:tcPr>
            <w:tcW w:w="1364" w:type="dxa"/>
            <w:shd w:val="clear" w:color="auto" w:fill="auto"/>
            <w:noWrap/>
            <w:vAlign w:val="bottom"/>
            <w:hideMark/>
          </w:tcPr>
          <w:p w14:paraId="693EE07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0.014</w:t>
            </w:r>
          </w:p>
        </w:tc>
        <w:tc>
          <w:tcPr>
            <w:tcW w:w="1848" w:type="dxa"/>
            <w:shd w:val="clear" w:color="auto" w:fill="auto"/>
            <w:noWrap/>
            <w:vAlign w:val="bottom"/>
            <w:hideMark/>
          </w:tcPr>
          <w:p w14:paraId="2C350EB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1FB69800" w14:textId="77777777" w:rsidTr="00F33516">
        <w:trPr>
          <w:trHeight w:val="288"/>
        </w:trPr>
        <w:tc>
          <w:tcPr>
            <w:tcW w:w="1575" w:type="dxa"/>
            <w:gridSpan w:val="3"/>
            <w:shd w:val="clear" w:color="auto" w:fill="auto"/>
            <w:noWrap/>
            <w:vAlign w:val="bottom"/>
            <w:hideMark/>
          </w:tcPr>
          <w:p w14:paraId="6ADFA00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w:t>
            </w:r>
          </w:p>
        </w:tc>
        <w:tc>
          <w:tcPr>
            <w:tcW w:w="961" w:type="dxa"/>
            <w:gridSpan w:val="2"/>
            <w:shd w:val="clear" w:color="auto" w:fill="auto"/>
            <w:vAlign w:val="bottom"/>
          </w:tcPr>
          <w:p w14:paraId="2C849C20" w14:textId="4D10092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00BD14A" w14:textId="239BD69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7099.833</w:t>
            </w:r>
          </w:p>
        </w:tc>
        <w:tc>
          <w:tcPr>
            <w:tcW w:w="930" w:type="dxa"/>
            <w:shd w:val="clear" w:color="auto" w:fill="auto"/>
            <w:noWrap/>
            <w:vAlign w:val="bottom"/>
            <w:hideMark/>
          </w:tcPr>
          <w:p w14:paraId="0068D12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2.163</w:t>
            </w:r>
          </w:p>
        </w:tc>
        <w:tc>
          <w:tcPr>
            <w:tcW w:w="930" w:type="dxa"/>
            <w:shd w:val="clear" w:color="auto" w:fill="auto"/>
            <w:noWrap/>
            <w:vAlign w:val="bottom"/>
            <w:hideMark/>
          </w:tcPr>
          <w:p w14:paraId="502BE99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0.928</w:t>
            </w:r>
          </w:p>
        </w:tc>
        <w:tc>
          <w:tcPr>
            <w:tcW w:w="1010" w:type="dxa"/>
            <w:shd w:val="clear" w:color="auto" w:fill="auto"/>
            <w:noWrap/>
            <w:vAlign w:val="bottom"/>
            <w:hideMark/>
          </w:tcPr>
          <w:p w14:paraId="3FADBA8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4.690</w:t>
            </w:r>
          </w:p>
        </w:tc>
        <w:tc>
          <w:tcPr>
            <w:tcW w:w="1364" w:type="dxa"/>
            <w:shd w:val="clear" w:color="auto" w:fill="auto"/>
            <w:noWrap/>
            <w:vAlign w:val="bottom"/>
            <w:hideMark/>
          </w:tcPr>
          <w:p w14:paraId="06D8848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3B6152E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3789259" w14:textId="77777777" w:rsidTr="00F33516">
        <w:trPr>
          <w:trHeight w:val="288"/>
        </w:trPr>
        <w:tc>
          <w:tcPr>
            <w:tcW w:w="1575" w:type="dxa"/>
            <w:gridSpan w:val="3"/>
            <w:shd w:val="clear" w:color="auto" w:fill="auto"/>
            <w:noWrap/>
            <w:vAlign w:val="bottom"/>
            <w:hideMark/>
          </w:tcPr>
          <w:p w14:paraId="3AF20C4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w:t>
            </w:r>
          </w:p>
        </w:tc>
        <w:tc>
          <w:tcPr>
            <w:tcW w:w="961" w:type="dxa"/>
            <w:gridSpan w:val="2"/>
            <w:shd w:val="clear" w:color="auto" w:fill="auto"/>
            <w:vAlign w:val="bottom"/>
          </w:tcPr>
          <w:p w14:paraId="3FD73E98" w14:textId="7B3D1BF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2CE8058" w14:textId="3277FAA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7099.854</w:t>
            </w:r>
          </w:p>
        </w:tc>
        <w:tc>
          <w:tcPr>
            <w:tcW w:w="930" w:type="dxa"/>
            <w:shd w:val="clear" w:color="auto" w:fill="auto"/>
            <w:noWrap/>
            <w:vAlign w:val="bottom"/>
            <w:hideMark/>
          </w:tcPr>
          <w:p w14:paraId="771EADC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2.184</w:t>
            </w:r>
          </w:p>
        </w:tc>
        <w:tc>
          <w:tcPr>
            <w:tcW w:w="930" w:type="dxa"/>
            <w:shd w:val="clear" w:color="auto" w:fill="auto"/>
            <w:noWrap/>
            <w:vAlign w:val="bottom"/>
            <w:hideMark/>
          </w:tcPr>
          <w:p w14:paraId="6EFD5DD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2.826</w:t>
            </w:r>
          </w:p>
        </w:tc>
        <w:tc>
          <w:tcPr>
            <w:tcW w:w="1010" w:type="dxa"/>
            <w:shd w:val="clear" w:color="auto" w:fill="auto"/>
            <w:noWrap/>
            <w:vAlign w:val="bottom"/>
            <w:hideMark/>
          </w:tcPr>
          <w:p w14:paraId="0906FED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2.688</w:t>
            </w:r>
          </w:p>
        </w:tc>
        <w:tc>
          <w:tcPr>
            <w:tcW w:w="1364" w:type="dxa"/>
            <w:shd w:val="clear" w:color="auto" w:fill="auto"/>
            <w:noWrap/>
            <w:vAlign w:val="bottom"/>
            <w:hideMark/>
          </w:tcPr>
          <w:p w14:paraId="6C6C4FC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0.017</w:t>
            </w:r>
          </w:p>
        </w:tc>
        <w:tc>
          <w:tcPr>
            <w:tcW w:w="1848" w:type="dxa"/>
            <w:shd w:val="clear" w:color="auto" w:fill="auto"/>
            <w:noWrap/>
            <w:vAlign w:val="bottom"/>
            <w:hideMark/>
          </w:tcPr>
          <w:p w14:paraId="123E84C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79DD2CB" w14:textId="77777777" w:rsidTr="00F33516">
        <w:trPr>
          <w:trHeight w:val="288"/>
        </w:trPr>
        <w:tc>
          <w:tcPr>
            <w:tcW w:w="1575" w:type="dxa"/>
            <w:gridSpan w:val="3"/>
            <w:shd w:val="clear" w:color="auto" w:fill="auto"/>
            <w:noWrap/>
            <w:vAlign w:val="bottom"/>
            <w:hideMark/>
          </w:tcPr>
          <w:p w14:paraId="439321D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61" w:type="dxa"/>
            <w:gridSpan w:val="2"/>
            <w:shd w:val="clear" w:color="auto" w:fill="auto"/>
            <w:vAlign w:val="bottom"/>
          </w:tcPr>
          <w:p w14:paraId="3811E7FF" w14:textId="72671FB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E8545AF" w14:textId="33895F1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7099.878</w:t>
            </w:r>
          </w:p>
        </w:tc>
        <w:tc>
          <w:tcPr>
            <w:tcW w:w="930" w:type="dxa"/>
            <w:shd w:val="clear" w:color="auto" w:fill="auto"/>
            <w:noWrap/>
            <w:vAlign w:val="bottom"/>
            <w:hideMark/>
          </w:tcPr>
          <w:p w14:paraId="59CF46F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2.207</w:t>
            </w:r>
          </w:p>
        </w:tc>
        <w:tc>
          <w:tcPr>
            <w:tcW w:w="930" w:type="dxa"/>
            <w:shd w:val="clear" w:color="auto" w:fill="auto"/>
            <w:noWrap/>
            <w:vAlign w:val="bottom"/>
            <w:hideMark/>
          </w:tcPr>
          <w:p w14:paraId="7FE1EC8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2.295</w:t>
            </w:r>
          </w:p>
        </w:tc>
        <w:tc>
          <w:tcPr>
            <w:tcW w:w="1010" w:type="dxa"/>
            <w:shd w:val="clear" w:color="auto" w:fill="auto"/>
            <w:noWrap/>
            <w:vAlign w:val="bottom"/>
            <w:hideMark/>
          </w:tcPr>
          <w:p w14:paraId="193D15B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3.912</w:t>
            </w:r>
          </w:p>
        </w:tc>
        <w:tc>
          <w:tcPr>
            <w:tcW w:w="1364" w:type="dxa"/>
            <w:shd w:val="clear" w:color="auto" w:fill="auto"/>
            <w:noWrap/>
            <w:vAlign w:val="bottom"/>
            <w:hideMark/>
          </w:tcPr>
          <w:p w14:paraId="57762F4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6C01441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71CC74F" w14:textId="77777777" w:rsidTr="00F33516">
        <w:trPr>
          <w:trHeight w:val="288"/>
        </w:trPr>
        <w:tc>
          <w:tcPr>
            <w:tcW w:w="1575" w:type="dxa"/>
            <w:gridSpan w:val="3"/>
            <w:shd w:val="clear" w:color="auto" w:fill="auto"/>
            <w:noWrap/>
            <w:vAlign w:val="bottom"/>
            <w:hideMark/>
          </w:tcPr>
          <w:p w14:paraId="4CAC5E4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11</w:t>
            </w:r>
          </w:p>
        </w:tc>
        <w:tc>
          <w:tcPr>
            <w:tcW w:w="961" w:type="dxa"/>
            <w:gridSpan w:val="2"/>
            <w:shd w:val="clear" w:color="auto" w:fill="auto"/>
            <w:vAlign w:val="bottom"/>
          </w:tcPr>
          <w:p w14:paraId="3EB75741" w14:textId="793947E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BA9D444" w14:textId="7C36005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7099.885</w:t>
            </w:r>
          </w:p>
        </w:tc>
        <w:tc>
          <w:tcPr>
            <w:tcW w:w="930" w:type="dxa"/>
            <w:shd w:val="clear" w:color="auto" w:fill="auto"/>
            <w:noWrap/>
            <w:vAlign w:val="bottom"/>
            <w:hideMark/>
          </w:tcPr>
          <w:p w14:paraId="0D40DB9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2.214</w:t>
            </w:r>
          </w:p>
        </w:tc>
        <w:tc>
          <w:tcPr>
            <w:tcW w:w="930" w:type="dxa"/>
            <w:shd w:val="clear" w:color="auto" w:fill="auto"/>
            <w:noWrap/>
            <w:vAlign w:val="bottom"/>
            <w:hideMark/>
          </w:tcPr>
          <w:p w14:paraId="0C35141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1.108</w:t>
            </w:r>
          </w:p>
        </w:tc>
        <w:tc>
          <w:tcPr>
            <w:tcW w:w="1010" w:type="dxa"/>
            <w:shd w:val="clear" w:color="auto" w:fill="auto"/>
            <w:noWrap/>
            <w:vAlign w:val="bottom"/>
            <w:hideMark/>
          </w:tcPr>
          <w:p w14:paraId="6B51515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4.518</w:t>
            </w:r>
          </w:p>
        </w:tc>
        <w:tc>
          <w:tcPr>
            <w:tcW w:w="1364" w:type="dxa"/>
            <w:shd w:val="clear" w:color="auto" w:fill="auto"/>
            <w:noWrap/>
            <w:vAlign w:val="bottom"/>
            <w:hideMark/>
          </w:tcPr>
          <w:p w14:paraId="29AB126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22EF084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54AFCBD" w14:textId="77777777" w:rsidTr="00F33516">
        <w:trPr>
          <w:trHeight w:val="288"/>
        </w:trPr>
        <w:tc>
          <w:tcPr>
            <w:tcW w:w="1575" w:type="dxa"/>
            <w:gridSpan w:val="3"/>
            <w:shd w:val="clear" w:color="auto" w:fill="auto"/>
            <w:noWrap/>
            <w:vAlign w:val="bottom"/>
            <w:hideMark/>
          </w:tcPr>
          <w:p w14:paraId="3616FAC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19to23</w:t>
            </w:r>
          </w:p>
        </w:tc>
        <w:tc>
          <w:tcPr>
            <w:tcW w:w="961" w:type="dxa"/>
            <w:gridSpan w:val="2"/>
            <w:shd w:val="clear" w:color="auto" w:fill="auto"/>
            <w:vAlign w:val="bottom"/>
          </w:tcPr>
          <w:p w14:paraId="2A267D64" w14:textId="2589978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A9FF019" w14:textId="5EBA3F9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7099.893</w:t>
            </w:r>
          </w:p>
        </w:tc>
        <w:tc>
          <w:tcPr>
            <w:tcW w:w="930" w:type="dxa"/>
            <w:shd w:val="clear" w:color="auto" w:fill="auto"/>
            <w:noWrap/>
            <w:vAlign w:val="bottom"/>
            <w:hideMark/>
          </w:tcPr>
          <w:p w14:paraId="54CACB5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2.223</w:t>
            </w:r>
          </w:p>
        </w:tc>
        <w:tc>
          <w:tcPr>
            <w:tcW w:w="930" w:type="dxa"/>
            <w:shd w:val="clear" w:color="auto" w:fill="auto"/>
            <w:noWrap/>
            <w:vAlign w:val="bottom"/>
            <w:hideMark/>
          </w:tcPr>
          <w:p w14:paraId="02E6D34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0.188</w:t>
            </w:r>
          </w:p>
        </w:tc>
        <w:tc>
          <w:tcPr>
            <w:tcW w:w="1010" w:type="dxa"/>
            <w:shd w:val="clear" w:color="auto" w:fill="auto"/>
            <w:noWrap/>
            <w:vAlign w:val="bottom"/>
            <w:hideMark/>
          </w:tcPr>
          <w:p w14:paraId="6C43C6A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4.640</w:t>
            </w:r>
          </w:p>
        </w:tc>
        <w:tc>
          <w:tcPr>
            <w:tcW w:w="1364" w:type="dxa"/>
            <w:shd w:val="clear" w:color="auto" w:fill="auto"/>
            <w:noWrap/>
            <w:vAlign w:val="bottom"/>
            <w:hideMark/>
          </w:tcPr>
          <w:p w14:paraId="7F298EB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8544E4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F927D60" w14:textId="77777777" w:rsidTr="00F33516">
        <w:trPr>
          <w:trHeight w:val="288"/>
        </w:trPr>
        <w:tc>
          <w:tcPr>
            <w:tcW w:w="1575" w:type="dxa"/>
            <w:gridSpan w:val="3"/>
            <w:shd w:val="clear" w:color="auto" w:fill="auto"/>
            <w:noWrap/>
            <w:vAlign w:val="bottom"/>
            <w:hideMark/>
          </w:tcPr>
          <w:p w14:paraId="38CEB28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w:t>
            </w:r>
          </w:p>
        </w:tc>
        <w:tc>
          <w:tcPr>
            <w:tcW w:w="961" w:type="dxa"/>
            <w:gridSpan w:val="2"/>
            <w:shd w:val="clear" w:color="auto" w:fill="auto"/>
            <w:vAlign w:val="bottom"/>
          </w:tcPr>
          <w:p w14:paraId="5A764FF6" w14:textId="2A87120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CA2E284" w14:textId="11A3F83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7099.897</w:t>
            </w:r>
          </w:p>
        </w:tc>
        <w:tc>
          <w:tcPr>
            <w:tcW w:w="930" w:type="dxa"/>
            <w:shd w:val="clear" w:color="auto" w:fill="auto"/>
            <w:noWrap/>
            <w:vAlign w:val="bottom"/>
            <w:hideMark/>
          </w:tcPr>
          <w:p w14:paraId="3FD8D21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2.227</w:t>
            </w:r>
          </w:p>
        </w:tc>
        <w:tc>
          <w:tcPr>
            <w:tcW w:w="930" w:type="dxa"/>
            <w:shd w:val="clear" w:color="auto" w:fill="auto"/>
            <w:noWrap/>
            <w:vAlign w:val="bottom"/>
            <w:hideMark/>
          </w:tcPr>
          <w:p w14:paraId="7C01C5F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0.203</w:t>
            </w:r>
          </w:p>
        </w:tc>
        <w:tc>
          <w:tcPr>
            <w:tcW w:w="1010" w:type="dxa"/>
            <w:shd w:val="clear" w:color="auto" w:fill="auto"/>
            <w:noWrap/>
            <w:vAlign w:val="bottom"/>
            <w:hideMark/>
          </w:tcPr>
          <w:p w14:paraId="6B14018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4.628</w:t>
            </w:r>
          </w:p>
        </w:tc>
        <w:tc>
          <w:tcPr>
            <w:tcW w:w="1364" w:type="dxa"/>
            <w:shd w:val="clear" w:color="auto" w:fill="auto"/>
            <w:noWrap/>
            <w:vAlign w:val="bottom"/>
            <w:hideMark/>
          </w:tcPr>
          <w:p w14:paraId="798C44E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153B50A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12D29F9" w14:textId="77777777" w:rsidTr="00F33516">
        <w:trPr>
          <w:trHeight w:val="288"/>
        </w:trPr>
        <w:tc>
          <w:tcPr>
            <w:tcW w:w="1575" w:type="dxa"/>
            <w:gridSpan w:val="3"/>
            <w:shd w:val="clear" w:color="auto" w:fill="auto"/>
            <w:noWrap/>
            <w:vAlign w:val="bottom"/>
            <w:hideMark/>
          </w:tcPr>
          <w:p w14:paraId="51E089C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w:t>
            </w:r>
          </w:p>
        </w:tc>
        <w:tc>
          <w:tcPr>
            <w:tcW w:w="961" w:type="dxa"/>
            <w:gridSpan w:val="2"/>
            <w:shd w:val="clear" w:color="auto" w:fill="auto"/>
            <w:vAlign w:val="bottom"/>
          </w:tcPr>
          <w:p w14:paraId="7A185603" w14:textId="1ACC47C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E11FF64" w14:textId="0DFE914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7099.901</w:t>
            </w:r>
          </w:p>
        </w:tc>
        <w:tc>
          <w:tcPr>
            <w:tcW w:w="930" w:type="dxa"/>
            <w:shd w:val="clear" w:color="auto" w:fill="auto"/>
            <w:noWrap/>
            <w:vAlign w:val="bottom"/>
            <w:hideMark/>
          </w:tcPr>
          <w:p w14:paraId="037F7B5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2.231</w:t>
            </w:r>
          </w:p>
        </w:tc>
        <w:tc>
          <w:tcPr>
            <w:tcW w:w="930" w:type="dxa"/>
            <w:shd w:val="clear" w:color="auto" w:fill="auto"/>
            <w:noWrap/>
            <w:vAlign w:val="bottom"/>
            <w:hideMark/>
          </w:tcPr>
          <w:p w14:paraId="4CAB948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2.210</w:t>
            </w:r>
          </w:p>
        </w:tc>
        <w:tc>
          <w:tcPr>
            <w:tcW w:w="1010" w:type="dxa"/>
            <w:shd w:val="clear" w:color="auto" w:fill="auto"/>
            <w:noWrap/>
            <w:vAlign w:val="bottom"/>
            <w:hideMark/>
          </w:tcPr>
          <w:p w14:paraId="6D6E6D7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3.917</w:t>
            </w:r>
          </w:p>
        </w:tc>
        <w:tc>
          <w:tcPr>
            <w:tcW w:w="1364" w:type="dxa"/>
            <w:shd w:val="clear" w:color="auto" w:fill="auto"/>
            <w:noWrap/>
            <w:vAlign w:val="bottom"/>
            <w:hideMark/>
          </w:tcPr>
          <w:p w14:paraId="406A475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483EED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75CF1A00" w14:textId="77777777" w:rsidTr="00F33516">
        <w:trPr>
          <w:trHeight w:val="288"/>
        </w:trPr>
        <w:tc>
          <w:tcPr>
            <w:tcW w:w="1575" w:type="dxa"/>
            <w:gridSpan w:val="3"/>
            <w:shd w:val="clear" w:color="auto" w:fill="auto"/>
            <w:noWrap/>
            <w:vAlign w:val="bottom"/>
            <w:hideMark/>
          </w:tcPr>
          <w:p w14:paraId="2CAFFBD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61" w:type="dxa"/>
            <w:gridSpan w:val="2"/>
            <w:shd w:val="clear" w:color="auto" w:fill="auto"/>
            <w:vAlign w:val="bottom"/>
          </w:tcPr>
          <w:p w14:paraId="5F8C42DD" w14:textId="29EB5D7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65C49E7" w14:textId="03BC0804"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7099.923</w:t>
            </w:r>
          </w:p>
        </w:tc>
        <w:tc>
          <w:tcPr>
            <w:tcW w:w="930" w:type="dxa"/>
            <w:shd w:val="clear" w:color="auto" w:fill="auto"/>
            <w:noWrap/>
            <w:vAlign w:val="bottom"/>
            <w:hideMark/>
          </w:tcPr>
          <w:p w14:paraId="4D8C1FF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2.252</w:t>
            </w:r>
          </w:p>
        </w:tc>
        <w:tc>
          <w:tcPr>
            <w:tcW w:w="930" w:type="dxa"/>
            <w:shd w:val="clear" w:color="auto" w:fill="auto"/>
            <w:noWrap/>
            <w:vAlign w:val="bottom"/>
            <w:hideMark/>
          </w:tcPr>
          <w:p w14:paraId="13B3737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0.623</w:t>
            </w:r>
          </w:p>
        </w:tc>
        <w:tc>
          <w:tcPr>
            <w:tcW w:w="1010" w:type="dxa"/>
            <w:shd w:val="clear" w:color="auto" w:fill="auto"/>
            <w:noWrap/>
            <w:vAlign w:val="bottom"/>
            <w:hideMark/>
          </w:tcPr>
          <w:p w14:paraId="666083A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4.528</w:t>
            </w:r>
          </w:p>
        </w:tc>
        <w:tc>
          <w:tcPr>
            <w:tcW w:w="1364" w:type="dxa"/>
            <w:shd w:val="clear" w:color="auto" w:fill="auto"/>
            <w:noWrap/>
            <w:vAlign w:val="bottom"/>
            <w:hideMark/>
          </w:tcPr>
          <w:p w14:paraId="1FA8649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1A276EB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093C497" w14:textId="77777777" w:rsidTr="00F33516">
        <w:trPr>
          <w:trHeight w:val="288"/>
        </w:trPr>
        <w:tc>
          <w:tcPr>
            <w:tcW w:w="1575" w:type="dxa"/>
            <w:gridSpan w:val="3"/>
            <w:shd w:val="clear" w:color="auto" w:fill="auto"/>
            <w:noWrap/>
            <w:vAlign w:val="bottom"/>
            <w:hideMark/>
          </w:tcPr>
          <w:p w14:paraId="252562B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w:t>
            </w:r>
          </w:p>
        </w:tc>
        <w:tc>
          <w:tcPr>
            <w:tcW w:w="961" w:type="dxa"/>
            <w:gridSpan w:val="2"/>
            <w:shd w:val="clear" w:color="auto" w:fill="auto"/>
            <w:vAlign w:val="bottom"/>
          </w:tcPr>
          <w:p w14:paraId="00421017" w14:textId="456D577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6480156" w14:textId="4B185A0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7099.930</w:t>
            </w:r>
          </w:p>
        </w:tc>
        <w:tc>
          <w:tcPr>
            <w:tcW w:w="930" w:type="dxa"/>
            <w:shd w:val="clear" w:color="auto" w:fill="auto"/>
            <w:noWrap/>
            <w:vAlign w:val="bottom"/>
            <w:hideMark/>
          </w:tcPr>
          <w:p w14:paraId="3367FC5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2.260</w:t>
            </w:r>
          </w:p>
        </w:tc>
        <w:tc>
          <w:tcPr>
            <w:tcW w:w="930" w:type="dxa"/>
            <w:shd w:val="clear" w:color="auto" w:fill="auto"/>
            <w:noWrap/>
            <w:vAlign w:val="bottom"/>
            <w:hideMark/>
          </w:tcPr>
          <w:p w14:paraId="37483CA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2.098</w:t>
            </w:r>
          </w:p>
        </w:tc>
        <w:tc>
          <w:tcPr>
            <w:tcW w:w="1010" w:type="dxa"/>
            <w:shd w:val="clear" w:color="auto" w:fill="auto"/>
            <w:noWrap/>
            <w:vAlign w:val="bottom"/>
            <w:hideMark/>
          </w:tcPr>
          <w:p w14:paraId="694B51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3.928</w:t>
            </w:r>
          </w:p>
        </w:tc>
        <w:tc>
          <w:tcPr>
            <w:tcW w:w="1364" w:type="dxa"/>
            <w:shd w:val="clear" w:color="auto" w:fill="auto"/>
            <w:noWrap/>
            <w:vAlign w:val="bottom"/>
            <w:hideMark/>
          </w:tcPr>
          <w:p w14:paraId="098CC58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78820F5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7C589ED" w14:textId="77777777" w:rsidTr="00F33516">
        <w:trPr>
          <w:trHeight w:val="288"/>
        </w:trPr>
        <w:tc>
          <w:tcPr>
            <w:tcW w:w="1575" w:type="dxa"/>
            <w:gridSpan w:val="3"/>
            <w:shd w:val="clear" w:color="auto" w:fill="auto"/>
            <w:noWrap/>
            <w:vAlign w:val="bottom"/>
            <w:hideMark/>
          </w:tcPr>
          <w:p w14:paraId="2FE9A70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22to27</w:t>
            </w:r>
          </w:p>
        </w:tc>
        <w:tc>
          <w:tcPr>
            <w:tcW w:w="961" w:type="dxa"/>
            <w:gridSpan w:val="2"/>
            <w:shd w:val="clear" w:color="auto" w:fill="auto"/>
            <w:vAlign w:val="bottom"/>
          </w:tcPr>
          <w:p w14:paraId="5D8E206C" w14:textId="0EC1B47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1BA8187" w14:textId="2AC4DE3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7099.958</w:t>
            </w:r>
          </w:p>
        </w:tc>
        <w:tc>
          <w:tcPr>
            <w:tcW w:w="930" w:type="dxa"/>
            <w:shd w:val="clear" w:color="auto" w:fill="auto"/>
            <w:noWrap/>
            <w:vAlign w:val="bottom"/>
            <w:hideMark/>
          </w:tcPr>
          <w:p w14:paraId="5B07EFC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2.288</w:t>
            </w:r>
          </w:p>
        </w:tc>
        <w:tc>
          <w:tcPr>
            <w:tcW w:w="930" w:type="dxa"/>
            <w:shd w:val="clear" w:color="auto" w:fill="auto"/>
            <w:noWrap/>
            <w:vAlign w:val="bottom"/>
            <w:hideMark/>
          </w:tcPr>
          <w:p w14:paraId="5A86C06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1.785</w:t>
            </w:r>
          </w:p>
        </w:tc>
        <w:tc>
          <w:tcPr>
            <w:tcW w:w="1010" w:type="dxa"/>
            <w:shd w:val="clear" w:color="auto" w:fill="auto"/>
            <w:noWrap/>
            <w:vAlign w:val="bottom"/>
            <w:hideMark/>
          </w:tcPr>
          <w:p w14:paraId="7E8FBC6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4.064</w:t>
            </w:r>
          </w:p>
        </w:tc>
        <w:tc>
          <w:tcPr>
            <w:tcW w:w="1364" w:type="dxa"/>
            <w:shd w:val="clear" w:color="auto" w:fill="auto"/>
            <w:noWrap/>
            <w:vAlign w:val="bottom"/>
            <w:hideMark/>
          </w:tcPr>
          <w:p w14:paraId="6B3ABF5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47CB27E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EA86E2C" w14:textId="77777777" w:rsidTr="00F33516">
        <w:trPr>
          <w:trHeight w:val="288"/>
        </w:trPr>
        <w:tc>
          <w:tcPr>
            <w:tcW w:w="1575" w:type="dxa"/>
            <w:gridSpan w:val="3"/>
            <w:shd w:val="clear" w:color="auto" w:fill="auto"/>
            <w:noWrap/>
            <w:vAlign w:val="bottom"/>
            <w:hideMark/>
          </w:tcPr>
          <w:p w14:paraId="504922D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19to21</w:t>
            </w:r>
          </w:p>
        </w:tc>
        <w:tc>
          <w:tcPr>
            <w:tcW w:w="961" w:type="dxa"/>
            <w:gridSpan w:val="2"/>
            <w:shd w:val="clear" w:color="auto" w:fill="auto"/>
            <w:vAlign w:val="bottom"/>
          </w:tcPr>
          <w:p w14:paraId="25AAFD2C" w14:textId="38352E9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0CB42FE" w14:textId="1566D94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7099.977</w:t>
            </w:r>
          </w:p>
        </w:tc>
        <w:tc>
          <w:tcPr>
            <w:tcW w:w="930" w:type="dxa"/>
            <w:shd w:val="clear" w:color="auto" w:fill="auto"/>
            <w:noWrap/>
            <w:vAlign w:val="bottom"/>
            <w:hideMark/>
          </w:tcPr>
          <w:p w14:paraId="30D5C1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2.307</w:t>
            </w:r>
          </w:p>
        </w:tc>
        <w:tc>
          <w:tcPr>
            <w:tcW w:w="930" w:type="dxa"/>
            <w:shd w:val="clear" w:color="auto" w:fill="auto"/>
            <w:noWrap/>
            <w:vAlign w:val="bottom"/>
            <w:hideMark/>
          </w:tcPr>
          <w:p w14:paraId="136A1A1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2.314</w:t>
            </w:r>
          </w:p>
        </w:tc>
        <w:tc>
          <w:tcPr>
            <w:tcW w:w="1010" w:type="dxa"/>
            <w:shd w:val="clear" w:color="auto" w:fill="auto"/>
            <w:noWrap/>
            <w:vAlign w:val="bottom"/>
            <w:hideMark/>
          </w:tcPr>
          <w:p w14:paraId="68778D4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3.585</w:t>
            </w:r>
          </w:p>
        </w:tc>
        <w:tc>
          <w:tcPr>
            <w:tcW w:w="1364" w:type="dxa"/>
            <w:shd w:val="clear" w:color="auto" w:fill="auto"/>
            <w:noWrap/>
            <w:vAlign w:val="bottom"/>
            <w:hideMark/>
          </w:tcPr>
          <w:p w14:paraId="4D734A4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5AF5B18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99C3A67" w14:textId="77777777" w:rsidTr="00F33516">
        <w:trPr>
          <w:trHeight w:val="288"/>
        </w:trPr>
        <w:tc>
          <w:tcPr>
            <w:tcW w:w="1560" w:type="dxa"/>
            <w:gridSpan w:val="2"/>
            <w:shd w:val="clear" w:color="auto" w:fill="auto"/>
            <w:noWrap/>
            <w:vAlign w:val="bottom"/>
            <w:hideMark/>
          </w:tcPr>
          <w:p w14:paraId="3E97579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w:t>
            </w:r>
          </w:p>
        </w:tc>
        <w:tc>
          <w:tcPr>
            <w:tcW w:w="976" w:type="dxa"/>
            <w:gridSpan w:val="3"/>
            <w:shd w:val="clear" w:color="auto" w:fill="auto"/>
            <w:vAlign w:val="bottom"/>
          </w:tcPr>
          <w:p w14:paraId="073F199D" w14:textId="3355BF5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F071763" w14:textId="4A00440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7099.984</w:t>
            </w:r>
          </w:p>
        </w:tc>
        <w:tc>
          <w:tcPr>
            <w:tcW w:w="930" w:type="dxa"/>
            <w:shd w:val="clear" w:color="auto" w:fill="auto"/>
            <w:noWrap/>
            <w:vAlign w:val="bottom"/>
            <w:hideMark/>
          </w:tcPr>
          <w:p w14:paraId="5E19164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2.313</w:t>
            </w:r>
          </w:p>
        </w:tc>
        <w:tc>
          <w:tcPr>
            <w:tcW w:w="930" w:type="dxa"/>
            <w:shd w:val="clear" w:color="auto" w:fill="auto"/>
            <w:noWrap/>
            <w:vAlign w:val="bottom"/>
            <w:hideMark/>
          </w:tcPr>
          <w:p w14:paraId="03781EB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0.020</w:t>
            </w:r>
          </w:p>
        </w:tc>
        <w:tc>
          <w:tcPr>
            <w:tcW w:w="1010" w:type="dxa"/>
            <w:shd w:val="clear" w:color="auto" w:fill="auto"/>
            <w:noWrap/>
            <w:vAlign w:val="bottom"/>
            <w:hideMark/>
          </w:tcPr>
          <w:p w14:paraId="323F67E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4.435</w:t>
            </w:r>
          </w:p>
        </w:tc>
        <w:tc>
          <w:tcPr>
            <w:tcW w:w="1364" w:type="dxa"/>
            <w:shd w:val="clear" w:color="auto" w:fill="auto"/>
            <w:noWrap/>
            <w:vAlign w:val="bottom"/>
            <w:hideMark/>
          </w:tcPr>
          <w:p w14:paraId="458150A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CFFBA5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746C0AE" w14:textId="77777777" w:rsidTr="00F33516">
        <w:trPr>
          <w:trHeight w:val="288"/>
        </w:trPr>
        <w:tc>
          <w:tcPr>
            <w:tcW w:w="1560" w:type="dxa"/>
            <w:gridSpan w:val="2"/>
            <w:shd w:val="clear" w:color="auto" w:fill="auto"/>
            <w:noWrap/>
            <w:vAlign w:val="bottom"/>
            <w:hideMark/>
          </w:tcPr>
          <w:p w14:paraId="09794E0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25to25</w:t>
            </w:r>
          </w:p>
        </w:tc>
        <w:tc>
          <w:tcPr>
            <w:tcW w:w="976" w:type="dxa"/>
            <w:gridSpan w:val="3"/>
            <w:shd w:val="clear" w:color="auto" w:fill="auto"/>
            <w:vAlign w:val="bottom"/>
          </w:tcPr>
          <w:p w14:paraId="6AEC4215" w14:textId="7B99FDC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DB1FB8B" w14:textId="1294A0D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7099.989</w:t>
            </w:r>
          </w:p>
        </w:tc>
        <w:tc>
          <w:tcPr>
            <w:tcW w:w="930" w:type="dxa"/>
            <w:shd w:val="clear" w:color="auto" w:fill="auto"/>
            <w:noWrap/>
            <w:vAlign w:val="bottom"/>
            <w:hideMark/>
          </w:tcPr>
          <w:p w14:paraId="000BB70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2.318</w:t>
            </w:r>
          </w:p>
        </w:tc>
        <w:tc>
          <w:tcPr>
            <w:tcW w:w="930" w:type="dxa"/>
            <w:shd w:val="clear" w:color="auto" w:fill="auto"/>
            <w:noWrap/>
            <w:vAlign w:val="bottom"/>
            <w:hideMark/>
          </w:tcPr>
          <w:p w14:paraId="5C7A20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2.636</w:t>
            </w:r>
          </w:p>
        </w:tc>
        <w:tc>
          <w:tcPr>
            <w:tcW w:w="1010" w:type="dxa"/>
            <w:shd w:val="clear" w:color="auto" w:fill="auto"/>
            <w:noWrap/>
            <w:vAlign w:val="bottom"/>
            <w:hideMark/>
          </w:tcPr>
          <w:p w14:paraId="542A754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2.835</w:t>
            </w:r>
          </w:p>
        </w:tc>
        <w:tc>
          <w:tcPr>
            <w:tcW w:w="1364" w:type="dxa"/>
            <w:shd w:val="clear" w:color="auto" w:fill="auto"/>
            <w:noWrap/>
            <w:vAlign w:val="bottom"/>
            <w:hideMark/>
          </w:tcPr>
          <w:p w14:paraId="7BE1B44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0.012</w:t>
            </w:r>
          </w:p>
        </w:tc>
        <w:tc>
          <w:tcPr>
            <w:tcW w:w="1848" w:type="dxa"/>
            <w:shd w:val="clear" w:color="auto" w:fill="auto"/>
            <w:noWrap/>
            <w:vAlign w:val="bottom"/>
            <w:hideMark/>
          </w:tcPr>
          <w:p w14:paraId="1CCEDED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0.343</w:t>
            </w:r>
          </w:p>
        </w:tc>
      </w:tr>
      <w:tr w:rsidR="00F33516" w:rsidRPr="008A7881" w14:paraId="719AEDA1" w14:textId="77777777" w:rsidTr="00F33516">
        <w:trPr>
          <w:trHeight w:val="288"/>
        </w:trPr>
        <w:tc>
          <w:tcPr>
            <w:tcW w:w="1560" w:type="dxa"/>
            <w:gridSpan w:val="2"/>
            <w:shd w:val="clear" w:color="auto" w:fill="auto"/>
            <w:noWrap/>
            <w:vAlign w:val="bottom"/>
            <w:hideMark/>
          </w:tcPr>
          <w:p w14:paraId="005ABB5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w:t>
            </w:r>
          </w:p>
        </w:tc>
        <w:tc>
          <w:tcPr>
            <w:tcW w:w="976" w:type="dxa"/>
            <w:gridSpan w:val="3"/>
            <w:shd w:val="clear" w:color="auto" w:fill="auto"/>
            <w:vAlign w:val="bottom"/>
          </w:tcPr>
          <w:p w14:paraId="20511C42" w14:textId="5DA9128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3D2A4B2" w14:textId="27B6867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7099.993</w:t>
            </w:r>
          </w:p>
        </w:tc>
        <w:tc>
          <w:tcPr>
            <w:tcW w:w="930" w:type="dxa"/>
            <w:shd w:val="clear" w:color="auto" w:fill="auto"/>
            <w:noWrap/>
            <w:vAlign w:val="bottom"/>
            <w:hideMark/>
          </w:tcPr>
          <w:p w14:paraId="3305063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2.322</w:t>
            </w:r>
          </w:p>
        </w:tc>
        <w:tc>
          <w:tcPr>
            <w:tcW w:w="930" w:type="dxa"/>
            <w:shd w:val="clear" w:color="auto" w:fill="auto"/>
            <w:noWrap/>
            <w:vAlign w:val="bottom"/>
            <w:hideMark/>
          </w:tcPr>
          <w:p w14:paraId="62CBA9F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2.097</w:t>
            </w:r>
          </w:p>
        </w:tc>
        <w:tc>
          <w:tcPr>
            <w:tcW w:w="1010" w:type="dxa"/>
            <w:shd w:val="clear" w:color="auto" w:fill="auto"/>
            <w:noWrap/>
            <w:vAlign w:val="bottom"/>
            <w:hideMark/>
          </w:tcPr>
          <w:p w14:paraId="3A4467F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3.752</w:t>
            </w:r>
          </w:p>
        </w:tc>
        <w:tc>
          <w:tcPr>
            <w:tcW w:w="1364" w:type="dxa"/>
            <w:shd w:val="clear" w:color="auto" w:fill="auto"/>
            <w:noWrap/>
            <w:vAlign w:val="bottom"/>
            <w:hideMark/>
          </w:tcPr>
          <w:p w14:paraId="6D550C2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0.005</w:t>
            </w:r>
          </w:p>
        </w:tc>
        <w:tc>
          <w:tcPr>
            <w:tcW w:w="1848" w:type="dxa"/>
            <w:shd w:val="clear" w:color="auto" w:fill="auto"/>
            <w:noWrap/>
            <w:vAlign w:val="bottom"/>
            <w:hideMark/>
          </w:tcPr>
          <w:p w14:paraId="72C102F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7AAD6D8" w14:textId="77777777" w:rsidTr="00F33516">
        <w:trPr>
          <w:trHeight w:val="288"/>
        </w:trPr>
        <w:tc>
          <w:tcPr>
            <w:tcW w:w="1560" w:type="dxa"/>
            <w:gridSpan w:val="2"/>
            <w:shd w:val="clear" w:color="auto" w:fill="auto"/>
            <w:noWrap/>
            <w:vAlign w:val="bottom"/>
            <w:hideMark/>
          </w:tcPr>
          <w:p w14:paraId="5F9B331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16to19</w:t>
            </w:r>
          </w:p>
        </w:tc>
        <w:tc>
          <w:tcPr>
            <w:tcW w:w="976" w:type="dxa"/>
            <w:gridSpan w:val="3"/>
            <w:shd w:val="clear" w:color="auto" w:fill="auto"/>
            <w:vAlign w:val="bottom"/>
          </w:tcPr>
          <w:p w14:paraId="2EE9C329" w14:textId="3A38CC7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004186D" w14:textId="3BBF248B"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7100.051</w:t>
            </w:r>
          </w:p>
        </w:tc>
        <w:tc>
          <w:tcPr>
            <w:tcW w:w="930" w:type="dxa"/>
            <w:shd w:val="clear" w:color="auto" w:fill="auto"/>
            <w:noWrap/>
            <w:vAlign w:val="bottom"/>
            <w:hideMark/>
          </w:tcPr>
          <w:p w14:paraId="1829FF5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2.381</w:t>
            </w:r>
          </w:p>
        </w:tc>
        <w:tc>
          <w:tcPr>
            <w:tcW w:w="930" w:type="dxa"/>
            <w:shd w:val="clear" w:color="auto" w:fill="auto"/>
            <w:noWrap/>
            <w:vAlign w:val="bottom"/>
            <w:hideMark/>
          </w:tcPr>
          <w:p w14:paraId="1E357C1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2.296</w:t>
            </w:r>
          </w:p>
        </w:tc>
        <w:tc>
          <w:tcPr>
            <w:tcW w:w="1010" w:type="dxa"/>
            <w:shd w:val="clear" w:color="auto" w:fill="auto"/>
            <w:noWrap/>
            <w:vAlign w:val="bottom"/>
            <w:hideMark/>
          </w:tcPr>
          <w:p w14:paraId="04E6E6F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3.370</w:t>
            </w:r>
          </w:p>
        </w:tc>
        <w:tc>
          <w:tcPr>
            <w:tcW w:w="1364" w:type="dxa"/>
            <w:shd w:val="clear" w:color="auto" w:fill="auto"/>
            <w:noWrap/>
            <w:vAlign w:val="bottom"/>
            <w:hideMark/>
          </w:tcPr>
          <w:p w14:paraId="2936317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1F14AFD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04176C77" w14:textId="77777777" w:rsidTr="00F33516">
        <w:trPr>
          <w:trHeight w:val="288"/>
        </w:trPr>
        <w:tc>
          <w:tcPr>
            <w:tcW w:w="1560" w:type="dxa"/>
            <w:gridSpan w:val="2"/>
            <w:shd w:val="clear" w:color="auto" w:fill="auto"/>
            <w:noWrap/>
            <w:vAlign w:val="bottom"/>
            <w:hideMark/>
          </w:tcPr>
          <w:p w14:paraId="7001137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w:t>
            </w:r>
          </w:p>
        </w:tc>
        <w:tc>
          <w:tcPr>
            <w:tcW w:w="976" w:type="dxa"/>
            <w:gridSpan w:val="3"/>
            <w:shd w:val="clear" w:color="auto" w:fill="auto"/>
            <w:vAlign w:val="bottom"/>
          </w:tcPr>
          <w:p w14:paraId="771F2457" w14:textId="3007C72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454340F" w14:textId="7F54E69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7100.076</w:t>
            </w:r>
          </w:p>
        </w:tc>
        <w:tc>
          <w:tcPr>
            <w:tcW w:w="930" w:type="dxa"/>
            <w:shd w:val="clear" w:color="auto" w:fill="auto"/>
            <w:noWrap/>
            <w:vAlign w:val="bottom"/>
            <w:hideMark/>
          </w:tcPr>
          <w:p w14:paraId="5D5E2B7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2.406</w:t>
            </w:r>
          </w:p>
        </w:tc>
        <w:tc>
          <w:tcPr>
            <w:tcW w:w="930" w:type="dxa"/>
            <w:shd w:val="clear" w:color="auto" w:fill="auto"/>
            <w:noWrap/>
            <w:vAlign w:val="bottom"/>
            <w:hideMark/>
          </w:tcPr>
          <w:p w14:paraId="00B581F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2.143</w:t>
            </w:r>
          </w:p>
        </w:tc>
        <w:tc>
          <w:tcPr>
            <w:tcW w:w="1010" w:type="dxa"/>
            <w:shd w:val="clear" w:color="auto" w:fill="auto"/>
            <w:noWrap/>
            <w:vAlign w:val="bottom"/>
            <w:hideMark/>
          </w:tcPr>
          <w:p w14:paraId="4E47BA7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3.478</w:t>
            </w:r>
          </w:p>
        </w:tc>
        <w:tc>
          <w:tcPr>
            <w:tcW w:w="1364" w:type="dxa"/>
            <w:shd w:val="clear" w:color="auto" w:fill="auto"/>
            <w:noWrap/>
            <w:vAlign w:val="bottom"/>
            <w:hideMark/>
          </w:tcPr>
          <w:p w14:paraId="30CA64D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5F8B751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E0C23E0" w14:textId="77777777" w:rsidTr="00F33516">
        <w:trPr>
          <w:trHeight w:val="288"/>
        </w:trPr>
        <w:tc>
          <w:tcPr>
            <w:tcW w:w="1560" w:type="dxa"/>
            <w:gridSpan w:val="2"/>
            <w:shd w:val="clear" w:color="auto" w:fill="auto"/>
            <w:noWrap/>
            <w:vAlign w:val="bottom"/>
            <w:hideMark/>
          </w:tcPr>
          <w:p w14:paraId="11A8CFC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76" w:type="dxa"/>
            <w:gridSpan w:val="3"/>
            <w:shd w:val="clear" w:color="auto" w:fill="auto"/>
            <w:vAlign w:val="bottom"/>
          </w:tcPr>
          <w:p w14:paraId="7027D03E" w14:textId="356FA3D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438924A" w14:textId="6AE1B69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7100.087</w:t>
            </w:r>
          </w:p>
        </w:tc>
        <w:tc>
          <w:tcPr>
            <w:tcW w:w="930" w:type="dxa"/>
            <w:shd w:val="clear" w:color="auto" w:fill="auto"/>
            <w:noWrap/>
            <w:vAlign w:val="bottom"/>
            <w:hideMark/>
          </w:tcPr>
          <w:p w14:paraId="5950D7C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2.416</w:t>
            </w:r>
          </w:p>
        </w:tc>
        <w:tc>
          <w:tcPr>
            <w:tcW w:w="930" w:type="dxa"/>
            <w:shd w:val="clear" w:color="auto" w:fill="auto"/>
            <w:noWrap/>
            <w:vAlign w:val="bottom"/>
            <w:hideMark/>
          </w:tcPr>
          <w:p w14:paraId="0D73D92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1.141</w:t>
            </w:r>
          </w:p>
        </w:tc>
        <w:tc>
          <w:tcPr>
            <w:tcW w:w="1010" w:type="dxa"/>
            <w:shd w:val="clear" w:color="auto" w:fill="auto"/>
            <w:noWrap/>
            <w:vAlign w:val="bottom"/>
            <w:hideMark/>
          </w:tcPr>
          <w:p w14:paraId="305E3C1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4.043</w:t>
            </w:r>
          </w:p>
        </w:tc>
        <w:tc>
          <w:tcPr>
            <w:tcW w:w="1364" w:type="dxa"/>
            <w:shd w:val="clear" w:color="auto" w:fill="auto"/>
            <w:noWrap/>
            <w:vAlign w:val="bottom"/>
            <w:hideMark/>
          </w:tcPr>
          <w:p w14:paraId="2A33AAB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B2964C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29DB760" w14:textId="77777777" w:rsidTr="00F33516">
        <w:trPr>
          <w:trHeight w:val="288"/>
        </w:trPr>
        <w:tc>
          <w:tcPr>
            <w:tcW w:w="1560" w:type="dxa"/>
            <w:gridSpan w:val="2"/>
            <w:shd w:val="clear" w:color="auto" w:fill="auto"/>
            <w:noWrap/>
            <w:vAlign w:val="bottom"/>
            <w:hideMark/>
          </w:tcPr>
          <w:p w14:paraId="52C90C5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22to26</w:t>
            </w:r>
          </w:p>
        </w:tc>
        <w:tc>
          <w:tcPr>
            <w:tcW w:w="976" w:type="dxa"/>
            <w:gridSpan w:val="3"/>
            <w:shd w:val="clear" w:color="auto" w:fill="auto"/>
            <w:vAlign w:val="bottom"/>
          </w:tcPr>
          <w:p w14:paraId="1232AE4A" w14:textId="16ED614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5EB0F6B" w14:textId="7B15E65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7100.103</w:t>
            </w:r>
          </w:p>
        </w:tc>
        <w:tc>
          <w:tcPr>
            <w:tcW w:w="930" w:type="dxa"/>
            <w:shd w:val="clear" w:color="auto" w:fill="auto"/>
            <w:noWrap/>
            <w:vAlign w:val="bottom"/>
            <w:hideMark/>
          </w:tcPr>
          <w:p w14:paraId="25BB3CF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2.432</w:t>
            </w:r>
          </w:p>
        </w:tc>
        <w:tc>
          <w:tcPr>
            <w:tcW w:w="930" w:type="dxa"/>
            <w:shd w:val="clear" w:color="auto" w:fill="auto"/>
            <w:noWrap/>
            <w:vAlign w:val="bottom"/>
            <w:hideMark/>
          </w:tcPr>
          <w:p w14:paraId="1B1F637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1.763</w:t>
            </w:r>
          </w:p>
        </w:tc>
        <w:tc>
          <w:tcPr>
            <w:tcW w:w="1010" w:type="dxa"/>
            <w:shd w:val="clear" w:color="auto" w:fill="auto"/>
            <w:noWrap/>
            <w:vAlign w:val="bottom"/>
            <w:hideMark/>
          </w:tcPr>
          <w:p w14:paraId="1E37B6D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3.717</w:t>
            </w:r>
          </w:p>
        </w:tc>
        <w:tc>
          <w:tcPr>
            <w:tcW w:w="1364" w:type="dxa"/>
            <w:shd w:val="clear" w:color="auto" w:fill="auto"/>
            <w:noWrap/>
            <w:vAlign w:val="bottom"/>
            <w:hideMark/>
          </w:tcPr>
          <w:p w14:paraId="5A6EB53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642BE28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0245765" w14:textId="77777777" w:rsidTr="00F33516">
        <w:trPr>
          <w:trHeight w:val="288"/>
        </w:trPr>
        <w:tc>
          <w:tcPr>
            <w:tcW w:w="1560" w:type="dxa"/>
            <w:gridSpan w:val="2"/>
            <w:shd w:val="clear" w:color="auto" w:fill="auto"/>
            <w:noWrap/>
            <w:vAlign w:val="bottom"/>
            <w:hideMark/>
          </w:tcPr>
          <w:p w14:paraId="7790940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10</w:t>
            </w:r>
          </w:p>
        </w:tc>
        <w:tc>
          <w:tcPr>
            <w:tcW w:w="976" w:type="dxa"/>
            <w:gridSpan w:val="3"/>
            <w:shd w:val="clear" w:color="auto" w:fill="auto"/>
            <w:vAlign w:val="bottom"/>
          </w:tcPr>
          <w:p w14:paraId="68D0F500" w14:textId="2BBA738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08C76B8" w14:textId="79D7D9F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7100.108</w:t>
            </w:r>
          </w:p>
        </w:tc>
        <w:tc>
          <w:tcPr>
            <w:tcW w:w="930" w:type="dxa"/>
            <w:shd w:val="clear" w:color="auto" w:fill="auto"/>
            <w:noWrap/>
            <w:vAlign w:val="bottom"/>
            <w:hideMark/>
          </w:tcPr>
          <w:p w14:paraId="27B319A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2.438</w:t>
            </w:r>
          </w:p>
        </w:tc>
        <w:tc>
          <w:tcPr>
            <w:tcW w:w="930" w:type="dxa"/>
            <w:shd w:val="clear" w:color="auto" w:fill="auto"/>
            <w:noWrap/>
            <w:vAlign w:val="bottom"/>
            <w:hideMark/>
          </w:tcPr>
          <w:p w14:paraId="1CED01D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0.944</w:t>
            </w:r>
          </w:p>
        </w:tc>
        <w:tc>
          <w:tcPr>
            <w:tcW w:w="1010" w:type="dxa"/>
            <w:shd w:val="clear" w:color="auto" w:fill="auto"/>
            <w:noWrap/>
            <w:vAlign w:val="bottom"/>
            <w:hideMark/>
          </w:tcPr>
          <w:p w14:paraId="4B6BEA4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4.054</w:t>
            </w:r>
          </w:p>
        </w:tc>
        <w:tc>
          <w:tcPr>
            <w:tcW w:w="1364" w:type="dxa"/>
            <w:shd w:val="clear" w:color="auto" w:fill="auto"/>
            <w:noWrap/>
            <w:vAlign w:val="bottom"/>
            <w:hideMark/>
          </w:tcPr>
          <w:p w14:paraId="0607C09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7272FB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27BF4CA" w14:textId="77777777" w:rsidTr="00F33516">
        <w:trPr>
          <w:trHeight w:val="288"/>
        </w:trPr>
        <w:tc>
          <w:tcPr>
            <w:tcW w:w="1560" w:type="dxa"/>
            <w:gridSpan w:val="2"/>
            <w:shd w:val="clear" w:color="auto" w:fill="auto"/>
            <w:noWrap/>
            <w:vAlign w:val="bottom"/>
            <w:hideMark/>
          </w:tcPr>
          <w:p w14:paraId="4D398C9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76" w:type="dxa"/>
            <w:gridSpan w:val="3"/>
            <w:shd w:val="clear" w:color="auto" w:fill="auto"/>
            <w:vAlign w:val="bottom"/>
          </w:tcPr>
          <w:p w14:paraId="4C9154A2" w14:textId="2AEFEB5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3D360F6" w14:textId="5BDD1C3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7100.126</w:t>
            </w:r>
          </w:p>
        </w:tc>
        <w:tc>
          <w:tcPr>
            <w:tcW w:w="930" w:type="dxa"/>
            <w:shd w:val="clear" w:color="auto" w:fill="auto"/>
            <w:noWrap/>
            <w:vAlign w:val="bottom"/>
            <w:hideMark/>
          </w:tcPr>
          <w:p w14:paraId="4F3B8A9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2.455</w:t>
            </w:r>
          </w:p>
        </w:tc>
        <w:tc>
          <w:tcPr>
            <w:tcW w:w="930" w:type="dxa"/>
            <w:shd w:val="clear" w:color="auto" w:fill="auto"/>
            <w:noWrap/>
            <w:vAlign w:val="bottom"/>
            <w:hideMark/>
          </w:tcPr>
          <w:p w14:paraId="3A41B3A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0.746</w:t>
            </w:r>
          </w:p>
        </w:tc>
        <w:tc>
          <w:tcPr>
            <w:tcW w:w="1010" w:type="dxa"/>
            <w:shd w:val="clear" w:color="auto" w:fill="auto"/>
            <w:noWrap/>
            <w:vAlign w:val="bottom"/>
            <w:hideMark/>
          </w:tcPr>
          <w:p w14:paraId="0595E8D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4.060</w:t>
            </w:r>
          </w:p>
        </w:tc>
        <w:tc>
          <w:tcPr>
            <w:tcW w:w="1364" w:type="dxa"/>
            <w:shd w:val="clear" w:color="auto" w:fill="auto"/>
            <w:noWrap/>
            <w:vAlign w:val="bottom"/>
            <w:hideMark/>
          </w:tcPr>
          <w:p w14:paraId="6312F59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963BDF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A1A70BE" w14:textId="77777777" w:rsidTr="00F33516">
        <w:trPr>
          <w:trHeight w:val="288"/>
        </w:trPr>
        <w:tc>
          <w:tcPr>
            <w:tcW w:w="1560" w:type="dxa"/>
            <w:gridSpan w:val="2"/>
            <w:shd w:val="clear" w:color="auto" w:fill="auto"/>
            <w:noWrap/>
            <w:vAlign w:val="bottom"/>
            <w:hideMark/>
          </w:tcPr>
          <w:p w14:paraId="586AC279"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w:t>
            </w:r>
          </w:p>
        </w:tc>
        <w:tc>
          <w:tcPr>
            <w:tcW w:w="976" w:type="dxa"/>
            <w:gridSpan w:val="3"/>
            <w:shd w:val="clear" w:color="auto" w:fill="auto"/>
            <w:vAlign w:val="bottom"/>
          </w:tcPr>
          <w:p w14:paraId="01D7DA8B" w14:textId="51248A3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2B374AD" w14:textId="2E6F608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7100.127</w:t>
            </w:r>
          </w:p>
        </w:tc>
        <w:tc>
          <w:tcPr>
            <w:tcW w:w="930" w:type="dxa"/>
            <w:shd w:val="clear" w:color="auto" w:fill="auto"/>
            <w:noWrap/>
            <w:vAlign w:val="bottom"/>
            <w:hideMark/>
          </w:tcPr>
          <w:p w14:paraId="098FC6B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2.457</w:t>
            </w:r>
          </w:p>
        </w:tc>
        <w:tc>
          <w:tcPr>
            <w:tcW w:w="930" w:type="dxa"/>
            <w:shd w:val="clear" w:color="auto" w:fill="auto"/>
            <w:noWrap/>
            <w:vAlign w:val="bottom"/>
            <w:hideMark/>
          </w:tcPr>
          <w:p w14:paraId="6BC771A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1.195</w:t>
            </w:r>
          </w:p>
        </w:tc>
        <w:tc>
          <w:tcPr>
            <w:tcW w:w="1010" w:type="dxa"/>
            <w:shd w:val="clear" w:color="auto" w:fill="auto"/>
            <w:noWrap/>
            <w:vAlign w:val="bottom"/>
            <w:hideMark/>
          </w:tcPr>
          <w:p w14:paraId="5D61358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3.938</w:t>
            </w:r>
          </w:p>
        </w:tc>
        <w:tc>
          <w:tcPr>
            <w:tcW w:w="1364" w:type="dxa"/>
            <w:shd w:val="clear" w:color="auto" w:fill="auto"/>
            <w:noWrap/>
            <w:vAlign w:val="bottom"/>
            <w:hideMark/>
          </w:tcPr>
          <w:p w14:paraId="754FEFC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16AEC72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345700E" w14:textId="77777777" w:rsidTr="00F33516">
        <w:trPr>
          <w:trHeight w:val="288"/>
        </w:trPr>
        <w:tc>
          <w:tcPr>
            <w:tcW w:w="1560" w:type="dxa"/>
            <w:gridSpan w:val="2"/>
            <w:shd w:val="clear" w:color="auto" w:fill="auto"/>
            <w:noWrap/>
            <w:vAlign w:val="bottom"/>
            <w:hideMark/>
          </w:tcPr>
          <w:p w14:paraId="7363F97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22to25</w:t>
            </w:r>
          </w:p>
        </w:tc>
        <w:tc>
          <w:tcPr>
            <w:tcW w:w="976" w:type="dxa"/>
            <w:gridSpan w:val="3"/>
            <w:shd w:val="clear" w:color="auto" w:fill="auto"/>
            <w:vAlign w:val="bottom"/>
          </w:tcPr>
          <w:p w14:paraId="622759F9" w14:textId="01D7A53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D675A1F" w14:textId="4F96AAE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7100.149</w:t>
            </w:r>
          </w:p>
        </w:tc>
        <w:tc>
          <w:tcPr>
            <w:tcW w:w="930" w:type="dxa"/>
            <w:shd w:val="clear" w:color="auto" w:fill="auto"/>
            <w:noWrap/>
            <w:vAlign w:val="bottom"/>
            <w:hideMark/>
          </w:tcPr>
          <w:p w14:paraId="60F9412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2.478</w:t>
            </w:r>
          </w:p>
        </w:tc>
        <w:tc>
          <w:tcPr>
            <w:tcW w:w="930" w:type="dxa"/>
            <w:shd w:val="clear" w:color="auto" w:fill="auto"/>
            <w:noWrap/>
            <w:vAlign w:val="bottom"/>
            <w:hideMark/>
          </w:tcPr>
          <w:p w14:paraId="5544A87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1.979</w:t>
            </w:r>
          </w:p>
        </w:tc>
        <w:tc>
          <w:tcPr>
            <w:tcW w:w="1010" w:type="dxa"/>
            <w:shd w:val="clear" w:color="auto" w:fill="auto"/>
            <w:noWrap/>
            <w:vAlign w:val="bottom"/>
            <w:hideMark/>
          </w:tcPr>
          <w:p w14:paraId="45FED0E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3.436</w:t>
            </w:r>
          </w:p>
        </w:tc>
        <w:tc>
          <w:tcPr>
            <w:tcW w:w="1364" w:type="dxa"/>
            <w:shd w:val="clear" w:color="auto" w:fill="auto"/>
            <w:noWrap/>
            <w:vAlign w:val="bottom"/>
            <w:hideMark/>
          </w:tcPr>
          <w:p w14:paraId="5BA08C8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0.006</w:t>
            </w:r>
          </w:p>
        </w:tc>
        <w:tc>
          <w:tcPr>
            <w:tcW w:w="1848" w:type="dxa"/>
            <w:shd w:val="clear" w:color="auto" w:fill="auto"/>
            <w:noWrap/>
            <w:vAlign w:val="bottom"/>
            <w:hideMark/>
          </w:tcPr>
          <w:p w14:paraId="393AE3E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049B04E" w14:textId="77777777" w:rsidTr="00F33516">
        <w:trPr>
          <w:trHeight w:val="288"/>
        </w:trPr>
        <w:tc>
          <w:tcPr>
            <w:tcW w:w="1560" w:type="dxa"/>
            <w:gridSpan w:val="2"/>
            <w:shd w:val="clear" w:color="auto" w:fill="auto"/>
            <w:noWrap/>
            <w:vAlign w:val="bottom"/>
            <w:hideMark/>
          </w:tcPr>
          <w:p w14:paraId="39E894D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25to27</w:t>
            </w:r>
          </w:p>
        </w:tc>
        <w:tc>
          <w:tcPr>
            <w:tcW w:w="976" w:type="dxa"/>
            <w:gridSpan w:val="3"/>
            <w:shd w:val="clear" w:color="auto" w:fill="auto"/>
            <w:vAlign w:val="bottom"/>
          </w:tcPr>
          <w:p w14:paraId="53C6E28A" w14:textId="48E925A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AA2C816" w14:textId="29BD071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7100.158</w:t>
            </w:r>
          </w:p>
        </w:tc>
        <w:tc>
          <w:tcPr>
            <w:tcW w:w="930" w:type="dxa"/>
            <w:shd w:val="clear" w:color="auto" w:fill="auto"/>
            <w:noWrap/>
            <w:vAlign w:val="bottom"/>
            <w:hideMark/>
          </w:tcPr>
          <w:p w14:paraId="41E2AE8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2.487</w:t>
            </w:r>
          </w:p>
        </w:tc>
        <w:tc>
          <w:tcPr>
            <w:tcW w:w="930" w:type="dxa"/>
            <w:shd w:val="clear" w:color="auto" w:fill="auto"/>
            <w:noWrap/>
            <w:vAlign w:val="bottom"/>
            <w:hideMark/>
          </w:tcPr>
          <w:p w14:paraId="304DAC1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1.416</w:t>
            </w:r>
          </w:p>
        </w:tc>
        <w:tc>
          <w:tcPr>
            <w:tcW w:w="1010" w:type="dxa"/>
            <w:shd w:val="clear" w:color="auto" w:fill="auto"/>
            <w:noWrap/>
            <w:vAlign w:val="bottom"/>
            <w:hideMark/>
          </w:tcPr>
          <w:p w14:paraId="2ED083D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3.779</w:t>
            </w:r>
          </w:p>
        </w:tc>
        <w:tc>
          <w:tcPr>
            <w:tcW w:w="1364" w:type="dxa"/>
            <w:shd w:val="clear" w:color="auto" w:fill="auto"/>
            <w:noWrap/>
            <w:vAlign w:val="bottom"/>
            <w:hideMark/>
          </w:tcPr>
          <w:p w14:paraId="105DB40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75CF645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8D4BB05" w14:textId="77777777" w:rsidTr="00F33516">
        <w:trPr>
          <w:trHeight w:val="288"/>
        </w:trPr>
        <w:tc>
          <w:tcPr>
            <w:tcW w:w="1560" w:type="dxa"/>
            <w:gridSpan w:val="2"/>
            <w:shd w:val="clear" w:color="auto" w:fill="auto"/>
            <w:noWrap/>
            <w:vAlign w:val="bottom"/>
            <w:hideMark/>
          </w:tcPr>
          <w:p w14:paraId="15FD717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19to22</w:t>
            </w:r>
          </w:p>
        </w:tc>
        <w:tc>
          <w:tcPr>
            <w:tcW w:w="976" w:type="dxa"/>
            <w:gridSpan w:val="3"/>
            <w:shd w:val="clear" w:color="auto" w:fill="auto"/>
            <w:vAlign w:val="bottom"/>
          </w:tcPr>
          <w:p w14:paraId="2F2DD33C" w14:textId="3355BA15"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6F77106" w14:textId="3CCD687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7100.227</w:t>
            </w:r>
          </w:p>
        </w:tc>
        <w:tc>
          <w:tcPr>
            <w:tcW w:w="930" w:type="dxa"/>
            <w:shd w:val="clear" w:color="auto" w:fill="auto"/>
            <w:noWrap/>
            <w:vAlign w:val="bottom"/>
            <w:hideMark/>
          </w:tcPr>
          <w:p w14:paraId="4DB7B7E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2.557</w:t>
            </w:r>
          </w:p>
        </w:tc>
        <w:tc>
          <w:tcPr>
            <w:tcW w:w="930" w:type="dxa"/>
            <w:shd w:val="clear" w:color="auto" w:fill="auto"/>
            <w:noWrap/>
            <w:vAlign w:val="bottom"/>
            <w:hideMark/>
          </w:tcPr>
          <w:p w14:paraId="1C166EF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0.090</w:t>
            </w:r>
          </w:p>
        </w:tc>
        <w:tc>
          <w:tcPr>
            <w:tcW w:w="1010" w:type="dxa"/>
            <w:shd w:val="clear" w:color="auto" w:fill="auto"/>
            <w:noWrap/>
            <w:vAlign w:val="bottom"/>
            <w:hideMark/>
          </w:tcPr>
          <w:p w14:paraId="23AB91A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3.928</w:t>
            </w:r>
          </w:p>
        </w:tc>
        <w:tc>
          <w:tcPr>
            <w:tcW w:w="1364" w:type="dxa"/>
            <w:shd w:val="clear" w:color="auto" w:fill="auto"/>
            <w:noWrap/>
            <w:vAlign w:val="bottom"/>
            <w:hideMark/>
          </w:tcPr>
          <w:p w14:paraId="07FECB8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4D274B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6F20026" w14:textId="77777777" w:rsidTr="00F33516">
        <w:trPr>
          <w:trHeight w:val="288"/>
        </w:trPr>
        <w:tc>
          <w:tcPr>
            <w:tcW w:w="1560" w:type="dxa"/>
            <w:gridSpan w:val="2"/>
            <w:shd w:val="clear" w:color="auto" w:fill="auto"/>
            <w:noWrap/>
            <w:vAlign w:val="bottom"/>
            <w:hideMark/>
          </w:tcPr>
          <w:p w14:paraId="0417722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21to24</w:t>
            </w:r>
          </w:p>
        </w:tc>
        <w:tc>
          <w:tcPr>
            <w:tcW w:w="976" w:type="dxa"/>
            <w:gridSpan w:val="3"/>
            <w:shd w:val="clear" w:color="auto" w:fill="auto"/>
            <w:vAlign w:val="bottom"/>
          </w:tcPr>
          <w:p w14:paraId="269C5AC5" w14:textId="7AD0764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2840D81" w14:textId="497B9F5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7100.280</w:t>
            </w:r>
          </w:p>
        </w:tc>
        <w:tc>
          <w:tcPr>
            <w:tcW w:w="930" w:type="dxa"/>
            <w:shd w:val="clear" w:color="auto" w:fill="auto"/>
            <w:noWrap/>
            <w:vAlign w:val="bottom"/>
            <w:hideMark/>
          </w:tcPr>
          <w:p w14:paraId="6F06C9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2.610</w:t>
            </w:r>
          </w:p>
        </w:tc>
        <w:tc>
          <w:tcPr>
            <w:tcW w:w="930" w:type="dxa"/>
            <w:shd w:val="clear" w:color="auto" w:fill="auto"/>
            <w:noWrap/>
            <w:vAlign w:val="bottom"/>
            <w:hideMark/>
          </w:tcPr>
          <w:p w14:paraId="72702A0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1.001</w:t>
            </w:r>
          </w:p>
        </w:tc>
        <w:tc>
          <w:tcPr>
            <w:tcW w:w="1010" w:type="dxa"/>
            <w:shd w:val="clear" w:color="auto" w:fill="auto"/>
            <w:noWrap/>
            <w:vAlign w:val="bottom"/>
            <w:hideMark/>
          </w:tcPr>
          <w:p w14:paraId="540A152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3.682</w:t>
            </w:r>
          </w:p>
        </w:tc>
        <w:tc>
          <w:tcPr>
            <w:tcW w:w="1364" w:type="dxa"/>
            <w:shd w:val="clear" w:color="auto" w:fill="auto"/>
            <w:noWrap/>
            <w:vAlign w:val="bottom"/>
            <w:hideMark/>
          </w:tcPr>
          <w:p w14:paraId="21DA70A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5421922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56F33CA" w14:textId="77777777" w:rsidTr="00F33516">
        <w:trPr>
          <w:trHeight w:val="288"/>
        </w:trPr>
        <w:tc>
          <w:tcPr>
            <w:tcW w:w="1560" w:type="dxa"/>
            <w:gridSpan w:val="2"/>
            <w:shd w:val="clear" w:color="auto" w:fill="auto"/>
            <w:noWrap/>
            <w:vAlign w:val="bottom"/>
            <w:hideMark/>
          </w:tcPr>
          <w:p w14:paraId="2CFC7AF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76" w:type="dxa"/>
            <w:gridSpan w:val="3"/>
            <w:shd w:val="clear" w:color="auto" w:fill="auto"/>
            <w:vAlign w:val="bottom"/>
          </w:tcPr>
          <w:p w14:paraId="71BAAD3F" w14:textId="2A560936"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D050773" w14:textId="16A5CD1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7100.318</w:t>
            </w:r>
          </w:p>
        </w:tc>
        <w:tc>
          <w:tcPr>
            <w:tcW w:w="930" w:type="dxa"/>
            <w:shd w:val="clear" w:color="auto" w:fill="auto"/>
            <w:noWrap/>
            <w:vAlign w:val="bottom"/>
            <w:hideMark/>
          </w:tcPr>
          <w:p w14:paraId="74FBC4C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2.647</w:t>
            </w:r>
          </w:p>
        </w:tc>
        <w:tc>
          <w:tcPr>
            <w:tcW w:w="930" w:type="dxa"/>
            <w:shd w:val="clear" w:color="auto" w:fill="auto"/>
            <w:noWrap/>
            <w:vAlign w:val="bottom"/>
            <w:hideMark/>
          </w:tcPr>
          <w:p w14:paraId="79BA00C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0.771</w:t>
            </w:r>
          </w:p>
        </w:tc>
        <w:tc>
          <w:tcPr>
            <w:tcW w:w="1010" w:type="dxa"/>
            <w:shd w:val="clear" w:color="auto" w:fill="auto"/>
            <w:noWrap/>
            <w:vAlign w:val="bottom"/>
            <w:hideMark/>
          </w:tcPr>
          <w:p w14:paraId="6FBBD7E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3.669</w:t>
            </w:r>
          </w:p>
        </w:tc>
        <w:tc>
          <w:tcPr>
            <w:tcW w:w="1364" w:type="dxa"/>
            <w:shd w:val="clear" w:color="auto" w:fill="auto"/>
            <w:noWrap/>
            <w:vAlign w:val="bottom"/>
            <w:hideMark/>
          </w:tcPr>
          <w:p w14:paraId="1457D45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87A432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F5FAD3F" w14:textId="77777777" w:rsidTr="00F33516">
        <w:trPr>
          <w:trHeight w:val="288"/>
        </w:trPr>
        <w:tc>
          <w:tcPr>
            <w:tcW w:w="1560" w:type="dxa"/>
            <w:gridSpan w:val="2"/>
            <w:shd w:val="clear" w:color="auto" w:fill="auto"/>
            <w:noWrap/>
            <w:vAlign w:val="bottom"/>
            <w:hideMark/>
          </w:tcPr>
          <w:p w14:paraId="2622B98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w:t>
            </w:r>
          </w:p>
        </w:tc>
        <w:tc>
          <w:tcPr>
            <w:tcW w:w="976" w:type="dxa"/>
            <w:gridSpan w:val="3"/>
            <w:shd w:val="clear" w:color="auto" w:fill="auto"/>
            <w:vAlign w:val="bottom"/>
          </w:tcPr>
          <w:p w14:paraId="63631380" w14:textId="41AC35D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D354904" w14:textId="2D95B59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7100.383</w:t>
            </w:r>
          </w:p>
        </w:tc>
        <w:tc>
          <w:tcPr>
            <w:tcW w:w="930" w:type="dxa"/>
            <w:shd w:val="clear" w:color="auto" w:fill="auto"/>
            <w:noWrap/>
            <w:vAlign w:val="bottom"/>
            <w:hideMark/>
          </w:tcPr>
          <w:p w14:paraId="203EDC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2.712</w:t>
            </w:r>
          </w:p>
        </w:tc>
        <w:tc>
          <w:tcPr>
            <w:tcW w:w="930" w:type="dxa"/>
            <w:shd w:val="clear" w:color="auto" w:fill="auto"/>
            <w:noWrap/>
            <w:vAlign w:val="bottom"/>
            <w:hideMark/>
          </w:tcPr>
          <w:p w14:paraId="269AD70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0.134</w:t>
            </w:r>
          </w:p>
        </w:tc>
        <w:tc>
          <w:tcPr>
            <w:tcW w:w="1010" w:type="dxa"/>
            <w:shd w:val="clear" w:color="auto" w:fill="auto"/>
            <w:noWrap/>
            <w:vAlign w:val="bottom"/>
            <w:hideMark/>
          </w:tcPr>
          <w:p w14:paraId="1D37FF7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3.632</w:t>
            </w:r>
          </w:p>
        </w:tc>
        <w:tc>
          <w:tcPr>
            <w:tcW w:w="1364" w:type="dxa"/>
            <w:shd w:val="clear" w:color="auto" w:fill="auto"/>
            <w:noWrap/>
            <w:vAlign w:val="bottom"/>
            <w:hideMark/>
          </w:tcPr>
          <w:p w14:paraId="084F21A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ECA3BA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43A6A56" w14:textId="77777777" w:rsidTr="00F33516">
        <w:trPr>
          <w:trHeight w:val="288"/>
        </w:trPr>
        <w:tc>
          <w:tcPr>
            <w:tcW w:w="1560" w:type="dxa"/>
            <w:gridSpan w:val="2"/>
            <w:shd w:val="clear" w:color="auto" w:fill="auto"/>
            <w:noWrap/>
            <w:vAlign w:val="bottom"/>
            <w:hideMark/>
          </w:tcPr>
          <w:p w14:paraId="6485FE1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w:t>
            </w:r>
          </w:p>
        </w:tc>
        <w:tc>
          <w:tcPr>
            <w:tcW w:w="976" w:type="dxa"/>
            <w:gridSpan w:val="3"/>
            <w:shd w:val="clear" w:color="auto" w:fill="auto"/>
            <w:vAlign w:val="bottom"/>
          </w:tcPr>
          <w:p w14:paraId="212C5A10" w14:textId="069AF93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372692B" w14:textId="4EEACFA2"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7100.424</w:t>
            </w:r>
          </w:p>
        </w:tc>
        <w:tc>
          <w:tcPr>
            <w:tcW w:w="930" w:type="dxa"/>
            <w:shd w:val="clear" w:color="auto" w:fill="auto"/>
            <w:noWrap/>
            <w:vAlign w:val="bottom"/>
            <w:hideMark/>
          </w:tcPr>
          <w:p w14:paraId="573946C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2.753</w:t>
            </w:r>
          </w:p>
        </w:tc>
        <w:tc>
          <w:tcPr>
            <w:tcW w:w="930" w:type="dxa"/>
            <w:shd w:val="clear" w:color="auto" w:fill="auto"/>
            <w:noWrap/>
            <w:vAlign w:val="bottom"/>
            <w:hideMark/>
          </w:tcPr>
          <w:p w14:paraId="4B5DF87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0.237</w:t>
            </w:r>
          </w:p>
        </w:tc>
        <w:tc>
          <w:tcPr>
            <w:tcW w:w="1010" w:type="dxa"/>
            <w:shd w:val="clear" w:color="auto" w:fill="auto"/>
            <w:noWrap/>
            <w:vAlign w:val="bottom"/>
            <w:hideMark/>
          </w:tcPr>
          <w:p w14:paraId="6F10FC5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3.553</w:t>
            </w:r>
          </w:p>
        </w:tc>
        <w:tc>
          <w:tcPr>
            <w:tcW w:w="1364" w:type="dxa"/>
            <w:shd w:val="clear" w:color="auto" w:fill="auto"/>
            <w:noWrap/>
            <w:vAlign w:val="bottom"/>
            <w:hideMark/>
          </w:tcPr>
          <w:p w14:paraId="79AC6D2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6E4D7D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FBE258E" w14:textId="77777777" w:rsidTr="00F33516">
        <w:trPr>
          <w:trHeight w:val="288"/>
        </w:trPr>
        <w:tc>
          <w:tcPr>
            <w:tcW w:w="1560" w:type="dxa"/>
            <w:gridSpan w:val="2"/>
            <w:shd w:val="clear" w:color="auto" w:fill="auto"/>
            <w:noWrap/>
            <w:vAlign w:val="bottom"/>
            <w:hideMark/>
          </w:tcPr>
          <w:p w14:paraId="000E6DC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w:t>
            </w:r>
          </w:p>
        </w:tc>
        <w:tc>
          <w:tcPr>
            <w:tcW w:w="976" w:type="dxa"/>
            <w:gridSpan w:val="3"/>
            <w:shd w:val="clear" w:color="auto" w:fill="auto"/>
            <w:vAlign w:val="bottom"/>
          </w:tcPr>
          <w:p w14:paraId="51FFD1A9" w14:textId="0257609E"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495A9E1" w14:textId="7E1DA2E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7100.517</w:t>
            </w:r>
          </w:p>
        </w:tc>
        <w:tc>
          <w:tcPr>
            <w:tcW w:w="930" w:type="dxa"/>
            <w:shd w:val="clear" w:color="auto" w:fill="auto"/>
            <w:noWrap/>
            <w:vAlign w:val="bottom"/>
            <w:hideMark/>
          </w:tcPr>
          <w:p w14:paraId="3CA306F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2.847</w:t>
            </w:r>
          </w:p>
        </w:tc>
        <w:tc>
          <w:tcPr>
            <w:tcW w:w="930" w:type="dxa"/>
            <w:shd w:val="clear" w:color="auto" w:fill="auto"/>
            <w:noWrap/>
            <w:vAlign w:val="bottom"/>
            <w:hideMark/>
          </w:tcPr>
          <w:p w14:paraId="554FEEC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0.323</w:t>
            </w:r>
          </w:p>
        </w:tc>
        <w:tc>
          <w:tcPr>
            <w:tcW w:w="1010" w:type="dxa"/>
            <w:shd w:val="clear" w:color="auto" w:fill="auto"/>
            <w:noWrap/>
            <w:vAlign w:val="bottom"/>
            <w:hideMark/>
          </w:tcPr>
          <w:p w14:paraId="7687299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3.383</w:t>
            </w:r>
          </w:p>
        </w:tc>
        <w:tc>
          <w:tcPr>
            <w:tcW w:w="1364" w:type="dxa"/>
            <w:shd w:val="clear" w:color="auto" w:fill="auto"/>
            <w:noWrap/>
            <w:vAlign w:val="bottom"/>
            <w:hideMark/>
          </w:tcPr>
          <w:p w14:paraId="3A5390F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32EE6C5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09323B7" w14:textId="77777777" w:rsidTr="00F33516">
        <w:trPr>
          <w:trHeight w:val="288"/>
        </w:trPr>
        <w:tc>
          <w:tcPr>
            <w:tcW w:w="1560" w:type="dxa"/>
            <w:gridSpan w:val="2"/>
            <w:shd w:val="clear" w:color="auto" w:fill="auto"/>
            <w:noWrap/>
            <w:vAlign w:val="bottom"/>
            <w:hideMark/>
          </w:tcPr>
          <w:p w14:paraId="3CB3B96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15to18</w:t>
            </w:r>
          </w:p>
        </w:tc>
        <w:tc>
          <w:tcPr>
            <w:tcW w:w="976" w:type="dxa"/>
            <w:gridSpan w:val="3"/>
            <w:shd w:val="clear" w:color="auto" w:fill="auto"/>
            <w:vAlign w:val="bottom"/>
          </w:tcPr>
          <w:p w14:paraId="762371A9" w14:textId="6D22324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5DBEE18" w14:textId="69C2EDA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7100.529</w:t>
            </w:r>
          </w:p>
        </w:tc>
        <w:tc>
          <w:tcPr>
            <w:tcW w:w="930" w:type="dxa"/>
            <w:shd w:val="clear" w:color="auto" w:fill="auto"/>
            <w:noWrap/>
            <w:vAlign w:val="bottom"/>
            <w:hideMark/>
          </w:tcPr>
          <w:p w14:paraId="7149F47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2.858</w:t>
            </w:r>
          </w:p>
        </w:tc>
        <w:tc>
          <w:tcPr>
            <w:tcW w:w="930" w:type="dxa"/>
            <w:shd w:val="clear" w:color="auto" w:fill="auto"/>
            <w:noWrap/>
            <w:vAlign w:val="bottom"/>
            <w:hideMark/>
          </w:tcPr>
          <w:p w14:paraId="3D34930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0.955</w:t>
            </w:r>
          </w:p>
        </w:tc>
        <w:tc>
          <w:tcPr>
            <w:tcW w:w="1010" w:type="dxa"/>
            <w:shd w:val="clear" w:color="auto" w:fill="auto"/>
            <w:noWrap/>
            <w:vAlign w:val="bottom"/>
            <w:hideMark/>
          </w:tcPr>
          <w:p w14:paraId="24FA7CD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3.228</w:t>
            </w:r>
          </w:p>
        </w:tc>
        <w:tc>
          <w:tcPr>
            <w:tcW w:w="1364" w:type="dxa"/>
            <w:shd w:val="clear" w:color="auto" w:fill="auto"/>
            <w:noWrap/>
            <w:vAlign w:val="bottom"/>
            <w:hideMark/>
          </w:tcPr>
          <w:p w14:paraId="38942E8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27C8E20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6D41F74" w14:textId="77777777" w:rsidTr="00F33516">
        <w:trPr>
          <w:trHeight w:val="288"/>
        </w:trPr>
        <w:tc>
          <w:tcPr>
            <w:tcW w:w="1560" w:type="dxa"/>
            <w:gridSpan w:val="2"/>
            <w:shd w:val="clear" w:color="auto" w:fill="auto"/>
            <w:noWrap/>
            <w:vAlign w:val="bottom"/>
            <w:hideMark/>
          </w:tcPr>
          <w:p w14:paraId="07CE1E2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w:t>
            </w:r>
          </w:p>
        </w:tc>
        <w:tc>
          <w:tcPr>
            <w:tcW w:w="976" w:type="dxa"/>
            <w:gridSpan w:val="3"/>
            <w:shd w:val="clear" w:color="auto" w:fill="auto"/>
            <w:vAlign w:val="bottom"/>
          </w:tcPr>
          <w:p w14:paraId="05460548" w14:textId="53EF1C4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9670BD2" w14:textId="0755E53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7100.535</w:t>
            </w:r>
          </w:p>
        </w:tc>
        <w:tc>
          <w:tcPr>
            <w:tcW w:w="930" w:type="dxa"/>
            <w:shd w:val="clear" w:color="auto" w:fill="auto"/>
            <w:noWrap/>
            <w:vAlign w:val="bottom"/>
            <w:hideMark/>
          </w:tcPr>
          <w:p w14:paraId="513D285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2.864</w:t>
            </w:r>
          </w:p>
        </w:tc>
        <w:tc>
          <w:tcPr>
            <w:tcW w:w="930" w:type="dxa"/>
            <w:shd w:val="clear" w:color="auto" w:fill="auto"/>
            <w:noWrap/>
            <w:vAlign w:val="bottom"/>
            <w:hideMark/>
          </w:tcPr>
          <w:p w14:paraId="3242770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1.752</w:t>
            </w:r>
          </w:p>
        </w:tc>
        <w:tc>
          <w:tcPr>
            <w:tcW w:w="1010" w:type="dxa"/>
            <w:shd w:val="clear" w:color="auto" w:fill="auto"/>
            <w:noWrap/>
            <w:vAlign w:val="bottom"/>
            <w:hideMark/>
          </w:tcPr>
          <w:p w14:paraId="3ADC984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2.712</w:t>
            </w:r>
          </w:p>
        </w:tc>
        <w:tc>
          <w:tcPr>
            <w:tcW w:w="1364" w:type="dxa"/>
            <w:shd w:val="clear" w:color="auto" w:fill="auto"/>
            <w:noWrap/>
            <w:vAlign w:val="bottom"/>
            <w:hideMark/>
          </w:tcPr>
          <w:p w14:paraId="3BCA2AF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0.007</w:t>
            </w:r>
          </w:p>
        </w:tc>
        <w:tc>
          <w:tcPr>
            <w:tcW w:w="1848" w:type="dxa"/>
            <w:shd w:val="clear" w:color="auto" w:fill="auto"/>
            <w:noWrap/>
            <w:vAlign w:val="bottom"/>
            <w:hideMark/>
          </w:tcPr>
          <w:p w14:paraId="55DE28E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31C01EB" w14:textId="77777777" w:rsidTr="00F33516">
        <w:trPr>
          <w:trHeight w:val="288"/>
        </w:trPr>
        <w:tc>
          <w:tcPr>
            <w:tcW w:w="1560" w:type="dxa"/>
            <w:gridSpan w:val="2"/>
            <w:shd w:val="clear" w:color="auto" w:fill="auto"/>
            <w:noWrap/>
            <w:vAlign w:val="bottom"/>
            <w:hideMark/>
          </w:tcPr>
          <w:p w14:paraId="52C7707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25to26</w:t>
            </w:r>
          </w:p>
        </w:tc>
        <w:tc>
          <w:tcPr>
            <w:tcW w:w="976" w:type="dxa"/>
            <w:gridSpan w:val="3"/>
            <w:shd w:val="clear" w:color="auto" w:fill="auto"/>
            <w:vAlign w:val="bottom"/>
          </w:tcPr>
          <w:p w14:paraId="437F221B" w14:textId="171C4B1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8318DF2" w14:textId="3DB4286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7100.537</w:t>
            </w:r>
          </w:p>
        </w:tc>
        <w:tc>
          <w:tcPr>
            <w:tcW w:w="930" w:type="dxa"/>
            <w:shd w:val="clear" w:color="auto" w:fill="auto"/>
            <w:noWrap/>
            <w:vAlign w:val="bottom"/>
            <w:hideMark/>
          </w:tcPr>
          <w:p w14:paraId="301F502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2.867</w:t>
            </w:r>
          </w:p>
        </w:tc>
        <w:tc>
          <w:tcPr>
            <w:tcW w:w="930" w:type="dxa"/>
            <w:shd w:val="clear" w:color="auto" w:fill="auto"/>
            <w:noWrap/>
            <w:vAlign w:val="bottom"/>
            <w:hideMark/>
          </w:tcPr>
          <w:p w14:paraId="3C53072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1.330</w:t>
            </w:r>
          </w:p>
        </w:tc>
        <w:tc>
          <w:tcPr>
            <w:tcW w:w="1010" w:type="dxa"/>
            <w:shd w:val="clear" w:color="auto" w:fill="auto"/>
            <w:noWrap/>
            <w:vAlign w:val="bottom"/>
            <w:hideMark/>
          </w:tcPr>
          <w:p w14:paraId="5846C1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3.044</w:t>
            </w:r>
          </w:p>
        </w:tc>
        <w:tc>
          <w:tcPr>
            <w:tcW w:w="1364" w:type="dxa"/>
            <w:shd w:val="clear" w:color="auto" w:fill="auto"/>
            <w:noWrap/>
            <w:vAlign w:val="bottom"/>
            <w:hideMark/>
          </w:tcPr>
          <w:p w14:paraId="2D68238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0.003</w:t>
            </w:r>
          </w:p>
        </w:tc>
        <w:tc>
          <w:tcPr>
            <w:tcW w:w="1848" w:type="dxa"/>
            <w:shd w:val="clear" w:color="auto" w:fill="auto"/>
            <w:noWrap/>
            <w:vAlign w:val="bottom"/>
            <w:hideMark/>
          </w:tcPr>
          <w:p w14:paraId="0F27C0C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8A2C6AE" w14:textId="77777777" w:rsidTr="00F33516">
        <w:trPr>
          <w:trHeight w:val="288"/>
        </w:trPr>
        <w:tc>
          <w:tcPr>
            <w:tcW w:w="1560" w:type="dxa"/>
            <w:gridSpan w:val="2"/>
            <w:shd w:val="clear" w:color="auto" w:fill="auto"/>
            <w:noWrap/>
            <w:vAlign w:val="bottom"/>
            <w:hideMark/>
          </w:tcPr>
          <w:p w14:paraId="64824380"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12to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w:t>
            </w:r>
          </w:p>
        </w:tc>
        <w:tc>
          <w:tcPr>
            <w:tcW w:w="976" w:type="dxa"/>
            <w:gridSpan w:val="3"/>
            <w:shd w:val="clear" w:color="auto" w:fill="auto"/>
            <w:vAlign w:val="bottom"/>
          </w:tcPr>
          <w:p w14:paraId="60FAFE59" w14:textId="3378E0BC"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4646901" w14:textId="1F50272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7100.541</w:t>
            </w:r>
          </w:p>
        </w:tc>
        <w:tc>
          <w:tcPr>
            <w:tcW w:w="930" w:type="dxa"/>
            <w:shd w:val="clear" w:color="auto" w:fill="auto"/>
            <w:noWrap/>
            <w:vAlign w:val="bottom"/>
            <w:hideMark/>
          </w:tcPr>
          <w:p w14:paraId="4B1D449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2.871</w:t>
            </w:r>
          </w:p>
        </w:tc>
        <w:tc>
          <w:tcPr>
            <w:tcW w:w="930" w:type="dxa"/>
            <w:shd w:val="clear" w:color="auto" w:fill="auto"/>
            <w:noWrap/>
            <w:vAlign w:val="bottom"/>
            <w:hideMark/>
          </w:tcPr>
          <w:p w14:paraId="3CDD778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0.062</w:t>
            </w:r>
          </w:p>
        </w:tc>
        <w:tc>
          <w:tcPr>
            <w:tcW w:w="1010" w:type="dxa"/>
            <w:shd w:val="clear" w:color="auto" w:fill="auto"/>
            <w:noWrap/>
            <w:vAlign w:val="bottom"/>
            <w:hideMark/>
          </w:tcPr>
          <w:p w14:paraId="173F36A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3.357</w:t>
            </w:r>
          </w:p>
        </w:tc>
        <w:tc>
          <w:tcPr>
            <w:tcW w:w="1364" w:type="dxa"/>
            <w:shd w:val="clear" w:color="auto" w:fill="auto"/>
            <w:noWrap/>
            <w:vAlign w:val="bottom"/>
            <w:hideMark/>
          </w:tcPr>
          <w:p w14:paraId="6F1FAE5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2D70BA2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974BBBE" w14:textId="77777777" w:rsidTr="00F33516">
        <w:trPr>
          <w:trHeight w:val="288"/>
        </w:trPr>
        <w:tc>
          <w:tcPr>
            <w:tcW w:w="1560" w:type="dxa"/>
            <w:gridSpan w:val="2"/>
            <w:shd w:val="clear" w:color="auto" w:fill="auto"/>
            <w:noWrap/>
            <w:vAlign w:val="bottom"/>
            <w:hideMark/>
          </w:tcPr>
          <w:p w14:paraId="77ACF0D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w:t>
            </w:r>
          </w:p>
        </w:tc>
        <w:tc>
          <w:tcPr>
            <w:tcW w:w="976" w:type="dxa"/>
            <w:gridSpan w:val="3"/>
            <w:shd w:val="clear" w:color="auto" w:fill="auto"/>
            <w:vAlign w:val="bottom"/>
          </w:tcPr>
          <w:p w14:paraId="5500422C" w14:textId="3F52550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0A0CDC3" w14:textId="73065538"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7100.574</w:t>
            </w:r>
          </w:p>
        </w:tc>
        <w:tc>
          <w:tcPr>
            <w:tcW w:w="930" w:type="dxa"/>
            <w:shd w:val="clear" w:color="auto" w:fill="auto"/>
            <w:noWrap/>
            <w:vAlign w:val="bottom"/>
            <w:hideMark/>
          </w:tcPr>
          <w:p w14:paraId="7402815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2.903</w:t>
            </w:r>
          </w:p>
        </w:tc>
        <w:tc>
          <w:tcPr>
            <w:tcW w:w="930" w:type="dxa"/>
            <w:shd w:val="clear" w:color="auto" w:fill="auto"/>
            <w:noWrap/>
            <w:vAlign w:val="bottom"/>
            <w:hideMark/>
          </w:tcPr>
          <w:p w14:paraId="1F28B5B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0.738</w:t>
            </w:r>
          </w:p>
        </w:tc>
        <w:tc>
          <w:tcPr>
            <w:tcW w:w="1010" w:type="dxa"/>
            <w:shd w:val="clear" w:color="auto" w:fill="auto"/>
            <w:noWrap/>
            <w:vAlign w:val="bottom"/>
            <w:hideMark/>
          </w:tcPr>
          <w:p w14:paraId="77D099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3.214</w:t>
            </w:r>
          </w:p>
        </w:tc>
        <w:tc>
          <w:tcPr>
            <w:tcW w:w="1364" w:type="dxa"/>
            <w:shd w:val="clear" w:color="auto" w:fill="auto"/>
            <w:noWrap/>
            <w:vAlign w:val="bottom"/>
            <w:hideMark/>
          </w:tcPr>
          <w:p w14:paraId="18A0AA0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66A740F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B726AD5" w14:textId="77777777" w:rsidTr="00F33516">
        <w:trPr>
          <w:trHeight w:val="288"/>
        </w:trPr>
        <w:tc>
          <w:tcPr>
            <w:tcW w:w="1560" w:type="dxa"/>
            <w:gridSpan w:val="2"/>
            <w:shd w:val="clear" w:color="auto" w:fill="auto"/>
            <w:noWrap/>
            <w:vAlign w:val="bottom"/>
            <w:hideMark/>
          </w:tcPr>
          <w:p w14:paraId="4E534AB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w:t>
            </w:r>
          </w:p>
        </w:tc>
        <w:tc>
          <w:tcPr>
            <w:tcW w:w="976" w:type="dxa"/>
            <w:gridSpan w:val="3"/>
            <w:shd w:val="clear" w:color="auto" w:fill="auto"/>
            <w:vAlign w:val="bottom"/>
          </w:tcPr>
          <w:p w14:paraId="513E51C7" w14:textId="5495BBD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C65BDB2" w14:textId="661F138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7100.636</w:t>
            </w:r>
          </w:p>
        </w:tc>
        <w:tc>
          <w:tcPr>
            <w:tcW w:w="930" w:type="dxa"/>
            <w:shd w:val="clear" w:color="auto" w:fill="auto"/>
            <w:noWrap/>
            <w:vAlign w:val="bottom"/>
            <w:hideMark/>
          </w:tcPr>
          <w:p w14:paraId="162B3B7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2.966</w:t>
            </w:r>
          </w:p>
        </w:tc>
        <w:tc>
          <w:tcPr>
            <w:tcW w:w="930" w:type="dxa"/>
            <w:shd w:val="clear" w:color="auto" w:fill="auto"/>
            <w:noWrap/>
            <w:vAlign w:val="bottom"/>
            <w:hideMark/>
          </w:tcPr>
          <w:p w14:paraId="139624E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0.033</w:t>
            </w:r>
          </w:p>
        </w:tc>
        <w:tc>
          <w:tcPr>
            <w:tcW w:w="1010" w:type="dxa"/>
            <w:shd w:val="clear" w:color="auto" w:fill="auto"/>
            <w:noWrap/>
            <w:vAlign w:val="bottom"/>
            <w:hideMark/>
          </w:tcPr>
          <w:p w14:paraId="0213248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3.202</w:t>
            </w:r>
          </w:p>
        </w:tc>
        <w:tc>
          <w:tcPr>
            <w:tcW w:w="1364" w:type="dxa"/>
            <w:shd w:val="clear" w:color="auto" w:fill="auto"/>
            <w:noWrap/>
            <w:vAlign w:val="bottom"/>
            <w:hideMark/>
          </w:tcPr>
          <w:p w14:paraId="336D7B7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A25E94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97FC8A2" w14:textId="77777777" w:rsidTr="00F33516">
        <w:trPr>
          <w:trHeight w:val="288"/>
        </w:trPr>
        <w:tc>
          <w:tcPr>
            <w:tcW w:w="1560" w:type="dxa"/>
            <w:gridSpan w:val="2"/>
            <w:shd w:val="clear" w:color="auto" w:fill="auto"/>
            <w:noWrap/>
            <w:vAlign w:val="bottom"/>
            <w:hideMark/>
          </w:tcPr>
          <w:p w14:paraId="1F794FC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9</w:t>
            </w:r>
          </w:p>
        </w:tc>
        <w:tc>
          <w:tcPr>
            <w:tcW w:w="976" w:type="dxa"/>
            <w:gridSpan w:val="3"/>
            <w:shd w:val="clear" w:color="auto" w:fill="auto"/>
            <w:vAlign w:val="bottom"/>
          </w:tcPr>
          <w:p w14:paraId="6EB6421A" w14:textId="0F55464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BF5B25A" w14:textId="6821AB5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7100.657</w:t>
            </w:r>
          </w:p>
        </w:tc>
        <w:tc>
          <w:tcPr>
            <w:tcW w:w="930" w:type="dxa"/>
            <w:shd w:val="clear" w:color="auto" w:fill="auto"/>
            <w:noWrap/>
            <w:vAlign w:val="bottom"/>
            <w:hideMark/>
          </w:tcPr>
          <w:p w14:paraId="6BC7D73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2.987</w:t>
            </w:r>
          </w:p>
        </w:tc>
        <w:tc>
          <w:tcPr>
            <w:tcW w:w="930" w:type="dxa"/>
            <w:shd w:val="clear" w:color="auto" w:fill="auto"/>
            <w:noWrap/>
            <w:vAlign w:val="bottom"/>
            <w:hideMark/>
          </w:tcPr>
          <w:p w14:paraId="6C9980B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0.952</w:t>
            </w:r>
          </w:p>
        </w:tc>
        <w:tc>
          <w:tcPr>
            <w:tcW w:w="1010" w:type="dxa"/>
            <w:shd w:val="clear" w:color="auto" w:fill="auto"/>
            <w:noWrap/>
            <w:vAlign w:val="bottom"/>
            <w:hideMark/>
          </w:tcPr>
          <w:p w14:paraId="57EB33C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3.009</w:t>
            </w:r>
          </w:p>
        </w:tc>
        <w:tc>
          <w:tcPr>
            <w:tcW w:w="1364" w:type="dxa"/>
            <w:shd w:val="clear" w:color="auto" w:fill="auto"/>
            <w:noWrap/>
            <w:vAlign w:val="bottom"/>
            <w:hideMark/>
          </w:tcPr>
          <w:p w14:paraId="752D867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6E8D9AF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EF7F43A" w14:textId="77777777" w:rsidTr="00F33516">
        <w:trPr>
          <w:trHeight w:val="288"/>
        </w:trPr>
        <w:tc>
          <w:tcPr>
            <w:tcW w:w="1560" w:type="dxa"/>
            <w:gridSpan w:val="2"/>
            <w:shd w:val="clear" w:color="auto" w:fill="auto"/>
            <w:noWrap/>
            <w:vAlign w:val="bottom"/>
            <w:hideMark/>
          </w:tcPr>
          <w:p w14:paraId="4640B7E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3</w:t>
            </w:r>
          </w:p>
        </w:tc>
        <w:tc>
          <w:tcPr>
            <w:tcW w:w="976" w:type="dxa"/>
            <w:gridSpan w:val="3"/>
            <w:shd w:val="clear" w:color="auto" w:fill="auto"/>
            <w:vAlign w:val="bottom"/>
          </w:tcPr>
          <w:p w14:paraId="2476F042" w14:textId="5576240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BDC1CF1" w14:textId="67F45BE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7100.685</w:t>
            </w:r>
          </w:p>
        </w:tc>
        <w:tc>
          <w:tcPr>
            <w:tcW w:w="930" w:type="dxa"/>
            <w:shd w:val="clear" w:color="auto" w:fill="auto"/>
            <w:noWrap/>
            <w:vAlign w:val="bottom"/>
            <w:hideMark/>
          </w:tcPr>
          <w:p w14:paraId="064F255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3.015</w:t>
            </w:r>
          </w:p>
        </w:tc>
        <w:tc>
          <w:tcPr>
            <w:tcW w:w="930" w:type="dxa"/>
            <w:shd w:val="clear" w:color="auto" w:fill="auto"/>
            <w:noWrap/>
            <w:vAlign w:val="bottom"/>
            <w:hideMark/>
          </w:tcPr>
          <w:p w14:paraId="255841A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0.072</w:t>
            </w:r>
          </w:p>
        </w:tc>
        <w:tc>
          <w:tcPr>
            <w:tcW w:w="1010" w:type="dxa"/>
            <w:shd w:val="clear" w:color="auto" w:fill="auto"/>
            <w:noWrap/>
            <w:vAlign w:val="bottom"/>
            <w:hideMark/>
          </w:tcPr>
          <w:p w14:paraId="45DAEB8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3.124</w:t>
            </w:r>
          </w:p>
        </w:tc>
        <w:tc>
          <w:tcPr>
            <w:tcW w:w="1364" w:type="dxa"/>
            <w:shd w:val="clear" w:color="auto" w:fill="auto"/>
            <w:noWrap/>
            <w:vAlign w:val="bottom"/>
            <w:hideMark/>
          </w:tcPr>
          <w:p w14:paraId="7A8B31D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49034EE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D6F9CE6" w14:textId="77777777" w:rsidTr="00F33516">
        <w:trPr>
          <w:trHeight w:val="288"/>
        </w:trPr>
        <w:tc>
          <w:tcPr>
            <w:tcW w:w="1560" w:type="dxa"/>
            <w:gridSpan w:val="2"/>
            <w:shd w:val="clear" w:color="auto" w:fill="auto"/>
            <w:noWrap/>
            <w:vAlign w:val="bottom"/>
            <w:hideMark/>
          </w:tcPr>
          <w:p w14:paraId="296120E6"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w:t>
            </w:r>
          </w:p>
        </w:tc>
        <w:tc>
          <w:tcPr>
            <w:tcW w:w="976" w:type="dxa"/>
            <w:gridSpan w:val="3"/>
            <w:shd w:val="clear" w:color="auto" w:fill="auto"/>
            <w:vAlign w:val="bottom"/>
          </w:tcPr>
          <w:p w14:paraId="544566EA" w14:textId="3051F624"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0E37EA81" w14:textId="39CBA35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7100.697</w:t>
            </w:r>
          </w:p>
        </w:tc>
        <w:tc>
          <w:tcPr>
            <w:tcW w:w="930" w:type="dxa"/>
            <w:shd w:val="clear" w:color="auto" w:fill="auto"/>
            <w:noWrap/>
            <w:vAlign w:val="bottom"/>
            <w:hideMark/>
          </w:tcPr>
          <w:p w14:paraId="122C0D4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3.026</w:t>
            </w:r>
          </w:p>
        </w:tc>
        <w:tc>
          <w:tcPr>
            <w:tcW w:w="930" w:type="dxa"/>
            <w:shd w:val="clear" w:color="auto" w:fill="auto"/>
            <w:noWrap/>
            <w:vAlign w:val="bottom"/>
            <w:hideMark/>
          </w:tcPr>
          <w:p w14:paraId="3F05983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0.186</w:t>
            </w:r>
          </w:p>
        </w:tc>
        <w:tc>
          <w:tcPr>
            <w:tcW w:w="1010" w:type="dxa"/>
            <w:shd w:val="clear" w:color="auto" w:fill="auto"/>
            <w:noWrap/>
            <w:vAlign w:val="bottom"/>
            <w:hideMark/>
          </w:tcPr>
          <w:p w14:paraId="54AE07E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3.102</w:t>
            </w:r>
          </w:p>
        </w:tc>
        <w:tc>
          <w:tcPr>
            <w:tcW w:w="1364" w:type="dxa"/>
            <w:shd w:val="clear" w:color="auto" w:fill="auto"/>
            <w:noWrap/>
            <w:vAlign w:val="bottom"/>
            <w:hideMark/>
          </w:tcPr>
          <w:p w14:paraId="33729F3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4F52901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84715D7" w14:textId="77777777" w:rsidTr="00F33516">
        <w:trPr>
          <w:trHeight w:val="288"/>
        </w:trPr>
        <w:tc>
          <w:tcPr>
            <w:tcW w:w="1560" w:type="dxa"/>
            <w:gridSpan w:val="2"/>
            <w:shd w:val="clear" w:color="auto" w:fill="auto"/>
            <w:noWrap/>
            <w:vAlign w:val="bottom"/>
            <w:hideMark/>
          </w:tcPr>
          <w:p w14:paraId="2DE300C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23to24</w:t>
            </w:r>
          </w:p>
        </w:tc>
        <w:tc>
          <w:tcPr>
            <w:tcW w:w="976" w:type="dxa"/>
            <w:gridSpan w:val="3"/>
            <w:shd w:val="clear" w:color="auto" w:fill="auto"/>
            <w:vAlign w:val="bottom"/>
          </w:tcPr>
          <w:p w14:paraId="7B2BCB4C" w14:textId="535CA0BD"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78A1378A" w14:textId="2C0FF4B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7100.699</w:t>
            </w:r>
          </w:p>
        </w:tc>
        <w:tc>
          <w:tcPr>
            <w:tcW w:w="930" w:type="dxa"/>
            <w:shd w:val="clear" w:color="auto" w:fill="auto"/>
            <w:noWrap/>
            <w:vAlign w:val="bottom"/>
            <w:hideMark/>
          </w:tcPr>
          <w:p w14:paraId="5BDCAF4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3.028</w:t>
            </w:r>
          </w:p>
        </w:tc>
        <w:tc>
          <w:tcPr>
            <w:tcW w:w="930" w:type="dxa"/>
            <w:shd w:val="clear" w:color="auto" w:fill="auto"/>
            <w:noWrap/>
            <w:vAlign w:val="bottom"/>
            <w:hideMark/>
          </w:tcPr>
          <w:p w14:paraId="3C3C2FD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1.841</w:t>
            </w:r>
          </w:p>
        </w:tc>
        <w:tc>
          <w:tcPr>
            <w:tcW w:w="1010" w:type="dxa"/>
            <w:shd w:val="clear" w:color="auto" w:fill="auto"/>
            <w:noWrap/>
            <w:vAlign w:val="bottom"/>
            <w:hideMark/>
          </w:tcPr>
          <w:p w14:paraId="6C046C8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2.032</w:t>
            </w:r>
          </w:p>
        </w:tc>
        <w:tc>
          <w:tcPr>
            <w:tcW w:w="1364" w:type="dxa"/>
            <w:shd w:val="clear" w:color="auto" w:fill="auto"/>
            <w:noWrap/>
            <w:vAlign w:val="bottom"/>
            <w:hideMark/>
          </w:tcPr>
          <w:p w14:paraId="00C34E1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0.015</w:t>
            </w:r>
          </w:p>
        </w:tc>
        <w:tc>
          <w:tcPr>
            <w:tcW w:w="1848" w:type="dxa"/>
            <w:shd w:val="clear" w:color="auto" w:fill="auto"/>
            <w:noWrap/>
            <w:vAlign w:val="bottom"/>
            <w:hideMark/>
          </w:tcPr>
          <w:p w14:paraId="5F973E8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338E4008" w14:textId="77777777" w:rsidTr="00F33516">
        <w:trPr>
          <w:trHeight w:val="288"/>
        </w:trPr>
        <w:tc>
          <w:tcPr>
            <w:tcW w:w="1560" w:type="dxa"/>
            <w:gridSpan w:val="2"/>
            <w:shd w:val="clear" w:color="auto" w:fill="auto"/>
            <w:noWrap/>
            <w:vAlign w:val="bottom"/>
            <w:hideMark/>
          </w:tcPr>
          <w:p w14:paraId="6A1DB903"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22to24</w:t>
            </w:r>
          </w:p>
        </w:tc>
        <w:tc>
          <w:tcPr>
            <w:tcW w:w="976" w:type="dxa"/>
            <w:gridSpan w:val="3"/>
            <w:shd w:val="clear" w:color="auto" w:fill="auto"/>
            <w:vAlign w:val="bottom"/>
          </w:tcPr>
          <w:p w14:paraId="6A8ACA4E" w14:textId="238F4E7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14F951D" w14:textId="2573E7A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7100.702</w:t>
            </w:r>
          </w:p>
        </w:tc>
        <w:tc>
          <w:tcPr>
            <w:tcW w:w="930" w:type="dxa"/>
            <w:shd w:val="clear" w:color="auto" w:fill="auto"/>
            <w:noWrap/>
            <w:vAlign w:val="bottom"/>
            <w:hideMark/>
          </w:tcPr>
          <w:p w14:paraId="3518380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3.032</w:t>
            </w:r>
          </w:p>
        </w:tc>
        <w:tc>
          <w:tcPr>
            <w:tcW w:w="930" w:type="dxa"/>
            <w:shd w:val="clear" w:color="auto" w:fill="auto"/>
            <w:noWrap/>
            <w:vAlign w:val="bottom"/>
            <w:hideMark/>
          </w:tcPr>
          <w:p w14:paraId="7D2A2AB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0.990</w:t>
            </w:r>
          </w:p>
        </w:tc>
        <w:tc>
          <w:tcPr>
            <w:tcW w:w="1010" w:type="dxa"/>
            <w:shd w:val="clear" w:color="auto" w:fill="auto"/>
            <w:noWrap/>
            <w:vAlign w:val="bottom"/>
            <w:hideMark/>
          </w:tcPr>
          <w:p w14:paraId="55B6E92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2.918</w:t>
            </w:r>
          </w:p>
        </w:tc>
        <w:tc>
          <w:tcPr>
            <w:tcW w:w="1364" w:type="dxa"/>
            <w:shd w:val="clear" w:color="auto" w:fill="auto"/>
            <w:noWrap/>
            <w:vAlign w:val="bottom"/>
            <w:hideMark/>
          </w:tcPr>
          <w:p w14:paraId="651B827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6B68EE6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94F7EE7" w14:textId="77777777" w:rsidTr="00F33516">
        <w:trPr>
          <w:trHeight w:val="288"/>
        </w:trPr>
        <w:tc>
          <w:tcPr>
            <w:tcW w:w="1560" w:type="dxa"/>
            <w:gridSpan w:val="2"/>
            <w:shd w:val="clear" w:color="auto" w:fill="auto"/>
            <w:noWrap/>
            <w:vAlign w:val="bottom"/>
            <w:hideMark/>
          </w:tcPr>
          <w:p w14:paraId="733B345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27to27</w:t>
            </w:r>
          </w:p>
        </w:tc>
        <w:tc>
          <w:tcPr>
            <w:tcW w:w="976" w:type="dxa"/>
            <w:gridSpan w:val="3"/>
            <w:shd w:val="clear" w:color="auto" w:fill="auto"/>
            <w:vAlign w:val="bottom"/>
          </w:tcPr>
          <w:p w14:paraId="79FB6556" w14:textId="4BC158C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152F738" w14:textId="3B45A5E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7100.734</w:t>
            </w:r>
          </w:p>
        </w:tc>
        <w:tc>
          <w:tcPr>
            <w:tcW w:w="930" w:type="dxa"/>
            <w:shd w:val="clear" w:color="auto" w:fill="auto"/>
            <w:noWrap/>
            <w:vAlign w:val="bottom"/>
            <w:hideMark/>
          </w:tcPr>
          <w:p w14:paraId="26E2F97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3.064</w:t>
            </w:r>
          </w:p>
        </w:tc>
        <w:tc>
          <w:tcPr>
            <w:tcW w:w="930" w:type="dxa"/>
            <w:shd w:val="clear" w:color="auto" w:fill="auto"/>
            <w:noWrap/>
            <w:vAlign w:val="bottom"/>
            <w:hideMark/>
          </w:tcPr>
          <w:p w14:paraId="6C89D13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0.106</w:t>
            </w:r>
          </w:p>
        </w:tc>
        <w:tc>
          <w:tcPr>
            <w:tcW w:w="1010" w:type="dxa"/>
            <w:shd w:val="clear" w:color="auto" w:fill="auto"/>
            <w:noWrap/>
            <w:vAlign w:val="bottom"/>
            <w:hideMark/>
          </w:tcPr>
          <w:p w14:paraId="7E2C8D5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3.048</w:t>
            </w:r>
          </w:p>
        </w:tc>
        <w:tc>
          <w:tcPr>
            <w:tcW w:w="1364" w:type="dxa"/>
            <w:shd w:val="clear" w:color="auto" w:fill="auto"/>
            <w:noWrap/>
            <w:vAlign w:val="bottom"/>
            <w:hideMark/>
          </w:tcPr>
          <w:p w14:paraId="0E37126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1C9E47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1E96140" w14:textId="77777777" w:rsidTr="00F33516">
        <w:trPr>
          <w:trHeight w:val="288"/>
        </w:trPr>
        <w:tc>
          <w:tcPr>
            <w:tcW w:w="1560" w:type="dxa"/>
            <w:gridSpan w:val="2"/>
            <w:shd w:val="clear" w:color="auto" w:fill="auto"/>
            <w:noWrap/>
            <w:vAlign w:val="bottom"/>
            <w:hideMark/>
          </w:tcPr>
          <w:p w14:paraId="29C4488C" w14:textId="77777777"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we20to20</w:t>
            </w:r>
          </w:p>
        </w:tc>
        <w:tc>
          <w:tcPr>
            <w:tcW w:w="976" w:type="dxa"/>
            <w:gridSpan w:val="3"/>
            <w:shd w:val="clear" w:color="auto" w:fill="auto"/>
            <w:vAlign w:val="bottom"/>
          </w:tcPr>
          <w:p w14:paraId="500E033C" w14:textId="5378DE8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A1FFA86" w14:textId="02D8BE6D"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7100.746</w:t>
            </w:r>
          </w:p>
        </w:tc>
        <w:tc>
          <w:tcPr>
            <w:tcW w:w="930" w:type="dxa"/>
            <w:shd w:val="clear" w:color="auto" w:fill="auto"/>
            <w:noWrap/>
            <w:vAlign w:val="bottom"/>
            <w:hideMark/>
          </w:tcPr>
          <w:p w14:paraId="67DAD47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3.076</w:t>
            </w:r>
          </w:p>
        </w:tc>
        <w:tc>
          <w:tcPr>
            <w:tcW w:w="930" w:type="dxa"/>
            <w:shd w:val="clear" w:color="auto" w:fill="auto"/>
            <w:noWrap/>
            <w:vAlign w:val="bottom"/>
            <w:hideMark/>
          </w:tcPr>
          <w:p w14:paraId="51151D9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0.752</w:t>
            </w:r>
          </w:p>
        </w:tc>
        <w:tc>
          <w:tcPr>
            <w:tcW w:w="1010" w:type="dxa"/>
            <w:shd w:val="clear" w:color="auto" w:fill="auto"/>
            <w:noWrap/>
            <w:vAlign w:val="bottom"/>
            <w:hideMark/>
          </w:tcPr>
          <w:p w14:paraId="321CED3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2.927</w:t>
            </w:r>
          </w:p>
        </w:tc>
        <w:tc>
          <w:tcPr>
            <w:tcW w:w="1364" w:type="dxa"/>
            <w:shd w:val="clear" w:color="auto" w:fill="auto"/>
            <w:noWrap/>
            <w:vAlign w:val="bottom"/>
            <w:hideMark/>
          </w:tcPr>
          <w:p w14:paraId="1AC53C2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1BA0C66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07E7D73" w14:textId="77777777" w:rsidTr="00F33516">
        <w:trPr>
          <w:trHeight w:val="288"/>
        </w:trPr>
        <w:tc>
          <w:tcPr>
            <w:tcW w:w="1560" w:type="dxa"/>
            <w:gridSpan w:val="2"/>
            <w:shd w:val="clear" w:color="auto" w:fill="auto"/>
            <w:noWrap/>
            <w:vAlign w:val="bottom"/>
            <w:hideMark/>
          </w:tcPr>
          <w:p w14:paraId="71448E51"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7</w:t>
            </w:r>
          </w:p>
        </w:tc>
        <w:tc>
          <w:tcPr>
            <w:tcW w:w="976" w:type="dxa"/>
            <w:gridSpan w:val="3"/>
            <w:shd w:val="clear" w:color="auto" w:fill="auto"/>
            <w:vAlign w:val="bottom"/>
          </w:tcPr>
          <w:p w14:paraId="5E649F0D" w14:textId="5EFDDF5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E14B0DD" w14:textId="24C2C0A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7100.777</w:t>
            </w:r>
          </w:p>
        </w:tc>
        <w:tc>
          <w:tcPr>
            <w:tcW w:w="930" w:type="dxa"/>
            <w:shd w:val="clear" w:color="auto" w:fill="auto"/>
            <w:noWrap/>
            <w:vAlign w:val="bottom"/>
            <w:hideMark/>
          </w:tcPr>
          <w:p w14:paraId="2AD1ED5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3.107</w:t>
            </w:r>
          </w:p>
        </w:tc>
        <w:tc>
          <w:tcPr>
            <w:tcW w:w="930" w:type="dxa"/>
            <w:shd w:val="clear" w:color="auto" w:fill="auto"/>
            <w:noWrap/>
            <w:vAlign w:val="bottom"/>
            <w:hideMark/>
          </w:tcPr>
          <w:p w14:paraId="528C1C5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0.098</w:t>
            </w:r>
          </w:p>
        </w:tc>
        <w:tc>
          <w:tcPr>
            <w:tcW w:w="1010" w:type="dxa"/>
            <w:shd w:val="clear" w:color="auto" w:fill="auto"/>
            <w:noWrap/>
            <w:vAlign w:val="bottom"/>
            <w:hideMark/>
          </w:tcPr>
          <w:p w14:paraId="6427423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2.982</w:t>
            </w:r>
          </w:p>
        </w:tc>
        <w:tc>
          <w:tcPr>
            <w:tcW w:w="1364" w:type="dxa"/>
            <w:shd w:val="clear" w:color="auto" w:fill="auto"/>
            <w:noWrap/>
            <w:vAlign w:val="bottom"/>
            <w:hideMark/>
          </w:tcPr>
          <w:p w14:paraId="51241C4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15EE4D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55C5EA28" w14:textId="77777777" w:rsidTr="00F33516">
        <w:trPr>
          <w:trHeight w:val="288"/>
        </w:trPr>
        <w:tc>
          <w:tcPr>
            <w:tcW w:w="1560" w:type="dxa"/>
            <w:gridSpan w:val="2"/>
            <w:shd w:val="clear" w:color="auto" w:fill="auto"/>
            <w:noWrap/>
            <w:vAlign w:val="bottom"/>
            <w:hideMark/>
          </w:tcPr>
          <w:p w14:paraId="6F9F8129"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20to21</w:t>
            </w:r>
          </w:p>
        </w:tc>
        <w:tc>
          <w:tcPr>
            <w:tcW w:w="976" w:type="dxa"/>
            <w:gridSpan w:val="3"/>
            <w:shd w:val="clear" w:color="auto" w:fill="auto"/>
            <w:vAlign w:val="bottom"/>
          </w:tcPr>
          <w:p w14:paraId="77304239" w14:textId="4C6F22C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52B00AC" w14:textId="412302D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7100.791</w:t>
            </w:r>
          </w:p>
        </w:tc>
        <w:tc>
          <w:tcPr>
            <w:tcW w:w="930" w:type="dxa"/>
            <w:shd w:val="clear" w:color="auto" w:fill="auto"/>
            <w:noWrap/>
            <w:vAlign w:val="bottom"/>
            <w:hideMark/>
          </w:tcPr>
          <w:p w14:paraId="6DC5AD3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3.120</w:t>
            </w:r>
          </w:p>
        </w:tc>
        <w:tc>
          <w:tcPr>
            <w:tcW w:w="930" w:type="dxa"/>
            <w:shd w:val="clear" w:color="auto" w:fill="auto"/>
            <w:noWrap/>
            <w:vAlign w:val="bottom"/>
            <w:hideMark/>
          </w:tcPr>
          <w:p w14:paraId="5392CB9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0.153</w:t>
            </w:r>
          </w:p>
        </w:tc>
        <w:tc>
          <w:tcPr>
            <w:tcW w:w="1010" w:type="dxa"/>
            <w:shd w:val="clear" w:color="auto" w:fill="auto"/>
            <w:noWrap/>
            <w:vAlign w:val="bottom"/>
            <w:hideMark/>
          </w:tcPr>
          <w:p w14:paraId="4198DA6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2.961</w:t>
            </w:r>
          </w:p>
        </w:tc>
        <w:tc>
          <w:tcPr>
            <w:tcW w:w="1364" w:type="dxa"/>
            <w:shd w:val="clear" w:color="auto" w:fill="auto"/>
            <w:noWrap/>
            <w:vAlign w:val="bottom"/>
            <w:hideMark/>
          </w:tcPr>
          <w:p w14:paraId="1FFED7D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0EAB1EB6"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3273483" w14:textId="77777777" w:rsidTr="00F33516">
        <w:trPr>
          <w:trHeight w:val="288"/>
        </w:trPr>
        <w:tc>
          <w:tcPr>
            <w:tcW w:w="1560" w:type="dxa"/>
            <w:gridSpan w:val="2"/>
            <w:shd w:val="clear" w:color="auto" w:fill="auto"/>
            <w:noWrap/>
            <w:vAlign w:val="bottom"/>
            <w:hideMark/>
          </w:tcPr>
          <w:p w14:paraId="24B4E9A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15to16</w:t>
            </w:r>
          </w:p>
        </w:tc>
        <w:tc>
          <w:tcPr>
            <w:tcW w:w="976" w:type="dxa"/>
            <w:gridSpan w:val="3"/>
            <w:shd w:val="clear" w:color="auto" w:fill="auto"/>
            <w:vAlign w:val="bottom"/>
          </w:tcPr>
          <w:p w14:paraId="1309F6FD" w14:textId="5E969312"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B74A5CD" w14:textId="4D961E0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7100.825</w:t>
            </w:r>
          </w:p>
        </w:tc>
        <w:tc>
          <w:tcPr>
            <w:tcW w:w="930" w:type="dxa"/>
            <w:shd w:val="clear" w:color="auto" w:fill="auto"/>
            <w:noWrap/>
            <w:vAlign w:val="bottom"/>
            <w:hideMark/>
          </w:tcPr>
          <w:p w14:paraId="5509862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3.154</w:t>
            </w:r>
          </w:p>
        </w:tc>
        <w:tc>
          <w:tcPr>
            <w:tcW w:w="930" w:type="dxa"/>
            <w:shd w:val="clear" w:color="auto" w:fill="auto"/>
            <w:noWrap/>
            <w:vAlign w:val="bottom"/>
            <w:hideMark/>
          </w:tcPr>
          <w:p w14:paraId="696CA0D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0.415</w:t>
            </w:r>
          </w:p>
        </w:tc>
        <w:tc>
          <w:tcPr>
            <w:tcW w:w="1010" w:type="dxa"/>
            <w:shd w:val="clear" w:color="auto" w:fill="auto"/>
            <w:noWrap/>
            <w:vAlign w:val="bottom"/>
            <w:hideMark/>
          </w:tcPr>
          <w:p w14:paraId="07626E8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2.883</w:t>
            </w:r>
          </w:p>
        </w:tc>
        <w:tc>
          <w:tcPr>
            <w:tcW w:w="1364" w:type="dxa"/>
            <w:shd w:val="clear" w:color="auto" w:fill="auto"/>
            <w:noWrap/>
            <w:vAlign w:val="bottom"/>
            <w:hideMark/>
          </w:tcPr>
          <w:p w14:paraId="663733D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ECDAB0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03EFBB4" w14:textId="77777777" w:rsidTr="00F33516">
        <w:trPr>
          <w:trHeight w:val="288"/>
        </w:trPr>
        <w:tc>
          <w:tcPr>
            <w:tcW w:w="1560" w:type="dxa"/>
            <w:gridSpan w:val="2"/>
            <w:shd w:val="clear" w:color="auto" w:fill="auto"/>
            <w:noWrap/>
            <w:vAlign w:val="bottom"/>
            <w:hideMark/>
          </w:tcPr>
          <w:p w14:paraId="721660E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13to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w:t>
            </w:r>
          </w:p>
        </w:tc>
        <w:tc>
          <w:tcPr>
            <w:tcW w:w="976" w:type="dxa"/>
            <w:gridSpan w:val="3"/>
            <w:shd w:val="clear" w:color="auto" w:fill="auto"/>
            <w:vAlign w:val="bottom"/>
          </w:tcPr>
          <w:p w14:paraId="02D05C6F" w14:textId="519504C3"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F914E0B" w14:textId="498EB55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7100.885</w:t>
            </w:r>
          </w:p>
        </w:tc>
        <w:tc>
          <w:tcPr>
            <w:tcW w:w="930" w:type="dxa"/>
            <w:shd w:val="clear" w:color="auto" w:fill="auto"/>
            <w:noWrap/>
            <w:vAlign w:val="bottom"/>
            <w:hideMark/>
          </w:tcPr>
          <w:p w14:paraId="646BF63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3.215</w:t>
            </w:r>
          </w:p>
        </w:tc>
        <w:tc>
          <w:tcPr>
            <w:tcW w:w="930" w:type="dxa"/>
            <w:shd w:val="clear" w:color="auto" w:fill="auto"/>
            <w:noWrap/>
            <w:vAlign w:val="bottom"/>
            <w:hideMark/>
          </w:tcPr>
          <w:p w14:paraId="1CD10C8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0.128</w:t>
            </w:r>
          </w:p>
        </w:tc>
        <w:tc>
          <w:tcPr>
            <w:tcW w:w="1010" w:type="dxa"/>
            <w:shd w:val="clear" w:color="auto" w:fill="auto"/>
            <w:noWrap/>
            <w:vAlign w:val="bottom"/>
            <w:hideMark/>
          </w:tcPr>
          <w:p w14:paraId="1ADB20A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2.825</w:t>
            </w:r>
          </w:p>
        </w:tc>
        <w:tc>
          <w:tcPr>
            <w:tcW w:w="1364" w:type="dxa"/>
            <w:shd w:val="clear" w:color="auto" w:fill="auto"/>
            <w:noWrap/>
            <w:vAlign w:val="bottom"/>
            <w:hideMark/>
          </w:tcPr>
          <w:p w14:paraId="6380F06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4926BD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4D89229" w14:textId="77777777" w:rsidTr="00F33516">
        <w:trPr>
          <w:trHeight w:val="288"/>
        </w:trPr>
        <w:tc>
          <w:tcPr>
            <w:tcW w:w="1560" w:type="dxa"/>
            <w:gridSpan w:val="2"/>
            <w:shd w:val="clear" w:color="auto" w:fill="auto"/>
            <w:noWrap/>
            <w:vAlign w:val="bottom"/>
            <w:hideMark/>
          </w:tcPr>
          <w:p w14:paraId="6B4B0CD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5to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w:t>
            </w:r>
          </w:p>
        </w:tc>
        <w:tc>
          <w:tcPr>
            <w:tcW w:w="976" w:type="dxa"/>
            <w:gridSpan w:val="3"/>
            <w:shd w:val="clear" w:color="auto" w:fill="auto"/>
            <w:vAlign w:val="bottom"/>
          </w:tcPr>
          <w:p w14:paraId="07778C3F" w14:textId="5CE483E8"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93990BE" w14:textId="5E79F34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7100.885</w:t>
            </w:r>
          </w:p>
        </w:tc>
        <w:tc>
          <w:tcPr>
            <w:tcW w:w="930" w:type="dxa"/>
            <w:shd w:val="clear" w:color="auto" w:fill="auto"/>
            <w:noWrap/>
            <w:vAlign w:val="bottom"/>
            <w:hideMark/>
          </w:tcPr>
          <w:p w14:paraId="707298A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3.215</w:t>
            </w:r>
          </w:p>
        </w:tc>
        <w:tc>
          <w:tcPr>
            <w:tcW w:w="930" w:type="dxa"/>
            <w:shd w:val="clear" w:color="auto" w:fill="auto"/>
            <w:noWrap/>
            <w:vAlign w:val="bottom"/>
            <w:hideMark/>
          </w:tcPr>
          <w:p w14:paraId="7757DB8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0.276</w:t>
            </w:r>
          </w:p>
        </w:tc>
        <w:tc>
          <w:tcPr>
            <w:tcW w:w="1010" w:type="dxa"/>
            <w:shd w:val="clear" w:color="auto" w:fill="auto"/>
            <w:noWrap/>
            <w:vAlign w:val="bottom"/>
            <w:hideMark/>
          </w:tcPr>
          <w:p w14:paraId="008E546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2.813</w:t>
            </w:r>
          </w:p>
        </w:tc>
        <w:tc>
          <w:tcPr>
            <w:tcW w:w="1364" w:type="dxa"/>
            <w:shd w:val="clear" w:color="auto" w:fill="auto"/>
            <w:noWrap/>
            <w:vAlign w:val="bottom"/>
            <w:hideMark/>
          </w:tcPr>
          <w:p w14:paraId="6F49362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6AF799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85F9EAE" w14:textId="77777777" w:rsidTr="00F33516">
        <w:trPr>
          <w:trHeight w:val="288"/>
        </w:trPr>
        <w:tc>
          <w:tcPr>
            <w:tcW w:w="1560" w:type="dxa"/>
            <w:gridSpan w:val="2"/>
            <w:shd w:val="clear" w:color="auto" w:fill="auto"/>
            <w:noWrap/>
            <w:vAlign w:val="bottom"/>
            <w:hideMark/>
          </w:tcPr>
          <w:p w14:paraId="336C15D9"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16to18</w:t>
            </w:r>
          </w:p>
        </w:tc>
        <w:tc>
          <w:tcPr>
            <w:tcW w:w="976" w:type="dxa"/>
            <w:gridSpan w:val="3"/>
            <w:shd w:val="clear" w:color="auto" w:fill="auto"/>
            <w:vAlign w:val="bottom"/>
          </w:tcPr>
          <w:p w14:paraId="76497789" w14:textId="45A537A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48EEF7C" w14:textId="2EFB35BE"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7100.976</w:t>
            </w:r>
          </w:p>
        </w:tc>
        <w:tc>
          <w:tcPr>
            <w:tcW w:w="930" w:type="dxa"/>
            <w:shd w:val="clear" w:color="auto" w:fill="auto"/>
            <w:noWrap/>
            <w:vAlign w:val="bottom"/>
            <w:hideMark/>
          </w:tcPr>
          <w:p w14:paraId="0A86571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3.305</w:t>
            </w:r>
          </w:p>
        </w:tc>
        <w:tc>
          <w:tcPr>
            <w:tcW w:w="930" w:type="dxa"/>
            <w:shd w:val="clear" w:color="auto" w:fill="auto"/>
            <w:noWrap/>
            <w:vAlign w:val="bottom"/>
            <w:hideMark/>
          </w:tcPr>
          <w:p w14:paraId="5EC7EE8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0.671</w:t>
            </w:r>
          </w:p>
        </w:tc>
        <w:tc>
          <w:tcPr>
            <w:tcW w:w="1010" w:type="dxa"/>
            <w:shd w:val="clear" w:color="auto" w:fill="auto"/>
            <w:noWrap/>
            <w:vAlign w:val="bottom"/>
            <w:hideMark/>
          </w:tcPr>
          <w:p w14:paraId="3716EE2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2.611</w:t>
            </w:r>
          </w:p>
        </w:tc>
        <w:tc>
          <w:tcPr>
            <w:tcW w:w="1364" w:type="dxa"/>
            <w:shd w:val="clear" w:color="auto" w:fill="auto"/>
            <w:noWrap/>
            <w:vAlign w:val="bottom"/>
            <w:hideMark/>
          </w:tcPr>
          <w:p w14:paraId="05BB866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0620837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8DE9B9B" w14:textId="77777777" w:rsidTr="00F33516">
        <w:trPr>
          <w:trHeight w:val="288"/>
        </w:trPr>
        <w:tc>
          <w:tcPr>
            <w:tcW w:w="1560" w:type="dxa"/>
            <w:gridSpan w:val="2"/>
            <w:shd w:val="clear" w:color="auto" w:fill="auto"/>
            <w:noWrap/>
            <w:vAlign w:val="bottom"/>
            <w:hideMark/>
          </w:tcPr>
          <w:p w14:paraId="7757531F"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15to15</w:t>
            </w:r>
          </w:p>
        </w:tc>
        <w:tc>
          <w:tcPr>
            <w:tcW w:w="976" w:type="dxa"/>
            <w:gridSpan w:val="3"/>
            <w:shd w:val="clear" w:color="auto" w:fill="auto"/>
            <w:vAlign w:val="bottom"/>
          </w:tcPr>
          <w:p w14:paraId="35A55E63" w14:textId="6E557389"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C1CCB43" w14:textId="0C8DC403"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7100.981</w:t>
            </w:r>
          </w:p>
        </w:tc>
        <w:tc>
          <w:tcPr>
            <w:tcW w:w="930" w:type="dxa"/>
            <w:shd w:val="clear" w:color="auto" w:fill="auto"/>
            <w:noWrap/>
            <w:vAlign w:val="bottom"/>
            <w:hideMark/>
          </w:tcPr>
          <w:p w14:paraId="27AEC50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3.311</w:t>
            </w:r>
          </w:p>
        </w:tc>
        <w:tc>
          <w:tcPr>
            <w:tcW w:w="930" w:type="dxa"/>
            <w:shd w:val="clear" w:color="auto" w:fill="auto"/>
            <w:noWrap/>
            <w:vAlign w:val="bottom"/>
            <w:hideMark/>
          </w:tcPr>
          <w:p w14:paraId="76CA330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0.496</w:t>
            </w:r>
          </w:p>
        </w:tc>
        <w:tc>
          <w:tcPr>
            <w:tcW w:w="1010" w:type="dxa"/>
            <w:shd w:val="clear" w:color="auto" w:fill="auto"/>
            <w:noWrap/>
            <w:vAlign w:val="bottom"/>
            <w:hideMark/>
          </w:tcPr>
          <w:p w14:paraId="4613787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2.646</w:t>
            </w:r>
          </w:p>
        </w:tc>
        <w:tc>
          <w:tcPr>
            <w:tcW w:w="1364" w:type="dxa"/>
            <w:shd w:val="clear" w:color="auto" w:fill="auto"/>
            <w:noWrap/>
            <w:vAlign w:val="bottom"/>
            <w:hideMark/>
          </w:tcPr>
          <w:p w14:paraId="7400613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4D9D5BFB"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6610E6E0" w14:textId="77777777" w:rsidTr="00F33516">
        <w:trPr>
          <w:trHeight w:val="288"/>
        </w:trPr>
        <w:tc>
          <w:tcPr>
            <w:tcW w:w="1560" w:type="dxa"/>
            <w:gridSpan w:val="2"/>
            <w:shd w:val="clear" w:color="auto" w:fill="auto"/>
            <w:noWrap/>
            <w:vAlign w:val="bottom"/>
            <w:hideMark/>
          </w:tcPr>
          <w:p w14:paraId="7F04409A"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18to18</w:t>
            </w:r>
          </w:p>
        </w:tc>
        <w:tc>
          <w:tcPr>
            <w:tcW w:w="976" w:type="dxa"/>
            <w:gridSpan w:val="3"/>
            <w:shd w:val="clear" w:color="auto" w:fill="auto"/>
            <w:vAlign w:val="bottom"/>
          </w:tcPr>
          <w:p w14:paraId="6105F85B" w14:textId="5F3E357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12F5618" w14:textId="41E09D79"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7101.031</w:t>
            </w:r>
          </w:p>
        </w:tc>
        <w:tc>
          <w:tcPr>
            <w:tcW w:w="930" w:type="dxa"/>
            <w:shd w:val="clear" w:color="auto" w:fill="auto"/>
            <w:noWrap/>
            <w:vAlign w:val="bottom"/>
            <w:hideMark/>
          </w:tcPr>
          <w:p w14:paraId="7006C43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3.361</w:t>
            </w:r>
          </w:p>
        </w:tc>
        <w:tc>
          <w:tcPr>
            <w:tcW w:w="930" w:type="dxa"/>
            <w:shd w:val="clear" w:color="auto" w:fill="auto"/>
            <w:noWrap/>
            <w:vAlign w:val="bottom"/>
            <w:hideMark/>
          </w:tcPr>
          <w:p w14:paraId="4EA14DB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1.515</w:t>
            </w:r>
          </w:p>
        </w:tc>
        <w:tc>
          <w:tcPr>
            <w:tcW w:w="1010" w:type="dxa"/>
            <w:shd w:val="clear" w:color="auto" w:fill="auto"/>
            <w:noWrap/>
            <w:vAlign w:val="bottom"/>
            <w:hideMark/>
          </w:tcPr>
          <w:p w14:paraId="1D301F8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1.871</w:t>
            </w:r>
          </w:p>
        </w:tc>
        <w:tc>
          <w:tcPr>
            <w:tcW w:w="1364" w:type="dxa"/>
            <w:shd w:val="clear" w:color="auto" w:fill="auto"/>
            <w:noWrap/>
            <w:vAlign w:val="bottom"/>
            <w:hideMark/>
          </w:tcPr>
          <w:p w14:paraId="5A357B8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0.012</w:t>
            </w:r>
          </w:p>
        </w:tc>
        <w:tc>
          <w:tcPr>
            <w:tcW w:w="1848" w:type="dxa"/>
            <w:shd w:val="clear" w:color="auto" w:fill="auto"/>
            <w:noWrap/>
            <w:vAlign w:val="bottom"/>
            <w:hideMark/>
          </w:tcPr>
          <w:p w14:paraId="50D0671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0.346</w:t>
            </w:r>
          </w:p>
        </w:tc>
      </w:tr>
      <w:tr w:rsidR="00F33516" w:rsidRPr="008A7881" w14:paraId="55A35578" w14:textId="77777777" w:rsidTr="00F33516">
        <w:trPr>
          <w:trHeight w:val="288"/>
        </w:trPr>
        <w:tc>
          <w:tcPr>
            <w:tcW w:w="1560" w:type="dxa"/>
            <w:gridSpan w:val="2"/>
            <w:shd w:val="clear" w:color="auto" w:fill="auto"/>
            <w:noWrap/>
            <w:vAlign w:val="bottom"/>
            <w:hideMark/>
          </w:tcPr>
          <w:p w14:paraId="31761EAE"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6</w:t>
            </w:r>
          </w:p>
        </w:tc>
        <w:tc>
          <w:tcPr>
            <w:tcW w:w="976" w:type="dxa"/>
            <w:gridSpan w:val="3"/>
            <w:shd w:val="clear" w:color="auto" w:fill="auto"/>
            <w:vAlign w:val="bottom"/>
          </w:tcPr>
          <w:p w14:paraId="47D6A687" w14:textId="7097242C"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B83C3FE" w14:textId="37CCD36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7101.041</w:t>
            </w:r>
          </w:p>
        </w:tc>
        <w:tc>
          <w:tcPr>
            <w:tcW w:w="930" w:type="dxa"/>
            <w:shd w:val="clear" w:color="auto" w:fill="auto"/>
            <w:noWrap/>
            <w:vAlign w:val="bottom"/>
            <w:hideMark/>
          </w:tcPr>
          <w:p w14:paraId="2902A56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3.370</w:t>
            </w:r>
          </w:p>
        </w:tc>
        <w:tc>
          <w:tcPr>
            <w:tcW w:w="930" w:type="dxa"/>
            <w:shd w:val="clear" w:color="auto" w:fill="auto"/>
            <w:noWrap/>
            <w:vAlign w:val="bottom"/>
            <w:hideMark/>
          </w:tcPr>
          <w:p w14:paraId="658FB70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1.475</w:t>
            </w:r>
          </w:p>
        </w:tc>
        <w:tc>
          <w:tcPr>
            <w:tcW w:w="1010" w:type="dxa"/>
            <w:shd w:val="clear" w:color="auto" w:fill="auto"/>
            <w:noWrap/>
            <w:vAlign w:val="bottom"/>
            <w:hideMark/>
          </w:tcPr>
          <w:p w14:paraId="556E8A1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1.934</w:t>
            </w:r>
          </w:p>
        </w:tc>
        <w:tc>
          <w:tcPr>
            <w:tcW w:w="1364" w:type="dxa"/>
            <w:shd w:val="clear" w:color="auto" w:fill="auto"/>
            <w:noWrap/>
            <w:vAlign w:val="bottom"/>
            <w:hideMark/>
          </w:tcPr>
          <w:p w14:paraId="0CB4BE2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0.009</w:t>
            </w:r>
          </w:p>
        </w:tc>
        <w:tc>
          <w:tcPr>
            <w:tcW w:w="1848" w:type="dxa"/>
            <w:shd w:val="clear" w:color="auto" w:fill="auto"/>
            <w:noWrap/>
            <w:vAlign w:val="bottom"/>
            <w:hideMark/>
          </w:tcPr>
          <w:p w14:paraId="0CEF5BD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D57131D" w14:textId="77777777" w:rsidTr="00F33516">
        <w:trPr>
          <w:trHeight w:val="288"/>
        </w:trPr>
        <w:tc>
          <w:tcPr>
            <w:tcW w:w="1560" w:type="dxa"/>
            <w:gridSpan w:val="2"/>
            <w:shd w:val="clear" w:color="auto" w:fill="auto"/>
            <w:noWrap/>
            <w:vAlign w:val="bottom"/>
            <w:hideMark/>
          </w:tcPr>
          <w:p w14:paraId="7612BAED"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w:t>
            </w:r>
          </w:p>
        </w:tc>
        <w:tc>
          <w:tcPr>
            <w:tcW w:w="976" w:type="dxa"/>
            <w:gridSpan w:val="3"/>
            <w:shd w:val="clear" w:color="auto" w:fill="auto"/>
            <w:vAlign w:val="bottom"/>
          </w:tcPr>
          <w:p w14:paraId="258D86B5" w14:textId="7153A06C"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79A0A3D" w14:textId="7D93AE2A"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7101.044</w:t>
            </w:r>
          </w:p>
        </w:tc>
        <w:tc>
          <w:tcPr>
            <w:tcW w:w="930" w:type="dxa"/>
            <w:shd w:val="clear" w:color="auto" w:fill="auto"/>
            <w:noWrap/>
            <w:vAlign w:val="bottom"/>
            <w:hideMark/>
          </w:tcPr>
          <w:p w14:paraId="7B878E9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3.374</w:t>
            </w:r>
          </w:p>
        </w:tc>
        <w:tc>
          <w:tcPr>
            <w:tcW w:w="930" w:type="dxa"/>
            <w:shd w:val="clear" w:color="auto" w:fill="auto"/>
            <w:noWrap/>
            <w:vAlign w:val="bottom"/>
            <w:hideMark/>
          </w:tcPr>
          <w:p w14:paraId="1A770FA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0.205</w:t>
            </w:r>
          </w:p>
        </w:tc>
        <w:tc>
          <w:tcPr>
            <w:tcW w:w="1010" w:type="dxa"/>
            <w:shd w:val="clear" w:color="auto" w:fill="auto"/>
            <w:noWrap/>
            <w:vAlign w:val="bottom"/>
            <w:hideMark/>
          </w:tcPr>
          <w:p w14:paraId="64A1366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2.604</w:t>
            </w:r>
          </w:p>
        </w:tc>
        <w:tc>
          <w:tcPr>
            <w:tcW w:w="1364" w:type="dxa"/>
            <w:shd w:val="clear" w:color="auto" w:fill="auto"/>
            <w:noWrap/>
            <w:vAlign w:val="bottom"/>
            <w:hideMark/>
          </w:tcPr>
          <w:p w14:paraId="17B06C4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63794DF"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FD7DFDB" w14:textId="77777777" w:rsidTr="00F33516">
        <w:trPr>
          <w:trHeight w:val="288"/>
        </w:trPr>
        <w:tc>
          <w:tcPr>
            <w:tcW w:w="1560" w:type="dxa"/>
            <w:gridSpan w:val="2"/>
            <w:shd w:val="clear" w:color="auto" w:fill="auto"/>
            <w:noWrap/>
            <w:vAlign w:val="bottom"/>
            <w:hideMark/>
          </w:tcPr>
          <w:p w14:paraId="10853327"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8</w:t>
            </w:r>
          </w:p>
        </w:tc>
        <w:tc>
          <w:tcPr>
            <w:tcW w:w="976" w:type="dxa"/>
            <w:gridSpan w:val="3"/>
            <w:shd w:val="clear" w:color="auto" w:fill="auto"/>
            <w:vAlign w:val="bottom"/>
          </w:tcPr>
          <w:p w14:paraId="0A355A7E" w14:textId="303E3391"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1081D22" w14:textId="533A9A11"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7101.130</w:t>
            </w:r>
          </w:p>
        </w:tc>
        <w:tc>
          <w:tcPr>
            <w:tcW w:w="930" w:type="dxa"/>
            <w:shd w:val="clear" w:color="auto" w:fill="auto"/>
            <w:noWrap/>
            <w:vAlign w:val="bottom"/>
            <w:hideMark/>
          </w:tcPr>
          <w:p w14:paraId="0F52838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3.459</w:t>
            </w:r>
          </w:p>
        </w:tc>
        <w:tc>
          <w:tcPr>
            <w:tcW w:w="930" w:type="dxa"/>
            <w:shd w:val="clear" w:color="auto" w:fill="auto"/>
            <w:noWrap/>
            <w:vAlign w:val="bottom"/>
            <w:hideMark/>
          </w:tcPr>
          <w:p w14:paraId="6B8BEA1D"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0.574</w:t>
            </w:r>
          </w:p>
        </w:tc>
        <w:tc>
          <w:tcPr>
            <w:tcW w:w="1010" w:type="dxa"/>
            <w:shd w:val="clear" w:color="auto" w:fill="auto"/>
            <w:noWrap/>
            <w:vAlign w:val="bottom"/>
            <w:hideMark/>
          </w:tcPr>
          <w:p w14:paraId="71A15D3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2.431</w:t>
            </w:r>
          </w:p>
        </w:tc>
        <w:tc>
          <w:tcPr>
            <w:tcW w:w="1364" w:type="dxa"/>
            <w:shd w:val="clear" w:color="auto" w:fill="auto"/>
            <w:noWrap/>
            <w:vAlign w:val="bottom"/>
            <w:hideMark/>
          </w:tcPr>
          <w:p w14:paraId="5681B21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0.001</w:t>
            </w:r>
          </w:p>
        </w:tc>
        <w:tc>
          <w:tcPr>
            <w:tcW w:w="1848" w:type="dxa"/>
            <w:shd w:val="clear" w:color="auto" w:fill="auto"/>
            <w:noWrap/>
            <w:vAlign w:val="bottom"/>
            <w:hideMark/>
          </w:tcPr>
          <w:p w14:paraId="4898FAB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1023AC33" w14:textId="77777777" w:rsidTr="00F33516">
        <w:trPr>
          <w:trHeight w:val="288"/>
        </w:trPr>
        <w:tc>
          <w:tcPr>
            <w:tcW w:w="1560" w:type="dxa"/>
            <w:gridSpan w:val="2"/>
            <w:shd w:val="clear" w:color="auto" w:fill="auto"/>
            <w:noWrap/>
            <w:vAlign w:val="bottom"/>
            <w:hideMark/>
          </w:tcPr>
          <w:p w14:paraId="07B39B12"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17to18</w:t>
            </w:r>
          </w:p>
        </w:tc>
        <w:tc>
          <w:tcPr>
            <w:tcW w:w="976" w:type="dxa"/>
            <w:gridSpan w:val="3"/>
            <w:shd w:val="clear" w:color="auto" w:fill="auto"/>
            <w:vAlign w:val="bottom"/>
          </w:tcPr>
          <w:p w14:paraId="4A4CA5BC" w14:textId="5D4CFD8B"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1050B219" w14:textId="2948009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7101.135</w:t>
            </w:r>
          </w:p>
        </w:tc>
        <w:tc>
          <w:tcPr>
            <w:tcW w:w="930" w:type="dxa"/>
            <w:shd w:val="clear" w:color="auto" w:fill="auto"/>
            <w:noWrap/>
            <w:vAlign w:val="bottom"/>
            <w:hideMark/>
          </w:tcPr>
          <w:p w14:paraId="02CD112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3.464</w:t>
            </w:r>
          </w:p>
        </w:tc>
        <w:tc>
          <w:tcPr>
            <w:tcW w:w="930" w:type="dxa"/>
            <w:shd w:val="clear" w:color="auto" w:fill="auto"/>
            <w:noWrap/>
            <w:vAlign w:val="bottom"/>
            <w:hideMark/>
          </w:tcPr>
          <w:p w14:paraId="10187F48"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0.749</w:t>
            </w:r>
          </w:p>
        </w:tc>
        <w:tc>
          <w:tcPr>
            <w:tcW w:w="1010" w:type="dxa"/>
            <w:shd w:val="clear" w:color="auto" w:fill="auto"/>
            <w:noWrap/>
            <w:vAlign w:val="bottom"/>
            <w:hideMark/>
          </w:tcPr>
          <w:p w14:paraId="16D7ACC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2.368</w:t>
            </w:r>
          </w:p>
        </w:tc>
        <w:tc>
          <w:tcPr>
            <w:tcW w:w="1364" w:type="dxa"/>
            <w:shd w:val="clear" w:color="auto" w:fill="auto"/>
            <w:noWrap/>
            <w:vAlign w:val="bottom"/>
            <w:hideMark/>
          </w:tcPr>
          <w:p w14:paraId="6B0BFA9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0.002</w:t>
            </w:r>
          </w:p>
        </w:tc>
        <w:tc>
          <w:tcPr>
            <w:tcW w:w="1848" w:type="dxa"/>
            <w:shd w:val="clear" w:color="auto" w:fill="auto"/>
            <w:noWrap/>
            <w:vAlign w:val="bottom"/>
            <w:hideMark/>
          </w:tcPr>
          <w:p w14:paraId="4598C0A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07AE6EA6" w14:textId="77777777" w:rsidTr="00F33516">
        <w:trPr>
          <w:trHeight w:val="288"/>
        </w:trPr>
        <w:tc>
          <w:tcPr>
            <w:tcW w:w="1560" w:type="dxa"/>
            <w:gridSpan w:val="2"/>
            <w:shd w:val="clear" w:color="auto" w:fill="auto"/>
            <w:noWrap/>
            <w:vAlign w:val="bottom"/>
            <w:hideMark/>
          </w:tcPr>
          <w:p w14:paraId="4391D8B9"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w:t>
            </w:r>
          </w:p>
        </w:tc>
        <w:tc>
          <w:tcPr>
            <w:tcW w:w="976" w:type="dxa"/>
            <w:gridSpan w:val="3"/>
            <w:shd w:val="clear" w:color="auto" w:fill="auto"/>
            <w:vAlign w:val="bottom"/>
          </w:tcPr>
          <w:p w14:paraId="27DC4C12" w14:textId="6DA79C5A"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4D3413E3" w14:textId="5C905366"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7101.149</w:t>
            </w:r>
          </w:p>
        </w:tc>
        <w:tc>
          <w:tcPr>
            <w:tcW w:w="930" w:type="dxa"/>
            <w:shd w:val="clear" w:color="auto" w:fill="auto"/>
            <w:noWrap/>
            <w:vAlign w:val="bottom"/>
            <w:hideMark/>
          </w:tcPr>
          <w:p w14:paraId="61EBCDC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3.479</w:t>
            </w:r>
          </w:p>
        </w:tc>
        <w:tc>
          <w:tcPr>
            <w:tcW w:w="930" w:type="dxa"/>
            <w:shd w:val="clear" w:color="auto" w:fill="auto"/>
            <w:noWrap/>
            <w:vAlign w:val="bottom"/>
            <w:hideMark/>
          </w:tcPr>
          <w:p w14:paraId="2E41E46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0.155</w:t>
            </w:r>
          </w:p>
        </w:tc>
        <w:tc>
          <w:tcPr>
            <w:tcW w:w="1010" w:type="dxa"/>
            <w:shd w:val="clear" w:color="auto" w:fill="auto"/>
            <w:noWrap/>
            <w:vAlign w:val="bottom"/>
            <w:hideMark/>
          </w:tcPr>
          <w:p w14:paraId="30E3CAC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2.473</w:t>
            </w:r>
          </w:p>
        </w:tc>
        <w:tc>
          <w:tcPr>
            <w:tcW w:w="1364" w:type="dxa"/>
            <w:shd w:val="clear" w:color="auto" w:fill="auto"/>
            <w:noWrap/>
            <w:vAlign w:val="bottom"/>
            <w:hideMark/>
          </w:tcPr>
          <w:p w14:paraId="2DE66D0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7BF1D61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4D755DDE" w14:textId="77777777" w:rsidTr="00F33516">
        <w:trPr>
          <w:trHeight w:val="288"/>
        </w:trPr>
        <w:tc>
          <w:tcPr>
            <w:tcW w:w="1560" w:type="dxa"/>
            <w:gridSpan w:val="2"/>
            <w:shd w:val="clear" w:color="auto" w:fill="auto"/>
            <w:noWrap/>
            <w:vAlign w:val="bottom"/>
            <w:hideMark/>
          </w:tcPr>
          <w:p w14:paraId="49D77E64"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14to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15</w:t>
            </w:r>
          </w:p>
        </w:tc>
        <w:tc>
          <w:tcPr>
            <w:tcW w:w="976" w:type="dxa"/>
            <w:gridSpan w:val="3"/>
            <w:shd w:val="clear" w:color="auto" w:fill="auto"/>
            <w:vAlign w:val="bottom"/>
          </w:tcPr>
          <w:p w14:paraId="5DB31416" w14:textId="52262740"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6B18A2FC" w14:textId="1CCC1E4C"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7101.225</w:t>
            </w:r>
          </w:p>
        </w:tc>
        <w:tc>
          <w:tcPr>
            <w:tcW w:w="930" w:type="dxa"/>
            <w:shd w:val="clear" w:color="auto" w:fill="auto"/>
            <w:noWrap/>
            <w:vAlign w:val="bottom"/>
            <w:hideMark/>
          </w:tcPr>
          <w:p w14:paraId="2B31838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3.555</w:t>
            </w:r>
          </w:p>
        </w:tc>
        <w:tc>
          <w:tcPr>
            <w:tcW w:w="930" w:type="dxa"/>
            <w:shd w:val="clear" w:color="auto" w:fill="auto"/>
            <w:noWrap/>
            <w:vAlign w:val="bottom"/>
            <w:hideMark/>
          </w:tcPr>
          <w:p w14:paraId="258F8DC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0.174</w:t>
            </w:r>
          </w:p>
        </w:tc>
        <w:tc>
          <w:tcPr>
            <w:tcW w:w="1010" w:type="dxa"/>
            <w:shd w:val="clear" w:color="auto" w:fill="auto"/>
            <w:noWrap/>
            <w:vAlign w:val="bottom"/>
            <w:hideMark/>
          </w:tcPr>
          <w:p w14:paraId="0F3E42C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2.380</w:t>
            </w:r>
          </w:p>
        </w:tc>
        <w:tc>
          <w:tcPr>
            <w:tcW w:w="1364" w:type="dxa"/>
            <w:shd w:val="clear" w:color="auto" w:fill="auto"/>
            <w:noWrap/>
            <w:vAlign w:val="bottom"/>
            <w:hideMark/>
          </w:tcPr>
          <w:p w14:paraId="6294134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65B4358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365C40BF" w14:textId="77777777" w:rsidTr="00F33516">
        <w:trPr>
          <w:trHeight w:val="288"/>
        </w:trPr>
        <w:tc>
          <w:tcPr>
            <w:tcW w:w="1560" w:type="dxa"/>
            <w:gridSpan w:val="2"/>
            <w:shd w:val="clear" w:color="auto" w:fill="auto"/>
            <w:noWrap/>
            <w:vAlign w:val="bottom"/>
            <w:hideMark/>
          </w:tcPr>
          <w:p w14:paraId="2A9EFCD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16to16</w:t>
            </w:r>
          </w:p>
        </w:tc>
        <w:tc>
          <w:tcPr>
            <w:tcW w:w="976" w:type="dxa"/>
            <w:gridSpan w:val="3"/>
            <w:shd w:val="clear" w:color="auto" w:fill="auto"/>
            <w:vAlign w:val="bottom"/>
          </w:tcPr>
          <w:p w14:paraId="5E400ED0" w14:textId="1CBC9426"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3056B33A" w14:textId="7B82A6A5"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7101.520</w:t>
            </w:r>
          </w:p>
        </w:tc>
        <w:tc>
          <w:tcPr>
            <w:tcW w:w="930" w:type="dxa"/>
            <w:shd w:val="clear" w:color="auto" w:fill="auto"/>
            <w:noWrap/>
            <w:vAlign w:val="bottom"/>
            <w:hideMark/>
          </w:tcPr>
          <w:p w14:paraId="092679D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3.849</w:t>
            </w:r>
          </w:p>
        </w:tc>
        <w:tc>
          <w:tcPr>
            <w:tcW w:w="930" w:type="dxa"/>
            <w:shd w:val="clear" w:color="auto" w:fill="auto"/>
            <w:noWrap/>
            <w:vAlign w:val="bottom"/>
            <w:hideMark/>
          </w:tcPr>
          <w:p w14:paraId="241DB2D5"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0.122</w:t>
            </w:r>
          </w:p>
        </w:tc>
        <w:tc>
          <w:tcPr>
            <w:tcW w:w="1010" w:type="dxa"/>
            <w:shd w:val="clear" w:color="auto" w:fill="auto"/>
            <w:noWrap/>
            <w:vAlign w:val="bottom"/>
            <w:hideMark/>
          </w:tcPr>
          <w:p w14:paraId="22625AEA"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2.056</w:t>
            </w:r>
          </w:p>
        </w:tc>
        <w:tc>
          <w:tcPr>
            <w:tcW w:w="1364" w:type="dxa"/>
            <w:shd w:val="clear" w:color="auto" w:fill="auto"/>
            <w:noWrap/>
            <w:vAlign w:val="bottom"/>
            <w:hideMark/>
          </w:tcPr>
          <w:p w14:paraId="32468C1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57781F7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7565B976" w14:textId="77777777" w:rsidTr="00F33516">
        <w:trPr>
          <w:trHeight w:val="288"/>
        </w:trPr>
        <w:tc>
          <w:tcPr>
            <w:tcW w:w="1560" w:type="dxa"/>
            <w:gridSpan w:val="2"/>
            <w:shd w:val="clear" w:color="auto" w:fill="auto"/>
            <w:noWrap/>
            <w:vAlign w:val="bottom"/>
            <w:hideMark/>
          </w:tcPr>
          <w:p w14:paraId="0C2CA66C"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1to</w:t>
            </w: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1</w:t>
            </w:r>
          </w:p>
        </w:tc>
        <w:tc>
          <w:tcPr>
            <w:tcW w:w="976" w:type="dxa"/>
            <w:gridSpan w:val="3"/>
            <w:shd w:val="clear" w:color="auto" w:fill="auto"/>
            <w:vAlign w:val="bottom"/>
          </w:tcPr>
          <w:p w14:paraId="6821B19A" w14:textId="6EE3A636"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27F93834" w14:textId="3E51EDEF"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7101.600</w:t>
            </w:r>
          </w:p>
        </w:tc>
        <w:tc>
          <w:tcPr>
            <w:tcW w:w="930" w:type="dxa"/>
            <w:shd w:val="clear" w:color="auto" w:fill="auto"/>
            <w:noWrap/>
            <w:vAlign w:val="bottom"/>
            <w:hideMark/>
          </w:tcPr>
          <w:p w14:paraId="1EEDFADC"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3.930</w:t>
            </w:r>
          </w:p>
        </w:tc>
        <w:tc>
          <w:tcPr>
            <w:tcW w:w="930" w:type="dxa"/>
            <w:shd w:val="clear" w:color="auto" w:fill="auto"/>
            <w:noWrap/>
            <w:vAlign w:val="bottom"/>
            <w:hideMark/>
          </w:tcPr>
          <w:p w14:paraId="2ABD86D7"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0.899</w:t>
            </w:r>
          </w:p>
        </w:tc>
        <w:tc>
          <w:tcPr>
            <w:tcW w:w="1010" w:type="dxa"/>
            <w:shd w:val="clear" w:color="auto" w:fill="auto"/>
            <w:noWrap/>
            <w:vAlign w:val="bottom"/>
            <w:hideMark/>
          </w:tcPr>
          <w:p w14:paraId="43EAB36E"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1.712</w:t>
            </w:r>
          </w:p>
        </w:tc>
        <w:tc>
          <w:tcPr>
            <w:tcW w:w="1364" w:type="dxa"/>
            <w:shd w:val="clear" w:color="auto" w:fill="auto"/>
            <w:noWrap/>
            <w:vAlign w:val="bottom"/>
            <w:hideMark/>
          </w:tcPr>
          <w:p w14:paraId="1DF26E30"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0.004</w:t>
            </w:r>
          </w:p>
        </w:tc>
        <w:tc>
          <w:tcPr>
            <w:tcW w:w="1848" w:type="dxa"/>
            <w:shd w:val="clear" w:color="auto" w:fill="auto"/>
            <w:noWrap/>
            <w:vAlign w:val="bottom"/>
            <w:hideMark/>
          </w:tcPr>
          <w:p w14:paraId="7879D823"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r w:rsidR="00F33516" w:rsidRPr="008A7881" w14:paraId="2487086C" w14:textId="77777777" w:rsidTr="00F33516">
        <w:trPr>
          <w:trHeight w:val="288"/>
        </w:trPr>
        <w:tc>
          <w:tcPr>
            <w:tcW w:w="1560" w:type="dxa"/>
            <w:gridSpan w:val="2"/>
            <w:shd w:val="clear" w:color="auto" w:fill="auto"/>
            <w:noWrap/>
            <w:vAlign w:val="bottom"/>
            <w:hideMark/>
          </w:tcPr>
          <w:p w14:paraId="5A88E2B8" w14:textId="77777777" w:rsidR="00F33516" w:rsidRPr="008A7881" w:rsidRDefault="00F33516" w:rsidP="00F335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Wk</w:t>
            </w:r>
            <w:r w:rsidRPr="008A7881">
              <w:rPr>
                <w:rFonts w:ascii="Calibri" w:eastAsia="Times New Roman" w:hAnsi="Calibri" w:cs="Times New Roman"/>
                <w:color w:val="000000"/>
                <w:lang w:eastAsia="en-GB"/>
              </w:rPr>
              <w:t>23to23</w:t>
            </w:r>
          </w:p>
        </w:tc>
        <w:tc>
          <w:tcPr>
            <w:tcW w:w="976" w:type="dxa"/>
            <w:gridSpan w:val="3"/>
            <w:shd w:val="clear" w:color="auto" w:fill="auto"/>
            <w:vAlign w:val="bottom"/>
          </w:tcPr>
          <w:p w14:paraId="06E25EA0" w14:textId="2E6C661F" w:rsidR="00F33516" w:rsidRPr="008A7881" w:rsidRDefault="00F33516" w:rsidP="00F33516">
            <w:pPr>
              <w:spacing w:after="0" w:line="240" w:lineRule="auto"/>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765</w:t>
            </w:r>
          </w:p>
        </w:tc>
        <w:tc>
          <w:tcPr>
            <w:tcW w:w="1056" w:type="dxa"/>
            <w:shd w:val="clear" w:color="auto" w:fill="auto"/>
            <w:noWrap/>
            <w:vAlign w:val="bottom"/>
            <w:hideMark/>
          </w:tcPr>
          <w:p w14:paraId="506E9A9D" w14:textId="0F95F4F0"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7101.776</w:t>
            </w:r>
          </w:p>
        </w:tc>
        <w:tc>
          <w:tcPr>
            <w:tcW w:w="930" w:type="dxa"/>
            <w:shd w:val="clear" w:color="auto" w:fill="auto"/>
            <w:noWrap/>
            <w:vAlign w:val="bottom"/>
            <w:hideMark/>
          </w:tcPr>
          <w:p w14:paraId="3E2E56D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4.106</w:t>
            </w:r>
          </w:p>
        </w:tc>
        <w:tc>
          <w:tcPr>
            <w:tcW w:w="930" w:type="dxa"/>
            <w:shd w:val="clear" w:color="auto" w:fill="auto"/>
            <w:noWrap/>
            <w:vAlign w:val="bottom"/>
            <w:hideMark/>
          </w:tcPr>
          <w:p w14:paraId="12C68632"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0.067</w:t>
            </w:r>
          </w:p>
        </w:tc>
        <w:tc>
          <w:tcPr>
            <w:tcW w:w="1010" w:type="dxa"/>
            <w:shd w:val="clear" w:color="auto" w:fill="auto"/>
            <w:noWrap/>
            <w:vAlign w:val="bottom"/>
            <w:hideMark/>
          </w:tcPr>
          <w:p w14:paraId="6516EAF4"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1.810</w:t>
            </w:r>
          </w:p>
        </w:tc>
        <w:tc>
          <w:tcPr>
            <w:tcW w:w="1364" w:type="dxa"/>
            <w:shd w:val="clear" w:color="auto" w:fill="auto"/>
            <w:noWrap/>
            <w:vAlign w:val="bottom"/>
            <w:hideMark/>
          </w:tcPr>
          <w:p w14:paraId="3B4074B9"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0.000</w:t>
            </w:r>
          </w:p>
        </w:tc>
        <w:tc>
          <w:tcPr>
            <w:tcW w:w="1848" w:type="dxa"/>
            <w:shd w:val="clear" w:color="auto" w:fill="auto"/>
            <w:noWrap/>
            <w:vAlign w:val="bottom"/>
            <w:hideMark/>
          </w:tcPr>
          <w:p w14:paraId="32CAAE21" w14:textId="77777777" w:rsidR="00F33516" w:rsidRPr="008A7881" w:rsidRDefault="00F33516" w:rsidP="00F33516">
            <w:pPr>
              <w:spacing w:after="0" w:line="240" w:lineRule="auto"/>
              <w:jc w:val="right"/>
              <w:rPr>
                <w:rFonts w:ascii="Calibri" w:eastAsia="Times New Roman" w:hAnsi="Calibri" w:cs="Times New Roman"/>
                <w:color w:val="000000"/>
                <w:lang w:eastAsia="en-GB"/>
              </w:rPr>
            </w:pPr>
            <w:r w:rsidRPr="008A7881">
              <w:rPr>
                <w:rFonts w:ascii="Calibri" w:eastAsia="Times New Roman" w:hAnsi="Calibri" w:cs="Times New Roman"/>
                <w:color w:val="000000"/>
                <w:lang w:eastAsia="en-GB"/>
              </w:rPr>
              <w:t>0.345</w:t>
            </w:r>
          </w:p>
        </w:tc>
      </w:tr>
    </w:tbl>
    <w:p w14:paraId="6B5AE84E" w14:textId="77777777" w:rsidR="00FB255F" w:rsidRDefault="00FB255F" w:rsidP="004C7DAE">
      <w:pPr>
        <w:jc w:val="both"/>
        <w:rPr>
          <w:sz w:val="20"/>
          <w:szCs w:val="20"/>
          <w:shd w:val="clear" w:color="auto" w:fill="FFFFFF"/>
        </w:rPr>
      </w:pPr>
    </w:p>
    <w:p w14:paraId="198EE6B5" w14:textId="77777777" w:rsidR="009273F9" w:rsidRDefault="009273F9" w:rsidP="008767D5">
      <w:pPr>
        <w:pStyle w:val="Heading2"/>
      </w:pPr>
    </w:p>
    <w:p w14:paraId="1A3576A9" w14:textId="77777777" w:rsidR="009273F9" w:rsidRDefault="009273F9" w:rsidP="008767D5">
      <w:pPr>
        <w:pStyle w:val="Heading2"/>
      </w:pPr>
    </w:p>
    <w:p w14:paraId="1016011F" w14:textId="1047EF90" w:rsidR="00AD461A" w:rsidRPr="00E5785E" w:rsidRDefault="008767D5" w:rsidP="008767D5">
      <w:pPr>
        <w:pStyle w:val="Heading2"/>
      </w:pPr>
      <w:r>
        <w:t xml:space="preserve">Population </w:t>
      </w:r>
      <w:r w:rsidR="006F0DC5">
        <w:t xml:space="preserve">growth rate </w:t>
      </w:r>
      <w:r w:rsidR="00042513">
        <w:t>sliding window</w:t>
      </w:r>
      <w:r>
        <w:t xml:space="preserve"> models </w:t>
      </w:r>
    </w:p>
    <w:p w14:paraId="3735BFEE" w14:textId="2A93F61A" w:rsidR="00CD1244" w:rsidRDefault="008975EE" w:rsidP="001F7DBC">
      <w:pPr>
        <w:jc w:val="both"/>
        <w:rPr>
          <w:sz w:val="20"/>
          <w:szCs w:val="20"/>
          <w:shd w:val="clear" w:color="auto" w:fill="FFFFFF"/>
        </w:rPr>
      </w:pPr>
      <w:r w:rsidRPr="008767D5">
        <w:rPr>
          <w:b/>
          <w:sz w:val="20"/>
          <w:szCs w:val="20"/>
        </w:rPr>
        <w:t xml:space="preserve">Table </w:t>
      </w:r>
      <w:r w:rsidR="00C87D32">
        <w:rPr>
          <w:b/>
          <w:sz w:val="20"/>
          <w:szCs w:val="20"/>
        </w:rPr>
        <w:t>S10</w:t>
      </w:r>
      <w:r w:rsidR="00E5785E" w:rsidRPr="008767D5">
        <w:rPr>
          <w:b/>
          <w:sz w:val="20"/>
          <w:szCs w:val="20"/>
        </w:rPr>
        <w:t>a.</w:t>
      </w:r>
      <w:r w:rsidRPr="00E5785E">
        <w:rPr>
          <w:sz w:val="20"/>
          <w:szCs w:val="20"/>
        </w:rPr>
        <w:t xml:space="preserve"> </w:t>
      </w:r>
      <w:r w:rsidR="001F7DBC" w:rsidRPr="008767D5">
        <w:rPr>
          <w:i/>
          <w:sz w:val="20"/>
          <w:szCs w:val="20"/>
        </w:rPr>
        <w:t>D.</w:t>
      </w:r>
      <w:r w:rsidR="006F0DC5">
        <w:rPr>
          <w:i/>
          <w:sz w:val="20"/>
          <w:szCs w:val="20"/>
        </w:rPr>
        <w:t xml:space="preserve"> </w:t>
      </w:r>
      <w:r w:rsidR="001F7DBC" w:rsidRPr="008767D5">
        <w:rPr>
          <w:i/>
          <w:sz w:val="20"/>
          <w:szCs w:val="20"/>
        </w:rPr>
        <w:t>platanoidis</w:t>
      </w:r>
      <w:r w:rsidR="001F7DBC">
        <w:rPr>
          <w:sz w:val="20"/>
          <w:szCs w:val="20"/>
        </w:rPr>
        <w:t xml:space="preserve"> growth rates as </w:t>
      </w:r>
      <w:r w:rsidR="00CD1244" w:rsidRPr="00E5785E">
        <w:rPr>
          <w:sz w:val="20"/>
          <w:szCs w:val="20"/>
          <w:shd w:val="clear" w:color="auto" w:fill="FFFFFF"/>
        </w:rPr>
        <w:t xml:space="preserve">a function of </w:t>
      </w:r>
      <w:r w:rsidR="001F7DBC">
        <w:rPr>
          <w:sz w:val="20"/>
          <w:szCs w:val="20"/>
          <w:shd w:val="clear" w:color="auto" w:fill="FFFFFF"/>
        </w:rPr>
        <w:t xml:space="preserve">temperature, weather variables selected are all possible monthly combinations of temperature from November in the previous year to October in the focal year. </w:t>
      </w:r>
      <w:r w:rsidR="00CD1244" w:rsidRPr="00E5785E">
        <w:rPr>
          <w:sz w:val="20"/>
          <w:szCs w:val="20"/>
          <w:shd w:val="clear" w:color="auto" w:fill="FFFFFF"/>
        </w:rPr>
        <w:t>Models are mixed effects models with</w:t>
      </w:r>
      <w:r w:rsidR="001F7DBC">
        <w:rPr>
          <w:sz w:val="20"/>
          <w:szCs w:val="20"/>
          <w:shd w:val="clear" w:color="auto" w:fill="FFFFFF"/>
        </w:rPr>
        <w:t xml:space="preserve"> density dependence, </w:t>
      </w:r>
      <w:r w:rsidR="00CD1244" w:rsidRPr="00E5785E">
        <w:rPr>
          <w:sz w:val="20"/>
          <w:szCs w:val="20"/>
          <w:shd w:val="clear" w:color="auto" w:fill="FFFFFF"/>
        </w:rPr>
        <w:t xml:space="preserve">year and tree identity included in all models. Slopes reported with ± 1SE, ΔAICc given relative to best fitting model. Random effects only model AICc = </w:t>
      </w:r>
      <w:r w:rsidR="005D0EDF" w:rsidRPr="005D0EDF">
        <w:rPr>
          <w:sz w:val="20"/>
          <w:szCs w:val="20"/>
          <w:shd w:val="clear" w:color="auto" w:fill="FFFFFF"/>
        </w:rPr>
        <w:t>1038.438</w:t>
      </w:r>
    </w:p>
    <w:p w14:paraId="2410D3BF" w14:textId="3C2C8305" w:rsidR="003A5F3E" w:rsidRPr="009F2801" w:rsidRDefault="009F2801" w:rsidP="001F7DBC">
      <w:pPr>
        <w:jc w:val="both"/>
        <w:rPr>
          <w:sz w:val="20"/>
          <w:szCs w:val="20"/>
        </w:rPr>
      </w:pPr>
      <w:r w:rsidRPr="00E5785E">
        <w:rPr>
          <w:b/>
          <w:sz w:val="20"/>
          <w:szCs w:val="20"/>
          <w:shd w:val="clear" w:color="auto" w:fill="FFFFFF"/>
        </w:rPr>
        <w:t>*Denotes best model used in stage two modelling</w:t>
      </w:r>
    </w:p>
    <w:tbl>
      <w:tblPr>
        <w:tblW w:w="9674" w:type="dxa"/>
        <w:tblLook w:val="04A0" w:firstRow="1" w:lastRow="0" w:firstColumn="1" w:lastColumn="0" w:noHBand="0" w:noVBand="1"/>
      </w:tblPr>
      <w:tblGrid>
        <w:gridCol w:w="1866"/>
        <w:gridCol w:w="950"/>
        <w:gridCol w:w="857"/>
        <w:gridCol w:w="1059"/>
        <w:gridCol w:w="2149"/>
        <w:gridCol w:w="1565"/>
        <w:gridCol w:w="1228"/>
      </w:tblGrid>
      <w:tr w:rsidR="003A5F3E" w:rsidRPr="003A5F3E" w14:paraId="45E3EAB1" w14:textId="77777777" w:rsidTr="00283447">
        <w:trPr>
          <w:trHeight w:val="315"/>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98086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Time window (Months)</w:t>
            </w:r>
          </w:p>
        </w:tc>
        <w:tc>
          <w:tcPr>
            <w:tcW w:w="861" w:type="dxa"/>
            <w:tcBorders>
              <w:top w:val="single" w:sz="8" w:space="0" w:color="auto"/>
              <w:left w:val="nil"/>
              <w:bottom w:val="single" w:sz="8" w:space="0" w:color="auto"/>
              <w:right w:val="single" w:sz="8" w:space="0" w:color="auto"/>
            </w:tcBorders>
            <w:shd w:val="clear" w:color="auto" w:fill="auto"/>
            <w:noWrap/>
            <w:vAlign w:val="center"/>
            <w:hideMark/>
          </w:tcPr>
          <w:p w14:paraId="47870BD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22DF232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AICc</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5558C4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 xml:space="preserve">ΔAICc  </w:t>
            </w:r>
          </w:p>
        </w:tc>
        <w:tc>
          <w:tcPr>
            <w:tcW w:w="1948" w:type="dxa"/>
            <w:tcBorders>
              <w:top w:val="single" w:sz="8" w:space="0" w:color="auto"/>
              <w:left w:val="nil"/>
              <w:bottom w:val="single" w:sz="8" w:space="0" w:color="auto"/>
              <w:right w:val="single" w:sz="8" w:space="0" w:color="auto"/>
            </w:tcBorders>
            <w:shd w:val="clear" w:color="auto" w:fill="auto"/>
            <w:noWrap/>
            <w:hideMark/>
          </w:tcPr>
          <w:p w14:paraId="1DF26CB6" w14:textId="77777777" w:rsidR="003A5F3E" w:rsidRPr="00231D3B" w:rsidRDefault="003A5F3E" w:rsidP="003A5F3E">
            <w:pPr>
              <w:rPr>
                <w:rFonts w:ascii="Calibri" w:eastAsia="Times New Roman" w:hAnsi="Calibri" w:cs="Calibri"/>
                <w:color w:val="000000"/>
                <w:sz w:val="20"/>
                <w:szCs w:val="20"/>
                <w:lang w:eastAsia="en-GB"/>
              </w:rPr>
            </w:pPr>
            <w:r w:rsidRPr="00231D3B">
              <w:rPr>
                <w:rFonts w:ascii="Calibri" w:eastAsia="Times New Roman" w:hAnsi="Calibri" w:cs="Calibri"/>
                <w:color w:val="000000"/>
                <w:sz w:val="20"/>
                <w:szCs w:val="20"/>
                <w:lang w:eastAsia="en-GB"/>
              </w:rPr>
              <w:t>Slope±1SE</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78414673"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w:t>
            </w:r>
            <w:r w:rsidRPr="00A95A7B">
              <w:rPr>
                <w:rFonts w:ascii="Calibri" w:eastAsia="Times New Roman" w:hAnsi="Calibri" w:cs="Calibri"/>
                <w:color w:val="000000"/>
                <w:sz w:val="20"/>
                <w:szCs w:val="20"/>
                <w:vertAlign w:val="superscript"/>
                <w:lang w:eastAsia="en-GB"/>
              </w:rPr>
              <w:t>2</w:t>
            </w:r>
            <w:r w:rsidRPr="00A95A7B">
              <w:rPr>
                <w:rFonts w:ascii="Calibri" w:eastAsia="Times New Roman" w:hAnsi="Calibri" w:cs="Calibri"/>
                <w:color w:val="000000"/>
                <w:sz w:val="20"/>
                <w:szCs w:val="20"/>
                <w:lang w:eastAsia="en-GB"/>
              </w:rPr>
              <w:t>GLMM</w:t>
            </w:r>
            <w:r w:rsidRPr="00A95A7B">
              <w:rPr>
                <w:rFonts w:ascii="Calibri" w:eastAsia="Times New Roman" w:hAnsi="Calibri" w:cs="Calibri"/>
                <w:color w:val="000000"/>
                <w:sz w:val="20"/>
                <w:szCs w:val="20"/>
                <w:vertAlign w:val="subscript"/>
                <w:lang w:eastAsia="en-GB"/>
              </w:rPr>
              <w:t>(m)</w:t>
            </w:r>
            <w:r w:rsidRPr="00A95A7B">
              <w:rPr>
                <w:rFonts w:ascii="Calibri" w:eastAsia="Times New Roman" w:hAnsi="Calibri" w:cs="Calibri"/>
                <w:color w:val="000000"/>
                <w:sz w:val="20"/>
                <w:szCs w:val="20"/>
                <w:lang w:eastAsia="en-GB"/>
              </w:rPr>
              <w:t xml:space="preserve"> </w:t>
            </w:r>
          </w:p>
        </w:tc>
        <w:tc>
          <w:tcPr>
            <w:tcW w:w="834" w:type="dxa"/>
            <w:tcBorders>
              <w:top w:val="single" w:sz="8" w:space="0" w:color="auto"/>
              <w:left w:val="nil"/>
              <w:bottom w:val="single" w:sz="8" w:space="0" w:color="auto"/>
              <w:right w:val="single" w:sz="8" w:space="0" w:color="auto"/>
            </w:tcBorders>
            <w:shd w:val="clear" w:color="auto" w:fill="auto"/>
            <w:noWrap/>
            <w:vAlign w:val="center"/>
            <w:hideMark/>
          </w:tcPr>
          <w:p w14:paraId="7B389CCA"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R2GLMM</w:t>
            </w:r>
            <w:r w:rsidRPr="00A95A7B">
              <w:rPr>
                <w:rFonts w:ascii="Calibri" w:eastAsia="Times New Roman" w:hAnsi="Calibri" w:cs="Calibri"/>
                <w:color w:val="000000"/>
                <w:sz w:val="20"/>
                <w:szCs w:val="20"/>
                <w:vertAlign w:val="subscript"/>
                <w:lang w:eastAsia="en-GB"/>
              </w:rPr>
              <w:t>(c)</w:t>
            </w:r>
          </w:p>
        </w:tc>
      </w:tr>
      <w:tr w:rsidR="003A5F3E" w:rsidRPr="003A5F3E" w14:paraId="670F5B48"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3AF6523" w14:textId="77777777" w:rsidR="003A5F3E" w:rsidRPr="003A5F3E" w:rsidRDefault="003A5F3E" w:rsidP="003A5F3E">
            <w:pPr>
              <w:spacing w:after="0" w:line="240" w:lineRule="auto"/>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Mar-Jul*</w:t>
            </w:r>
          </w:p>
        </w:tc>
        <w:tc>
          <w:tcPr>
            <w:tcW w:w="861" w:type="dxa"/>
            <w:tcBorders>
              <w:top w:val="nil"/>
              <w:left w:val="nil"/>
              <w:bottom w:val="single" w:sz="8" w:space="0" w:color="auto"/>
              <w:right w:val="single" w:sz="8" w:space="0" w:color="auto"/>
            </w:tcBorders>
            <w:shd w:val="clear" w:color="auto" w:fill="auto"/>
            <w:noWrap/>
            <w:vAlign w:val="center"/>
            <w:hideMark/>
          </w:tcPr>
          <w:p w14:paraId="0AC7CB95"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DD9BAC4"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1040.1</w:t>
            </w:r>
          </w:p>
        </w:tc>
        <w:tc>
          <w:tcPr>
            <w:tcW w:w="960" w:type="dxa"/>
            <w:tcBorders>
              <w:top w:val="nil"/>
              <w:left w:val="nil"/>
              <w:bottom w:val="single" w:sz="8" w:space="0" w:color="auto"/>
              <w:right w:val="single" w:sz="8" w:space="0" w:color="auto"/>
            </w:tcBorders>
            <w:shd w:val="clear" w:color="auto" w:fill="auto"/>
            <w:noWrap/>
            <w:vAlign w:val="center"/>
            <w:hideMark/>
          </w:tcPr>
          <w:p w14:paraId="14DECE6B"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0.0</w:t>
            </w:r>
          </w:p>
        </w:tc>
        <w:tc>
          <w:tcPr>
            <w:tcW w:w="1948" w:type="dxa"/>
            <w:tcBorders>
              <w:top w:val="nil"/>
              <w:left w:val="nil"/>
              <w:bottom w:val="single" w:sz="8" w:space="0" w:color="auto"/>
              <w:right w:val="single" w:sz="8" w:space="0" w:color="auto"/>
            </w:tcBorders>
            <w:shd w:val="clear" w:color="auto" w:fill="auto"/>
            <w:noWrap/>
            <w:vAlign w:val="center"/>
            <w:hideMark/>
          </w:tcPr>
          <w:p w14:paraId="42A190D9"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-0.735±3.828</w:t>
            </w:r>
          </w:p>
        </w:tc>
        <w:tc>
          <w:tcPr>
            <w:tcW w:w="1418" w:type="dxa"/>
            <w:tcBorders>
              <w:top w:val="nil"/>
              <w:left w:val="nil"/>
              <w:bottom w:val="single" w:sz="8" w:space="0" w:color="auto"/>
              <w:right w:val="single" w:sz="8" w:space="0" w:color="auto"/>
            </w:tcBorders>
            <w:shd w:val="clear" w:color="auto" w:fill="auto"/>
            <w:noWrap/>
            <w:vAlign w:val="center"/>
            <w:hideMark/>
          </w:tcPr>
          <w:p w14:paraId="4B3EB497"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0.309</w:t>
            </w:r>
          </w:p>
        </w:tc>
        <w:tc>
          <w:tcPr>
            <w:tcW w:w="834" w:type="dxa"/>
            <w:tcBorders>
              <w:top w:val="nil"/>
              <w:left w:val="nil"/>
              <w:bottom w:val="single" w:sz="8" w:space="0" w:color="auto"/>
              <w:right w:val="single" w:sz="8" w:space="0" w:color="auto"/>
            </w:tcBorders>
            <w:shd w:val="clear" w:color="auto" w:fill="auto"/>
            <w:noWrap/>
            <w:vAlign w:val="center"/>
            <w:hideMark/>
          </w:tcPr>
          <w:p w14:paraId="3FA2E3F1"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0.911</w:t>
            </w:r>
          </w:p>
        </w:tc>
      </w:tr>
      <w:tr w:rsidR="003A5F3E" w:rsidRPr="003A5F3E" w14:paraId="7C1EAADE"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32DC4F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Mar-Jun</w:t>
            </w:r>
          </w:p>
        </w:tc>
        <w:tc>
          <w:tcPr>
            <w:tcW w:w="861" w:type="dxa"/>
            <w:tcBorders>
              <w:top w:val="nil"/>
              <w:left w:val="nil"/>
              <w:bottom w:val="single" w:sz="8" w:space="0" w:color="auto"/>
              <w:right w:val="single" w:sz="8" w:space="0" w:color="auto"/>
            </w:tcBorders>
            <w:shd w:val="clear" w:color="auto" w:fill="auto"/>
            <w:noWrap/>
            <w:vAlign w:val="center"/>
            <w:hideMark/>
          </w:tcPr>
          <w:p w14:paraId="1DEA934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B209FD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1040.2</w:t>
            </w:r>
          </w:p>
        </w:tc>
        <w:tc>
          <w:tcPr>
            <w:tcW w:w="960" w:type="dxa"/>
            <w:tcBorders>
              <w:top w:val="nil"/>
              <w:left w:val="nil"/>
              <w:bottom w:val="single" w:sz="8" w:space="0" w:color="auto"/>
              <w:right w:val="single" w:sz="8" w:space="0" w:color="auto"/>
            </w:tcBorders>
            <w:shd w:val="clear" w:color="auto" w:fill="auto"/>
            <w:noWrap/>
            <w:vAlign w:val="center"/>
            <w:hideMark/>
          </w:tcPr>
          <w:p w14:paraId="3DA1233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0.1</w:t>
            </w:r>
          </w:p>
        </w:tc>
        <w:tc>
          <w:tcPr>
            <w:tcW w:w="1948" w:type="dxa"/>
            <w:tcBorders>
              <w:top w:val="nil"/>
              <w:left w:val="nil"/>
              <w:bottom w:val="single" w:sz="8" w:space="0" w:color="auto"/>
              <w:right w:val="single" w:sz="8" w:space="0" w:color="auto"/>
            </w:tcBorders>
            <w:shd w:val="clear" w:color="auto" w:fill="auto"/>
            <w:noWrap/>
            <w:vAlign w:val="center"/>
            <w:hideMark/>
          </w:tcPr>
          <w:p w14:paraId="69D1F27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-0.735±3.16</w:t>
            </w:r>
          </w:p>
        </w:tc>
        <w:tc>
          <w:tcPr>
            <w:tcW w:w="1418" w:type="dxa"/>
            <w:tcBorders>
              <w:top w:val="nil"/>
              <w:left w:val="nil"/>
              <w:bottom w:val="single" w:sz="8" w:space="0" w:color="auto"/>
              <w:right w:val="single" w:sz="8" w:space="0" w:color="auto"/>
            </w:tcBorders>
            <w:shd w:val="clear" w:color="auto" w:fill="auto"/>
            <w:noWrap/>
            <w:vAlign w:val="center"/>
            <w:hideMark/>
          </w:tcPr>
          <w:p w14:paraId="364EA8A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0.312</w:t>
            </w:r>
          </w:p>
        </w:tc>
        <w:tc>
          <w:tcPr>
            <w:tcW w:w="834" w:type="dxa"/>
            <w:tcBorders>
              <w:top w:val="nil"/>
              <w:left w:val="nil"/>
              <w:bottom w:val="single" w:sz="8" w:space="0" w:color="auto"/>
              <w:right w:val="single" w:sz="8" w:space="0" w:color="auto"/>
            </w:tcBorders>
            <w:shd w:val="clear" w:color="auto" w:fill="auto"/>
            <w:noWrap/>
            <w:vAlign w:val="center"/>
            <w:hideMark/>
          </w:tcPr>
          <w:p w14:paraId="02A7D83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060DB7B7"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F8DEE4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Mar-May</w:t>
            </w:r>
          </w:p>
        </w:tc>
        <w:tc>
          <w:tcPr>
            <w:tcW w:w="861" w:type="dxa"/>
            <w:tcBorders>
              <w:top w:val="nil"/>
              <w:left w:val="nil"/>
              <w:bottom w:val="single" w:sz="8" w:space="0" w:color="auto"/>
              <w:right w:val="single" w:sz="8" w:space="0" w:color="auto"/>
            </w:tcBorders>
            <w:shd w:val="clear" w:color="auto" w:fill="auto"/>
            <w:noWrap/>
            <w:vAlign w:val="center"/>
            <w:hideMark/>
          </w:tcPr>
          <w:p w14:paraId="42FAEC4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F47AC3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1040.2</w:t>
            </w:r>
          </w:p>
        </w:tc>
        <w:tc>
          <w:tcPr>
            <w:tcW w:w="960" w:type="dxa"/>
            <w:tcBorders>
              <w:top w:val="nil"/>
              <w:left w:val="nil"/>
              <w:bottom w:val="single" w:sz="8" w:space="0" w:color="auto"/>
              <w:right w:val="single" w:sz="8" w:space="0" w:color="auto"/>
            </w:tcBorders>
            <w:shd w:val="clear" w:color="auto" w:fill="auto"/>
            <w:noWrap/>
            <w:vAlign w:val="center"/>
            <w:hideMark/>
          </w:tcPr>
          <w:p w14:paraId="6BA5E7C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0.1</w:t>
            </w:r>
          </w:p>
        </w:tc>
        <w:tc>
          <w:tcPr>
            <w:tcW w:w="1948" w:type="dxa"/>
            <w:tcBorders>
              <w:top w:val="nil"/>
              <w:left w:val="nil"/>
              <w:bottom w:val="single" w:sz="8" w:space="0" w:color="auto"/>
              <w:right w:val="single" w:sz="8" w:space="0" w:color="auto"/>
            </w:tcBorders>
            <w:shd w:val="clear" w:color="auto" w:fill="auto"/>
            <w:noWrap/>
            <w:vAlign w:val="center"/>
            <w:hideMark/>
          </w:tcPr>
          <w:p w14:paraId="56B9D9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-0.735±2.347</w:t>
            </w:r>
          </w:p>
        </w:tc>
        <w:tc>
          <w:tcPr>
            <w:tcW w:w="1418" w:type="dxa"/>
            <w:tcBorders>
              <w:top w:val="nil"/>
              <w:left w:val="nil"/>
              <w:bottom w:val="single" w:sz="8" w:space="0" w:color="auto"/>
              <w:right w:val="single" w:sz="8" w:space="0" w:color="auto"/>
            </w:tcBorders>
            <w:shd w:val="clear" w:color="auto" w:fill="auto"/>
            <w:noWrap/>
            <w:vAlign w:val="center"/>
            <w:hideMark/>
          </w:tcPr>
          <w:p w14:paraId="32E8F1F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0.325</w:t>
            </w:r>
          </w:p>
        </w:tc>
        <w:tc>
          <w:tcPr>
            <w:tcW w:w="834" w:type="dxa"/>
            <w:tcBorders>
              <w:top w:val="nil"/>
              <w:left w:val="nil"/>
              <w:bottom w:val="single" w:sz="8" w:space="0" w:color="auto"/>
              <w:right w:val="single" w:sz="8" w:space="0" w:color="auto"/>
            </w:tcBorders>
            <w:shd w:val="clear" w:color="auto" w:fill="auto"/>
            <w:noWrap/>
            <w:vAlign w:val="center"/>
            <w:hideMark/>
          </w:tcPr>
          <w:p w14:paraId="2D969CE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4DD9430E"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74D95A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May-Jun</w:t>
            </w:r>
          </w:p>
        </w:tc>
        <w:tc>
          <w:tcPr>
            <w:tcW w:w="861" w:type="dxa"/>
            <w:tcBorders>
              <w:top w:val="nil"/>
              <w:left w:val="nil"/>
              <w:bottom w:val="single" w:sz="8" w:space="0" w:color="auto"/>
              <w:right w:val="single" w:sz="8" w:space="0" w:color="auto"/>
            </w:tcBorders>
            <w:shd w:val="clear" w:color="auto" w:fill="auto"/>
            <w:noWrap/>
            <w:vAlign w:val="center"/>
            <w:hideMark/>
          </w:tcPr>
          <w:p w14:paraId="567263D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D6DB9F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1040.3</w:t>
            </w:r>
          </w:p>
        </w:tc>
        <w:tc>
          <w:tcPr>
            <w:tcW w:w="960" w:type="dxa"/>
            <w:tcBorders>
              <w:top w:val="nil"/>
              <w:left w:val="nil"/>
              <w:bottom w:val="single" w:sz="8" w:space="0" w:color="auto"/>
              <w:right w:val="single" w:sz="8" w:space="0" w:color="auto"/>
            </w:tcBorders>
            <w:shd w:val="clear" w:color="auto" w:fill="auto"/>
            <w:noWrap/>
            <w:vAlign w:val="center"/>
            <w:hideMark/>
          </w:tcPr>
          <w:p w14:paraId="75856BF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w:t>
            </w:r>
          </w:p>
        </w:tc>
        <w:tc>
          <w:tcPr>
            <w:tcW w:w="1948" w:type="dxa"/>
            <w:tcBorders>
              <w:top w:val="nil"/>
              <w:left w:val="nil"/>
              <w:bottom w:val="single" w:sz="8" w:space="0" w:color="auto"/>
              <w:right w:val="single" w:sz="8" w:space="0" w:color="auto"/>
            </w:tcBorders>
            <w:shd w:val="clear" w:color="auto" w:fill="auto"/>
            <w:noWrap/>
            <w:vAlign w:val="center"/>
            <w:hideMark/>
          </w:tcPr>
          <w:p w14:paraId="1A8CA89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-0.736±3.418</w:t>
            </w:r>
          </w:p>
        </w:tc>
        <w:tc>
          <w:tcPr>
            <w:tcW w:w="1418" w:type="dxa"/>
            <w:tcBorders>
              <w:top w:val="nil"/>
              <w:left w:val="nil"/>
              <w:bottom w:val="single" w:sz="8" w:space="0" w:color="auto"/>
              <w:right w:val="single" w:sz="8" w:space="0" w:color="auto"/>
            </w:tcBorders>
            <w:shd w:val="clear" w:color="auto" w:fill="auto"/>
            <w:noWrap/>
            <w:vAlign w:val="center"/>
            <w:hideMark/>
          </w:tcPr>
          <w:p w14:paraId="212CA76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0.293</w:t>
            </w:r>
          </w:p>
        </w:tc>
        <w:tc>
          <w:tcPr>
            <w:tcW w:w="834" w:type="dxa"/>
            <w:tcBorders>
              <w:top w:val="nil"/>
              <w:left w:val="nil"/>
              <w:bottom w:val="single" w:sz="8" w:space="0" w:color="auto"/>
              <w:right w:val="single" w:sz="8" w:space="0" w:color="auto"/>
            </w:tcBorders>
            <w:shd w:val="clear" w:color="auto" w:fill="auto"/>
            <w:noWrap/>
            <w:vAlign w:val="center"/>
            <w:hideMark/>
          </w:tcPr>
          <w:p w14:paraId="491F38F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0.908</w:t>
            </w:r>
          </w:p>
        </w:tc>
      </w:tr>
      <w:tr w:rsidR="003A5F3E" w:rsidRPr="003A5F3E" w14:paraId="17EC38D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2EE5C6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Dec-Jul</w:t>
            </w:r>
          </w:p>
        </w:tc>
        <w:tc>
          <w:tcPr>
            <w:tcW w:w="861" w:type="dxa"/>
            <w:tcBorders>
              <w:top w:val="nil"/>
              <w:left w:val="nil"/>
              <w:bottom w:val="single" w:sz="8" w:space="0" w:color="auto"/>
              <w:right w:val="single" w:sz="8" w:space="0" w:color="auto"/>
            </w:tcBorders>
            <w:shd w:val="clear" w:color="auto" w:fill="auto"/>
            <w:noWrap/>
            <w:vAlign w:val="center"/>
            <w:hideMark/>
          </w:tcPr>
          <w:p w14:paraId="2D5CDAD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E43BBF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1040.4</w:t>
            </w:r>
          </w:p>
        </w:tc>
        <w:tc>
          <w:tcPr>
            <w:tcW w:w="960" w:type="dxa"/>
            <w:tcBorders>
              <w:top w:val="nil"/>
              <w:left w:val="nil"/>
              <w:bottom w:val="single" w:sz="8" w:space="0" w:color="auto"/>
              <w:right w:val="single" w:sz="8" w:space="0" w:color="auto"/>
            </w:tcBorders>
            <w:shd w:val="clear" w:color="auto" w:fill="auto"/>
            <w:noWrap/>
            <w:vAlign w:val="center"/>
            <w:hideMark/>
          </w:tcPr>
          <w:p w14:paraId="678E374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w:t>
            </w:r>
          </w:p>
        </w:tc>
        <w:tc>
          <w:tcPr>
            <w:tcW w:w="1948" w:type="dxa"/>
            <w:tcBorders>
              <w:top w:val="nil"/>
              <w:left w:val="nil"/>
              <w:bottom w:val="single" w:sz="8" w:space="0" w:color="auto"/>
              <w:right w:val="single" w:sz="8" w:space="0" w:color="auto"/>
            </w:tcBorders>
            <w:shd w:val="clear" w:color="auto" w:fill="auto"/>
            <w:noWrap/>
            <w:vAlign w:val="center"/>
            <w:hideMark/>
          </w:tcPr>
          <w:p w14:paraId="55ECD0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-0.735±2.457</w:t>
            </w:r>
          </w:p>
        </w:tc>
        <w:tc>
          <w:tcPr>
            <w:tcW w:w="1418" w:type="dxa"/>
            <w:tcBorders>
              <w:top w:val="nil"/>
              <w:left w:val="nil"/>
              <w:bottom w:val="single" w:sz="8" w:space="0" w:color="auto"/>
              <w:right w:val="single" w:sz="8" w:space="0" w:color="auto"/>
            </w:tcBorders>
            <w:shd w:val="clear" w:color="auto" w:fill="auto"/>
            <w:noWrap/>
            <w:vAlign w:val="center"/>
            <w:hideMark/>
          </w:tcPr>
          <w:p w14:paraId="7900FF4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0.311</w:t>
            </w:r>
          </w:p>
        </w:tc>
        <w:tc>
          <w:tcPr>
            <w:tcW w:w="834" w:type="dxa"/>
            <w:tcBorders>
              <w:top w:val="nil"/>
              <w:left w:val="nil"/>
              <w:bottom w:val="single" w:sz="8" w:space="0" w:color="auto"/>
              <w:right w:val="single" w:sz="8" w:space="0" w:color="auto"/>
            </w:tcBorders>
            <w:shd w:val="clear" w:color="auto" w:fill="auto"/>
            <w:noWrap/>
            <w:vAlign w:val="center"/>
            <w:hideMark/>
          </w:tcPr>
          <w:p w14:paraId="364F368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4E0CEF82"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C4DF28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w:t>
            </w:r>
          </w:p>
        </w:tc>
        <w:tc>
          <w:tcPr>
            <w:tcW w:w="861" w:type="dxa"/>
            <w:tcBorders>
              <w:top w:val="nil"/>
              <w:left w:val="nil"/>
              <w:bottom w:val="single" w:sz="8" w:space="0" w:color="auto"/>
              <w:right w:val="single" w:sz="8" w:space="0" w:color="auto"/>
            </w:tcBorders>
            <w:shd w:val="clear" w:color="auto" w:fill="auto"/>
            <w:noWrap/>
            <w:vAlign w:val="center"/>
            <w:hideMark/>
          </w:tcPr>
          <w:p w14:paraId="355E6ED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2CE749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1040.4</w:t>
            </w:r>
          </w:p>
        </w:tc>
        <w:tc>
          <w:tcPr>
            <w:tcW w:w="960" w:type="dxa"/>
            <w:tcBorders>
              <w:top w:val="nil"/>
              <w:left w:val="nil"/>
              <w:bottom w:val="single" w:sz="8" w:space="0" w:color="auto"/>
              <w:right w:val="single" w:sz="8" w:space="0" w:color="auto"/>
            </w:tcBorders>
            <w:shd w:val="clear" w:color="auto" w:fill="auto"/>
            <w:noWrap/>
            <w:vAlign w:val="center"/>
            <w:hideMark/>
          </w:tcPr>
          <w:p w14:paraId="455A7EF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w:t>
            </w:r>
          </w:p>
        </w:tc>
        <w:tc>
          <w:tcPr>
            <w:tcW w:w="1948" w:type="dxa"/>
            <w:tcBorders>
              <w:top w:val="nil"/>
              <w:left w:val="nil"/>
              <w:bottom w:val="single" w:sz="8" w:space="0" w:color="auto"/>
              <w:right w:val="single" w:sz="8" w:space="0" w:color="auto"/>
            </w:tcBorders>
            <w:shd w:val="clear" w:color="auto" w:fill="auto"/>
            <w:noWrap/>
            <w:vAlign w:val="center"/>
            <w:hideMark/>
          </w:tcPr>
          <w:p w14:paraId="3BC5D4F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-0.737±1.974</w:t>
            </w:r>
          </w:p>
        </w:tc>
        <w:tc>
          <w:tcPr>
            <w:tcW w:w="1418" w:type="dxa"/>
            <w:tcBorders>
              <w:top w:val="nil"/>
              <w:left w:val="nil"/>
              <w:bottom w:val="single" w:sz="8" w:space="0" w:color="auto"/>
              <w:right w:val="single" w:sz="8" w:space="0" w:color="auto"/>
            </w:tcBorders>
            <w:shd w:val="clear" w:color="auto" w:fill="auto"/>
            <w:noWrap/>
            <w:vAlign w:val="center"/>
            <w:hideMark/>
          </w:tcPr>
          <w:p w14:paraId="2F874B7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0.313</w:t>
            </w:r>
          </w:p>
        </w:tc>
        <w:tc>
          <w:tcPr>
            <w:tcW w:w="834" w:type="dxa"/>
            <w:tcBorders>
              <w:top w:val="nil"/>
              <w:left w:val="nil"/>
              <w:bottom w:val="single" w:sz="8" w:space="0" w:color="auto"/>
              <w:right w:val="single" w:sz="8" w:space="0" w:color="auto"/>
            </w:tcBorders>
            <w:shd w:val="clear" w:color="auto" w:fill="auto"/>
            <w:noWrap/>
            <w:vAlign w:val="center"/>
            <w:hideMark/>
          </w:tcPr>
          <w:p w14:paraId="7467D2B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0.907</w:t>
            </w:r>
          </w:p>
        </w:tc>
      </w:tr>
      <w:tr w:rsidR="003A5F3E" w:rsidRPr="003A5F3E" w14:paraId="028A5845"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14D2D7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Dec-Oct</w:t>
            </w:r>
          </w:p>
        </w:tc>
        <w:tc>
          <w:tcPr>
            <w:tcW w:w="861" w:type="dxa"/>
            <w:tcBorders>
              <w:top w:val="nil"/>
              <w:left w:val="nil"/>
              <w:bottom w:val="single" w:sz="8" w:space="0" w:color="auto"/>
              <w:right w:val="single" w:sz="8" w:space="0" w:color="auto"/>
            </w:tcBorders>
            <w:shd w:val="clear" w:color="auto" w:fill="auto"/>
            <w:noWrap/>
            <w:vAlign w:val="center"/>
            <w:hideMark/>
          </w:tcPr>
          <w:p w14:paraId="68D5DC8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F7A575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1040.4</w:t>
            </w:r>
          </w:p>
        </w:tc>
        <w:tc>
          <w:tcPr>
            <w:tcW w:w="960" w:type="dxa"/>
            <w:tcBorders>
              <w:top w:val="nil"/>
              <w:left w:val="nil"/>
              <w:bottom w:val="single" w:sz="8" w:space="0" w:color="auto"/>
              <w:right w:val="single" w:sz="8" w:space="0" w:color="auto"/>
            </w:tcBorders>
            <w:shd w:val="clear" w:color="auto" w:fill="auto"/>
            <w:noWrap/>
            <w:vAlign w:val="center"/>
            <w:hideMark/>
          </w:tcPr>
          <w:p w14:paraId="4375DA8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1948" w:type="dxa"/>
            <w:tcBorders>
              <w:top w:val="nil"/>
              <w:left w:val="nil"/>
              <w:bottom w:val="single" w:sz="8" w:space="0" w:color="auto"/>
              <w:right w:val="single" w:sz="8" w:space="0" w:color="auto"/>
            </w:tcBorders>
            <w:shd w:val="clear" w:color="auto" w:fill="auto"/>
            <w:noWrap/>
            <w:vAlign w:val="center"/>
            <w:hideMark/>
          </w:tcPr>
          <w:p w14:paraId="1B4D6E2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-0.735±3.096</w:t>
            </w:r>
          </w:p>
        </w:tc>
        <w:tc>
          <w:tcPr>
            <w:tcW w:w="1418" w:type="dxa"/>
            <w:tcBorders>
              <w:top w:val="nil"/>
              <w:left w:val="nil"/>
              <w:bottom w:val="single" w:sz="8" w:space="0" w:color="auto"/>
              <w:right w:val="single" w:sz="8" w:space="0" w:color="auto"/>
            </w:tcBorders>
            <w:shd w:val="clear" w:color="auto" w:fill="auto"/>
            <w:noWrap/>
            <w:vAlign w:val="center"/>
            <w:hideMark/>
          </w:tcPr>
          <w:p w14:paraId="04875A0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0.305</w:t>
            </w:r>
          </w:p>
        </w:tc>
        <w:tc>
          <w:tcPr>
            <w:tcW w:w="834" w:type="dxa"/>
            <w:tcBorders>
              <w:top w:val="nil"/>
              <w:left w:val="nil"/>
              <w:bottom w:val="single" w:sz="8" w:space="0" w:color="auto"/>
              <w:right w:val="single" w:sz="8" w:space="0" w:color="auto"/>
            </w:tcBorders>
            <w:shd w:val="clear" w:color="auto" w:fill="auto"/>
            <w:noWrap/>
            <w:vAlign w:val="center"/>
            <w:hideMark/>
          </w:tcPr>
          <w:p w14:paraId="5794CD0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1A18767D"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068F09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Mar-Apr</w:t>
            </w:r>
          </w:p>
        </w:tc>
        <w:tc>
          <w:tcPr>
            <w:tcW w:w="861" w:type="dxa"/>
            <w:tcBorders>
              <w:top w:val="nil"/>
              <w:left w:val="nil"/>
              <w:bottom w:val="single" w:sz="8" w:space="0" w:color="auto"/>
              <w:right w:val="single" w:sz="8" w:space="0" w:color="auto"/>
            </w:tcBorders>
            <w:shd w:val="clear" w:color="auto" w:fill="auto"/>
            <w:noWrap/>
            <w:vAlign w:val="center"/>
            <w:hideMark/>
          </w:tcPr>
          <w:p w14:paraId="24E17F3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9D9FC4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1040.5</w:t>
            </w:r>
          </w:p>
        </w:tc>
        <w:tc>
          <w:tcPr>
            <w:tcW w:w="960" w:type="dxa"/>
            <w:tcBorders>
              <w:top w:val="nil"/>
              <w:left w:val="nil"/>
              <w:bottom w:val="single" w:sz="8" w:space="0" w:color="auto"/>
              <w:right w:val="single" w:sz="8" w:space="0" w:color="auto"/>
            </w:tcBorders>
            <w:shd w:val="clear" w:color="auto" w:fill="auto"/>
            <w:noWrap/>
            <w:vAlign w:val="center"/>
            <w:hideMark/>
          </w:tcPr>
          <w:p w14:paraId="3AAF27F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48" w:type="dxa"/>
            <w:tcBorders>
              <w:top w:val="nil"/>
              <w:left w:val="nil"/>
              <w:bottom w:val="single" w:sz="8" w:space="0" w:color="auto"/>
              <w:right w:val="single" w:sz="8" w:space="0" w:color="auto"/>
            </w:tcBorders>
            <w:shd w:val="clear" w:color="auto" w:fill="auto"/>
            <w:noWrap/>
            <w:vAlign w:val="center"/>
            <w:hideMark/>
          </w:tcPr>
          <w:p w14:paraId="6C9C632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-0.735±4.165</w:t>
            </w:r>
          </w:p>
        </w:tc>
        <w:tc>
          <w:tcPr>
            <w:tcW w:w="1418" w:type="dxa"/>
            <w:tcBorders>
              <w:top w:val="nil"/>
              <w:left w:val="nil"/>
              <w:bottom w:val="single" w:sz="8" w:space="0" w:color="auto"/>
              <w:right w:val="single" w:sz="8" w:space="0" w:color="auto"/>
            </w:tcBorders>
            <w:shd w:val="clear" w:color="auto" w:fill="auto"/>
            <w:noWrap/>
            <w:vAlign w:val="center"/>
            <w:hideMark/>
          </w:tcPr>
          <w:p w14:paraId="4693B84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0.302</w:t>
            </w:r>
          </w:p>
        </w:tc>
        <w:tc>
          <w:tcPr>
            <w:tcW w:w="834" w:type="dxa"/>
            <w:tcBorders>
              <w:top w:val="nil"/>
              <w:left w:val="nil"/>
              <w:bottom w:val="single" w:sz="8" w:space="0" w:color="auto"/>
              <w:right w:val="single" w:sz="8" w:space="0" w:color="auto"/>
            </w:tcBorders>
            <w:shd w:val="clear" w:color="auto" w:fill="auto"/>
            <w:noWrap/>
            <w:vAlign w:val="center"/>
            <w:hideMark/>
          </w:tcPr>
          <w:p w14:paraId="2C10C31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7B7D02D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78650E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Dec-Jun</w:t>
            </w:r>
          </w:p>
        </w:tc>
        <w:tc>
          <w:tcPr>
            <w:tcW w:w="861" w:type="dxa"/>
            <w:tcBorders>
              <w:top w:val="nil"/>
              <w:left w:val="nil"/>
              <w:bottom w:val="single" w:sz="8" w:space="0" w:color="auto"/>
              <w:right w:val="single" w:sz="8" w:space="0" w:color="auto"/>
            </w:tcBorders>
            <w:shd w:val="clear" w:color="auto" w:fill="auto"/>
            <w:noWrap/>
            <w:vAlign w:val="center"/>
            <w:hideMark/>
          </w:tcPr>
          <w:p w14:paraId="36DBAB2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441D83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1040.5</w:t>
            </w:r>
          </w:p>
        </w:tc>
        <w:tc>
          <w:tcPr>
            <w:tcW w:w="960" w:type="dxa"/>
            <w:tcBorders>
              <w:top w:val="nil"/>
              <w:left w:val="nil"/>
              <w:bottom w:val="single" w:sz="8" w:space="0" w:color="auto"/>
              <w:right w:val="single" w:sz="8" w:space="0" w:color="auto"/>
            </w:tcBorders>
            <w:shd w:val="clear" w:color="auto" w:fill="auto"/>
            <w:noWrap/>
            <w:vAlign w:val="center"/>
            <w:hideMark/>
          </w:tcPr>
          <w:p w14:paraId="0D0FFEF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48" w:type="dxa"/>
            <w:tcBorders>
              <w:top w:val="nil"/>
              <w:left w:val="nil"/>
              <w:bottom w:val="single" w:sz="8" w:space="0" w:color="auto"/>
              <w:right w:val="single" w:sz="8" w:space="0" w:color="auto"/>
            </w:tcBorders>
            <w:shd w:val="clear" w:color="auto" w:fill="auto"/>
            <w:noWrap/>
            <w:vAlign w:val="center"/>
            <w:hideMark/>
          </w:tcPr>
          <w:p w14:paraId="39B5D6F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-0.735±1.999</w:t>
            </w:r>
          </w:p>
        </w:tc>
        <w:tc>
          <w:tcPr>
            <w:tcW w:w="1418" w:type="dxa"/>
            <w:tcBorders>
              <w:top w:val="nil"/>
              <w:left w:val="nil"/>
              <w:bottom w:val="single" w:sz="8" w:space="0" w:color="auto"/>
              <w:right w:val="single" w:sz="8" w:space="0" w:color="auto"/>
            </w:tcBorders>
            <w:shd w:val="clear" w:color="auto" w:fill="auto"/>
            <w:noWrap/>
            <w:vAlign w:val="center"/>
            <w:hideMark/>
          </w:tcPr>
          <w:p w14:paraId="1003F41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0.313</w:t>
            </w:r>
          </w:p>
        </w:tc>
        <w:tc>
          <w:tcPr>
            <w:tcW w:w="834" w:type="dxa"/>
            <w:tcBorders>
              <w:top w:val="nil"/>
              <w:left w:val="nil"/>
              <w:bottom w:val="single" w:sz="8" w:space="0" w:color="auto"/>
              <w:right w:val="single" w:sz="8" w:space="0" w:color="auto"/>
            </w:tcBorders>
            <w:shd w:val="clear" w:color="auto" w:fill="auto"/>
            <w:noWrap/>
            <w:vAlign w:val="center"/>
            <w:hideMark/>
          </w:tcPr>
          <w:p w14:paraId="02B882C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677B0E69"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5E4204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Mar-Aug</w:t>
            </w:r>
          </w:p>
        </w:tc>
        <w:tc>
          <w:tcPr>
            <w:tcW w:w="861" w:type="dxa"/>
            <w:tcBorders>
              <w:top w:val="nil"/>
              <w:left w:val="nil"/>
              <w:bottom w:val="single" w:sz="8" w:space="0" w:color="auto"/>
              <w:right w:val="single" w:sz="8" w:space="0" w:color="auto"/>
            </w:tcBorders>
            <w:shd w:val="clear" w:color="auto" w:fill="auto"/>
            <w:noWrap/>
            <w:vAlign w:val="center"/>
            <w:hideMark/>
          </w:tcPr>
          <w:p w14:paraId="1BB6E03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1C38B9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1040.5</w:t>
            </w:r>
          </w:p>
        </w:tc>
        <w:tc>
          <w:tcPr>
            <w:tcW w:w="960" w:type="dxa"/>
            <w:tcBorders>
              <w:top w:val="nil"/>
              <w:left w:val="nil"/>
              <w:bottom w:val="single" w:sz="8" w:space="0" w:color="auto"/>
              <w:right w:val="single" w:sz="8" w:space="0" w:color="auto"/>
            </w:tcBorders>
            <w:shd w:val="clear" w:color="auto" w:fill="auto"/>
            <w:noWrap/>
            <w:vAlign w:val="center"/>
            <w:hideMark/>
          </w:tcPr>
          <w:p w14:paraId="55CE3CB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48" w:type="dxa"/>
            <w:tcBorders>
              <w:top w:val="nil"/>
              <w:left w:val="nil"/>
              <w:bottom w:val="single" w:sz="8" w:space="0" w:color="auto"/>
              <w:right w:val="single" w:sz="8" w:space="0" w:color="auto"/>
            </w:tcBorders>
            <w:shd w:val="clear" w:color="auto" w:fill="auto"/>
            <w:noWrap/>
            <w:vAlign w:val="center"/>
            <w:hideMark/>
          </w:tcPr>
          <w:p w14:paraId="63FC797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-0.735±3.946</w:t>
            </w:r>
          </w:p>
        </w:tc>
        <w:tc>
          <w:tcPr>
            <w:tcW w:w="1418" w:type="dxa"/>
            <w:tcBorders>
              <w:top w:val="nil"/>
              <w:left w:val="nil"/>
              <w:bottom w:val="single" w:sz="8" w:space="0" w:color="auto"/>
              <w:right w:val="single" w:sz="8" w:space="0" w:color="auto"/>
            </w:tcBorders>
            <w:shd w:val="clear" w:color="auto" w:fill="auto"/>
            <w:noWrap/>
            <w:vAlign w:val="center"/>
            <w:hideMark/>
          </w:tcPr>
          <w:p w14:paraId="67CDD36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0.306</w:t>
            </w:r>
          </w:p>
        </w:tc>
        <w:tc>
          <w:tcPr>
            <w:tcW w:w="834" w:type="dxa"/>
            <w:tcBorders>
              <w:top w:val="nil"/>
              <w:left w:val="nil"/>
              <w:bottom w:val="single" w:sz="8" w:space="0" w:color="auto"/>
              <w:right w:val="single" w:sz="8" w:space="0" w:color="auto"/>
            </w:tcBorders>
            <w:shd w:val="clear" w:color="auto" w:fill="auto"/>
            <w:noWrap/>
            <w:vAlign w:val="center"/>
            <w:hideMark/>
          </w:tcPr>
          <w:p w14:paraId="5E330CB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1C5557FD"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6E4B4B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Nov-Oct</w:t>
            </w:r>
          </w:p>
        </w:tc>
        <w:tc>
          <w:tcPr>
            <w:tcW w:w="861" w:type="dxa"/>
            <w:tcBorders>
              <w:top w:val="nil"/>
              <w:left w:val="nil"/>
              <w:bottom w:val="single" w:sz="8" w:space="0" w:color="auto"/>
              <w:right w:val="single" w:sz="8" w:space="0" w:color="auto"/>
            </w:tcBorders>
            <w:shd w:val="clear" w:color="auto" w:fill="auto"/>
            <w:noWrap/>
            <w:vAlign w:val="center"/>
            <w:hideMark/>
          </w:tcPr>
          <w:p w14:paraId="3EF7051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58B070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1040.5</w:t>
            </w:r>
          </w:p>
        </w:tc>
        <w:tc>
          <w:tcPr>
            <w:tcW w:w="960" w:type="dxa"/>
            <w:tcBorders>
              <w:top w:val="nil"/>
              <w:left w:val="nil"/>
              <w:bottom w:val="single" w:sz="8" w:space="0" w:color="auto"/>
              <w:right w:val="single" w:sz="8" w:space="0" w:color="auto"/>
            </w:tcBorders>
            <w:shd w:val="clear" w:color="auto" w:fill="auto"/>
            <w:noWrap/>
            <w:vAlign w:val="center"/>
            <w:hideMark/>
          </w:tcPr>
          <w:p w14:paraId="6198FF1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48" w:type="dxa"/>
            <w:tcBorders>
              <w:top w:val="nil"/>
              <w:left w:val="nil"/>
              <w:bottom w:val="single" w:sz="8" w:space="0" w:color="auto"/>
              <w:right w:val="single" w:sz="8" w:space="0" w:color="auto"/>
            </w:tcBorders>
            <w:shd w:val="clear" w:color="auto" w:fill="auto"/>
            <w:noWrap/>
            <w:vAlign w:val="center"/>
            <w:hideMark/>
          </w:tcPr>
          <w:p w14:paraId="457FF37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-0.735±3.214</w:t>
            </w:r>
          </w:p>
        </w:tc>
        <w:tc>
          <w:tcPr>
            <w:tcW w:w="1418" w:type="dxa"/>
            <w:tcBorders>
              <w:top w:val="nil"/>
              <w:left w:val="nil"/>
              <w:bottom w:val="single" w:sz="8" w:space="0" w:color="auto"/>
              <w:right w:val="single" w:sz="8" w:space="0" w:color="auto"/>
            </w:tcBorders>
            <w:shd w:val="clear" w:color="auto" w:fill="auto"/>
            <w:noWrap/>
            <w:vAlign w:val="center"/>
            <w:hideMark/>
          </w:tcPr>
          <w:p w14:paraId="58AD218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0.301</w:t>
            </w:r>
          </w:p>
        </w:tc>
        <w:tc>
          <w:tcPr>
            <w:tcW w:w="834" w:type="dxa"/>
            <w:tcBorders>
              <w:top w:val="nil"/>
              <w:left w:val="nil"/>
              <w:bottom w:val="single" w:sz="8" w:space="0" w:color="auto"/>
              <w:right w:val="single" w:sz="8" w:space="0" w:color="auto"/>
            </w:tcBorders>
            <w:shd w:val="clear" w:color="auto" w:fill="auto"/>
            <w:noWrap/>
            <w:vAlign w:val="center"/>
            <w:hideMark/>
          </w:tcPr>
          <w:p w14:paraId="04ED3D4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7002061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11D546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Nov-Jul</w:t>
            </w:r>
          </w:p>
        </w:tc>
        <w:tc>
          <w:tcPr>
            <w:tcW w:w="861" w:type="dxa"/>
            <w:tcBorders>
              <w:top w:val="nil"/>
              <w:left w:val="nil"/>
              <w:bottom w:val="single" w:sz="8" w:space="0" w:color="auto"/>
              <w:right w:val="single" w:sz="8" w:space="0" w:color="auto"/>
            </w:tcBorders>
            <w:shd w:val="clear" w:color="auto" w:fill="auto"/>
            <w:noWrap/>
            <w:vAlign w:val="center"/>
            <w:hideMark/>
          </w:tcPr>
          <w:p w14:paraId="2D3C0F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4229CB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1040.6</w:t>
            </w:r>
          </w:p>
        </w:tc>
        <w:tc>
          <w:tcPr>
            <w:tcW w:w="960" w:type="dxa"/>
            <w:tcBorders>
              <w:top w:val="nil"/>
              <w:left w:val="nil"/>
              <w:bottom w:val="single" w:sz="8" w:space="0" w:color="auto"/>
              <w:right w:val="single" w:sz="8" w:space="0" w:color="auto"/>
            </w:tcBorders>
            <w:shd w:val="clear" w:color="auto" w:fill="auto"/>
            <w:noWrap/>
            <w:vAlign w:val="center"/>
            <w:hideMark/>
          </w:tcPr>
          <w:p w14:paraId="6EE2D95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48" w:type="dxa"/>
            <w:tcBorders>
              <w:top w:val="nil"/>
              <w:left w:val="nil"/>
              <w:bottom w:val="single" w:sz="8" w:space="0" w:color="auto"/>
              <w:right w:val="single" w:sz="8" w:space="0" w:color="auto"/>
            </w:tcBorders>
            <w:shd w:val="clear" w:color="auto" w:fill="auto"/>
            <w:noWrap/>
            <w:vAlign w:val="center"/>
            <w:hideMark/>
          </w:tcPr>
          <w:p w14:paraId="0FB9D0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-0.735±2.604</w:t>
            </w:r>
          </w:p>
        </w:tc>
        <w:tc>
          <w:tcPr>
            <w:tcW w:w="1418" w:type="dxa"/>
            <w:tcBorders>
              <w:top w:val="nil"/>
              <w:left w:val="nil"/>
              <w:bottom w:val="single" w:sz="8" w:space="0" w:color="auto"/>
              <w:right w:val="single" w:sz="8" w:space="0" w:color="auto"/>
            </w:tcBorders>
            <w:shd w:val="clear" w:color="auto" w:fill="auto"/>
            <w:noWrap/>
            <w:vAlign w:val="center"/>
            <w:hideMark/>
          </w:tcPr>
          <w:p w14:paraId="66875B7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0.304</w:t>
            </w:r>
          </w:p>
        </w:tc>
        <w:tc>
          <w:tcPr>
            <w:tcW w:w="834" w:type="dxa"/>
            <w:tcBorders>
              <w:top w:val="nil"/>
              <w:left w:val="nil"/>
              <w:bottom w:val="single" w:sz="8" w:space="0" w:color="auto"/>
              <w:right w:val="single" w:sz="8" w:space="0" w:color="auto"/>
            </w:tcBorders>
            <w:shd w:val="clear" w:color="auto" w:fill="auto"/>
            <w:noWrap/>
            <w:vAlign w:val="center"/>
            <w:hideMark/>
          </w:tcPr>
          <w:p w14:paraId="71CD67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3CE9967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8AF7A1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Dec-Aug</w:t>
            </w:r>
          </w:p>
        </w:tc>
        <w:tc>
          <w:tcPr>
            <w:tcW w:w="861" w:type="dxa"/>
            <w:tcBorders>
              <w:top w:val="nil"/>
              <w:left w:val="nil"/>
              <w:bottom w:val="single" w:sz="8" w:space="0" w:color="auto"/>
              <w:right w:val="single" w:sz="8" w:space="0" w:color="auto"/>
            </w:tcBorders>
            <w:shd w:val="clear" w:color="auto" w:fill="auto"/>
            <w:noWrap/>
            <w:vAlign w:val="center"/>
            <w:hideMark/>
          </w:tcPr>
          <w:p w14:paraId="1EEB9BF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FCA79B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1040.6</w:t>
            </w:r>
          </w:p>
        </w:tc>
        <w:tc>
          <w:tcPr>
            <w:tcW w:w="960" w:type="dxa"/>
            <w:tcBorders>
              <w:top w:val="nil"/>
              <w:left w:val="nil"/>
              <w:bottom w:val="single" w:sz="8" w:space="0" w:color="auto"/>
              <w:right w:val="single" w:sz="8" w:space="0" w:color="auto"/>
            </w:tcBorders>
            <w:shd w:val="clear" w:color="auto" w:fill="auto"/>
            <w:noWrap/>
            <w:vAlign w:val="center"/>
            <w:hideMark/>
          </w:tcPr>
          <w:p w14:paraId="25AC436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48" w:type="dxa"/>
            <w:tcBorders>
              <w:top w:val="nil"/>
              <w:left w:val="nil"/>
              <w:bottom w:val="single" w:sz="8" w:space="0" w:color="auto"/>
              <w:right w:val="single" w:sz="8" w:space="0" w:color="auto"/>
            </w:tcBorders>
            <w:shd w:val="clear" w:color="auto" w:fill="auto"/>
            <w:noWrap/>
            <w:vAlign w:val="center"/>
            <w:hideMark/>
          </w:tcPr>
          <w:p w14:paraId="5CA2FC7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-0.735±2.709</w:t>
            </w:r>
          </w:p>
        </w:tc>
        <w:tc>
          <w:tcPr>
            <w:tcW w:w="1418" w:type="dxa"/>
            <w:tcBorders>
              <w:top w:val="nil"/>
              <w:left w:val="nil"/>
              <w:bottom w:val="single" w:sz="8" w:space="0" w:color="auto"/>
              <w:right w:val="single" w:sz="8" w:space="0" w:color="auto"/>
            </w:tcBorders>
            <w:shd w:val="clear" w:color="auto" w:fill="auto"/>
            <w:noWrap/>
            <w:vAlign w:val="center"/>
            <w:hideMark/>
          </w:tcPr>
          <w:p w14:paraId="73BD567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0.309</w:t>
            </w:r>
          </w:p>
        </w:tc>
        <w:tc>
          <w:tcPr>
            <w:tcW w:w="834" w:type="dxa"/>
            <w:tcBorders>
              <w:top w:val="nil"/>
              <w:left w:val="nil"/>
              <w:bottom w:val="single" w:sz="8" w:space="0" w:color="auto"/>
              <w:right w:val="single" w:sz="8" w:space="0" w:color="auto"/>
            </w:tcBorders>
            <w:shd w:val="clear" w:color="auto" w:fill="auto"/>
            <w:noWrap/>
            <w:vAlign w:val="center"/>
            <w:hideMark/>
          </w:tcPr>
          <w:p w14:paraId="41AA4A1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122E8873"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83F51D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Dec-May</w:t>
            </w:r>
          </w:p>
        </w:tc>
        <w:tc>
          <w:tcPr>
            <w:tcW w:w="861" w:type="dxa"/>
            <w:tcBorders>
              <w:top w:val="nil"/>
              <w:left w:val="nil"/>
              <w:bottom w:val="single" w:sz="8" w:space="0" w:color="auto"/>
              <w:right w:val="single" w:sz="8" w:space="0" w:color="auto"/>
            </w:tcBorders>
            <w:shd w:val="clear" w:color="auto" w:fill="auto"/>
            <w:noWrap/>
            <w:vAlign w:val="center"/>
            <w:hideMark/>
          </w:tcPr>
          <w:p w14:paraId="603283E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CFC4CD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1040.6</w:t>
            </w:r>
          </w:p>
        </w:tc>
        <w:tc>
          <w:tcPr>
            <w:tcW w:w="960" w:type="dxa"/>
            <w:tcBorders>
              <w:top w:val="nil"/>
              <w:left w:val="nil"/>
              <w:bottom w:val="single" w:sz="8" w:space="0" w:color="auto"/>
              <w:right w:val="single" w:sz="8" w:space="0" w:color="auto"/>
            </w:tcBorders>
            <w:shd w:val="clear" w:color="auto" w:fill="auto"/>
            <w:noWrap/>
            <w:vAlign w:val="center"/>
            <w:hideMark/>
          </w:tcPr>
          <w:p w14:paraId="461C352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48" w:type="dxa"/>
            <w:tcBorders>
              <w:top w:val="nil"/>
              <w:left w:val="nil"/>
              <w:bottom w:val="single" w:sz="8" w:space="0" w:color="auto"/>
              <w:right w:val="single" w:sz="8" w:space="0" w:color="auto"/>
            </w:tcBorders>
            <w:shd w:val="clear" w:color="auto" w:fill="auto"/>
            <w:noWrap/>
            <w:vAlign w:val="center"/>
            <w:hideMark/>
          </w:tcPr>
          <w:p w14:paraId="43303F0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-0.735±1.564</w:t>
            </w:r>
          </w:p>
        </w:tc>
        <w:tc>
          <w:tcPr>
            <w:tcW w:w="1418" w:type="dxa"/>
            <w:tcBorders>
              <w:top w:val="nil"/>
              <w:left w:val="nil"/>
              <w:bottom w:val="single" w:sz="8" w:space="0" w:color="auto"/>
              <w:right w:val="single" w:sz="8" w:space="0" w:color="auto"/>
            </w:tcBorders>
            <w:shd w:val="clear" w:color="auto" w:fill="auto"/>
            <w:noWrap/>
            <w:vAlign w:val="center"/>
            <w:hideMark/>
          </w:tcPr>
          <w:p w14:paraId="2CF0022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0.319</w:t>
            </w:r>
          </w:p>
        </w:tc>
        <w:tc>
          <w:tcPr>
            <w:tcW w:w="834" w:type="dxa"/>
            <w:tcBorders>
              <w:top w:val="nil"/>
              <w:left w:val="nil"/>
              <w:bottom w:val="single" w:sz="8" w:space="0" w:color="auto"/>
              <w:right w:val="single" w:sz="8" w:space="0" w:color="auto"/>
            </w:tcBorders>
            <w:shd w:val="clear" w:color="auto" w:fill="auto"/>
            <w:noWrap/>
            <w:vAlign w:val="center"/>
            <w:hideMark/>
          </w:tcPr>
          <w:p w14:paraId="0E8EAA7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6D08E2EE"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E3568D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Apr-Jul</w:t>
            </w:r>
          </w:p>
        </w:tc>
        <w:tc>
          <w:tcPr>
            <w:tcW w:w="861" w:type="dxa"/>
            <w:tcBorders>
              <w:top w:val="nil"/>
              <w:left w:val="nil"/>
              <w:bottom w:val="single" w:sz="8" w:space="0" w:color="auto"/>
              <w:right w:val="single" w:sz="8" w:space="0" w:color="auto"/>
            </w:tcBorders>
            <w:shd w:val="clear" w:color="auto" w:fill="auto"/>
            <w:noWrap/>
            <w:vAlign w:val="center"/>
            <w:hideMark/>
          </w:tcPr>
          <w:p w14:paraId="0204ABE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843403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1040.6</w:t>
            </w:r>
          </w:p>
        </w:tc>
        <w:tc>
          <w:tcPr>
            <w:tcW w:w="960" w:type="dxa"/>
            <w:tcBorders>
              <w:top w:val="nil"/>
              <w:left w:val="nil"/>
              <w:bottom w:val="single" w:sz="8" w:space="0" w:color="auto"/>
              <w:right w:val="single" w:sz="8" w:space="0" w:color="auto"/>
            </w:tcBorders>
            <w:shd w:val="clear" w:color="auto" w:fill="auto"/>
            <w:noWrap/>
            <w:vAlign w:val="center"/>
            <w:hideMark/>
          </w:tcPr>
          <w:p w14:paraId="1703578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48" w:type="dxa"/>
            <w:tcBorders>
              <w:top w:val="nil"/>
              <w:left w:val="nil"/>
              <w:bottom w:val="single" w:sz="8" w:space="0" w:color="auto"/>
              <w:right w:val="single" w:sz="8" w:space="0" w:color="auto"/>
            </w:tcBorders>
            <w:shd w:val="clear" w:color="auto" w:fill="auto"/>
            <w:noWrap/>
            <w:vAlign w:val="center"/>
            <w:hideMark/>
          </w:tcPr>
          <w:p w14:paraId="76417C7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-0.735±4.037</w:t>
            </w:r>
          </w:p>
        </w:tc>
        <w:tc>
          <w:tcPr>
            <w:tcW w:w="1418" w:type="dxa"/>
            <w:tcBorders>
              <w:top w:val="nil"/>
              <w:left w:val="nil"/>
              <w:bottom w:val="single" w:sz="8" w:space="0" w:color="auto"/>
              <w:right w:val="single" w:sz="8" w:space="0" w:color="auto"/>
            </w:tcBorders>
            <w:shd w:val="clear" w:color="auto" w:fill="auto"/>
            <w:noWrap/>
            <w:vAlign w:val="center"/>
            <w:hideMark/>
          </w:tcPr>
          <w:p w14:paraId="4950FF8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834" w:type="dxa"/>
            <w:tcBorders>
              <w:top w:val="nil"/>
              <w:left w:val="nil"/>
              <w:bottom w:val="single" w:sz="8" w:space="0" w:color="auto"/>
              <w:right w:val="single" w:sz="8" w:space="0" w:color="auto"/>
            </w:tcBorders>
            <w:shd w:val="clear" w:color="auto" w:fill="auto"/>
            <w:noWrap/>
            <w:vAlign w:val="center"/>
            <w:hideMark/>
          </w:tcPr>
          <w:p w14:paraId="43674D2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570CC582"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8F6C30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Dec-Sep</w:t>
            </w:r>
          </w:p>
        </w:tc>
        <w:tc>
          <w:tcPr>
            <w:tcW w:w="861" w:type="dxa"/>
            <w:tcBorders>
              <w:top w:val="nil"/>
              <w:left w:val="nil"/>
              <w:bottom w:val="single" w:sz="8" w:space="0" w:color="auto"/>
              <w:right w:val="single" w:sz="8" w:space="0" w:color="auto"/>
            </w:tcBorders>
            <w:shd w:val="clear" w:color="auto" w:fill="auto"/>
            <w:noWrap/>
            <w:vAlign w:val="center"/>
            <w:hideMark/>
          </w:tcPr>
          <w:p w14:paraId="7DA4425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1923EA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1040.6</w:t>
            </w:r>
          </w:p>
        </w:tc>
        <w:tc>
          <w:tcPr>
            <w:tcW w:w="960" w:type="dxa"/>
            <w:tcBorders>
              <w:top w:val="nil"/>
              <w:left w:val="nil"/>
              <w:bottom w:val="single" w:sz="8" w:space="0" w:color="auto"/>
              <w:right w:val="single" w:sz="8" w:space="0" w:color="auto"/>
            </w:tcBorders>
            <w:shd w:val="clear" w:color="auto" w:fill="auto"/>
            <w:noWrap/>
            <w:vAlign w:val="center"/>
            <w:hideMark/>
          </w:tcPr>
          <w:p w14:paraId="0279685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48" w:type="dxa"/>
            <w:tcBorders>
              <w:top w:val="nil"/>
              <w:left w:val="nil"/>
              <w:bottom w:val="single" w:sz="8" w:space="0" w:color="auto"/>
              <w:right w:val="single" w:sz="8" w:space="0" w:color="auto"/>
            </w:tcBorders>
            <w:shd w:val="clear" w:color="auto" w:fill="auto"/>
            <w:noWrap/>
            <w:vAlign w:val="center"/>
            <w:hideMark/>
          </w:tcPr>
          <w:p w14:paraId="06A5119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-0.735±2.942</w:t>
            </w:r>
          </w:p>
        </w:tc>
        <w:tc>
          <w:tcPr>
            <w:tcW w:w="1418" w:type="dxa"/>
            <w:tcBorders>
              <w:top w:val="nil"/>
              <w:left w:val="nil"/>
              <w:bottom w:val="single" w:sz="8" w:space="0" w:color="auto"/>
              <w:right w:val="single" w:sz="8" w:space="0" w:color="auto"/>
            </w:tcBorders>
            <w:shd w:val="clear" w:color="auto" w:fill="auto"/>
            <w:noWrap/>
            <w:vAlign w:val="center"/>
            <w:hideMark/>
          </w:tcPr>
          <w:p w14:paraId="059FF5D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0.303</w:t>
            </w:r>
          </w:p>
        </w:tc>
        <w:tc>
          <w:tcPr>
            <w:tcW w:w="834" w:type="dxa"/>
            <w:tcBorders>
              <w:top w:val="nil"/>
              <w:left w:val="nil"/>
              <w:bottom w:val="single" w:sz="8" w:space="0" w:color="auto"/>
              <w:right w:val="single" w:sz="8" w:space="0" w:color="auto"/>
            </w:tcBorders>
            <w:shd w:val="clear" w:color="auto" w:fill="auto"/>
            <w:noWrap/>
            <w:vAlign w:val="center"/>
            <w:hideMark/>
          </w:tcPr>
          <w:p w14:paraId="64A6335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7D03A678"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001FFE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 xml:space="preserve">Jan-Jul </w:t>
            </w:r>
          </w:p>
        </w:tc>
        <w:tc>
          <w:tcPr>
            <w:tcW w:w="861" w:type="dxa"/>
            <w:tcBorders>
              <w:top w:val="nil"/>
              <w:left w:val="nil"/>
              <w:bottom w:val="single" w:sz="8" w:space="0" w:color="auto"/>
              <w:right w:val="single" w:sz="8" w:space="0" w:color="auto"/>
            </w:tcBorders>
            <w:shd w:val="clear" w:color="auto" w:fill="auto"/>
            <w:noWrap/>
            <w:vAlign w:val="center"/>
            <w:hideMark/>
          </w:tcPr>
          <w:p w14:paraId="07C39F3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6C0717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1040.6</w:t>
            </w:r>
          </w:p>
        </w:tc>
        <w:tc>
          <w:tcPr>
            <w:tcW w:w="960" w:type="dxa"/>
            <w:tcBorders>
              <w:top w:val="nil"/>
              <w:left w:val="nil"/>
              <w:bottom w:val="single" w:sz="8" w:space="0" w:color="auto"/>
              <w:right w:val="single" w:sz="8" w:space="0" w:color="auto"/>
            </w:tcBorders>
            <w:shd w:val="clear" w:color="auto" w:fill="auto"/>
            <w:noWrap/>
            <w:vAlign w:val="center"/>
            <w:hideMark/>
          </w:tcPr>
          <w:p w14:paraId="4FCF17E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48" w:type="dxa"/>
            <w:tcBorders>
              <w:top w:val="nil"/>
              <w:left w:val="nil"/>
              <w:bottom w:val="single" w:sz="8" w:space="0" w:color="auto"/>
              <w:right w:val="single" w:sz="8" w:space="0" w:color="auto"/>
            </w:tcBorders>
            <w:shd w:val="clear" w:color="auto" w:fill="auto"/>
            <w:noWrap/>
            <w:vAlign w:val="center"/>
            <w:hideMark/>
          </w:tcPr>
          <w:p w14:paraId="56D437F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-0.735±2.894</w:t>
            </w:r>
          </w:p>
        </w:tc>
        <w:tc>
          <w:tcPr>
            <w:tcW w:w="1418" w:type="dxa"/>
            <w:tcBorders>
              <w:top w:val="nil"/>
              <w:left w:val="nil"/>
              <w:bottom w:val="single" w:sz="8" w:space="0" w:color="auto"/>
              <w:right w:val="single" w:sz="8" w:space="0" w:color="auto"/>
            </w:tcBorders>
            <w:shd w:val="clear" w:color="auto" w:fill="auto"/>
            <w:noWrap/>
            <w:vAlign w:val="center"/>
            <w:hideMark/>
          </w:tcPr>
          <w:p w14:paraId="2673795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0.304</w:t>
            </w:r>
          </w:p>
        </w:tc>
        <w:tc>
          <w:tcPr>
            <w:tcW w:w="834" w:type="dxa"/>
            <w:tcBorders>
              <w:top w:val="nil"/>
              <w:left w:val="nil"/>
              <w:bottom w:val="single" w:sz="8" w:space="0" w:color="auto"/>
              <w:right w:val="single" w:sz="8" w:space="0" w:color="auto"/>
            </w:tcBorders>
            <w:shd w:val="clear" w:color="auto" w:fill="auto"/>
            <w:noWrap/>
            <w:vAlign w:val="center"/>
            <w:hideMark/>
          </w:tcPr>
          <w:p w14:paraId="3702AF1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688F8E11"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01654B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Apr-Jun</w:t>
            </w:r>
          </w:p>
        </w:tc>
        <w:tc>
          <w:tcPr>
            <w:tcW w:w="861" w:type="dxa"/>
            <w:tcBorders>
              <w:top w:val="nil"/>
              <w:left w:val="nil"/>
              <w:bottom w:val="single" w:sz="8" w:space="0" w:color="auto"/>
              <w:right w:val="single" w:sz="8" w:space="0" w:color="auto"/>
            </w:tcBorders>
            <w:shd w:val="clear" w:color="auto" w:fill="auto"/>
            <w:noWrap/>
            <w:vAlign w:val="center"/>
            <w:hideMark/>
          </w:tcPr>
          <w:p w14:paraId="43BD95F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B2F5DF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1040.6</w:t>
            </w:r>
          </w:p>
        </w:tc>
        <w:tc>
          <w:tcPr>
            <w:tcW w:w="960" w:type="dxa"/>
            <w:tcBorders>
              <w:top w:val="nil"/>
              <w:left w:val="nil"/>
              <w:bottom w:val="single" w:sz="8" w:space="0" w:color="auto"/>
              <w:right w:val="single" w:sz="8" w:space="0" w:color="auto"/>
            </w:tcBorders>
            <w:shd w:val="clear" w:color="auto" w:fill="auto"/>
            <w:noWrap/>
            <w:vAlign w:val="center"/>
            <w:hideMark/>
          </w:tcPr>
          <w:p w14:paraId="4334341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48" w:type="dxa"/>
            <w:tcBorders>
              <w:top w:val="nil"/>
              <w:left w:val="nil"/>
              <w:bottom w:val="single" w:sz="8" w:space="0" w:color="auto"/>
              <w:right w:val="single" w:sz="8" w:space="0" w:color="auto"/>
            </w:tcBorders>
            <w:shd w:val="clear" w:color="auto" w:fill="auto"/>
            <w:noWrap/>
            <w:vAlign w:val="center"/>
            <w:hideMark/>
          </w:tcPr>
          <w:p w14:paraId="44BEC6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-0.735±3.441</w:t>
            </w:r>
          </w:p>
        </w:tc>
        <w:tc>
          <w:tcPr>
            <w:tcW w:w="1418" w:type="dxa"/>
            <w:tcBorders>
              <w:top w:val="nil"/>
              <w:left w:val="nil"/>
              <w:bottom w:val="single" w:sz="8" w:space="0" w:color="auto"/>
              <w:right w:val="single" w:sz="8" w:space="0" w:color="auto"/>
            </w:tcBorders>
            <w:shd w:val="clear" w:color="auto" w:fill="auto"/>
            <w:noWrap/>
            <w:vAlign w:val="center"/>
            <w:hideMark/>
          </w:tcPr>
          <w:p w14:paraId="65CB169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834" w:type="dxa"/>
            <w:tcBorders>
              <w:top w:val="nil"/>
              <w:left w:val="nil"/>
              <w:bottom w:val="single" w:sz="8" w:space="0" w:color="auto"/>
              <w:right w:val="single" w:sz="8" w:space="0" w:color="auto"/>
            </w:tcBorders>
            <w:shd w:val="clear" w:color="auto" w:fill="auto"/>
            <w:noWrap/>
            <w:vAlign w:val="center"/>
            <w:hideMark/>
          </w:tcPr>
          <w:p w14:paraId="3B2DD6A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087E4B48"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64A092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Jan-Oct</w:t>
            </w:r>
          </w:p>
        </w:tc>
        <w:tc>
          <w:tcPr>
            <w:tcW w:w="861" w:type="dxa"/>
            <w:tcBorders>
              <w:top w:val="nil"/>
              <w:left w:val="nil"/>
              <w:bottom w:val="single" w:sz="8" w:space="0" w:color="auto"/>
              <w:right w:val="single" w:sz="8" w:space="0" w:color="auto"/>
            </w:tcBorders>
            <w:shd w:val="clear" w:color="auto" w:fill="auto"/>
            <w:noWrap/>
            <w:vAlign w:val="center"/>
            <w:hideMark/>
          </w:tcPr>
          <w:p w14:paraId="414D007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218C2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1040.7</w:t>
            </w:r>
          </w:p>
        </w:tc>
        <w:tc>
          <w:tcPr>
            <w:tcW w:w="960" w:type="dxa"/>
            <w:tcBorders>
              <w:top w:val="nil"/>
              <w:left w:val="nil"/>
              <w:bottom w:val="single" w:sz="8" w:space="0" w:color="auto"/>
              <w:right w:val="single" w:sz="8" w:space="0" w:color="auto"/>
            </w:tcBorders>
            <w:shd w:val="clear" w:color="auto" w:fill="auto"/>
            <w:noWrap/>
            <w:vAlign w:val="center"/>
            <w:hideMark/>
          </w:tcPr>
          <w:p w14:paraId="4AF91B2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48" w:type="dxa"/>
            <w:tcBorders>
              <w:top w:val="nil"/>
              <w:left w:val="nil"/>
              <w:bottom w:val="single" w:sz="8" w:space="0" w:color="auto"/>
              <w:right w:val="single" w:sz="8" w:space="0" w:color="auto"/>
            </w:tcBorders>
            <w:shd w:val="clear" w:color="auto" w:fill="auto"/>
            <w:noWrap/>
            <w:vAlign w:val="center"/>
            <w:hideMark/>
          </w:tcPr>
          <w:p w14:paraId="5193E38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-0.734±3.482</w:t>
            </w:r>
          </w:p>
        </w:tc>
        <w:tc>
          <w:tcPr>
            <w:tcW w:w="1418" w:type="dxa"/>
            <w:tcBorders>
              <w:top w:val="nil"/>
              <w:left w:val="nil"/>
              <w:bottom w:val="single" w:sz="8" w:space="0" w:color="auto"/>
              <w:right w:val="single" w:sz="8" w:space="0" w:color="auto"/>
            </w:tcBorders>
            <w:shd w:val="clear" w:color="auto" w:fill="auto"/>
            <w:noWrap/>
            <w:vAlign w:val="center"/>
            <w:hideMark/>
          </w:tcPr>
          <w:p w14:paraId="318CF15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0.301</w:t>
            </w:r>
          </w:p>
        </w:tc>
        <w:tc>
          <w:tcPr>
            <w:tcW w:w="834" w:type="dxa"/>
            <w:tcBorders>
              <w:top w:val="nil"/>
              <w:left w:val="nil"/>
              <w:bottom w:val="single" w:sz="8" w:space="0" w:color="auto"/>
              <w:right w:val="single" w:sz="8" w:space="0" w:color="auto"/>
            </w:tcBorders>
            <w:shd w:val="clear" w:color="auto" w:fill="auto"/>
            <w:noWrap/>
            <w:vAlign w:val="center"/>
            <w:hideMark/>
          </w:tcPr>
          <w:p w14:paraId="07133FA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40819FA5"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01AB98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Mar-Sep</w:t>
            </w:r>
          </w:p>
        </w:tc>
        <w:tc>
          <w:tcPr>
            <w:tcW w:w="861" w:type="dxa"/>
            <w:tcBorders>
              <w:top w:val="nil"/>
              <w:left w:val="nil"/>
              <w:bottom w:val="single" w:sz="8" w:space="0" w:color="auto"/>
              <w:right w:val="single" w:sz="8" w:space="0" w:color="auto"/>
            </w:tcBorders>
            <w:shd w:val="clear" w:color="auto" w:fill="auto"/>
            <w:noWrap/>
            <w:vAlign w:val="center"/>
            <w:hideMark/>
          </w:tcPr>
          <w:p w14:paraId="4C4D89D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5AD4CA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1040.7</w:t>
            </w:r>
          </w:p>
        </w:tc>
        <w:tc>
          <w:tcPr>
            <w:tcW w:w="960" w:type="dxa"/>
            <w:tcBorders>
              <w:top w:val="nil"/>
              <w:left w:val="nil"/>
              <w:bottom w:val="single" w:sz="8" w:space="0" w:color="auto"/>
              <w:right w:val="single" w:sz="8" w:space="0" w:color="auto"/>
            </w:tcBorders>
            <w:shd w:val="clear" w:color="auto" w:fill="auto"/>
            <w:noWrap/>
            <w:vAlign w:val="center"/>
            <w:hideMark/>
          </w:tcPr>
          <w:p w14:paraId="746182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48" w:type="dxa"/>
            <w:tcBorders>
              <w:top w:val="nil"/>
              <w:left w:val="nil"/>
              <w:bottom w:val="single" w:sz="8" w:space="0" w:color="auto"/>
              <w:right w:val="single" w:sz="8" w:space="0" w:color="auto"/>
            </w:tcBorders>
            <w:shd w:val="clear" w:color="auto" w:fill="auto"/>
            <w:noWrap/>
            <w:vAlign w:val="center"/>
            <w:hideMark/>
          </w:tcPr>
          <w:p w14:paraId="5BD168B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-0.734±4.093</w:t>
            </w:r>
          </w:p>
        </w:tc>
        <w:tc>
          <w:tcPr>
            <w:tcW w:w="1418" w:type="dxa"/>
            <w:tcBorders>
              <w:top w:val="nil"/>
              <w:left w:val="nil"/>
              <w:bottom w:val="single" w:sz="8" w:space="0" w:color="auto"/>
              <w:right w:val="single" w:sz="8" w:space="0" w:color="auto"/>
            </w:tcBorders>
            <w:shd w:val="clear" w:color="auto" w:fill="auto"/>
            <w:noWrap/>
            <w:vAlign w:val="center"/>
            <w:hideMark/>
          </w:tcPr>
          <w:p w14:paraId="0BAB281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834" w:type="dxa"/>
            <w:tcBorders>
              <w:top w:val="nil"/>
              <w:left w:val="nil"/>
              <w:bottom w:val="single" w:sz="8" w:space="0" w:color="auto"/>
              <w:right w:val="single" w:sz="8" w:space="0" w:color="auto"/>
            </w:tcBorders>
            <w:shd w:val="clear" w:color="auto" w:fill="auto"/>
            <w:noWrap/>
            <w:vAlign w:val="center"/>
            <w:hideMark/>
          </w:tcPr>
          <w:p w14:paraId="402E04F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50139A95"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7D658F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May-Jul</w:t>
            </w:r>
          </w:p>
        </w:tc>
        <w:tc>
          <w:tcPr>
            <w:tcW w:w="861" w:type="dxa"/>
            <w:tcBorders>
              <w:top w:val="nil"/>
              <w:left w:val="nil"/>
              <w:bottom w:val="single" w:sz="8" w:space="0" w:color="auto"/>
              <w:right w:val="single" w:sz="8" w:space="0" w:color="auto"/>
            </w:tcBorders>
            <w:shd w:val="clear" w:color="auto" w:fill="auto"/>
            <w:noWrap/>
            <w:vAlign w:val="center"/>
            <w:hideMark/>
          </w:tcPr>
          <w:p w14:paraId="051F649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06256B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1040.7</w:t>
            </w:r>
          </w:p>
        </w:tc>
        <w:tc>
          <w:tcPr>
            <w:tcW w:w="960" w:type="dxa"/>
            <w:tcBorders>
              <w:top w:val="nil"/>
              <w:left w:val="nil"/>
              <w:bottom w:val="single" w:sz="8" w:space="0" w:color="auto"/>
              <w:right w:val="single" w:sz="8" w:space="0" w:color="auto"/>
            </w:tcBorders>
            <w:shd w:val="clear" w:color="auto" w:fill="auto"/>
            <w:noWrap/>
            <w:vAlign w:val="center"/>
            <w:hideMark/>
          </w:tcPr>
          <w:p w14:paraId="77A6436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48" w:type="dxa"/>
            <w:tcBorders>
              <w:top w:val="nil"/>
              <w:left w:val="nil"/>
              <w:bottom w:val="single" w:sz="8" w:space="0" w:color="auto"/>
              <w:right w:val="single" w:sz="8" w:space="0" w:color="auto"/>
            </w:tcBorders>
            <w:shd w:val="clear" w:color="auto" w:fill="auto"/>
            <w:noWrap/>
            <w:vAlign w:val="center"/>
            <w:hideMark/>
          </w:tcPr>
          <w:p w14:paraId="407405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-0.735±3.838</w:t>
            </w:r>
          </w:p>
        </w:tc>
        <w:tc>
          <w:tcPr>
            <w:tcW w:w="1418" w:type="dxa"/>
            <w:tcBorders>
              <w:top w:val="nil"/>
              <w:left w:val="nil"/>
              <w:bottom w:val="single" w:sz="8" w:space="0" w:color="auto"/>
              <w:right w:val="single" w:sz="8" w:space="0" w:color="auto"/>
            </w:tcBorders>
            <w:shd w:val="clear" w:color="auto" w:fill="auto"/>
            <w:noWrap/>
            <w:vAlign w:val="center"/>
            <w:hideMark/>
          </w:tcPr>
          <w:p w14:paraId="3E0AC07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0.297</w:t>
            </w:r>
          </w:p>
        </w:tc>
        <w:tc>
          <w:tcPr>
            <w:tcW w:w="834" w:type="dxa"/>
            <w:tcBorders>
              <w:top w:val="nil"/>
              <w:left w:val="nil"/>
              <w:bottom w:val="single" w:sz="8" w:space="0" w:color="auto"/>
              <w:right w:val="single" w:sz="8" w:space="0" w:color="auto"/>
            </w:tcBorders>
            <w:shd w:val="clear" w:color="auto" w:fill="auto"/>
            <w:noWrap/>
            <w:vAlign w:val="center"/>
            <w:hideMark/>
          </w:tcPr>
          <w:p w14:paraId="3D85C64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w:t>
            </w:r>
          </w:p>
        </w:tc>
      </w:tr>
      <w:tr w:rsidR="003A5F3E" w:rsidRPr="003A5F3E" w14:paraId="746337E2"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B1E205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Nov-Aug</w:t>
            </w:r>
          </w:p>
        </w:tc>
        <w:tc>
          <w:tcPr>
            <w:tcW w:w="861" w:type="dxa"/>
            <w:tcBorders>
              <w:top w:val="nil"/>
              <w:left w:val="nil"/>
              <w:bottom w:val="single" w:sz="8" w:space="0" w:color="auto"/>
              <w:right w:val="single" w:sz="8" w:space="0" w:color="auto"/>
            </w:tcBorders>
            <w:shd w:val="clear" w:color="auto" w:fill="auto"/>
            <w:noWrap/>
            <w:vAlign w:val="center"/>
            <w:hideMark/>
          </w:tcPr>
          <w:p w14:paraId="6DCB9E1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377DD00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1040.7</w:t>
            </w:r>
          </w:p>
        </w:tc>
        <w:tc>
          <w:tcPr>
            <w:tcW w:w="960" w:type="dxa"/>
            <w:tcBorders>
              <w:top w:val="nil"/>
              <w:left w:val="nil"/>
              <w:bottom w:val="single" w:sz="8" w:space="0" w:color="auto"/>
              <w:right w:val="single" w:sz="8" w:space="0" w:color="auto"/>
            </w:tcBorders>
            <w:shd w:val="clear" w:color="auto" w:fill="auto"/>
            <w:noWrap/>
            <w:vAlign w:val="center"/>
            <w:hideMark/>
          </w:tcPr>
          <w:p w14:paraId="70A32C9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48" w:type="dxa"/>
            <w:tcBorders>
              <w:top w:val="nil"/>
              <w:left w:val="nil"/>
              <w:bottom w:val="single" w:sz="8" w:space="0" w:color="auto"/>
              <w:right w:val="single" w:sz="8" w:space="0" w:color="auto"/>
            </w:tcBorders>
            <w:shd w:val="clear" w:color="auto" w:fill="auto"/>
            <w:noWrap/>
            <w:vAlign w:val="center"/>
            <w:hideMark/>
          </w:tcPr>
          <w:p w14:paraId="3EF324C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-0.735±2.821</w:t>
            </w:r>
          </w:p>
        </w:tc>
        <w:tc>
          <w:tcPr>
            <w:tcW w:w="1418" w:type="dxa"/>
            <w:tcBorders>
              <w:top w:val="nil"/>
              <w:left w:val="nil"/>
              <w:bottom w:val="single" w:sz="8" w:space="0" w:color="auto"/>
              <w:right w:val="single" w:sz="8" w:space="0" w:color="auto"/>
            </w:tcBorders>
            <w:shd w:val="clear" w:color="auto" w:fill="auto"/>
            <w:noWrap/>
            <w:vAlign w:val="center"/>
            <w:hideMark/>
          </w:tcPr>
          <w:p w14:paraId="10D5D01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0.303</w:t>
            </w:r>
          </w:p>
        </w:tc>
        <w:tc>
          <w:tcPr>
            <w:tcW w:w="834" w:type="dxa"/>
            <w:tcBorders>
              <w:top w:val="nil"/>
              <w:left w:val="nil"/>
              <w:bottom w:val="single" w:sz="8" w:space="0" w:color="auto"/>
              <w:right w:val="single" w:sz="8" w:space="0" w:color="auto"/>
            </w:tcBorders>
            <w:shd w:val="clear" w:color="auto" w:fill="auto"/>
            <w:noWrap/>
            <w:vAlign w:val="center"/>
            <w:hideMark/>
          </w:tcPr>
          <w:p w14:paraId="759BC86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26C6D42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D63C2A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Nov-Sep</w:t>
            </w:r>
          </w:p>
        </w:tc>
        <w:tc>
          <w:tcPr>
            <w:tcW w:w="861" w:type="dxa"/>
            <w:tcBorders>
              <w:top w:val="nil"/>
              <w:left w:val="nil"/>
              <w:bottom w:val="single" w:sz="8" w:space="0" w:color="auto"/>
              <w:right w:val="single" w:sz="8" w:space="0" w:color="auto"/>
            </w:tcBorders>
            <w:shd w:val="clear" w:color="auto" w:fill="auto"/>
            <w:noWrap/>
            <w:vAlign w:val="center"/>
            <w:hideMark/>
          </w:tcPr>
          <w:p w14:paraId="17303E2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30CCB60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1040.7</w:t>
            </w:r>
          </w:p>
        </w:tc>
        <w:tc>
          <w:tcPr>
            <w:tcW w:w="960" w:type="dxa"/>
            <w:tcBorders>
              <w:top w:val="nil"/>
              <w:left w:val="nil"/>
              <w:bottom w:val="single" w:sz="8" w:space="0" w:color="auto"/>
              <w:right w:val="single" w:sz="8" w:space="0" w:color="auto"/>
            </w:tcBorders>
            <w:shd w:val="clear" w:color="auto" w:fill="auto"/>
            <w:noWrap/>
            <w:vAlign w:val="center"/>
            <w:hideMark/>
          </w:tcPr>
          <w:p w14:paraId="386F36C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48" w:type="dxa"/>
            <w:tcBorders>
              <w:top w:val="nil"/>
              <w:left w:val="nil"/>
              <w:bottom w:val="single" w:sz="8" w:space="0" w:color="auto"/>
              <w:right w:val="single" w:sz="8" w:space="0" w:color="auto"/>
            </w:tcBorders>
            <w:shd w:val="clear" w:color="auto" w:fill="auto"/>
            <w:noWrap/>
            <w:vAlign w:val="center"/>
            <w:hideMark/>
          </w:tcPr>
          <w:p w14:paraId="1D95582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-0.735±3.064</w:t>
            </w:r>
          </w:p>
        </w:tc>
        <w:tc>
          <w:tcPr>
            <w:tcW w:w="1418" w:type="dxa"/>
            <w:tcBorders>
              <w:top w:val="nil"/>
              <w:left w:val="nil"/>
              <w:bottom w:val="single" w:sz="8" w:space="0" w:color="auto"/>
              <w:right w:val="single" w:sz="8" w:space="0" w:color="auto"/>
            </w:tcBorders>
            <w:shd w:val="clear" w:color="auto" w:fill="auto"/>
            <w:noWrap/>
            <w:vAlign w:val="center"/>
            <w:hideMark/>
          </w:tcPr>
          <w:p w14:paraId="056353D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834" w:type="dxa"/>
            <w:tcBorders>
              <w:top w:val="nil"/>
              <w:left w:val="nil"/>
              <w:bottom w:val="single" w:sz="8" w:space="0" w:color="auto"/>
              <w:right w:val="single" w:sz="8" w:space="0" w:color="auto"/>
            </w:tcBorders>
            <w:shd w:val="clear" w:color="auto" w:fill="auto"/>
            <w:noWrap/>
            <w:vAlign w:val="center"/>
            <w:hideMark/>
          </w:tcPr>
          <w:p w14:paraId="4E94351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736A1697"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4C6D47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Nov-June</w:t>
            </w:r>
          </w:p>
        </w:tc>
        <w:tc>
          <w:tcPr>
            <w:tcW w:w="861" w:type="dxa"/>
            <w:tcBorders>
              <w:top w:val="nil"/>
              <w:left w:val="nil"/>
              <w:bottom w:val="single" w:sz="8" w:space="0" w:color="auto"/>
              <w:right w:val="single" w:sz="8" w:space="0" w:color="auto"/>
            </w:tcBorders>
            <w:shd w:val="clear" w:color="auto" w:fill="auto"/>
            <w:noWrap/>
            <w:vAlign w:val="center"/>
            <w:hideMark/>
          </w:tcPr>
          <w:p w14:paraId="4AD16DF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F75427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1040.7</w:t>
            </w:r>
          </w:p>
        </w:tc>
        <w:tc>
          <w:tcPr>
            <w:tcW w:w="960" w:type="dxa"/>
            <w:tcBorders>
              <w:top w:val="nil"/>
              <w:left w:val="nil"/>
              <w:bottom w:val="single" w:sz="8" w:space="0" w:color="auto"/>
              <w:right w:val="single" w:sz="8" w:space="0" w:color="auto"/>
            </w:tcBorders>
            <w:shd w:val="clear" w:color="auto" w:fill="auto"/>
            <w:noWrap/>
            <w:vAlign w:val="center"/>
            <w:hideMark/>
          </w:tcPr>
          <w:p w14:paraId="308310D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48" w:type="dxa"/>
            <w:tcBorders>
              <w:top w:val="nil"/>
              <w:left w:val="nil"/>
              <w:bottom w:val="single" w:sz="8" w:space="0" w:color="auto"/>
              <w:right w:val="single" w:sz="8" w:space="0" w:color="auto"/>
            </w:tcBorders>
            <w:shd w:val="clear" w:color="auto" w:fill="auto"/>
            <w:noWrap/>
            <w:vAlign w:val="center"/>
            <w:hideMark/>
          </w:tcPr>
          <w:p w14:paraId="2F28F00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-0.735±2.161</w:t>
            </w:r>
          </w:p>
        </w:tc>
        <w:tc>
          <w:tcPr>
            <w:tcW w:w="1418" w:type="dxa"/>
            <w:tcBorders>
              <w:top w:val="nil"/>
              <w:left w:val="nil"/>
              <w:bottom w:val="single" w:sz="8" w:space="0" w:color="auto"/>
              <w:right w:val="single" w:sz="8" w:space="0" w:color="auto"/>
            </w:tcBorders>
            <w:shd w:val="clear" w:color="auto" w:fill="auto"/>
            <w:noWrap/>
            <w:vAlign w:val="center"/>
            <w:hideMark/>
          </w:tcPr>
          <w:p w14:paraId="508C142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0.305</w:t>
            </w:r>
          </w:p>
        </w:tc>
        <w:tc>
          <w:tcPr>
            <w:tcW w:w="834" w:type="dxa"/>
            <w:tcBorders>
              <w:top w:val="nil"/>
              <w:left w:val="nil"/>
              <w:bottom w:val="single" w:sz="8" w:space="0" w:color="auto"/>
              <w:right w:val="single" w:sz="8" w:space="0" w:color="auto"/>
            </w:tcBorders>
            <w:shd w:val="clear" w:color="auto" w:fill="auto"/>
            <w:noWrap/>
            <w:vAlign w:val="center"/>
            <w:hideMark/>
          </w:tcPr>
          <w:p w14:paraId="28EEFCE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0.911</w:t>
            </w:r>
          </w:p>
        </w:tc>
      </w:tr>
      <w:tr w:rsidR="003A5F3E" w:rsidRPr="003A5F3E" w14:paraId="73E9E42C"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7F1A0C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Dec-Jan</w:t>
            </w:r>
          </w:p>
        </w:tc>
        <w:tc>
          <w:tcPr>
            <w:tcW w:w="861" w:type="dxa"/>
            <w:tcBorders>
              <w:top w:val="nil"/>
              <w:left w:val="nil"/>
              <w:bottom w:val="single" w:sz="8" w:space="0" w:color="auto"/>
              <w:right w:val="single" w:sz="8" w:space="0" w:color="auto"/>
            </w:tcBorders>
            <w:shd w:val="clear" w:color="auto" w:fill="auto"/>
            <w:noWrap/>
            <w:vAlign w:val="center"/>
            <w:hideMark/>
          </w:tcPr>
          <w:p w14:paraId="1BB1F14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482C5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1040.7</w:t>
            </w:r>
          </w:p>
        </w:tc>
        <w:tc>
          <w:tcPr>
            <w:tcW w:w="960" w:type="dxa"/>
            <w:tcBorders>
              <w:top w:val="nil"/>
              <w:left w:val="nil"/>
              <w:bottom w:val="single" w:sz="8" w:space="0" w:color="auto"/>
              <w:right w:val="single" w:sz="8" w:space="0" w:color="auto"/>
            </w:tcBorders>
            <w:shd w:val="clear" w:color="auto" w:fill="auto"/>
            <w:noWrap/>
            <w:vAlign w:val="center"/>
            <w:hideMark/>
          </w:tcPr>
          <w:p w14:paraId="77EE175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48" w:type="dxa"/>
            <w:tcBorders>
              <w:top w:val="nil"/>
              <w:left w:val="nil"/>
              <w:bottom w:val="single" w:sz="8" w:space="0" w:color="auto"/>
              <w:right w:val="single" w:sz="8" w:space="0" w:color="auto"/>
            </w:tcBorders>
            <w:shd w:val="clear" w:color="auto" w:fill="auto"/>
            <w:noWrap/>
            <w:vAlign w:val="center"/>
            <w:hideMark/>
          </w:tcPr>
          <w:p w14:paraId="04022CD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-0.735±0.633</w:t>
            </w:r>
          </w:p>
        </w:tc>
        <w:tc>
          <w:tcPr>
            <w:tcW w:w="1418" w:type="dxa"/>
            <w:tcBorders>
              <w:top w:val="nil"/>
              <w:left w:val="nil"/>
              <w:bottom w:val="single" w:sz="8" w:space="0" w:color="auto"/>
              <w:right w:val="single" w:sz="8" w:space="0" w:color="auto"/>
            </w:tcBorders>
            <w:shd w:val="clear" w:color="auto" w:fill="auto"/>
            <w:noWrap/>
            <w:vAlign w:val="center"/>
            <w:hideMark/>
          </w:tcPr>
          <w:p w14:paraId="627EEB7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0.349</w:t>
            </w:r>
          </w:p>
        </w:tc>
        <w:tc>
          <w:tcPr>
            <w:tcW w:w="834" w:type="dxa"/>
            <w:tcBorders>
              <w:top w:val="nil"/>
              <w:left w:val="nil"/>
              <w:bottom w:val="single" w:sz="8" w:space="0" w:color="auto"/>
              <w:right w:val="single" w:sz="8" w:space="0" w:color="auto"/>
            </w:tcBorders>
            <w:shd w:val="clear" w:color="auto" w:fill="auto"/>
            <w:noWrap/>
            <w:vAlign w:val="center"/>
            <w:hideMark/>
          </w:tcPr>
          <w:p w14:paraId="3A1C8A1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69185702"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EE3740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Jan-Aug</w:t>
            </w:r>
          </w:p>
        </w:tc>
        <w:tc>
          <w:tcPr>
            <w:tcW w:w="861" w:type="dxa"/>
            <w:tcBorders>
              <w:top w:val="nil"/>
              <w:left w:val="nil"/>
              <w:bottom w:val="single" w:sz="8" w:space="0" w:color="auto"/>
              <w:right w:val="single" w:sz="8" w:space="0" w:color="auto"/>
            </w:tcBorders>
            <w:shd w:val="clear" w:color="auto" w:fill="auto"/>
            <w:noWrap/>
            <w:vAlign w:val="center"/>
            <w:hideMark/>
          </w:tcPr>
          <w:p w14:paraId="26E8118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FF55D2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1040.8</w:t>
            </w:r>
          </w:p>
        </w:tc>
        <w:tc>
          <w:tcPr>
            <w:tcW w:w="960" w:type="dxa"/>
            <w:tcBorders>
              <w:top w:val="nil"/>
              <w:left w:val="nil"/>
              <w:bottom w:val="single" w:sz="8" w:space="0" w:color="auto"/>
              <w:right w:val="single" w:sz="8" w:space="0" w:color="auto"/>
            </w:tcBorders>
            <w:shd w:val="clear" w:color="auto" w:fill="auto"/>
            <w:noWrap/>
            <w:vAlign w:val="center"/>
            <w:hideMark/>
          </w:tcPr>
          <w:p w14:paraId="73039DB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48" w:type="dxa"/>
            <w:tcBorders>
              <w:top w:val="nil"/>
              <w:left w:val="nil"/>
              <w:bottom w:val="single" w:sz="8" w:space="0" w:color="auto"/>
              <w:right w:val="single" w:sz="8" w:space="0" w:color="auto"/>
            </w:tcBorders>
            <w:shd w:val="clear" w:color="auto" w:fill="auto"/>
            <w:noWrap/>
            <w:vAlign w:val="center"/>
            <w:hideMark/>
          </w:tcPr>
          <w:p w14:paraId="6CC5B18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-0.734±3.148</w:t>
            </w:r>
          </w:p>
        </w:tc>
        <w:tc>
          <w:tcPr>
            <w:tcW w:w="1418" w:type="dxa"/>
            <w:tcBorders>
              <w:top w:val="nil"/>
              <w:left w:val="nil"/>
              <w:bottom w:val="single" w:sz="8" w:space="0" w:color="auto"/>
              <w:right w:val="single" w:sz="8" w:space="0" w:color="auto"/>
            </w:tcBorders>
            <w:shd w:val="clear" w:color="auto" w:fill="auto"/>
            <w:noWrap/>
            <w:vAlign w:val="center"/>
            <w:hideMark/>
          </w:tcPr>
          <w:p w14:paraId="77381EE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0.303</w:t>
            </w:r>
          </w:p>
        </w:tc>
        <w:tc>
          <w:tcPr>
            <w:tcW w:w="834" w:type="dxa"/>
            <w:tcBorders>
              <w:top w:val="nil"/>
              <w:left w:val="nil"/>
              <w:bottom w:val="single" w:sz="8" w:space="0" w:color="auto"/>
              <w:right w:val="single" w:sz="8" w:space="0" w:color="auto"/>
            </w:tcBorders>
            <w:shd w:val="clear" w:color="auto" w:fill="auto"/>
            <w:noWrap/>
            <w:vAlign w:val="center"/>
            <w:hideMark/>
          </w:tcPr>
          <w:p w14:paraId="3F06207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4AC4D55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5CEE98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Nov-May</w:t>
            </w:r>
          </w:p>
        </w:tc>
        <w:tc>
          <w:tcPr>
            <w:tcW w:w="861" w:type="dxa"/>
            <w:tcBorders>
              <w:top w:val="nil"/>
              <w:left w:val="nil"/>
              <w:bottom w:val="single" w:sz="8" w:space="0" w:color="auto"/>
              <w:right w:val="single" w:sz="8" w:space="0" w:color="auto"/>
            </w:tcBorders>
            <w:shd w:val="clear" w:color="auto" w:fill="auto"/>
            <w:noWrap/>
            <w:vAlign w:val="center"/>
            <w:hideMark/>
          </w:tcPr>
          <w:p w14:paraId="4DE0C46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2DC0C7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1040.8</w:t>
            </w:r>
          </w:p>
        </w:tc>
        <w:tc>
          <w:tcPr>
            <w:tcW w:w="960" w:type="dxa"/>
            <w:tcBorders>
              <w:top w:val="nil"/>
              <w:left w:val="nil"/>
              <w:bottom w:val="single" w:sz="8" w:space="0" w:color="auto"/>
              <w:right w:val="single" w:sz="8" w:space="0" w:color="auto"/>
            </w:tcBorders>
            <w:shd w:val="clear" w:color="auto" w:fill="auto"/>
            <w:noWrap/>
            <w:vAlign w:val="center"/>
            <w:hideMark/>
          </w:tcPr>
          <w:p w14:paraId="0ED6478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w:t>
            </w:r>
          </w:p>
        </w:tc>
        <w:tc>
          <w:tcPr>
            <w:tcW w:w="1948" w:type="dxa"/>
            <w:tcBorders>
              <w:top w:val="nil"/>
              <w:left w:val="nil"/>
              <w:bottom w:val="single" w:sz="8" w:space="0" w:color="auto"/>
              <w:right w:val="single" w:sz="8" w:space="0" w:color="auto"/>
            </w:tcBorders>
            <w:shd w:val="clear" w:color="auto" w:fill="auto"/>
            <w:noWrap/>
            <w:vAlign w:val="center"/>
            <w:hideMark/>
          </w:tcPr>
          <w:p w14:paraId="4D8214C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-0.735±1.756</w:t>
            </w:r>
          </w:p>
        </w:tc>
        <w:tc>
          <w:tcPr>
            <w:tcW w:w="1418" w:type="dxa"/>
            <w:tcBorders>
              <w:top w:val="nil"/>
              <w:left w:val="nil"/>
              <w:bottom w:val="single" w:sz="8" w:space="0" w:color="auto"/>
              <w:right w:val="single" w:sz="8" w:space="0" w:color="auto"/>
            </w:tcBorders>
            <w:shd w:val="clear" w:color="auto" w:fill="auto"/>
            <w:noWrap/>
            <w:vAlign w:val="center"/>
            <w:hideMark/>
          </w:tcPr>
          <w:p w14:paraId="1262F16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78D2D1B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37EFE818"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C384AE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Apr-Oct</w:t>
            </w:r>
          </w:p>
        </w:tc>
        <w:tc>
          <w:tcPr>
            <w:tcW w:w="861" w:type="dxa"/>
            <w:tcBorders>
              <w:top w:val="nil"/>
              <w:left w:val="nil"/>
              <w:bottom w:val="single" w:sz="8" w:space="0" w:color="auto"/>
              <w:right w:val="single" w:sz="8" w:space="0" w:color="auto"/>
            </w:tcBorders>
            <w:shd w:val="clear" w:color="auto" w:fill="auto"/>
            <w:noWrap/>
            <w:vAlign w:val="center"/>
            <w:hideMark/>
          </w:tcPr>
          <w:p w14:paraId="169F89B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1740C7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1040.8</w:t>
            </w:r>
          </w:p>
        </w:tc>
        <w:tc>
          <w:tcPr>
            <w:tcW w:w="960" w:type="dxa"/>
            <w:tcBorders>
              <w:top w:val="nil"/>
              <w:left w:val="nil"/>
              <w:bottom w:val="single" w:sz="8" w:space="0" w:color="auto"/>
              <w:right w:val="single" w:sz="8" w:space="0" w:color="auto"/>
            </w:tcBorders>
            <w:shd w:val="clear" w:color="auto" w:fill="auto"/>
            <w:noWrap/>
            <w:vAlign w:val="center"/>
            <w:hideMark/>
          </w:tcPr>
          <w:p w14:paraId="5C0F5E9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w:t>
            </w:r>
          </w:p>
        </w:tc>
        <w:tc>
          <w:tcPr>
            <w:tcW w:w="1948" w:type="dxa"/>
            <w:tcBorders>
              <w:top w:val="nil"/>
              <w:left w:val="nil"/>
              <w:bottom w:val="single" w:sz="8" w:space="0" w:color="auto"/>
              <w:right w:val="single" w:sz="8" w:space="0" w:color="auto"/>
            </w:tcBorders>
            <w:shd w:val="clear" w:color="auto" w:fill="auto"/>
            <w:noWrap/>
            <w:vAlign w:val="center"/>
            <w:hideMark/>
          </w:tcPr>
          <w:p w14:paraId="54AD930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-0.734±4.191</w:t>
            </w:r>
          </w:p>
        </w:tc>
        <w:tc>
          <w:tcPr>
            <w:tcW w:w="1418" w:type="dxa"/>
            <w:tcBorders>
              <w:top w:val="nil"/>
              <w:left w:val="nil"/>
              <w:bottom w:val="single" w:sz="8" w:space="0" w:color="auto"/>
              <w:right w:val="single" w:sz="8" w:space="0" w:color="auto"/>
            </w:tcBorders>
            <w:shd w:val="clear" w:color="auto" w:fill="auto"/>
            <w:noWrap/>
            <w:vAlign w:val="center"/>
            <w:hideMark/>
          </w:tcPr>
          <w:p w14:paraId="21EDC79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834" w:type="dxa"/>
            <w:tcBorders>
              <w:top w:val="nil"/>
              <w:left w:val="nil"/>
              <w:bottom w:val="single" w:sz="8" w:space="0" w:color="auto"/>
              <w:right w:val="single" w:sz="8" w:space="0" w:color="auto"/>
            </w:tcBorders>
            <w:shd w:val="clear" w:color="auto" w:fill="auto"/>
            <w:noWrap/>
            <w:vAlign w:val="center"/>
            <w:hideMark/>
          </w:tcPr>
          <w:p w14:paraId="3A0DA14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7ECA190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9A7C46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Jan-Sep</w:t>
            </w:r>
          </w:p>
        </w:tc>
        <w:tc>
          <w:tcPr>
            <w:tcW w:w="861" w:type="dxa"/>
            <w:tcBorders>
              <w:top w:val="nil"/>
              <w:left w:val="nil"/>
              <w:bottom w:val="single" w:sz="8" w:space="0" w:color="auto"/>
              <w:right w:val="single" w:sz="8" w:space="0" w:color="auto"/>
            </w:tcBorders>
            <w:shd w:val="clear" w:color="auto" w:fill="auto"/>
            <w:noWrap/>
            <w:vAlign w:val="center"/>
            <w:hideMark/>
          </w:tcPr>
          <w:p w14:paraId="042560A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8FAC9D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1040.8</w:t>
            </w:r>
          </w:p>
        </w:tc>
        <w:tc>
          <w:tcPr>
            <w:tcW w:w="960" w:type="dxa"/>
            <w:tcBorders>
              <w:top w:val="nil"/>
              <w:left w:val="nil"/>
              <w:bottom w:val="single" w:sz="8" w:space="0" w:color="auto"/>
              <w:right w:val="single" w:sz="8" w:space="0" w:color="auto"/>
            </w:tcBorders>
            <w:shd w:val="clear" w:color="auto" w:fill="auto"/>
            <w:noWrap/>
            <w:vAlign w:val="center"/>
            <w:hideMark/>
          </w:tcPr>
          <w:p w14:paraId="381DA2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w:t>
            </w:r>
          </w:p>
        </w:tc>
        <w:tc>
          <w:tcPr>
            <w:tcW w:w="1948" w:type="dxa"/>
            <w:tcBorders>
              <w:top w:val="nil"/>
              <w:left w:val="nil"/>
              <w:bottom w:val="single" w:sz="8" w:space="0" w:color="auto"/>
              <w:right w:val="single" w:sz="8" w:space="0" w:color="auto"/>
            </w:tcBorders>
            <w:shd w:val="clear" w:color="auto" w:fill="auto"/>
            <w:noWrap/>
            <w:vAlign w:val="center"/>
            <w:hideMark/>
          </w:tcPr>
          <w:p w14:paraId="64015BC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-0.734±3.35</w:t>
            </w:r>
          </w:p>
        </w:tc>
        <w:tc>
          <w:tcPr>
            <w:tcW w:w="1418" w:type="dxa"/>
            <w:tcBorders>
              <w:top w:val="nil"/>
              <w:left w:val="nil"/>
              <w:bottom w:val="single" w:sz="8" w:space="0" w:color="auto"/>
              <w:right w:val="single" w:sz="8" w:space="0" w:color="auto"/>
            </w:tcBorders>
            <w:shd w:val="clear" w:color="auto" w:fill="auto"/>
            <w:noWrap/>
            <w:vAlign w:val="center"/>
            <w:hideMark/>
          </w:tcPr>
          <w:p w14:paraId="232AEC2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834" w:type="dxa"/>
            <w:tcBorders>
              <w:top w:val="nil"/>
              <w:left w:val="nil"/>
              <w:bottom w:val="single" w:sz="8" w:space="0" w:color="auto"/>
              <w:right w:val="single" w:sz="8" w:space="0" w:color="auto"/>
            </w:tcBorders>
            <w:shd w:val="clear" w:color="auto" w:fill="auto"/>
            <w:noWrap/>
            <w:vAlign w:val="center"/>
            <w:hideMark/>
          </w:tcPr>
          <w:p w14:paraId="40B1C47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5E52341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A3057E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Apr-Aug</w:t>
            </w:r>
          </w:p>
        </w:tc>
        <w:tc>
          <w:tcPr>
            <w:tcW w:w="861" w:type="dxa"/>
            <w:tcBorders>
              <w:top w:val="nil"/>
              <w:left w:val="nil"/>
              <w:bottom w:val="single" w:sz="8" w:space="0" w:color="auto"/>
              <w:right w:val="single" w:sz="8" w:space="0" w:color="auto"/>
            </w:tcBorders>
            <w:shd w:val="clear" w:color="auto" w:fill="auto"/>
            <w:noWrap/>
            <w:vAlign w:val="center"/>
            <w:hideMark/>
          </w:tcPr>
          <w:p w14:paraId="1BA7F6E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5B8D80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1040.8</w:t>
            </w:r>
          </w:p>
        </w:tc>
        <w:tc>
          <w:tcPr>
            <w:tcW w:w="960" w:type="dxa"/>
            <w:tcBorders>
              <w:top w:val="nil"/>
              <w:left w:val="nil"/>
              <w:bottom w:val="single" w:sz="8" w:space="0" w:color="auto"/>
              <w:right w:val="single" w:sz="8" w:space="0" w:color="auto"/>
            </w:tcBorders>
            <w:shd w:val="clear" w:color="auto" w:fill="auto"/>
            <w:noWrap/>
            <w:vAlign w:val="center"/>
            <w:hideMark/>
          </w:tcPr>
          <w:p w14:paraId="6F44A75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w:t>
            </w:r>
          </w:p>
        </w:tc>
        <w:tc>
          <w:tcPr>
            <w:tcW w:w="1948" w:type="dxa"/>
            <w:tcBorders>
              <w:top w:val="nil"/>
              <w:left w:val="nil"/>
              <w:bottom w:val="single" w:sz="8" w:space="0" w:color="auto"/>
              <w:right w:val="single" w:sz="8" w:space="0" w:color="auto"/>
            </w:tcBorders>
            <w:shd w:val="clear" w:color="auto" w:fill="auto"/>
            <w:noWrap/>
            <w:vAlign w:val="center"/>
            <w:hideMark/>
          </w:tcPr>
          <w:p w14:paraId="37D5695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-0.734±4.177</w:t>
            </w:r>
          </w:p>
        </w:tc>
        <w:tc>
          <w:tcPr>
            <w:tcW w:w="1418" w:type="dxa"/>
            <w:tcBorders>
              <w:top w:val="nil"/>
              <w:left w:val="nil"/>
              <w:bottom w:val="single" w:sz="8" w:space="0" w:color="auto"/>
              <w:right w:val="single" w:sz="8" w:space="0" w:color="auto"/>
            </w:tcBorders>
            <w:shd w:val="clear" w:color="auto" w:fill="auto"/>
            <w:noWrap/>
            <w:vAlign w:val="center"/>
            <w:hideMark/>
          </w:tcPr>
          <w:p w14:paraId="1135E3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0.301</w:t>
            </w:r>
          </w:p>
        </w:tc>
        <w:tc>
          <w:tcPr>
            <w:tcW w:w="834" w:type="dxa"/>
            <w:tcBorders>
              <w:top w:val="nil"/>
              <w:left w:val="nil"/>
              <w:bottom w:val="single" w:sz="8" w:space="0" w:color="auto"/>
              <w:right w:val="single" w:sz="8" w:space="0" w:color="auto"/>
            </w:tcBorders>
            <w:shd w:val="clear" w:color="auto" w:fill="auto"/>
            <w:noWrap/>
            <w:vAlign w:val="center"/>
            <w:hideMark/>
          </w:tcPr>
          <w:p w14:paraId="5B5EC90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6E0ABFF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2A5DC9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Feb-Oct</w:t>
            </w:r>
          </w:p>
        </w:tc>
        <w:tc>
          <w:tcPr>
            <w:tcW w:w="861" w:type="dxa"/>
            <w:tcBorders>
              <w:top w:val="nil"/>
              <w:left w:val="nil"/>
              <w:bottom w:val="single" w:sz="8" w:space="0" w:color="auto"/>
              <w:right w:val="single" w:sz="8" w:space="0" w:color="auto"/>
            </w:tcBorders>
            <w:shd w:val="clear" w:color="auto" w:fill="auto"/>
            <w:noWrap/>
            <w:vAlign w:val="center"/>
            <w:hideMark/>
          </w:tcPr>
          <w:p w14:paraId="000CF64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C50148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1040.9</w:t>
            </w:r>
          </w:p>
        </w:tc>
        <w:tc>
          <w:tcPr>
            <w:tcW w:w="960" w:type="dxa"/>
            <w:tcBorders>
              <w:top w:val="nil"/>
              <w:left w:val="nil"/>
              <w:bottom w:val="single" w:sz="8" w:space="0" w:color="auto"/>
              <w:right w:val="single" w:sz="8" w:space="0" w:color="auto"/>
            </w:tcBorders>
            <w:shd w:val="clear" w:color="auto" w:fill="auto"/>
            <w:noWrap/>
            <w:vAlign w:val="center"/>
            <w:hideMark/>
          </w:tcPr>
          <w:p w14:paraId="77311F2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48" w:type="dxa"/>
            <w:tcBorders>
              <w:top w:val="nil"/>
              <w:left w:val="nil"/>
              <w:bottom w:val="single" w:sz="8" w:space="0" w:color="auto"/>
              <w:right w:val="single" w:sz="8" w:space="0" w:color="auto"/>
            </w:tcBorders>
            <w:shd w:val="clear" w:color="auto" w:fill="auto"/>
            <w:noWrap/>
            <w:vAlign w:val="center"/>
            <w:hideMark/>
          </w:tcPr>
          <w:p w14:paraId="32849F3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-0.734±3.726</w:t>
            </w:r>
          </w:p>
        </w:tc>
        <w:tc>
          <w:tcPr>
            <w:tcW w:w="1418" w:type="dxa"/>
            <w:tcBorders>
              <w:top w:val="nil"/>
              <w:left w:val="nil"/>
              <w:bottom w:val="single" w:sz="8" w:space="0" w:color="auto"/>
              <w:right w:val="single" w:sz="8" w:space="0" w:color="auto"/>
            </w:tcBorders>
            <w:shd w:val="clear" w:color="auto" w:fill="auto"/>
            <w:noWrap/>
            <w:vAlign w:val="center"/>
            <w:hideMark/>
          </w:tcPr>
          <w:p w14:paraId="24DD8B8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0.301</w:t>
            </w:r>
          </w:p>
        </w:tc>
        <w:tc>
          <w:tcPr>
            <w:tcW w:w="834" w:type="dxa"/>
            <w:tcBorders>
              <w:top w:val="nil"/>
              <w:left w:val="nil"/>
              <w:bottom w:val="single" w:sz="8" w:space="0" w:color="auto"/>
              <w:right w:val="single" w:sz="8" w:space="0" w:color="auto"/>
            </w:tcBorders>
            <w:shd w:val="clear" w:color="auto" w:fill="auto"/>
            <w:noWrap/>
            <w:vAlign w:val="center"/>
            <w:hideMark/>
          </w:tcPr>
          <w:p w14:paraId="623D8B0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32C095B5"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D724FD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Dec-Apr</w:t>
            </w:r>
          </w:p>
        </w:tc>
        <w:tc>
          <w:tcPr>
            <w:tcW w:w="861" w:type="dxa"/>
            <w:tcBorders>
              <w:top w:val="nil"/>
              <w:left w:val="nil"/>
              <w:bottom w:val="single" w:sz="8" w:space="0" w:color="auto"/>
              <w:right w:val="single" w:sz="8" w:space="0" w:color="auto"/>
            </w:tcBorders>
            <w:shd w:val="clear" w:color="auto" w:fill="auto"/>
            <w:noWrap/>
            <w:vAlign w:val="center"/>
            <w:hideMark/>
          </w:tcPr>
          <w:p w14:paraId="156D326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932C68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1040.9</w:t>
            </w:r>
          </w:p>
        </w:tc>
        <w:tc>
          <w:tcPr>
            <w:tcW w:w="960" w:type="dxa"/>
            <w:tcBorders>
              <w:top w:val="nil"/>
              <w:left w:val="nil"/>
              <w:bottom w:val="single" w:sz="8" w:space="0" w:color="auto"/>
              <w:right w:val="single" w:sz="8" w:space="0" w:color="auto"/>
            </w:tcBorders>
            <w:shd w:val="clear" w:color="auto" w:fill="auto"/>
            <w:noWrap/>
            <w:vAlign w:val="center"/>
            <w:hideMark/>
          </w:tcPr>
          <w:p w14:paraId="4BF7C6B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48" w:type="dxa"/>
            <w:tcBorders>
              <w:top w:val="nil"/>
              <w:left w:val="nil"/>
              <w:bottom w:val="single" w:sz="8" w:space="0" w:color="auto"/>
              <w:right w:val="single" w:sz="8" w:space="0" w:color="auto"/>
            </w:tcBorders>
            <w:shd w:val="clear" w:color="auto" w:fill="auto"/>
            <w:noWrap/>
            <w:vAlign w:val="center"/>
            <w:hideMark/>
          </w:tcPr>
          <w:p w14:paraId="7B9057B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-0.735±1.357</w:t>
            </w:r>
          </w:p>
        </w:tc>
        <w:tc>
          <w:tcPr>
            <w:tcW w:w="1418" w:type="dxa"/>
            <w:tcBorders>
              <w:top w:val="nil"/>
              <w:left w:val="nil"/>
              <w:bottom w:val="single" w:sz="8" w:space="0" w:color="auto"/>
              <w:right w:val="single" w:sz="8" w:space="0" w:color="auto"/>
            </w:tcBorders>
            <w:shd w:val="clear" w:color="auto" w:fill="auto"/>
            <w:noWrap/>
            <w:vAlign w:val="center"/>
            <w:hideMark/>
          </w:tcPr>
          <w:p w14:paraId="6B81E88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0.318</w:t>
            </w:r>
          </w:p>
        </w:tc>
        <w:tc>
          <w:tcPr>
            <w:tcW w:w="834" w:type="dxa"/>
            <w:tcBorders>
              <w:top w:val="nil"/>
              <w:left w:val="nil"/>
              <w:bottom w:val="single" w:sz="8" w:space="0" w:color="auto"/>
              <w:right w:val="single" w:sz="8" w:space="0" w:color="auto"/>
            </w:tcBorders>
            <w:shd w:val="clear" w:color="auto" w:fill="auto"/>
            <w:noWrap/>
            <w:vAlign w:val="center"/>
            <w:hideMark/>
          </w:tcPr>
          <w:p w14:paraId="71C1CC1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5F090AF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13C0F8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Feb-Jul</w:t>
            </w:r>
          </w:p>
        </w:tc>
        <w:tc>
          <w:tcPr>
            <w:tcW w:w="861" w:type="dxa"/>
            <w:tcBorders>
              <w:top w:val="nil"/>
              <w:left w:val="nil"/>
              <w:bottom w:val="single" w:sz="8" w:space="0" w:color="auto"/>
              <w:right w:val="single" w:sz="8" w:space="0" w:color="auto"/>
            </w:tcBorders>
            <w:shd w:val="clear" w:color="auto" w:fill="auto"/>
            <w:noWrap/>
            <w:vAlign w:val="center"/>
            <w:hideMark/>
          </w:tcPr>
          <w:p w14:paraId="182B9E0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C5A6E6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1040.9</w:t>
            </w:r>
          </w:p>
        </w:tc>
        <w:tc>
          <w:tcPr>
            <w:tcW w:w="960" w:type="dxa"/>
            <w:tcBorders>
              <w:top w:val="nil"/>
              <w:left w:val="nil"/>
              <w:bottom w:val="single" w:sz="8" w:space="0" w:color="auto"/>
              <w:right w:val="single" w:sz="8" w:space="0" w:color="auto"/>
            </w:tcBorders>
            <w:shd w:val="clear" w:color="auto" w:fill="auto"/>
            <w:noWrap/>
            <w:vAlign w:val="center"/>
            <w:hideMark/>
          </w:tcPr>
          <w:p w14:paraId="144A229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48" w:type="dxa"/>
            <w:tcBorders>
              <w:top w:val="nil"/>
              <w:left w:val="nil"/>
              <w:bottom w:val="single" w:sz="8" w:space="0" w:color="auto"/>
              <w:right w:val="single" w:sz="8" w:space="0" w:color="auto"/>
            </w:tcBorders>
            <w:shd w:val="clear" w:color="auto" w:fill="auto"/>
            <w:noWrap/>
            <w:vAlign w:val="center"/>
            <w:hideMark/>
          </w:tcPr>
          <w:p w14:paraId="7B1CAA2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-0.734±3.287</w:t>
            </w:r>
          </w:p>
        </w:tc>
        <w:tc>
          <w:tcPr>
            <w:tcW w:w="1418" w:type="dxa"/>
            <w:tcBorders>
              <w:top w:val="nil"/>
              <w:left w:val="nil"/>
              <w:bottom w:val="single" w:sz="8" w:space="0" w:color="auto"/>
              <w:right w:val="single" w:sz="8" w:space="0" w:color="auto"/>
            </w:tcBorders>
            <w:shd w:val="clear" w:color="auto" w:fill="auto"/>
            <w:noWrap/>
            <w:vAlign w:val="center"/>
            <w:hideMark/>
          </w:tcPr>
          <w:p w14:paraId="15B9859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0.301</w:t>
            </w:r>
          </w:p>
        </w:tc>
        <w:tc>
          <w:tcPr>
            <w:tcW w:w="834" w:type="dxa"/>
            <w:tcBorders>
              <w:top w:val="nil"/>
              <w:left w:val="nil"/>
              <w:bottom w:val="single" w:sz="8" w:space="0" w:color="auto"/>
              <w:right w:val="single" w:sz="8" w:space="0" w:color="auto"/>
            </w:tcBorders>
            <w:shd w:val="clear" w:color="auto" w:fill="auto"/>
            <w:noWrap/>
            <w:vAlign w:val="center"/>
            <w:hideMark/>
          </w:tcPr>
          <w:p w14:paraId="09460A6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71E529E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8F7B7B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Jan-Jun</w:t>
            </w:r>
          </w:p>
        </w:tc>
        <w:tc>
          <w:tcPr>
            <w:tcW w:w="861" w:type="dxa"/>
            <w:tcBorders>
              <w:top w:val="nil"/>
              <w:left w:val="nil"/>
              <w:bottom w:val="single" w:sz="8" w:space="0" w:color="auto"/>
              <w:right w:val="single" w:sz="8" w:space="0" w:color="auto"/>
            </w:tcBorders>
            <w:shd w:val="clear" w:color="auto" w:fill="auto"/>
            <w:noWrap/>
            <w:vAlign w:val="center"/>
            <w:hideMark/>
          </w:tcPr>
          <w:p w14:paraId="524FFAF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15AB50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1040.9</w:t>
            </w:r>
          </w:p>
        </w:tc>
        <w:tc>
          <w:tcPr>
            <w:tcW w:w="960" w:type="dxa"/>
            <w:tcBorders>
              <w:top w:val="nil"/>
              <w:left w:val="nil"/>
              <w:bottom w:val="single" w:sz="8" w:space="0" w:color="auto"/>
              <w:right w:val="single" w:sz="8" w:space="0" w:color="auto"/>
            </w:tcBorders>
            <w:shd w:val="clear" w:color="auto" w:fill="auto"/>
            <w:noWrap/>
            <w:vAlign w:val="center"/>
            <w:hideMark/>
          </w:tcPr>
          <w:p w14:paraId="6FDEF62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48" w:type="dxa"/>
            <w:tcBorders>
              <w:top w:val="nil"/>
              <w:left w:val="nil"/>
              <w:bottom w:val="single" w:sz="8" w:space="0" w:color="auto"/>
              <w:right w:val="single" w:sz="8" w:space="0" w:color="auto"/>
            </w:tcBorders>
            <w:shd w:val="clear" w:color="auto" w:fill="auto"/>
            <w:noWrap/>
            <w:vAlign w:val="center"/>
            <w:hideMark/>
          </w:tcPr>
          <w:p w14:paraId="5796FE2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-0.735±2.279</w:t>
            </w:r>
          </w:p>
        </w:tc>
        <w:tc>
          <w:tcPr>
            <w:tcW w:w="1418" w:type="dxa"/>
            <w:tcBorders>
              <w:top w:val="nil"/>
              <w:left w:val="nil"/>
              <w:bottom w:val="single" w:sz="8" w:space="0" w:color="auto"/>
              <w:right w:val="single" w:sz="8" w:space="0" w:color="auto"/>
            </w:tcBorders>
            <w:shd w:val="clear" w:color="auto" w:fill="auto"/>
            <w:noWrap/>
            <w:vAlign w:val="center"/>
            <w:hideMark/>
          </w:tcPr>
          <w:p w14:paraId="56A0137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0.305</w:t>
            </w:r>
          </w:p>
        </w:tc>
        <w:tc>
          <w:tcPr>
            <w:tcW w:w="834" w:type="dxa"/>
            <w:tcBorders>
              <w:top w:val="nil"/>
              <w:left w:val="nil"/>
              <w:bottom w:val="single" w:sz="8" w:space="0" w:color="auto"/>
              <w:right w:val="single" w:sz="8" w:space="0" w:color="auto"/>
            </w:tcBorders>
            <w:shd w:val="clear" w:color="auto" w:fill="auto"/>
            <w:noWrap/>
            <w:vAlign w:val="center"/>
            <w:hideMark/>
          </w:tcPr>
          <w:p w14:paraId="561800D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14104038"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F86193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Apr-May</w:t>
            </w:r>
          </w:p>
        </w:tc>
        <w:tc>
          <w:tcPr>
            <w:tcW w:w="861" w:type="dxa"/>
            <w:tcBorders>
              <w:top w:val="nil"/>
              <w:left w:val="nil"/>
              <w:bottom w:val="single" w:sz="8" w:space="0" w:color="auto"/>
              <w:right w:val="single" w:sz="8" w:space="0" w:color="auto"/>
            </w:tcBorders>
            <w:shd w:val="clear" w:color="auto" w:fill="auto"/>
            <w:noWrap/>
            <w:vAlign w:val="center"/>
            <w:hideMark/>
          </w:tcPr>
          <w:p w14:paraId="5681AB0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78BA60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1040.9</w:t>
            </w:r>
          </w:p>
        </w:tc>
        <w:tc>
          <w:tcPr>
            <w:tcW w:w="960" w:type="dxa"/>
            <w:tcBorders>
              <w:top w:val="nil"/>
              <w:left w:val="nil"/>
              <w:bottom w:val="single" w:sz="8" w:space="0" w:color="auto"/>
              <w:right w:val="single" w:sz="8" w:space="0" w:color="auto"/>
            </w:tcBorders>
            <w:shd w:val="clear" w:color="auto" w:fill="auto"/>
            <w:noWrap/>
            <w:vAlign w:val="center"/>
            <w:hideMark/>
          </w:tcPr>
          <w:p w14:paraId="536D3CF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48" w:type="dxa"/>
            <w:tcBorders>
              <w:top w:val="nil"/>
              <w:left w:val="nil"/>
              <w:bottom w:val="single" w:sz="8" w:space="0" w:color="auto"/>
              <w:right w:val="single" w:sz="8" w:space="0" w:color="auto"/>
            </w:tcBorders>
            <w:shd w:val="clear" w:color="auto" w:fill="auto"/>
            <w:noWrap/>
            <w:vAlign w:val="center"/>
            <w:hideMark/>
          </w:tcPr>
          <w:p w14:paraId="20C9F66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-0.735±2.38</w:t>
            </w:r>
          </w:p>
        </w:tc>
        <w:tc>
          <w:tcPr>
            <w:tcW w:w="1418" w:type="dxa"/>
            <w:tcBorders>
              <w:top w:val="nil"/>
              <w:left w:val="nil"/>
              <w:bottom w:val="single" w:sz="8" w:space="0" w:color="auto"/>
              <w:right w:val="single" w:sz="8" w:space="0" w:color="auto"/>
            </w:tcBorders>
            <w:shd w:val="clear" w:color="auto" w:fill="auto"/>
            <w:noWrap/>
            <w:vAlign w:val="center"/>
            <w:hideMark/>
          </w:tcPr>
          <w:p w14:paraId="7EFE993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w:t>
            </w:r>
          </w:p>
        </w:tc>
        <w:tc>
          <w:tcPr>
            <w:tcW w:w="834" w:type="dxa"/>
            <w:tcBorders>
              <w:top w:val="nil"/>
              <w:left w:val="nil"/>
              <w:bottom w:val="single" w:sz="8" w:space="0" w:color="auto"/>
              <w:right w:val="single" w:sz="8" w:space="0" w:color="auto"/>
            </w:tcBorders>
            <w:shd w:val="clear" w:color="auto" w:fill="auto"/>
            <w:noWrap/>
            <w:vAlign w:val="center"/>
            <w:hideMark/>
          </w:tcPr>
          <w:p w14:paraId="0849D8D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1EE47819"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E7C59D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Apr-Sep</w:t>
            </w:r>
          </w:p>
        </w:tc>
        <w:tc>
          <w:tcPr>
            <w:tcW w:w="861" w:type="dxa"/>
            <w:tcBorders>
              <w:top w:val="nil"/>
              <w:left w:val="nil"/>
              <w:bottom w:val="single" w:sz="8" w:space="0" w:color="auto"/>
              <w:right w:val="single" w:sz="8" w:space="0" w:color="auto"/>
            </w:tcBorders>
            <w:shd w:val="clear" w:color="auto" w:fill="auto"/>
            <w:noWrap/>
            <w:vAlign w:val="center"/>
            <w:hideMark/>
          </w:tcPr>
          <w:p w14:paraId="138F817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366B5C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1040.9</w:t>
            </w:r>
          </w:p>
        </w:tc>
        <w:tc>
          <w:tcPr>
            <w:tcW w:w="960" w:type="dxa"/>
            <w:tcBorders>
              <w:top w:val="nil"/>
              <w:left w:val="nil"/>
              <w:bottom w:val="single" w:sz="8" w:space="0" w:color="auto"/>
              <w:right w:val="single" w:sz="8" w:space="0" w:color="auto"/>
            </w:tcBorders>
            <w:shd w:val="clear" w:color="auto" w:fill="auto"/>
            <w:noWrap/>
            <w:vAlign w:val="center"/>
            <w:hideMark/>
          </w:tcPr>
          <w:p w14:paraId="1659782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48" w:type="dxa"/>
            <w:tcBorders>
              <w:top w:val="nil"/>
              <w:left w:val="nil"/>
              <w:bottom w:val="single" w:sz="8" w:space="0" w:color="auto"/>
              <w:right w:val="single" w:sz="8" w:space="0" w:color="auto"/>
            </w:tcBorders>
            <w:shd w:val="clear" w:color="auto" w:fill="auto"/>
            <w:noWrap/>
            <w:vAlign w:val="center"/>
            <w:hideMark/>
          </w:tcPr>
          <w:p w14:paraId="0164361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-0.734±4.265</w:t>
            </w:r>
          </w:p>
        </w:tc>
        <w:tc>
          <w:tcPr>
            <w:tcW w:w="1418" w:type="dxa"/>
            <w:tcBorders>
              <w:top w:val="nil"/>
              <w:left w:val="nil"/>
              <w:bottom w:val="single" w:sz="8" w:space="0" w:color="auto"/>
              <w:right w:val="single" w:sz="8" w:space="0" w:color="auto"/>
            </w:tcBorders>
            <w:shd w:val="clear" w:color="auto" w:fill="auto"/>
            <w:noWrap/>
            <w:vAlign w:val="center"/>
            <w:hideMark/>
          </w:tcPr>
          <w:p w14:paraId="7C7C88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0.299</w:t>
            </w:r>
          </w:p>
        </w:tc>
        <w:tc>
          <w:tcPr>
            <w:tcW w:w="834" w:type="dxa"/>
            <w:tcBorders>
              <w:top w:val="nil"/>
              <w:left w:val="nil"/>
              <w:bottom w:val="single" w:sz="8" w:space="0" w:color="auto"/>
              <w:right w:val="single" w:sz="8" w:space="0" w:color="auto"/>
            </w:tcBorders>
            <w:shd w:val="clear" w:color="auto" w:fill="auto"/>
            <w:noWrap/>
            <w:vAlign w:val="center"/>
            <w:hideMark/>
          </w:tcPr>
          <w:p w14:paraId="509C7FE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5474BF6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DE0181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May-Oct</w:t>
            </w:r>
          </w:p>
        </w:tc>
        <w:tc>
          <w:tcPr>
            <w:tcW w:w="861" w:type="dxa"/>
            <w:tcBorders>
              <w:top w:val="nil"/>
              <w:left w:val="nil"/>
              <w:bottom w:val="single" w:sz="8" w:space="0" w:color="auto"/>
              <w:right w:val="single" w:sz="8" w:space="0" w:color="auto"/>
            </w:tcBorders>
            <w:shd w:val="clear" w:color="auto" w:fill="auto"/>
            <w:noWrap/>
            <w:vAlign w:val="center"/>
            <w:hideMark/>
          </w:tcPr>
          <w:p w14:paraId="590A2A3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602485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1040.9</w:t>
            </w:r>
          </w:p>
        </w:tc>
        <w:tc>
          <w:tcPr>
            <w:tcW w:w="960" w:type="dxa"/>
            <w:tcBorders>
              <w:top w:val="nil"/>
              <w:left w:val="nil"/>
              <w:bottom w:val="single" w:sz="8" w:space="0" w:color="auto"/>
              <w:right w:val="single" w:sz="8" w:space="0" w:color="auto"/>
            </w:tcBorders>
            <w:shd w:val="clear" w:color="auto" w:fill="auto"/>
            <w:noWrap/>
            <w:vAlign w:val="center"/>
            <w:hideMark/>
          </w:tcPr>
          <w:p w14:paraId="509EDD1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48" w:type="dxa"/>
            <w:tcBorders>
              <w:top w:val="nil"/>
              <w:left w:val="nil"/>
              <w:bottom w:val="single" w:sz="8" w:space="0" w:color="auto"/>
              <w:right w:val="single" w:sz="8" w:space="0" w:color="auto"/>
            </w:tcBorders>
            <w:shd w:val="clear" w:color="auto" w:fill="auto"/>
            <w:noWrap/>
            <w:vAlign w:val="center"/>
            <w:hideMark/>
          </w:tcPr>
          <w:p w14:paraId="7994BC4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-0.734±4.043</w:t>
            </w:r>
          </w:p>
        </w:tc>
        <w:tc>
          <w:tcPr>
            <w:tcW w:w="1418" w:type="dxa"/>
            <w:tcBorders>
              <w:top w:val="nil"/>
              <w:left w:val="nil"/>
              <w:bottom w:val="single" w:sz="8" w:space="0" w:color="auto"/>
              <w:right w:val="single" w:sz="8" w:space="0" w:color="auto"/>
            </w:tcBorders>
            <w:shd w:val="clear" w:color="auto" w:fill="auto"/>
            <w:noWrap/>
            <w:vAlign w:val="center"/>
            <w:hideMark/>
          </w:tcPr>
          <w:p w14:paraId="5A08ED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0.298</w:t>
            </w:r>
          </w:p>
        </w:tc>
        <w:tc>
          <w:tcPr>
            <w:tcW w:w="834" w:type="dxa"/>
            <w:tcBorders>
              <w:top w:val="nil"/>
              <w:left w:val="nil"/>
              <w:bottom w:val="single" w:sz="8" w:space="0" w:color="auto"/>
              <w:right w:val="single" w:sz="8" w:space="0" w:color="auto"/>
            </w:tcBorders>
            <w:shd w:val="clear" w:color="auto" w:fill="auto"/>
            <w:noWrap/>
            <w:vAlign w:val="center"/>
            <w:hideMark/>
          </w:tcPr>
          <w:p w14:paraId="2385860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54424931"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DE0612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Mar-Apr</w:t>
            </w:r>
          </w:p>
        </w:tc>
        <w:tc>
          <w:tcPr>
            <w:tcW w:w="861" w:type="dxa"/>
            <w:tcBorders>
              <w:top w:val="nil"/>
              <w:left w:val="nil"/>
              <w:bottom w:val="single" w:sz="8" w:space="0" w:color="auto"/>
              <w:right w:val="single" w:sz="8" w:space="0" w:color="auto"/>
            </w:tcBorders>
            <w:shd w:val="clear" w:color="auto" w:fill="auto"/>
            <w:noWrap/>
            <w:vAlign w:val="center"/>
            <w:hideMark/>
          </w:tcPr>
          <w:p w14:paraId="43FB397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7D80AC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1041.0</w:t>
            </w:r>
          </w:p>
        </w:tc>
        <w:tc>
          <w:tcPr>
            <w:tcW w:w="960" w:type="dxa"/>
            <w:tcBorders>
              <w:top w:val="nil"/>
              <w:left w:val="nil"/>
              <w:bottom w:val="single" w:sz="8" w:space="0" w:color="auto"/>
              <w:right w:val="single" w:sz="8" w:space="0" w:color="auto"/>
            </w:tcBorders>
            <w:shd w:val="clear" w:color="auto" w:fill="auto"/>
            <w:noWrap/>
            <w:vAlign w:val="center"/>
            <w:hideMark/>
          </w:tcPr>
          <w:p w14:paraId="5621725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48" w:type="dxa"/>
            <w:tcBorders>
              <w:top w:val="nil"/>
              <w:left w:val="nil"/>
              <w:bottom w:val="single" w:sz="8" w:space="0" w:color="auto"/>
              <w:right w:val="single" w:sz="8" w:space="0" w:color="auto"/>
            </w:tcBorders>
            <w:shd w:val="clear" w:color="auto" w:fill="auto"/>
            <w:noWrap/>
            <w:vAlign w:val="center"/>
            <w:hideMark/>
          </w:tcPr>
          <w:p w14:paraId="5C2D5B5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-0.734±2.085</w:t>
            </w:r>
          </w:p>
        </w:tc>
        <w:tc>
          <w:tcPr>
            <w:tcW w:w="1418" w:type="dxa"/>
            <w:tcBorders>
              <w:top w:val="nil"/>
              <w:left w:val="nil"/>
              <w:bottom w:val="single" w:sz="8" w:space="0" w:color="auto"/>
              <w:right w:val="single" w:sz="8" w:space="0" w:color="auto"/>
            </w:tcBorders>
            <w:shd w:val="clear" w:color="auto" w:fill="auto"/>
            <w:noWrap/>
            <w:vAlign w:val="center"/>
            <w:hideMark/>
          </w:tcPr>
          <w:p w14:paraId="5315CE4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0.32</w:t>
            </w:r>
          </w:p>
        </w:tc>
        <w:tc>
          <w:tcPr>
            <w:tcW w:w="834" w:type="dxa"/>
            <w:tcBorders>
              <w:top w:val="nil"/>
              <w:left w:val="nil"/>
              <w:bottom w:val="single" w:sz="8" w:space="0" w:color="auto"/>
              <w:right w:val="single" w:sz="8" w:space="0" w:color="auto"/>
            </w:tcBorders>
            <w:shd w:val="clear" w:color="auto" w:fill="auto"/>
            <w:noWrap/>
            <w:vAlign w:val="center"/>
            <w:hideMark/>
          </w:tcPr>
          <w:p w14:paraId="06966F8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4835DAF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DFEB5E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Dec-Mar</w:t>
            </w:r>
          </w:p>
        </w:tc>
        <w:tc>
          <w:tcPr>
            <w:tcW w:w="861" w:type="dxa"/>
            <w:tcBorders>
              <w:top w:val="nil"/>
              <w:left w:val="nil"/>
              <w:bottom w:val="single" w:sz="8" w:space="0" w:color="auto"/>
              <w:right w:val="single" w:sz="8" w:space="0" w:color="auto"/>
            </w:tcBorders>
            <w:shd w:val="clear" w:color="auto" w:fill="auto"/>
            <w:noWrap/>
            <w:vAlign w:val="center"/>
            <w:hideMark/>
          </w:tcPr>
          <w:p w14:paraId="7F94C48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944E4B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1041.0</w:t>
            </w:r>
          </w:p>
        </w:tc>
        <w:tc>
          <w:tcPr>
            <w:tcW w:w="960" w:type="dxa"/>
            <w:tcBorders>
              <w:top w:val="nil"/>
              <w:left w:val="nil"/>
              <w:bottom w:val="single" w:sz="8" w:space="0" w:color="auto"/>
              <w:right w:val="single" w:sz="8" w:space="0" w:color="auto"/>
            </w:tcBorders>
            <w:shd w:val="clear" w:color="auto" w:fill="auto"/>
            <w:noWrap/>
            <w:vAlign w:val="center"/>
            <w:hideMark/>
          </w:tcPr>
          <w:p w14:paraId="3307CAD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48" w:type="dxa"/>
            <w:tcBorders>
              <w:top w:val="nil"/>
              <w:left w:val="nil"/>
              <w:bottom w:val="single" w:sz="8" w:space="0" w:color="auto"/>
              <w:right w:val="single" w:sz="8" w:space="0" w:color="auto"/>
            </w:tcBorders>
            <w:shd w:val="clear" w:color="auto" w:fill="auto"/>
            <w:noWrap/>
            <w:vAlign w:val="center"/>
            <w:hideMark/>
          </w:tcPr>
          <w:p w14:paraId="4CFDDCC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-0.735±1.025</w:t>
            </w:r>
          </w:p>
        </w:tc>
        <w:tc>
          <w:tcPr>
            <w:tcW w:w="1418" w:type="dxa"/>
            <w:tcBorders>
              <w:top w:val="nil"/>
              <w:left w:val="nil"/>
              <w:bottom w:val="single" w:sz="8" w:space="0" w:color="auto"/>
              <w:right w:val="single" w:sz="8" w:space="0" w:color="auto"/>
            </w:tcBorders>
            <w:shd w:val="clear" w:color="auto" w:fill="auto"/>
            <w:noWrap/>
            <w:vAlign w:val="center"/>
            <w:hideMark/>
          </w:tcPr>
          <w:p w14:paraId="420B47A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0.32</w:t>
            </w:r>
          </w:p>
        </w:tc>
        <w:tc>
          <w:tcPr>
            <w:tcW w:w="834" w:type="dxa"/>
            <w:tcBorders>
              <w:top w:val="nil"/>
              <w:left w:val="nil"/>
              <w:bottom w:val="single" w:sz="8" w:space="0" w:color="auto"/>
              <w:right w:val="single" w:sz="8" w:space="0" w:color="auto"/>
            </w:tcBorders>
            <w:shd w:val="clear" w:color="auto" w:fill="auto"/>
            <w:noWrap/>
            <w:vAlign w:val="center"/>
            <w:hideMark/>
          </w:tcPr>
          <w:p w14:paraId="45C8ECE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21946E0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51F4A7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Feb-Sep</w:t>
            </w:r>
          </w:p>
        </w:tc>
        <w:tc>
          <w:tcPr>
            <w:tcW w:w="861" w:type="dxa"/>
            <w:tcBorders>
              <w:top w:val="nil"/>
              <w:left w:val="nil"/>
              <w:bottom w:val="single" w:sz="8" w:space="0" w:color="auto"/>
              <w:right w:val="single" w:sz="8" w:space="0" w:color="auto"/>
            </w:tcBorders>
            <w:shd w:val="clear" w:color="auto" w:fill="auto"/>
            <w:noWrap/>
            <w:vAlign w:val="center"/>
            <w:hideMark/>
          </w:tcPr>
          <w:p w14:paraId="2C79A62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1E812F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1041.0</w:t>
            </w:r>
          </w:p>
        </w:tc>
        <w:tc>
          <w:tcPr>
            <w:tcW w:w="960" w:type="dxa"/>
            <w:tcBorders>
              <w:top w:val="nil"/>
              <w:left w:val="nil"/>
              <w:bottom w:val="single" w:sz="8" w:space="0" w:color="auto"/>
              <w:right w:val="single" w:sz="8" w:space="0" w:color="auto"/>
            </w:tcBorders>
            <w:shd w:val="clear" w:color="auto" w:fill="auto"/>
            <w:noWrap/>
            <w:vAlign w:val="center"/>
            <w:hideMark/>
          </w:tcPr>
          <w:p w14:paraId="4F2C5D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48" w:type="dxa"/>
            <w:tcBorders>
              <w:top w:val="nil"/>
              <w:left w:val="nil"/>
              <w:bottom w:val="single" w:sz="8" w:space="0" w:color="auto"/>
              <w:right w:val="single" w:sz="8" w:space="0" w:color="auto"/>
            </w:tcBorders>
            <w:shd w:val="clear" w:color="auto" w:fill="auto"/>
            <w:noWrap/>
            <w:vAlign w:val="center"/>
            <w:hideMark/>
          </w:tcPr>
          <w:p w14:paraId="7412AEC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-0.734±3.619</w:t>
            </w:r>
          </w:p>
        </w:tc>
        <w:tc>
          <w:tcPr>
            <w:tcW w:w="1418" w:type="dxa"/>
            <w:tcBorders>
              <w:top w:val="nil"/>
              <w:left w:val="nil"/>
              <w:bottom w:val="single" w:sz="8" w:space="0" w:color="auto"/>
              <w:right w:val="single" w:sz="8" w:space="0" w:color="auto"/>
            </w:tcBorders>
            <w:shd w:val="clear" w:color="auto" w:fill="auto"/>
            <w:noWrap/>
            <w:vAlign w:val="center"/>
            <w:hideMark/>
          </w:tcPr>
          <w:p w14:paraId="0BC80EF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0.301</w:t>
            </w:r>
          </w:p>
        </w:tc>
        <w:tc>
          <w:tcPr>
            <w:tcW w:w="834" w:type="dxa"/>
            <w:tcBorders>
              <w:top w:val="nil"/>
              <w:left w:val="nil"/>
              <w:bottom w:val="single" w:sz="8" w:space="0" w:color="auto"/>
              <w:right w:val="single" w:sz="8" w:space="0" w:color="auto"/>
            </w:tcBorders>
            <w:shd w:val="clear" w:color="auto" w:fill="auto"/>
            <w:noWrap/>
            <w:vAlign w:val="center"/>
            <w:hideMark/>
          </w:tcPr>
          <w:p w14:paraId="14F1F6C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35430702"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64EF96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Feb-Aug</w:t>
            </w:r>
          </w:p>
        </w:tc>
        <w:tc>
          <w:tcPr>
            <w:tcW w:w="861" w:type="dxa"/>
            <w:tcBorders>
              <w:top w:val="nil"/>
              <w:left w:val="nil"/>
              <w:bottom w:val="single" w:sz="8" w:space="0" w:color="auto"/>
              <w:right w:val="single" w:sz="8" w:space="0" w:color="auto"/>
            </w:tcBorders>
            <w:shd w:val="clear" w:color="auto" w:fill="auto"/>
            <w:noWrap/>
            <w:vAlign w:val="center"/>
            <w:hideMark/>
          </w:tcPr>
          <w:p w14:paraId="2EC301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A1667E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1041.0</w:t>
            </w:r>
          </w:p>
        </w:tc>
        <w:tc>
          <w:tcPr>
            <w:tcW w:w="960" w:type="dxa"/>
            <w:tcBorders>
              <w:top w:val="nil"/>
              <w:left w:val="nil"/>
              <w:bottom w:val="single" w:sz="8" w:space="0" w:color="auto"/>
              <w:right w:val="single" w:sz="8" w:space="0" w:color="auto"/>
            </w:tcBorders>
            <w:shd w:val="clear" w:color="auto" w:fill="auto"/>
            <w:noWrap/>
            <w:vAlign w:val="center"/>
            <w:hideMark/>
          </w:tcPr>
          <w:p w14:paraId="189CDCD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48" w:type="dxa"/>
            <w:tcBorders>
              <w:top w:val="nil"/>
              <w:left w:val="nil"/>
              <w:bottom w:val="single" w:sz="8" w:space="0" w:color="auto"/>
              <w:right w:val="single" w:sz="8" w:space="0" w:color="auto"/>
            </w:tcBorders>
            <w:shd w:val="clear" w:color="auto" w:fill="auto"/>
            <w:noWrap/>
            <w:vAlign w:val="center"/>
            <w:hideMark/>
          </w:tcPr>
          <w:p w14:paraId="54D0E85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-0.734±3.435</w:t>
            </w:r>
          </w:p>
        </w:tc>
        <w:tc>
          <w:tcPr>
            <w:tcW w:w="1418" w:type="dxa"/>
            <w:tcBorders>
              <w:top w:val="nil"/>
              <w:left w:val="nil"/>
              <w:bottom w:val="single" w:sz="8" w:space="0" w:color="auto"/>
              <w:right w:val="single" w:sz="8" w:space="0" w:color="auto"/>
            </w:tcBorders>
            <w:shd w:val="clear" w:color="auto" w:fill="auto"/>
            <w:noWrap/>
            <w:vAlign w:val="center"/>
            <w:hideMark/>
          </w:tcPr>
          <w:p w14:paraId="6D6F23D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0.302</w:t>
            </w:r>
          </w:p>
        </w:tc>
        <w:tc>
          <w:tcPr>
            <w:tcW w:w="834" w:type="dxa"/>
            <w:tcBorders>
              <w:top w:val="nil"/>
              <w:left w:val="nil"/>
              <w:bottom w:val="single" w:sz="8" w:space="0" w:color="auto"/>
              <w:right w:val="single" w:sz="8" w:space="0" w:color="auto"/>
            </w:tcBorders>
            <w:shd w:val="clear" w:color="auto" w:fill="auto"/>
            <w:noWrap/>
            <w:vAlign w:val="center"/>
            <w:hideMark/>
          </w:tcPr>
          <w:p w14:paraId="5BBE795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5206C7C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77094D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May-Aug</w:t>
            </w:r>
          </w:p>
        </w:tc>
        <w:tc>
          <w:tcPr>
            <w:tcW w:w="861" w:type="dxa"/>
            <w:tcBorders>
              <w:top w:val="nil"/>
              <w:left w:val="nil"/>
              <w:bottom w:val="single" w:sz="8" w:space="0" w:color="auto"/>
              <w:right w:val="single" w:sz="8" w:space="0" w:color="auto"/>
            </w:tcBorders>
            <w:shd w:val="clear" w:color="auto" w:fill="auto"/>
            <w:noWrap/>
            <w:vAlign w:val="center"/>
            <w:hideMark/>
          </w:tcPr>
          <w:p w14:paraId="650BEA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53E989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1041.0</w:t>
            </w:r>
          </w:p>
        </w:tc>
        <w:tc>
          <w:tcPr>
            <w:tcW w:w="960" w:type="dxa"/>
            <w:tcBorders>
              <w:top w:val="nil"/>
              <w:left w:val="nil"/>
              <w:bottom w:val="single" w:sz="8" w:space="0" w:color="auto"/>
              <w:right w:val="single" w:sz="8" w:space="0" w:color="auto"/>
            </w:tcBorders>
            <w:shd w:val="clear" w:color="auto" w:fill="auto"/>
            <w:noWrap/>
            <w:vAlign w:val="center"/>
            <w:hideMark/>
          </w:tcPr>
          <w:p w14:paraId="1D70FDC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48" w:type="dxa"/>
            <w:tcBorders>
              <w:top w:val="nil"/>
              <w:left w:val="nil"/>
              <w:bottom w:val="single" w:sz="8" w:space="0" w:color="auto"/>
              <w:right w:val="single" w:sz="8" w:space="0" w:color="auto"/>
            </w:tcBorders>
            <w:shd w:val="clear" w:color="auto" w:fill="auto"/>
            <w:noWrap/>
            <w:vAlign w:val="center"/>
            <w:hideMark/>
          </w:tcPr>
          <w:p w14:paraId="12C466C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-0.734±3.945</w:t>
            </w:r>
          </w:p>
        </w:tc>
        <w:tc>
          <w:tcPr>
            <w:tcW w:w="1418" w:type="dxa"/>
            <w:tcBorders>
              <w:top w:val="nil"/>
              <w:left w:val="nil"/>
              <w:bottom w:val="single" w:sz="8" w:space="0" w:color="auto"/>
              <w:right w:val="single" w:sz="8" w:space="0" w:color="auto"/>
            </w:tcBorders>
            <w:shd w:val="clear" w:color="auto" w:fill="auto"/>
            <w:noWrap/>
            <w:vAlign w:val="center"/>
            <w:hideMark/>
          </w:tcPr>
          <w:p w14:paraId="13A6BB1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834" w:type="dxa"/>
            <w:tcBorders>
              <w:top w:val="nil"/>
              <w:left w:val="nil"/>
              <w:bottom w:val="single" w:sz="8" w:space="0" w:color="auto"/>
              <w:right w:val="single" w:sz="8" w:space="0" w:color="auto"/>
            </w:tcBorders>
            <w:shd w:val="clear" w:color="auto" w:fill="auto"/>
            <w:noWrap/>
            <w:vAlign w:val="center"/>
            <w:hideMark/>
          </w:tcPr>
          <w:p w14:paraId="7E63B43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009914E1"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929FC1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Nov-Apr</w:t>
            </w:r>
          </w:p>
        </w:tc>
        <w:tc>
          <w:tcPr>
            <w:tcW w:w="861" w:type="dxa"/>
            <w:tcBorders>
              <w:top w:val="nil"/>
              <w:left w:val="nil"/>
              <w:bottom w:val="single" w:sz="8" w:space="0" w:color="auto"/>
              <w:right w:val="single" w:sz="8" w:space="0" w:color="auto"/>
            </w:tcBorders>
            <w:shd w:val="clear" w:color="auto" w:fill="auto"/>
            <w:noWrap/>
            <w:vAlign w:val="center"/>
            <w:hideMark/>
          </w:tcPr>
          <w:p w14:paraId="0ABA16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FF502D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1041.1</w:t>
            </w:r>
          </w:p>
        </w:tc>
        <w:tc>
          <w:tcPr>
            <w:tcW w:w="960" w:type="dxa"/>
            <w:tcBorders>
              <w:top w:val="nil"/>
              <w:left w:val="nil"/>
              <w:bottom w:val="single" w:sz="8" w:space="0" w:color="auto"/>
              <w:right w:val="single" w:sz="8" w:space="0" w:color="auto"/>
            </w:tcBorders>
            <w:shd w:val="clear" w:color="auto" w:fill="auto"/>
            <w:noWrap/>
            <w:vAlign w:val="center"/>
            <w:hideMark/>
          </w:tcPr>
          <w:p w14:paraId="157B180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48" w:type="dxa"/>
            <w:tcBorders>
              <w:top w:val="nil"/>
              <w:left w:val="nil"/>
              <w:bottom w:val="single" w:sz="8" w:space="0" w:color="auto"/>
              <w:right w:val="single" w:sz="8" w:space="0" w:color="auto"/>
            </w:tcBorders>
            <w:shd w:val="clear" w:color="auto" w:fill="auto"/>
            <w:noWrap/>
            <w:vAlign w:val="center"/>
            <w:hideMark/>
          </w:tcPr>
          <w:p w14:paraId="2E5471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-0.734±1.568</w:t>
            </w:r>
          </w:p>
        </w:tc>
        <w:tc>
          <w:tcPr>
            <w:tcW w:w="1418" w:type="dxa"/>
            <w:tcBorders>
              <w:top w:val="nil"/>
              <w:left w:val="nil"/>
              <w:bottom w:val="single" w:sz="8" w:space="0" w:color="auto"/>
              <w:right w:val="single" w:sz="8" w:space="0" w:color="auto"/>
            </w:tcBorders>
            <w:shd w:val="clear" w:color="auto" w:fill="auto"/>
            <w:noWrap/>
            <w:vAlign w:val="center"/>
            <w:hideMark/>
          </w:tcPr>
          <w:p w14:paraId="788C2EE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34F0452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4FA4A8F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BC2A1F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May-Sep</w:t>
            </w:r>
          </w:p>
        </w:tc>
        <w:tc>
          <w:tcPr>
            <w:tcW w:w="861" w:type="dxa"/>
            <w:tcBorders>
              <w:top w:val="nil"/>
              <w:left w:val="nil"/>
              <w:bottom w:val="single" w:sz="8" w:space="0" w:color="auto"/>
              <w:right w:val="single" w:sz="8" w:space="0" w:color="auto"/>
            </w:tcBorders>
            <w:shd w:val="clear" w:color="auto" w:fill="auto"/>
            <w:noWrap/>
            <w:vAlign w:val="center"/>
            <w:hideMark/>
          </w:tcPr>
          <w:p w14:paraId="44CBD98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B658EE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1041.1</w:t>
            </w:r>
          </w:p>
        </w:tc>
        <w:tc>
          <w:tcPr>
            <w:tcW w:w="960" w:type="dxa"/>
            <w:tcBorders>
              <w:top w:val="nil"/>
              <w:left w:val="nil"/>
              <w:bottom w:val="single" w:sz="8" w:space="0" w:color="auto"/>
              <w:right w:val="single" w:sz="8" w:space="0" w:color="auto"/>
            </w:tcBorders>
            <w:shd w:val="clear" w:color="auto" w:fill="auto"/>
            <w:noWrap/>
            <w:vAlign w:val="center"/>
            <w:hideMark/>
          </w:tcPr>
          <w:p w14:paraId="622867E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w:t>
            </w:r>
          </w:p>
        </w:tc>
        <w:tc>
          <w:tcPr>
            <w:tcW w:w="1948" w:type="dxa"/>
            <w:tcBorders>
              <w:top w:val="nil"/>
              <w:left w:val="nil"/>
              <w:bottom w:val="single" w:sz="8" w:space="0" w:color="auto"/>
              <w:right w:val="single" w:sz="8" w:space="0" w:color="auto"/>
            </w:tcBorders>
            <w:shd w:val="clear" w:color="auto" w:fill="auto"/>
            <w:noWrap/>
            <w:vAlign w:val="center"/>
            <w:hideMark/>
          </w:tcPr>
          <w:p w14:paraId="4326A19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-0.734±4.093</w:t>
            </w:r>
          </w:p>
        </w:tc>
        <w:tc>
          <w:tcPr>
            <w:tcW w:w="1418" w:type="dxa"/>
            <w:tcBorders>
              <w:top w:val="nil"/>
              <w:left w:val="nil"/>
              <w:bottom w:val="single" w:sz="8" w:space="0" w:color="auto"/>
              <w:right w:val="single" w:sz="8" w:space="0" w:color="auto"/>
            </w:tcBorders>
            <w:shd w:val="clear" w:color="auto" w:fill="auto"/>
            <w:noWrap/>
            <w:vAlign w:val="center"/>
            <w:hideMark/>
          </w:tcPr>
          <w:p w14:paraId="3C112EA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0.297</w:t>
            </w:r>
          </w:p>
        </w:tc>
        <w:tc>
          <w:tcPr>
            <w:tcW w:w="834" w:type="dxa"/>
            <w:tcBorders>
              <w:top w:val="nil"/>
              <w:left w:val="nil"/>
              <w:bottom w:val="single" w:sz="8" w:space="0" w:color="auto"/>
              <w:right w:val="single" w:sz="8" w:space="0" w:color="auto"/>
            </w:tcBorders>
            <w:shd w:val="clear" w:color="auto" w:fill="auto"/>
            <w:noWrap/>
            <w:vAlign w:val="center"/>
            <w:hideMark/>
          </w:tcPr>
          <w:p w14:paraId="7A37F45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3436BC65"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AF3923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Jan-May</w:t>
            </w:r>
          </w:p>
        </w:tc>
        <w:tc>
          <w:tcPr>
            <w:tcW w:w="861" w:type="dxa"/>
            <w:tcBorders>
              <w:top w:val="nil"/>
              <w:left w:val="nil"/>
              <w:bottom w:val="single" w:sz="8" w:space="0" w:color="auto"/>
              <w:right w:val="single" w:sz="8" w:space="0" w:color="auto"/>
            </w:tcBorders>
            <w:shd w:val="clear" w:color="auto" w:fill="auto"/>
            <w:noWrap/>
            <w:vAlign w:val="center"/>
            <w:hideMark/>
          </w:tcPr>
          <w:p w14:paraId="6D3CB9B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DAE9AB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1041.1</w:t>
            </w:r>
          </w:p>
        </w:tc>
        <w:tc>
          <w:tcPr>
            <w:tcW w:w="960" w:type="dxa"/>
            <w:tcBorders>
              <w:top w:val="nil"/>
              <w:left w:val="nil"/>
              <w:bottom w:val="single" w:sz="8" w:space="0" w:color="auto"/>
              <w:right w:val="single" w:sz="8" w:space="0" w:color="auto"/>
            </w:tcBorders>
            <w:shd w:val="clear" w:color="auto" w:fill="auto"/>
            <w:noWrap/>
            <w:vAlign w:val="center"/>
            <w:hideMark/>
          </w:tcPr>
          <w:p w14:paraId="3E735A7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w:t>
            </w:r>
          </w:p>
        </w:tc>
        <w:tc>
          <w:tcPr>
            <w:tcW w:w="1948" w:type="dxa"/>
            <w:tcBorders>
              <w:top w:val="nil"/>
              <w:left w:val="nil"/>
              <w:bottom w:val="single" w:sz="8" w:space="0" w:color="auto"/>
              <w:right w:val="single" w:sz="8" w:space="0" w:color="auto"/>
            </w:tcBorders>
            <w:shd w:val="clear" w:color="auto" w:fill="auto"/>
            <w:noWrap/>
            <w:vAlign w:val="center"/>
            <w:hideMark/>
          </w:tcPr>
          <w:p w14:paraId="6A617EB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-0.734±1.726</w:t>
            </w:r>
          </w:p>
        </w:tc>
        <w:tc>
          <w:tcPr>
            <w:tcW w:w="1418" w:type="dxa"/>
            <w:tcBorders>
              <w:top w:val="nil"/>
              <w:left w:val="nil"/>
              <w:bottom w:val="single" w:sz="8" w:space="0" w:color="auto"/>
              <w:right w:val="single" w:sz="8" w:space="0" w:color="auto"/>
            </w:tcBorders>
            <w:shd w:val="clear" w:color="auto" w:fill="auto"/>
            <w:noWrap/>
            <w:vAlign w:val="center"/>
            <w:hideMark/>
          </w:tcPr>
          <w:p w14:paraId="3946E7E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0.309</w:t>
            </w:r>
          </w:p>
        </w:tc>
        <w:tc>
          <w:tcPr>
            <w:tcW w:w="834" w:type="dxa"/>
            <w:tcBorders>
              <w:top w:val="nil"/>
              <w:left w:val="nil"/>
              <w:bottom w:val="single" w:sz="8" w:space="0" w:color="auto"/>
              <w:right w:val="single" w:sz="8" w:space="0" w:color="auto"/>
            </w:tcBorders>
            <w:shd w:val="clear" w:color="auto" w:fill="auto"/>
            <w:noWrap/>
            <w:vAlign w:val="center"/>
            <w:hideMark/>
          </w:tcPr>
          <w:p w14:paraId="703B765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19BDE269"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2E646B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w:t>
            </w:r>
          </w:p>
        </w:tc>
        <w:tc>
          <w:tcPr>
            <w:tcW w:w="861" w:type="dxa"/>
            <w:tcBorders>
              <w:top w:val="nil"/>
              <w:left w:val="nil"/>
              <w:bottom w:val="single" w:sz="8" w:space="0" w:color="auto"/>
              <w:right w:val="single" w:sz="8" w:space="0" w:color="auto"/>
            </w:tcBorders>
            <w:shd w:val="clear" w:color="auto" w:fill="auto"/>
            <w:noWrap/>
            <w:vAlign w:val="center"/>
            <w:hideMark/>
          </w:tcPr>
          <w:p w14:paraId="47345E2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3F0DFA4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1041.1</w:t>
            </w:r>
          </w:p>
        </w:tc>
        <w:tc>
          <w:tcPr>
            <w:tcW w:w="960" w:type="dxa"/>
            <w:tcBorders>
              <w:top w:val="nil"/>
              <w:left w:val="nil"/>
              <w:bottom w:val="single" w:sz="8" w:space="0" w:color="auto"/>
              <w:right w:val="single" w:sz="8" w:space="0" w:color="auto"/>
            </w:tcBorders>
            <w:shd w:val="clear" w:color="auto" w:fill="auto"/>
            <w:noWrap/>
            <w:vAlign w:val="center"/>
            <w:hideMark/>
          </w:tcPr>
          <w:p w14:paraId="1647616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w:t>
            </w:r>
          </w:p>
        </w:tc>
        <w:tc>
          <w:tcPr>
            <w:tcW w:w="1948" w:type="dxa"/>
            <w:tcBorders>
              <w:top w:val="nil"/>
              <w:left w:val="nil"/>
              <w:bottom w:val="single" w:sz="8" w:space="0" w:color="auto"/>
              <w:right w:val="single" w:sz="8" w:space="0" w:color="auto"/>
            </w:tcBorders>
            <w:shd w:val="clear" w:color="auto" w:fill="auto"/>
            <w:noWrap/>
            <w:vAlign w:val="center"/>
            <w:hideMark/>
          </w:tcPr>
          <w:p w14:paraId="4B700CD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-0.735±0.549</w:t>
            </w:r>
          </w:p>
        </w:tc>
        <w:tc>
          <w:tcPr>
            <w:tcW w:w="1418" w:type="dxa"/>
            <w:tcBorders>
              <w:top w:val="nil"/>
              <w:left w:val="nil"/>
              <w:bottom w:val="single" w:sz="8" w:space="0" w:color="auto"/>
              <w:right w:val="single" w:sz="8" w:space="0" w:color="auto"/>
            </w:tcBorders>
            <w:shd w:val="clear" w:color="auto" w:fill="auto"/>
            <w:noWrap/>
            <w:vAlign w:val="center"/>
            <w:hideMark/>
          </w:tcPr>
          <w:p w14:paraId="24AAB52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0.346</w:t>
            </w:r>
          </w:p>
        </w:tc>
        <w:tc>
          <w:tcPr>
            <w:tcW w:w="834" w:type="dxa"/>
            <w:tcBorders>
              <w:top w:val="nil"/>
              <w:left w:val="nil"/>
              <w:bottom w:val="single" w:sz="8" w:space="0" w:color="auto"/>
              <w:right w:val="single" w:sz="8" w:space="0" w:color="auto"/>
            </w:tcBorders>
            <w:shd w:val="clear" w:color="auto" w:fill="auto"/>
            <w:noWrap/>
            <w:vAlign w:val="center"/>
            <w:hideMark/>
          </w:tcPr>
          <w:p w14:paraId="43F499D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225FD4C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4A396C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Feb-Jun</w:t>
            </w:r>
          </w:p>
        </w:tc>
        <w:tc>
          <w:tcPr>
            <w:tcW w:w="861" w:type="dxa"/>
            <w:tcBorders>
              <w:top w:val="nil"/>
              <w:left w:val="nil"/>
              <w:bottom w:val="single" w:sz="8" w:space="0" w:color="auto"/>
              <w:right w:val="single" w:sz="8" w:space="0" w:color="auto"/>
            </w:tcBorders>
            <w:shd w:val="clear" w:color="auto" w:fill="auto"/>
            <w:noWrap/>
            <w:vAlign w:val="center"/>
            <w:hideMark/>
          </w:tcPr>
          <w:p w14:paraId="32DD53A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FDFCA7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1041.1</w:t>
            </w:r>
          </w:p>
        </w:tc>
        <w:tc>
          <w:tcPr>
            <w:tcW w:w="960" w:type="dxa"/>
            <w:tcBorders>
              <w:top w:val="nil"/>
              <w:left w:val="nil"/>
              <w:bottom w:val="single" w:sz="8" w:space="0" w:color="auto"/>
              <w:right w:val="single" w:sz="8" w:space="0" w:color="auto"/>
            </w:tcBorders>
            <w:shd w:val="clear" w:color="auto" w:fill="auto"/>
            <w:noWrap/>
            <w:vAlign w:val="center"/>
            <w:hideMark/>
          </w:tcPr>
          <w:p w14:paraId="7767476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w:t>
            </w:r>
          </w:p>
        </w:tc>
        <w:tc>
          <w:tcPr>
            <w:tcW w:w="1948" w:type="dxa"/>
            <w:tcBorders>
              <w:top w:val="nil"/>
              <w:left w:val="nil"/>
              <w:bottom w:val="single" w:sz="8" w:space="0" w:color="auto"/>
              <w:right w:val="single" w:sz="8" w:space="0" w:color="auto"/>
            </w:tcBorders>
            <w:shd w:val="clear" w:color="auto" w:fill="auto"/>
            <w:noWrap/>
            <w:vAlign w:val="center"/>
            <w:hideMark/>
          </w:tcPr>
          <w:p w14:paraId="502AB37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-0.734±2.586</w:t>
            </w:r>
          </w:p>
        </w:tc>
        <w:tc>
          <w:tcPr>
            <w:tcW w:w="1418" w:type="dxa"/>
            <w:tcBorders>
              <w:top w:val="nil"/>
              <w:left w:val="nil"/>
              <w:bottom w:val="single" w:sz="8" w:space="0" w:color="auto"/>
              <w:right w:val="single" w:sz="8" w:space="0" w:color="auto"/>
            </w:tcBorders>
            <w:shd w:val="clear" w:color="auto" w:fill="auto"/>
            <w:noWrap/>
            <w:vAlign w:val="center"/>
            <w:hideMark/>
          </w:tcPr>
          <w:p w14:paraId="113320D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0.302</w:t>
            </w:r>
          </w:p>
        </w:tc>
        <w:tc>
          <w:tcPr>
            <w:tcW w:w="834" w:type="dxa"/>
            <w:tcBorders>
              <w:top w:val="nil"/>
              <w:left w:val="nil"/>
              <w:bottom w:val="single" w:sz="8" w:space="0" w:color="auto"/>
              <w:right w:val="single" w:sz="8" w:space="0" w:color="auto"/>
            </w:tcBorders>
            <w:shd w:val="clear" w:color="auto" w:fill="auto"/>
            <w:noWrap/>
            <w:vAlign w:val="center"/>
            <w:hideMark/>
          </w:tcPr>
          <w:p w14:paraId="717EA3D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3CDF26E9"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173C61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w:t>
            </w:r>
          </w:p>
        </w:tc>
        <w:tc>
          <w:tcPr>
            <w:tcW w:w="861" w:type="dxa"/>
            <w:tcBorders>
              <w:top w:val="nil"/>
              <w:left w:val="nil"/>
              <w:bottom w:val="single" w:sz="8" w:space="0" w:color="auto"/>
              <w:right w:val="single" w:sz="8" w:space="0" w:color="auto"/>
            </w:tcBorders>
            <w:shd w:val="clear" w:color="auto" w:fill="auto"/>
            <w:noWrap/>
            <w:vAlign w:val="center"/>
            <w:hideMark/>
          </w:tcPr>
          <w:p w14:paraId="61843A3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8BA87E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1041.3</w:t>
            </w:r>
          </w:p>
        </w:tc>
        <w:tc>
          <w:tcPr>
            <w:tcW w:w="960" w:type="dxa"/>
            <w:tcBorders>
              <w:top w:val="nil"/>
              <w:left w:val="nil"/>
              <w:bottom w:val="single" w:sz="8" w:space="0" w:color="auto"/>
              <w:right w:val="single" w:sz="8" w:space="0" w:color="auto"/>
            </w:tcBorders>
            <w:shd w:val="clear" w:color="auto" w:fill="auto"/>
            <w:noWrap/>
            <w:vAlign w:val="center"/>
            <w:hideMark/>
          </w:tcPr>
          <w:p w14:paraId="16FD8C8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1.1</w:t>
            </w:r>
          </w:p>
        </w:tc>
        <w:tc>
          <w:tcPr>
            <w:tcW w:w="1948" w:type="dxa"/>
            <w:tcBorders>
              <w:top w:val="nil"/>
              <w:left w:val="nil"/>
              <w:bottom w:val="single" w:sz="8" w:space="0" w:color="auto"/>
              <w:right w:val="single" w:sz="8" w:space="0" w:color="auto"/>
            </w:tcBorders>
            <w:shd w:val="clear" w:color="auto" w:fill="auto"/>
            <w:noWrap/>
            <w:vAlign w:val="center"/>
            <w:hideMark/>
          </w:tcPr>
          <w:p w14:paraId="1804F36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-0.734±1.232</w:t>
            </w:r>
          </w:p>
        </w:tc>
        <w:tc>
          <w:tcPr>
            <w:tcW w:w="1418" w:type="dxa"/>
            <w:tcBorders>
              <w:top w:val="nil"/>
              <w:left w:val="nil"/>
              <w:bottom w:val="single" w:sz="8" w:space="0" w:color="auto"/>
              <w:right w:val="single" w:sz="8" w:space="0" w:color="auto"/>
            </w:tcBorders>
            <w:shd w:val="clear" w:color="auto" w:fill="auto"/>
            <w:noWrap/>
            <w:vAlign w:val="center"/>
            <w:hideMark/>
          </w:tcPr>
          <w:p w14:paraId="10FB9B6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0.333</w:t>
            </w:r>
          </w:p>
        </w:tc>
        <w:tc>
          <w:tcPr>
            <w:tcW w:w="834" w:type="dxa"/>
            <w:tcBorders>
              <w:top w:val="nil"/>
              <w:left w:val="nil"/>
              <w:bottom w:val="single" w:sz="8" w:space="0" w:color="auto"/>
              <w:right w:val="single" w:sz="8" w:space="0" w:color="auto"/>
            </w:tcBorders>
            <w:shd w:val="clear" w:color="auto" w:fill="auto"/>
            <w:noWrap/>
            <w:vAlign w:val="center"/>
            <w:hideMark/>
          </w:tcPr>
          <w:p w14:paraId="1F84989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48C341F4"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7E47FC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Jun-Oct</w:t>
            </w:r>
          </w:p>
        </w:tc>
        <w:tc>
          <w:tcPr>
            <w:tcW w:w="861" w:type="dxa"/>
            <w:tcBorders>
              <w:top w:val="nil"/>
              <w:left w:val="nil"/>
              <w:bottom w:val="single" w:sz="8" w:space="0" w:color="auto"/>
              <w:right w:val="single" w:sz="8" w:space="0" w:color="auto"/>
            </w:tcBorders>
            <w:shd w:val="clear" w:color="auto" w:fill="auto"/>
            <w:noWrap/>
            <w:vAlign w:val="center"/>
            <w:hideMark/>
          </w:tcPr>
          <w:p w14:paraId="7405D10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E31B39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1041.3</w:t>
            </w:r>
          </w:p>
        </w:tc>
        <w:tc>
          <w:tcPr>
            <w:tcW w:w="960" w:type="dxa"/>
            <w:tcBorders>
              <w:top w:val="nil"/>
              <w:left w:val="nil"/>
              <w:bottom w:val="single" w:sz="8" w:space="0" w:color="auto"/>
              <w:right w:val="single" w:sz="8" w:space="0" w:color="auto"/>
            </w:tcBorders>
            <w:shd w:val="clear" w:color="auto" w:fill="auto"/>
            <w:noWrap/>
            <w:vAlign w:val="center"/>
            <w:hideMark/>
          </w:tcPr>
          <w:p w14:paraId="73C2A56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1.1</w:t>
            </w:r>
          </w:p>
        </w:tc>
        <w:tc>
          <w:tcPr>
            <w:tcW w:w="1948" w:type="dxa"/>
            <w:tcBorders>
              <w:top w:val="nil"/>
              <w:left w:val="nil"/>
              <w:bottom w:val="single" w:sz="8" w:space="0" w:color="auto"/>
              <w:right w:val="single" w:sz="8" w:space="0" w:color="auto"/>
            </w:tcBorders>
            <w:shd w:val="clear" w:color="auto" w:fill="auto"/>
            <w:noWrap/>
            <w:vAlign w:val="center"/>
            <w:hideMark/>
          </w:tcPr>
          <w:p w14:paraId="0D50578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-0.734±4.014</w:t>
            </w:r>
          </w:p>
        </w:tc>
        <w:tc>
          <w:tcPr>
            <w:tcW w:w="1418" w:type="dxa"/>
            <w:tcBorders>
              <w:top w:val="nil"/>
              <w:left w:val="nil"/>
              <w:bottom w:val="single" w:sz="8" w:space="0" w:color="auto"/>
              <w:right w:val="single" w:sz="8" w:space="0" w:color="auto"/>
            </w:tcBorders>
            <w:shd w:val="clear" w:color="auto" w:fill="auto"/>
            <w:noWrap/>
            <w:vAlign w:val="center"/>
            <w:hideMark/>
          </w:tcPr>
          <w:p w14:paraId="5E3BB53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0.304</w:t>
            </w:r>
          </w:p>
        </w:tc>
        <w:tc>
          <w:tcPr>
            <w:tcW w:w="834" w:type="dxa"/>
            <w:tcBorders>
              <w:top w:val="nil"/>
              <w:left w:val="nil"/>
              <w:bottom w:val="single" w:sz="8" w:space="0" w:color="auto"/>
              <w:right w:val="single" w:sz="8" w:space="0" w:color="auto"/>
            </w:tcBorders>
            <w:shd w:val="clear" w:color="auto" w:fill="auto"/>
            <w:noWrap/>
            <w:vAlign w:val="center"/>
            <w:hideMark/>
          </w:tcPr>
          <w:p w14:paraId="33A47FB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512EE61A"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5C5FE4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Nov-Mar</w:t>
            </w:r>
          </w:p>
        </w:tc>
        <w:tc>
          <w:tcPr>
            <w:tcW w:w="861" w:type="dxa"/>
            <w:tcBorders>
              <w:top w:val="nil"/>
              <w:left w:val="nil"/>
              <w:bottom w:val="single" w:sz="8" w:space="0" w:color="auto"/>
              <w:right w:val="single" w:sz="8" w:space="0" w:color="auto"/>
            </w:tcBorders>
            <w:shd w:val="clear" w:color="auto" w:fill="auto"/>
            <w:noWrap/>
            <w:vAlign w:val="center"/>
            <w:hideMark/>
          </w:tcPr>
          <w:p w14:paraId="17B83B4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1C65AE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1041.3</w:t>
            </w:r>
          </w:p>
        </w:tc>
        <w:tc>
          <w:tcPr>
            <w:tcW w:w="960" w:type="dxa"/>
            <w:tcBorders>
              <w:top w:val="nil"/>
              <w:left w:val="nil"/>
              <w:bottom w:val="single" w:sz="8" w:space="0" w:color="auto"/>
              <w:right w:val="single" w:sz="8" w:space="0" w:color="auto"/>
            </w:tcBorders>
            <w:shd w:val="clear" w:color="auto" w:fill="auto"/>
            <w:noWrap/>
            <w:vAlign w:val="center"/>
            <w:hideMark/>
          </w:tcPr>
          <w:p w14:paraId="0199F01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1.1</w:t>
            </w:r>
          </w:p>
        </w:tc>
        <w:tc>
          <w:tcPr>
            <w:tcW w:w="1948" w:type="dxa"/>
            <w:tcBorders>
              <w:top w:val="nil"/>
              <w:left w:val="nil"/>
              <w:bottom w:val="single" w:sz="8" w:space="0" w:color="auto"/>
              <w:right w:val="single" w:sz="8" w:space="0" w:color="auto"/>
            </w:tcBorders>
            <w:shd w:val="clear" w:color="auto" w:fill="auto"/>
            <w:noWrap/>
            <w:vAlign w:val="center"/>
            <w:hideMark/>
          </w:tcPr>
          <w:p w14:paraId="099B6CB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-0.734±1.252</w:t>
            </w:r>
          </w:p>
        </w:tc>
        <w:tc>
          <w:tcPr>
            <w:tcW w:w="1418" w:type="dxa"/>
            <w:tcBorders>
              <w:top w:val="nil"/>
              <w:left w:val="nil"/>
              <w:bottom w:val="single" w:sz="8" w:space="0" w:color="auto"/>
              <w:right w:val="single" w:sz="8" w:space="0" w:color="auto"/>
            </w:tcBorders>
            <w:shd w:val="clear" w:color="auto" w:fill="auto"/>
            <w:noWrap/>
            <w:vAlign w:val="center"/>
            <w:hideMark/>
          </w:tcPr>
          <w:p w14:paraId="2AA7106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662C6BC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64BD09C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F3E55E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Jun-Sep</w:t>
            </w:r>
          </w:p>
        </w:tc>
        <w:tc>
          <w:tcPr>
            <w:tcW w:w="861" w:type="dxa"/>
            <w:tcBorders>
              <w:top w:val="nil"/>
              <w:left w:val="nil"/>
              <w:bottom w:val="single" w:sz="8" w:space="0" w:color="auto"/>
              <w:right w:val="single" w:sz="8" w:space="0" w:color="auto"/>
            </w:tcBorders>
            <w:shd w:val="clear" w:color="auto" w:fill="auto"/>
            <w:noWrap/>
            <w:vAlign w:val="center"/>
            <w:hideMark/>
          </w:tcPr>
          <w:p w14:paraId="65724C5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CE6B19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1041.4</w:t>
            </w:r>
          </w:p>
        </w:tc>
        <w:tc>
          <w:tcPr>
            <w:tcW w:w="960" w:type="dxa"/>
            <w:tcBorders>
              <w:top w:val="nil"/>
              <w:left w:val="nil"/>
              <w:bottom w:val="single" w:sz="8" w:space="0" w:color="auto"/>
              <w:right w:val="single" w:sz="8" w:space="0" w:color="auto"/>
            </w:tcBorders>
            <w:shd w:val="clear" w:color="auto" w:fill="auto"/>
            <w:noWrap/>
            <w:vAlign w:val="center"/>
            <w:hideMark/>
          </w:tcPr>
          <w:p w14:paraId="6938CD5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48" w:type="dxa"/>
            <w:tcBorders>
              <w:top w:val="nil"/>
              <w:left w:val="nil"/>
              <w:bottom w:val="single" w:sz="8" w:space="0" w:color="auto"/>
              <w:right w:val="single" w:sz="8" w:space="0" w:color="auto"/>
            </w:tcBorders>
            <w:shd w:val="clear" w:color="auto" w:fill="auto"/>
            <w:noWrap/>
            <w:vAlign w:val="center"/>
            <w:hideMark/>
          </w:tcPr>
          <w:p w14:paraId="432A85C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-0.733±4.086</w:t>
            </w:r>
          </w:p>
        </w:tc>
        <w:tc>
          <w:tcPr>
            <w:tcW w:w="1418" w:type="dxa"/>
            <w:tcBorders>
              <w:top w:val="nil"/>
              <w:left w:val="nil"/>
              <w:bottom w:val="single" w:sz="8" w:space="0" w:color="auto"/>
              <w:right w:val="single" w:sz="8" w:space="0" w:color="auto"/>
            </w:tcBorders>
            <w:shd w:val="clear" w:color="auto" w:fill="auto"/>
            <w:noWrap/>
            <w:vAlign w:val="center"/>
            <w:hideMark/>
          </w:tcPr>
          <w:p w14:paraId="515C0BB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5339A00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24B4DCF6"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32C097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Aug-Oct</w:t>
            </w:r>
          </w:p>
        </w:tc>
        <w:tc>
          <w:tcPr>
            <w:tcW w:w="861" w:type="dxa"/>
            <w:tcBorders>
              <w:top w:val="nil"/>
              <w:left w:val="nil"/>
              <w:bottom w:val="single" w:sz="8" w:space="0" w:color="auto"/>
              <w:right w:val="single" w:sz="8" w:space="0" w:color="auto"/>
            </w:tcBorders>
            <w:shd w:val="clear" w:color="auto" w:fill="auto"/>
            <w:noWrap/>
            <w:vAlign w:val="center"/>
            <w:hideMark/>
          </w:tcPr>
          <w:p w14:paraId="0B7386E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A0B04A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1041.4</w:t>
            </w:r>
          </w:p>
        </w:tc>
        <w:tc>
          <w:tcPr>
            <w:tcW w:w="960" w:type="dxa"/>
            <w:tcBorders>
              <w:top w:val="nil"/>
              <w:left w:val="nil"/>
              <w:bottom w:val="single" w:sz="8" w:space="0" w:color="auto"/>
              <w:right w:val="single" w:sz="8" w:space="0" w:color="auto"/>
            </w:tcBorders>
            <w:shd w:val="clear" w:color="auto" w:fill="auto"/>
            <w:noWrap/>
            <w:vAlign w:val="center"/>
            <w:hideMark/>
          </w:tcPr>
          <w:p w14:paraId="43BDCE4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48" w:type="dxa"/>
            <w:tcBorders>
              <w:top w:val="nil"/>
              <w:left w:val="nil"/>
              <w:bottom w:val="single" w:sz="8" w:space="0" w:color="auto"/>
              <w:right w:val="single" w:sz="8" w:space="0" w:color="auto"/>
            </w:tcBorders>
            <w:shd w:val="clear" w:color="auto" w:fill="auto"/>
            <w:noWrap/>
            <w:vAlign w:val="center"/>
            <w:hideMark/>
          </w:tcPr>
          <w:p w14:paraId="63A0988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-0.734±3.555</w:t>
            </w:r>
          </w:p>
        </w:tc>
        <w:tc>
          <w:tcPr>
            <w:tcW w:w="1418" w:type="dxa"/>
            <w:tcBorders>
              <w:top w:val="nil"/>
              <w:left w:val="nil"/>
              <w:bottom w:val="single" w:sz="8" w:space="0" w:color="auto"/>
              <w:right w:val="single" w:sz="8" w:space="0" w:color="auto"/>
            </w:tcBorders>
            <w:shd w:val="clear" w:color="auto" w:fill="auto"/>
            <w:noWrap/>
            <w:vAlign w:val="center"/>
            <w:hideMark/>
          </w:tcPr>
          <w:p w14:paraId="23080EC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0.305</w:t>
            </w:r>
          </w:p>
        </w:tc>
        <w:tc>
          <w:tcPr>
            <w:tcW w:w="834" w:type="dxa"/>
            <w:tcBorders>
              <w:top w:val="nil"/>
              <w:left w:val="nil"/>
              <w:bottom w:val="single" w:sz="8" w:space="0" w:color="auto"/>
              <w:right w:val="single" w:sz="8" w:space="0" w:color="auto"/>
            </w:tcBorders>
            <w:shd w:val="clear" w:color="auto" w:fill="auto"/>
            <w:noWrap/>
            <w:vAlign w:val="center"/>
            <w:hideMark/>
          </w:tcPr>
          <w:p w14:paraId="072B56F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5EEE1F7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98D93E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Jan-Apr</w:t>
            </w:r>
          </w:p>
        </w:tc>
        <w:tc>
          <w:tcPr>
            <w:tcW w:w="861" w:type="dxa"/>
            <w:tcBorders>
              <w:top w:val="nil"/>
              <w:left w:val="nil"/>
              <w:bottom w:val="single" w:sz="8" w:space="0" w:color="auto"/>
              <w:right w:val="single" w:sz="8" w:space="0" w:color="auto"/>
            </w:tcBorders>
            <w:shd w:val="clear" w:color="auto" w:fill="auto"/>
            <w:noWrap/>
            <w:vAlign w:val="center"/>
            <w:hideMark/>
          </w:tcPr>
          <w:p w14:paraId="5770944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4F670C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1041.4</w:t>
            </w:r>
          </w:p>
        </w:tc>
        <w:tc>
          <w:tcPr>
            <w:tcW w:w="960" w:type="dxa"/>
            <w:tcBorders>
              <w:top w:val="nil"/>
              <w:left w:val="nil"/>
              <w:bottom w:val="single" w:sz="8" w:space="0" w:color="auto"/>
              <w:right w:val="single" w:sz="8" w:space="0" w:color="auto"/>
            </w:tcBorders>
            <w:shd w:val="clear" w:color="auto" w:fill="auto"/>
            <w:noWrap/>
            <w:vAlign w:val="center"/>
            <w:hideMark/>
          </w:tcPr>
          <w:p w14:paraId="4D51EA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48" w:type="dxa"/>
            <w:tcBorders>
              <w:top w:val="nil"/>
              <w:left w:val="nil"/>
              <w:bottom w:val="single" w:sz="8" w:space="0" w:color="auto"/>
              <w:right w:val="single" w:sz="8" w:space="0" w:color="auto"/>
            </w:tcBorders>
            <w:shd w:val="clear" w:color="auto" w:fill="auto"/>
            <w:noWrap/>
            <w:vAlign w:val="center"/>
            <w:hideMark/>
          </w:tcPr>
          <w:p w14:paraId="5A9540B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-0.734±1.479</w:t>
            </w:r>
          </w:p>
        </w:tc>
        <w:tc>
          <w:tcPr>
            <w:tcW w:w="1418" w:type="dxa"/>
            <w:tcBorders>
              <w:top w:val="nil"/>
              <w:left w:val="nil"/>
              <w:bottom w:val="single" w:sz="8" w:space="0" w:color="auto"/>
              <w:right w:val="single" w:sz="8" w:space="0" w:color="auto"/>
            </w:tcBorders>
            <w:shd w:val="clear" w:color="auto" w:fill="auto"/>
            <w:noWrap/>
            <w:vAlign w:val="center"/>
            <w:hideMark/>
          </w:tcPr>
          <w:p w14:paraId="2ADFA82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6142E8E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7C00DF12"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03901F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Jul-Oct</w:t>
            </w:r>
          </w:p>
        </w:tc>
        <w:tc>
          <w:tcPr>
            <w:tcW w:w="861" w:type="dxa"/>
            <w:tcBorders>
              <w:top w:val="nil"/>
              <w:left w:val="nil"/>
              <w:bottom w:val="single" w:sz="8" w:space="0" w:color="auto"/>
              <w:right w:val="single" w:sz="8" w:space="0" w:color="auto"/>
            </w:tcBorders>
            <w:shd w:val="clear" w:color="auto" w:fill="auto"/>
            <w:noWrap/>
            <w:vAlign w:val="center"/>
            <w:hideMark/>
          </w:tcPr>
          <w:p w14:paraId="560E8C9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7339D7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1041.4</w:t>
            </w:r>
          </w:p>
        </w:tc>
        <w:tc>
          <w:tcPr>
            <w:tcW w:w="960" w:type="dxa"/>
            <w:tcBorders>
              <w:top w:val="nil"/>
              <w:left w:val="nil"/>
              <w:bottom w:val="single" w:sz="8" w:space="0" w:color="auto"/>
              <w:right w:val="single" w:sz="8" w:space="0" w:color="auto"/>
            </w:tcBorders>
            <w:shd w:val="clear" w:color="auto" w:fill="auto"/>
            <w:noWrap/>
            <w:vAlign w:val="center"/>
            <w:hideMark/>
          </w:tcPr>
          <w:p w14:paraId="622CFC0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48" w:type="dxa"/>
            <w:tcBorders>
              <w:top w:val="nil"/>
              <w:left w:val="nil"/>
              <w:bottom w:val="single" w:sz="8" w:space="0" w:color="auto"/>
              <w:right w:val="single" w:sz="8" w:space="0" w:color="auto"/>
            </w:tcBorders>
            <w:shd w:val="clear" w:color="auto" w:fill="auto"/>
            <w:noWrap/>
            <w:vAlign w:val="center"/>
            <w:hideMark/>
          </w:tcPr>
          <w:p w14:paraId="72CD86E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-0.734±3.654</w:t>
            </w:r>
          </w:p>
        </w:tc>
        <w:tc>
          <w:tcPr>
            <w:tcW w:w="1418" w:type="dxa"/>
            <w:tcBorders>
              <w:top w:val="nil"/>
              <w:left w:val="nil"/>
              <w:bottom w:val="single" w:sz="8" w:space="0" w:color="auto"/>
              <w:right w:val="single" w:sz="8" w:space="0" w:color="auto"/>
            </w:tcBorders>
            <w:shd w:val="clear" w:color="auto" w:fill="auto"/>
            <w:noWrap/>
            <w:vAlign w:val="center"/>
            <w:hideMark/>
          </w:tcPr>
          <w:p w14:paraId="51BD87D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0.305</w:t>
            </w:r>
          </w:p>
        </w:tc>
        <w:tc>
          <w:tcPr>
            <w:tcW w:w="834" w:type="dxa"/>
            <w:tcBorders>
              <w:top w:val="nil"/>
              <w:left w:val="nil"/>
              <w:bottom w:val="single" w:sz="8" w:space="0" w:color="auto"/>
              <w:right w:val="single" w:sz="8" w:space="0" w:color="auto"/>
            </w:tcBorders>
            <w:shd w:val="clear" w:color="auto" w:fill="auto"/>
            <w:noWrap/>
            <w:vAlign w:val="center"/>
            <w:hideMark/>
          </w:tcPr>
          <w:p w14:paraId="6F110BD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0D4D74A7"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87AA1F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Feb-May</w:t>
            </w:r>
          </w:p>
        </w:tc>
        <w:tc>
          <w:tcPr>
            <w:tcW w:w="861" w:type="dxa"/>
            <w:tcBorders>
              <w:top w:val="nil"/>
              <w:left w:val="nil"/>
              <w:bottom w:val="single" w:sz="8" w:space="0" w:color="auto"/>
              <w:right w:val="single" w:sz="8" w:space="0" w:color="auto"/>
            </w:tcBorders>
            <w:shd w:val="clear" w:color="auto" w:fill="auto"/>
            <w:noWrap/>
            <w:vAlign w:val="center"/>
            <w:hideMark/>
          </w:tcPr>
          <w:p w14:paraId="23A42DE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C8231C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1041.5</w:t>
            </w:r>
          </w:p>
        </w:tc>
        <w:tc>
          <w:tcPr>
            <w:tcW w:w="960" w:type="dxa"/>
            <w:tcBorders>
              <w:top w:val="nil"/>
              <w:left w:val="nil"/>
              <w:bottom w:val="single" w:sz="8" w:space="0" w:color="auto"/>
              <w:right w:val="single" w:sz="8" w:space="0" w:color="auto"/>
            </w:tcBorders>
            <w:shd w:val="clear" w:color="auto" w:fill="auto"/>
            <w:noWrap/>
            <w:vAlign w:val="center"/>
            <w:hideMark/>
          </w:tcPr>
          <w:p w14:paraId="59BCECA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48" w:type="dxa"/>
            <w:tcBorders>
              <w:top w:val="nil"/>
              <w:left w:val="nil"/>
              <w:bottom w:val="single" w:sz="8" w:space="0" w:color="auto"/>
              <w:right w:val="single" w:sz="8" w:space="0" w:color="auto"/>
            </w:tcBorders>
            <w:shd w:val="clear" w:color="auto" w:fill="auto"/>
            <w:noWrap/>
            <w:vAlign w:val="center"/>
            <w:hideMark/>
          </w:tcPr>
          <w:p w14:paraId="3FD057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-0.734±1.903</w:t>
            </w:r>
          </w:p>
        </w:tc>
        <w:tc>
          <w:tcPr>
            <w:tcW w:w="1418" w:type="dxa"/>
            <w:tcBorders>
              <w:top w:val="nil"/>
              <w:left w:val="nil"/>
              <w:bottom w:val="single" w:sz="8" w:space="0" w:color="auto"/>
              <w:right w:val="single" w:sz="8" w:space="0" w:color="auto"/>
            </w:tcBorders>
            <w:shd w:val="clear" w:color="auto" w:fill="auto"/>
            <w:noWrap/>
            <w:vAlign w:val="center"/>
            <w:hideMark/>
          </w:tcPr>
          <w:p w14:paraId="36C075D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0.304</w:t>
            </w:r>
          </w:p>
        </w:tc>
        <w:tc>
          <w:tcPr>
            <w:tcW w:w="834" w:type="dxa"/>
            <w:tcBorders>
              <w:top w:val="nil"/>
              <w:left w:val="nil"/>
              <w:bottom w:val="single" w:sz="8" w:space="0" w:color="auto"/>
              <w:right w:val="single" w:sz="8" w:space="0" w:color="auto"/>
            </w:tcBorders>
            <w:shd w:val="clear" w:color="auto" w:fill="auto"/>
            <w:noWrap/>
            <w:vAlign w:val="center"/>
            <w:hideMark/>
          </w:tcPr>
          <w:p w14:paraId="1075ABD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76529314"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F80EA9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w:t>
            </w:r>
          </w:p>
        </w:tc>
        <w:tc>
          <w:tcPr>
            <w:tcW w:w="861" w:type="dxa"/>
            <w:tcBorders>
              <w:top w:val="nil"/>
              <w:left w:val="nil"/>
              <w:bottom w:val="single" w:sz="8" w:space="0" w:color="auto"/>
              <w:right w:val="single" w:sz="8" w:space="0" w:color="auto"/>
            </w:tcBorders>
            <w:shd w:val="clear" w:color="auto" w:fill="auto"/>
            <w:noWrap/>
            <w:vAlign w:val="center"/>
            <w:hideMark/>
          </w:tcPr>
          <w:p w14:paraId="3FB42DA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E47F2C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1041.5</w:t>
            </w:r>
          </w:p>
        </w:tc>
        <w:tc>
          <w:tcPr>
            <w:tcW w:w="960" w:type="dxa"/>
            <w:tcBorders>
              <w:top w:val="nil"/>
              <w:left w:val="nil"/>
              <w:bottom w:val="single" w:sz="8" w:space="0" w:color="auto"/>
              <w:right w:val="single" w:sz="8" w:space="0" w:color="auto"/>
            </w:tcBorders>
            <w:shd w:val="clear" w:color="auto" w:fill="auto"/>
            <w:noWrap/>
            <w:vAlign w:val="center"/>
            <w:hideMark/>
          </w:tcPr>
          <w:p w14:paraId="29397BF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48" w:type="dxa"/>
            <w:tcBorders>
              <w:top w:val="nil"/>
              <w:left w:val="nil"/>
              <w:bottom w:val="single" w:sz="8" w:space="0" w:color="auto"/>
              <w:right w:val="single" w:sz="8" w:space="0" w:color="auto"/>
            </w:tcBorders>
            <w:shd w:val="clear" w:color="auto" w:fill="auto"/>
            <w:noWrap/>
            <w:vAlign w:val="center"/>
            <w:hideMark/>
          </w:tcPr>
          <w:p w14:paraId="1D56354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-0.734±3.726</w:t>
            </w:r>
          </w:p>
        </w:tc>
        <w:tc>
          <w:tcPr>
            <w:tcW w:w="1418" w:type="dxa"/>
            <w:tcBorders>
              <w:top w:val="nil"/>
              <w:left w:val="nil"/>
              <w:bottom w:val="single" w:sz="8" w:space="0" w:color="auto"/>
              <w:right w:val="single" w:sz="8" w:space="0" w:color="auto"/>
            </w:tcBorders>
            <w:shd w:val="clear" w:color="auto" w:fill="auto"/>
            <w:noWrap/>
            <w:vAlign w:val="center"/>
            <w:hideMark/>
          </w:tcPr>
          <w:p w14:paraId="0F47EB7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0.307</w:t>
            </w:r>
          </w:p>
        </w:tc>
        <w:tc>
          <w:tcPr>
            <w:tcW w:w="834" w:type="dxa"/>
            <w:tcBorders>
              <w:top w:val="nil"/>
              <w:left w:val="nil"/>
              <w:bottom w:val="single" w:sz="8" w:space="0" w:color="auto"/>
              <w:right w:val="single" w:sz="8" w:space="0" w:color="auto"/>
            </w:tcBorders>
            <w:shd w:val="clear" w:color="auto" w:fill="auto"/>
            <w:noWrap/>
            <w:vAlign w:val="center"/>
            <w:hideMark/>
          </w:tcPr>
          <w:p w14:paraId="5521374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0F33D0F8"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8E162D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Dec-Feb</w:t>
            </w:r>
          </w:p>
        </w:tc>
        <w:tc>
          <w:tcPr>
            <w:tcW w:w="861" w:type="dxa"/>
            <w:tcBorders>
              <w:top w:val="nil"/>
              <w:left w:val="nil"/>
              <w:bottom w:val="single" w:sz="8" w:space="0" w:color="auto"/>
              <w:right w:val="single" w:sz="8" w:space="0" w:color="auto"/>
            </w:tcBorders>
            <w:shd w:val="clear" w:color="auto" w:fill="auto"/>
            <w:noWrap/>
            <w:vAlign w:val="center"/>
            <w:hideMark/>
          </w:tcPr>
          <w:p w14:paraId="599AE18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5CB9E3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1041.5</w:t>
            </w:r>
          </w:p>
        </w:tc>
        <w:tc>
          <w:tcPr>
            <w:tcW w:w="960" w:type="dxa"/>
            <w:tcBorders>
              <w:top w:val="nil"/>
              <w:left w:val="nil"/>
              <w:bottom w:val="single" w:sz="8" w:space="0" w:color="auto"/>
              <w:right w:val="single" w:sz="8" w:space="0" w:color="auto"/>
            </w:tcBorders>
            <w:shd w:val="clear" w:color="auto" w:fill="auto"/>
            <w:noWrap/>
            <w:vAlign w:val="center"/>
            <w:hideMark/>
          </w:tcPr>
          <w:p w14:paraId="0F815C1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1.4</w:t>
            </w:r>
          </w:p>
        </w:tc>
        <w:tc>
          <w:tcPr>
            <w:tcW w:w="1948" w:type="dxa"/>
            <w:tcBorders>
              <w:top w:val="nil"/>
              <w:left w:val="nil"/>
              <w:bottom w:val="single" w:sz="8" w:space="0" w:color="auto"/>
              <w:right w:val="single" w:sz="8" w:space="0" w:color="auto"/>
            </w:tcBorders>
            <w:shd w:val="clear" w:color="auto" w:fill="auto"/>
            <w:noWrap/>
            <w:vAlign w:val="center"/>
            <w:hideMark/>
          </w:tcPr>
          <w:p w14:paraId="70B72D2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-0.735±0.825</w:t>
            </w:r>
          </w:p>
        </w:tc>
        <w:tc>
          <w:tcPr>
            <w:tcW w:w="1418" w:type="dxa"/>
            <w:tcBorders>
              <w:top w:val="nil"/>
              <w:left w:val="nil"/>
              <w:bottom w:val="single" w:sz="8" w:space="0" w:color="auto"/>
              <w:right w:val="single" w:sz="8" w:space="0" w:color="auto"/>
            </w:tcBorders>
            <w:shd w:val="clear" w:color="auto" w:fill="auto"/>
            <w:noWrap/>
            <w:vAlign w:val="center"/>
            <w:hideMark/>
          </w:tcPr>
          <w:p w14:paraId="3E4C3D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0.312</w:t>
            </w:r>
          </w:p>
        </w:tc>
        <w:tc>
          <w:tcPr>
            <w:tcW w:w="834" w:type="dxa"/>
            <w:tcBorders>
              <w:top w:val="nil"/>
              <w:left w:val="nil"/>
              <w:bottom w:val="single" w:sz="8" w:space="0" w:color="auto"/>
              <w:right w:val="single" w:sz="8" w:space="0" w:color="auto"/>
            </w:tcBorders>
            <w:shd w:val="clear" w:color="auto" w:fill="auto"/>
            <w:noWrap/>
            <w:vAlign w:val="center"/>
            <w:hideMark/>
          </w:tcPr>
          <w:p w14:paraId="0DF1C58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53B6ED4F"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1E4766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Nov-Jan</w:t>
            </w:r>
          </w:p>
        </w:tc>
        <w:tc>
          <w:tcPr>
            <w:tcW w:w="861" w:type="dxa"/>
            <w:tcBorders>
              <w:top w:val="nil"/>
              <w:left w:val="nil"/>
              <w:bottom w:val="single" w:sz="8" w:space="0" w:color="auto"/>
              <w:right w:val="single" w:sz="8" w:space="0" w:color="auto"/>
            </w:tcBorders>
            <w:shd w:val="clear" w:color="auto" w:fill="auto"/>
            <w:noWrap/>
            <w:vAlign w:val="center"/>
            <w:hideMark/>
          </w:tcPr>
          <w:p w14:paraId="449F7C7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35762D9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1041.5</w:t>
            </w:r>
          </w:p>
        </w:tc>
        <w:tc>
          <w:tcPr>
            <w:tcW w:w="960" w:type="dxa"/>
            <w:tcBorders>
              <w:top w:val="nil"/>
              <w:left w:val="nil"/>
              <w:bottom w:val="single" w:sz="8" w:space="0" w:color="auto"/>
              <w:right w:val="single" w:sz="8" w:space="0" w:color="auto"/>
            </w:tcBorders>
            <w:shd w:val="clear" w:color="auto" w:fill="auto"/>
            <w:noWrap/>
            <w:vAlign w:val="center"/>
            <w:hideMark/>
          </w:tcPr>
          <w:p w14:paraId="11C0676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1.4</w:t>
            </w:r>
          </w:p>
        </w:tc>
        <w:tc>
          <w:tcPr>
            <w:tcW w:w="1948" w:type="dxa"/>
            <w:tcBorders>
              <w:top w:val="nil"/>
              <w:left w:val="nil"/>
              <w:bottom w:val="single" w:sz="8" w:space="0" w:color="auto"/>
              <w:right w:val="single" w:sz="8" w:space="0" w:color="auto"/>
            </w:tcBorders>
            <w:shd w:val="clear" w:color="auto" w:fill="auto"/>
            <w:noWrap/>
            <w:vAlign w:val="center"/>
            <w:hideMark/>
          </w:tcPr>
          <w:p w14:paraId="1D4AC67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-0.734±0.924</w:t>
            </w:r>
          </w:p>
        </w:tc>
        <w:tc>
          <w:tcPr>
            <w:tcW w:w="1418" w:type="dxa"/>
            <w:tcBorders>
              <w:top w:val="nil"/>
              <w:left w:val="nil"/>
              <w:bottom w:val="single" w:sz="8" w:space="0" w:color="auto"/>
              <w:right w:val="single" w:sz="8" w:space="0" w:color="auto"/>
            </w:tcBorders>
            <w:shd w:val="clear" w:color="auto" w:fill="auto"/>
            <w:noWrap/>
            <w:vAlign w:val="center"/>
            <w:hideMark/>
          </w:tcPr>
          <w:p w14:paraId="58AB742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0.316</w:t>
            </w:r>
          </w:p>
        </w:tc>
        <w:tc>
          <w:tcPr>
            <w:tcW w:w="834" w:type="dxa"/>
            <w:tcBorders>
              <w:top w:val="nil"/>
              <w:left w:val="nil"/>
              <w:bottom w:val="single" w:sz="8" w:space="0" w:color="auto"/>
              <w:right w:val="single" w:sz="8" w:space="0" w:color="auto"/>
            </w:tcBorders>
            <w:shd w:val="clear" w:color="auto" w:fill="auto"/>
            <w:noWrap/>
            <w:vAlign w:val="center"/>
            <w:hideMark/>
          </w:tcPr>
          <w:p w14:paraId="4492EDB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0.912</w:t>
            </w:r>
          </w:p>
        </w:tc>
      </w:tr>
      <w:tr w:rsidR="003A5F3E" w:rsidRPr="003A5F3E" w14:paraId="5D54F1F4"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BBAC96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w:t>
            </w:r>
          </w:p>
        </w:tc>
        <w:tc>
          <w:tcPr>
            <w:tcW w:w="861" w:type="dxa"/>
            <w:tcBorders>
              <w:top w:val="nil"/>
              <w:left w:val="nil"/>
              <w:bottom w:val="single" w:sz="8" w:space="0" w:color="auto"/>
              <w:right w:val="single" w:sz="8" w:space="0" w:color="auto"/>
            </w:tcBorders>
            <w:shd w:val="clear" w:color="auto" w:fill="auto"/>
            <w:noWrap/>
            <w:vAlign w:val="center"/>
            <w:hideMark/>
          </w:tcPr>
          <w:p w14:paraId="37CCC51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5B0D87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1041.5</w:t>
            </w:r>
          </w:p>
        </w:tc>
        <w:tc>
          <w:tcPr>
            <w:tcW w:w="960" w:type="dxa"/>
            <w:tcBorders>
              <w:top w:val="nil"/>
              <w:left w:val="nil"/>
              <w:bottom w:val="single" w:sz="8" w:space="0" w:color="auto"/>
              <w:right w:val="single" w:sz="8" w:space="0" w:color="auto"/>
            </w:tcBorders>
            <w:shd w:val="clear" w:color="auto" w:fill="auto"/>
            <w:noWrap/>
            <w:vAlign w:val="center"/>
            <w:hideMark/>
          </w:tcPr>
          <w:p w14:paraId="2C6C5A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1.4</w:t>
            </w:r>
          </w:p>
        </w:tc>
        <w:tc>
          <w:tcPr>
            <w:tcW w:w="1948" w:type="dxa"/>
            <w:tcBorders>
              <w:top w:val="nil"/>
              <w:left w:val="nil"/>
              <w:bottom w:val="single" w:sz="8" w:space="0" w:color="auto"/>
              <w:right w:val="single" w:sz="8" w:space="0" w:color="auto"/>
            </w:tcBorders>
            <w:shd w:val="clear" w:color="auto" w:fill="auto"/>
            <w:noWrap/>
            <w:vAlign w:val="center"/>
            <w:hideMark/>
          </w:tcPr>
          <w:p w14:paraId="53E7AF9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-0.735±0.617</w:t>
            </w:r>
          </w:p>
        </w:tc>
        <w:tc>
          <w:tcPr>
            <w:tcW w:w="1418" w:type="dxa"/>
            <w:tcBorders>
              <w:top w:val="nil"/>
              <w:left w:val="nil"/>
              <w:bottom w:val="single" w:sz="8" w:space="0" w:color="auto"/>
              <w:right w:val="single" w:sz="8" w:space="0" w:color="auto"/>
            </w:tcBorders>
            <w:shd w:val="clear" w:color="auto" w:fill="auto"/>
            <w:noWrap/>
            <w:vAlign w:val="center"/>
            <w:hideMark/>
          </w:tcPr>
          <w:p w14:paraId="7A495BF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0.334</w:t>
            </w:r>
          </w:p>
        </w:tc>
        <w:tc>
          <w:tcPr>
            <w:tcW w:w="834" w:type="dxa"/>
            <w:tcBorders>
              <w:top w:val="nil"/>
              <w:left w:val="nil"/>
              <w:bottom w:val="single" w:sz="8" w:space="0" w:color="auto"/>
              <w:right w:val="single" w:sz="8" w:space="0" w:color="auto"/>
            </w:tcBorders>
            <w:shd w:val="clear" w:color="auto" w:fill="auto"/>
            <w:noWrap/>
            <w:vAlign w:val="center"/>
            <w:hideMark/>
          </w:tcPr>
          <w:p w14:paraId="6B59566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3459DBD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ED3089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Aug-Sep</w:t>
            </w:r>
          </w:p>
        </w:tc>
        <w:tc>
          <w:tcPr>
            <w:tcW w:w="861" w:type="dxa"/>
            <w:tcBorders>
              <w:top w:val="nil"/>
              <w:left w:val="nil"/>
              <w:bottom w:val="single" w:sz="8" w:space="0" w:color="auto"/>
              <w:right w:val="single" w:sz="8" w:space="0" w:color="auto"/>
            </w:tcBorders>
            <w:shd w:val="clear" w:color="auto" w:fill="auto"/>
            <w:noWrap/>
            <w:vAlign w:val="center"/>
            <w:hideMark/>
          </w:tcPr>
          <w:p w14:paraId="20FC5DD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CA9FA8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1041.6</w:t>
            </w:r>
          </w:p>
        </w:tc>
        <w:tc>
          <w:tcPr>
            <w:tcW w:w="960" w:type="dxa"/>
            <w:tcBorders>
              <w:top w:val="nil"/>
              <w:left w:val="nil"/>
              <w:bottom w:val="single" w:sz="8" w:space="0" w:color="auto"/>
              <w:right w:val="single" w:sz="8" w:space="0" w:color="auto"/>
            </w:tcBorders>
            <w:shd w:val="clear" w:color="auto" w:fill="auto"/>
            <w:noWrap/>
            <w:vAlign w:val="center"/>
            <w:hideMark/>
          </w:tcPr>
          <w:p w14:paraId="6FFC973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1.4</w:t>
            </w:r>
          </w:p>
        </w:tc>
        <w:tc>
          <w:tcPr>
            <w:tcW w:w="1948" w:type="dxa"/>
            <w:tcBorders>
              <w:top w:val="nil"/>
              <w:left w:val="nil"/>
              <w:bottom w:val="single" w:sz="8" w:space="0" w:color="auto"/>
              <w:right w:val="single" w:sz="8" w:space="0" w:color="auto"/>
            </w:tcBorders>
            <w:shd w:val="clear" w:color="auto" w:fill="auto"/>
            <w:noWrap/>
            <w:vAlign w:val="center"/>
            <w:hideMark/>
          </w:tcPr>
          <w:p w14:paraId="4842A73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-0.733±3.667</w:t>
            </w:r>
          </w:p>
        </w:tc>
        <w:tc>
          <w:tcPr>
            <w:tcW w:w="1418" w:type="dxa"/>
            <w:tcBorders>
              <w:top w:val="nil"/>
              <w:left w:val="nil"/>
              <w:bottom w:val="single" w:sz="8" w:space="0" w:color="auto"/>
              <w:right w:val="single" w:sz="8" w:space="0" w:color="auto"/>
            </w:tcBorders>
            <w:shd w:val="clear" w:color="auto" w:fill="auto"/>
            <w:noWrap/>
            <w:vAlign w:val="center"/>
            <w:hideMark/>
          </w:tcPr>
          <w:p w14:paraId="4016FC9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0.314</w:t>
            </w:r>
          </w:p>
        </w:tc>
        <w:tc>
          <w:tcPr>
            <w:tcW w:w="834" w:type="dxa"/>
            <w:tcBorders>
              <w:top w:val="nil"/>
              <w:left w:val="nil"/>
              <w:bottom w:val="single" w:sz="8" w:space="0" w:color="auto"/>
              <w:right w:val="single" w:sz="8" w:space="0" w:color="auto"/>
            </w:tcBorders>
            <w:shd w:val="clear" w:color="auto" w:fill="auto"/>
            <w:noWrap/>
            <w:vAlign w:val="center"/>
            <w:hideMark/>
          </w:tcPr>
          <w:p w14:paraId="4CE6265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0.915</w:t>
            </w:r>
          </w:p>
        </w:tc>
      </w:tr>
      <w:tr w:rsidR="003A5F3E" w:rsidRPr="003A5F3E" w14:paraId="2C97E199"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6542AE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Jan-Mar</w:t>
            </w:r>
          </w:p>
        </w:tc>
        <w:tc>
          <w:tcPr>
            <w:tcW w:w="861" w:type="dxa"/>
            <w:tcBorders>
              <w:top w:val="nil"/>
              <w:left w:val="nil"/>
              <w:bottom w:val="single" w:sz="8" w:space="0" w:color="auto"/>
              <w:right w:val="single" w:sz="8" w:space="0" w:color="auto"/>
            </w:tcBorders>
            <w:shd w:val="clear" w:color="auto" w:fill="auto"/>
            <w:noWrap/>
            <w:vAlign w:val="center"/>
            <w:hideMark/>
          </w:tcPr>
          <w:p w14:paraId="15FE278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23E15A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1041.6</w:t>
            </w:r>
          </w:p>
        </w:tc>
        <w:tc>
          <w:tcPr>
            <w:tcW w:w="960" w:type="dxa"/>
            <w:tcBorders>
              <w:top w:val="nil"/>
              <w:left w:val="nil"/>
              <w:bottom w:val="single" w:sz="8" w:space="0" w:color="auto"/>
              <w:right w:val="single" w:sz="8" w:space="0" w:color="auto"/>
            </w:tcBorders>
            <w:shd w:val="clear" w:color="auto" w:fill="auto"/>
            <w:noWrap/>
            <w:vAlign w:val="center"/>
            <w:hideMark/>
          </w:tcPr>
          <w:p w14:paraId="32D2157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1.4</w:t>
            </w:r>
          </w:p>
        </w:tc>
        <w:tc>
          <w:tcPr>
            <w:tcW w:w="1948" w:type="dxa"/>
            <w:tcBorders>
              <w:top w:val="nil"/>
              <w:left w:val="nil"/>
              <w:bottom w:val="single" w:sz="8" w:space="0" w:color="auto"/>
              <w:right w:val="single" w:sz="8" w:space="0" w:color="auto"/>
            </w:tcBorders>
            <w:shd w:val="clear" w:color="auto" w:fill="auto"/>
            <w:noWrap/>
            <w:vAlign w:val="center"/>
            <w:hideMark/>
          </w:tcPr>
          <w:p w14:paraId="408F4A7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-0.734±1.124</w:t>
            </w:r>
          </w:p>
        </w:tc>
        <w:tc>
          <w:tcPr>
            <w:tcW w:w="1418" w:type="dxa"/>
            <w:tcBorders>
              <w:top w:val="nil"/>
              <w:left w:val="nil"/>
              <w:bottom w:val="single" w:sz="8" w:space="0" w:color="auto"/>
              <w:right w:val="single" w:sz="8" w:space="0" w:color="auto"/>
            </w:tcBorders>
            <w:shd w:val="clear" w:color="auto" w:fill="auto"/>
            <w:noWrap/>
            <w:vAlign w:val="center"/>
            <w:hideMark/>
          </w:tcPr>
          <w:p w14:paraId="5429240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4957139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2BFFAE44"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9B67E9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Jul-Sep</w:t>
            </w:r>
          </w:p>
        </w:tc>
        <w:tc>
          <w:tcPr>
            <w:tcW w:w="861" w:type="dxa"/>
            <w:tcBorders>
              <w:top w:val="nil"/>
              <w:left w:val="nil"/>
              <w:bottom w:val="single" w:sz="8" w:space="0" w:color="auto"/>
              <w:right w:val="single" w:sz="8" w:space="0" w:color="auto"/>
            </w:tcBorders>
            <w:shd w:val="clear" w:color="auto" w:fill="auto"/>
            <w:noWrap/>
            <w:vAlign w:val="center"/>
            <w:hideMark/>
          </w:tcPr>
          <w:p w14:paraId="4922BEF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505FE3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1041.6</w:t>
            </w:r>
          </w:p>
        </w:tc>
        <w:tc>
          <w:tcPr>
            <w:tcW w:w="960" w:type="dxa"/>
            <w:tcBorders>
              <w:top w:val="nil"/>
              <w:left w:val="nil"/>
              <w:bottom w:val="single" w:sz="8" w:space="0" w:color="auto"/>
              <w:right w:val="single" w:sz="8" w:space="0" w:color="auto"/>
            </w:tcBorders>
            <w:shd w:val="clear" w:color="auto" w:fill="auto"/>
            <w:noWrap/>
            <w:vAlign w:val="center"/>
            <w:hideMark/>
          </w:tcPr>
          <w:p w14:paraId="61F5C1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1.5</w:t>
            </w:r>
          </w:p>
        </w:tc>
        <w:tc>
          <w:tcPr>
            <w:tcW w:w="1948" w:type="dxa"/>
            <w:tcBorders>
              <w:top w:val="nil"/>
              <w:left w:val="nil"/>
              <w:bottom w:val="single" w:sz="8" w:space="0" w:color="auto"/>
              <w:right w:val="single" w:sz="8" w:space="0" w:color="auto"/>
            </w:tcBorders>
            <w:shd w:val="clear" w:color="auto" w:fill="auto"/>
            <w:noWrap/>
            <w:vAlign w:val="center"/>
            <w:hideMark/>
          </w:tcPr>
          <w:p w14:paraId="2C1C401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-0.733±3.758</w:t>
            </w:r>
          </w:p>
        </w:tc>
        <w:tc>
          <w:tcPr>
            <w:tcW w:w="1418" w:type="dxa"/>
            <w:tcBorders>
              <w:top w:val="nil"/>
              <w:left w:val="nil"/>
              <w:bottom w:val="single" w:sz="8" w:space="0" w:color="auto"/>
              <w:right w:val="single" w:sz="8" w:space="0" w:color="auto"/>
            </w:tcBorders>
            <w:shd w:val="clear" w:color="auto" w:fill="auto"/>
            <w:noWrap/>
            <w:vAlign w:val="center"/>
            <w:hideMark/>
          </w:tcPr>
          <w:p w14:paraId="52D37A4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16072AB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0CDEE032"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ACD281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Jun-Aug</w:t>
            </w:r>
          </w:p>
        </w:tc>
        <w:tc>
          <w:tcPr>
            <w:tcW w:w="861" w:type="dxa"/>
            <w:tcBorders>
              <w:top w:val="nil"/>
              <w:left w:val="nil"/>
              <w:bottom w:val="single" w:sz="8" w:space="0" w:color="auto"/>
              <w:right w:val="single" w:sz="8" w:space="0" w:color="auto"/>
            </w:tcBorders>
            <w:shd w:val="clear" w:color="auto" w:fill="auto"/>
            <w:noWrap/>
            <w:vAlign w:val="center"/>
            <w:hideMark/>
          </w:tcPr>
          <w:p w14:paraId="7B88D05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4AAD00A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1041.6</w:t>
            </w:r>
          </w:p>
        </w:tc>
        <w:tc>
          <w:tcPr>
            <w:tcW w:w="960" w:type="dxa"/>
            <w:tcBorders>
              <w:top w:val="nil"/>
              <w:left w:val="nil"/>
              <w:bottom w:val="single" w:sz="8" w:space="0" w:color="auto"/>
              <w:right w:val="single" w:sz="8" w:space="0" w:color="auto"/>
            </w:tcBorders>
            <w:shd w:val="clear" w:color="auto" w:fill="auto"/>
            <w:noWrap/>
            <w:vAlign w:val="center"/>
            <w:hideMark/>
          </w:tcPr>
          <w:p w14:paraId="69FEF44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1.5</w:t>
            </w:r>
          </w:p>
        </w:tc>
        <w:tc>
          <w:tcPr>
            <w:tcW w:w="1948" w:type="dxa"/>
            <w:tcBorders>
              <w:top w:val="nil"/>
              <w:left w:val="nil"/>
              <w:bottom w:val="single" w:sz="8" w:space="0" w:color="auto"/>
              <w:right w:val="single" w:sz="8" w:space="0" w:color="auto"/>
            </w:tcBorders>
            <w:shd w:val="clear" w:color="auto" w:fill="auto"/>
            <w:noWrap/>
            <w:vAlign w:val="center"/>
            <w:hideMark/>
          </w:tcPr>
          <w:p w14:paraId="74EE8AC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-0.734±3.771</w:t>
            </w:r>
          </w:p>
        </w:tc>
        <w:tc>
          <w:tcPr>
            <w:tcW w:w="1418" w:type="dxa"/>
            <w:tcBorders>
              <w:top w:val="nil"/>
              <w:left w:val="nil"/>
              <w:bottom w:val="single" w:sz="8" w:space="0" w:color="auto"/>
              <w:right w:val="single" w:sz="8" w:space="0" w:color="auto"/>
            </w:tcBorders>
            <w:shd w:val="clear" w:color="auto" w:fill="auto"/>
            <w:noWrap/>
            <w:vAlign w:val="center"/>
            <w:hideMark/>
          </w:tcPr>
          <w:p w14:paraId="7E4E001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0.306</w:t>
            </w:r>
          </w:p>
        </w:tc>
        <w:tc>
          <w:tcPr>
            <w:tcW w:w="834" w:type="dxa"/>
            <w:tcBorders>
              <w:top w:val="nil"/>
              <w:left w:val="nil"/>
              <w:bottom w:val="single" w:sz="8" w:space="0" w:color="auto"/>
              <w:right w:val="single" w:sz="8" w:space="0" w:color="auto"/>
            </w:tcBorders>
            <w:shd w:val="clear" w:color="auto" w:fill="auto"/>
            <w:noWrap/>
            <w:vAlign w:val="center"/>
            <w:hideMark/>
          </w:tcPr>
          <w:p w14:paraId="1165E3B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4D759009"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D4B8E6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Feb-Apr</w:t>
            </w:r>
          </w:p>
        </w:tc>
        <w:tc>
          <w:tcPr>
            <w:tcW w:w="861" w:type="dxa"/>
            <w:tcBorders>
              <w:top w:val="nil"/>
              <w:left w:val="nil"/>
              <w:bottom w:val="single" w:sz="8" w:space="0" w:color="auto"/>
              <w:right w:val="single" w:sz="8" w:space="0" w:color="auto"/>
            </w:tcBorders>
            <w:shd w:val="clear" w:color="auto" w:fill="auto"/>
            <w:noWrap/>
            <w:vAlign w:val="center"/>
            <w:hideMark/>
          </w:tcPr>
          <w:p w14:paraId="36A377D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3838315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1041.6</w:t>
            </w:r>
          </w:p>
        </w:tc>
        <w:tc>
          <w:tcPr>
            <w:tcW w:w="960" w:type="dxa"/>
            <w:tcBorders>
              <w:top w:val="nil"/>
              <w:left w:val="nil"/>
              <w:bottom w:val="single" w:sz="8" w:space="0" w:color="auto"/>
              <w:right w:val="single" w:sz="8" w:space="0" w:color="auto"/>
            </w:tcBorders>
            <w:shd w:val="clear" w:color="auto" w:fill="auto"/>
            <w:noWrap/>
            <w:vAlign w:val="center"/>
            <w:hideMark/>
          </w:tcPr>
          <w:p w14:paraId="5EC9BB1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1.5</w:t>
            </w:r>
          </w:p>
        </w:tc>
        <w:tc>
          <w:tcPr>
            <w:tcW w:w="1948" w:type="dxa"/>
            <w:tcBorders>
              <w:top w:val="nil"/>
              <w:left w:val="nil"/>
              <w:bottom w:val="single" w:sz="8" w:space="0" w:color="auto"/>
              <w:right w:val="single" w:sz="8" w:space="0" w:color="auto"/>
            </w:tcBorders>
            <w:shd w:val="clear" w:color="auto" w:fill="auto"/>
            <w:noWrap/>
            <w:vAlign w:val="center"/>
            <w:hideMark/>
          </w:tcPr>
          <w:p w14:paraId="7C1B04B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-0.733±1.593</w:t>
            </w:r>
          </w:p>
        </w:tc>
        <w:tc>
          <w:tcPr>
            <w:tcW w:w="1418" w:type="dxa"/>
            <w:tcBorders>
              <w:top w:val="nil"/>
              <w:left w:val="nil"/>
              <w:bottom w:val="single" w:sz="8" w:space="0" w:color="auto"/>
              <w:right w:val="single" w:sz="8" w:space="0" w:color="auto"/>
            </w:tcBorders>
            <w:shd w:val="clear" w:color="auto" w:fill="auto"/>
            <w:noWrap/>
            <w:vAlign w:val="center"/>
            <w:hideMark/>
          </w:tcPr>
          <w:p w14:paraId="3390FCD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0.309</w:t>
            </w:r>
          </w:p>
        </w:tc>
        <w:tc>
          <w:tcPr>
            <w:tcW w:w="834" w:type="dxa"/>
            <w:tcBorders>
              <w:top w:val="nil"/>
              <w:left w:val="nil"/>
              <w:bottom w:val="single" w:sz="8" w:space="0" w:color="auto"/>
              <w:right w:val="single" w:sz="8" w:space="0" w:color="auto"/>
            </w:tcBorders>
            <w:shd w:val="clear" w:color="auto" w:fill="auto"/>
            <w:noWrap/>
            <w:vAlign w:val="center"/>
            <w:hideMark/>
          </w:tcPr>
          <w:p w14:paraId="5C413AB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7EF512FA"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2238D2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Jun-Jul</w:t>
            </w:r>
          </w:p>
        </w:tc>
        <w:tc>
          <w:tcPr>
            <w:tcW w:w="861" w:type="dxa"/>
            <w:tcBorders>
              <w:top w:val="nil"/>
              <w:left w:val="nil"/>
              <w:bottom w:val="single" w:sz="8" w:space="0" w:color="auto"/>
              <w:right w:val="single" w:sz="8" w:space="0" w:color="auto"/>
            </w:tcBorders>
            <w:shd w:val="clear" w:color="auto" w:fill="auto"/>
            <w:noWrap/>
            <w:vAlign w:val="center"/>
            <w:hideMark/>
          </w:tcPr>
          <w:p w14:paraId="18EAC98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0241973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1041.7</w:t>
            </w:r>
          </w:p>
        </w:tc>
        <w:tc>
          <w:tcPr>
            <w:tcW w:w="960" w:type="dxa"/>
            <w:tcBorders>
              <w:top w:val="nil"/>
              <w:left w:val="nil"/>
              <w:bottom w:val="single" w:sz="8" w:space="0" w:color="auto"/>
              <w:right w:val="single" w:sz="8" w:space="0" w:color="auto"/>
            </w:tcBorders>
            <w:shd w:val="clear" w:color="auto" w:fill="auto"/>
            <w:noWrap/>
            <w:vAlign w:val="center"/>
            <w:hideMark/>
          </w:tcPr>
          <w:p w14:paraId="2952A6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1.5</w:t>
            </w:r>
          </w:p>
        </w:tc>
        <w:tc>
          <w:tcPr>
            <w:tcW w:w="1948" w:type="dxa"/>
            <w:tcBorders>
              <w:top w:val="nil"/>
              <w:left w:val="nil"/>
              <w:bottom w:val="single" w:sz="8" w:space="0" w:color="auto"/>
              <w:right w:val="single" w:sz="8" w:space="0" w:color="auto"/>
            </w:tcBorders>
            <w:shd w:val="clear" w:color="auto" w:fill="auto"/>
            <w:noWrap/>
            <w:vAlign w:val="center"/>
            <w:hideMark/>
          </w:tcPr>
          <w:p w14:paraId="62C3580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-0.734±3.569</w:t>
            </w:r>
          </w:p>
        </w:tc>
        <w:tc>
          <w:tcPr>
            <w:tcW w:w="1418" w:type="dxa"/>
            <w:tcBorders>
              <w:top w:val="nil"/>
              <w:left w:val="nil"/>
              <w:bottom w:val="single" w:sz="8" w:space="0" w:color="auto"/>
              <w:right w:val="single" w:sz="8" w:space="0" w:color="auto"/>
            </w:tcBorders>
            <w:shd w:val="clear" w:color="auto" w:fill="auto"/>
            <w:noWrap/>
            <w:vAlign w:val="center"/>
            <w:hideMark/>
          </w:tcPr>
          <w:p w14:paraId="7B14026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0.305</w:t>
            </w:r>
          </w:p>
        </w:tc>
        <w:tc>
          <w:tcPr>
            <w:tcW w:w="834" w:type="dxa"/>
            <w:tcBorders>
              <w:top w:val="nil"/>
              <w:left w:val="nil"/>
              <w:bottom w:val="single" w:sz="8" w:space="0" w:color="auto"/>
              <w:right w:val="single" w:sz="8" w:space="0" w:color="auto"/>
            </w:tcBorders>
            <w:shd w:val="clear" w:color="auto" w:fill="auto"/>
            <w:noWrap/>
            <w:vAlign w:val="center"/>
            <w:hideMark/>
          </w:tcPr>
          <w:p w14:paraId="49ACA2F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51781FE8"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AE60FF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Nov-Feb</w:t>
            </w:r>
          </w:p>
        </w:tc>
        <w:tc>
          <w:tcPr>
            <w:tcW w:w="861" w:type="dxa"/>
            <w:tcBorders>
              <w:top w:val="nil"/>
              <w:left w:val="nil"/>
              <w:bottom w:val="single" w:sz="8" w:space="0" w:color="auto"/>
              <w:right w:val="single" w:sz="8" w:space="0" w:color="auto"/>
            </w:tcBorders>
            <w:shd w:val="clear" w:color="auto" w:fill="auto"/>
            <w:noWrap/>
            <w:vAlign w:val="center"/>
            <w:hideMark/>
          </w:tcPr>
          <w:p w14:paraId="06FE1B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D68D89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1041.7</w:t>
            </w:r>
          </w:p>
        </w:tc>
        <w:tc>
          <w:tcPr>
            <w:tcW w:w="960" w:type="dxa"/>
            <w:tcBorders>
              <w:top w:val="nil"/>
              <w:left w:val="nil"/>
              <w:bottom w:val="single" w:sz="8" w:space="0" w:color="auto"/>
              <w:right w:val="single" w:sz="8" w:space="0" w:color="auto"/>
            </w:tcBorders>
            <w:shd w:val="clear" w:color="auto" w:fill="auto"/>
            <w:noWrap/>
            <w:vAlign w:val="center"/>
            <w:hideMark/>
          </w:tcPr>
          <w:p w14:paraId="1A491CD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1.6</w:t>
            </w:r>
          </w:p>
        </w:tc>
        <w:tc>
          <w:tcPr>
            <w:tcW w:w="1948" w:type="dxa"/>
            <w:tcBorders>
              <w:top w:val="nil"/>
              <w:left w:val="nil"/>
              <w:bottom w:val="single" w:sz="8" w:space="0" w:color="auto"/>
              <w:right w:val="single" w:sz="8" w:space="0" w:color="auto"/>
            </w:tcBorders>
            <w:shd w:val="clear" w:color="auto" w:fill="auto"/>
            <w:noWrap/>
            <w:vAlign w:val="center"/>
            <w:hideMark/>
          </w:tcPr>
          <w:p w14:paraId="01E4997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-0.734±1.066</w:t>
            </w:r>
          </w:p>
        </w:tc>
        <w:tc>
          <w:tcPr>
            <w:tcW w:w="1418" w:type="dxa"/>
            <w:tcBorders>
              <w:top w:val="nil"/>
              <w:left w:val="nil"/>
              <w:bottom w:val="single" w:sz="8" w:space="0" w:color="auto"/>
              <w:right w:val="single" w:sz="8" w:space="0" w:color="auto"/>
            </w:tcBorders>
            <w:shd w:val="clear" w:color="auto" w:fill="auto"/>
            <w:noWrap/>
            <w:vAlign w:val="center"/>
            <w:hideMark/>
          </w:tcPr>
          <w:p w14:paraId="39DF00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0.304</w:t>
            </w:r>
          </w:p>
        </w:tc>
        <w:tc>
          <w:tcPr>
            <w:tcW w:w="834" w:type="dxa"/>
            <w:tcBorders>
              <w:top w:val="nil"/>
              <w:left w:val="nil"/>
              <w:bottom w:val="single" w:sz="8" w:space="0" w:color="auto"/>
              <w:right w:val="single" w:sz="8" w:space="0" w:color="auto"/>
            </w:tcBorders>
            <w:shd w:val="clear" w:color="auto" w:fill="auto"/>
            <w:noWrap/>
            <w:vAlign w:val="center"/>
            <w:hideMark/>
          </w:tcPr>
          <w:p w14:paraId="3B29E66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14A349A6"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86CED1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Sep-Oct</w:t>
            </w:r>
          </w:p>
        </w:tc>
        <w:tc>
          <w:tcPr>
            <w:tcW w:w="861" w:type="dxa"/>
            <w:tcBorders>
              <w:top w:val="nil"/>
              <w:left w:val="nil"/>
              <w:bottom w:val="single" w:sz="8" w:space="0" w:color="auto"/>
              <w:right w:val="single" w:sz="8" w:space="0" w:color="auto"/>
            </w:tcBorders>
            <w:shd w:val="clear" w:color="auto" w:fill="auto"/>
            <w:noWrap/>
            <w:vAlign w:val="center"/>
            <w:hideMark/>
          </w:tcPr>
          <w:p w14:paraId="55D11F3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2A85FB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1041.8</w:t>
            </w:r>
          </w:p>
        </w:tc>
        <w:tc>
          <w:tcPr>
            <w:tcW w:w="960" w:type="dxa"/>
            <w:tcBorders>
              <w:top w:val="nil"/>
              <w:left w:val="nil"/>
              <w:bottom w:val="single" w:sz="8" w:space="0" w:color="auto"/>
              <w:right w:val="single" w:sz="8" w:space="0" w:color="auto"/>
            </w:tcBorders>
            <w:shd w:val="clear" w:color="auto" w:fill="auto"/>
            <w:noWrap/>
            <w:vAlign w:val="center"/>
            <w:hideMark/>
          </w:tcPr>
          <w:p w14:paraId="206CF9A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1.6</w:t>
            </w:r>
          </w:p>
        </w:tc>
        <w:tc>
          <w:tcPr>
            <w:tcW w:w="1948" w:type="dxa"/>
            <w:tcBorders>
              <w:top w:val="nil"/>
              <w:left w:val="nil"/>
              <w:bottom w:val="single" w:sz="8" w:space="0" w:color="auto"/>
              <w:right w:val="single" w:sz="8" w:space="0" w:color="auto"/>
            </w:tcBorders>
            <w:shd w:val="clear" w:color="auto" w:fill="auto"/>
            <w:noWrap/>
            <w:vAlign w:val="center"/>
            <w:hideMark/>
          </w:tcPr>
          <w:p w14:paraId="0FB22D0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-0.734±2.633</w:t>
            </w:r>
          </w:p>
        </w:tc>
        <w:tc>
          <w:tcPr>
            <w:tcW w:w="1418" w:type="dxa"/>
            <w:tcBorders>
              <w:top w:val="nil"/>
              <w:left w:val="nil"/>
              <w:bottom w:val="single" w:sz="8" w:space="0" w:color="auto"/>
              <w:right w:val="single" w:sz="8" w:space="0" w:color="auto"/>
            </w:tcBorders>
            <w:shd w:val="clear" w:color="auto" w:fill="auto"/>
            <w:noWrap/>
            <w:vAlign w:val="center"/>
            <w:hideMark/>
          </w:tcPr>
          <w:p w14:paraId="4176F3B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0.304</w:t>
            </w:r>
          </w:p>
        </w:tc>
        <w:tc>
          <w:tcPr>
            <w:tcW w:w="834" w:type="dxa"/>
            <w:tcBorders>
              <w:top w:val="nil"/>
              <w:left w:val="nil"/>
              <w:bottom w:val="single" w:sz="8" w:space="0" w:color="auto"/>
              <w:right w:val="single" w:sz="8" w:space="0" w:color="auto"/>
            </w:tcBorders>
            <w:shd w:val="clear" w:color="auto" w:fill="auto"/>
            <w:noWrap/>
            <w:vAlign w:val="center"/>
            <w:hideMark/>
          </w:tcPr>
          <w:p w14:paraId="0B714CF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38472DD1"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74D209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Sep</w:t>
            </w:r>
          </w:p>
        </w:tc>
        <w:tc>
          <w:tcPr>
            <w:tcW w:w="861" w:type="dxa"/>
            <w:tcBorders>
              <w:top w:val="nil"/>
              <w:left w:val="nil"/>
              <w:bottom w:val="single" w:sz="8" w:space="0" w:color="auto"/>
              <w:right w:val="single" w:sz="8" w:space="0" w:color="auto"/>
            </w:tcBorders>
            <w:shd w:val="clear" w:color="auto" w:fill="auto"/>
            <w:noWrap/>
            <w:vAlign w:val="center"/>
            <w:hideMark/>
          </w:tcPr>
          <w:p w14:paraId="44E774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E7BAE8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1042.0</w:t>
            </w:r>
          </w:p>
        </w:tc>
        <w:tc>
          <w:tcPr>
            <w:tcW w:w="960" w:type="dxa"/>
            <w:tcBorders>
              <w:top w:val="nil"/>
              <w:left w:val="nil"/>
              <w:bottom w:val="single" w:sz="8" w:space="0" w:color="auto"/>
              <w:right w:val="single" w:sz="8" w:space="0" w:color="auto"/>
            </w:tcBorders>
            <w:shd w:val="clear" w:color="auto" w:fill="auto"/>
            <w:noWrap/>
            <w:vAlign w:val="center"/>
            <w:hideMark/>
          </w:tcPr>
          <w:p w14:paraId="69E38C9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1.9</w:t>
            </w:r>
          </w:p>
        </w:tc>
        <w:tc>
          <w:tcPr>
            <w:tcW w:w="1948" w:type="dxa"/>
            <w:tcBorders>
              <w:top w:val="nil"/>
              <w:left w:val="nil"/>
              <w:bottom w:val="single" w:sz="8" w:space="0" w:color="auto"/>
              <w:right w:val="single" w:sz="8" w:space="0" w:color="auto"/>
            </w:tcBorders>
            <w:shd w:val="clear" w:color="auto" w:fill="auto"/>
            <w:noWrap/>
            <w:vAlign w:val="center"/>
            <w:hideMark/>
          </w:tcPr>
          <w:p w14:paraId="5995805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-0.733±2.679</w:t>
            </w:r>
          </w:p>
        </w:tc>
        <w:tc>
          <w:tcPr>
            <w:tcW w:w="1418" w:type="dxa"/>
            <w:tcBorders>
              <w:top w:val="nil"/>
              <w:left w:val="nil"/>
              <w:bottom w:val="single" w:sz="8" w:space="0" w:color="auto"/>
              <w:right w:val="single" w:sz="8" w:space="0" w:color="auto"/>
            </w:tcBorders>
            <w:shd w:val="clear" w:color="auto" w:fill="auto"/>
            <w:noWrap/>
            <w:vAlign w:val="center"/>
            <w:hideMark/>
          </w:tcPr>
          <w:p w14:paraId="5769F46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0.317</w:t>
            </w:r>
          </w:p>
        </w:tc>
        <w:tc>
          <w:tcPr>
            <w:tcW w:w="834" w:type="dxa"/>
            <w:tcBorders>
              <w:top w:val="nil"/>
              <w:left w:val="nil"/>
              <w:bottom w:val="single" w:sz="8" w:space="0" w:color="auto"/>
              <w:right w:val="single" w:sz="8" w:space="0" w:color="auto"/>
            </w:tcBorders>
            <w:shd w:val="clear" w:color="auto" w:fill="auto"/>
            <w:noWrap/>
            <w:vAlign w:val="center"/>
            <w:hideMark/>
          </w:tcPr>
          <w:p w14:paraId="16D303D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0.915</w:t>
            </w:r>
          </w:p>
        </w:tc>
      </w:tr>
      <w:tr w:rsidR="003A5F3E" w:rsidRPr="003A5F3E" w14:paraId="17100D7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DB5752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Oct</w:t>
            </w:r>
          </w:p>
        </w:tc>
        <w:tc>
          <w:tcPr>
            <w:tcW w:w="861" w:type="dxa"/>
            <w:tcBorders>
              <w:top w:val="nil"/>
              <w:left w:val="nil"/>
              <w:bottom w:val="single" w:sz="8" w:space="0" w:color="auto"/>
              <w:right w:val="single" w:sz="8" w:space="0" w:color="auto"/>
            </w:tcBorders>
            <w:shd w:val="clear" w:color="auto" w:fill="auto"/>
            <w:noWrap/>
            <w:vAlign w:val="center"/>
            <w:hideMark/>
          </w:tcPr>
          <w:p w14:paraId="555D3FC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564758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1042.0</w:t>
            </w:r>
          </w:p>
        </w:tc>
        <w:tc>
          <w:tcPr>
            <w:tcW w:w="960" w:type="dxa"/>
            <w:tcBorders>
              <w:top w:val="nil"/>
              <w:left w:val="nil"/>
              <w:bottom w:val="single" w:sz="8" w:space="0" w:color="auto"/>
              <w:right w:val="single" w:sz="8" w:space="0" w:color="auto"/>
            </w:tcBorders>
            <w:shd w:val="clear" w:color="auto" w:fill="auto"/>
            <w:noWrap/>
            <w:vAlign w:val="center"/>
            <w:hideMark/>
          </w:tcPr>
          <w:p w14:paraId="29FCC94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1.9</w:t>
            </w:r>
          </w:p>
        </w:tc>
        <w:tc>
          <w:tcPr>
            <w:tcW w:w="1948" w:type="dxa"/>
            <w:tcBorders>
              <w:top w:val="nil"/>
              <w:left w:val="nil"/>
              <w:bottom w:val="single" w:sz="8" w:space="0" w:color="auto"/>
              <w:right w:val="single" w:sz="8" w:space="0" w:color="auto"/>
            </w:tcBorders>
            <w:shd w:val="clear" w:color="auto" w:fill="auto"/>
            <w:noWrap/>
            <w:vAlign w:val="center"/>
            <w:hideMark/>
          </w:tcPr>
          <w:p w14:paraId="61C191F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-0.734±1.814</w:t>
            </w:r>
          </w:p>
        </w:tc>
        <w:tc>
          <w:tcPr>
            <w:tcW w:w="1418" w:type="dxa"/>
            <w:tcBorders>
              <w:top w:val="nil"/>
              <w:left w:val="nil"/>
              <w:bottom w:val="single" w:sz="8" w:space="0" w:color="auto"/>
              <w:right w:val="single" w:sz="8" w:space="0" w:color="auto"/>
            </w:tcBorders>
            <w:shd w:val="clear" w:color="auto" w:fill="auto"/>
            <w:noWrap/>
            <w:vAlign w:val="center"/>
            <w:hideMark/>
          </w:tcPr>
          <w:p w14:paraId="5A0971E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0.315</w:t>
            </w:r>
          </w:p>
        </w:tc>
        <w:tc>
          <w:tcPr>
            <w:tcW w:w="834" w:type="dxa"/>
            <w:tcBorders>
              <w:top w:val="nil"/>
              <w:left w:val="nil"/>
              <w:bottom w:val="single" w:sz="8" w:space="0" w:color="auto"/>
              <w:right w:val="single" w:sz="8" w:space="0" w:color="auto"/>
            </w:tcBorders>
            <w:shd w:val="clear" w:color="auto" w:fill="auto"/>
            <w:noWrap/>
            <w:vAlign w:val="center"/>
            <w:hideMark/>
          </w:tcPr>
          <w:p w14:paraId="37641F4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1CC853B4"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DE1EDB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Jul-Aug</w:t>
            </w:r>
          </w:p>
        </w:tc>
        <w:tc>
          <w:tcPr>
            <w:tcW w:w="861" w:type="dxa"/>
            <w:tcBorders>
              <w:top w:val="nil"/>
              <w:left w:val="nil"/>
              <w:bottom w:val="single" w:sz="8" w:space="0" w:color="auto"/>
              <w:right w:val="single" w:sz="8" w:space="0" w:color="auto"/>
            </w:tcBorders>
            <w:shd w:val="clear" w:color="auto" w:fill="auto"/>
            <w:noWrap/>
            <w:vAlign w:val="center"/>
            <w:hideMark/>
          </w:tcPr>
          <w:p w14:paraId="3F6A657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FC479F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1042.0</w:t>
            </w:r>
          </w:p>
        </w:tc>
        <w:tc>
          <w:tcPr>
            <w:tcW w:w="960" w:type="dxa"/>
            <w:tcBorders>
              <w:top w:val="nil"/>
              <w:left w:val="nil"/>
              <w:bottom w:val="single" w:sz="8" w:space="0" w:color="auto"/>
              <w:right w:val="single" w:sz="8" w:space="0" w:color="auto"/>
            </w:tcBorders>
            <w:shd w:val="clear" w:color="auto" w:fill="auto"/>
            <w:noWrap/>
            <w:vAlign w:val="center"/>
            <w:hideMark/>
          </w:tcPr>
          <w:p w14:paraId="5F873DA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1.9</w:t>
            </w:r>
          </w:p>
        </w:tc>
        <w:tc>
          <w:tcPr>
            <w:tcW w:w="1948" w:type="dxa"/>
            <w:tcBorders>
              <w:top w:val="nil"/>
              <w:left w:val="nil"/>
              <w:bottom w:val="single" w:sz="8" w:space="0" w:color="auto"/>
              <w:right w:val="single" w:sz="8" w:space="0" w:color="auto"/>
            </w:tcBorders>
            <w:shd w:val="clear" w:color="auto" w:fill="auto"/>
            <w:noWrap/>
            <w:vAlign w:val="center"/>
            <w:hideMark/>
          </w:tcPr>
          <w:p w14:paraId="62565D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-0.734±3.167</w:t>
            </w:r>
          </w:p>
        </w:tc>
        <w:tc>
          <w:tcPr>
            <w:tcW w:w="1418" w:type="dxa"/>
            <w:tcBorders>
              <w:top w:val="nil"/>
              <w:left w:val="nil"/>
              <w:bottom w:val="single" w:sz="8" w:space="0" w:color="auto"/>
              <w:right w:val="single" w:sz="8" w:space="0" w:color="auto"/>
            </w:tcBorders>
            <w:shd w:val="clear" w:color="auto" w:fill="auto"/>
            <w:noWrap/>
            <w:vAlign w:val="center"/>
            <w:hideMark/>
          </w:tcPr>
          <w:p w14:paraId="2654C6C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0.307</w:t>
            </w:r>
          </w:p>
        </w:tc>
        <w:tc>
          <w:tcPr>
            <w:tcW w:w="834" w:type="dxa"/>
            <w:tcBorders>
              <w:top w:val="nil"/>
              <w:left w:val="nil"/>
              <w:bottom w:val="single" w:sz="8" w:space="0" w:color="auto"/>
              <w:right w:val="single" w:sz="8" w:space="0" w:color="auto"/>
            </w:tcBorders>
            <w:shd w:val="clear" w:color="auto" w:fill="auto"/>
            <w:noWrap/>
            <w:vAlign w:val="center"/>
            <w:hideMark/>
          </w:tcPr>
          <w:p w14:paraId="1D59E58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06A2D58B"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C3FCF1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w:t>
            </w:r>
          </w:p>
        </w:tc>
        <w:tc>
          <w:tcPr>
            <w:tcW w:w="861" w:type="dxa"/>
            <w:tcBorders>
              <w:top w:val="nil"/>
              <w:left w:val="nil"/>
              <w:bottom w:val="single" w:sz="8" w:space="0" w:color="auto"/>
              <w:right w:val="single" w:sz="8" w:space="0" w:color="auto"/>
            </w:tcBorders>
            <w:shd w:val="clear" w:color="auto" w:fill="auto"/>
            <w:noWrap/>
            <w:vAlign w:val="center"/>
            <w:hideMark/>
          </w:tcPr>
          <w:p w14:paraId="46F7C59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A64532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1042.0</w:t>
            </w:r>
          </w:p>
        </w:tc>
        <w:tc>
          <w:tcPr>
            <w:tcW w:w="960" w:type="dxa"/>
            <w:tcBorders>
              <w:top w:val="nil"/>
              <w:left w:val="nil"/>
              <w:bottom w:val="single" w:sz="8" w:space="0" w:color="auto"/>
              <w:right w:val="single" w:sz="8" w:space="0" w:color="auto"/>
            </w:tcBorders>
            <w:shd w:val="clear" w:color="auto" w:fill="auto"/>
            <w:noWrap/>
            <w:vAlign w:val="center"/>
            <w:hideMark/>
          </w:tcPr>
          <w:p w14:paraId="65D7C1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1.9</w:t>
            </w:r>
          </w:p>
        </w:tc>
        <w:tc>
          <w:tcPr>
            <w:tcW w:w="1948" w:type="dxa"/>
            <w:tcBorders>
              <w:top w:val="nil"/>
              <w:left w:val="nil"/>
              <w:bottom w:val="single" w:sz="8" w:space="0" w:color="auto"/>
              <w:right w:val="single" w:sz="8" w:space="0" w:color="auto"/>
            </w:tcBorders>
            <w:shd w:val="clear" w:color="auto" w:fill="auto"/>
            <w:noWrap/>
            <w:vAlign w:val="center"/>
            <w:hideMark/>
          </w:tcPr>
          <w:p w14:paraId="2138C1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-0.733±1.721</w:t>
            </w:r>
          </w:p>
        </w:tc>
        <w:tc>
          <w:tcPr>
            <w:tcW w:w="1418" w:type="dxa"/>
            <w:tcBorders>
              <w:top w:val="nil"/>
              <w:left w:val="nil"/>
              <w:bottom w:val="single" w:sz="8" w:space="0" w:color="auto"/>
              <w:right w:val="single" w:sz="8" w:space="0" w:color="auto"/>
            </w:tcBorders>
            <w:shd w:val="clear" w:color="auto" w:fill="auto"/>
            <w:noWrap/>
            <w:vAlign w:val="center"/>
            <w:hideMark/>
          </w:tcPr>
          <w:p w14:paraId="195D678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2F590F0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37F2D1E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FE6DFF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Feb-Mar</w:t>
            </w:r>
          </w:p>
        </w:tc>
        <w:tc>
          <w:tcPr>
            <w:tcW w:w="861" w:type="dxa"/>
            <w:tcBorders>
              <w:top w:val="nil"/>
              <w:left w:val="nil"/>
              <w:bottom w:val="single" w:sz="8" w:space="0" w:color="auto"/>
              <w:right w:val="single" w:sz="8" w:space="0" w:color="auto"/>
            </w:tcBorders>
            <w:shd w:val="clear" w:color="auto" w:fill="auto"/>
            <w:noWrap/>
            <w:vAlign w:val="center"/>
            <w:hideMark/>
          </w:tcPr>
          <w:p w14:paraId="472B79A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69E6AA7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1042.0</w:t>
            </w:r>
          </w:p>
        </w:tc>
        <w:tc>
          <w:tcPr>
            <w:tcW w:w="960" w:type="dxa"/>
            <w:tcBorders>
              <w:top w:val="nil"/>
              <w:left w:val="nil"/>
              <w:bottom w:val="single" w:sz="8" w:space="0" w:color="auto"/>
              <w:right w:val="single" w:sz="8" w:space="0" w:color="auto"/>
            </w:tcBorders>
            <w:shd w:val="clear" w:color="auto" w:fill="auto"/>
            <w:noWrap/>
            <w:vAlign w:val="center"/>
            <w:hideMark/>
          </w:tcPr>
          <w:p w14:paraId="5127B82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1.9</w:t>
            </w:r>
          </w:p>
        </w:tc>
        <w:tc>
          <w:tcPr>
            <w:tcW w:w="1948" w:type="dxa"/>
            <w:tcBorders>
              <w:top w:val="nil"/>
              <w:left w:val="nil"/>
              <w:bottom w:val="single" w:sz="8" w:space="0" w:color="auto"/>
              <w:right w:val="single" w:sz="8" w:space="0" w:color="auto"/>
            </w:tcBorders>
            <w:shd w:val="clear" w:color="auto" w:fill="auto"/>
            <w:noWrap/>
            <w:vAlign w:val="center"/>
            <w:hideMark/>
          </w:tcPr>
          <w:p w14:paraId="7BCFBCB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-0.733±1.117</w:t>
            </w:r>
          </w:p>
        </w:tc>
        <w:tc>
          <w:tcPr>
            <w:tcW w:w="1418" w:type="dxa"/>
            <w:tcBorders>
              <w:top w:val="nil"/>
              <w:left w:val="nil"/>
              <w:bottom w:val="single" w:sz="8" w:space="0" w:color="auto"/>
              <w:right w:val="single" w:sz="8" w:space="0" w:color="auto"/>
            </w:tcBorders>
            <w:shd w:val="clear" w:color="auto" w:fill="auto"/>
            <w:noWrap/>
            <w:vAlign w:val="center"/>
            <w:hideMark/>
          </w:tcPr>
          <w:p w14:paraId="6B8722C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3A4D062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3E09800D"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96A5CE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w:t>
            </w:r>
          </w:p>
        </w:tc>
        <w:tc>
          <w:tcPr>
            <w:tcW w:w="861" w:type="dxa"/>
            <w:tcBorders>
              <w:top w:val="nil"/>
              <w:left w:val="nil"/>
              <w:bottom w:val="single" w:sz="8" w:space="0" w:color="auto"/>
              <w:right w:val="single" w:sz="8" w:space="0" w:color="auto"/>
            </w:tcBorders>
            <w:shd w:val="clear" w:color="auto" w:fill="auto"/>
            <w:noWrap/>
            <w:vAlign w:val="center"/>
            <w:hideMark/>
          </w:tcPr>
          <w:p w14:paraId="007C1F8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34D17A3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1042.1</w:t>
            </w:r>
          </w:p>
        </w:tc>
        <w:tc>
          <w:tcPr>
            <w:tcW w:w="960" w:type="dxa"/>
            <w:tcBorders>
              <w:top w:val="nil"/>
              <w:left w:val="nil"/>
              <w:bottom w:val="single" w:sz="8" w:space="0" w:color="auto"/>
              <w:right w:val="single" w:sz="8" w:space="0" w:color="auto"/>
            </w:tcBorders>
            <w:shd w:val="clear" w:color="auto" w:fill="auto"/>
            <w:noWrap/>
            <w:vAlign w:val="center"/>
            <w:hideMark/>
          </w:tcPr>
          <w:p w14:paraId="634B89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2.0</w:t>
            </w:r>
          </w:p>
        </w:tc>
        <w:tc>
          <w:tcPr>
            <w:tcW w:w="1948" w:type="dxa"/>
            <w:tcBorders>
              <w:top w:val="nil"/>
              <w:left w:val="nil"/>
              <w:bottom w:val="single" w:sz="8" w:space="0" w:color="auto"/>
              <w:right w:val="single" w:sz="8" w:space="0" w:color="auto"/>
            </w:tcBorders>
            <w:shd w:val="clear" w:color="auto" w:fill="auto"/>
            <w:noWrap/>
            <w:vAlign w:val="center"/>
            <w:hideMark/>
          </w:tcPr>
          <w:p w14:paraId="63DFEA3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-0.733±1.064</w:t>
            </w:r>
          </w:p>
        </w:tc>
        <w:tc>
          <w:tcPr>
            <w:tcW w:w="1418" w:type="dxa"/>
            <w:tcBorders>
              <w:top w:val="nil"/>
              <w:left w:val="nil"/>
              <w:bottom w:val="single" w:sz="8" w:space="0" w:color="auto"/>
              <w:right w:val="single" w:sz="8" w:space="0" w:color="auto"/>
            </w:tcBorders>
            <w:shd w:val="clear" w:color="auto" w:fill="auto"/>
            <w:noWrap/>
            <w:vAlign w:val="center"/>
            <w:hideMark/>
          </w:tcPr>
          <w:p w14:paraId="202A076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0.332</w:t>
            </w:r>
          </w:p>
        </w:tc>
        <w:tc>
          <w:tcPr>
            <w:tcW w:w="834" w:type="dxa"/>
            <w:tcBorders>
              <w:top w:val="nil"/>
              <w:left w:val="nil"/>
              <w:bottom w:val="single" w:sz="8" w:space="0" w:color="auto"/>
              <w:right w:val="single" w:sz="8" w:space="0" w:color="auto"/>
            </w:tcBorders>
            <w:shd w:val="clear" w:color="auto" w:fill="auto"/>
            <w:noWrap/>
            <w:vAlign w:val="center"/>
            <w:hideMark/>
          </w:tcPr>
          <w:p w14:paraId="076B64D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0.916</w:t>
            </w:r>
          </w:p>
        </w:tc>
      </w:tr>
      <w:tr w:rsidR="003A5F3E" w:rsidRPr="003A5F3E" w14:paraId="14BE763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D823FA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w:t>
            </w:r>
          </w:p>
        </w:tc>
        <w:tc>
          <w:tcPr>
            <w:tcW w:w="861" w:type="dxa"/>
            <w:tcBorders>
              <w:top w:val="nil"/>
              <w:left w:val="nil"/>
              <w:bottom w:val="single" w:sz="8" w:space="0" w:color="auto"/>
              <w:right w:val="single" w:sz="8" w:space="0" w:color="auto"/>
            </w:tcBorders>
            <w:shd w:val="clear" w:color="auto" w:fill="auto"/>
            <w:noWrap/>
            <w:vAlign w:val="center"/>
            <w:hideMark/>
          </w:tcPr>
          <w:p w14:paraId="58D1983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7BC9D4B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1042.1</w:t>
            </w:r>
          </w:p>
        </w:tc>
        <w:tc>
          <w:tcPr>
            <w:tcW w:w="960" w:type="dxa"/>
            <w:tcBorders>
              <w:top w:val="nil"/>
              <w:left w:val="nil"/>
              <w:bottom w:val="single" w:sz="8" w:space="0" w:color="auto"/>
              <w:right w:val="single" w:sz="8" w:space="0" w:color="auto"/>
            </w:tcBorders>
            <w:shd w:val="clear" w:color="auto" w:fill="auto"/>
            <w:noWrap/>
            <w:vAlign w:val="center"/>
            <w:hideMark/>
          </w:tcPr>
          <w:p w14:paraId="08F3578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2.0</w:t>
            </w:r>
          </w:p>
        </w:tc>
        <w:tc>
          <w:tcPr>
            <w:tcW w:w="1948" w:type="dxa"/>
            <w:tcBorders>
              <w:top w:val="nil"/>
              <w:left w:val="nil"/>
              <w:bottom w:val="single" w:sz="8" w:space="0" w:color="auto"/>
              <w:right w:val="single" w:sz="8" w:space="0" w:color="auto"/>
            </w:tcBorders>
            <w:shd w:val="clear" w:color="auto" w:fill="auto"/>
            <w:noWrap/>
            <w:vAlign w:val="center"/>
            <w:hideMark/>
          </w:tcPr>
          <w:p w14:paraId="7A720CC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-0.733±0.706</w:t>
            </w:r>
          </w:p>
        </w:tc>
        <w:tc>
          <w:tcPr>
            <w:tcW w:w="1418" w:type="dxa"/>
            <w:tcBorders>
              <w:top w:val="nil"/>
              <w:left w:val="nil"/>
              <w:bottom w:val="single" w:sz="8" w:space="0" w:color="auto"/>
              <w:right w:val="single" w:sz="8" w:space="0" w:color="auto"/>
            </w:tcBorders>
            <w:shd w:val="clear" w:color="auto" w:fill="auto"/>
            <w:noWrap/>
            <w:vAlign w:val="center"/>
            <w:hideMark/>
          </w:tcPr>
          <w:p w14:paraId="0461A26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0.34</w:t>
            </w:r>
          </w:p>
        </w:tc>
        <w:tc>
          <w:tcPr>
            <w:tcW w:w="834" w:type="dxa"/>
            <w:tcBorders>
              <w:top w:val="nil"/>
              <w:left w:val="nil"/>
              <w:bottom w:val="single" w:sz="8" w:space="0" w:color="auto"/>
              <w:right w:val="single" w:sz="8" w:space="0" w:color="auto"/>
            </w:tcBorders>
            <w:shd w:val="clear" w:color="auto" w:fill="auto"/>
            <w:noWrap/>
            <w:vAlign w:val="center"/>
            <w:hideMark/>
          </w:tcPr>
          <w:p w14:paraId="30A067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0.916</w:t>
            </w:r>
          </w:p>
        </w:tc>
      </w:tr>
      <w:tr w:rsidR="003A5F3E" w:rsidRPr="003A5F3E" w14:paraId="770C5F60"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9C8D98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Jan-Feb</w:t>
            </w:r>
          </w:p>
        </w:tc>
        <w:tc>
          <w:tcPr>
            <w:tcW w:w="861" w:type="dxa"/>
            <w:tcBorders>
              <w:top w:val="nil"/>
              <w:left w:val="nil"/>
              <w:bottom w:val="single" w:sz="8" w:space="0" w:color="auto"/>
              <w:right w:val="single" w:sz="8" w:space="0" w:color="auto"/>
            </w:tcBorders>
            <w:shd w:val="clear" w:color="auto" w:fill="auto"/>
            <w:noWrap/>
            <w:vAlign w:val="center"/>
            <w:hideMark/>
          </w:tcPr>
          <w:p w14:paraId="594E759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3203439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1042.1</w:t>
            </w:r>
          </w:p>
        </w:tc>
        <w:tc>
          <w:tcPr>
            <w:tcW w:w="960" w:type="dxa"/>
            <w:tcBorders>
              <w:top w:val="nil"/>
              <w:left w:val="nil"/>
              <w:bottom w:val="single" w:sz="8" w:space="0" w:color="auto"/>
              <w:right w:val="single" w:sz="8" w:space="0" w:color="auto"/>
            </w:tcBorders>
            <w:shd w:val="clear" w:color="auto" w:fill="auto"/>
            <w:noWrap/>
            <w:vAlign w:val="center"/>
            <w:hideMark/>
          </w:tcPr>
          <w:p w14:paraId="4244776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2.0</w:t>
            </w:r>
          </w:p>
        </w:tc>
        <w:tc>
          <w:tcPr>
            <w:tcW w:w="1948" w:type="dxa"/>
            <w:tcBorders>
              <w:top w:val="nil"/>
              <w:left w:val="nil"/>
              <w:bottom w:val="single" w:sz="8" w:space="0" w:color="auto"/>
              <w:right w:val="single" w:sz="8" w:space="0" w:color="auto"/>
            </w:tcBorders>
            <w:shd w:val="clear" w:color="auto" w:fill="auto"/>
            <w:noWrap/>
            <w:vAlign w:val="center"/>
            <w:hideMark/>
          </w:tcPr>
          <w:p w14:paraId="57A5A72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-0.734±0.845</w:t>
            </w:r>
          </w:p>
        </w:tc>
        <w:tc>
          <w:tcPr>
            <w:tcW w:w="1418" w:type="dxa"/>
            <w:tcBorders>
              <w:top w:val="nil"/>
              <w:left w:val="nil"/>
              <w:bottom w:val="single" w:sz="8" w:space="0" w:color="auto"/>
              <w:right w:val="single" w:sz="8" w:space="0" w:color="auto"/>
            </w:tcBorders>
            <w:shd w:val="clear" w:color="auto" w:fill="auto"/>
            <w:noWrap/>
            <w:vAlign w:val="center"/>
            <w:hideMark/>
          </w:tcPr>
          <w:p w14:paraId="090B2D6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0.304</w:t>
            </w:r>
          </w:p>
        </w:tc>
        <w:tc>
          <w:tcPr>
            <w:tcW w:w="834" w:type="dxa"/>
            <w:tcBorders>
              <w:top w:val="nil"/>
              <w:left w:val="nil"/>
              <w:bottom w:val="single" w:sz="8" w:space="0" w:color="auto"/>
              <w:right w:val="single" w:sz="8" w:space="0" w:color="auto"/>
            </w:tcBorders>
            <w:shd w:val="clear" w:color="auto" w:fill="auto"/>
            <w:noWrap/>
            <w:vAlign w:val="center"/>
            <w:hideMark/>
          </w:tcPr>
          <w:p w14:paraId="0CD8DFB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633EFCE4"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0B3E08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Nov-Dec</w:t>
            </w:r>
          </w:p>
        </w:tc>
        <w:tc>
          <w:tcPr>
            <w:tcW w:w="861" w:type="dxa"/>
            <w:tcBorders>
              <w:top w:val="nil"/>
              <w:left w:val="nil"/>
              <w:bottom w:val="single" w:sz="8" w:space="0" w:color="auto"/>
              <w:right w:val="single" w:sz="8" w:space="0" w:color="auto"/>
            </w:tcBorders>
            <w:shd w:val="clear" w:color="auto" w:fill="auto"/>
            <w:noWrap/>
            <w:vAlign w:val="center"/>
            <w:hideMark/>
          </w:tcPr>
          <w:p w14:paraId="7FB9A89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10853A8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1042.2</w:t>
            </w:r>
          </w:p>
        </w:tc>
        <w:tc>
          <w:tcPr>
            <w:tcW w:w="960" w:type="dxa"/>
            <w:tcBorders>
              <w:top w:val="nil"/>
              <w:left w:val="nil"/>
              <w:bottom w:val="single" w:sz="8" w:space="0" w:color="auto"/>
              <w:right w:val="single" w:sz="8" w:space="0" w:color="auto"/>
            </w:tcBorders>
            <w:shd w:val="clear" w:color="auto" w:fill="auto"/>
            <w:noWrap/>
            <w:vAlign w:val="center"/>
            <w:hideMark/>
          </w:tcPr>
          <w:p w14:paraId="622394E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2.1</w:t>
            </w:r>
          </w:p>
        </w:tc>
        <w:tc>
          <w:tcPr>
            <w:tcW w:w="1948" w:type="dxa"/>
            <w:tcBorders>
              <w:top w:val="nil"/>
              <w:left w:val="nil"/>
              <w:bottom w:val="single" w:sz="8" w:space="0" w:color="auto"/>
              <w:right w:val="single" w:sz="8" w:space="0" w:color="auto"/>
            </w:tcBorders>
            <w:shd w:val="clear" w:color="auto" w:fill="auto"/>
            <w:noWrap/>
            <w:vAlign w:val="center"/>
            <w:hideMark/>
          </w:tcPr>
          <w:p w14:paraId="0A133FE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-0.734±0.919</w:t>
            </w:r>
          </w:p>
        </w:tc>
        <w:tc>
          <w:tcPr>
            <w:tcW w:w="1418" w:type="dxa"/>
            <w:tcBorders>
              <w:top w:val="nil"/>
              <w:left w:val="nil"/>
              <w:bottom w:val="single" w:sz="8" w:space="0" w:color="auto"/>
              <w:right w:val="single" w:sz="8" w:space="0" w:color="auto"/>
            </w:tcBorders>
            <w:shd w:val="clear" w:color="auto" w:fill="auto"/>
            <w:noWrap/>
            <w:vAlign w:val="center"/>
            <w:hideMark/>
          </w:tcPr>
          <w:p w14:paraId="1F8825D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0.307</w:t>
            </w:r>
          </w:p>
        </w:tc>
        <w:tc>
          <w:tcPr>
            <w:tcW w:w="834" w:type="dxa"/>
            <w:tcBorders>
              <w:top w:val="nil"/>
              <w:left w:val="nil"/>
              <w:bottom w:val="single" w:sz="8" w:space="0" w:color="auto"/>
              <w:right w:val="single" w:sz="8" w:space="0" w:color="auto"/>
            </w:tcBorders>
            <w:shd w:val="clear" w:color="auto" w:fill="auto"/>
            <w:noWrap/>
            <w:vAlign w:val="center"/>
            <w:hideMark/>
          </w:tcPr>
          <w:p w14:paraId="451F77A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0.913</w:t>
            </w:r>
          </w:p>
        </w:tc>
      </w:tr>
      <w:tr w:rsidR="003A5F3E" w:rsidRPr="003A5F3E" w14:paraId="43F02755"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27896E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Aug</w:t>
            </w:r>
          </w:p>
        </w:tc>
        <w:tc>
          <w:tcPr>
            <w:tcW w:w="861" w:type="dxa"/>
            <w:tcBorders>
              <w:top w:val="nil"/>
              <w:left w:val="nil"/>
              <w:bottom w:val="single" w:sz="8" w:space="0" w:color="auto"/>
              <w:right w:val="single" w:sz="8" w:space="0" w:color="auto"/>
            </w:tcBorders>
            <w:shd w:val="clear" w:color="auto" w:fill="auto"/>
            <w:noWrap/>
            <w:vAlign w:val="center"/>
            <w:hideMark/>
          </w:tcPr>
          <w:p w14:paraId="6741570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50B5B71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1042.4</w:t>
            </w:r>
          </w:p>
        </w:tc>
        <w:tc>
          <w:tcPr>
            <w:tcW w:w="960" w:type="dxa"/>
            <w:tcBorders>
              <w:top w:val="nil"/>
              <w:left w:val="nil"/>
              <w:bottom w:val="single" w:sz="8" w:space="0" w:color="auto"/>
              <w:right w:val="single" w:sz="8" w:space="0" w:color="auto"/>
            </w:tcBorders>
            <w:shd w:val="clear" w:color="auto" w:fill="auto"/>
            <w:noWrap/>
            <w:vAlign w:val="center"/>
            <w:hideMark/>
          </w:tcPr>
          <w:p w14:paraId="663CBEC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2.2</w:t>
            </w:r>
          </w:p>
        </w:tc>
        <w:tc>
          <w:tcPr>
            <w:tcW w:w="1948" w:type="dxa"/>
            <w:tcBorders>
              <w:top w:val="nil"/>
              <w:left w:val="nil"/>
              <w:bottom w:val="single" w:sz="8" w:space="0" w:color="auto"/>
              <w:right w:val="single" w:sz="8" w:space="0" w:color="auto"/>
            </w:tcBorders>
            <w:shd w:val="clear" w:color="auto" w:fill="auto"/>
            <w:noWrap/>
            <w:vAlign w:val="center"/>
            <w:hideMark/>
          </w:tcPr>
          <w:p w14:paraId="436F833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-0.733±2.704</w:t>
            </w:r>
          </w:p>
        </w:tc>
        <w:tc>
          <w:tcPr>
            <w:tcW w:w="1418" w:type="dxa"/>
            <w:tcBorders>
              <w:top w:val="nil"/>
              <w:left w:val="nil"/>
              <w:bottom w:val="single" w:sz="8" w:space="0" w:color="auto"/>
              <w:right w:val="single" w:sz="8" w:space="0" w:color="auto"/>
            </w:tcBorders>
            <w:shd w:val="clear" w:color="auto" w:fill="auto"/>
            <w:noWrap/>
            <w:vAlign w:val="center"/>
            <w:hideMark/>
          </w:tcPr>
          <w:p w14:paraId="280A24F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0.308</w:t>
            </w:r>
          </w:p>
        </w:tc>
        <w:tc>
          <w:tcPr>
            <w:tcW w:w="834" w:type="dxa"/>
            <w:tcBorders>
              <w:top w:val="nil"/>
              <w:left w:val="nil"/>
              <w:bottom w:val="single" w:sz="8" w:space="0" w:color="auto"/>
              <w:right w:val="single" w:sz="8" w:space="0" w:color="auto"/>
            </w:tcBorders>
            <w:shd w:val="clear" w:color="auto" w:fill="auto"/>
            <w:noWrap/>
            <w:vAlign w:val="center"/>
            <w:hideMark/>
          </w:tcPr>
          <w:p w14:paraId="2839940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r w:rsidR="003A5F3E" w:rsidRPr="003A5F3E" w14:paraId="662D7706" w14:textId="77777777" w:rsidTr="00283447">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F21C57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w:t>
            </w:r>
          </w:p>
        </w:tc>
        <w:tc>
          <w:tcPr>
            <w:tcW w:w="861" w:type="dxa"/>
            <w:tcBorders>
              <w:top w:val="nil"/>
              <w:left w:val="nil"/>
              <w:bottom w:val="single" w:sz="8" w:space="0" w:color="auto"/>
              <w:right w:val="single" w:sz="8" w:space="0" w:color="auto"/>
            </w:tcBorders>
            <w:shd w:val="clear" w:color="auto" w:fill="auto"/>
            <w:noWrap/>
            <w:vAlign w:val="center"/>
            <w:hideMark/>
          </w:tcPr>
          <w:p w14:paraId="7DA13B0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954</w:t>
            </w:r>
          </w:p>
        </w:tc>
        <w:tc>
          <w:tcPr>
            <w:tcW w:w="777" w:type="dxa"/>
            <w:tcBorders>
              <w:top w:val="nil"/>
              <w:left w:val="nil"/>
              <w:bottom w:val="single" w:sz="8" w:space="0" w:color="auto"/>
              <w:right w:val="single" w:sz="8" w:space="0" w:color="auto"/>
            </w:tcBorders>
            <w:shd w:val="clear" w:color="auto" w:fill="auto"/>
            <w:noWrap/>
            <w:vAlign w:val="center"/>
            <w:hideMark/>
          </w:tcPr>
          <w:p w14:paraId="2D632C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1042.4</w:t>
            </w:r>
          </w:p>
        </w:tc>
        <w:tc>
          <w:tcPr>
            <w:tcW w:w="960" w:type="dxa"/>
            <w:tcBorders>
              <w:top w:val="nil"/>
              <w:left w:val="nil"/>
              <w:bottom w:val="single" w:sz="8" w:space="0" w:color="auto"/>
              <w:right w:val="single" w:sz="8" w:space="0" w:color="auto"/>
            </w:tcBorders>
            <w:shd w:val="clear" w:color="auto" w:fill="auto"/>
            <w:noWrap/>
            <w:vAlign w:val="center"/>
            <w:hideMark/>
          </w:tcPr>
          <w:p w14:paraId="50BD6E6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2.3</w:t>
            </w:r>
          </w:p>
        </w:tc>
        <w:tc>
          <w:tcPr>
            <w:tcW w:w="1948" w:type="dxa"/>
            <w:tcBorders>
              <w:top w:val="nil"/>
              <w:left w:val="nil"/>
              <w:bottom w:val="single" w:sz="8" w:space="0" w:color="auto"/>
              <w:right w:val="single" w:sz="8" w:space="0" w:color="auto"/>
            </w:tcBorders>
            <w:shd w:val="clear" w:color="auto" w:fill="auto"/>
            <w:noWrap/>
            <w:vAlign w:val="center"/>
            <w:hideMark/>
          </w:tcPr>
          <w:p w14:paraId="0E416E3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-0.734±2.572</w:t>
            </w:r>
          </w:p>
        </w:tc>
        <w:tc>
          <w:tcPr>
            <w:tcW w:w="1418" w:type="dxa"/>
            <w:tcBorders>
              <w:top w:val="nil"/>
              <w:left w:val="nil"/>
              <w:bottom w:val="single" w:sz="8" w:space="0" w:color="auto"/>
              <w:right w:val="single" w:sz="8" w:space="0" w:color="auto"/>
            </w:tcBorders>
            <w:shd w:val="clear" w:color="auto" w:fill="auto"/>
            <w:noWrap/>
            <w:vAlign w:val="center"/>
            <w:hideMark/>
          </w:tcPr>
          <w:p w14:paraId="7F2EE78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0.307</w:t>
            </w:r>
          </w:p>
        </w:tc>
        <w:tc>
          <w:tcPr>
            <w:tcW w:w="834" w:type="dxa"/>
            <w:tcBorders>
              <w:top w:val="nil"/>
              <w:left w:val="nil"/>
              <w:bottom w:val="single" w:sz="8" w:space="0" w:color="auto"/>
              <w:right w:val="single" w:sz="8" w:space="0" w:color="auto"/>
            </w:tcBorders>
            <w:shd w:val="clear" w:color="auto" w:fill="auto"/>
            <w:noWrap/>
            <w:vAlign w:val="center"/>
            <w:hideMark/>
          </w:tcPr>
          <w:p w14:paraId="45764B2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0.914</w:t>
            </w:r>
          </w:p>
        </w:tc>
      </w:tr>
    </w:tbl>
    <w:p w14:paraId="793BFDF0" w14:textId="77777777" w:rsidR="003A5F3E" w:rsidRDefault="003A5F3E" w:rsidP="001F7DBC">
      <w:pPr>
        <w:jc w:val="both"/>
        <w:rPr>
          <w:sz w:val="20"/>
          <w:szCs w:val="20"/>
          <w:shd w:val="clear" w:color="auto" w:fill="FFFFFF"/>
        </w:rPr>
      </w:pPr>
    </w:p>
    <w:p w14:paraId="0D89DB73" w14:textId="0940B89F" w:rsidR="005D0EDF" w:rsidRDefault="004C3270" w:rsidP="001F7DBC">
      <w:pPr>
        <w:jc w:val="both"/>
        <w:rPr>
          <w:sz w:val="20"/>
          <w:szCs w:val="20"/>
          <w:shd w:val="clear" w:color="auto" w:fill="FFFFFF"/>
        </w:rPr>
      </w:pPr>
      <w:r>
        <w:rPr>
          <w:b/>
          <w:sz w:val="20"/>
          <w:szCs w:val="20"/>
        </w:rPr>
        <w:t>Table S10</w:t>
      </w:r>
      <w:r w:rsidR="001F7DBC" w:rsidRPr="004251C4">
        <w:rPr>
          <w:b/>
          <w:sz w:val="20"/>
          <w:szCs w:val="20"/>
        </w:rPr>
        <w:t>b.</w:t>
      </w:r>
      <w:r w:rsidR="001F7DBC">
        <w:rPr>
          <w:sz w:val="20"/>
          <w:szCs w:val="20"/>
        </w:rPr>
        <w:t xml:space="preserve"> </w:t>
      </w:r>
      <w:r w:rsidR="001F7DBC" w:rsidRPr="00202ACC">
        <w:rPr>
          <w:i/>
          <w:sz w:val="20"/>
          <w:szCs w:val="20"/>
        </w:rPr>
        <w:t>D.</w:t>
      </w:r>
      <w:r w:rsidR="006F0DC5">
        <w:rPr>
          <w:i/>
          <w:sz w:val="20"/>
          <w:szCs w:val="20"/>
        </w:rPr>
        <w:t xml:space="preserve"> </w:t>
      </w:r>
      <w:r w:rsidR="001F7DBC" w:rsidRPr="00202ACC">
        <w:rPr>
          <w:i/>
          <w:sz w:val="20"/>
          <w:szCs w:val="20"/>
        </w:rPr>
        <w:t>platanoidis</w:t>
      </w:r>
      <w:r w:rsidR="001F7DBC">
        <w:rPr>
          <w:sz w:val="20"/>
          <w:szCs w:val="20"/>
        </w:rPr>
        <w:t xml:space="preserve"> growth rates as </w:t>
      </w:r>
      <w:r w:rsidR="001F7DBC" w:rsidRPr="00E5785E">
        <w:rPr>
          <w:sz w:val="20"/>
          <w:szCs w:val="20"/>
          <w:shd w:val="clear" w:color="auto" w:fill="FFFFFF"/>
        </w:rPr>
        <w:t xml:space="preserve">a function of </w:t>
      </w:r>
      <w:r w:rsidR="001F7DBC">
        <w:rPr>
          <w:sz w:val="20"/>
          <w:szCs w:val="20"/>
          <w:shd w:val="clear" w:color="auto" w:fill="FFFFFF"/>
        </w:rPr>
        <w:t xml:space="preserve">precipitation, weather variables selected are all possible monthly combinations of Precipitation from November in the previous year to October in the focal year. </w:t>
      </w:r>
      <w:r w:rsidR="001F7DBC" w:rsidRPr="00E5785E">
        <w:rPr>
          <w:sz w:val="20"/>
          <w:szCs w:val="20"/>
          <w:shd w:val="clear" w:color="auto" w:fill="FFFFFF"/>
        </w:rPr>
        <w:t>Models are mixed effects models with</w:t>
      </w:r>
      <w:r w:rsidR="001F7DBC">
        <w:rPr>
          <w:sz w:val="20"/>
          <w:szCs w:val="20"/>
          <w:shd w:val="clear" w:color="auto" w:fill="FFFFFF"/>
        </w:rPr>
        <w:t xml:space="preserve"> density dependence, </w:t>
      </w:r>
      <w:r w:rsidR="001F7DBC" w:rsidRPr="00E5785E">
        <w:rPr>
          <w:sz w:val="20"/>
          <w:szCs w:val="20"/>
          <w:shd w:val="clear" w:color="auto" w:fill="FFFFFF"/>
        </w:rPr>
        <w:t xml:space="preserve">year and tree identity included in all models. Slopes reported with ± 1SE, ΔAICc given relative to best fitting model. Random effects only model AICc = </w:t>
      </w:r>
      <w:r w:rsidR="005D0EDF" w:rsidRPr="005D0EDF">
        <w:rPr>
          <w:sz w:val="20"/>
          <w:szCs w:val="20"/>
          <w:shd w:val="clear" w:color="auto" w:fill="FFFFFF"/>
        </w:rPr>
        <w:t>1038.438</w:t>
      </w:r>
    </w:p>
    <w:p w14:paraId="7CB4769B" w14:textId="2D84E647" w:rsidR="004251C4" w:rsidRDefault="004251C4" w:rsidP="001F7DBC">
      <w:pPr>
        <w:jc w:val="both"/>
        <w:rPr>
          <w:b/>
          <w:sz w:val="20"/>
          <w:szCs w:val="20"/>
          <w:shd w:val="clear" w:color="auto" w:fill="FFFFFF"/>
        </w:rPr>
      </w:pPr>
      <w:r w:rsidRPr="00E5785E">
        <w:rPr>
          <w:b/>
          <w:sz w:val="20"/>
          <w:szCs w:val="20"/>
          <w:shd w:val="clear" w:color="auto" w:fill="FFFFFF"/>
        </w:rPr>
        <w:t xml:space="preserve">*Denotes best model </w:t>
      </w:r>
      <w:r w:rsidR="00FA2C8B">
        <w:rPr>
          <w:b/>
          <w:sz w:val="20"/>
          <w:szCs w:val="20"/>
          <w:shd w:val="clear" w:color="auto" w:fill="FFFFFF"/>
        </w:rPr>
        <w:t>u</w:t>
      </w:r>
      <w:r w:rsidRPr="00E5785E">
        <w:rPr>
          <w:b/>
          <w:sz w:val="20"/>
          <w:szCs w:val="20"/>
          <w:shd w:val="clear" w:color="auto" w:fill="FFFFFF"/>
        </w:rPr>
        <w:t>sed in stage two modelling</w:t>
      </w:r>
    </w:p>
    <w:tbl>
      <w:tblPr>
        <w:tblW w:w="8768" w:type="dxa"/>
        <w:tblInd w:w="-10" w:type="dxa"/>
        <w:tblLook w:val="04A0" w:firstRow="1" w:lastRow="0" w:firstColumn="1" w:lastColumn="0" w:noHBand="0" w:noVBand="1"/>
      </w:tblPr>
      <w:tblGrid>
        <w:gridCol w:w="1701"/>
        <w:gridCol w:w="851"/>
        <w:gridCol w:w="977"/>
        <w:gridCol w:w="724"/>
        <w:gridCol w:w="1984"/>
        <w:gridCol w:w="1418"/>
        <w:gridCol w:w="1113"/>
      </w:tblGrid>
      <w:tr w:rsidR="003A5F3E" w:rsidRPr="00BB6CB2" w14:paraId="34AA73ED" w14:textId="77777777" w:rsidTr="00202ACC">
        <w:trPr>
          <w:trHeight w:val="315"/>
        </w:trPr>
        <w:tc>
          <w:tcPr>
            <w:tcW w:w="170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37227A" w14:textId="77777777" w:rsidR="003A5F3E" w:rsidRPr="00BB6CB2" w:rsidRDefault="003A5F3E" w:rsidP="003A5F3E">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Time window (Months)</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08327A11" w14:textId="77777777" w:rsidR="003A5F3E" w:rsidRPr="00BB6CB2" w:rsidRDefault="003A5F3E" w:rsidP="003A5F3E">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w:t>
            </w:r>
          </w:p>
        </w:tc>
        <w:tc>
          <w:tcPr>
            <w:tcW w:w="977" w:type="dxa"/>
            <w:tcBorders>
              <w:top w:val="single" w:sz="8" w:space="0" w:color="auto"/>
              <w:left w:val="nil"/>
              <w:bottom w:val="single" w:sz="8" w:space="0" w:color="auto"/>
              <w:right w:val="single" w:sz="8" w:space="0" w:color="auto"/>
            </w:tcBorders>
            <w:shd w:val="clear" w:color="auto" w:fill="auto"/>
            <w:noWrap/>
            <w:vAlign w:val="center"/>
            <w:hideMark/>
          </w:tcPr>
          <w:p w14:paraId="13818631" w14:textId="77777777" w:rsidR="003A5F3E" w:rsidRPr="00BB6CB2" w:rsidRDefault="003A5F3E" w:rsidP="003A5F3E">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AICc</w:t>
            </w:r>
          </w:p>
        </w:tc>
        <w:tc>
          <w:tcPr>
            <w:tcW w:w="724" w:type="dxa"/>
            <w:tcBorders>
              <w:top w:val="single" w:sz="8" w:space="0" w:color="auto"/>
              <w:left w:val="nil"/>
              <w:bottom w:val="single" w:sz="8" w:space="0" w:color="auto"/>
              <w:right w:val="single" w:sz="8" w:space="0" w:color="auto"/>
            </w:tcBorders>
            <w:shd w:val="clear" w:color="auto" w:fill="auto"/>
            <w:noWrap/>
            <w:vAlign w:val="center"/>
            <w:hideMark/>
          </w:tcPr>
          <w:p w14:paraId="6B05B920" w14:textId="77777777" w:rsidR="003A5F3E" w:rsidRPr="00BB6CB2" w:rsidRDefault="003A5F3E" w:rsidP="003A5F3E">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 xml:space="preserve">ΔAICc  </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559BEAB9" w14:textId="77777777" w:rsidR="003A5F3E" w:rsidRPr="00231D3B" w:rsidRDefault="003A5F3E" w:rsidP="003A5F3E">
            <w:pPr>
              <w:rPr>
                <w:rFonts w:ascii="Calibri" w:eastAsia="Times New Roman" w:hAnsi="Calibri" w:cs="Calibri"/>
                <w:color w:val="000000"/>
                <w:sz w:val="20"/>
                <w:szCs w:val="20"/>
                <w:lang w:eastAsia="en-GB"/>
              </w:rPr>
            </w:pPr>
            <w:r w:rsidRPr="00231D3B">
              <w:rPr>
                <w:rFonts w:ascii="Calibri" w:eastAsia="Times New Roman" w:hAnsi="Calibri" w:cs="Calibri"/>
                <w:color w:val="000000"/>
                <w:sz w:val="20"/>
                <w:szCs w:val="20"/>
                <w:lang w:eastAsia="en-GB"/>
              </w:rPr>
              <w:t>Slope±1SE</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59889CD6"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w:t>
            </w:r>
            <w:r w:rsidRPr="00A95A7B">
              <w:rPr>
                <w:rFonts w:ascii="Calibri" w:eastAsia="Times New Roman" w:hAnsi="Calibri" w:cs="Calibri"/>
                <w:color w:val="000000"/>
                <w:sz w:val="20"/>
                <w:szCs w:val="20"/>
                <w:vertAlign w:val="superscript"/>
                <w:lang w:eastAsia="en-GB"/>
              </w:rPr>
              <w:t>2</w:t>
            </w:r>
            <w:r w:rsidRPr="00A95A7B">
              <w:rPr>
                <w:rFonts w:ascii="Calibri" w:eastAsia="Times New Roman" w:hAnsi="Calibri" w:cs="Calibri"/>
                <w:color w:val="000000"/>
                <w:sz w:val="20"/>
                <w:szCs w:val="20"/>
                <w:lang w:eastAsia="en-GB"/>
              </w:rPr>
              <w:t>GLMM</w:t>
            </w:r>
            <w:r w:rsidRPr="00A95A7B">
              <w:rPr>
                <w:rFonts w:ascii="Calibri" w:eastAsia="Times New Roman" w:hAnsi="Calibri" w:cs="Calibri"/>
                <w:color w:val="000000"/>
                <w:sz w:val="20"/>
                <w:szCs w:val="20"/>
                <w:vertAlign w:val="subscript"/>
                <w:lang w:eastAsia="en-GB"/>
              </w:rPr>
              <w:t>(m)</w:t>
            </w:r>
            <w:r w:rsidRPr="00A95A7B">
              <w:rPr>
                <w:rFonts w:ascii="Calibri" w:eastAsia="Times New Roman" w:hAnsi="Calibri" w:cs="Calibri"/>
                <w:color w:val="000000"/>
                <w:sz w:val="20"/>
                <w:szCs w:val="20"/>
                <w:lang w:eastAsia="en-GB"/>
              </w:rPr>
              <w:t xml:space="preserve"> </w:t>
            </w:r>
          </w:p>
        </w:tc>
        <w:tc>
          <w:tcPr>
            <w:tcW w:w="1113" w:type="dxa"/>
            <w:tcBorders>
              <w:top w:val="single" w:sz="8" w:space="0" w:color="auto"/>
              <w:left w:val="nil"/>
              <w:bottom w:val="single" w:sz="8" w:space="0" w:color="auto"/>
              <w:right w:val="single" w:sz="8" w:space="0" w:color="auto"/>
            </w:tcBorders>
            <w:shd w:val="clear" w:color="auto" w:fill="auto"/>
            <w:noWrap/>
            <w:vAlign w:val="center"/>
            <w:hideMark/>
          </w:tcPr>
          <w:p w14:paraId="68F5B194"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R2GLMM</w:t>
            </w:r>
            <w:r w:rsidRPr="00A95A7B">
              <w:rPr>
                <w:rFonts w:ascii="Calibri" w:eastAsia="Times New Roman" w:hAnsi="Calibri" w:cs="Calibri"/>
                <w:color w:val="000000"/>
                <w:sz w:val="20"/>
                <w:szCs w:val="20"/>
                <w:vertAlign w:val="subscript"/>
                <w:lang w:eastAsia="en-GB"/>
              </w:rPr>
              <w:t>(c)</w:t>
            </w:r>
          </w:p>
        </w:tc>
      </w:tr>
      <w:tr w:rsidR="00BB6CB2" w:rsidRPr="00BB6CB2" w14:paraId="3B1EF966"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A2E19ED" w14:textId="77777777" w:rsidR="00BB6CB2" w:rsidRPr="00BB6CB2" w:rsidRDefault="00BB6CB2" w:rsidP="00BB6CB2">
            <w:pPr>
              <w:spacing w:after="0" w:line="240" w:lineRule="auto"/>
              <w:rPr>
                <w:rFonts w:ascii="Calibri" w:eastAsia="Times New Roman" w:hAnsi="Calibri" w:cs="Calibri"/>
                <w:b/>
                <w:bCs/>
                <w:color w:val="000000"/>
                <w:sz w:val="20"/>
                <w:szCs w:val="20"/>
                <w:lang w:eastAsia="en-GB"/>
              </w:rPr>
            </w:pPr>
            <w:r w:rsidRPr="00BB6CB2">
              <w:rPr>
                <w:rFonts w:ascii="Calibri" w:eastAsia="Times New Roman" w:hAnsi="Calibri" w:cs="Calibri"/>
                <w:b/>
                <w:bCs/>
                <w:color w:val="000000"/>
                <w:sz w:val="20"/>
                <w:szCs w:val="20"/>
                <w:lang w:eastAsia="en-GB"/>
              </w:rPr>
              <w:t>Mar-Jul*</w:t>
            </w:r>
          </w:p>
        </w:tc>
        <w:tc>
          <w:tcPr>
            <w:tcW w:w="851" w:type="dxa"/>
            <w:tcBorders>
              <w:top w:val="nil"/>
              <w:left w:val="nil"/>
              <w:bottom w:val="single" w:sz="8" w:space="0" w:color="auto"/>
              <w:right w:val="single" w:sz="8" w:space="0" w:color="auto"/>
            </w:tcBorders>
            <w:shd w:val="clear" w:color="auto" w:fill="auto"/>
            <w:noWrap/>
            <w:vAlign w:val="center"/>
            <w:hideMark/>
          </w:tcPr>
          <w:p w14:paraId="25A54FDF" w14:textId="77777777" w:rsidR="00BB6CB2" w:rsidRPr="00BB6CB2" w:rsidRDefault="00BB6CB2" w:rsidP="00BB6CB2">
            <w:pPr>
              <w:spacing w:after="0" w:line="240" w:lineRule="auto"/>
              <w:jc w:val="right"/>
              <w:rPr>
                <w:rFonts w:ascii="Calibri" w:eastAsia="Times New Roman" w:hAnsi="Calibri" w:cs="Calibri"/>
                <w:b/>
                <w:bCs/>
                <w:color w:val="000000"/>
                <w:sz w:val="20"/>
                <w:szCs w:val="20"/>
                <w:lang w:eastAsia="en-GB"/>
              </w:rPr>
            </w:pPr>
            <w:r w:rsidRPr="00BB6CB2">
              <w:rPr>
                <w:rFonts w:ascii="Calibri" w:eastAsia="Times New Roman" w:hAnsi="Calibri" w:cs="Calibri"/>
                <w:b/>
                <w:bCs/>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1F5EF62" w14:textId="77777777" w:rsidR="00BB6CB2" w:rsidRPr="00BB6CB2" w:rsidRDefault="00BB6CB2" w:rsidP="00BB6CB2">
            <w:pPr>
              <w:spacing w:after="0" w:line="240" w:lineRule="auto"/>
              <w:jc w:val="right"/>
              <w:rPr>
                <w:rFonts w:ascii="Calibri" w:eastAsia="Times New Roman" w:hAnsi="Calibri" w:cs="Calibri"/>
                <w:b/>
                <w:bCs/>
                <w:color w:val="000000"/>
                <w:sz w:val="20"/>
                <w:szCs w:val="20"/>
                <w:lang w:eastAsia="en-GB"/>
              </w:rPr>
            </w:pPr>
            <w:r w:rsidRPr="00BB6CB2">
              <w:rPr>
                <w:rFonts w:ascii="Calibri" w:eastAsia="Times New Roman" w:hAnsi="Calibri" w:cs="Calibri"/>
                <w:b/>
                <w:bCs/>
                <w:color w:val="000000"/>
                <w:sz w:val="20"/>
                <w:szCs w:val="20"/>
                <w:lang w:eastAsia="en-GB"/>
              </w:rPr>
              <w:t>1040.1</w:t>
            </w:r>
          </w:p>
        </w:tc>
        <w:tc>
          <w:tcPr>
            <w:tcW w:w="724" w:type="dxa"/>
            <w:tcBorders>
              <w:top w:val="nil"/>
              <w:left w:val="nil"/>
              <w:bottom w:val="single" w:sz="8" w:space="0" w:color="auto"/>
              <w:right w:val="single" w:sz="8" w:space="0" w:color="auto"/>
            </w:tcBorders>
            <w:shd w:val="clear" w:color="auto" w:fill="auto"/>
            <w:noWrap/>
            <w:vAlign w:val="center"/>
            <w:hideMark/>
          </w:tcPr>
          <w:p w14:paraId="62ED667B" w14:textId="77777777" w:rsidR="00BB6CB2" w:rsidRPr="00BB6CB2" w:rsidRDefault="00BB6CB2" w:rsidP="00BB6CB2">
            <w:pPr>
              <w:spacing w:after="0" w:line="240" w:lineRule="auto"/>
              <w:jc w:val="right"/>
              <w:rPr>
                <w:rFonts w:ascii="Calibri" w:eastAsia="Times New Roman" w:hAnsi="Calibri" w:cs="Calibri"/>
                <w:b/>
                <w:bCs/>
                <w:color w:val="000000"/>
                <w:sz w:val="20"/>
                <w:szCs w:val="20"/>
                <w:lang w:eastAsia="en-GB"/>
              </w:rPr>
            </w:pPr>
            <w:r w:rsidRPr="00BB6CB2">
              <w:rPr>
                <w:rFonts w:ascii="Calibri" w:eastAsia="Times New Roman" w:hAnsi="Calibri" w:cs="Calibri"/>
                <w:b/>
                <w:bCs/>
                <w:color w:val="000000"/>
                <w:sz w:val="20"/>
                <w:szCs w:val="20"/>
                <w:lang w:eastAsia="en-GB"/>
              </w:rPr>
              <w:t>0</w:t>
            </w:r>
          </w:p>
        </w:tc>
        <w:tc>
          <w:tcPr>
            <w:tcW w:w="1984" w:type="dxa"/>
            <w:tcBorders>
              <w:top w:val="nil"/>
              <w:left w:val="nil"/>
              <w:bottom w:val="single" w:sz="8" w:space="0" w:color="auto"/>
              <w:right w:val="single" w:sz="8" w:space="0" w:color="auto"/>
            </w:tcBorders>
            <w:shd w:val="clear" w:color="auto" w:fill="auto"/>
            <w:noWrap/>
            <w:vAlign w:val="center"/>
            <w:hideMark/>
          </w:tcPr>
          <w:p w14:paraId="48815B65" w14:textId="77777777" w:rsidR="00BB6CB2" w:rsidRPr="00BB6CB2" w:rsidRDefault="00BB6CB2" w:rsidP="00BB6CB2">
            <w:pPr>
              <w:spacing w:after="0" w:line="240" w:lineRule="auto"/>
              <w:jc w:val="right"/>
              <w:rPr>
                <w:rFonts w:ascii="Calibri" w:eastAsia="Times New Roman" w:hAnsi="Calibri" w:cs="Calibri"/>
                <w:b/>
                <w:bCs/>
                <w:color w:val="000000"/>
                <w:sz w:val="20"/>
                <w:szCs w:val="20"/>
                <w:lang w:eastAsia="en-GB"/>
              </w:rPr>
            </w:pPr>
            <w:r w:rsidRPr="00BB6CB2">
              <w:rPr>
                <w:rFonts w:ascii="Calibri" w:eastAsia="Times New Roman" w:hAnsi="Calibri" w:cs="Calibri"/>
                <w:b/>
                <w:bCs/>
                <w:color w:val="000000"/>
                <w:sz w:val="20"/>
                <w:szCs w:val="20"/>
                <w:lang w:eastAsia="en-GB"/>
              </w:rPr>
              <w:t>-0.735±3.828</w:t>
            </w:r>
          </w:p>
        </w:tc>
        <w:tc>
          <w:tcPr>
            <w:tcW w:w="1418" w:type="dxa"/>
            <w:tcBorders>
              <w:top w:val="nil"/>
              <w:left w:val="nil"/>
              <w:bottom w:val="single" w:sz="8" w:space="0" w:color="auto"/>
              <w:right w:val="single" w:sz="8" w:space="0" w:color="auto"/>
            </w:tcBorders>
            <w:shd w:val="clear" w:color="auto" w:fill="auto"/>
            <w:noWrap/>
            <w:vAlign w:val="center"/>
            <w:hideMark/>
          </w:tcPr>
          <w:p w14:paraId="259BFBF3" w14:textId="77777777" w:rsidR="00BB6CB2" w:rsidRPr="00BB6CB2" w:rsidRDefault="00BB6CB2" w:rsidP="00BB6CB2">
            <w:pPr>
              <w:spacing w:after="0" w:line="240" w:lineRule="auto"/>
              <w:jc w:val="right"/>
              <w:rPr>
                <w:rFonts w:ascii="Calibri" w:eastAsia="Times New Roman" w:hAnsi="Calibri" w:cs="Calibri"/>
                <w:b/>
                <w:bCs/>
                <w:color w:val="000000"/>
                <w:sz w:val="20"/>
                <w:szCs w:val="20"/>
                <w:lang w:eastAsia="en-GB"/>
              </w:rPr>
            </w:pPr>
            <w:r w:rsidRPr="00BB6CB2">
              <w:rPr>
                <w:rFonts w:ascii="Calibri" w:eastAsia="Times New Roman" w:hAnsi="Calibri" w:cs="Calibri"/>
                <w:b/>
                <w:bCs/>
                <w:color w:val="000000"/>
                <w:sz w:val="20"/>
                <w:szCs w:val="20"/>
                <w:lang w:eastAsia="en-GB"/>
              </w:rPr>
              <w:t>0.309</w:t>
            </w:r>
          </w:p>
        </w:tc>
        <w:tc>
          <w:tcPr>
            <w:tcW w:w="1113" w:type="dxa"/>
            <w:tcBorders>
              <w:top w:val="nil"/>
              <w:left w:val="nil"/>
              <w:bottom w:val="single" w:sz="8" w:space="0" w:color="auto"/>
              <w:right w:val="single" w:sz="8" w:space="0" w:color="auto"/>
            </w:tcBorders>
            <w:shd w:val="clear" w:color="auto" w:fill="auto"/>
            <w:noWrap/>
            <w:vAlign w:val="center"/>
            <w:hideMark/>
          </w:tcPr>
          <w:p w14:paraId="6C1D4CFA" w14:textId="77777777" w:rsidR="00BB6CB2" w:rsidRPr="00BB6CB2" w:rsidRDefault="00BB6CB2" w:rsidP="00BB6CB2">
            <w:pPr>
              <w:spacing w:after="0" w:line="240" w:lineRule="auto"/>
              <w:jc w:val="right"/>
              <w:rPr>
                <w:rFonts w:ascii="Calibri" w:eastAsia="Times New Roman" w:hAnsi="Calibri" w:cs="Calibri"/>
                <w:b/>
                <w:bCs/>
                <w:color w:val="000000"/>
                <w:sz w:val="20"/>
                <w:szCs w:val="20"/>
                <w:lang w:eastAsia="en-GB"/>
              </w:rPr>
            </w:pPr>
            <w:r w:rsidRPr="00BB6CB2">
              <w:rPr>
                <w:rFonts w:ascii="Calibri" w:eastAsia="Times New Roman" w:hAnsi="Calibri" w:cs="Calibri"/>
                <w:b/>
                <w:bCs/>
                <w:color w:val="000000"/>
                <w:sz w:val="20"/>
                <w:szCs w:val="20"/>
                <w:lang w:eastAsia="en-GB"/>
              </w:rPr>
              <w:t>0.911</w:t>
            </w:r>
          </w:p>
        </w:tc>
      </w:tr>
      <w:tr w:rsidR="00BB6CB2" w:rsidRPr="00BB6CB2" w14:paraId="6C66B572"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E528B28"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Mar-Jun</w:t>
            </w:r>
          </w:p>
        </w:tc>
        <w:tc>
          <w:tcPr>
            <w:tcW w:w="851" w:type="dxa"/>
            <w:tcBorders>
              <w:top w:val="nil"/>
              <w:left w:val="nil"/>
              <w:bottom w:val="single" w:sz="8" w:space="0" w:color="auto"/>
              <w:right w:val="single" w:sz="8" w:space="0" w:color="auto"/>
            </w:tcBorders>
            <w:shd w:val="clear" w:color="auto" w:fill="auto"/>
            <w:noWrap/>
            <w:vAlign w:val="center"/>
            <w:hideMark/>
          </w:tcPr>
          <w:p w14:paraId="2FB153D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40EA8F4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283447">
              <w:rPr>
                <w:rFonts w:ascii="Calibri" w:eastAsia="Times New Roman" w:hAnsi="Calibri" w:cs="Calibri"/>
                <w:color w:val="000000"/>
                <w:sz w:val="20"/>
                <w:szCs w:val="20"/>
                <w:lang w:eastAsia="en-GB"/>
              </w:rPr>
              <w:t>2</w:t>
            </w:r>
          </w:p>
        </w:tc>
        <w:tc>
          <w:tcPr>
            <w:tcW w:w="724" w:type="dxa"/>
            <w:tcBorders>
              <w:top w:val="nil"/>
              <w:left w:val="nil"/>
              <w:bottom w:val="single" w:sz="8" w:space="0" w:color="auto"/>
              <w:right w:val="single" w:sz="8" w:space="0" w:color="auto"/>
            </w:tcBorders>
            <w:shd w:val="clear" w:color="auto" w:fill="auto"/>
            <w:noWrap/>
            <w:vAlign w:val="center"/>
            <w:hideMark/>
          </w:tcPr>
          <w:p w14:paraId="0186D89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1</w:t>
            </w:r>
          </w:p>
        </w:tc>
        <w:tc>
          <w:tcPr>
            <w:tcW w:w="1984" w:type="dxa"/>
            <w:tcBorders>
              <w:top w:val="nil"/>
              <w:left w:val="nil"/>
              <w:bottom w:val="single" w:sz="8" w:space="0" w:color="auto"/>
              <w:right w:val="single" w:sz="8" w:space="0" w:color="auto"/>
            </w:tcBorders>
            <w:shd w:val="clear" w:color="auto" w:fill="auto"/>
            <w:noWrap/>
            <w:vAlign w:val="center"/>
            <w:hideMark/>
          </w:tcPr>
          <w:p w14:paraId="2D306EE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-0.735±3.16</w:t>
            </w:r>
          </w:p>
        </w:tc>
        <w:tc>
          <w:tcPr>
            <w:tcW w:w="1418" w:type="dxa"/>
            <w:tcBorders>
              <w:top w:val="nil"/>
              <w:left w:val="nil"/>
              <w:bottom w:val="single" w:sz="8" w:space="0" w:color="auto"/>
              <w:right w:val="single" w:sz="8" w:space="0" w:color="auto"/>
            </w:tcBorders>
            <w:shd w:val="clear" w:color="auto" w:fill="auto"/>
            <w:noWrap/>
            <w:vAlign w:val="center"/>
            <w:hideMark/>
          </w:tcPr>
          <w:p w14:paraId="361C51E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0.312</w:t>
            </w:r>
          </w:p>
        </w:tc>
        <w:tc>
          <w:tcPr>
            <w:tcW w:w="1113" w:type="dxa"/>
            <w:tcBorders>
              <w:top w:val="nil"/>
              <w:left w:val="nil"/>
              <w:bottom w:val="single" w:sz="8" w:space="0" w:color="auto"/>
              <w:right w:val="single" w:sz="8" w:space="0" w:color="auto"/>
            </w:tcBorders>
            <w:shd w:val="clear" w:color="auto" w:fill="auto"/>
            <w:noWrap/>
            <w:vAlign w:val="center"/>
            <w:hideMark/>
          </w:tcPr>
          <w:p w14:paraId="777F5ED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13B1CCFC"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B4BD81E"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Mar-May</w:t>
            </w:r>
          </w:p>
        </w:tc>
        <w:tc>
          <w:tcPr>
            <w:tcW w:w="851" w:type="dxa"/>
            <w:tcBorders>
              <w:top w:val="nil"/>
              <w:left w:val="nil"/>
              <w:bottom w:val="single" w:sz="8" w:space="0" w:color="auto"/>
              <w:right w:val="single" w:sz="8" w:space="0" w:color="auto"/>
            </w:tcBorders>
            <w:shd w:val="clear" w:color="auto" w:fill="auto"/>
            <w:noWrap/>
            <w:vAlign w:val="center"/>
            <w:hideMark/>
          </w:tcPr>
          <w:p w14:paraId="67AEBA8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537DA9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1040.2</w:t>
            </w:r>
          </w:p>
        </w:tc>
        <w:tc>
          <w:tcPr>
            <w:tcW w:w="724" w:type="dxa"/>
            <w:tcBorders>
              <w:top w:val="nil"/>
              <w:left w:val="nil"/>
              <w:bottom w:val="single" w:sz="8" w:space="0" w:color="auto"/>
              <w:right w:val="single" w:sz="8" w:space="0" w:color="auto"/>
            </w:tcBorders>
            <w:shd w:val="clear" w:color="auto" w:fill="auto"/>
            <w:noWrap/>
            <w:vAlign w:val="center"/>
            <w:hideMark/>
          </w:tcPr>
          <w:p w14:paraId="3ACA8AA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0.1</w:t>
            </w:r>
          </w:p>
        </w:tc>
        <w:tc>
          <w:tcPr>
            <w:tcW w:w="1984" w:type="dxa"/>
            <w:tcBorders>
              <w:top w:val="nil"/>
              <w:left w:val="nil"/>
              <w:bottom w:val="single" w:sz="8" w:space="0" w:color="auto"/>
              <w:right w:val="single" w:sz="8" w:space="0" w:color="auto"/>
            </w:tcBorders>
            <w:shd w:val="clear" w:color="auto" w:fill="auto"/>
            <w:noWrap/>
            <w:vAlign w:val="center"/>
            <w:hideMark/>
          </w:tcPr>
          <w:p w14:paraId="07353B4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-0.735±2.347</w:t>
            </w:r>
          </w:p>
        </w:tc>
        <w:tc>
          <w:tcPr>
            <w:tcW w:w="1418" w:type="dxa"/>
            <w:tcBorders>
              <w:top w:val="nil"/>
              <w:left w:val="nil"/>
              <w:bottom w:val="single" w:sz="8" w:space="0" w:color="auto"/>
              <w:right w:val="single" w:sz="8" w:space="0" w:color="auto"/>
            </w:tcBorders>
            <w:shd w:val="clear" w:color="auto" w:fill="auto"/>
            <w:noWrap/>
            <w:vAlign w:val="center"/>
            <w:hideMark/>
          </w:tcPr>
          <w:p w14:paraId="202FBEC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0.325</w:t>
            </w:r>
          </w:p>
        </w:tc>
        <w:tc>
          <w:tcPr>
            <w:tcW w:w="1113" w:type="dxa"/>
            <w:tcBorders>
              <w:top w:val="nil"/>
              <w:left w:val="nil"/>
              <w:bottom w:val="single" w:sz="8" w:space="0" w:color="auto"/>
              <w:right w:val="single" w:sz="8" w:space="0" w:color="auto"/>
            </w:tcBorders>
            <w:shd w:val="clear" w:color="auto" w:fill="auto"/>
            <w:noWrap/>
            <w:vAlign w:val="center"/>
            <w:hideMark/>
          </w:tcPr>
          <w:p w14:paraId="62B6A3A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329A0643"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711AEA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May-Jun</w:t>
            </w:r>
          </w:p>
        </w:tc>
        <w:tc>
          <w:tcPr>
            <w:tcW w:w="851" w:type="dxa"/>
            <w:tcBorders>
              <w:top w:val="nil"/>
              <w:left w:val="nil"/>
              <w:bottom w:val="single" w:sz="8" w:space="0" w:color="auto"/>
              <w:right w:val="single" w:sz="8" w:space="0" w:color="auto"/>
            </w:tcBorders>
            <w:shd w:val="clear" w:color="auto" w:fill="auto"/>
            <w:noWrap/>
            <w:vAlign w:val="center"/>
            <w:hideMark/>
          </w:tcPr>
          <w:p w14:paraId="6C66CF2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F250C3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283447">
              <w:rPr>
                <w:rFonts w:ascii="Calibri" w:eastAsia="Times New Roman" w:hAnsi="Calibri" w:cs="Calibri"/>
                <w:color w:val="000000"/>
                <w:sz w:val="20"/>
                <w:szCs w:val="20"/>
                <w:lang w:eastAsia="en-GB"/>
              </w:rPr>
              <w:t>3</w:t>
            </w:r>
          </w:p>
        </w:tc>
        <w:tc>
          <w:tcPr>
            <w:tcW w:w="724" w:type="dxa"/>
            <w:tcBorders>
              <w:top w:val="nil"/>
              <w:left w:val="nil"/>
              <w:bottom w:val="single" w:sz="8" w:space="0" w:color="auto"/>
              <w:right w:val="single" w:sz="8" w:space="0" w:color="auto"/>
            </w:tcBorders>
            <w:shd w:val="clear" w:color="auto" w:fill="auto"/>
            <w:noWrap/>
            <w:vAlign w:val="center"/>
            <w:hideMark/>
          </w:tcPr>
          <w:p w14:paraId="0B5365B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2</w:t>
            </w:r>
          </w:p>
        </w:tc>
        <w:tc>
          <w:tcPr>
            <w:tcW w:w="1984" w:type="dxa"/>
            <w:tcBorders>
              <w:top w:val="nil"/>
              <w:left w:val="nil"/>
              <w:bottom w:val="single" w:sz="8" w:space="0" w:color="auto"/>
              <w:right w:val="single" w:sz="8" w:space="0" w:color="auto"/>
            </w:tcBorders>
            <w:shd w:val="clear" w:color="auto" w:fill="auto"/>
            <w:noWrap/>
            <w:vAlign w:val="center"/>
            <w:hideMark/>
          </w:tcPr>
          <w:p w14:paraId="1970EF8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-0.736±3.418</w:t>
            </w:r>
          </w:p>
        </w:tc>
        <w:tc>
          <w:tcPr>
            <w:tcW w:w="1418" w:type="dxa"/>
            <w:tcBorders>
              <w:top w:val="nil"/>
              <w:left w:val="nil"/>
              <w:bottom w:val="single" w:sz="8" w:space="0" w:color="auto"/>
              <w:right w:val="single" w:sz="8" w:space="0" w:color="auto"/>
            </w:tcBorders>
            <w:shd w:val="clear" w:color="auto" w:fill="auto"/>
            <w:noWrap/>
            <w:vAlign w:val="center"/>
            <w:hideMark/>
          </w:tcPr>
          <w:p w14:paraId="1CA0BDD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0.293</w:t>
            </w:r>
          </w:p>
        </w:tc>
        <w:tc>
          <w:tcPr>
            <w:tcW w:w="1113" w:type="dxa"/>
            <w:tcBorders>
              <w:top w:val="nil"/>
              <w:left w:val="nil"/>
              <w:bottom w:val="single" w:sz="8" w:space="0" w:color="auto"/>
              <w:right w:val="single" w:sz="8" w:space="0" w:color="auto"/>
            </w:tcBorders>
            <w:shd w:val="clear" w:color="auto" w:fill="auto"/>
            <w:noWrap/>
            <w:vAlign w:val="center"/>
            <w:hideMark/>
          </w:tcPr>
          <w:p w14:paraId="5D9EDD3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0.908</w:t>
            </w:r>
          </w:p>
        </w:tc>
      </w:tr>
      <w:tr w:rsidR="00BB6CB2" w:rsidRPr="00BB6CB2" w14:paraId="6274BA0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9EF0C68"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Dec-Jul</w:t>
            </w:r>
          </w:p>
        </w:tc>
        <w:tc>
          <w:tcPr>
            <w:tcW w:w="851" w:type="dxa"/>
            <w:tcBorders>
              <w:top w:val="nil"/>
              <w:left w:val="nil"/>
              <w:bottom w:val="single" w:sz="8" w:space="0" w:color="auto"/>
              <w:right w:val="single" w:sz="8" w:space="0" w:color="auto"/>
            </w:tcBorders>
            <w:shd w:val="clear" w:color="auto" w:fill="auto"/>
            <w:noWrap/>
            <w:vAlign w:val="center"/>
            <w:hideMark/>
          </w:tcPr>
          <w:p w14:paraId="42BBEA5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E19EF6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283447">
              <w:rPr>
                <w:rFonts w:ascii="Calibri" w:eastAsia="Times New Roman" w:hAnsi="Calibri" w:cs="Calibri"/>
                <w:color w:val="000000"/>
                <w:sz w:val="20"/>
                <w:szCs w:val="20"/>
                <w:lang w:eastAsia="en-GB"/>
              </w:rPr>
              <w:t>4</w:t>
            </w:r>
          </w:p>
        </w:tc>
        <w:tc>
          <w:tcPr>
            <w:tcW w:w="724" w:type="dxa"/>
            <w:tcBorders>
              <w:top w:val="nil"/>
              <w:left w:val="nil"/>
              <w:bottom w:val="single" w:sz="8" w:space="0" w:color="auto"/>
              <w:right w:val="single" w:sz="8" w:space="0" w:color="auto"/>
            </w:tcBorders>
            <w:shd w:val="clear" w:color="auto" w:fill="auto"/>
            <w:noWrap/>
            <w:vAlign w:val="center"/>
            <w:hideMark/>
          </w:tcPr>
          <w:p w14:paraId="040266E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0.2</w:t>
            </w:r>
          </w:p>
        </w:tc>
        <w:tc>
          <w:tcPr>
            <w:tcW w:w="1984" w:type="dxa"/>
            <w:tcBorders>
              <w:top w:val="nil"/>
              <w:left w:val="nil"/>
              <w:bottom w:val="single" w:sz="8" w:space="0" w:color="auto"/>
              <w:right w:val="single" w:sz="8" w:space="0" w:color="auto"/>
            </w:tcBorders>
            <w:shd w:val="clear" w:color="auto" w:fill="auto"/>
            <w:noWrap/>
            <w:vAlign w:val="center"/>
            <w:hideMark/>
          </w:tcPr>
          <w:p w14:paraId="6B31E0D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-0.735±2.457</w:t>
            </w:r>
          </w:p>
        </w:tc>
        <w:tc>
          <w:tcPr>
            <w:tcW w:w="1418" w:type="dxa"/>
            <w:tcBorders>
              <w:top w:val="nil"/>
              <w:left w:val="nil"/>
              <w:bottom w:val="single" w:sz="8" w:space="0" w:color="auto"/>
              <w:right w:val="single" w:sz="8" w:space="0" w:color="auto"/>
            </w:tcBorders>
            <w:shd w:val="clear" w:color="auto" w:fill="auto"/>
            <w:noWrap/>
            <w:vAlign w:val="center"/>
            <w:hideMark/>
          </w:tcPr>
          <w:p w14:paraId="738B71C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0.311</w:t>
            </w:r>
          </w:p>
        </w:tc>
        <w:tc>
          <w:tcPr>
            <w:tcW w:w="1113" w:type="dxa"/>
            <w:tcBorders>
              <w:top w:val="nil"/>
              <w:left w:val="nil"/>
              <w:bottom w:val="single" w:sz="8" w:space="0" w:color="auto"/>
              <w:right w:val="single" w:sz="8" w:space="0" w:color="auto"/>
            </w:tcBorders>
            <w:shd w:val="clear" w:color="auto" w:fill="auto"/>
            <w:noWrap/>
            <w:vAlign w:val="center"/>
            <w:hideMark/>
          </w:tcPr>
          <w:p w14:paraId="479962E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317FBD5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3122EAF"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May</w:t>
            </w:r>
          </w:p>
        </w:tc>
        <w:tc>
          <w:tcPr>
            <w:tcW w:w="851" w:type="dxa"/>
            <w:tcBorders>
              <w:top w:val="nil"/>
              <w:left w:val="nil"/>
              <w:bottom w:val="single" w:sz="8" w:space="0" w:color="auto"/>
              <w:right w:val="single" w:sz="8" w:space="0" w:color="auto"/>
            </w:tcBorders>
            <w:shd w:val="clear" w:color="auto" w:fill="auto"/>
            <w:noWrap/>
            <w:vAlign w:val="center"/>
            <w:hideMark/>
          </w:tcPr>
          <w:p w14:paraId="5B95BE9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ABECBC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283447">
              <w:rPr>
                <w:rFonts w:ascii="Calibri" w:eastAsia="Times New Roman" w:hAnsi="Calibri" w:cs="Calibri"/>
                <w:color w:val="000000"/>
                <w:sz w:val="20"/>
                <w:szCs w:val="20"/>
                <w:lang w:eastAsia="en-GB"/>
              </w:rPr>
              <w:t>4</w:t>
            </w:r>
          </w:p>
        </w:tc>
        <w:tc>
          <w:tcPr>
            <w:tcW w:w="724" w:type="dxa"/>
            <w:tcBorders>
              <w:top w:val="nil"/>
              <w:left w:val="nil"/>
              <w:bottom w:val="single" w:sz="8" w:space="0" w:color="auto"/>
              <w:right w:val="single" w:sz="8" w:space="0" w:color="auto"/>
            </w:tcBorders>
            <w:shd w:val="clear" w:color="auto" w:fill="auto"/>
            <w:noWrap/>
            <w:vAlign w:val="center"/>
            <w:hideMark/>
          </w:tcPr>
          <w:p w14:paraId="249D62D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0.2</w:t>
            </w:r>
          </w:p>
        </w:tc>
        <w:tc>
          <w:tcPr>
            <w:tcW w:w="1984" w:type="dxa"/>
            <w:tcBorders>
              <w:top w:val="nil"/>
              <w:left w:val="nil"/>
              <w:bottom w:val="single" w:sz="8" w:space="0" w:color="auto"/>
              <w:right w:val="single" w:sz="8" w:space="0" w:color="auto"/>
            </w:tcBorders>
            <w:shd w:val="clear" w:color="auto" w:fill="auto"/>
            <w:noWrap/>
            <w:vAlign w:val="center"/>
            <w:hideMark/>
          </w:tcPr>
          <w:p w14:paraId="44E5DD7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-0.737±1.974</w:t>
            </w:r>
          </w:p>
        </w:tc>
        <w:tc>
          <w:tcPr>
            <w:tcW w:w="1418" w:type="dxa"/>
            <w:tcBorders>
              <w:top w:val="nil"/>
              <w:left w:val="nil"/>
              <w:bottom w:val="single" w:sz="8" w:space="0" w:color="auto"/>
              <w:right w:val="single" w:sz="8" w:space="0" w:color="auto"/>
            </w:tcBorders>
            <w:shd w:val="clear" w:color="auto" w:fill="auto"/>
            <w:noWrap/>
            <w:vAlign w:val="center"/>
            <w:hideMark/>
          </w:tcPr>
          <w:p w14:paraId="416E3F1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0.313</w:t>
            </w:r>
          </w:p>
        </w:tc>
        <w:tc>
          <w:tcPr>
            <w:tcW w:w="1113" w:type="dxa"/>
            <w:tcBorders>
              <w:top w:val="nil"/>
              <w:left w:val="nil"/>
              <w:bottom w:val="single" w:sz="8" w:space="0" w:color="auto"/>
              <w:right w:val="single" w:sz="8" w:space="0" w:color="auto"/>
            </w:tcBorders>
            <w:shd w:val="clear" w:color="auto" w:fill="auto"/>
            <w:noWrap/>
            <w:vAlign w:val="center"/>
            <w:hideMark/>
          </w:tcPr>
          <w:p w14:paraId="3D77A19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0.907</w:t>
            </w:r>
          </w:p>
        </w:tc>
      </w:tr>
      <w:tr w:rsidR="00BB6CB2" w:rsidRPr="00BB6CB2" w14:paraId="599F7423"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C90242D"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Dec-Oct</w:t>
            </w:r>
          </w:p>
        </w:tc>
        <w:tc>
          <w:tcPr>
            <w:tcW w:w="851" w:type="dxa"/>
            <w:tcBorders>
              <w:top w:val="nil"/>
              <w:left w:val="nil"/>
              <w:bottom w:val="single" w:sz="8" w:space="0" w:color="auto"/>
              <w:right w:val="single" w:sz="8" w:space="0" w:color="auto"/>
            </w:tcBorders>
            <w:shd w:val="clear" w:color="auto" w:fill="auto"/>
            <w:noWrap/>
            <w:vAlign w:val="center"/>
            <w:hideMark/>
          </w:tcPr>
          <w:p w14:paraId="10C89D3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7B4398F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1040.4</w:t>
            </w:r>
          </w:p>
        </w:tc>
        <w:tc>
          <w:tcPr>
            <w:tcW w:w="724" w:type="dxa"/>
            <w:tcBorders>
              <w:top w:val="nil"/>
              <w:left w:val="nil"/>
              <w:bottom w:val="single" w:sz="8" w:space="0" w:color="auto"/>
              <w:right w:val="single" w:sz="8" w:space="0" w:color="auto"/>
            </w:tcBorders>
            <w:shd w:val="clear" w:color="auto" w:fill="auto"/>
            <w:noWrap/>
            <w:vAlign w:val="center"/>
            <w:hideMark/>
          </w:tcPr>
          <w:p w14:paraId="6B50746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984" w:type="dxa"/>
            <w:tcBorders>
              <w:top w:val="nil"/>
              <w:left w:val="nil"/>
              <w:bottom w:val="single" w:sz="8" w:space="0" w:color="auto"/>
              <w:right w:val="single" w:sz="8" w:space="0" w:color="auto"/>
            </w:tcBorders>
            <w:shd w:val="clear" w:color="auto" w:fill="auto"/>
            <w:noWrap/>
            <w:vAlign w:val="center"/>
            <w:hideMark/>
          </w:tcPr>
          <w:p w14:paraId="088F701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-0.735±3.096</w:t>
            </w:r>
          </w:p>
        </w:tc>
        <w:tc>
          <w:tcPr>
            <w:tcW w:w="1418" w:type="dxa"/>
            <w:tcBorders>
              <w:top w:val="nil"/>
              <w:left w:val="nil"/>
              <w:bottom w:val="single" w:sz="8" w:space="0" w:color="auto"/>
              <w:right w:val="single" w:sz="8" w:space="0" w:color="auto"/>
            </w:tcBorders>
            <w:shd w:val="clear" w:color="auto" w:fill="auto"/>
            <w:noWrap/>
            <w:vAlign w:val="center"/>
            <w:hideMark/>
          </w:tcPr>
          <w:p w14:paraId="01CAD00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0.305</w:t>
            </w:r>
          </w:p>
        </w:tc>
        <w:tc>
          <w:tcPr>
            <w:tcW w:w="1113" w:type="dxa"/>
            <w:tcBorders>
              <w:top w:val="nil"/>
              <w:left w:val="nil"/>
              <w:bottom w:val="single" w:sz="8" w:space="0" w:color="auto"/>
              <w:right w:val="single" w:sz="8" w:space="0" w:color="auto"/>
            </w:tcBorders>
            <w:shd w:val="clear" w:color="auto" w:fill="auto"/>
            <w:noWrap/>
            <w:vAlign w:val="center"/>
            <w:hideMark/>
          </w:tcPr>
          <w:p w14:paraId="5C9BA1E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4BAAC235"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537434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Mar-Apr</w:t>
            </w:r>
          </w:p>
        </w:tc>
        <w:tc>
          <w:tcPr>
            <w:tcW w:w="851" w:type="dxa"/>
            <w:tcBorders>
              <w:top w:val="nil"/>
              <w:left w:val="nil"/>
              <w:bottom w:val="single" w:sz="8" w:space="0" w:color="auto"/>
              <w:right w:val="single" w:sz="8" w:space="0" w:color="auto"/>
            </w:tcBorders>
            <w:shd w:val="clear" w:color="auto" w:fill="auto"/>
            <w:noWrap/>
            <w:vAlign w:val="center"/>
            <w:hideMark/>
          </w:tcPr>
          <w:p w14:paraId="441D999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E9B288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283447">
              <w:rPr>
                <w:rFonts w:ascii="Calibri" w:eastAsia="Times New Roman" w:hAnsi="Calibri" w:cs="Calibri"/>
                <w:color w:val="000000"/>
                <w:sz w:val="20"/>
                <w:szCs w:val="20"/>
                <w:lang w:eastAsia="en-GB"/>
              </w:rPr>
              <w:t>5</w:t>
            </w:r>
          </w:p>
        </w:tc>
        <w:tc>
          <w:tcPr>
            <w:tcW w:w="724" w:type="dxa"/>
            <w:tcBorders>
              <w:top w:val="nil"/>
              <w:left w:val="nil"/>
              <w:bottom w:val="single" w:sz="8" w:space="0" w:color="auto"/>
              <w:right w:val="single" w:sz="8" w:space="0" w:color="auto"/>
            </w:tcBorders>
            <w:shd w:val="clear" w:color="auto" w:fill="auto"/>
            <w:noWrap/>
            <w:vAlign w:val="center"/>
            <w:hideMark/>
          </w:tcPr>
          <w:p w14:paraId="616E8C9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4</w:t>
            </w:r>
          </w:p>
        </w:tc>
        <w:tc>
          <w:tcPr>
            <w:tcW w:w="1984" w:type="dxa"/>
            <w:tcBorders>
              <w:top w:val="nil"/>
              <w:left w:val="nil"/>
              <w:bottom w:val="single" w:sz="8" w:space="0" w:color="auto"/>
              <w:right w:val="single" w:sz="8" w:space="0" w:color="auto"/>
            </w:tcBorders>
            <w:shd w:val="clear" w:color="auto" w:fill="auto"/>
            <w:noWrap/>
            <w:vAlign w:val="center"/>
            <w:hideMark/>
          </w:tcPr>
          <w:p w14:paraId="691597D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-0.735±4.165</w:t>
            </w:r>
          </w:p>
        </w:tc>
        <w:tc>
          <w:tcPr>
            <w:tcW w:w="1418" w:type="dxa"/>
            <w:tcBorders>
              <w:top w:val="nil"/>
              <w:left w:val="nil"/>
              <w:bottom w:val="single" w:sz="8" w:space="0" w:color="auto"/>
              <w:right w:val="single" w:sz="8" w:space="0" w:color="auto"/>
            </w:tcBorders>
            <w:shd w:val="clear" w:color="auto" w:fill="auto"/>
            <w:noWrap/>
            <w:vAlign w:val="center"/>
            <w:hideMark/>
          </w:tcPr>
          <w:p w14:paraId="7C6ED20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0.302</w:t>
            </w:r>
          </w:p>
        </w:tc>
        <w:tc>
          <w:tcPr>
            <w:tcW w:w="1113" w:type="dxa"/>
            <w:tcBorders>
              <w:top w:val="nil"/>
              <w:left w:val="nil"/>
              <w:bottom w:val="single" w:sz="8" w:space="0" w:color="auto"/>
              <w:right w:val="single" w:sz="8" w:space="0" w:color="auto"/>
            </w:tcBorders>
            <w:shd w:val="clear" w:color="auto" w:fill="auto"/>
            <w:noWrap/>
            <w:vAlign w:val="center"/>
            <w:hideMark/>
          </w:tcPr>
          <w:p w14:paraId="427CE00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2E95B0BD"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0E95367"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Dec-Jun</w:t>
            </w:r>
          </w:p>
        </w:tc>
        <w:tc>
          <w:tcPr>
            <w:tcW w:w="851" w:type="dxa"/>
            <w:tcBorders>
              <w:top w:val="nil"/>
              <w:left w:val="nil"/>
              <w:bottom w:val="single" w:sz="8" w:space="0" w:color="auto"/>
              <w:right w:val="single" w:sz="8" w:space="0" w:color="auto"/>
            </w:tcBorders>
            <w:shd w:val="clear" w:color="auto" w:fill="auto"/>
            <w:noWrap/>
            <w:vAlign w:val="center"/>
            <w:hideMark/>
          </w:tcPr>
          <w:p w14:paraId="423182B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06F85E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283447">
              <w:rPr>
                <w:rFonts w:ascii="Calibri" w:eastAsia="Times New Roman" w:hAnsi="Calibri" w:cs="Calibri"/>
                <w:color w:val="000000"/>
                <w:sz w:val="20"/>
                <w:szCs w:val="20"/>
                <w:lang w:eastAsia="en-GB"/>
              </w:rPr>
              <w:t>5</w:t>
            </w:r>
          </w:p>
        </w:tc>
        <w:tc>
          <w:tcPr>
            <w:tcW w:w="724" w:type="dxa"/>
            <w:tcBorders>
              <w:top w:val="nil"/>
              <w:left w:val="nil"/>
              <w:bottom w:val="single" w:sz="8" w:space="0" w:color="auto"/>
              <w:right w:val="single" w:sz="8" w:space="0" w:color="auto"/>
            </w:tcBorders>
            <w:shd w:val="clear" w:color="auto" w:fill="auto"/>
            <w:noWrap/>
            <w:vAlign w:val="center"/>
            <w:hideMark/>
          </w:tcPr>
          <w:p w14:paraId="51710BA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4</w:t>
            </w:r>
          </w:p>
        </w:tc>
        <w:tc>
          <w:tcPr>
            <w:tcW w:w="1984" w:type="dxa"/>
            <w:tcBorders>
              <w:top w:val="nil"/>
              <w:left w:val="nil"/>
              <w:bottom w:val="single" w:sz="8" w:space="0" w:color="auto"/>
              <w:right w:val="single" w:sz="8" w:space="0" w:color="auto"/>
            </w:tcBorders>
            <w:shd w:val="clear" w:color="auto" w:fill="auto"/>
            <w:noWrap/>
            <w:vAlign w:val="center"/>
            <w:hideMark/>
          </w:tcPr>
          <w:p w14:paraId="78D978A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-0.735±1.999</w:t>
            </w:r>
          </w:p>
        </w:tc>
        <w:tc>
          <w:tcPr>
            <w:tcW w:w="1418" w:type="dxa"/>
            <w:tcBorders>
              <w:top w:val="nil"/>
              <w:left w:val="nil"/>
              <w:bottom w:val="single" w:sz="8" w:space="0" w:color="auto"/>
              <w:right w:val="single" w:sz="8" w:space="0" w:color="auto"/>
            </w:tcBorders>
            <w:shd w:val="clear" w:color="auto" w:fill="auto"/>
            <w:noWrap/>
            <w:vAlign w:val="center"/>
            <w:hideMark/>
          </w:tcPr>
          <w:p w14:paraId="49F6D30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0.313</w:t>
            </w:r>
          </w:p>
        </w:tc>
        <w:tc>
          <w:tcPr>
            <w:tcW w:w="1113" w:type="dxa"/>
            <w:tcBorders>
              <w:top w:val="nil"/>
              <w:left w:val="nil"/>
              <w:bottom w:val="single" w:sz="8" w:space="0" w:color="auto"/>
              <w:right w:val="single" w:sz="8" w:space="0" w:color="auto"/>
            </w:tcBorders>
            <w:shd w:val="clear" w:color="auto" w:fill="auto"/>
            <w:noWrap/>
            <w:vAlign w:val="center"/>
            <w:hideMark/>
          </w:tcPr>
          <w:p w14:paraId="1D0A48C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23A39534"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FAA04F9"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Mar-Aug</w:t>
            </w:r>
          </w:p>
        </w:tc>
        <w:tc>
          <w:tcPr>
            <w:tcW w:w="851" w:type="dxa"/>
            <w:tcBorders>
              <w:top w:val="nil"/>
              <w:left w:val="nil"/>
              <w:bottom w:val="single" w:sz="8" w:space="0" w:color="auto"/>
              <w:right w:val="single" w:sz="8" w:space="0" w:color="auto"/>
            </w:tcBorders>
            <w:shd w:val="clear" w:color="auto" w:fill="auto"/>
            <w:noWrap/>
            <w:vAlign w:val="center"/>
            <w:hideMark/>
          </w:tcPr>
          <w:p w14:paraId="788D94C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6A918BB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1040.5</w:t>
            </w:r>
          </w:p>
        </w:tc>
        <w:tc>
          <w:tcPr>
            <w:tcW w:w="724" w:type="dxa"/>
            <w:tcBorders>
              <w:top w:val="nil"/>
              <w:left w:val="nil"/>
              <w:bottom w:val="single" w:sz="8" w:space="0" w:color="auto"/>
              <w:right w:val="single" w:sz="8" w:space="0" w:color="auto"/>
            </w:tcBorders>
            <w:shd w:val="clear" w:color="auto" w:fill="auto"/>
            <w:noWrap/>
            <w:vAlign w:val="center"/>
            <w:hideMark/>
          </w:tcPr>
          <w:p w14:paraId="6CA96A8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0.4</w:t>
            </w:r>
          </w:p>
        </w:tc>
        <w:tc>
          <w:tcPr>
            <w:tcW w:w="1984" w:type="dxa"/>
            <w:tcBorders>
              <w:top w:val="nil"/>
              <w:left w:val="nil"/>
              <w:bottom w:val="single" w:sz="8" w:space="0" w:color="auto"/>
              <w:right w:val="single" w:sz="8" w:space="0" w:color="auto"/>
            </w:tcBorders>
            <w:shd w:val="clear" w:color="auto" w:fill="auto"/>
            <w:noWrap/>
            <w:vAlign w:val="center"/>
            <w:hideMark/>
          </w:tcPr>
          <w:p w14:paraId="3A67C93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-0.735±3.946</w:t>
            </w:r>
          </w:p>
        </w:tc>
        <w:tc>
          <w:tcPr>
            <w:tcW w:w="1418" w:type="dxa"/>
            <w:tcBorders>
              <w:top w:val="nil"/>
              <w:left w:val="nil"/>
              <w:bottom w:val="single" w:sz="8" w:space="0" w:color="auto"/>
              <w:right w:val="single" w:sz="8" w:space="0" w:color="auto"/>
            </w:tcBorders>
            <w:shd w:val="clear" w:color="auto" w:fill="auto"/>
            <w:noWrap/>
            <w:vAlign w:val="center"/>
            <w:hideMark/>
          </w:tcPr>
          <w:p w14:paraId="3A9EB0E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0.306</w:t>
            </w:r>
          </w:p>
        </w:tc>
        <w:tc>
          <w:tcPr>
            <w:tcW w:w="1113" w:type="dxa"/>
            <w:tcBorders>
              <w:top w:val="nil"/>
              <w:left w:val="nil"/>
              <w:bottom w:val="single" w:sz="8" w:space="0" w:color="auto"/>
              <w:right w:val="single" w:sz="8" w:space="0" w:color="auto"/>
            </w:tcBorders>
            <w:shd w:val="clear" w:color="auto" w:fill="auto"/>
            <w:noWrap/>
            <w:vAlign w:val="center"/>
            <w:hideMark/>
          </w:tcPr>
          <w:p w14:paraId="74F6303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7BCD4E6A"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59FB7CB"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Nov-Oct</w:t>
            </w:r>
          </w:p>
        </w:tc>
        <w:tc>
          <w:tcPr>
            <w:tcW w:w="851" w:type="dxa"/>
            <w:tcBorders>
              <w:top w:val="nil"/>
              <w:left w:val="nil"/>
              <w:bottom w:val="single" w:sz="8" w:space="0" w:color="auto"/>
              <w:right w:val="single" w:sz="8" w:space="0" w:color="auto"/>
            </w:tcBorders>
            <w:shd w:val="clear" w:color="auto" w:fill="auto"/>
            <w:noWrap/>
            <w:vAlign w:val="center"/>
            <w:hideMark/>
          </w:tcPr>
          <w:p w14:paraId="6B5AC0A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39DEC0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1040.5</w:t>
            </w:r>
          </w:p>
        </w:tc>
        <w:tc>
          <w:tcPr>
            <w:tcW w:w="724" w:type="dxa"/>
            <w:tcBorders>
              <w:top w:val="nil"/>
              <w:left w:val="nil"/>
              <w:bottom w:val="single" w:sz="8" w:space="0" w:color="auto"/>
              <w:right w:val="single" w:sz="8" w:space="0" w:color="auto"/>
            </w:tcBorders>
            <w:shd w:val="clear" w:color="auto" w:fill="auto"/>
            <w:noWrap/>
            <w:vAlign w:val="center"/>
            <w:hideMark/>
          </w:tcPr>
          <w:p w14:paraId="2C74EA9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0.4</w:t>
            </w:r>
          </w:p>
        </w:tc>
        <w:tc>
          <w:tcPr>
            <w:tcW w:w="1984" w:type="dxa"/>
            <w:tcBorders>
              <w:top w:val="nil"/>
              <w:left w:val="nil"/>
              <w:bottom w:val="single" w:sz="8" w:space="0" w:color="auto"/>
              <w:right w:val="single" w:sz="8" w:space="0" w:color="auto"/>
            </w:tcBorders>
            <w:shd w:val="clear" w:color="auto" w:fill="auto"/>
            <w:noWrap/>
            <w:vAlign w:val="center"/>
            <w:hideMark/>
          </w:tcPr>
          <w:p w14:paraId="1C595E9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-0.735±3.214</w:t>
            </w:r>
          </w:p>
        </w:tc>
        <w:tc>
          <w:tcPr>
            <w:tcW w:w="1418" w:type="dxa"/>
            <w:tcBorders>
              <w:top w:val="nil"/>
              <w:left w:val="nil"/>
              <w:bottom w:val="single" w:sz="8" w:space="0" w:color="auto"/>
              <w:right w:val="single" w:sz="8" w:space="0" w:color="auto"/>
            </w:tcBorders>
            <w:shd w:val="clear" w:color="auto" w:fill="auto"/>
            <w:noWrap/>
            <w:vAlign w:val="center"/>
            <w:hideMark/>
          </w:tcPr>
          <w:p w14:paraId="2B8F246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0.301</w:t>
            </w:r>
          </w:p>
        </w:tc>
        <w:tc>
          <w:tcPr>
            <w:tcW w:w="1113" w:type="dxa"/>
            <w:tcBorders>
              <w:top w:val="nil"/>
              <w:left w:val="nil"/>
              <w:bottom w:val="single" w:sz="8" w:space="0" w:color="auto"/>
              <w:right w:val="single" w:sz="8" w:space="0" w:color="auto"/>
            </w:tcBorders>
            <w:shd w:val="clear" w:color="auto" w:fill="auto"/>
            <w:noWrap/>
            <w:vAlign w:val="center"/>
            <w:hideMark/>
          </w:tcPr>
          <w:p w14:paraId="2D74FAF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D22E319"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E46338B"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Nov-Jul</w:t>
            </w:r>
          </w:p>
        </w:tc>
        <w:tc>
          <w:tcPr>
            <w:tcW w:w="851" w:type="dxa"/>
            <w:tcBorders>
              <w:top w:val="nil"/>
              <w:left w:val="nil"/>
              <w:bottom w:val="single" w:sz="8" w:space="0" w:color="auto"/>
              <w:right w:val="single" w:sz="8" w:space="0" w:color="auto"/>
            </w:tcBorders>
            <w:shd w:val="clear" w:color="auto" w:fill="auto"/>
            <w:noWrap/>
            <w:vAlign w:val="center"/>
            <w:hideMark/>
          </w:tcPr>
          <w:p w14:paraId="363418D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7AAA71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99200A">
              <w:rPr>
                <w:rFonts w:ascii="Calibri" w:eastAsia="Times New Roman" w:hAnsi="Calibri" w:cs="Calibri"/>
                <w:color w:val="000000"/>
                <w:sz w:val="20"/>
                <w:szCs w:val="20"/>
                <w:lang w:eastAsia="en-GB"/>
              </w:rPr>
              <w:t>6</w:t>
            </w:r>
          </w:p>
        </w:tc>
        <w:tc>
          <w:tcPr>
            <w:tcW w:w="724" w:type="dxa"/>
            <w:tcBorders>
              <w:top w:val="nil"/>
              <w:left w:val="nil"/>
              <w:bottom w:val="single" w:sz="8" w:space="0" w:color="auto"/>
              <w:right w:val="single" w:sz="8" w:space="0" w:color="auto"/>
            </w:tcBorders>
            <w:shd w:val="clear" w:color="auto" w:fill="auto"/>
            <w:noWrap/>
            <w:vAlign w:val="center"/>
            <w:hideMark/>
          </w:tcPr>
          <w:p w14:paraId="38D7BCF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0.4</w:t>
            </w:r>
          </w:p>
        </w:tc>
        <w:tc>
          <w:tcPr>
            <w:tcW w:w="1984" w:type="dxa"/>
            <w:tcBorders>
              <w:top w:val="nil"/>
              <w:left w:val="nil"/>
              <w:bottom w:val="single" w:sz="8" w:space="0" w:color="auto"/>
              <w:right w:val="single" w:sz="8" w:space="0" w:color="auto"/>
            </w:tcBorders>
            <w:shd w:val="clear" w:color="auto" w:fill="auto"/>
            <w:noWrap/>
            <w:vAlign w:val="center"/>
            <w:hideMark/>
          </w:tcPr>
          <w:p w14:paraId="4778693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-0.735±2.604</w:t>
            </w:r>
          </w:p>
        </w:tc>
        <w:tc>
          <w:tcPr>
            <w:tcW w:w="1418" w:type="dxa"/>
            <w:tcBorders>
              <w:top w:val="nil"/>
              <w:left w:val="nil"/>
              <w:bottom w:val="single" w:sz="8" w:space="0" w:color="auto"/>
              <w:right w:val="single" w:sz="8" w:space="0" w:color="auto"/>
            </w:tcBorders>
            <w:shd w:val="clear" w:color="auto" w:fill="auto"/>
            <w:noWrap/>
            <w:vAlign w:val="center"/>
            <w:hideMark/>
          </w:tcPr>
          <w:p w14:paraId="7169C3B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0.304</w:t>
            </w:r>
          </w:p>
        </w:tc>
        <w:tc>
          <w:tcPr>
            <w:tcW w:w="1113" w:type="dxa"/>
            <w:tcBorders>
              <w:top w:val="nil"/>
              <w:left w:val="nil"/>
              <w:bottom w:val="single" w:sz="8" w:space="0" w:color="auto"/>
              <w:right w:val="single" w:sz="8" w:space="0" w:color="auto"/>
            </w:tcBorders>
            <w:shd w:val="clear" w:color="auto" w:fill="auto"/>
            <w:noWrap/>
            <w:vAlign w:val="center"/>
            <w:hideMark/>
          </w:tcPr>
          <w:p w14:paraId="01852D2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13275614"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E6F286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Dec-Aug</w:t>
            </w:r>
          </w:p>
        </w:tc>
        <w:tc>
          <w:tcPr>
            <w:tcW w:w="851" w:type="dxa"/>
            <w:tcBorders>
              <w:top w:val="nil"/>
              <w:left w:val="nil"/>
              <w:bottom w:val="single" w:sz="8" w:space="0" w:color="auto"/>
              <w:right w:val="single" w:sz="8" w:space="0" w:color="auto"/>
            </w:tcBorders>
            <w:shd w:val="clear" w:color="auto" w:fill="auto"/>
            <w:noWrap/>
            <w:vAlign w:val="center"/>
            <w:hideMark/>
          </w:tcPr>
          <w:p w14:paraId="396EA3A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6489379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99200A">
              <w:rPr>
                <w:rFonts w:ascii="Calibri" w:eastAsia="Times New Roman" w:hAnsi="Calibri" w:cs="Calibri"/>
                <w:color w:val="000000"/>
                <w:sz w:val="20"/>
                <w:szCs w:val="20"/>
                <w:lang w:eastAsia="en-GB"/>
              </w:rPr>
              <w:t>6</w:t>
            </w:r>
          </w:p>
        </w:tc>
        <w:tc>
          <w:tcPr>
            <w:tcW w:w="724" w:type="dxa"/>
            <w:tcBorders>
              <w:top w:val="nil"/>
              <w:left w:val="nil"/>
              <w:bottom w:val="single" w:sz="8" w:space="0" w:color="auto"/>
              <w:right w:val="single" w:sz="8" w:space="0" w:color="auto"/>
            </w:tcBorders>
            <w:shd w:val="clear" w:color="auto" w:fill="auto"/>
            <w:noWrap/>
            <w:vAlign w:val="center"/>
            <w:hideMark/>
          </w:tcPr>
          <w:p w14:paraId="7F25F08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0.4</w:t>
            </w:r>
          </w:p>
        </w:tc>
        <w:tc>
          <w:tcPr>
            <w:tcW w:w="1984" w:type="dxa"/>
            <w:tcBorders>
              <w:top w:val="nil"/>
              <w:left w:val="nil"/>
              <w:bottom w:val="single" w:sz="8" w:space="0" w:color="auto"/>
              <w:right w:val="single" w:sz="8" w:space="0" w:color="auto"/>
            </w:tcBorders>
            <w:shd w:val="clear" w:color="auto" w:fill="auto"/>
            <w:noWrap/>
            <w:vAlign w:val="center"/>
            <w:hideMark/>
          </w:tcPr>
          <w:p w14:paraId="6D8A052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-0.735±2.709</w:t>
            </w:r>
          </w:p>
        </w:tc>
        <w:tc>
          <w:tcPr>
            <w:tcW w:w="1418" w:type="dxa"/>
            <w:tcBorders>
              <w:top w:val="nil"/>
              <w:left w:val="nil"/>
              <w:bottom w:val="single" w:sz="8" w:space="0" w:color="auto"/>
              <w:right w:val="single" w:sz="8" w:space="0" w:color="auto"/>
            </w:tcBorders>
            <w:shd w:val="clear" w:color="auto" w:fill="auto"/>
            <w:noWrap/>
            <w:vAlign w:val="center"/>
            <w:hideMark/>
          </w:tcPr>
          <w:p w14:paraId="62F457F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0.309</w:t>
            </w:r>
          </w:p>
        </w:tc>
        <w:tc>
          <w:tcPr>
            <w:tcW w:w="1113" w:type="dxa"/>
            <w:tcBorders>
              <w:top w:val="nil"/>
              <w:left w:val="nil"/>
              <w:bottom w:val="single" w:sz="8" w:space="0" w:color="auto"/>
              <w:right w:val="single" w:sz="8" w:space="0" w:color="auto"/>
            </w:tcBorders>
            <w:shd w:val="clear" w:color="auto" w:fill="auto"/>
            <w:noWrap/>
            <w:vAlign w:val="center"/>
            <w:hideMark/>
          </w:tcPr>
          <w:p w14:paraId="52E0BFB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52460995"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71DF024"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Dec-May</w:t>
            </w:r>
          </w:p>
        </w:tc>
        <w:tc>
          <w:tcPr>
            <w:tcW w:w="851" w:type="dxa"/>
            <w:tcBorders>
              <w:top w:val="nil"/>
              <w:left w:val="nil"/>
              <w:bottom w:val="single" w:sz="8" w:space="0" w:color="auto"/>
              <w:right w:val="single" w:sz="8" w:space="0" w:color="auto"/>
            </w:tcBorders>
            <w:shd w:val="clear" w:color="auto" w:fill="auto"/>
            <w:noWrap/>
            <w:vAlign w:val="center"/>
            <w:hideMark/>
          </w:tcPr>
          <w:p w14:paraId="02927BB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48A188E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953240">
              <w:rPr>
                <w:rFonts w:ascii="Calibri" w:eastAsia="Times New Roman" w:hAnsi="Calibri" w:cs="Calibri"/>
                <w:color w:val="000000"/>
                <w:sz w:val="20"/>
                <w:szCs w:val="20"/>
                <w:lang w:eastAsia="en-GB"/>
              </w:rPr>
              <w:t>6</w:t>
            </w:r>
          </w:p>
        </w:tc>
        <w:tc>
          <w:tcPr>
            <w:tcW w:w="724" w:type="dxa"/>
            <w:tcBorders>
              <w:top w:val="nil"/>
              <w:left w:val="nil"/>
              <w:bottom w:val="single" w:sz="8" w:space="0" w:color="auto"/>
              <w:right w:val="single" w:sz="8" w:space="0" w:color="auto"/>
            </w:tcBorders>
            <w:shd w:val="clear" w:color="auto" w:fill="auto"/>
            <w:noWrap/>
            <w:vAlign w:val="center"/>
            <w:hideMark/>
          </w:tcPr>
          <w:p w14:paraId="780EDDB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5</w:t>
            </w:r>
          </w:p>
        </w:tc>
        <w:tc>
          <w:tcPr>
            <w:tcW w:w="1984" w:type="dxa"/>
            <w:tcBorders>
              <w:top w:val="nil"/>
              <w:left w:val="nil"/>
              <w:bottom w:val="single" w:sz="8" w:space="0" w:color="auto"/>
              <w:right w:val="single" w:sz="8" w:space="0" w:color="auto"/>
            </w:tcBorders>
            <w:shd w:val="clear" w:color="auto" w:fill="auto"/>
            <w:noWrap/>
            <w:vAlign w:val="center"/>
            <w:hideMark/>
          </w:tcPr>
          <w:p w14:paraId="6D5BA7D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-0.735±1.564</w:t>
            </w:r>
          </w:p>
        </w:tc>
        <w:tc>
          <w:tcPr>
            <w:tcW w:w="1418" w:type="dxa"/>
            <w:tcBorders>
              <w:top w:val="nil"/>
              <w:left w:val="nil"/>
              <w:bottom w:val="single" w:sz="8" w:space="0" w:color="auto"/>
              <w:right w:val="single" w:sz="8" w:space="0" w:color="auto"/>
            </w:tcBorders>
            <w:shd w:val="clear" w:color="auto" w:fill="auto"/>
            <w:noWrap/>
            <w:vAlign w:val="center"/>
            <w:hideMark/>
          </w:tcPr>
          <w:p w14:paraId="7043BE1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0.319</w:t>
            </w:r>
          </w:p>
        </w:tc>
        <w:tc>
          <w:tcPr>
            <w:tcW w:w="1113" w:type="dxa"/>
            <w:tcBorders>
              <w:top w:val="nil"/>
              <w:left w:val="nil"/>
              <w:bottom w:val="single" w:sz="8" w:space="0" w:color="auto"/>
              <w:right w:val="single" w:sz="8" w:space="0" w:color="auto"/>
            </w:tcBorders>
            <w:shd w:val="clear" w:color="auto" w:fill="auto"/>
            <w:noWrap/>
            <w:vAlign w:val="center"/>
            <w:hideMark/>
          </w:tcPr>
          <w:p w14:paraId="71E0A5D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7EBBDC1C"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3EA7E0E"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Apr-Jul</w:t>
            </w:r>
          </w:p>
        </w:tc>
        <w:tc>
          <w:tcPr>
            <w:tcW w:w="851" w:type="dxa"/>
            <w:tcBorders>
              <w:top w:val="nil"/>
              <w:left w:val="nil"/>
              <w:bottom w:val="single" w:sz="8" w:space="0" w:color="auto"/>
              <w:right w:val="single" w:sz="8" w:space="0" w:color="auto"/>
            </w:tcBorders>
            <w:shd w:val="clear" w:color="auto" w:fill="auto"/>
            <w:noWrap/>
            <w:vAlign w:val="center"/>
            <w:hideMark/>
          </w:tcPr>
          <w:p w14:paraId="35F2D2A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F87216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953240">
              <w:rPr>
                <w:rFonts w:ascii="Calibri" w:eastAsia="Times New Roman" w:hAnsi="Calibri" w:cs="Calibri"/>
                <w:color w:val="000000"/>
                <w:sz w:val="20"/>
                <w:szCs w:val="20"/>
                <w:lang w:eastAsia="en-GB"/>
              </w:rPr>
              <w:t>6</w:t>
            </w:r>
          </w:p>
        </w:tc>
        <w:tc>
          <w:tcPr>
            <w:tcW w:w="724" w:type="dxa"/>
            <w:tcBorders>
              <w:top w:val="nil"/>
              <w:left w:val="nil"/>
              <w:bottom w:val="single" w:sz="8" w:space="0" w:color="auto"/>
              <w:right w:val="single" w:sz="8" w:space="0" w:color="auto"/>
            </w:tcBorders>
            <w:shd w:val="clear" w:color="auto" w:fill="auto"/>
            <w:noWrap/>
            <w:vAlign w:val="center"/>
            <w:hideMark/>
          </w:tcPr>
          <w:p w14:paraId="3E19987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5</w:t>
            </w:r>
          </w:p>
        </w:tc>
        <w:tc>
          <w:tcPr>
            <w:tcW w:w="1984" w:type="dxa"/>
            <w:tcBorders>
              <w:top w:val="nil"/>
              <w:left w:val="nil"/>
              <w:bottom w:val="single" w:sz="8" w:space="0" w:color="auto"/>
              <w:right w:val="single" w:sz="8" w:space="0" w:color="auto"/>
            </w:tcBorders>
            <w:shd w:val="clear" w:color="auto" w:fill="auto"/>
            <w:noWrap/>
            <w:vAlign w:val="center"/>
            <w:hideMark/>
          </w:tcPr>
          <w:p w14:paraId="76FA75C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-0.735±4.037</w:t>
            </w:r>
          </w:p>
        </w:tc>
        <w:tc>
          <w:tcPr>
            <w:tcW w:w="1418" w:type="dxa"/>
            <w:tcBorders>
              <w:top w:val="nil"/>
              <w:left w:val="nil"/>
              <w:bottom w:val="single" w:sz="8" w:space="0" w:color="auto"/>
              <w:right w:val="single" w:sz="8" w:space="0" w:color="auto"/>
            </w:tcBorders>
            <w:shd w:val="clear" w:color="auto" w:fill="auto"/>
            <w:noWrap/>
            <w:vAlign w:val="center"/>
            <w:hideMark/>
          </w:tcPr>
          <w:p w14:paraId="018532C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113" w:type="dxa"/>
            <w:tcBorders>
              <w:top w:val="nil"/>
              <w:left w:val="nil"/>
              <w:bottom w:val="single" w:sz="8" w:space="0" w:color="auto"/>
              <w:right w:val="single" w:sz="8" w:space="0" w:color="auto"/>
            </w:tcBorders>
            <w:shd w:val="clear" w:color="auto" w:fill="auto"/>
            <w:noWrap/>
            <w:vAlign w:val="center"/>
            <w:hideMark/>
          </w:tcPr>
          <w:p w14:paraId="6DF8D97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69DBD6B5"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7F80BC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Dec-Sep</w:t>
            </w:r>
          </w:p>
        </w:tc>
        <w:tc>
          <w:tcPr>
            <w:tcW w:w="851" w:type="dxa"/>
            <w:tcBorders>
              <w:top w:val="nil"/>
              <w:left w:val="nil"/>
              <w:bottom w:val="single" w:sz="8" w:space="0" w:color="auto"/>
              <w:right w:val="single" w:sz="8" w:space="0" w:color="auto"/>
            </w:tcBorders>
            <w:shd w:val="clear" w:color="auto" w:fill="auto"/>
            <w:noWrap/>
            <w:vAlign w:val="center"/>
            <w:hideMark/>
          </w:tcPr>
          <w:p w14:paraId="51E93AB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7B7D913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1040.6</w:t>
            </w:r>
          </w:p>
        </w:tc>
        <w:tc>
          <w:tcPr>
            <w:tcW w:w="724" w:type="dxa"/>
            <w:tcBorders>
              <w:top w:val="nil"/>
              <w:left w:val="nil"/>
              <w:bottom w:val="single" w:sz="8" w:space="0" w:color="auto"/>
              <w:right w:val="single" w:sz="8" w:space="0" w:color="auto"/>
            </w:tcBorders>
            <w:shd w:val="clear" w:color="auto" w:fill="auto"/>
            <w:noWrap/>
            <w:vAlign w:val="center"/>
            <w:hideMark/>
          </w:tcPr>
          <w:p w14:paraId="1B398B1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5</w:t>
            </w:r>
          </w:p>
        </w:tc>
        <w:tc>
          <w:tcPr>
            <w:tcW w:w="1984" w:type="dxa"/>
            <w:tcBorders>
              <w:top w:val="nil"/>
              <w:left w:val="nil"/>
              <w:bottom w:val="single" w:sz="8" w:space="0" w:color="auto"/>
              <w:right w:val="single" w:sz="8" w:space="0" w:color="auto"/>
            </w:tcBorders>
            <w:shd w:val="clear" w:color="auto" w:fill="auto"/>
            <w:noWrap/>
            <w:vAlign w:val="center"/>
            <w:hideMark/>
          </w:tcPr>
          <w:p w14:paraId="099967D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-0.735±2.942</w:t>
            </w:r>
          </w:p>
        </w:tc>
        <w:tc>
          <w:tcPr>
            <w:tcW w:w="1418" w:type="dxa"/>
            <w:tcBorders>
              <w:top w:val="nil"/>
              <w:left w:val="nil"/>
              <w:bottom w:val="single" w:sz="8" w:space="0" w:color="auto"/>
              <w:right w:val="single" w:sz="8" w:space="0" w:color="auto"/>
            </w:tcBorders>
            <w:shd w:val="clear" w:color="auto" w:fill="auto"/>
            <w:noWrap/>
            <w:vAlign w:val="center"/>
            <w:hideMark/>
          </w:tcPr>
          <w:p w14:paraId="5D317A5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0.303</w:t>
            </w:r>
          </w:p>
        </w:tc>
        <w:tc>
          <w:tcPr>
            <w:tcW w:w="1113" w:type="dxa"/>
            <w:tcBorders>
              <w:top w:val="nil"/>
              <w:left w:val="nil"/>
              <w:bottom w:val="single" w:sz="8" w:space="0" w:color="auto"/>
              <w:right w:val="single" w:sz="8" w:space="0" w:color="auto"/>
            </w:tcBorders>
            <w:shd w:val="clear" w:color="auto" w:fill="auto"/>
            <w:noWrap/>
            <w:vAlign w:val="center"/>
            <w:hideMark/>
          </w:tcPr>
          <w:p w14:paraId="4E2E861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6B213C73"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1C8C53B"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 xml:space="preserve">Jan-Jul </w:t>
            </w:r>
          </w:p>
        </w:tc>
        <w:tc>
          <w:tcPr>
            <w:tcW w:w="851" w:type="dxa"/>
            <w:tcBorders>
              <w:top w:val="nil"/>
              <w:left w:val="nil"/>
              <w:bottom w:val="single" w:sz="8" w:space="0" w:color="auto"/>
              <w:right w:val="single" w:sz="8" w:space="0" w:color="auto"/>
            </w:tcBorders>
            <w:shd w:val="clear" w:color="auto" w:fill="auto"/>
            <w:noWrap/>
            <w:vAlign w:val="center"/>
            <w:hideMark/>
          </w:tcPr>
          <w:p w14:paraId="7E433C5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746F335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1040.6</w:t>
            </w:r>
          </w:p>
        </w:tc>
        <w:tc>
          <w:tcPr>
            <w:tcW w:w="724" w:type="dxa"/>
            <w:tcBorders>
              <w:top w:val="nil"/>
              <w:left w:val="nil"/>
              <w:bottom w:val="single" w:sz="8" w:space="0" w:color="auto"/>
              <w:right w:val="single" w:sz="8" w:space="0" w:color="auto"/>
            </w:tcBorders>
            <w:shd w:val="clear" w:color="auto" w:fill="auto"/>
            <w:noWrap/>
            <w:vAlign w:val="center"/>
            <w:hideMark/>
          </w:tcPr>
          <w:p w14:paraId="6910968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0.5</w:t>
            </w:r>
          </w:p>
        </w:tc>
        <w:tc>
          <w:tcPr>
            <w:tcW w:w="1984" w:type="dxa"/>
            <w:tcBorders>
              <w:top w:val="nil"/>
              <w:left w:val="nil"/>
              <w:bottom w:val="single" w:sz="8" w:space="0" w:color="auto"/>
              <w:right w:val="single" w:sz="8" w:space="0" w:color="auto"/>
            </w:tcBorders>
            <w:shd w:val="clear" w:color="auto" w:fill="auto"/>
            <w:noWrap/>
            <w:vAlign w:val="center"/>
            <w:hideMark/>
          </w:tcPr>
          <w:p w14:paraId="3C6C56E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-0.735±2.894</w:t>
            </w:r>
          </w:p>
        </w:tc>
        <w:tc>
          <w:tcPr>
            <w:tcW w:w="1418" w:type="dxa"/>
            <w:tcBorders>
              <w:top w:val="nil"/>
              <w:left w:val="nil"/>
              <w:bottom w:val="single" w:sz="8" w:space="0" w:color="auto"/>
              <w:right w:val="single" w:sz="8" w:space="0" w:color="auto"/>
            </w:tcBorders>
            <w:shd w:val="clear" w:color="auto" w:fill="auto"/>
            <w:noWrap/>
            <w:vAlign w:val="center"/>
            <w:hideMark/>
          </w:tcPr>
          <w:p w14:paraId="234E677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0.304</w:t>
            </w:r>
          </w:p>
        </w:tc>
        <w:tc>
          <w:tcPr>
            <w:tcW w:w="1113" w:type="dxa"/>
            <w:tcBorders>
              <w:top w:val="nil"/>
              <w:left w:val="nil"/>
              <w:bottom w:val="single" w:sz="8" w:space="0" w:color="auto"/>
              <w:right w:val="single" w:sz="8" w:space="0" w:color="auto"/>
            </w:tcBorders>
            <w:shd w:val="clear" w:color="auto" w:fill="auto"/>
            <w:noWrap/>
            <w:vAlign w:val="center"/>
            <w:hideMark/>
          </w:tcPr>
          <w:p w14:paraId="11E3CC4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683AD0C"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518F47F"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Apr-Jun</w:t>
            </w:r>
          </w:p>
        </w:tc>
        <w:tc>
          <w:tcPr>
            <w:tcW w:w="851" w:type="dxa"/>
            <w:tcBorders>
              <w:top w:val="nil"/>
              <w:left w:val="nil"/>
              <w:bottom w:val="single" w:sz="8" w:space="0" w:color="auto"/>
              <w:right w:val="single" w:sz="8" w:space="0" w:color="auto"/>
            </w:tcBorders>
            <w:shd w:val="clear" w:color="auto" w:fill="auto"/>
            <w:noWrap/>
            <w:vAlign w:val="center"/>
            <w:hideMark/>
          </w:tcPr>
          <w:p w14:paraId="59689B8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D24745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1040.6</w:t>
            </w:r>
          </w:p>
        </w:tc>
        <w:tc>
          <w:tcPr>
            <w:tcW w:w="724" w:type="dxa"/>
            <w:tcBorders>
              <w:top w:val="nil"/>
              <w:left w:val="nil"/>
              <w:bottom w:val="single" w:sz="8" w:space="0" w:color="auto"/>
              <w:right w:val="single" w:sz="8" w:space="0" w:color="auto"/>
            </w:tcBorders>
            <w:shd w:val="clear" w:color="auto" w:fill="auto"/>
            <w:noWrap/>
            <w:vAlign w:val="center"/>
            <w:hideMark/>
          </w:tcPr>
          <w:p w14:paraId="1A8F508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0.5</w:t>
            </w:r>
          </w:p>
        </w:tc>
        <w:tc>
          <w:tcPr>
            <w:tcW w:w="1984" w:type="dxa"/>
            <w:tcBorders>
              <w:top w:val="nil"/>
              <w:left w:val="nil"/>
              <w:bottom w:val="single" w:sz="8" w:space="0" w:color="auto"/>
              <w:right w:val="single" w:sz="8" w:space="0" w:color="auto"/>
            </w:tcBorders>
            <w:shd w:val="clear" w:color="auto" w:fill="auto"/>
            <w:noWrap/>
            <w:vAlign w:val="center"/>
            <w:hideMark/>
          </w:tcPr>
          <w:p w14:paraId="0711CDC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-0.735±3.441</w:t>
            </w:r>
          </w:p>
        </w:tc>
        <w:tc>
          <w:tcPr>
            <w:tcW w:w="1418" w:type="dxa"/>
            <w:tcBorders>
              <w:top w:val="nil"/>
              <w:left w:val="nil"/>
              <w:bottom w:val="single" w:sz="8" w:space="0" w:color="auto"/>
              <w:right w:val="single" w:sz="8" w:space="0" w:color="auto"/>
            </w:tcBorders>
            <w:shd w:val="clear" w:color="auto" w:fill="auto"/>
            <w:noWrap/>
            <w:vAlign w:val="center"/>
            <w:hideMark/>
          </w:tcPr>
          <w:p w14:paraId="510FE04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113" w:type="dxa"/>
            <w:tcBorders>
              <w:top w:val="nil"/>
              <w:left w:val="nil"/>
              <w:bottom w:val="single" w:sz="8" w:space="0" w:color="auto"/>
              <w:right w:val="single" w:sz="8" w:space="0" w:color="auto"/>
            </w:tcBorders>
            <w:shd w:val="clear" w:color="auto" w:fill="auto"/>
            <w:noWrap/>
            <w:vAlign w:val="center"/>
            <w:hideMark/>
          </w:tcPr>
          <w:p w14:paraId="691BB1D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105D4724"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4929AE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Jan-Oct</w:t>
            </w:r>
          </w:p>
        </w:tc>
        <w:tc>
          <w:tcPr>
            <w:tcW w:w="851" w:type="dxa"/>
            <w:tcBorders>
              <w:top w:val="nil"/>
              <w:left w:val="nil"/>
              <w:bottom w:val="single" w:sz="8" w:space="0" w:color="auto"/>
              <w:right w:val="single" w:sz="8" w:space="0" w:color="auto"/>
            </w:tcBorders>
            <w:shd w:val="clear" w:color="auto" w:fill="auto"/>
            <w:noWrap/>
            <w:vAlign w:val="center"/>
            <w:hideMark/>
          </w:tcPr>
          <w:p w14:paraId="674E295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C951E7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953240">
              <w:rPr>
                <w:rFonts w:ascii="Calibri" w:eastAsia="Times New Roman" w:hAnsi="Calibri" w:cs="Calibri"/>
                <w:color w:val="000000"/>
                <w:sz w:val="20"/>
                <w:szCs w:val="20"/>
                <w:lang w:eastAsia="en-GB"/>
              </w:rPr>
              <w:t>7</w:t>
            </w:r>
          </w:p>
        </w:tc>
        <w:tc>
          <w:tcPr>
            <w:tcW w:w="724" w:type="dxa"/>
            <w:tcBorders>
              <w:top w:val="nil"/>
              <w:left w:val="nil"/>
              <w:bottom w:val="single" w:sz="8" w:space="0" w:color="auto"/>
              <w:right w:val="single" w:sz="8" w:space="0" w:color="auto"/>
            </w:tcBorders>
            <w:shd w:val="clear" w:color="auto" w:fill="auto"/>
            <w:noWrap/>
            <w:vAlign w:val="center"/>
            <w:hideMark/>
          </w:tcPr>
          <w:p w14:paraId="3FBE7A9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0.5</w:t>
            </w:r>
          </w:p>
        </w:tc>
        <w:tc>
          <w:tcPr>
            <w:tcW w:w="1984" w:type="dxa"/>
            <w:tcBorders>
              <w:top w:val="nil"/>
              <w:left w:val="nil"/>
              <w:bottom w:val="single" w:sz="8" w:space="0" w:color="auto"/>
              <w:right w:val="single" w:sz="8" w:space="0" w:color="auto"/>
            </w:tcBorders>
            <w:shd w:val="clear" w:color="auto" w:fill="auto"/>
            <w:noWrap/>
            <w:vAlign w:val="center"/>
            <w:hideMark/>
          </w:tcPr>
          <w:p w14:paraId="0972F2D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-0.734±3.482</w:t>
            </w:r>
          </w:p>
        </w:tc>
        <w:tc>
          <w:tcPr>
            <w:tcW w:w="1418" w:type="dxa"/>
            <w:tcBorders>
              <w:top w:val="nil"/>
              <w:left w:val="nil"/>
              <w:bottom w:val="single" w:sz="8" w:space="0" w:color="auto"/>
              <w:right w:val="single" w:sz="8" w:space="0" w:color="auto"/>
            </w:tcBorders>
            <w:shd w:val="clear" w:color="auto" w:fill="auto"/>
            <w:noWrap/>
            <w:vAlign w:val="center"/>
            <w:hideMark/>
          </w:tcPr>
          <w:p w14:paraId="19DBDE9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0.301</w:t>
            </w:r>
          </w:p>
        </w:tc>
        <w:tc>
          <w:tcPr>
            <w:tcW w:w="1113" w:type="dxa"/>
            <w:tcBorders>
              <w:top w:val="nil"/>
              <w:left w:val="nil"/>
              <w:bottom w:val="single" w:sz="8" w:space="0" w:color="auto"/>
              <w:right w:val="single" w:sz="8" w:space="0" w:color="auto"/>
            </w:tcBorders>
            <w:shd w:val="clear" w:color="auto" w:fill="auto"/>
            <w:noWrap/>
            <w:vAlign w:val="center"/>
            <w:hideMark/>
          </w:tcPr>
          <w:p w14:paraId="22F79D6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200A12AD"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57EECB1"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Mar-Sep</w:t>
            </w:r>
          </w:p>
        </w:tc>
        <w:tc>
          <w:tcPr>
            <w:tcW w:w="851" w:type="dxa"/>
            <w:tcBorders>
              <w:top w:val="nil"/>
              <w:left w:val="nil"/>
              <w:bottom w:val="single" w:sz="8" w:space="0" w:color="auto"/>
              <w:right w:val="single" w:sz="8" w:space="0" w:color="auto"/>
            </w:tcBorders>
            <w:shd w:val="clear" w:color="auto" w:fill="auto"/>
            <w:noWrap/>
            <w:vAlign w:val="center"/>
            <w:hideMark/>
          </w:tcPr>
          <w:p w14:paraId="514B407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4EF5840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7</w:t>
            </w:r>
          </w:p>
        </w:tc>
        <w:tc>
          <w:tcPr>
            <w:tcW w:w="724" w:type="dxa"/>
            <w:tcBorders>
              <w:top w:val="nil"/>
              <w:left w:val="nil"/>
              <w:bottom w:val="single" w:sz="8" w:space="0" w:color="auto"/>
              <w:right w:val="single" w:sz="8" w:space="0" w:color="auto"/>
            </w:tcBorders>
            <w:shd w:val="clear" w:color="auto" w:fill="auto"/>
            <w:noWrap/>
            <w:vAlign w:val="center"/>
            <w:hideMark/>
          </w:tcPr>
          <w:p w14:paraId="3BD6D61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0.5</w:t>
            </w:r>
          </w:p>
        </w:tc>
        <w:tc>
          <w:tcPr>
            <w:tcW w:w="1984" w:type="dxa"/>
            <w:tcBorders>
              <w:top w:val="nil"/>
              <w:left w:val="nil"/>
              <w:bottom w:val="single" w:sz="8" w:space="0" w:color="auto"/>
              <w:right w:val="single" w:sz="8" w:space="0" w:color="auto"/>
            </w:tcBorders>
            <w:shd w:val="clear" w:color="auto" w:fill="auto"/>
            <w:noWrap/>
            <w:vAlign w:val="center"/>
            <w:hideMark/>
          </w:tcPr>
          <w:p w14:paraId="3BE0DAA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-0.734±4.093</w:t>
            </w:r>
          </w:p>
        </w:tc>
        <w:tc>
          <w:tcPr>
            <w:tcW w:w="1418" w:type="dxa"/>
            <w:tcBorders>
              <w:top w:val="nil"/>
              <w:left w:val="nil"/>
              <w:bottom w:val="single" w:sz="8" w:space="0" w:color="auto"/>
              <w:right w:val="single" w:sz="8" w:space="0" w:color="auto"/>
            </w:tcBorders>
            <w:shd w:val="clear" w:color="auto" w:fill="auto"/>
            <w:noWrap/>
            <w:vAlign w:val="center"/>
            <w:hideMark/>
          </w:tcPr>
          <w:p w14:paraId="3C30CA0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113" w:type="dxa"/>
            <w:tcBorders>
              <w:top w:val="nil"/>
              <w:left w:val="nil"/>
              <w:bottom w:val="single" w:sz="8" w:space="0" w:color="auto"/>
              <w:right w:val="single" w:sz="8" w:space="0" w:color="auto"/>
            </w:tcBorders>
            <w:shd w:val="clear" w:color="auto" w:fill="auto"/>
            <w:noWrap/>
            <w:vAlign w:val="center"/>
            <w:hideMark/>
          </w:tcPr>
          <w:p w14:paraId="36C433F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79901337"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D7B3411"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May-Jul</w:t>
            </w:r>
          </w:p>
        </w:tc>
        <w:tc>
          <w:tcPr>
            <w:tcW w:w="851" w:type="dxa"/>
            <w:tcBorders>
              <w:top w:val="nil"/>
              <w:left w:val="nil"/>
              <w:bottom w:val="single" w:sz="8" w:space="0" w:color="auto"/>
              <w:right w:val="single" w:sz="8" w:space="0" w:color="auto"/>
            </w:tcBorders>
            <w:shd w:val="clear" w:color="auto" w:fill="auto"/>
            <w:noWrap/>
            <w:vAlign w:val="center"/>
            <w:hideMark/>
          </w:tcPr>
          <w:p w14:paraId="3A89330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C76D4D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7</w:t>
            </w:r>
          </w:p>
        </w:tc>
        <w:tc>
          <w:tcPr>
            <w:tcW w:w="724" w:type="dxa"/>
            <w:tcBorders>
              <w:top w:val="nil"/>
              <w:left w:val="nil"/>
              <w:bottom w:val="single" w:sz="8" w:space="0" w:color="auto"/>
              <w:right w:val="single" w:sz="8" w:space="0" w:color="auto"/>
            </w:tcBorders>
            <w:shd w:val="clear" w:color="auto" w:fill="auto"/>
            <w:noWrap/>
            <w:vAlign w:val="center"/>
            <w:hideMark/>
          </w:tcPr>
          <w:p w14:paraId="35CFA19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79769F6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-0.735±3.838</w:t>
            </w:r>
          </w:p>
        </w:tc>
        <w:tc>
          <w:tcPr>
            <w:tcW w:w="1418" w:type="dxa"/>
            <w:tcBorders>
              <w:top w:val="nil"/>
              <w:left w:val="nil"/>
              <w:bottom w:val="single" w:sz="8" w:space="0" w:color="auto"/>
              <w:right w:val="single" w:sz="8" w:space="0" w:color="auto"/>
            </w:tcBorders>
            <w:shd w:val="clear" w:color="auto" w:fill="auto"/>
            <w:noWrap/>
            <w:vAlign w:val="center"/>
            <w:hideMark/>
          </w:tcPr>
          <w:p w14:paraId="56CF11A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0.297</w:t>
            </w:r>
          </w:p>
        </w:tc>
        <w:tc>
          <w:tcPr>
            <w:tcW w:w="1113" w:type="dxa"/>
            <w:tcBorders>
              <w:top w:val="nil"/>
              <w:left w:val="nil"/>
              <w:bottom w:val="single" w:sz="8" w:space="0" w:color="auto"/>
              <w:right w:val="single" w:sz="8" w:space="0" w:color="auto"/>
            </w:tcBorders>
            <w:shd w:val="clear" w:color="auto" w:fill="auto"/>
            <w:noWrap/>
            <w:vAlign w:val="center"/>
            <w:hideMark/>
          </w:tcPr>
          <w:p w14:paraId="60E62E6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w:t>
            </w:r>
          </w:p>
        </w:tc>
      </w:tr>
      <w:tr w:rsidR="00BB6CB2" w:rsidRPr="00BB6CB2" w14:paraId="3FDDC67D"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73E1C58"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Nov-Aug</w:t>
            </w:r>
          </w:p>
        </w:tc>
        <w:tc>
          <w:tcPr>
            <w:tcW w:w="851" w:type="dxa"/>
            <w:tcBorders>
              <w:top w:val="nil"/>
              <w:left w:val="nil"/>
              <w:bottom w:val="single" w:sz="8" w:space="0" w:color="auto"/>
              <w:right w:val="single" w:sz="8" w:space="0" w:color="auto"/>
            </w:tcBorders>
            <w:shd w:val="clear" w:color="auto" w:fill="auto"/>
            <w:noWrap/>
            <w:vAlign w:val="center"/>
            <w:hideMark/>
          </w:tcPr>
          <w:p w14:paraId="14D21D1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BB2828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7</w:t>
            </w:r>
          </w:p>
        </w:tc>
        <w:tc>
          <w:tcPr>
            <w:tcW w:w="724" w:type="dxa"/>
            <w:tcBorders>
              <w:top w:val="nil"/>
              <w:left w:val="nil"/>
              <w:bottom w:val="single" w:sz="8" w:space="0" w:color="auto"/>
              <w:right w:val="single" w:sz="8" w:space="0" w:color="auto"/>
            </w:tcBorders>
            <w:shd w:val="clear" w:color="auto" w:fill="auto"/>
            <w:noWrap/>
            <w:vAlign w:val="center"/>
            <w:hideMark/>
          </w:tcPr>
          <w:p w14:paraId="6A471F7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458F9DB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-0.735±2.821</w:t>
            </w:r>
          </w:p>
        </w:tc>
        <w:tc>
          <w:tcPr>
            <w:tcW w:w="1418" w:type="dxa"/>
            <w:tcBorders>
              <w:top w:val="nil"/>
              <w:left w:val="nil"/>
              <w:bottom w:val="single" w:sz="8" w:space="0" w:color="auto"/>
              <w:right w:val="single" w:sz="8" w:space="0" w:color="auto"/>
            </w:tcBorders>
            <w:shd w:val="clear" w:color="auto" w:fill="auto"/>
            <w:noWrap/>
            <w:vAlign w:val="center"/>
            <w:hideMark/>
          </w:tcPr>
          <w:p w14:paraId="31A2E5E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0.303</w:t>
            </w:r>
          </w:p>
        </w:tc>
        <w:tc>
          <w:tcPr>
            <w:tcW w:w="1113" w:type="dxa"/>
            <w:tcBorders>
              <w:top w:val="nil"/>
              <w:left w:val="nil"/>
              <w:bottom w:val="single" w:sz="8" w:space="0" w:color="auto"/>
              <w:right w:val="single" w:sz="8" w:space="0" w:color="auto"/>
            </w:tcBorders>
            <w:shd w:val="clear" w:color="auto" w:fill="auto"/>
            <w:noWrap/>
            <w:vAlign w:val="center"/>
            <w:hideMark/>
          </w:tcPr>
          <w:p w14:paraId="515B8A8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49597FD0"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A148FC3"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Nov-Sep</w:t>
            </w:r>
          </w:p>
        </w:tc>
        <w:tc>
          <w:tcPr>
            <w:tcW w:w="851" w:type="dxa"/>
            <w:tcBorders>
              <w:top w:val="nil"/>
              <w:left w:val="nil"/>
              <w:bottom w:val="single" w:sz="8" w:space="0" w:color="auto"/>
              <w:right w:val="single" w:sz="8" w:space="0" w:color="auto"/>
            </w:tcBorders>
            <w:shd w:val="clear" w:color="auto" w:fill="auto"/>
            <w:noWrap/>
            <w:vAlign w:val="center"/>
            <w:hideMark/>
          </w:tcPr>
          <w:p w14:paraId="41DC0A5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184EDD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1040.7</w:t>
            </w:r>
          </w:p>
        </w:tc>
        <w:tc>
          <w:tcPr>
            <w:tcW w:w="724" w:type="dxa"/>
            <w:tcBorders>
              <w:top w:val="nil"/>
              <w:left w:val="nil"/>
              <w:bottom w:val="single" w:sz="8" w:space="0" w:color="auto"/>
              <w:right w:val="single" w:sz="8" w:space="0" w:color="auto"/>
            </w:tcBorders>
            <w:shd w:val="clear" w:color="auto" w:fill="auto"/>
            <w:noWrap/>
            <w:vAlign w:val="center"/>
            <w:hideMark/>
          </w:tcPr>
          <w:p w14:paraId="53A61DB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26CEB49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-0.735±3.064</w:t>
            </w:r>
          </w:p>
        </w:tc>
        <w:tc>
          <w:tcPr>
            <w:tcW w:w="1418" w:type="dxa"/>
            <w:tcBorders>
              <w:top w:val="nil"/>
              <w:left w:val="nil"/>
              <w:bottom w:val="single" w:sz="8" w:space="0" w:color="auto"/>
              <w:right w:val="single" w:sz="8" w:space="0" w:color="auto"/>
            </w:tcBorders>
            <w:shd w:val="clear" w:color="auto" w:fill="auto"/>
            <w:noWrap/>
            <w:vAlign w:val="center"/>
            <w:hideMark/>
          </w:tcPr>
          <w:p w14:paraId="62F21CA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113" w:type="dxa"/>
            <w:tcBorders>
              <w:top w:val="nil"/>
              <w:left w:val="nil"/>
              <w:bottom w:val="single" w:sz="8" w:space="0" w:color="auto"/>
              <w:right w:val="single" w:sz="8" w:space="0" w:color="auto"/>
            </w:tcBorders>
            <w:shd w:val="clear" w:color="auto" w:fill="auto"/>
            <w:noWrap/>
            <w:vAlign w:val="center"/>
            <w:hideMark/>
          </w:tcPr>
          <w:p w14:paraId="7D41334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2B859E3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98937FE"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Nov-June</w:t>
            </w:r>
          </w:p>
        </w:tc>
        <w:tc>
          <w:tcPr>
            <w:tcW w:w="851" w:type="dxa"/>
            <w:tcBorders>
              <w:top w:val="nil"/>
              <w:left w:val="nil"/>
              <w:bottom w:val="single" w:sz="8" w:space="0" w:color="auto"/>
              <w:right w:val="single" w:sz="8" w:space="0" w:color="auto"/>
            </w:tcBorders>
            <w:shd w:val="clear" w:color="auto" w:fill="auto"/>
            <w:noWrap/>
            <w:vAlign w:val="center"/>
            <w:hideMark/>
          </w:tcPr>
          <w:p w14:paraId="7035AE3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6685A0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1040.7</w:t>
            </w:r>
          </w:p>
        </w:tc>
        <w:tc>
          <w:tcPr>
            <w:tcW w:w="724" w:type="dxa"/>
            <w:tcBorders>
              <w:top w:val="nil"/>
              <w:left w:val="nil"/>
              <w:bottom w:val="single" w:sz="8" w:space="0" w:color="auto"/>
              <w:right w:val="single" w:sz="8" w:space="0" w:color="auto"/>
            </w:tcBorders>
            <w:shd w:val="clear" w:color="auto" w:fill="auto"/>
            <w:noWrap/>
            <w:vAlign w:val="center"/>
            <w:hideMark/>
          </w:tcPr>
          <w:p w14:paraId="7C51A7D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6A6E2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63A1986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-0.735±2.161</w:t>
            </w:r>
          </w:p>
        </w:tc>
        <w:tc>
          <w:tcPr>
            <w:tcW w:w="1418" w:type="dxa"/>
            <w:tcBorders>
              <w:top w:val="nil"/>
              <w:left w:val="nil"/>
              <w:bottom w:val="single" w:sz="8" w:space="0" w:color="auto"/>
              <w:right w:val="single" w:sz="8" w:space="0" w:color="auto"/>
            </w:tcBorders>
            <w:shd w:val="clear" w:color="auto" w:fill="auto"/>
            <w:noWrap/>
            <w:vAlign w:val="center"/>
            <w:hideMark/>
          </w:tcPr>
          <w:p w14:paraId="4960C6C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0.305</w:t>
            </w:r>
          </w:p>
        </w:tc>
        <w:tc>
          <w:tcPr>
            <w:tcW w:w="1113" w:type="dxa"/>
            <w:tcBorders>
              <w:top w:val="nil"/>
              <w:left w:val="nil"/>
              <w:bottom w:val="single" w:sz="8" w:space="0" w:color="auto"/>
              <w:right w:val="single" w:sz="8" w:space="0" w:color="auto"/>
            </w:tcBorders>
            <w:shd w:val="clear" w:color="auto" w:fill="auto"/>
            <w:noWrap/>
            <w:vAlign w:val="center"/>
            <w:hideMark/>
          </w:tcPr>
          <w:p w14:paraId="20B71AA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0.911</w:t>
            </w:r>
          </w:p>
        </w:tc>
      </w:tr>
      <w:tr w:rsidR="00BB6CB2" w:rsidRPr="00BB6CB2" w14:paraId="173F7A7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40140E0F"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Dec-Jan</w:t>
            </w:r>
          </w:p>
        </w:tc>
        <w:tc>
          <w:tcPr>
            <w:tcW w:w="851" w:type="dxa"/>
            <w:tcBorders>
              <w:top w:val="nil"/>
              <w:left w:val="nil"/>
              <w:bottom w:val="single" w:sz="8" w:space="0" w:color="auto"/>
              <w:right w:val="single" w:sz="8" w:space="0" w:color="auto"/>
            </w:tcBorders>
            <w:shd w:val="clear" w:color="auto" w:fill="auto"/>
            <w:noWrap/>
            <w:vAlign w:val="center"/>
            <w:hideMark/>
          </w:tcPr>
          <w:p w14:paraId="5C6C1A0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A2EA04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1040.7</w:t>
            </w:r>
          </w:p>
        </w:tc>
        <w:tc>
          <w:tcPr>
            <w:tcW w:w="724" w:type="dxa"/>
            <w:tcBorders>
              <w:top w:val="nil"/>
              <w:left w:val="nil"/>
              <w:bottom w:val="single" w:sz="8" w:space="0" w:color="auto"/>
              <w:right w:val="single" w:sz="8" w:space="0" w:color="auto"/>
            </w:tcBorders>
            <w:shd w:val="clear" w:color="auto" w:fill="auto"/>
            <w:noWrap/>
            <w:vAlign w:val="center"/>
            <w:hideMark/>
          </w:tcPr>
          <w:p w14:paraId="29C7D70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7290FE7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-0.735±0.633</w:t>
            </w:r>
          </w:p>
        </w:tc>
        <w:tc>
          <w:tcPr>
            <w:tcW w:w="1418" w:type="dxa"/>
            <w:tcBorders>
              <w:top w:val="nil"/>
              <w:left w:val="nil"/>
              <w:bottom w:val="single" w:sz="8" w:space="0" w:color="auto"/>
              <w:right w:val="single" w:sz="8" w:space="0" w:color="auto"/>
            </w:tcBorders>
            <w:shd w:val="clear" w:color="auto" w:fill="auto"/>
            <w:noWrap/>
            <w:vAlign w:val="center"/>
            <w:hideMark/>
          </w:tcPr>
          <w:p w14:paraId="3F7EC35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0.349</w:t>
            </w:r>
          </w:p>
        </w:tc>
        <w:tc>
          <w:tcPr>
            <w:tcW w:w="1113" w:type="dxa"/>
            <w:tcBorders>
              <w:top w:val="nil"/>
              <w:left w:val="nil"/>
              <w:bottom w:val="single" w:sz="8" w:space="0" w:color="auto"/>
              <w:right w:val="single" w:sz="8" w:space="0" w:color="auto"/>
            </w:tcBorders>
            <w:shd w:val="clear" w:color="auto" w:fill="auto"/>
            <w:noWrap/>
            <w:vAlign w:val="center"/>
            <w:hideMark/>
          </w:tcPr>
          <w:p w14:paraId="7D17DB2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89EB546"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94A785A"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Jan-Aug</w:t>
            </w:r>
          </w:p>
        </w:tc>
        <w:tc>
          <w:tcPr>
            <w:tcW w:w="851" w:type="dxa"/>
            <w:tcBorders>
              <w:top w:val="nil"/>
              <w:left w:val="nil"/>
              <w:bottom w:val="single" w:sz="8" w:space="0" w:color="auto"/>
              <w:right w:val="single" w:sz="8" w:space="0" w:color="auto"/>
            </w:tcBorders>
            <w:shd w:val="clear" w:color="auto" w:fill="auto"/>
            <w:noWrap/>
            <w:vAlign w:val="center"/>
            <w:hideMark/>
          </w:tcPr>
          <w:p w14:paraId="38F8135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200A301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8</w:t>
            </w:r>
          </w:p>
        </w:tc>
        <w:tc>
          <w:tcPr>
            <w:tcW w:w="724" w:type="dxa"/>
            <w:tcBorders>
              <w:top w:val="nil"/>
              <w:left w:val="nil"/>
              <w:bottom w:val="single" w:sz="8" w:space="0" w:color="auto"/>
              <w:right w:val="single" w:sz="8" w:space="0" w:color="auto"/>
            </w:tcBorders>
            <w:shd w:val="clear" w:color="auto" w:fill="auto"/>
            <w:noWrap/>
            <w:vAlign w:val="center"/>
            <w:hideMark/>
          </w:tcPr>
          <w:p w14:paraId="41E3D37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0.6</w:t>
            </w:r>
          </w:p>
        </w:tc>
        <w:tc>
          <w:tcPr>
            <w:tcW w:w="1984" w:type="dxa"/>
            <w:tcBorders>
              <w:top w:val="nil"/>
              <w:left w:val="nil"/>
              <w:bottom w:val="single" w:sz="8" w:space="0" w:color="auto"/>
              <w:right w:val="single" w:sz="8" w:space="0" w:color="auto"/>
            </w:tcBorders>
            <w:shd w:val="clear" w:color="auto" w:fill="auto"/>
            <w:noWrap/>
            <w:vAlign w:val="center"/>
            <w:hideMark/>
          </w:tcPr>
          <w:p w14:paraId="5C35939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-0.734±3.148</w:t>
            </w:r>
          </w:p>
        </w:tc>
        <w:tc>
          <w:tcPr>
            <w:tcW w:w="1418" w:type="dxa"/>
            <w:tcBorders>
              <w:top w:val="nil"/>
              <w:left w:val="nil"/>
              <w:bottom w:val="single" w:sz="8" w:space="0" w:color="auto"/>
              <w:right w:val="single" w:sz="8" w:space="0" w:color="auto"/>
            </w:tcBorders>
            <w:shd w:val="clear" w:color="auto" w:fill="auto"/>
            <w:noWrap/>
            <w:vAlign w:val="center"/>
            <w:hideMark/>
          </w:tcPr>
          <w:p w14:paraId="0E6CDE2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0.303</w:t>
            </w:r>
          </w:p>
        </w:tc>
        <w:tc>
          <w:tcPr>
            <w:tcW w:w="1113" w:type="dxa"/>
            <w:tcBorders>
              <w:top w:val="nil"/>
              <w:left w:val="nil"/>
              <w:bottom w:val="single" w:sz="8" w:space="0" w:color="auto"/>
              <w:right w:val="single" w:sz="8" w:space="0" w:color="auto"/>
            </w:tcBorders>
            <w:shd w:val="clear" w:color="auto" w:fill="auto"/>
            <w:noWrap/>
            <w:vAlign w:val="center"/>
            <w:hideMark/>
          </w:tcPr>
          <w:p w14:paraId="019267A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1B18C1F"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B9D2F33"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Nov-May</w:t>
            </w:r>
          </w:p>
        </w:tc>
        <w:tc>
          <w:tcPr>
            <w:tcW w:w="851" w:type="dxa"/>
            <w:tcBorders>
              <w:top w:val="nil"/>
              <w:left w:val="nil"/>
              <w:bottom w:val="single" w:sz="8" w:space="0" w:color="auto"/>
              <w:right w:val="single" w:sz="8" w:space="0" w:color="auto"/>
            </w:tcBorders>
            <w:shd w:val="clear" w:color="auto" w:fill="auto"/>
            <w:noWrap/>
            <w:vAlign w:val="center"/>
            <w:hideMark/>
          </w:tcPr>
          <w:p w14:paraId="482884A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574EAC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8</w:t>
            </w:r>
          </w:p>
        </w:tc>
        <w:tc>
          <w:tcPr>
            <w:tcW w:w="724" w:type="dxa"/>
            <w:tcBorders>
              <w:top w:val="nil"/>
              <w:left w:val="nil"/>
              <w:bottom w:val="single" w:sz="8" w:space="0" w:color="auto"/>
              <w:right w:val="single" w:sz="8" w:space="0" w:color="auto"/>
            </w:tcBorders>
            <w:shd w:val="clear" w:color="auto" w:fill="auto"/>
            <w:noWrap/>
            <w:vAlign w:val="center"/>
            <w:hideMark/>
          </w:tcPr>
          <w:p w14:paraId="0160C44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7</w:t>
            </w:r>
          </w:p>
        </w:tc>
        <w:tc>
          <w:tcPr>
            <w:tcW w:w="1984" w:type="dxa"/>
            <w:tcBorders>
              <w:top w:val="nil"/>
              <w:left w:val="nil"/>
              <w:bottom w:val="single" w:sz="8" w:space="0" w:color="auto"/>
              <w:right w:val="single" w:sz="8" w:space="0" w:color="auto"/>
            </w:tcBorders>
            <w:shd w:val="clear" w:color="auto" w:fill="auto"/>
            <w:noWrap/>
            <w:vAlign w:val="center"/>
            <w:hideMark/>
          </w:tcPr>
          <w:p w14:paraId="78563FF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-0.735±1.756</w:t>
            </w:r>
          </w:p>
        </w:tc>
        <w:tc>
          <w:tcPr>
            <w:tcW w:w="1418" w:type="dxa"/>
            <w:tcBorders>
              <w:top w:val="nil"/>
              <w:left w:val="nil"/>
              <w:bottom w:val="single" w:sz="8" w:space="0" w:color="auto"/>
              <w:right w:val="single" w:sz="8" w:space="0" w:color="auto"/>
            </w:tcBorders>
            <w:shd w:val="clear" w:color="auto" w:fill="auto"/>
            <w:noWrap/>
            <w:vAlign w:val="center"/>
            <w:hideMark/>
          </w:tcPr>
          <w:p w14:paraId="1FE0C9B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0DA72E8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5FDA1528"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359643D"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Apr-Oct</w:t>
            </w:r>
          </w:p>
        </w:tc>
        <w:tc>
          <w:tcPr>
            <w:tcW w:w="851" w:type="dxa"/>
            <w:tcBorders>
              <w:top w:val="nil"/>
              <w:left w:val="nil"/>
              <w:bottom w:val="single" w:sz="8" w:space="0" w:color="auto"/>
              <w:right w:val="single" w:sz="8" w:space="0" w:color="auto"/>
            </w:tcBorders>
            <w:shd w:val="clear" w:color="auto" w:fill="auto"/>
            <w:noWrap/>
            <w:vAlign w:val="center"/>
            <w:hideMark/>
          </w:tcPr>
          <w:p w14:paraId="4767765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6733BCF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1040.8</w:t>
            </w:r>
          </w:p>
        </w:tc>
        <w:tc>
          <w:tcPr>
            <w:tcW w:w="724" w:type="dxa"/>
            <w:tcBorders>
              <w:top w:val="nil"/>
              <w:left w:val="nil"/>
              <w:bottom w:val="single" w:sz="8" w:space="0" w:color="auto"/>
              <w:right w:val="single" w:sz="8" w:space="0" w:color="auto"/>
            </w:tcBorders>
            <w:shd w:val="clear" w:color="auto" w:fill="auto"/>
            <w:noWrap/>
            <w:vAlign w:val="center"/>
            <w:hideMark/>
          </w:tcPr>
          <w:p w14:paraId="46E48BD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7</w:t>
            </w:r>
          </w:p>
        </w:tc>
        <w:tc>
          <w:tcPr>
            <w:tcW w:w="1984" w:type="dxa"/>
            <w:tcBorders>
              <w:top w:val="nil"/>
              <w:left w:val="nil"/>
              <w:bottom w:val="single" w:sz="8" w:space="0" w:color="auto"/>
              <w:right w:val="single" w:sz="8" w:space="0" w:color="auto"/>
            </w:tcBorders>
            <w:shd w:val="clear" w:color="auto" w:fill="auto"/>
            <w:noWrap/>
            <w:vAlign w:val="center"/>
            <w:hideMark/>
          </w:tcPr>
          <w:p w14:paraId="48D5C7F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-0.734±4.191</w:t>
            </w:r>
          </w:p>
        </w:tc>
        <w:tc>
          <w:tcPr>
            <w:tcW w:w="1418" w:type="dxa"/>
            <w:tcBorders>
              <w:top w:val="nil"/>
              <w:left w:val="nil"/>
              <w:bottom w:val="single" w:sz="8" w:space="0" w:color="auto"/>
              <w:right w:val="single" w:sz="8" w:space="0" w:color="auto"/>
            </w:tcBorders>
            <w:shd w:val="clear" w:color="auto" w:fill="auto"/>
            <w:noWrap/>
            <w:vAlign w:val="center"/>
            <w:hideMark/>
          </w:tcPr>
          <w:p w14:paraId="4C6446A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113" w:type="dxa"/>
            <w:tcBorders>
              <w:top w:val="nil"/>
              <w:left w:val="nil"/>
              <w:bottom w:val="single" w:sz="8" w:space="0" w:color="auto"/>
              <w:right w:val="single" w:sz="8" w:space="0" w:color="auto"/>
            </w:tcBorders>
            <w:shd w:val="clear" w:color="auto" w:fill="auto"/>
            <w:noWrap/>
            <w:vAlign w:val="center"/>
            <w:hideMark/>
          </w:tcPr>
          <w:p w14:paraId="3DF7A0A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7E964333"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4C6A831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Jan-Sep</w:t>
            </w:r>
          </w:p>
        </w:tc>
        <w:tc>
          <w:tcPr>
            <w:tcW w:w="851" w:type="dxa"/>
            <w:tcBorders>
              <w:top w:val="nil"/>
              <w:left w:val="nil"/>
              <w:bottom w:val="single" w:sz="8" w:space="0" w:color="auto"/>
              <w:right w:val="single" w:sz="8" w:space="0" w:color="auto"/>
            </w:tcBorders>
            <w:shd w:val="clear" w:color="auto" w:fill="auto"/>
            <w:noWrap/>
            <w:vAlign w:val="center"/>
            <w:hideMark/>
          </w:tcPr>
          <w:p w14:paraId="2D34B25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9ABC14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1040.81</w:t>
            </w:r>
          </w:p>
        </w:tc>
        <w:tc>
          <w:tcPr>
            <w:tcW w:w="724" w:type="dxa"/>
            <w:tcBorders>
              <w:top w:val="nil"/>
              <w:left w:val="nil"/>
              <w:bottom w:val="single" w:sz="8" w:space="0" w:color="auto"/>
              <w:right w:val="single" w:sz="8" w:space="0" w:color="auto"/>
            </w:tcBorders>
            <w:shd w:val="clear" w:color="auto" w:fill="auto"/>
            <w:noWrap/>
            <w:vAlign w:val="center"/>
            <w:hideMark/>
          </w:tcPr>
          <w:p w14:paraId="2D218CD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7</w:t>
            </w:r>
          </w:p>
        </w:tc>
        <w:tc>
          <w:tcPr>
            <w:tcW w:w="1984" w:type="dxa"/>
            <w:tcBorders>
              <w:top w:val="nil"/>
              <w:left w:val="nil"/>
              <w:bottom w:val="single" w:sz="8" w:space="0" w:color="auto"/>
              <w:right w:val="single" w:sz="8" w:space="0" w:color="auto"/>
            </w:tcBorders>
            <w:shd w:val="clear" w:color="auto" w:fill="auto"/>
            <w:noWrap/>
            <w:vAlign w:val="center"/>
            <w:hideMark/>
          </w:tcPr>
          <w:p w14:paraId="7B23FC3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-0.734±3.35</w:t>
            </w:r>
          </w:p>
        </w:tc>
        <w:tc>
          <w:tcPr>
            <w:tcW w:w="1418" w:type="dxa"/>
            <w:tcBorders>
              <w:top w:val="nil"/>
              <w:left w:val="nil"/>
              <w:bottom w:val="single" w:sz="8" w:space="0" w:color="auto"/>
              <w:right w:val="single" w:sz="8" w:space="0" w:color="auto"/>
            </w:tcBorders>
            <w:shd w:val="clear" w:color="auto" w:fill="auto"/>
            <w:noWrap/>
            <w:vAlign w:val="center"/>
            <w:hideMark/>
          </w:tcPr>
          <w:p w14:paraId="2E900FC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113" w:type="dxa"/>
            <w:tcBorders>
              <w:top w:val="nil"/>
              <w:left w:val="nil"/>
              <w:bottom w:val="single" w:sz="8" w:space="0" w:color="auto"/>
              <w:right w:val="single" w:sz="8" w:space="0" w:color="auto"/>
            </w:tcBorders>
            <w:shd w:val="clear" w:color="auto" w:fill="auto"/>
            <w:noWrap/>
            <w:vAlign w:val="center"/>
            <w:hideMark/>
          </w:tcPr>
          <w:p w14:paraId="67BAA69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53DA93F9"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59CF2E3"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Apr-Aug</w:t>
            </w:r>
          </w:p>
        </w:tc>
        <w:tc>
          <w:tcPr>
            <w:tcW w:w="851" w:type="dxa"/>
            <w:tcBorders>
              <w:top w:val="nil"/>
              <w:left w:val="nil"/>
              <w:bottom w:val="single" w:sz="8" w:space="0" w:color="auto"/>
              <w:right w:val="single" w:sz="8" w:space="0" w:color="auto"/>
            </w:tcBorders>
            <w:shd w:val="clear" w:color="auto" w:fill="auto"/>
            <w:noWrap/>
            <w:vAlign w:val="center"/>
            <w:hideMark/>
          </w:tcPr>
          <w:p w14:paraId="511ED5F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2702527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1040.8</w:t>
            </w:r>
          </w:p>
        </w:tc>
        <w:tc>
          <w:tcPr>
            <w:tcW w:w="724" w:type="dxa"/>
            <w:tcBorders>
              <w:top w:val="nil"/>
              <w:left w:val="nil"/>
              <w:bottom w:val="single" w:sz="8" w:space="0" w:color="auto"/>
              <w:right w:val="single" w:sz="8" w:space="0" w:color="auto"/>
            </w:tcBorders>
            <w:shd w:val="clear" w:color="auto" w:fill="auto"/>
            <w:noWrap/>
            <w:vAlign w:val="center"/>
            <w:hideMark/>
          </w:tcPr>
          <w:p w14:paraId="1F22B03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w:t>
            </w:r>
          </w:p>
        </w:tc>
        <w:tc>
          <w:tcPr>
            <w:tcW w:w="1984" w:type="dxa"/>
            <w:tcBorders>
              <w:top w:val="nil"/>
              <w:left w:val="nil"/>
              <w:bottom w:val="single" w:sz="8" w:space="0" w:color="auto"/>
              <w:right w:val="single" w:sz="8" w:space="0" w:color="auto"/>
            </w:tcBorders>
            <w:shd w:val="clear" w:color="auto" w:fill="auto"/>
            <w:noWrap/>
            <w:vAlign w:val="center"/>
            <w:hideMark/>
          </w:tcPr>
          <w:p w14:paraId="10CF1A0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-0.734±4.177</w:t>
            </w:r>
          </w:p>
        </w:tc>
        <w:tc>
          <w:tcPr>
            <w:tcW w:w="1418" w:type="dxa"/>
            <w:tcBorders>
              <w:top w:val="nil"/>
              <w:left w:val="nil"/>
              <w:bottom w:val="single" w:sz="8" w:space="0" w:color="auto"/>
              <w:right w:val="single" w:sz="8" w:space="0" w:color="auto"/>
            </w:tcBorders>
            <w:shd w:val="clear" w:color="auto" w:fill="auto"/>
            <w:noWrap/>
            <w:vAlign w:val="center"/>
            <w:hideMark/>
          </w:tcPr>
          <w:p w14:paraId="7426558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0.301</w:t>
            </w:r>
          </w:p>
        </w:tc>
        <w:tc>
          <w:tcPr>
            <w:tcW w:w="1113" w:type="dxa"/>
            <w:tcBorders>
              <w:top w:val="nil"/>
              <w:left w:val="nil"/>
              <w:bottom w:val="single" w:sz="8" w:space="0" w:color="auto"/>
              <w:right w:val="single" w:sz="8" w:space="0" w:color="auto"/>
            </w:tcBorders>
            <w:shd w:val="clear" w:color="auto" w:fill="auto"/>
            <w:noWrap/>
            <w:vAlign w:val="center"/>
            <w:hideMark/>
          </w:tcPr>
          <w:p w14:paraId="7DAC3E2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562C517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36B9DE3"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Feb-Oct</w:t>
            </w:r>
          </w:p>
        </w:tc>
        <w:tc>
          <w:tcPr>
            <w:tcW w:w="851" w:type="dxa"/>
            <w:tcBorders>
              <w:top w:val="nil"/>
              <w:left w:val="nil"/>
              <w:bottom w:val="single" w:sz="8" w:space="0" w:color="auto"/>
              <w:right w:val="single" w:sz="8" w:space="0" w:color="auto"/>
            </w:tcBorders>
            <w:shd w:val="clear" w:color="auto" w:fill="auto"/>
            <w:noWrap/>
            <w:vAlign w:val="center"/>
            <w:hideMark/>
          </w:tcPr>
          <w:p w14:paraId="5294CC8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1783B2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9</w:t>
            </w:r>
          </w:p>
        </w:tc>
        <w:tc>
          <w:tcPr>
            <w:tcW w:w="724" w:type="dxa"/>
            <w:tcBorders>
              <w:top w:val="nil"/>
              <w:left w:val="nil"/>
              <w:bottom w:val="single" w:sz="8" w:space="0" w:color="auto"/>
              <w:right w:val="single" w:sz="8" w:space="0" w:color="auto"/>
            </w:tcBorders>
            <w:shd w:val="clear" w:color="auto" w:fill="auto"/>
            <w:noWrap/>
            <w:vAlign w:val="center"/>
            <w:hideMark/>
          </w:tcPr>
          <w:p w14:paraId="6C83142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7BA8D7B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-0.734±3.726</w:t>
            </w:r>
          </w:p>
        </w:tc>
        <w:tc>
          <w:tcPr>
            <w:tcW w:w="1418" w:type="dxa"/>
            <w:tcBorders>
              <w:top w:val="nil"/>
              <w:left w:val="nil"/>
              <w:bottom w:val="single" w:sz="8" w:space="0" w:color="auto"/>
              <w:right w:val="single" w:sz="8" w:space="0" w:color="auto"/>
            </w:tcBorders>
            <w:shd w:val="clear" w:color="auto" w:fill="auto"/>
            <w:noWrap/>
            <w:vAlign w:val="center"/>
            <w:hideMark/>
          </w:tcPr>
          <w:p w14:paraId="176930B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0.301</w:t>
            </w:r>
          </w:p>
        </w:tc>
        <w:tc>
          <w:tcPr>
            <w:tcW w:w="1113" w:type="dxa"/>
            <w:tcBorders>
              <w:top w:val="nil"/>
              <w:left w:val="nil"/>
              <w:bottom w:val="single" w:sz="8" w:space="0" w:color="auto"/>
              <w:right w:val="single" w:sz="8" w:space="0" w:color="auto"/>
            </w:tcBorders>
            <w:shd w:val="clear" w:color="auto" w:fill="auto"/>
            <w:noWrap/>
            <w:vAlign w:val="center"/>
            <w:hideMark/>
          </w:tcPr>
          <w:p w14:paraId="397EF29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5F485995"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D3ECD59"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Dec-Apr</w:t>
            </w:r>
          </w:p>
        </w:tc>
        <w:tc>
          <w:tcPr>
            <w:tcW w:w="851" w:type="dxa"/>
            <w:tcBorders>
              <w:top w:val="nil"/>
              <w:left w:val="nil"/>
              <w:bottom w:val="single" w:sz="8" w:space="0" w:color="auto"/>
              <w:right w:val="single" w:sz="8" w:space="0" w:color="auto"/>
            </w:tcBorders>
            <w:shd w:val="clear" w:color="auto" w:fill="auto"/>
            <w:noWrap/>
            <w:vAlign w:val="center"/>
            <w:hideMark/>
          </w:tcPr>
          <w:p w14:paraId="6D58BE3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0868A5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9</w:t>
            </w:r>
          </w:p>
        </w:tc>
        <w:tc>
          <w:tcPr>
            <w:tcW w:w="724" w:type="dxa"/>
            <w:tcBorders>
              <w:top w:val="nil"/>
              <w:left w:val="nil"/>
              <w:bottom w:val="single" w:sz="8" w:space="0" w:color="auto"/>
              <w:right w:val="single" w:sz="8" w:space="0" w:color="auto"/>
            </w:tcBorders>
            <w:shd w:val="clear" w:color="auto" w:fill="auto"/>
            <w:noWrap/>
            <w:vAlign w:val="center"/>
            <w:hideMark/>
          </w:tcPr>
          <w:p w14:paraId="447517C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5B1DD24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-0.735±1.357</w:t>
            </w:r>
          </w:p>
        </w:tc>
        <w:tc>
          <w:tcPr>
            <w:tcW w:w="1418" w:type="dxa"/>
            <w:tcBorders>
              <w:top w:val="nil"/>
              <w:left w:val="nil"/>
              <w:bottom w:val="single" w:sz="8" w:space="0" w:color="auto"/>
              <w:right w:val="single" w:sz="8" w:space="0" w:color="auto"/>
            </w:tcBorders>
            <w:shd w:val="clear" w:color="auto" w:fill="auto"/>
            <w:noWrap/>
            <w:vAlign w:val="center"/>
            <w:hideMark/>
          </w:tcPr>
          <w:p w14:paraId="2219FBA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0.318</w:t>
            </w:r>
          </w:p>
        </w:tc>
        <w:tc>
          <w:tcPr>
            <w:tcW w:w="1113" w:type="dxa"/>
            <w:tcBorders>
              <w:top w:val="nil"/>
              <w:left w:val="nil"/>
              <w:bottom w:val="single" w:sz="8" w:space="0" w:color="auto"/>
              <w:right w:val="single" w:sz="8" w:space="0" w:color="auto"/>
            </w:tcBorders>
            <w:shd w:val="clear" w:color="auto" w:fill="auto"/>
            <w:noWrap/>
            <w:vAlign w:val="center"/>
            <w:hideMark/>
          </w:tcPr>
          <w:p w14:paraId="59D86FD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3521323C"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5A1A356"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Feb-Jul</w:t>
            </w:r>
          </w:p>
        </w:tc>
        <w:tc>
          <w:tcPr>
            <w:tcW w:w="851" w:type="dxa"/>
            <w:tcBorders>
              <w:top w:val="nil"/>
              <w:left w:val="nil"/>
              <w:bottom w:val="single" w:sz="8" w:space="0" w:color="auto"/>
              <w:right w:val="single" w:sz="8" w:space="0" w:color="auto"/>
            </w:tcBorders>
            <w:shd w:val="clear" w:color="auto" w:fill="auto"/>
            <w:noWrap/>
            <w:vAlign w:val="center"/>
            <w:hideMark/>
          </w:tcPr>
          <w:p w14:paraId="5503FDE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5302A8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9</w:t>
            </w:r>
          </w:p>
        </w:tc>
        <w:tc>
          <w:tcPr>
            <w:tcW w:w="724" w:type="dxa"/>
            <w:tcBorders>
              <w:top w:val="nil"/>
              <w:left w:val="nil"/>
              <w:bottom w:val="single" w:sz="8" w:space="0" w:color="auto"/>
              <w:right w:val="single" w:sz="8" w:space="0" w:color="auto"/>
            </w:tcBorders>
            <w:shd w:val="clear" w:color="auto" w:fill="auto"/>
            <w:noWrap/>
            <w:vAlign w:val="center"/>
            <w:hideMark/>
          </w:tcPr>
          <w:p w14:paraId="73DBA1C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4BDA465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-0.734±3.287</w:t>
            </w:r>
          </w:p>
        </w:tc>
        <w:tc>
          <w:tcPr>
            <w:tcW w:w="1418" w:type="dxa"/>
            <w:tcBorders>
              <w:top w:val="nil"/>
              <w:left w:val="nil"/>
              <w:bottom w:val="single" w:sz="8" w:space="0" w:color="auto"/>
              <w:right w:val="single" w:sz="8" w:space="0" w:color="auto"/>
            </w:tcBorders>
            <w:shd w:val="clear" w:color="auto" w:fill="auto"/>
            <w:noWrap/>
            <w:vAlign w:val="center"/>
            <w:hideMark/>
          </w:tcPr>
          <w:p w14:paraId="0FC9DCA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0.301</w:t>
            </w:r>
          </w:p>
        </w:tc>
        <w:tc>
          <w:tcPr>
            <w:tcW w:w="1113" w:type="dxa"/>
            <w:tcBorders>
              <w:top w:val="nil"/>
              <w:left w:val="nil"/>
              <w:bottom w:val="single" w:sz="8" w:space="0" w:color="auto"/>
              <w:right w:val="single" w:sz="8" w:space="0" w:color="auto"/>
            </w:tcBorders>
            <w:shd w:val="clear" w:color="auto" w:fill="auto"/>
            <w:noWrap/>
            <w:vAlign w:val="center"/>
            <w:hideMark/>
          </w:tcPr>
          <w:p w14:paraId="4E2323C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4AE0E601"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590FB91"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Jan-Jun</w:t>
            </w:r>
          </w:p>
        </w:tc>
        <w:tc>
          <w:tcPr>
            <w:tcW w:w="851" w:type="dxa"/>
            <w:tcBorders>
              <w:top w:val="nil"/>
              <w:left w:val="nil"/>
              <w:bottom w:val="single" w:sz="8" w:space="0" w:color="auto"/>
              <w:right w:val="single" w:sz="8" w:space="0" w:color="auto"/>
            </w:tcBorders>
            <w:shd w:val="clear" w:color="auto" w:fill="auto"/>
            <w:noWrap/>
            <w:vAlign w:val="center"/>
            <w:hideMark/>
          </w:tcPr>
          <w:p w14:paraId="360FC65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639ABB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w:t>
            </w:r>
            <w:r w:rsidR="006A6E24">
              <w:rPr>
                <w:rFonts w:ascii="Calibri" w:eastAsia="Times New Roman" w:hAnsi="Calibri" w:cs="Calibri"/>
                <w:color w:val="000000"/>
                <w:sz w:val="20"/>
                <w:szCs w:val="20"/>
                <w:lang w:eastAsia="en-GB"/>
              </w:rPr>
              <w:t>9</w:t>
            </w:r>
          </w:p>
        </w:tc>
        <w:tc>
          <w:tcPr>
            <w:tcW w:w="724" w:type="dxa"/>
            <w:tcBorders>
              <w:top w:val="nil"/>
              <w:left w:val="nil"/>
              <w:bottom w:val="single" w:sz="8" w:space="0" w:color="auto"/>
              <w:right w:val="single" w:sz="8" w:space="0" w:color="auto"/>
            </w:tcBorders>
            <w:shd w:val="clear" w:color="auto" w:fill="auto"/>
            <w:noWrap/>
            <w:vAlign w:val="center"/>
            <w:hideMark/>
          </w:tcPr>
          <w:p w14:paraId="3D7D3B5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085B14E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-0.735±2.279</w:t>
            </w:r>
          </w:p>
        </w:tc>
        <w:tc>
          <w:tcPr>
            <w:tcW w:w="1418" w:type="dxa"/>
            <w:tcBorders>
              <w:top w:val="nil"/>
              <w:left w:val="nil"/>
              <w:bottom w:val="single" w:sz="8" w:space="0" w:color="auto"/>
              <w:right w:val="single" w:sz="8" w:space="0" w:color="auto"/>
            </w:tcBorders>
            <w:shd w:val="clear" w:color="auto" w:fill="auto"/>
            <w:noWrap/>
            <w:vAlign w:val="center"/>
            <w:hideMark/>
          </w:tcPr>
          <w:p w14:paraId="293D017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0.305</w:t>
            </w:r>
          </w:p>
        </w:tc>
        <w:tc>
          <w:tcPr>
            <w:tcW w:w="1113" w:type="dxa"/>
            <w:tcBorders>
              <w:top w:val="nil"/>
              <w:left w:val="nil"/>
              <w:bottom w:val="single" w:sz="8" w:space="0" w:color="auto"/>
              <w:right w:val="single" w:sz="8" w:space="0" w:color="auto"/>
            </w:tcBorders>
            <w:shd w:val="clear" w:color="auto" w:fill="auto"/>
            <w:noWrap/>
            <w:vAlign w:val="center"/>
            <w:hideMark/>
          </w:tcPr>
          <w:p w14:paraId="246ED4A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5CBC1E23"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0E49E50"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Apr-May</w:t>
            </w:r>
          </w:p>
        </w:tc>
        <w:tc>
          <w:tcPr>
            <w:tcW w:w="851" w:type="dxa"/>
            <w:tcBorders>
              <w:top w:val="nil"/>
              <w:left w:val="nil"/>
              <w:bottom w:val="single" w:sz="8" w:space="0" w:color="auto"/>
              <w:right w:val="single" w:sz="8" w:space="0" w:color="auto"/>
            </w:tcBorders>
            <w:shd w:val="clear" w:color="auto" w:fill="auto"/>
            <w:noWrap/>
            <w:vAlign w:val="center"/>
            <w:hideMark/>
          </w:tcPr>
          <w:p w14:paraId="4D9A36C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033863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1040.9</w:t>
            </w:r>
          </w:p>
        </w:tc>
        <w:tc>
          <w:tcPr>
            <w:tcW w:w="724" w:type="dxa"/>
            <w:tcBorders>
              <w:top w:val="nil"/>
              <w:left w:val="nil"/>
              <w:bottom w:val="single" w:sz="8" w:space="0" w:color="auto"/>
              <w:right w:val="single" w:sz="8" w:space="0" w:color="auto"/>
            </w:tcBorders>
            <w:shd w:val="clear" w:color="auto" w:fill="auto"/>
            <w:noWrap/>
            <w:vAlign w:val="center"/>
            <w:hideMark/>
          </w:tcPr>
          <w:p w14:paraId="43AFFE3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51B8337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-0.735±2.38</w:t>
            </w:r>
          </w:p>
        </w:tc>
        <w:tc>
          <w:tcPr>
            <w:tcW w:w="1418" w:type="dxa"/>
            <w:tcBorders>
              <w:top w:val="nil"/>
              <w:left w:val="nil"/>
              <w:bottom w:val="single" w:sz="8" w:space="0" w:color="auto"/>
              <w:right w:val="single" w:sz="8" w:space="0" w:color="auto"/>
            </w:tcBorders>
            <w:shd w:val="clear" w:color="auto" w:fill="auto"/>
            <w:noWrap/>
            <w:vAlign w:val="center"/>
            <w:hideMark/>
          </w:tcPr>
          <w:p w14:paraId="229BFC0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w:t>
            </w:r>
          </w:p>
        </w:tc>
        <w:tc>
          <w:tcPr>
            <w:tcW w:w="1113" w:type="dxa"/>
            <w:tcBorders>
              <w:top w:val="nil"/>
              <w:left w:val="nil"/>
              <w:bottom w:val="single" w:sz="8" w:space="0" w:color="auto"/>
              <w:right w:val="single" w:sz="8" w:space="0" w:color="auto"/>
            </w:tcBorders>
            <w:shd w:val="clear" w:color="auto" w:fill="auto"/>
            <w:noWrap/>
            <w:vAlign w:val="center"/>
            <w:hideMark/>
          </w:tcPr>
          <w:p w14:paraId="55208C8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B3C2071"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7DD11A9"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Apr-Sep</w:t>
            </w:r>
          </w:p>
        </w:tc>
        <w:tc>
          <w:tcPr>
            <w:tcW w:w="851" w:type="dxa"/>
            <w:tcBorders>
              <w:top w:val="nil"/>
              <w:left w:val="nil"/>
              <w:bottom w:val="single" w:sz="8" w:space="0" w:color="auto"/>
              <w:right w:val="single" w:sz="8" w:space="0" w:color="auto"/>
            </w:tcBorders>
            <w:shd w:val="clear" w:color="auto" w:fill="auto"/>
            <w:noWrap/>
            <w:vAlign w:val="center"/>
            <w:hideMark/>
          </w:tcPr>
          <w:p w14:paraId="36FB5E4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645CBA7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1040.9</w:t>
            </w:r>
          </w:p>
        </w:tc>
        <w:tc>
          <w:tcPr>
            <w:tcW w:w="724" w:type="dxa"/>
            <w:tcBorders>
              <w:top w:val="nil"/>
              <w:left w:val="nil"/>
              <w:bottom w:val="single" w:sz="8" w:space="0" w:color="auto"/>
              <w:right w:val="single" w:sz="8" w:space="0" w:color="auto"/>
            </w:tcBorders>
            <w:shd w:val="clear" w:color="auto" w:fill="auto"/>
            <w:noWrap/>
            <w:vAlign w:val="center"/>
            <w:hideMark/>
          </w:tcPr>
          <w:p w14:paraId="546B081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2921C9B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-0.734±4.265</w:t>
            </w:r>
          </w:p>
        </w:tc>
        <w:tc>
          <w:tcPr>
            <w:tcW w:w="1418" w:type="dxa"/>
            <w:tcBorders>
              <w:top w:val="nil"/>
              <w:left w:val="nil"/>
              <w:bottom w:val="single" w:sz="8" w:space="0" w:color="auto"/>
              <w:right w:val="single" w:sz="8" w:space="0" w:color="auto"/>
            </w:tcBorders>
            <w:shd w:val="clear" w:color="auto" w:fill="auto"/>
            <w:noWrap/>
            <w:vAlign w:val="center"/>
            <w:hideMark/>
          </w:tcPr>
          <w:p w14:paraId="10448B9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0.299</w:t>
            </w:r>
          </w:p>
        </w:tc>
        <w:tc>
          <w:tcPr>
            <w:tcW w:w="1113" w:type="dxa"/>
            <w:tcBorders>
              <w:top w:val="nil"/>
              <w:left w:val="nil"/>
              <w:bottom w:val="single" w:sz="8" w:space="0" w:color="auto"/>
              <w:right w:val="single" w:sz="8" w:space="0" w:color="auto"/>
            </w:tcBorders>
            <w:shd w:val="clear" w:color="auto" w:fill="auto"/>
            <w:noWrap/>
            <w:vAlign w:val="center"/>
            <w:hideMark/>
          </w:tcPr>
          <w:p w14:paraId="30ACAB8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537D17F4"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CB5922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May-Oct</w:t>
            </w:r>
          </w:p>
        </w:tc>
        <w:tc>
          <w:tcPr>
            <w:tcW w:w="851" w:type="dxa"/>
            <w:tcBorders>
              <w:top w:val="nil"/>
              <w:left w:val="nil"/>
              <w:bottom w:val="single" w:sz="8" w:space="0" w:color="auto"/>
              <w:right w:val="single" w:sz="8" w:space="0" w:color="auto"/>
            </w:tcBorders>
            <w:shd w:val="clear" w:color="auto" w:fill="auto"/>
            <w:noWrap/>
            <w:vAlign w:val="center"/>
            <w:hideMark/>
          </w:tcPr>
          <w:p w14:paraId="5CB59D6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E63E57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1040.9</w:t>
            </w:r>
          </w:p>
        </w:tc>
        <w:tc>
          <w:tcPr>
            <w:tcW w:w="724" w:type="dxa"/>
            <w:tcBorders>
              <w:top w:val="nil"/>
              <w:left w:val="nil"/>
              <w:bottom w:val="single" w:sz="8" w:space="0" w:color="auto"/>
              <w:right w:val="single" w:sz="8" w:space="0" w:color="auto"/>
            </w:tcBorders>
            <w:shd w:val="clear" w:color="auto" w:fill="auto"/>
            <w:noWrap/>
            <w:vAlign w:val="center"/>
            <w:hideMark/>
          </w:tcPr>
          <w:p w14:paraId="1966BB6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0.8</w:t>
            </w:r>
          </w:p>
        </w:tc>
        <w:tc>
          <w:tcPr>
            <w:tcW w:w="1984" w:type="dxa"/>
            <w:tcBorders>
              <w:top w:val="nil"/>
              <w:left w:val="nil"/>
              <w:bottom w:val="single" w:sz="8" w:space="0" w:color="auto"/>
              <w:right w:val="single" w:sz="8" w:space="0" w:color="auto"/>
            </w:tcBorders>
            <w:shd w:val="clear" w:color="auto" w:fill="auto"/>
            <w:noWrap/>
            <w:vAlign w:val="center"/>
            <w:hideMark/>
          </w:tcPr>
          <w:p w14:paraId="1531437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-0.734±4.043</w:t>
            </w:r>
          </w:p>
        </w:tc>
        <w:tc>
          <w:tcPr>
            <w:tcW w:w="1418" w:type="dxa"/>
            <w:tcBorders>
              <w:top w:val="nil"/>
              <w:left w:val="nil"/>
              <w:bottom w:val="single" w:sz="8" w:space="0" w:color="auto"/>
              <w:right w:val="single" w:sz="8" w:space="0" w:color="auto"/>
            </w:tcBorders>
            <w:shd w:val="clear" w:color="auto" w:fill="auto"/>
            <w:noWrap/>
            <w:vAlign w:val="center"/>
            <w:hideMark/>
          </w:tcPr>
          <w:p w14:paraId="1DF5807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0.298</w:t>
            </w:r>
          </w:p>
        </w:tc>
        <w:tc>
          <w:tcPr>
            <w:tcW w:w="1113" w:type="dxa"/>
            <w:tcBorders>
              <w:top w:val="nil"/>
              <w:left w:val="nil"/>
              <w:bottom w:val="single" w:sz="8" w:space="0" w:color="auto"/>
              <w:right w:val="single" w:sz="8" w:space="0" w:color="auto"/>
            </w:tcBorders>
            <w:shd w:val="clear" w:color="auto" w:fill="auto"/>
            <w:noWrap/>
            <w:vAlign w:val="center"/>
            <w:hideMark/>
          </w:tcPr>
          <w:p w14:paraId="6E4E78C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2CA0E585"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10CD093"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Mar-Apr</w:t>
            </w:r>
          </w:p>
        </w:tc>
        <w:tc>
          <w:tcPr>
            <w:tcW w:w="851" w:type="dxa"/>
            <w:tcBorders>
              <w:top w:val="nil"/>
              <w:left w:val="nil"/>
              <w:bottom w:val="single" w:sz="8" w:space="0" w:color="auto"/>
              <w:right w:val="single" w:sz="8" w:space="0" w:color="auto"/>
            </w:tcBorders>
            <w:shd w:val="clear" w:color="auto" w:fill="auto"/>
            <w:noWrap/>
            <w:vAlign w:val="center"/>
            <w:hideMark/>
          </w:tcPr>
          <w:p w14:paraId="63AA3E3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521A14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w:t>
            </w:r>
            <w:r w:rsidR="006A6E24">
              <w:rPr>
                <w:rFonts w:ascii="Calibri" w:eastAsia="Times New Roman" w:hAnsi="Calibri" w:cs="Calibri"/>
                <w:color w:val="000000"/>
                <w:sz w:val="20"/>
                <w:szCs w:val="20"/>
                <w:lang w:eastAsia="en-GB"/>
              </w:rPr>
              <w:t>1</w:t>
            </w:r>
            <w:r w:rsidRPr="00BB6CB2">
              <w:rPr>
                <w:rFonts w:ascii="Calibri" w:eastAsia="Times New Roman" w:hAnsi="Calibri" w:cs="Calibri"/>
                <w:color w:val="000000"/>
                <w:sz w:val="20"/>
                <w:szCs w:val="20"/>
                <w:lang w:eastAsia="en-GB"/>
              </w:rPr>
              <w:t>.</w:t>
            </w:r>
            <w:r w:rsidR="006A6E24">
              <w:rPr>
                <w:rFonts w:ascii="Calibri" w:eastAsia="Times New Roman" w:hAnsi="Calibri" w:cs="Calibri"/>
                <w:color w:val="000000"/>
                <w:sz w:val="20"/>
                <w:szCs w:val="20"/>
                <w:lang w:eastAsia="en-GB"/>
              </w:rPr>
              <w:t>0</w:t>
            </w:r>
          </w:p>
        </w:tc>
        <w:tc>
          <w:tcPr>
            <w:tcW w:w="724" w:type="dxa"/>
            <w:tcBorders>
              <w:top w:val="nil"/>
              <w:left w:val="nil"/>
              <w:bottom w:val="single" w:sz="8" w:space="0" w:color="auto"/>
              <w:right w:val="single" w:sz="8" w:space="0" w:color="auto"/>
            </w:tcBorders>
            <w:shd w:val="clear" w:color="auto" w:fill="auto"/>
            <w:noWrap/>
            <w:vAlign w:val="center"/>
            <w:hideMark/>
          </w:tcPr>
          <w:p w14:paraId="4634987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6ACA53F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-0.734±2.085</w:t>
            </w:r>
          </w:p>
        </w:tc>
        <w:tc>
          <w:tcPr>
            <w:tcW w:w="1418" w:type="dxa"/>
            <w:tcBorders>
              <w:top w:val="nil"/>
              <w:left w:val="nil"/>
              <w:bottom w:val="single" w:sz="8" w:space="0" w:color="auto"/>
              <w:right w:val="single" w:sz="8" w:space="0" w:color="auto"/>
            </w:tcBorders>
            <w:shd w:val="clear" w:color="auto" w:fill="auto"/>
            <w:noWrap/>
            <w:vAlign w:val="center"/>
            <w:hideMark/>
          </w:tcPr>
          <w:p w14:paraId="6F03134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0.32</w:t>
            </w:r>
          </w:p>
        </w:tc>
        <w:tc>
          <w:tcPr>
            <w:tcW w:w="1113" w:type="dxa"/>
            <w:tcBorders>
              <w:top w:val="nil"/>
              <w:left w:val="nil"/>
              <w:bottom w:val="single" w:sz="8" w:space="0" w:color="auto"/>
              <w:right w:val="single" w:sz="8" w:space="0" w:color="auto"/>
            </w:tcBorders>
            <w:shd w:val="clear" w:color="auto" w:fill="auto"/>
            <w:noWrap/>
            <w:vAlign w:val="center"/>
            <w:hideMark/>
          </w:tcPr>
          <w:p w14:paraId="6408473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74AFCB16"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391DF4E"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Dec-Mar</w:t>
            </w:r>
          </w:p>
        </w:tc>
        <w:tc>
          <w:tcPr>
            <w:tcW w:w="851" w:type="dxa"/>
            <w:tcBorders>
              <w:top w:val="nil"/>
              <w:left w:val="nil"/>
              <w:bottom w:val="single" w:sz="8" w:space="0" w:color="auto"/>
              <w:right w:val="single" w:sz="8" w:space="0" w:color="auto"/>
            </w:tcBorders>
            <w:shd w:val="clear" w:color="auto" w:fill="auto"/>
            <w:noWrap/>
            <w:vAlign w:val="center"/>
            <w:hideMark/>
          </w:tcPr>
          <w:p w14:paraId="7E3091D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2857010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1041.0</w:t>
            </w:r>
          </w:p>
        </w:tc>
        <w:tc>
          <w:tcPr>
            <w:tcW w:w="724" w:type="dxa"/>
            <w:tcBorders>
              <w:top w:val="nil"/>
              <w:left w:val="nil"/>
              <w:bottom w:val="single" w:sz="8" w:space="0" w:color="auto"/>
              <w:right w:val="single" w:sz="8" w:space="0" w:color="auto"/>
            </w:tcBorders>
            <w:shd w:val="clear" w:color="auto" w:fill="auto"/>
            <w:noWrap/>
            <w:vAlign w:val="center"/>
            <w:hideMark/>
          </w:tcPr>
          <w:p w14:paraId="2CCE436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7FFD920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-0.735±1.025</w:t>
            </w:r>
          </w:p>
        </w:tc>
        <w:tc>
          <w:tcPr>
            <w:tcW w:w="1418" w:type="dxa"/>
            <w:tcBorders>
              <w:top w:val="nil"/>
              <w:left w:val="nil"/>
              <w:bottom w:val="single" w:sz="8" w:space="0" w:color="auto"/>
              <w:right w:val="single" w:sz="8" w:space="0" w:color="auto"/>
            </w:tcBorders>
            <w:shd w:val="clear" w:color="auto" w:fill="auto"/>
            <w:noWrap/>
            <w:vAlign w:val="center"/>
            <w:hideMark/>
          </w:tcPr>
          <w:p w14:paraId="3DD8D45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0.32</w:t>
            </w:r>
          </w:p>
        </w:tc>
        <w:tc>
          <w:tcPr>
            <w:tcW w:w="1113" w:type="dxa"/>
            <w:tcBorders>
              <w:top w:val="nil"/>
              <w:left w:val="nil"/>
              <w:bottom w:val="single" w:sz="8" w:space="0" w:color="auto"/>
              <w:right w:val="single" w:sz="8" w:space="0" w:color="auto"/>
            </w:tcBorders>
            <w:shd w:val="clear" w:color="auto" w:fill="auto"/>
            <w:noWrap/>
            <w:vAlign w:val="center"/>
            <w:hideMark/>
          </w:tcPr>
          <w:p w14:paraId="4255E7F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AAA1A58"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70EF039"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Feb-Sep</w:t>
            </w:r>
          </w:p>
        </w:tc>
        <w:tc>
          <w:tcPr>
            <w:tcW w:w="851" w:type="dxa"/>
            <w:tcBorders>
              <w:top w:val="nil"/>
              <w:left w:val="nil"/>
              <w:bottom w:val="single" w:sz="8" w:space="0" w:color="auto"/>
              <w:right w:val="single" w:sz="8" w:space="0" w:color="auto"/>
            </w:tcBorders>
            <w:shd w:val="clear" w:color="auto" w:fill="auto"/>
            <w:noWrap/>
            <w:vAlign w:val="center"/>
            <w:hideMark/>
          </w:tcPr>
          <w:p w14:paraId="33227D7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4D34385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1041.0</w:t>
            </w:r>
          </w:p>
        </w:tc>
        <w:tc>
          <w:tcPr>
            <w:tcW w:w="724" w:type="dxa"/>
            <w:tcBorders>
              <w:top w:val="nil"/>
              <w:left w:val="nil"/>
              <w:bottom w:val="single" w:sz="8" w:space="0" w:color="auto"/>
              <w:right w:val="single" w:sz="8" w:space="0" w:color="auto"/>
            </w:tcBorders>
            <w:shd w:val="clear" w:color="auto" w:fill="auto"/>
            <w:noWrap/>
            <w:vAlign w:val="center"/>
            <w:hideMark/>
          </w:tcPr>
          <w:p w14:paraId="6763247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617B03E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-0.734±3.619</w:t>
            </w:r>
          </w:p>
        </w:tc>
        <w:tc>
          <w:tcPr>
            <w:tcW w:w="1418" w:type="dxa"/>
            <w:tcBorders>
              <w:top w:val="nil"/>
              <w:left w:val="nil"/>
              <w:bottom w:val="single" w:sz="8" w:space="0" w:color="auto"/>
              <w:right w:val="single" w:sz="8" w:space="0" w:color="auto"/>
            </w:tcBorders>
            <w:shd w:val="clear" w:color="auto" w:fill="auto"/>
            <w:noWrap/>
            <w:vAlign w:val="center"/>
            <w:hideMark/>
          </w:tcPr>
          <w:p w14:paraId="4750CB5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0.301</w:t>
            </w:r>
          </w:p>
        </w:tc>
        <w:tc>
          <w:tcPr>
            <w:tcW w:w="1113" w:type="dxa"/>
            <w:tcBorders>
              <w:top w:val="nil"/>
              <w:left w:val="nil"/>
              <w:bottom w:val="single" w:sz="8" w:space="0" w:color="auto"/>
              <w:right w:val="single" w:sz="8" w:space="0" w:color="auto"/>
            </w:tcBorders>
            <w:shd w:val="clear" w:color="auto" w:fill="auto"/>
            <w:noWrap/>
            <w:vAlign w:val="center"/>
            <w:hideMark/>
          </w:tcPr>
          <w:p w14:paraId="0195CB6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6B86129A"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AC18494"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Feb-Aug</w:t>
            </w:r>
          </w:p>
        </w:tc>
        <w:tc>
          <w:tcPr>
            <w:tcW w:w="851" w:type="dxa"/>
            <w:tcBorders>
              <w:top w:val="nil"/>
              <w:left w:val="nil"/>
              <w:bottom w:val="single" w:sz="8" w:space="0" w:color="auto"/>
              <w:right w:val="single" w:sz="8" w:space="0" w:color="auto"/>
            </w:tcBorders>
            <w:shd w:val="clear" w:color="auto" w:fill="auto"/>
            <w:noWrap/>
            <w:vAlign w:val="center"/>
            <w:hideMark/>
          </w:tcPr>
          <w:p w14:paraId="0D07E23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27DC6D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1041.0</w:t>
            </w:r>
          </w:p>
        </w:tc>
        <w:tc>
          <w:tcPr>
            <w:tcW w:w="724" w:type="dxa"/>
            <w:tcBorders>
              <w:top w:val="nil"/>
              <w:left w:val="nil"/>
              <w:bottom w:val="single" w:sz="8" w:space="0" w:color="auto"/>
              <w:right w:val="single" w:sz="8" w:space="0" w:color="auto"/>
            </w:tcBorders>
            <w:shd w:val="clear" w:color="auto" w:fill="auto"/>
            <w:noWrap/>
            <w:vAlign w:val="center"/>
            <w:hideMark/>
          </w:tcPr>
          <w:p w14:paraId="2E414FA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w:t>
            </w:r>
            <w:r w:rsidR="00EF6C48">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1A9908E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-0.734±3.435</w:t>
            </w:r>
          </w:p>
        </w:tc>
        <w:tc>
          <w:tcPr>
            <w:tcW w:w="1418" w:type="dxa"/>
            <w:tcBorders>
              <w:top w:val="nil"/>
              <w:left w:val="nil"/>
              <w:bottom w:val="single" w:sz="8" w:space="0" w:color="auto"/>
              <w:right w:val="single" w:sz="8" w:space="0" w:color="auto"/>
            </w:tcBorders>
            <w:shd w:val="clear" w:color="auto" w:fill="auto"/>
            <w:noWrap/>
            <w:vAlign w:val="center"/>
            <w:hideMark/>
          </w:tcPr>
          <w:p w14:paraId="7BF6FA2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0.302</w:t>
            </w:r>
          </w:p>
        </w:tc>
        <w:tc>
          <w:tcPr>
            <w:tcW w:w="1113" w:type="dxa"/>
            <w:tcBorders>
              <w:top w:val="nil"/>
              <w:left w:val="nil"/>
              <w:bottom w:val="single" w:sz="8" w:space="0" w:color="auto"/>
              <w:right w:val="single" w:sz="8" w:space="0" w:color="auto"/>
            </w:tcBorders>
            <w:shd w:val="clear" w:color="auto" w:fill="auto"/>
            <w:noWrap/>
            <w:vAlign w:val="center"/>
            <w:hideMark/>
          </w:tcPr>
          <w:p w14:paraId="4CE7968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11168EFD"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184972F"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May-Aug</w:t>
            </w:r>
          </w:p>
        </w:tc>
        <w:tc>
          <w:tcPr>
            <w:tcW w:w="851" w:type="dxa"/>
            <w:tcBorders>
              <w:top w:val="nil"/>
              <w:left w:val="nil"/>
              <w:bottom w:val="single" w:sz="8" w:space="0" w:color="auto"/>
              <w:right w:val="single" w:sz="8" w:space="0" w:color="auto"/>
            </w:tcBorders>
            <w:shd w:val="clear" w:color="auto" w:fill="auto"/>
            <w:noWrap/>
            <w:vAlign w:val="center"/>
            <w:hideMark/>
          </w:tcPr>
          <w:p w14:paraId="26A895A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2C820E9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1041.0</w:t>
            </w:r>
          </w:p>
        </w:tc>
        <w:tc>
          <w:tcPr>
            <w:tcW w:w="724" w:type="dxa"/>
            <w:tcBorders>
              <w:top w:val="nil"/>
              <w:left w:val="nil"/>
              <w:bottom w:val="single" w:sz="8" w:space="0" w:color="auto"/>
              <w:right w:val="single" w:sz="8" w:space="0" w:color="auto"/>
            </w:tcBorders>
            <w:shd w:val="clear" w:color="auto" w:fill="auto"/>
            <w:noWrap/>
            <w:vAlign w:val="center"/>
            <w:hideMark/>
          </w:tcPr>
          <w:p w14:paraId="1477B34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w:t>
            </w:r>
          </w:p>
        </w:tc>
        <w:tc>
          <w:tcPr>
            <w:tcW w:w="1984" w:type="dxa"/>
            <w:tcBorders>
              <w:top w:val="nil"/>
              <w:left w:val="nil"/>
              <w:bottom w:val="single" w:sz="8" w:space="0" w:color="auto"/>
              <w:right w:val="single" w:sz="8" w:space="0" w:color="auto"/>
            </w:tcBorders>
            <w:shd w:val="clear" w:color="auto" w:fill="auto"/>
            <w:noWrap/>
            <w:vAlign w:val="center"/>
            <w:hideMark/>
          </w:tcPr>
          <w:p w14:paraId="4F2518C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-0.734±3.945</w:t>
            </w:r>
          </w:p>
        </w:tc>
        <w:tc>
          <w:tcPr>
            <w:tcW w:w="1418" w:type="dxa"/>
            <w:tcBorders>
              <w:top w:val="nil"/>
              <w:left w:val="nil"/>
              <w:bottom w:val="single" w:sz="8" w:space="0" w:color="auto"/>
              <w:right w:val="single" w:sz="8" w:space="0" w:color="auto"/>
            </w:tcBorders>
            <w:shd w:val="clear" w:color="auto" w:fill="auto"/>
            <w:noWrap/>
            <w:vAlign w:val="center"/>
            <w:hideMark/>
          </w:tcPr>
          <w:p w14:paraId="5D35A69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w:t>
            </w:r>
          </w:p>
        </w:tc>
        <w:tc>
          <w:tcPr>
            <w:tcW w:w="1113" w:type="dxa"/>
            <w:tcBorders>
              <w:top w:val="nil"/>
              <w:left w:val="nil"/>
              <w:bottom w:val="single" w:sz="8" w:space="0" w:color="auto"/>
              <w:right w:val="single" w:sz="8" w:space="0" w:color="auto"/>
            </w:tcBorders>
            <w:shd w:val="clear" w:color="auto" w:fill="auto"/>
            <w:noWrap/>
            <w:vAlign w:val="center"/>
            <w:hideMark/>
          </w:tcPr>
          <w:p w14:paraId="6E46116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6853897"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978290C"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Nov-Apr</w:t>
            </w:r>
          </w:p>
        </w:tc>
        <w:tc>
          <w:tcPr>
            <w:tcW w:w="851" w:type="dxa"/>
            <w:tcBorders>
              <w:top w:val="nil"/>
              <w:left w:val="nil"/>
              <w:bottom w:val="single" w:sz="8" w:space="0" w:color="auto"/>
              <w:right w:val="single" w:sz="8" w:space="0" w:color="auto"/>
            </w:tcBorders>
            <w:shd w:val="clear" w:color="auto" w:fill="auto"/>
            <w:noWrap/>
            <w:vAlign w:val="center"/>
            <w:hideMark/>
          </w:tcPr>
          <w:p w14:paraId="01CB807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770CE7B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1</w:t>
            </w:r>
          </w:p>
        </w:tc>
        <w:tc>
          <w:tcPr>
            <w:tcW w:w="724" w:type="dxa"/>
            <w:tcBorders>
              <w:top w:val="nil"/>
              <w:left w:val="nil"/>
              <w:bottom w:val="single" w:sz="8" w:space="0" w:color="auto"/>
              <w:right w:val="single" w:sz="8" w:space="0" w:color="auto"/>
            </w:tcBorders>
            <w:shd w:val="clear" w:color="auto" w:fill="auto"/>
            <w:noWrap/>
            <w:vAlign w:val="center"/>
            <w:hideMark/>
          </w:tcPr>
          <w:p w14:paraId="4521588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w:t>
            </w:r>
          </w:p>
        </w:tc>
        <w:tc>
          <w:tcPr>
            <w:tcW w:w="1984" w:type="dxa"/>
            <w:tcBorders>
              <w:top w:val="nil"/>
              <w:left w:val="nil"/>
              <w:bottom w:val="single" w:sz="8" w:space="0" w:color="auto"/>
              <w:right w:val="single" w:sz="8" w:space="0" w:color="auto"/>
            </w:tcBorders>
            <w:shd w:val="clear" w:color="auto" w:fill="auto"/>
            <w:noWrap/>
            <w:vAlign w:val="center"/>
            <w:hideMark/>
          </w:tcPr>
          <w:p w14:paraId="2B4F15A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-0.734±1.568</w:t>
            </w:r>
          </w:p>
        </w:tc>
        <w:tc>
          <w:tcPr>
            <w:tcW w:w="1418" w:type="dxa"/>
            <w:tcBorders>
              <w:top w:val="nil"/>
              <w:left w:val="nil"/>
              <w:bottom w:val="single" w:sz="8" w:space="0" w:color="auto"/>
              <w:right w:val="single" w:sz="8" w:space="0" w:color="auto"/>
            </w:tcBorders>
            <w:shd w:val="clear" w:color="auto" w:fill="auto"/>
            <w:noWrap/>
            <w:vAlign w:val="center"/>
            <w:hideMark/>
          </w:tcPr>
          <w:p w14:paraId="13FF82B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4C474DE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27B9653E"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FD8DB3D"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May-Sep</w:t>
            </w:r>
          </w:p>
        </w:tc>
        <w:tc>
          <w:tcPr>
            <w:tcW w:w="851" w:type="dxa"/>
            <w:tcBorders>
              <w:top w:val="nil"/>
              <w:left w:val="nil"/>
              <w:bottom w:val="single" w:sz="8" w:space="0" w:color="auto"/>
              <w:right w:val="single" w:sz="8" w:space="0" w:color="auto"/>
            </w:tcBorders>
            <w:shd w:val="clear" w:color="auto" w:fill="auto"/>
            <w:noWrap/>
            <w:vAlign w:val="center"/>
            <w:hideMark/>
          </w:tcPr>
          <w:p w14:paraId="5D5F799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2C88C2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1</w:t>
            </w:r>
          </w:p>
        </w:tc>
        <w:tc>
          <w:tcPr>
            <w:tcW w:w="724" w:type="dxa"/>
            <w:tcBorders>
              <w:top w:val="nil"/>
              <w:left w:val="nil"/>
              <w:bottom w:val="single" w:sz="8" w:space="0" w:color="auto"/>
              <w:right w:val="single" w:sz="8" w:space="0" w:color="auto"/>
            </w:tcBorders>
            <w:shd w:val="clear" w:color="auto" w:fill="auto"/>
            <w:noWrap/>
            <w:vAlign w:val="center"/>
            <w:hideMark/>
          </w:tcPr>
          <w:p w14:paraId="52B62031" w14:textId="77777777" w:rsidR="00BB6CB2" w:rsidRPr="00BB6CB2" w:rsidRDefault="00EF6C48" w:rsidP="00BB6CB2">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2FFDD81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-0.734±4.093</w:t>
            </w:r>
          </w:p>
        </w:tc>
        <w:tc>
          <w:tcPr>
            <w:tcW w:w="1418" w:type="dxa"/>
            <w:tcBorders>
              <w:top w:val="nil"/>
              <w:left w:val="nil"/>
              <w:bottom w:val="single" w:sz="8" w:space="0" w:color="auto"/>
              <w:right w:val="single" w:sz="8" w:space="0" w:color="auto"/>
            </w:tcBorders>
            <w:shd w:val="clear" w:color="auto" w:fill="auto"/>
            <w:noWrap/>
            <w:vAlign w:val="center"/>
            <w:hideMark/>
          </w:tcPr>
          <w:p w14:paraId="3857872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0.297</w:t>
            </w:r>
          </w:p>
        </w:tc>
        <w:tc>
          <w:tcPr>
            <w:tcW w:w="1113" w:type="dxa"/>
            <w:tcBorders>
              <w:top w:val="nil"/>
              <w:left w:val="nil"/>
              <w:bottom w:val="single" w:sz="8" w:space="0" w:color="auto"/>
              <w:right w:val="single" w:sz="8" w:space="0" w:color="auto"/>
            </w:tcBorders>
            <w:shd w:val="clear" w:color="auto" w:fill="auto"/>
            <w:noWrap/>
            <w:vAlign w:val="center"/>
            <w:hideMark/>
          </w:tcPr>
          <w:p w14:paraId="10E7CD3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3715DD57"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E6DCB53"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Jan-May</w:t>
            </w:r>
          </w:p>
        </w:tc>
        <w:tc>
          <w:tcPr>
            <w:tcW w:w="851" w:type="dxa"/>
            <w:tcBorders>
              <w:top w:val="nil"/>
              <w:left w:val="nil"/>
              <w:bottom w:val="single" w:sz="8" w:space="0" w:color="auto"/>
              <w:right w:val="single" w:sz="8" w:space="0" w:color="auto"/>
            </w:tcBorders>
            <w:shd w:val="clear" w:color="auto" w:fill="auto"/>
            <w:noWrap/>
            <w:vAlign w:val="center"/>
            <w:hideMark/>
          </w:tcPr>
          <w:p w14:paraId="251DF3C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91E4E8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1041.1</w:t>
            </w:r>
          </w:p>
        </w:tc>
        <w:tc>
          <w:tcPr>
            <w:tcW w:w="724" w:type="dxa"/>
            <w:tcBorders>
              <w:top w:val="nil"/>
              <w:left w:val="nil"/>
              <w:bottom w:val="single" w:sz="8" w:space="0" w:color="auto"/>
              <w:right w:val="single" w:sz="8" w:space="0" w:color="auto"/>
            </w:tcBorders>
            <w:shd w:val="clear" w:color="auto" w:fill="auto"/>
            <w:noWrap/>
            <w:vAlign w:val="center"/>
            <w:hideMark/>
          </w:tcPr>
          <w:p w14:paraId="6AB8133E" w14:textId="77777777" w:rsidR="00BB6CB2" w:rsidRPr="00BB6CB2" w:rsidRDefault="00EF6C48" w:rsidP="00BB6CB2">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32C72F2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-0.734±1.726</w:t>
            </w:r>
          </w:p>
        </w:tc>
        <w:tc>
          <w:tcPr>
            <w:tcW w:w="1418" w:type="dxa"/>
            <w:tcBorders>
              <w:top w:val="nil"/>
              <w:left w:val="nil"/>
              <w:bottom w:val="single" w:sz="8" w:space="0" w:color="auto"/>
              <w:right w:val="single" w:sz="8" w:space="0" w:color="auto"/>
            </w:tcBorders>
            <w:shd w:val="clear" w:color="auto" w:fill="auto"/>
            <w:noWrap/>
            <w:vAlign w:val="center"/>
            <w:hideMark/>
          </w:tcPr>
          <w:p w14:paraId="1E69C2A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0.309</w:t>
            </w:r>
          </w:p>
        </w:tc>
        <w:tc>
          <w:tcPr>
            <w:tcW w:w="1113" w:type="dxa"/>
            <w:tcBorders>
              <w:top w:val="nil"/>
              <w:left w:val="nil"/>
              <w:bottom w:val="single" w:sz="8" w:space="0" w:color="auto"/>
              <w:right w:val="single" w:sz="8" w:space="0" w:color="auto"/>
            </w:tcBorders>
            <w:shd w:val="clear" w:color="auto" w:fill="auto"/>
            <w:noWrap/>
            <w:vAlign w:val="center"/>
            <w:hideMark/>
          </w:tcPr>
          <w:p w14:paraId="5A5CD9A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05C0FB74"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CD92301"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w:t>
            </w:r>
          </w:p>
        </w:tc>
        <w:tc>
          <w:tcPr>
            <w:tcW w:w="851" w:type="dxa"/>
            <w:tcBorders>
              <w:top w:val="nil"/>
              <w:left w:val="nil"/>
              <w:bottom w:val="single" w:sz="8" w:space="0" w:color="auto"/>
              <w:right w:val="single" w:sz="8" w:space="0" w:color="auto"/>
            </w:tcBorders>
            <w:shd w:val="clear" w:color="auto" w:fill="auto"/>
            <w:noWrap/>
            <w:vAlign w:val="center"/>
            <w:hideMark/>
          </w:tcPr>
          <w:p w14:paraId="1120B36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2E8E7E2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1041.1</w:t>
            </w:r>
          </w:p>
        </w:tc>
        <w:tc>
          <w:tcPr>
            <w:tcW w:w="724" w:type="dxa"/>
            <w:tcBorders>
              <w:top w:val="nil"/>
              <w:left w:val="nil"/>
              <w:bottom w:val="single" w:sz="8" w:space="0" w:color="auto"/>
              <w:right w:val="single" w:sz="8" w:space="0" w:color="auto"/>
            </w:tcBorders>
            <w:shd w:val="clear" w:color="auto" w:fill="auto"/>
            <w:noWrap/>
            <w:vAlign w:val="center"/>
            <w:hideMark/>
          </w:tcPr>
          <w:p w14:paraId="2B8AB04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0299754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-0.735±0.549</w:t>
            </w:r>
          </w:p>
        </w:tc>
        <w:tc>
          <w:tcPr>
            <w:tcW w:w="1418" w:type="dxa"/>
            <w:tcBorders>
              <w:top w:val="nil"/>
              <w:left w:val="nil"/>
              <w:bottom w:val="single" w:sz="8" w:space="0" w:color="auto"/>
              <w:right w:val="single" w:sz="8" w:space="0" w:color="auto"/>
            </w:tcBorders>
            <w:shd w:val="clear" w:color="auto" w:fill="auto"/>
            <w:noWrap/>
            <w:vAlign w:val="center"/>
            <w:hideMark/>
          </w:tcPr>
          <w:p w14:paraId="5434E45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0.346</w:t>
            </w:r>
          </w:p>
        </w:tc>
        <w:tc>
          <w:tcPr>
            <w:tcW w:w="1113" w:type="dxa"/>
            <w:tcBorders>
              <w:top w:val="nil"/>
              <w:left w:val="nil"/>
              <w:bottom w:val="single" w:sz="8" w:space="0" w:color="auto"/>
              <w:right w:val="single" w:sz="8" w:space="0" w:color="auto"/>
            </w:tcBorders>
            <w:shd w:val="clear" w:color="auto" w:fill="auto"/>
            <w:noWrap/>
            <w:vAlign w:val="center"/>
            <w:hideMark/>
          </w:tcPr>
          <w:p w14:paraId="0C286BE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2A440C36"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77B45E4"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Feb-Jun</w:t>
            </w:r>
          </w:p>
        </w:tc>
        <w:tc>
          <w:tcPr>
            <w:tcW w:w="851" w:type="dxa"/>
            <w:tcBorders>
              <w:top w:val="nil"/>
              <w:left w:val="nil"/>
              <w:bottom w:val="single" w:sz="8" w:space="0" w:color="auto"/>
              <w:right w:val="single" w:sz="8" w:space="0" w:color="auto"/>
            </w:tcBorders>
            <w:shd w:val="clear" w:color="auto" w:fill="auto"/>
            <w:noWrap/>
            <w:vAlign w:val="center"/>
            <w:hideMark/>
          </w:tcPr>
          <w:p w14:paraId="2F3510E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21D51B1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1041.1</w:t>
            </w:r>
          </w:p>
        </w:tc>
        <w:tc>
          <w:tcPr>
            <w:tcW w:w="724" w:type="dxa"/>
            <w:tcBorders>
              <w:top w:val="nil"/>
              <w:left w:val="nil"/>
              <w:bottom w:val="single" w:sz="8" w:space="0" w:color="auto"/>
              <w:right w:val="single" w:sz="8" w:space="0" w:color="auto"/>
            </w:tcBorders>
            <w:shd w:val="clear" w:color="auto" w:fill="auto"/>
            <w:noWrap/>
            <w:vAlign w:val="center"/>
            <w:hideMark/>
          </w:tcPr>
          <w:p w14:paraId="077C562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480132F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-0.734±2.586</w:t>
            </w:r>
          </w:p>
        </w:tc>
        <w:tc>
          <w:tcPr>
            <w:tcW w:w="1418" w:type="dxa"/>
            <w:tcBorders>
              <w:top w:val="nil"/>
              <w:left w:val="nil"/>
              <w:bottom w:val="single" w:sz="8" w:space="0" w:color="auto"/>
              <w:right w:val="single" w:sz="8" w:space="0" w:color="auto"/>
            </w:tcBorders>
            <w:shd w:val="clear" w:color="auto" w:fill="auto"/>
            <w:noWrap/>
            <w:vAlign w:val="center"/>
            <w:hideMark/>
          </w:tcPr>
          <w:p w14:paraId="710CF4A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0.302</w:t>
            </w:r>
          </w:p>
        </w:tc>
        <w:tc>
          <w:tcPr>
            <w:tcW w:w="1113" w:type="dxa"/>
            <w:tcBorders>
              <w:top w:val="nil"/>
              <w:left w:val="nil"/>
              <w:bottom w:val="single" w:sz="8" w:space="0" w:color="auto"/>
              <w:right w:val="single" w:sz="8" w:space="0" w:color="auto"/>
            </w:tcBorders>
            <w:shd w:val="clear" w:color="auto" w:fill="auto"/>
            <w:noWrap/>
            <w:vAlign w:val="center"/>
            <w:hideMark/>
          </w:tcPr>
          <w:p w14:paraId="1913DE4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6C98DD6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F953E19"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Mar</w:t>
            </w:r>
          </w:p>
        </w:tc>
        <w:tc>
          <w:tcPr>
            <w:tcW w:w="851" w:type="dxa"/>
            <w:tcBorders>
              <w:top w:val="nil"/>
              <w:left w:val="nil"/>
              <w:bottom w:val="single" w:sz="8" w:space="0" w:color="auto"/>
              <w:right w:val="single" w:sz="8" w:space="0" w:color="auto"/>
            </w:tcBorders>
            <w:shd w:val="clear" w:color="auto" w:fill="auto"/>
            <w:noWrap/>
            <w:vAlign w:val="center"/>
            <w:hideMark/>
          </w:tcPr>
          <w:p w14:paraId="6B7C0DA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125F32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3</w:t>
            </w:r>
          </w:p>
        </w:tc>
        <w:tc>
          <w:tcPr>
            <w:tcW w:w="724" w:type="dxa"/>
            <w:tcBorders>
              <w:top w:val="nil"/>
              <w:left w:val="nil"/>
              <w:bottom w:val="single" w:sz="8" w:space="0" w:color="auto"/>
              <w:right w:val="single" w:sz="8" w:space="0" w:color="auto"/>
            </w:tcBorders>
            <w:shd w:val="clear" w:color="auto" w:fill="auto"/>
            <w:noWrap/>
            <w:vAlign w:val="center"/>
            <w:hideMark/>
          </w:tcPr>
          <w:p w14:paraId="77EDED5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1.1</w:t>
            </w:r>
          </w:p>
        </w:tc>
        <w:tc>
          <w:tcPr>
            <w:tcW w:w="1984" w:type="dxa"/>
            <w:tcBorders>
              <w:top w:val="nil"/>
              <w:left w:val="nil"/>
              <w:bottom w:val="single" w:sz="8" w:space="0" w:color="auto"/>
              <w:right w:val="single" w:sz="8" w:space="0" w:color="auto"/>
            </w:tcBorders>
            <w:shd w:val="clear" w:color="auto" w:fill="auto"/>
            <w:noWrap/>
            <w:vAlign w:val="center"/>
            <w:hideMark/>
          </w:tcPr>
          <w:p w14:paraId="7DB6279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-0.734±1.232</w:t>
            </w:r>
          </w:p>
        </w:tc>
        <w:tc>
          <w:tcPr>
            <w:tcW w:w="1418" w:type="dxa"/>
            <w:tcBorders>
              <w:top w:val="nil"/>
              <w:left w:val="nil"/>
              <w:bottom w:val="single" w:sz="8" w:space="0" w:color="auto"/>
              <w:right w:val="single" w:sz="8" w:space="0" w:color="auto"/>
            </w:tcBorders>
            <w:shd w:val="clear" w:color="auto" w:fill="auto"/>
            <w:noWrap/>
            <w:vAlign w:val="center"/>
            <w:hideMark/>
          </w:tcPr>
          <w:p w14:paraId="501902A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0.333</w:t>
            </w:r>
          </w:p>
        </w:tc>
        <w:tc>
          <w:tcPr>
            <w:tcW w:w="1113" w:type="dxa"/>
            <w:tcBorders>
              <w:top w:val="nil"/>
              <w:left w:val="nil"/>
              <w:bottom w:val="single" w:sz="8" w:space="0" w:color="auto"/>
              <w:right w:val="single" w:sz="8" w:space="0" w:color="auto"/>
            </w:tcBorders>
            <w:shd w:val="clear" w:color="auto" w:fill="auto"/>
            <w:noWrap/>
            <w:vAlign w:val="center"/>
            <w:hideMark/>
          </w:tcPr>
          <w:p w14:paraId="6A8788D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199C361D"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F7338BF"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Jun-Oct</w:t>
            </w:r>
          </w:p>
        </w:tc>
        <w:tc>
          <w:tcPr>
            <w:tcW w:w="851" w:type="dxa"/>
            <w:tcBorders>
              <w:top w:val="nil"/>
              <w:left w:val="nil"/>
              <w:bottom w:val="single" w:sz="8" w:space="0" w:color="auto"/>
              <w:right w:val="single" w:sz="8" w:space="0" w:color="auto"/>
            </w:tcBorders>
            <w:shd w:val="clear" w:color="auto" w:fill="auto"/>
            <w:noWrap/>
            <w:vAlign w:val="center"/>
            <w:hideMark/>
          </w:tcPr>
          <w:p w14:paraId="4254E05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4D30159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3</w:t>
            </w:r>
          </w:p>
        </w:tc>
        <w:tc>
          <w:tcPr>
            <w:tcW w:w="724" w:type="dxa"/>
            <w:tcBorders>
              <w:top w:val="nil"/>
              <w:left w:val="nil"/>
              <w:bottom w:val="single" w:sz="8" w:space="0" w:color="auto"/>
              <w:right w:val="single" w:sz="8" w:space="0" w:color="auto"/>
            </w:tcBorders>
            <w:shd w:val="clear" w:color="auto" w:fill="auto"/>
            <w:noWrap/>
            <w:vAlign w:val="center"/>
            <w:hideMark/>
          </w:tcPr>
          <w:p w14:paraId="48BA335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1.1</w:t>
            </w:r>
          </w:p>
        </w:tc>
        <w:tc>
          <w:tcPr>
            <w:tcW w:w="1984" w:type="dxa"/>
            <w:tcBorders>
              <w:top w:val="nil"/>
              <w:left w:val="nil"/>
              <w:bottom w:val="single" w:sz="8" w:space="0" w:color="auto"/>
              <w:right w:val="single" w:sz="8" w:space="0" w:color="auto"/>
            </w:tcBorders>
            <w:shd w:val="clear" w:color="auto" w:fill="auto"/>
            <w:noWrap/>
            <w:vAlign w:val="center"/>
            <w:hideMark/>
          </w:tcPr>
          <w:p w14:paraId="2A4FEAB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-0.734±4.014</w:t>
            </w:r>
          </w:p>
        </w:tc>
        <w:tc>
          <w:tcPr>
            <w:tcW w:w="1418" w:type="dxa"/>
            <w:tcBorders>
              <w:top w:val="nil"/>
              <w:left w:val="nil"/>
              <w:bottom w:val="single" w:sz="8" w:space="0" w:color="auto"/>
              <w:right w:val="single" w:sz="8" w:space="0" w:color="auto"/>
            </w:tcBorders>
            <w:shd w:val="clear" w:color="auto" w:fill="auto"/>
            <w:noWrap/>
            <w:vAlign w:val="center"/>
            <w:hideMark/>
          </w:tcPr>
          <w:p w14:paraId="56EB659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0.304</w:t>
            </w:r>
          </w:p>
        </w:tc>
        <w:tc>
          <w:tcPr>
            <w:tcW w:w="1113" w:type="dxa"/>
            <w:tcBorders>
              <w:top w:val="nil"/>
              <w:left w:val="nil"/>
              <w:bottom w:val="single" w:sz="8" w:space="0" w:color="auto"/>
              <w:right w:val="single" w:sz="8" w:space="0" w:color="auto"/>
            </w:tcBorders>
            <w:shd w:val="clear" w:color="auto" w:fill="auto"/>
            <w:noWrap/>
            <w:vAlign w:val="center"/>
            <w:hideMark/>
          </w:tcPr>
          <w:p w14:paraId="1FA50AC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7DF395C0"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8D4AFA2"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Nov-Mar</w:t>
            </w:r>
          </w:p>
        </w:tc>
        <w:tc>
          <w:tcPr>
            <w:tcW w:w="851" w:type="dxa"/>
            <w:tcBorders>
              <w:top w:val="nil"/>
              <w:left w:val="nil"/>
              <w:bottom w:val="single" w:sz="8" w:space="0" w:color="auto"/>
              <w:right w:val="single" w:sz="8" w:space="0" w:color="auto"/>
            </w:tcBorders>
            <w:shd w:val="clear" w:color="auto" w:fill="auto"/>
            <w:noWrap/>
            <w:vAlign w:val="center"/>
            <w:hideMark/>
          </w:tcPr>
          <w:p w14:paraId="32629D1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C30460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3</w:t>
            </w:r>
          </w:p>
        </w:tc>
        <w:tc>
          <w:tcPr>
            <w:tcW w:w="724" w:type="dxa"/>
            <w:tcBorders>
              <w:top w:val="nil"/>
              <w:left w:val="nil"/>
              <w:bottom w:val="single" w:sz="8" w:space="0" w:color="auto"/>
              <w:right w:val="single" w:sz="8" w:space="0" w:color="auto"/>
            </w:tcBorders>
            <w:shd w:val="clear" w:color="auto" w:fill="auto"/>
            <w:noWrap/>
            <w:vAlign w:val="center"/>
            <w:hideMark/>
          </w:tcPr>
          <w:p w14:paraId="32FB64D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1.1</w:t>
            </w:r>
          </w:p>
        </w:tc>
        <w:tc>
          <w:tcPr>
            <w:tcW w:w="1984" w:type="dxa"/>
            <w:tcBorders>
              <w:top w:val="nil"/>
              <w:left w:val="nil"/>
              <w:bottom w:val="single" w:sz="8" w:space="0" w:color="auto"/>
              <w:right w:val="single" w:sz="8" w:space="0" w:color="auto"/>
            </w:tcBorders>
            <w:shd w:val="clear" w:color="auto" w:fill="auto"/>
            <w:noWrap/>
            <w:vAlign w:val="center"/>
            <w:hideMark/>
          </w:tcPr>
          <w:p w14:paraId="715968D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-0.734±1.252</w:t>
            </w:r>
          </w:p>
        </w:tc>
        <w:tc>
          <w:tcPr>
            <w:tcW w:w="1418" w:type="dxa"/>
            <w:tcBorders>
              <w:top w:val="nil"/>
              <w:left w:val="nil"/>
              <w:bottom w:val="single" w:sz="8" w:space="0" w:color="auto"/>
              <w:right w:val="single" w:sz="8" w:space="0" w:color="auto"/>
            </w:tcBorders>
            <w:shd w:val="clear" w:color="auto" w:fill="auto"/>
            <w:noWrap/>
            <w:vAlign w:val="center"/>
            <w:hideMark/>
          </w:tcPr>
          <w:p w14:paraId="0E1727C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295D5E3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865258D"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4C4F50B"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Jun-Sep</w:t>
            </w:r>
          </w:p>
        </w:tc>
        <w:tc>
          <w:tcPr>
            <w:tcW w:w="851" w:type="dxa"/>
            <w:tcBorders>
              <w:top w:val="nil"/>
              <w:left w:val="nil"/>
              <w:bottom w:val="single" w:sz="8" w:space="0" w:color="auto"/>
              <w:right w:val="single" w:sz="8" w:space="0" w:color="auto"/>
            </w:tcBorders>
            <w:shd w:val="clear" w:color="auto" w:fill="auto"/>
            <w:noWrap/>
            <w:vAlign w:val="center"/>
            <w:hideMark/>
          </w:tcPr>
          <w:p w14:paraId="12F9581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2B4A9C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4</w:t>
            </w:r>
          </w:p>
        </w:tc>
        <w:tc>
          <w:tcPr>
            <w:tcW w:w="724" w:type="dxa"/>
            <w:tcBorders>
              <w:top w:val="nil"/>
              <w:left w:val="nil"/>
              <w:bottom w:val="single" w:sz="8" w:space="0" w:color="auto"/>
              <w:right w:val="single" w:sz="8" w:space="0" w:color="auto"/>
            </w:tcBorders>
            <w:shd w:val="clear" w:color="auto" w:fill="auto"/>
            <w:noWrap/>
            <w:vAlign w:val="center"/>
            <w:hideMark/>
          </w:tcPr>
          <w:p w14:paraId="67E1AE6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57EB817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-0.733±4.086</w:t>
            </w:r>
          </w:p>
        </w:tc>
        <w:tc>
          <w:tcPr>
            <w:tcW w:w="1418" w:type="dxa"/>
            <w:tcBorders>
              <w:top w:val="nil"/>
              <w:left w:val="nil"/>
              <w:bottom w:val="single" w:sz="8" w:space="0" w:color="auto"/>
              <w:right w:val="single" w:sz="8" w:space="0" w:color="auto"/>
            </w:tcBorders>
            <w:shd w:val="clear" w:color="auto" w:fill="auto"/>
            <w:noWrap/>
            <w:vAlign w:val="center"/>
            <w:hideMark/>
          </w:tcPr>
          <w:p w14:paraId="00D305A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3A8DAE5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7CD7C69F"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B5E8C82"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Aug-Oct</w:t>
            </w:r>
          </w:p>
        </w:tc>
        <w:tc>
          <w:tcPr>
            <w:tcW w:w="851" w:type="dxa"/>
            <w:tcBorders>
              <w:top w:val="nil"/>
              <w:left w:val="nil"/>
              <w:bottom w:val="single" w:sz="8" w:space="0" w:color="auto"/>
              <w:right w:val="single" w:sz="8" w:space="0" w:color="auto"/>
            </w:tcBorders>
            <w:shd w:val="clear" w:color="auto" w:fill="auto"/>
            <w:noWrap/>
            <w:vAlign w:val="center"/>
            <w:hideMark/>
          </w:tcPr>
          <w:p w14:paraId="45411B7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6DC8501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1041.4</w:t>
            </w:r>
          </w:p>
        </w:tc>
        <w:tc>
          <w:tcPr>
            <w:tcW w:w="724" w:type="dxa"/>
            <w:tcBorders>
              <w:top w:val="nil"/>
              <w:left w:val="nil"/>
              <w:bottom w:val="single" w:sz="8" w:space="0" w:color="auto"/>
              <w:right w:val="single" w:sz="8" w:space="0" w:color="auto"/>
            </w:tcBorders>
            <w:shd w:val="clear" w:color="auto" w:fill="auto"/>
            <w:noWrap/>
            <w:vAlign w:val="center"/>
            <w:hideMark/>
          </w:tcPr>
          <w:p w14:paraId="38B57FB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25F13E9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-0.734±3.555</w:t>
            </w:r>
          </w:p>
        </w:tc>
        <w:tc>
          <w:tcPr>
            <w:tcW w:w="1418" w:type="dxa"/>
            <w:tcBorders>
              <w:top w:val="nil"/>
              <w:left w:val="nil"/>
              <w:bottom w:val="single" w:sz="8" w:space="0" w:color="auto"/>
              <w:right w:val="single" w:sz="8" w:space="0" w:color="auto"/>
            </w:tcBorders>
            <w:shd w:val="clear" w:color="auto" w:fill="auto"/>
            <w:noWrap/>
            <w:vAlign w:val="center"/>
            <w:hideMark/>
          </w:tcPr>
          <w:p w14:paraId="32FBCA2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0.305</w:t>
            </w:r>
          </w:p>
        </w:tc>
        <w:tc>
          <w:tcPr>
            <w:tcW w:w="1113" w:type="dxa"/>
            <w:tcBorders>
              <w:top w:val="nil"/>
              <w:left w:val="nil"/>
              <w:bottom w:val="single" w:sz="8" w:space="0" w:color="auto"/>
              <w:right w:val="single" w:sz="8" w:space="0" w:color="auto"/>
            </w:tcBorders>
            <w:shd w:val="clear" w:color="auto" w:fill="auto"/>
            <w:noWrap/>
            <w:vAlign w:val="center"/>
            <w:hideMark/>
          </w:tcPr>
          <w:p w14:paraId="0088029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45E0E593"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CEBC050"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Jan-Apr</w:t>
            </w:r>
          </w:p>
        </w:tc>
        <w:tc>
          <w:tcPr>
            <w:tcW w:w="851" w:type="dxa"/>
            <w:tcBorders>
              <w:top w:val="nil"/>
              <w:left w:val="nil"/>
              <w:bottom w:val="single" w:sz="8" w:space="0" w:color="auto"/>
              <w:right w:val="single" w:sz="8" w:space="0" w:color="auto"/>
            </w:tcBorders>
            <w:shd w:val="clear" w:color="auto" w:fill="auto"/>
            <w:noWrap/>
            <w:vAlign w:val="center"/>
            <w:hideMark/>
          </w:tcPr>
          <w:p w14:paraId="7B3DC0D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B1CA53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1041.4</w:t>
            </w:r>
          </w:p>
        </w:tc>
        <w:tc>
          <w:tcPr>
            <w:tcW w:w="724" w:type="dxa"/>
            <w:tcBorders>
              <w:top w:val="nil"/>
              <w:left w:val="nil"/>
              <w:bottom w:val="single" w:sz="8" w:space="0" w:color="auto"/>
              <w:right w:val="single" w:sz="8" w:space="0" w:color="auto"/>
            </w:tcBorders>
            <w:shd w:val="clear" w:color="auto" w:fill="auto"/>
            <w:noWrap/>
            <w:vAlign w:val="center"/>
            <w:hideMark/>
          </w:tcPr>
          <w:p w14:paraId="64FC15F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35E3616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-0.734±1.479</w:t>
            </w:r>
          </w:p>
        </w:tc>
        <w:tc>
          <w:tcPr>
            <w:tcW w:w="1418" w:type="dxa"/>
            <w:tcBorders>
              <w:top w:val="nil"/>
              <w:left w:val="nil"/>
              <w:bottom w:val="single" w:sz="8" w:space="0" w:color="auto"/>
              <w:right w:val="single" w:sz="8" w:space="0" w:color="auto"/>
            </w:tcBorders>
            <w:shd w:val="clear" w:color="auto" w:fill="auto"/>
            <w:noWrap/>
            <w:vAlign w:val="center"/>
            <w:hideMark/>
          </w:tcPr>
          <w:p w14:paraId="6F1D4B0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51D3D00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04B0E3FC"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FD41F5A"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Jul-Oct</w:t>
            </w:r>
          </w:p>
        </w:tc>
        <w:tc>
          <w:tcPr>
            <w:tcW w:w="851" w:type="dxa"/>
            <w:tcBorders>
              <w:top w:val="nil"/>
              <w:left w:val="nil"/>
              <w:bottom w:val="single" w:sz="8" w:space="0" w:color="auto"/>
              <w:right w:val="single" w:sz="8" w:space="0" w:color="auto"/>
            </w:tcBorders>
            <w:shd w:val="clear" w:color="auto" w:fill="auto"/>
            <w:noWrap/>
            <w:vAlign w:val="center"/>
            <w:hideMark/>
          </w:tcPr>
          <w:p w14:paraId="67C3AF9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933086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1041.4</w:t>
            </w:r>
          </w:p>
        </w:tc>
        <w:tc>
          <w:tcPr>
            <w:tcW w:w="724" w:type="dxa"/>
            <w:tcBorders>
              <w:top w:val="nil"/>
              <w:left w:val="nil"/>
              <w:bottom w:val="single" w:sz="8" w:space="0" w:color="auto"/>
              <w:right w:val="single" w:sz="8" w:space="0" w:color="auto"/>
            </w:tcBorders>
            <w:shd w:val="clear" w:color="auto" w:fill="auto"/>
            <w:noWrap/>
            <w:vAlign w:val="center"/>
            <w:hideMark/>
          </w:tcPr>
          <w:p w14:paraId="15D6DA4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1.3</w:t>
            </w:r>
          </w:p>
        </w:tc>
        <w:tc>
          <w:tcPr>
            <w:tcW w:w="1984" w:type="dxa"/>
            <w:tcBorders>
              <w:top w:val="nil"/>
              <w:left w:val="nil"/>
              <w:bottom w:val="single" w:sz="8" w:space="0" w:color="auto"/>
              <w:right w:val="single" w:sz="8" w:space="0" w:color="auto"/>
            </w:tcBorders>
            <w:shd w:val="clear" w:color="auto" w:fill="auto"/>
            <w:noWrap/>
            <w:vAlign w:val="center"/>
            <w:hideMark/>
          </w:tcPr>
          <w:p w14:paraId="6E815EE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-0.734±3.654</w:t>
            </w:r>
          </w:p>
        </w:tc>
        <w:tc>
          <w:tcPr>
            <w:tcW w:w="1418" w:type="dxa"/>
            <w:tcBorders>
              <w:top w:val="nil"/>
              <w:left w:val="nil"/>
              <w:bottom w:val="single" w:sz="8" w:space="0" w:color="auto"/>
              <w:right w:val="single" w:sz="8" w:space="0" w:color="auto"/>
            </w:tcBorders>
            <w:shd w:val="clear" w:color="auto" w:fill="auto"/>
            <w:noWrap/>
            <w:vAlign w:val="center"/>
            <w:hideMark/>
          </w:tcPr>
          <w:p w14:paraId="74221D0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0.305</w:t>
            </w:r>
          </w:p>
        </w:tc>
        <w:tc>
          <w:tcPr>
            <w:tcW w:w="1113" w:type="dxa"/>
            <w:tcBorders>
              <w:top w:val="nil"/>
              <w:left w:val="nil"/>
              <w:bottom w:val="single" w:sz="8" w:space="0" w:color="auto"/>
              <w:right w:val="single" w:sz="8" w:space="0" w:color="auto"/>
            </w:tcBorders>
            <w:shd w:val="clear" w:color="auto" w:fill="auto"/>
            <w:noWrap/>
            <w:vAlign w:val="center"/>
            <w:hideMark/>
          </w:tcPr>
          <w:p w14:paraId="5BC08B6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6424F39D"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126EDCD"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Feb-May</w:t>
            </w:r>
          </w:p>
        </w:tc>
        <w:tc>
          <w:tcPr>
            <w:tcW w:w="851" w:type="dxa"/>
            <w:tcBorders>
              <w:top w:val="nil"/>
              <w:left w:val="nil"/>
              <w:bottom w:val="single" w:sz="8" w:space="0" w:color="auto"/>
              <w:right w:val="single" w:sz="8" w:space="0" w:color="auto"/>
            </w:tcBorders>
            <w:shd w:val="clear" w:color="auto" w:fill="auto"/>
            <w:noWrap/>
            <w:vAlign w:val="center"/>
            <w:hideMark/>
          </w:tcPr>
          <w:p w14:paraId="1D7D8E3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74C69FE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5</w:t>
            </w:r>
          </w:p>
        </w:tc>
        <w:tc>
          <w:tcPr>
            <w:tcW w:w="724" w:type="dxa"/>
            <w:tcBorders>
              <w:top w:val="nil"/>
              <w:left w:val="nil"/>
              <w:bottom w:val="single" w:sz="8" w:space="0" w:color="auto"/>
              <w:right w:val="single" w:sz="8" w:space="0" w:color="auto"/>
            </w:tcBorders>
            <w:shd w:val="clear" w:color="auto" w:fill="auto"/>
            <w:noWrap/>
            <w:vAlign w:val="center"/>
            <w:hideMark/>
          </w:tcPr>
          <w:p w14:paraId="02F1A11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1.3</w:t>
            </w:r>
          </w:p>
        </w:tc>
        <w:tc>
          <w:tcPr>
            <w:tcW w:w="1984" w:type="dxa"/>
            <w:tcBorders>
              <w:top w:val="nil"/>
              <w:left w:val="nil"/>
              <w:bottom w:val="single" w:sz="8" w:space="0" w:color="auto"/>
              <w:right w:val="single" w:sz="8" w:space="0" w:color="auto"/>
            </w:tcBorders>
            <w:shd w:val="clear" w:color="auto" w:fill="auto"/>
            <w:noWrap/>
            <w:vAlign w:val="center"/>
            <w:hideMark/>
          </w:tcPr>
          <w:p w14:paraId="0ABE859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-0.734±1.903</w:t>
            </w:r>
          </w:p>
        </w:tc>
        <w:tc>
          <w:tcPr>
            <w:tcW w:w="1418" w:type="dxa"/>
            <w:tcBorders>
              <w:top w:val="nil"/>
              <w:left w:val="nil"/>
              <w:bottom w:val="single" w:sz="8" w:space="0" w:color="auto"/>
              <w:right w:val="single" w:sz="8" w:space="0" w:color="auto"/>
            </w:tcBorders>
            <w:shd w:val="clear" w:color="auto" w:fill="auto"/>
            <w:noWrap/>
            <w:vAlign w:val="center"/>
            <w:hideMark/>
          </w:tcPr>
          <w:p w14:paraId="4A16CFB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0.304</w:t>
            </w:r>
          </w:p>
        </w:tc>
        <w:tc>
          <w:tcPr>
            <w:tcW w:w="1113" w:type="dxa"/>
            <w:tcBorders>
              <w:top w:val="nil"/>
              <w:left w:val="nil"/>
              <w:bottom w:val="single" w:sz="8" w:space="0" w:color="auto"/>
              <w:right w:val="single" w:sz="8" w:space="0" w:color="auto"/>
            </w:tcBorders>
            <w:shd w:val="clear" w:color="auto" w:fill="auto"/>
            <w:noWrap/>
            <w:vAlign w:val="center"/>
            <w:hideMark/>
          </w:tcPr>
          <w:p w14:paraId="682B674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7A43B64F"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8A2C76A"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Jun</w:t>
            </w:r>
          </w:p>
        </w:tc>
        <w:tc>
          <w:tcPr>
            <w:tcW w:w="851" w:type="dxa"/>
            <w:tcBorders>
              <w:top w:val="nil"/>
              <w:left w:val="nil"/>
              <w:bottom w:val="single" w:sz="8" w:space="0" w:color="auto"/>
              <w:right w:val="single" w:sz="8" w:space="0" w:color="auto"/>
            </w:tcBorders>
            <w:shd w:val="clear" w:color="auto" w:fill="auto"/>
            <w:noWrap/>
            <w:vAlign w:val="center"/>
            <w:hideMark/>
          </w:tcPr>
          <w:p w14:paraId="17C9379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D66DFC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5</w:t>
            </w:r>
          </w:p>
        </w:tc>
        <w:tc>
          <w:tcPr>
            <w:tcW w:w="724" w:type="dxa"/>
            <w:tcBorders>
              <w:top w:val="nil"/>
              <w:left w:val="nil"/>
              <w:bottom w:val="single" w:sz="8" w:space="0" w:color="auto"/>
              <w:right w:val="single" w:sz="8" w:space="0" w:color="auto"/>
            </w:tcBorders>
            <w:shd w:val="clear" w:color="auto" w:fill="auto"/>
            <w:noWrap/>
            <w:vAlign w:val="center"/>
            <w:hideMark/>
          </w:tcPr>
          <w:p w14:paraId="0EA4483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1.3</w:t>
            </w:r>
          </w:p>
        </w:tc>
        <w:tc>
          <w:tcPr>
            <w:tcW w:w="1984" w:type="dxa"/>
            <w:tcBorders>
              <w:top w:val="nil"/>
              <w:left w:val="nil"/>
              <w:bottom w:val="single" w:sz="8" w:space="0" w:color="auto"/>
              <w:right w:val="single" w:sz="8" w:space="0" w:color="auto"/>
            </w:tcBorders>
            <w:shd w:val="clear" w:color="auto" w:fill="auto"/>
            <w:noWrap/>
            <w:vAlign w:val="center"/>
            <w:hideMark/>
          </w:tcPr>
          <w:p w14:paraId="4F7314C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-0.734±3.726</w:t>
            </w:r>
          </w:p>
        </w:tc>
        <w:tc>
          <w:tcPr>
            <w:tcW w:w="1418" w:type="dxa"/>
            <w:tcBorders>
              <w:top w:val="nil"/>
              <w:left w:val="nil"/>
              <w:bottom w:val="single" w:sz="8" w:space="0" w:color="auto"/>
              <w:right w:val="single" w:sz="8" w:space="0" w:color="auto"/>
            </w:tcBorders>
            <w:shd w:val="clear" w:color="auto" w:fill="auto"/>
            <w:noWrap/>
            <w:vAlign w:val="center"/>
            <w:hideMark/>
          </w:tcPr>
          <w:p w14:paraId="0CF2373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0.307</w:t>
            </w:r>
          </w:p>
        </w:tc>
        <w:tc>
          <w:tcPr>
            <w:tcW w:w="1113" w:type="dxa"/>
            <w:tcBorders>
              <w:top w:val="nil"/>
              <w:left w:val="nil"/>
              <w:bottom w:val="single" w:sz="8" w:space="0" w:color="auto"/>
              <w:right w:val="single" w:sz="8" w:space="0" w:color="auto"/>
            </w:tcBorders>
            <w:shd w:val="clear" w:color="auto" w:fill="auto"/>
            <w:noWrap/>
            <w:vAlign w:val="center"/>
            <w:hideMark/>
          </w:tcPr>
          <w:p w14:paraId="433C458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232F6EBF"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2B60158"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Dec-Feb</w:t>
            </w:r>
          </w:p>
        </w:tc>
        <w:tc>
          <w:tcPr>
            <w:tcW w:w="851" w:type="dxa"/>
            <w:tcBorders>
              <w:top w:val="nil"/>
              <w:left w:val="nil"/>
              <w:bottom w:val="single" w:sz="8" w:space="0" w:color="auto"/>
              <w:right w:val="single" w:sz="8" w:space="0" w:color="auto"/>
            </w:tcBorders>
            <w:shd w:val="clear" w:color="auto" w:fill="auto"/>
            <w:noWrap/>
            <w:vAlign w:val="center"/>
            <w:hideMark/>
          </w:tcPr>
          <w:p w14:paraId="6B5E3E3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984EAF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5</w:t>
            </w:r>
          </w:p>
        </w:tc>
        <w:tc>
          <w:tcPr>
            <w:tcW w:w="724" w:type="dxa"/>
            <w:tcBorders>
              <w:top w:val="nil"/>
              <w:left w:val="nil"/>
              <w:bottom w:val="single" w:sz="8" w:space="0" w:color="auto"/>
              <w:right w:val="single" w:sz="8" w:space="0" w:color="auto"/>
            </w:tcBorders>
            <w:shd w:val="clear" w:color="auto" w:fill="auto"/>
            <w:noWrap/>
            <w:vAlign w:val="center"/>
            <w:hideMark/>
          </w:tcPr>
          <w:p w14:paraId="1B36E7A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4</w:t>
            </w:r>
          </w:p>
        </w:tc>
        <w:tc>
          <w:tcPr>
            <w:tcW w:w="1984" w:type="dxa"/>
            <w:tcBorders>
              <w:top w:val="nil"/>
              <w:left w:val="nil"/>
              <w:bottom w:val="single" w:sz="8" w:space="0" w:color="auto"/>
              <w:right w:val="single" w:sz="8" w:space="0" w:color="auto"/>
            </w:tcBorders>
            <w:shd w:val="clear" w:color="auto" w:fill="auto"/>
            <w:noWrap/>
            <w:vAlign w:val="center"/>
            <w:hideMark/>
          </w:tcPr>
          <w:p w14:paraId="246227B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-0.735±0.825</w:t>
            </w:r>
          </w:p>
        </w:tc>
        <w:tc>
          <w:tcPr>
            <w:tcW w:w="1418" w:type="dxa"/>
            <w:tcBorders>
              <w:top w:val="nil"/>
              <w:left w:val="nil"/>
              <w:bottom w:val="single" w:sz="8" w:space="0" w:color="auto"/>
              <w:right w:val="single" w:sz="8" w:space="0" w:color="auto"/>
            </w:tcBorders>
            <w:shd w:val="clear" w:color="auto" w:fill="auto"/>
            <w:noWrap/>
            <w:vAlign w:val="center"/>
            <w:hideMark/>
          </w:tcPr>
          <w:p w14:paraId="649B8CB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0.312</w:t>
            </w:r>
          </w:p>
        </w:tc>
        <w:tc>
          <w:tcPr>
            <w:tcW w:w="1113" w:type="dxa"/>
            <w:tcBorders>
              <w:top w:val="nil"/>
              <w:left w:val="nil"/>
              <w:bottom w:val="single" w:sz="8" w:space="0" w:color="auto"/>
              <w:right w:val="single" w:sz="8" w:space="0" w:color="auto"/>
            </w:tcBorders>
            <w:shd w:val="clear" w:color="auto" w:fill="auto"/>
            <w:noWrap/>
            <w:vAlign w:val="center"/>
            <w:hideMark/>
          </w:tcPr>
          <w:p w14:paraId="3E717F5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0937CB9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DB86110"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Nov-Jan</w:t>
            </w:r>
          </w:p>
        </w:tc>
        <w:tc>
          <w:tcPr>
            <w:tcW w:w="851" w:type="dxa"/>
            <w:tcBorders>
              <w:top w:val="nil"/>
              <w:left w:val="nil"/>
              <w:bottom w:val="single" w:sz="8" w:space="0" w:color="auto"/>
              <w:right w:val="single" w:sz="8" w:space="0" w:color="auto"/>
            </w:tcBorders>
            <w:shd w:val="clear" w:color="auto" w:fill="auto"/>
            <w:noWrap/>
            <w:vAlign w:val="center"/>
            <w:hideMark/>
          </w:tcPr>
          <w:p w14:paraId="55708E2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A0B862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1041.5</w:t>
            </w:r>
          </w:p>
        </w:tc>
        <w:tc>
          <w:tcPr>
            <w:tcW w:w="724" w:type="dxa"/>
            <w:tcBorders>
              <w:top w:val="nil"/>
              <w:left w:val="nil"/>
              <w:bottom w:val="single" w:sz="8" w:space="0" w:color="auto"/>
              <w:right w:val="single" w:sz="8" w:space="0" w:color="auto"/>
            </w:tcBorders>
            <w:shd w:val="clear" w:color="auto" w:fill="auto"/>
            <w:noWrap/>
            <w:vAlign w:val="center"/>
            <w:hideMark/>
          </w:tcPr>
          <w:p w14:paraId="0726614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1.4</w:t>
            </w:r>
          </w:p>
        </w:tc>
        <w:tc>
          <w:tcPr>
            <w:tcW w:w="1984" w:type="dxa"/>
            <w:tcBorders>
              <w:top w:val="nil"/>
              <w:left w:val="nil"/>
              <w:bottom w:val="single" w:sz="8" w:space="0" w:color="auto"/>
              <w:right w:val="single" w:sz="8" w:space="0" w:color="auto"/>
            </w:tcBorders>
            <w:shd w:val="clear" w:color="auto" w:fill="auto"/>
            <w:noWrap/>
            <w:vAlign w:val="center"/>
            <w:hideMark/>
          </w:tcPr>
          <w:p w14:paraId="666EDC3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-0.734±0.924</w:t>
            </w:r>
          </w:p>
        </w:tc>
        <w:tc>
          <w:tcPr>
            <w:tcW w:w="1418" w:type="dxa"/>
            <w:tcBorders>
              <w:top w:val="nil"/>
              <w:left w:val="nil"/>
              <w:bottom w:val="single" w:sz="8" w:space="0" w:color="auto"/>
              <w:right w:val="single" w:sz="8" w:space="0" w:color="auto"/>
            </w:tcBorders>
            <w:shd w:val="clear" w:color="auto" w:fill="auto"/>
            <w:noWrap/>
            <w:vAlign w:val="center"/>
            <w:hideMark/>
          </w:tcPr>
          <w:p w14:paraId="4602709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0.316</w:t>
            </w:r>
          </w:p>
        </w:tc>
        <w:tc>
          <w:tcPr>
            <w:tcW w:w="1113" w:type="dxa"/>
            <w:tcBorders>
              <w:top w:val="nil"/>
              <w:left w:val="nil"/>
              <w:bottom w:val="single" w:sz="8" w:space="0" w:color="auto"/>
              <w:right w:val="single" w:sz="8" w:space="0" w:color="auto"/>
            </w:tcBorders>
            <w:shd w:val="clear" w:color="auto" w:fill="auto"/>
            <w:noWrap/>
            <w:vAlign w:val="center"/>
            <w:hideMark/>
          </w:tcPr>
          <w:p w14:paraId="66A5FF1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0.912</w:t>
            </w:r>
          </w:p>
        </w:tc>
      </w:tr>
      <w:tr w:rsidR="00BB6CB2" w:rsidRPr="00BB6CB2" w14:paraId="6E0E00E6"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C8AC044"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w:t>
            </w:r>
          </w:p>
        </w:tc>
        <w:tc>
          <w:tcPr>
            <w:tcW w:w="851" w:type="dxa"/>
            <w:tcBorders>
              <w:top w:val="nil"/>
              <w:left w:val="nil"/>
              <w:bottom w:val="single" w:sz="8" w:space="0" w:color="auto"/>
              <w:right w:val="single" w:sz="8" w:space="0" w:color="auto"/>
            </w:tcBorders>
            <w:shd w:val="clear" w:color="auto" w:fill="auto"/>
            <w:noWrap/>
            <w:vAlign w:val="center"/>
            <w:hideMark/>
          </w:tcPr>
          <w:p w14:paraId="31FECB1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6C1274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1041.5</w:t>
            </w:r>
          </w:p>
        </w:tc>
        <w:tc>
          <w:tcPr>
            <w:tcW w:w="724" w:type="dxa"/>
            <w:tcBorders>
              <w:top w:val="nil"/>
              <w:left w:val="nil"/>
              <w:bottom w:val="single" w:sz="8" w:space="0" w:color="auto"/>
              <w:right w:val="single" w:sz="8" w:space="0" w:color="auto"/>
            </w:tcBorders>
            <w:shd w:val="clear" w:color="auto" w:fill="auto"/>
            <w:noWrap/>
            <w:vAlign w:val="center"/>
            <w:hideMark/>
          </w:tcPr>
          <w:p w14:paraId="0B0C184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1.4</w:t>
            </w:r>
          </w:p>
        </w:tc>
        <w:tc>
          <w:tcPr>
            <w:tcW w:w="1984" w:type="dxa"/>
            <w:tcBorders>
              <w:top w:val="nil"/>
              <w:left w:val="nil"/>
              <w:bottom w:val="single" w:sz="8" w:space="0" w:color="auto"/>
              <w:right w:val="single" w:sz="8" w:space="0" w:color="auto"/>
            </w:tcBorders>
            <w:shd w:val="clear" w:color="auto" w:fill="auto"/>
            <w:noWrap/>
            <w:vAlign w:val="center"/>
            <w:hideMark/>
          </w:tcPr>
          <w:p w14:paraId="6A0AF9B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-0.735±0.617</w:t>
            </w:r>
          </w:p>
        </w:tc>
        <w:tc>
          <w:tcPr>
            <w:tcW w:w="1418" w:type="dxa"/>
            <w:tcBorders>
              <w:top w:val="nil"/>
              <w:left w:val="nil"/>
              <w:bottom w:val="single" w:sz="8" w:space="0" w:color="auto"/>
              <w:right w:val="single" w:sz="8" w:space="0" w:color="auto"/>
            </w:tcBorders>
            <w:shd w:val="clear" w:color="auto" w:fill="auto"/>
            <w:noWrap/>
            <w:vAlign w:val="center"/>
            <w:hideMark/>
          </w:tcPr>
          <w:p w14:paraId="421B7AC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0.334</w:t>
            </w:r>
          </w:p>
        </w:tc>
        <w:tc>
          <w:tcPr>
            <w:tcW w:w="1113" w:type="dxa"/>
            <w:tcBorders>
              <w:top w:val="nil"/>
              <w:left w:val="nil"/>
              <w:bottom w:val="single" w:sz="8" w:space="0" w:color="auto"/>
              <w:right w:val="single" w:sz="8" w:space="0" w:color="auto"/>
            </w:tcBorders>
            <w:shd w:val="clear" w:color="auto" w:fill="auto"/>
            <w:noWrap/>
            <w:vAlign w:val="center"/>
            <w:hideMark/>
          </w:tcPr>
          <w:p w14:paraId="3341600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68A9E82F"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A456A46"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Aug-Sep</w:t>
            </w:r>
          </w:p>
        </w:tc>
        <w:tc>
          <w:tcPr>
            <w:tcW w:w="851" w:type="dxa"/>
            <w:tcBorders>
              <w:top w:val="nil"/>
              <w:left w:val="nil"/>
              <w:bottom w:val="single" w:sz="8" w:space="0" w:color="auto"/>
              <w:right w:val="single" w:sz="8" w:space="0" w:color="auto"/>
            </w:tcBorders>
            <w:shd w:val="clear" w:color="auto" w:fill="auto"/>
            <w:noWrap/>
            <w:vAlign w:val="center"/>
            <w:hideMark/>
          </w:tcPr>
          <w:p w14:paraId="440AB68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6A0839B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6</w:t>
            </w:r>
          </w:p>
        </w:tc>
        <w:tc>
          <w:tcPr>
            <w:tcW w:w="724" w:type="dxa"/>
            <w:tcBorders>
              <w:top w:val="nil"/>
              <w:left w:val="nil"/>
              <w:bottom w:val="single" w:sz="8" w:space="0" w:color="auto"/>
              <w:right w:val="single" w:sz="8" w:space="0" w:color="auto"/>
            </w:tcBorders>
            <w:shd w:val="clear" w:color="auto" w:fill="auto"/>
            <w:noWrap/>
            <w:vAlign w:val="center"/>
            <w:hideMark/>
          </w:tcPr>
          <w:p w14:paraId="589C27C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1.4</w:t>
            </w:r>
          </w:p>
        </w:tc>
        <w:tc>
          <w:tcPr>
            <w:tcW w:w="1984" w:type="dxa"/>
            <w:tcBorders>
              <w:top w:val="nil"/>
              <w:left w:val="nil"/>
              <w:bottom w:val="single" w:sz="8" w:space="0" w:color="auto"/>
              <w:right w:val="single" w:sz="8" w:space="0" w:color="auto"/>
            </w:tcBorders>
            <w:shd w:val="clear" w:color="auto" w:fill="auto"/>
            <w:noWrap/>
            <w:vAlign w:val="center"/>
            <w:hideMark/>
          </w:tcPr>
          <w:p w14:paraId="79AF03D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-0.733±3.667</w:t>
            </w:r>
          </w:p>
        </w:tc>
        <w:tc>
          <w:tcPr>
            <w:tcW w:w="1418" w:type="dxa"/>
            <w:tcBorders>
              <w:top w:val="nil"/>
              <w:left w:val="nil"/>
              <w:bottom w:val="single" w:sz="8" w:space="0" w:color="auto"/>
              <w:right w:val="single" w:sz="8" w:space="0" w:color="auto"/>
            </w:tcBorders>
            <w:shd w:val="clear" w:color="auto" w:fill="auto"/>
            <w:noWrap/>
            <w:vAlign w:val="center"/>
            <w:hideMark/>
          </w:tcPr>
          <w:p w14:paraId="4A3417D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0.314</w:t>
            </w:r>
          </w:p>
        </w:tc>
        <w:tc>
          <w:tcPr>
            <w:tcW w:w="1113" w:type="dxa"/>
            <w:tcBorders>
              <w:top w:val="nil"/>
              <w:left w:val="nil"/>
              <w:bottom w:val="single" w:sz="8" w:space="0" w:color="auto"/>
              <w:right w:val="single" w:sz="8" w:space="0" w:color="auto"/>
            </w:tcBorders>
            <w:shd w:val="clear" w:color="auto" w:fill="auto"/>
            <w:noWrap/>
            <w:vAlign w:val="center"/>
            <w:hideMark/>
          </w:tcPr>
          <w:p w14:paraId="4B82815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0.915</w:t>
            </w:r>
          </w:p>
        </w:tc>
      </w:tr>
      <w:tr w:rsidR="00BB6CB2" w:rsidRPr="00BB6CB2" w14:paraId="78790039"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93D48A3"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Jan-Mar</w:t>
            </w:r>
          </w:p>
        </w:tc>
        <w:tc>
          <w:tcPr>
            <w:tcW w:w="851" w:type="dxa"/>
            <w:tcBorders>
              <w:top w:val="nil"/>
              <w:left w:val="nil"/>
              <w:bottom w:val="single" w:sz="8" w:space="0" w:color="auto"/>
              <w:right w:val="single" w:sz="8" w:space="0" w:color="auto"/>
            </w:tcBorders>
            <w:shd w:val="clear" w:color="auto" w:fill="auto"/>
            <w:noWrap/>
            <w:vAlign w:val="center"/>
            <w:hideMark/>
          </w:tcPr>
          <w:p w14:paraId="1F186ED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7609E2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6</w:t>
            </w:r>
          </w:p>
        </w:tc>
        <w:tc>
          <w:tcPr>
            <w:tcW w:w="724" w:type="dxa"/>
            <w:tcBorders>
              <w:top w:val="nil"/>
              <w:left w:val="nil"/>
              <w:bottom w:val="single" w:sz="8" w:space="0" w:color="auto"/>
              <w:right w:val="single" w:sz="8" w:space="0" w:color="auto"/>
            </w:tcBorders>
            <w:shd w:val="clear" w:color="auto" w:fill="auto"/>
            <w:noWrap/>
            <w:vAlign w:val="center"/>
            <w:hideMark/>
          </w:tcPr>
          <w:p w14:paraId="209FD73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1.4</w:t>
            </w:r>
          </w:p>
        </w:tc>
        <w:tc>
          <w:tcPr>
            <w:tcW w:w="1984" w:type="dxa"/>
            <w:tcBorders>
              <w:top w:val="nil"/>
              <w:left w:val="nil"/>
              <w:bottom w:val="single" w:sz="8" w:space="0" w:color="auto"/>
              <w:right w:val="single" w:sz="8" w:space="0" w:color="auto"/>
            </w:tcBorders>
            <w:shd w:val="clear" w:color="auto" w:fill="auto"/>
            <w:noWrap/>
            <w:vAlign w:val="center"/>
            <w:hideMark/>
          </w:tcPr>
          <w:p w14:paraId="2F0F664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-0.734±1.124</w:t>
            </w:r>
          </w:p>
        </w:tc>
        <w:tc>
          <w:tcPr>
            <w:tcW w:w="1418" w:type="dxa"/>
            <w:tcBorders>
              <w:top w:val="nil"/>
              <w:left w:val="nil"/>
              <w:bottom w:val="single" w:sz="8" w:space="0" w:color="auto"/>
              <w:right w:val="single" w:sz="8" w:space="0" w:color="auto"/>
            </w:tcBorders>
            <w:shd w:val="clear" w:color="auto" w:fill="auto"/>
            <w:noWrap/>
            <w:vAlign w:val="center"/>
            <w:hideMark/>
          </w:tcPr>
          <w:p w14:paraId="7CD3150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48DA443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3B255BD1"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50A74A8"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Jul-Sep</w:t>
            </w:r>
          </w:p>
        </w:tc>
        <w:tc>
          <w:tcPr>
            <w:tcW w:w="851" w:type="dxa"/>
            <w:tcBorders>
              <w:top w:val="nil"/>
              <w:left w:val="nil"/>
              <w:bottom w:val="single" w:sz="8" w:space="0" w:color="auto"/>
              <w:right w:val="single" w:sz="8" w:space="0" w:color="auto"/>
            </w:tcBorders>
            <w:shd w:val="clear" w:color="auto" w:fill="auto"/>
            <w:noWrap/>
            <w:vAlign w:val="center"/>
            <w:hideMark/>
          </w:tcPr>
          <w:p w14:paraId="0D2A24E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24D5890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6</w:t>
            </w:r>
          </w:p>
        </w:tc>
        <w:tc>
          <w:tcPr>
            <w:tcW w:w="724" w:type="dxa"/>
            <w:tcBorders>
              <w:top w:val="nil"/>
              <w:left w:val="nil"/>
              <w:bottom w:val="single" w:sz="8" w:space="0" w:color="auto"/>
              <w:right w:val="single" w:sz="8" w:space="0" w:color="auto"/>
            </w:tcBorders>
            <w:shd w:val="clear" w:color="auto" w:fill="auto"/>
            <w:noWrap/>
            <w:vAlign w:val="center"/>
            <w:hideMark/>
          </w:tcPr>
          <w:p w14:paraId="2EF6C1B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5</w:t>
            </w:r>
          </w:p>
        </w:tc>
        <w:tc>
          <w:tcPr>
            <w:tcW w:w="1984" w:type="dxa"/>
            <w:tcBorders>
              <w:top w:val="nil"/>
              <w:left w:val="nil"/>
              <w:bottom w:val="single" w:sz="8" w:space="0" w:color="auto"/>
              <w:right w:val="single" w:sz="8" w:space="0" w:color="auto"/>
            </w:tcBorders>
            <w:shd w:val="clear" w:color="auto" w:fill="auto"/>
            <w:noWrap/>
            <w:vAlign w:val="center"/>
            <w:hideMark/>
          </w:tcPr>
          <w:p w14:paraId="4B7239B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-0.733±3.758</w:t>
            </w:r>
          </w:p>
        </w:tc>
        <w:tc>
          <w:tcPr>
            <w:tcW w:w="1418" w:type="dxa"/>
            <w:tcBorders>
              <w:top w:val="nil"/>
              <w:left w:val="nil"/>
              <w:bottom w:val="single" w:sz="8" w:space="0" w:color="auto"/>
              <w:right w:val="single" w:sz="8" w:space="0" w:color="auto"/>
            </w:tcBorders>
            <w:shd w:val="clear" w:color="auto" w:fill="auto"/>
            <w:noWrap/>
            <w:vAlign w:val="center"/>
            <w:hideMark/>
          </w:tcPr>
          <w:p w14:paraId="781DBA3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277E80F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321DB87F"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3403898"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Jun-Aug</w:t>
            </w:r>
          </w:p>
        </w:tc>
        <w:tc>
          <w:tcPr>
            <w:tcW w:w="851" w:type="dxa"/>
            <w:tcBorders>
              <w:top w:val="nil"/>
              <w:left w:val="nil"/>
              <w:bottom w:val="single" w:sz="8" w:space="0" w:color="auto"/>
              <w:right w:val="single" w:sz="8" w:space="0" w:color="auto"/>
            </w:tcBorders>
            <w:shd w:val="clear" w:color="auto" w:fill="auto"/>
            <w:noWrap/>
            <w:vAlign w:val="center"/>
            <w:hideMark/>
          </w:tcPr>
          <w:p w14:paraId="71C7E69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CE765F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1041.6</w:t>
            </w:r>
          </w:p>
        </w:tc>
        <w:tc>
          <w:tcPr>
            <w:tcW w:w="724" w:type="dxa"/>
            <w:tcBorders>
              <w:top w:val="nil"/>
              <w:left w:val="nil"/>
              <w:bottom w:val="single" w:sz="8" w:space="0" w:color="auto"/>
              <w:right w:val="single" w:sz="8" w:space="0" w:color="auto"/>
            </w:tcBorders>
            <w:shd w:val="clear" w:color="auto" w:fill="auto"/>
            <w:noWrap/>
            <w:vAlign w:val="center"/>
            <w:hideMark/>
          </w:tcPr>
          <w:p w14:paraId="743E6B8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5</w:t>
            </w:r>
          </w:p>
        </w:tc>
        <w:tc>
          <w:tcPr>
            <w:tcW w:w="1984" w:type="dxa"/>
            <w:tcBorders>
              <w:top w:val="nil"/>
              <w:left w:val="nil"/>
              <w:bottom w:val="single" w:sz="8" w:space="0" w:color="auto"/>
              <w:right w:val="single" w:sz="8" w:space="0" w:color="auto"/>
            </w:tcBorders>
            <w:shd w:val="clear" w:color="auto" w:fill="auto"/>
            <w:noWrap/>
            <w:vAlign w:val="center"/>
            <w:hideMark/>
          </w:tcPr>
          <w:p w14:paraId="19B0BF0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-0.734±3.771</w:t>
            </w:r>
          </w:p>
        </w:tc>
        <w:tc>
          <w:tcPr>
            <w:tcW w:w="1418" w:type="dxa"/>
            <w:tcBorders>
              <w:top w:val="nil"/>
              <w:left w:val="nil"/>
              <w:bottom w:val="single" w:sz="8" w:space="0" w:color="auto"/>
              <w:right w:val="single" w:sz="8" w:space="0" w:color="auto"/>
            </w:tcBorders>
            <w:shd w:val="clear" w:color="auto" w:fill="auto"/>
            <w:noWrap/>
            <w:vAlign w:val="center"/>
            <w:hideMark/>
          </w:tcPr>
          <w:p w14:paraId="2C9CB85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0.306</w:t>
            </w:r>
          </w:p>
        </w:tc>
        <w:tc>
          <w:tcPr>
            <w:tcW w:w="1113" w:type="dxa"/>
            <w:tcBorders>
              <w:top w:val="nil"/>
              <w:left w:val="nil"/>
              <w:bottom w:val="single" w:sz="8" w:space="0" w:color="auto"/>
              <w:right w:val="single" w:sz="8" w:space="0" w:color="auto"/>
            </w:tcBorders>
            <w:shd w:val="clear" w:color="auto" w:fill="auto"/>
            <w:noWrap/>
            <w:vAlign w:val="center"/>
            <w:hideMark/>
          </w:tcPr>
          <w:p w14:paraId="135800A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21AD4E25"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93BB1F6"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Feb-Apr</w:t>
            </w:r>
          </w:p>
        </w:tc>
        <w:tc>
          <w:tcPr>
            <w:tcW w:w="851" w:type="dxa"/>
            <w:tcBorders>
              <w:top w:val="nil"/>
              <w:left w:val="nil"/>
              <w:bottom w:val="single" w:sz="8" w:space="0" w:color="auto"/>
              <w:right w:val="single" w:sz="8" w:space="0" w:color="auto"/>
            </w:tcBorders>
            <w:shd w:val="clear" w:color="auto" w:fill="auto"/>
            <w:noWrap/>
            <w:vAlign w:val="center"/>
            <w:hideMark/>
          </w:tcPr>
          <w:p w14:paraId="4226EB5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6A1EE1D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1041.6</w:t>
            </w:r>
          </w:p>
        </w:tc>
        <w:tc>
          <w:tcPr>
            <w:tcW w:w="724" w:type="dxa"/>
            <w:tcBorders>
              <w:top w:val="nil"/>
              <w:left w:val="nil"/>
              <w:bottom w:val="single" w:sz="8" w:space="0" w:color="auto"/>
              <w:right w:val="single" w:sz="8" w:space="0" w:color="auto"/>
            </w:tcBorders>
            <w:shd w:val="clear" w:color="auto" w:fill="auto"/>
            <w:noWrap/>
            <w:vAlign w:val="center"/>
            <w:hideMark/>
          </w:tcPr>
          <w:p w14:paraId="3DCBA7C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1.5</w:t>
            </w:r>
          </w:p>
        </w:tc>
        <w:tc>
          <w:tcPr>
            <w:tcW w:w="1984" w:type="dxa"/>
            <w:tcBorders>
              <w:top w:val="nil"/>
              <w:left w:val="nil"/>
              <w:bottom w:val="single" w:sz="8" w:space="0" w:color="auto"/>
              <w:right w:val="single" w:sz="8" w:space="0" w:color="auto"/>
            </w:tcBorders>
            <w:shd w:val="clear" w:color="auto" w:fill="auto"/>
            <w:noWrap/>
            <w:vAlign w:val="center"/>
            <w:hideMark/>
          </w:tcPr>
          <w:p w14:paraId="48F0B55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-0.733±1.593</w:t>
            </w:r>
          </w:p>
        </w:tc>
        <w:tc>
          <w:tcPr>
            <w:tcW w:w="1418" w:type="dxa"/>
            <w:tcBorders>
              <w:top w:val="nil"/>
              <w:left w:val="nil"/>
              <w:bottom w:val="single" w:sz="8" w:space="0" w:color="auto"/>
              <w:right w:val="single" w:sz="8" w:space="0" w:color="auto"/>
            </w:tcBorders>
            <w:shd w:val="clear" w:color="auto" w:fill="auto"/>
            <w:noWrap/>
            <w:vAlign w:val="center"/>
            <w:hideMark/>
          </w:tcPr>
          <w:p w14:paraId="5568C27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0.309</w:t>
            </w:r>
          </w:p>
        </w:tc>
        <w:tc>
          <w:tcPr>
            <w:tcW w:w="1113" w:type="dxa"/>
            <w:tcBorders>
              <w:top w:val="nil"/>
              <w:left w:val="nil"/>
              <w:bottom w:val="single" w:sz="8" w:space="0" w:color="auto"/>
              <w:right w:val="single" w:sz="8" w:space="0" w:color="auto"/>
            </w:tcBorders>
            <w:shd w:val="clear" w:color="auto" w:fill="auto"/>
            <w:noWrap/>
            <w:vAlign w:val="center"/>
            <w:hideMark/>
          </w:tcPr>
          <w:p w14:paraId="2EF9012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78CF5911"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09B9E49"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Jun-Jul</w:t>
            </w:r>
          </w:p>
        </w:tc>
        <w:tc>
          <w:tcPr>
            <w:tcW w:w="851" w:type="dxa"/>
            <w:tcBorders>
              <w:top w:val="nil"/>
              <w:left w:val="nil"/>
              <w:bottom w:val="single" w:sz="8" w:space="0" w:color="auto"/>
              <w:right w:val="single" w:sz="8" w:space="0" w:color="auto"/>
            </w:tcBorders>
            <w:shd w:val="clear" w:color="auto" w:fill="auto"/>
            <w:noWrap/>
            <w:vAlign w:val="center"/>
            <w:hideMark/>
          </w:tcPr>
          <w:p w14:paraId="3D141CE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47A4ACB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7</w:t>
            </w:r>
          </w:p>
        </w:tc>
        <w:tc>
          <w:tcPr>
            <w:tcW w:w="724" w:type="dxa"/>
            <w:tcBorders>
              <w:top w:val="nil"/>
              <w:left w:val="nil"/>
              <w:bottom w:val="single" w:sz="8" w:space="0" w:color="auto"/>
              <w:right w:val="single" w:sz="8" w:space="0" w:color="auto"/>
            </w:tcBorders>
            <w:shd w:val="clear" w:color="auto" w:fill="auto"/>
            <w:noWrap/>
            <w:vAlign w:val="center"/>
            <w:hideMark/>
          </w:tcPr>
          <w:p w14:paraId="1382E58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1.5</w:t>
            </w:r>
          </w:p>
        </w:tc>
        <w:tc>
          <w:tcPr>
            <w:tcW w:w="1984" w:type="dxa"/>
            <w:tcBorders>
              <w:top w:val="nil"/>
              <w:left w:val="nil"/>
              <w:bottom w:val="single" w:sz="8" w:space="0" w:color="auto"/>
              <w:right w:val="single" w:sz="8" w:space="0" w:color="auto"/>
            </w:tcBorders>
            <w:shd w:val="clear" w:color="auto" w:fill="auto"/>
            <w:noWrap/>
            <w:vAlign w:val="center"/>
            <w:hideMark/>
          </w:tcPr>
          <w:p w14:paraId="1FAC98A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-0.734±3.569</w:t>
            </w:r>
          </w:p>
        </w:tc>
        <w:tc>
          <w:tcPr>
            <w:tcW w:w="1418" w:type="dxa"/>
            <w:tcBorders>
              <w:top w:val="nil"/>
              <w:left w:val="nil"/>
              <w:bottom w:val="single" w:sz="8" w:space="0" w:color="auto"/>
              <w:right w:val="single" w:sz="8" w:space="0" w:color="auto"/>
            </w:tcBorders>
            <w:shd w:val="clear" w:color="auto" w:fill="auto"/>
            <w:noWrap/>
            <w:vAlign w:val="center"/>
            <w:hideMark/>
          </w:tcPr>
          <w:p w14:paraId="3B6A11D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0.305</w:t>
            </w:r>
          </w:p>
        </w:tc>
        <w:tc>
          <w:tcPr>
            <w:tcW w:w="1113" w:type="dxa"/>
            <w:tcBorders>
              <w:top w:val="nil"/>
              <w:left w:val="nil"/>
              <w:bottom w:val="single" w:sz="8" w:space="0" w:color="auto"/>
              <w:right w:val="single" w:sz="8" w:space="0" w:color="auto"/>
            </w:tcBorders>
            <w:shd w:val="clear" w:color="auto" w:fill="auto"/>
            <w:noWrap/>
            <w:vAlign w:val="center"/>
            <w:hideMark/>
          </w:tcPr>
          <w:p w14:paraId="6F3C568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59DB3FAC"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4598E905"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Nov-Feb</w:t>
            </w:r>
          </w:p>
        </w:tc>
        <w:tc>
          <w:tcPr>
            <w:tcW w:w="851" w:type="dxa"/>
            <w:tcBorders>
              <w:top w:val="nil"/>
              <w:left w:val="nil"/>
              <w:bottom w:val="single" w:sz="8" w:space="0" w:color="auto"/>
              <w:right w:val="single" w:sz="8" w:space="0" w:color="auto"/>
            </w:tcBorders>
            <w:shd w:val="clear" w:color="auto" w:fill="auto"/>
            <w:noWrap/>
            <w:vAlign w:val="center"/>
            <w:hideMark/>
          </w:tcPr>
          <w:p w14:paraId="16304AC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5B22FC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1041.7</w:t>
            </w:r>
          </w:p>
        </w:tc>
        <w:tc>
          <w:tcPr>
            <w:tcW w:w="724" w:type="dxa"/>
            <w:tcBorders>
              <w:top w:val="nil"/>
              <w:left w:val="nil"/>
              <w:bottom w:val="single" w:sz="8" w:space="0" w:color="auto"/>
              <w:right w:val="single" w:sz="8" w:space="0" w:color="auto"/>
            </w:tcBorders>
            <w:shd w:val="clear" w:color="auto" w:fill="auto"/>
            <w:noWrap/>
            <w:vAlign w:val="center"/>
            <w:hideMark/>
          </w:tcPr>
          <w:p w14:paraId="2FDEC91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10D475B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-0.734±1.066</w:t>
            </w:r>
          </w:p>
        </w:tc>
        <w:tc>
          <w:tcPr>
            <w:tcW w:w="1418" w:type="dxa"/>
            <w:tcBorders>
              <w:top w:val="nil"/>
              <w:left w:val="nil"/>
              <w:bottom w:val="single" w:sz="8" w:space="0" w:color="auto"/>
              <w:right w:val="single" w:sz="8" w:space="0" w:color="auto"/>
            </w:tcBorders>
            <w:shd w:val="clear" w:color="auto" w:fill="auto"/>
            <w:noWrap/>
            <w:vAlign w:val="center"/>
            <w:hideMark/>
          </w:tcPr>
          <w:p w14:paraId="41B557A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0.304</w:t>
            </w:r>
          </w:p>
        </w:tc>
        <w:tc>
          <w:tcPr>
            <w:tcW w:w="1113" w:type="dxa"/>
            <w:tcBorders>
              <w:top w:val="nil"/>
              <w:left w:val="nil"/>
              <w:bottom w:val="single" w:sz="8" w:space="0" w:color="auto"/>
              <w:right w:val="single" w:sz="8" w:space="0" w:color="auto"/>
            </w:tcBorders>
            <w:shd w:val="clear" w:color="auto" w:fill="auto"/>
            <w:noWrap/>
            <w:vAlign w:val="center"/>
            <w:hideMark/>
          </w:tcPr>
          <w:p w14:paraId="64EFAD6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4F47D380"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4B2696BB"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Sep-Oct</w:t>
            </w:r>
          </w:p>
        </w:tc>
        <w:tc>
          <w:tcPr>
            <w:tcW w:w="851" w:type="dxa"/>
            <w:tcBorders>
              <w:top w:val="nil"/>
              <w:left w:val="nil"/>
              <w:bottom w:val="single" w:sz="8" w:space="0" w:color="auto"/>
              <w:right w:val="single" w:sz="8" w:space="0" w:color="auto"/>
            </w:tcBorders>
            <w:shd w:val="clear" w:color="auto" w:fill="auto"/>
            <w:noWrap/>
            <w:vAlign w:val="center"/>
            <w:hideMark/>
          </w:tcPr>
          <w:p w14:paraId="2271575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713011B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1041.</w:t>
            </w:r>
            <w:r w:rsidR="006A6E24">
              <w:rPr>
                <w:rFonts w:ascii="Calibri" w:eastAsia="Times New Roman" w:hAnsi="Calibri" w:cs="Calibri"/>
                <w:color w:val="000000"/>
                <w:sz w:val="20"/>
                <w:szCs w:val="20"/>
                <w:lang w:eastAsia="en-GB"/>
              </w:rPr>
              <w:t>8</w:t>
            </w:r>
          </w:p>
        </w:tc>
        <w:tc>
          <w:tcPr>
            <w:tcW w:w="724" w:type="dxa"/>
            <w:tcBorders>
              <w:top w:val="nil"/>
              <w:left w:val="nil"/>
              <w:bottom w:val="single" w:sz="8" w:space="0" w:color="auto"/>
              <w:right w:val="single" w:sz="8" w:space="0" w:color="auto"/>
            </w:tcBorders>
            <w:shd w:val="clear" w:color="auto" w:fill="auto"/>
            <w:noWrap/>
            <w:vAlign w:val="center"/>
            <w:hideMark/>
          </w:tcPr>
          <w:p w14:paraId="5C24C8B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1.6</w:t>
            </w:r>
          </w:p>
        </w:tc>
        <w:tc>
          <w:tcPr>
            <w:tcW w:w="1984" w:type="dxa"/>
            <w:tcBorders>
              <w:top w:val="nil"/>
              <w:left w:val="nil"/>
              <w:bottom w:val="single" w:sz="8" w:space="0" w:color="auto"/>
              <w:right w:val="single" w:sz="8" w:space="0" w:color="auto"/>
            </w:tcBorders>
            <w:shd w:val="clear" w:color="auto" w:fill="auto"/>
            <w:noWrap/>
            <w:vAlign w:val="center"/>
            <w:hideMark/>
          </w:tcPr>
          <w:p w14:paraId="0A35CF1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-0.734±2.633</w:t>
            </w:r>
          </w:p>
        </w:tc>
        <w:tc>
          <w:tcPr>
            <w:tcW w:w="1418" w:type="dxa"/>
            <w:tcBorders>
              <w:top w:val="nil"/>
              <w:left w:val="nil"/>
              <w:bottom w:val="single" w:sz="8" w:space="0" w:color="auto"/>
              <w:right w:val="single" w:sz="8" w:space="0" w:color="auto"/>
            </w:tcBorders>
            <w:shd w:val="clear" w:color="auto" w:fill="auto"/>
            <w:noWrap/>
            <w:vAlign w:val="center"/>
            <w:hideMark/>
          </w:tcPr>
          <w:p w14:paraId="4D570D7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0.304</w:t>
            </w:r>
          </w:p>
        </w:tc>
        <w:tc>
          <w:tcPr>
            <w:tcW w:w="1113" w:type="dxa"/>
            <w:tcBorders>
              <w:top w:val="nil"/>
              <w:left w:val="nil"/>
              <w:bottom w:val="single" w:sz="8" w:space="0" w:color="auto"/>
              <w:right w:val="single" w:sz="8" w:space="0" w:color="auto"/>
            </w:tcBorders>
            <w:shd w:val="clear" w:color="auto" w:fill="auto"/>
            <w:noWrap/>
            <w:vAlign w:val="center"/>
            <w:hideMark/>
          </w:tcPr>
          <w:p w14:paraId="1FAD1D4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44100287"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189B8A2"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Sep</w:t>
            </w:r>
          </w:p>
        </w:tc>
        <w:tc>
          <w:tcPr>
            <w:tcW w:w="851" w:type="dxa"/>
            <w:tcBorders>
              <w:top w:val="nil"/>
              <w:left w:val="nil"/>
              <w:bottom w:val="single" w:sz="8" w:space="0" w:color="auto"/>
              <w:right w:val="single" w:sz="8" w:space="0" w:color="auto"/>
            </w:tcBorders>
            <w:shd w:val="clear" w:color="auto" w:fill="auto"/>
            <w:noWrap/>
            <w:vAlign w:val="center"/>
            <w:hideMark/>
          </w:tcPr>
          <w:p w14:paraId="6B7CDE3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066BDA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w:t>
            </w:r>
            <w:r w:rsidR="006A6E24">
              <w:rPr>
                <w:rFonts w:ascii="Calibri" w:eastAsia="Times New Roman" w:hAnsi="Calibri" w:cs="Calibri"/>
                <w:color w:val="000000"/>
                <w:sz w:val="20"/>
                <w:szCs w:val="20"/>
                <w:lang w:eastAsia="en-GB"/>
              </w:rPr>
              <w:t>2.0</w:t>
            </w:r>
          </w:p>
        </w:tc>
        <w:tc>
          <w:tcPr>
            <w:tcW w:w="724" w:type="dxa"/>
            <w:tcBorders>
              <w:top w:val="nil"/>
              <w:left w:val="nil"/>
              <w:bottom w:val="single" w:sz="8" w:space="0" w:color="auto"/>
              <w:right w:val="single" w:sz="8" w:space="0" w:color="auto"/>
            </w:tcBorders>
            <w:shd w:val="clear" w:color="auto" w:fill="auto"/>
            <w:noWrap/>
            <w:vAlign w:val="center"/>
            <w:hideMark/>
          </w:tcPr>
          <w:p w14:paraId="7085798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4B93A75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-0.733±2.679</w:t>
            </w:r>
          </w:p>
        </w:tc>
        <w:tc>
          <w:tcPr>
            <w:tcW w:w="1418" w:type="dxa"/>
            <w:tcBorders>
              <w:top w:val="nil"/>
              <w:left w:val="nil"/>
              <w:bottom w:val="single" w:sz="8" w:space="0" w:color="auto"/>
              <w:right w:val="single" w:sz="8" w:space="0" w:color="auto"/>
            </w:tcBorders>
            <w:shd w:val="clear" w:color="auto" w:fill="auto"/>
            <w:noWrap/>
            <w:vAlign w:val="center"/>
            <w:hideMark/>
          </w:tcPr>
          <w:p w14:paraId="7A87FED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0.317</w:t>
            </w:r>
          </w:p>
        </w:tc>
        <w:tc>
          <w:tcPr>
            <w:tcW w:w="1113" w:type="dxa"/>
            <w:tcBorders>
              <w:top w:val="nil"/>
              <w:left w:val="nil"/>
              <w:bottom w:val="single" w:sz="8" w:space="0" w:color="auto"/>
              <w:right w:val="single" w:sz="8" w:space="0" w:color="auto"/>
            </w:tcBorders>
            <w:shd w:val="clear" w:color="auto" w:fill="auto"/>
            <w:noWrap/>
            <w:vAlign w:val="center"/>
            <w:hideMark/>
          </w:tcPr>
          <w:p w14:paraId="4E483B1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0.915</w:t>
            </w:r>
          </w:p>
        </w:tc>
      </w:tr>
      <w:tr w:rsidR="00BB6CB2" w:rsidRPr="00BB6CB2" w14:paraId="3DBA3E67"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53DC3B8"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Oct</w:t>
            </w:r>
          </w:p>
        </w:tc>
        <w:tc>
          <w:tcPr>
            <w:tcW w:w="851" w:type="dxa"/>
            <w:tcBorders>
              <w:top w:val="nil"/>
              <w:left w:val="nil"/>
              <w:bottom w:val="single" w:sz="8" w:space="0" w:color="auto"/>
              <w:right w:val="single" w:sz="8" w:space="0" w:color="auto"/>
            </w:tcBorders>
            <w:shd w:val="clear" w:color="auto" w:fill="auto"/>
            <w:noWrap/>
            <w:vAlign w:val="center"/>
            <w:hideMark/>
          </w:tcPr>
          <w:p w14:paraId="1D8A390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5ABB349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1042.0</w:t>
            </w:r>
          </w:p>
        </w:tc>
        <w:tc>
          <w:tcPr>
            <w:tcW w:w="724" w:type="dxa"/>
            <w:tcBorders>
              <w:top w:val="nil"/>
              <w:left w:val="nil"/>
              <w:bottom w:val="single" w:sz="8" w:space="0" w:color="auto"/>
              <w:right w:val="single" w:sz="8" w:space="0" w:color="auto"/>
            </w:tcBorders>
            <w:shd w:val="clear" w:color="auto" w:fill="auto"/>
            <w:noWrap/>
            <w:vAlign w:val="center"/>
            <w:hideMark/>
          </w:tcPr>
          <w:p w14:paraId="5ADE27C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w:t>
            </w:r>
            <w:r w:rsidR="00EF6C48">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17A9C93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-0.734±1.814</w:t>
            </w:r>
          </w:p>
        </w:tc>
        <w:tc>
          <w:tcPr>
            <w:tcW w:w="1418" w:type="dxa"/>
            <w:tcBorders>
              <w:top w:val="nil"/>
              <w:left w:val="nil"/>
              <w:bottom w:val="single" w:sz="8" w:space="0" w:color="auto"/>
              <w:right w:val="single" w:sz="8" w:space="0" w:color="auto"/>
            </w:tcBorders>
            <w:shd w:val="clear" w:color="auto" w:fill="auto"/>
            <w:noWrap/>
            <w:vAlign w:val="center"/>
            <w:hideMark/>
          </w:tcPr>
          <w:p w14:paraId="6799832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0.315</w:t>
            </w:r>
          </w:p>
        </w:tc>
        <w:tc>
          <w:tcPr>
            <w:tcW w:w="1113" w:type="dxa"/>
            <w:tcBorders>
              <w:top w:val="nil"/>
              <w:left w:val="nil"/>
              <w:bottom w:val="single" w:sz="8" w:space="0" w:color="auto"/>
              <w:right w:val="single" w:sz="8" w:space="0" w:color="auto"/>
            </w:tcBorders>
            <w:shd w:val="clear" w:color="auto" w:fill="auto"/>
            <w:noWrap/>
            <w:vAlign w:val="center"/>
            <w:hideMark/>
          </w:tcPr>
          <w:p w14:paraId="074A054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1AC4B190"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2CF8D0AF"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Jul-Aug</w:t>
            </w:r>
          </w:p>
        </w:tc>
        <w:tc>
          <w:tcPr>
            <w:tcW w:w="851" w:type="dxa"/>
            <w:tcBorders>
              <w:top w:val="nil"/>
              <w:left w:val="nil"/>
              <w:bottom w:val="single" w:sz="8" w:space="0" w:color="auto"/>
              <w:right w:val="single" w:sz="8" w:space="0" w:color="auto"/>
            </w:tcBorders>
            <w:shd w:val="clear" w:color="auto" w:fill="auto"/>
            <w:noWrap/>
            <w:vAlign w:val="center"/>
            <w:hideMark/>
          </w:tcPr>
          <w:p w14:paraId="606A863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71AADD9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1042.0</w:t>
            </w:r>
          </w:p>
        </w:tc>
        <w:tc>
          <w:tcPr>
            <w:tcW w:w="724" w:type="dxa"/>
            <w:tcBorders>
              <w:top w:val="nil"/>
              <w:left w:val="nil"/>
              <w:bottom w:val="single" w:sz="8" w:space="0" w:color="auto"/>
              <w:right w:val="single" w:sz="8" w:space="0" w:color="auto"/>
            </w:tcBorders>
            <w:shd w:val="clear" w:color="auto" w:fill="auto"/>
            <w:noWrap/>
            <w:vAlign w:val="center"/>
            <w:hideMark/>
          </w:tcPr>
          <w:p w14:paraId="4304CBB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1.9</w:t>
            </w:r>
          </w:p>
        </w:tc>
        <w:tc>
          <w:tcPr>
            <w:tcW w:w="1984" w:type="dxa"/>
            <w:tcBorders>
              <w:top w:val="nil"/>
              <w:left w:val="nil"/>
              <w:bottom w:val="single" w:sz="8" w:space="0" w:color="auto"/>
              <w:right w:val="single" w:sz="8" w:space="0" w:color="auto"/>
            </w:tcBorders>
            <w:shd w:val="clear" w:color="auto" w:fill="auto"/>
            <w:noWrap/>
            <w:vAlign w:val="center"/>
            <w:hideMark/>
          </w:tcPr>
          <w:p w14:paraId="2A090DA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-0.734±3.167</w:t>
            </w:r>
          </w:p>
        </w:tc>
        <w:tc>
          <w:tcPr>
            <w:tcW w:w="1418" w:type="dxa"/>
            <w:tcBorders>
              <w:top w:val="nil"/>
              <w:left w:val="nil"/>
              <w:bottom w:val="single" w:sz="8" w:space="0" w:color="auto"/>
              <w:right w:val="single" w:sz="8" w:space="0" w:color="auto"/>
            </w:tcBorders>
            <w:shd w:val="clear" w:color="auto" w:fill="auto"/>
            <w:noWrap/>
            <w:vAlign w:val="center"/>
            <w:hideMark/>
          </w:tcPr>
          <w:p w14:paraId="385E243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0.307</w:t>
            </w:r>
          </w:p>
        </w:tc>
        <w:tc>
          <w:tcPr>
            <w:tcW w:w="1113" w:type="dxa"/>
            <w:tcBorders>
              <w:top w:val="nil"/>
              <w:left w:val="nil"/>
              <w:bottom w:val="single" w:sz="8" w:space="0" w:color="auto"/>
              <w:right w:val="single" w:sz="8" w:space="0" w:color="auto"/>
            </w:tcBorders>
            <w:shd w:val="clear" w:color="auto" w:fill="auto"/>
            <w:noWrap/>
            <w:vAlign w:val="center"/>
            <w:hideMark/>
          </w:tcPr>
          <w:p w14:paraId="0E9F9285"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58EB71AC"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06DCB277"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Apr</w:t>
            </w:r>
          </w:p>
        </w:tc>
        <w:tc>
          <w:tcPr>
            <w:tcW w:w="851" w:type="dxa"/>
            <w:tcBorders>
              <w:top w:val="nil"/>
              <w:left w:val="nil"/>
              <w:bottom w:val="single" w:sz="8" w:space="0" w:color="auto"/>
              <w:right w:val="single" w:sz="8" w:space="0" w:color="auto"/>
            </w:tcBorders>
            <w:shd w:val="clear" w:color="auto" w:fill="auto"/>
            <w:noWrap/>
            <w:vAlign w:val="center"/>
            <w:hideMark/>
          </w:tcPr>
          <w:p w14:paraId="5BB727D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C804E2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1042.0</w:t>
            </w:r>
          </w:p>
        </w:tc>
        <w:tc>
          <w:tcPr>
            <w:tcW w:w="724" w:type="dxa"/>
            <w:tcBorders>
              <w:top w:val="nil"/>
              <w:left w:val="nil"/>
              <w:bottom w:val="single" w:sz="8" w:space="0" w:color="auto"/>
              <w:right w:val="single" w:sz="8" w:space="0" w:color="auto"/>
            </w:tcBorders>
            <w:shd w:val="clear" w:color="auto" w:fill="auto"/>
            <w:noWrap/>
            <w:vAlign w:val="center"/>
            <w:hideMark/>
          </w:tcPr>
          <w:p w14:paraId="014403D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1.9</w:t>
            </w:r>
          </w:p>
        </w:tc>
        <w:tc>
          <w:tcPr>
            <w:tcW w:w="1984" w:type="dxa"/>
            <w:tcBorders>
              <w:top w:val="nil"/>
              <w:left w:val="nil"/>
              <w:bottom w:val="single" w:sz="8" w:space="0" w:color="auto"/>
              <w:right w:val="single" w:sz="8" w:space="0" w:color="auto"/>
            </w:tcBorders>
            <w:shd w:val="clear" w:color="auto" w:fill="auto"/>
            <w:noWrap/>
            <w:vAlign w:val="center"/>
            <w:hideMark/>
          </w:tcPr>
          <w:p w14:paraId="295433B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-0.733±1.721</w:t>
            </w:r>
          </w:p>
        </w:tc>
        <w:tc>
          <w:tcPr>
            <w:tcW w:w="1418" w:type="dxa"/>
            <w:tcBorders>
              <w:top w:val="nil"/>
              <w:left w:val="nil"/>
              <w:bottom w:val="single" w:sz="8" w:space="0" w:color="auto"/>
              <w:right w:val="single" w:sz="8" w:space="0" w:color="auto"/>
            </w:tcBorders>
            <w:shd w:val="clear" w:color="auto" w:fill="auto"/>
            <w:noWrap/>
            <w:vAlign w:val="center"/>
            <w:hideMark/>
          </w:tcPr>
          <w:p w14:paraId="1E518AF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394CF8A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70CB7679"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B74BD95"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Feb-Mar</w:t>
            </w:r>
          </w:p>
        </w:tc>
        <w:tc>
          <w:tcPr>
            <w:tcW w:w="851" w:type="dxa"/>
            <w:tcBorders>
              <w:top w:val="nil"/>
              <w:left w:val="nil"/>
              <w:bottom w:val="single" w:sz="8" w:space="0" w:color="auto"/>
              <w:right w:val="single" w:sz="8" w:space="0" w:color="auto"/>
            </w:tcBorders>
            <w:shd w:val="clear" w:color="auto" w:fill="auto"/>
            <w:noWrap/>
            <w:vAlign w:val="center"/>
            <w:hideMark/>
          </w:tcPr>
          <w:p w14:paraId="2899DEC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203AC5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1042.0</w:t>
            </w:r>
          </w:p>
        </w:tc>
        <w:tc>
          <w:tcPr>
            <w:tcW w:w="724" w:type="dxa"/>
            <w:tcBorders>
              <w:top w:val="nil"/>
              <w:left w:val="nil"/>
              <w:bottom w:val="single" w:sz="8" w:space="0" w:color="auto"/>
              <w:right w:val="single" w:sz="8" w:space="0" w:color="auto"/>
            </w:tcBorders>
            <w:shd w:val="clear" w:color="auto" w:fill="auto"/>
            <w:noWrap/>
            <w:vAlign w:val="center"/>
            <w:hideMark/>
          </w:tcPr>
          <w:p w14:paraId="51F6723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1.9</w:t>
            </w:r>
          </w:p>
        </w:tc>
        <w:tc>
          <w:tcPr>
            <w:tcW w:w="1984" w:type="dxa"/>
            <w:tcBorders>
              <w:top w:val="nil"/>
              <w:left w:val="nil"/>
              <w:bottom w:val="single" w:sz="8" w:space="0" w:color="auto"/>
              <w:right w:val="single" w:sz="8" w:space="0" w:color="auto"/>
            </w:tcBorders>
            <w:shd w:val="clear" w:color="auto" w:fill="auto"/>
            <w:noWrap/>
            <w:vAlign w:val="center"/>
            <w:hideMark/>
          </w:tcPr>
          <w:p w14:paraId="7688C38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-0.733±1.117</w:t>
            </w:r>
          </w:p>
        </w:tc>
        <w:tc>
          <w:tcPr>
            <w:tcW w:w="1418" w:type="dxa"/>
            <w:tcBorders>
              <w:top w:val="nil"/>
              <w:left w:val="nil"/>
              <w:bottom w:val="single" w:sz="8" w:space="0" w:color="auto"/>
              <w:right w:val="single" w:sz="8" w:space="0" w:color="auto"/>
            </w:tcBorders>
            <w:shd w:val="clear" w:color="auto" w:fill="auto"/>
            <w:noWrap/>
            <w:vAlign w:val="center"/>
            <w:hideMark/>
          </w:tcPr>
          <w:p w14:paraId="77C2158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6BC146F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5029DF2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488CE197"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w:t>
            </w:r>
          </w:p>
        </w:tc>
        <w:tc>
          <w:tcPr>
            <w:tcW w:w="851" w:type="dxa"/>
            <w:tcBorders>
              <w:top w:val="nil"/>
              <w:left w:val="nil"/>
              <w:bottom w:val="single" w:sz="8" w:space="0" w:color="auto"/>
              <w:right w:val="single" w:sz="8" w:space="0" w:color="auto"/>
            </w:tcBorders>
            <w:shd w:val="clear" w:color="auto" w:fill="auto"/>
            <w:noWrap/>
            <w:vAlign w:val="center"/>
            <w:hideMark/>
          </w:tcPr>
          <w:p w14:paraId="5FB72B6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1090E8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w:t>
            </w:r>
            <w:r w:rsidR="006A6E24">
              <w:rPr>
                <w:rFonts w:ascii="Calibri" w:eastAsia="Times New Roman" w:hAnsi="Calibri" w:cs="Calibri"/>
                <w:color w:val="000000"/>
                <w:sz w:val="20"/>
                <w:szCs w:val="20"/>
                <w:lang w:eastAsia="en-GB"/>
              </w:rPr>
              <w:t>1</w:t>
            </w:r>
          </w:p>
        </w:tc>
        <w:tc>
          <w:tcPr>
            <w:tcW w:w="724" w:type="dxa"/>
            <w:tcBorders>
              <w:top w:val="nil"/>
              <w:left w:val="nil"/>
              <w:bottom w:val="single" w:sz="8" w:space="0" w:color="auto"/>
              <w:right w:val="single" w:sz="8" w:space="0" w:color="auto"/>
            </w:tcBorders>
            <w:shd w:val="clear" w:color="auto" w:fill="auto"/>
            <w:noWrap/>
            <w:vAlign w:val="center"/>
            <w:hideMark/>
          </w:tcPr>
          <w:p w14:paraId="237FDB91" w14:textId="77777777" w:rsidR="00BB6CB2" w:rsidRPr="00BB6CB2" w:rsidRDefault="00EF6C48" w:rsidP="00BB6CB2">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w:t>
            </w:r>
          </w:p>
        </w:tc>
        <w:tc>
          <w:tcPr>
            <w:tcW w:w="1984" w:type="dxa"/>
            <w:tcBorders>
              <w:top w:val="nil"/>
              <w:left w:val="nil"/>
              <w:bottom w:val="single" w:sz="8" w:space="0" w:color="auto"/>
              <w:right w:val="single" w:sz="8" w:space="0" w:color="auto"/>
            </w:tcBorders>
            <w:shd w:val="clear" w:color="auto" w:fill="auto"/>
            <w:noWrap/>
            <w:vAlign w:val="center"/>
            <w:hideMark/>
          </w:tcPr>
          <w:p w14:paraId="7B1700D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-0.733±1.064</w:t>
            </w:r>
          </w:p>
        </w:tc>
        <w:tc>
          <w:tcPr>
            <w:tcW w:w="1418" w:type="dxa"/>
            <w:tcBorders>
              <w:top w:val="nil"/>
              <w:left w:val="nil"/>
              <w:bottom w:val="single" w:sz="8" w:space="0" w:color="auto"/>
              <w:right w:val="single" w:sz="8" w:space="0" w:color="auto"/>
            </w:tcBorders>
            <w:shd w:val="clear" w:color="auto" w:fill="auto"/>
            <w:noWrap/>
            <w:vAlign w:val="center"/>
            <w:hideMark/>
          </w:tcPr>
          <w:p w14:paraId="3C876C8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0.332</w:t>
            </w:r>
          </w:p>
        </w:tc>
        <w:tc>
          <w:tcPr>
            <w:tcW w:w="1113" w:type="dxa"/>
            <w:tcBorders>
              <w:top w:val="nil"/>
              <w:left w:val="nil"/>
              <w:bottom w:val="single" w:sz="8" w:space="0" w:color="auto"/>
              <w:right w:val="single" w:sz="8" w:space="0" w:color="auto"/>
            </w:tcBorders>
            <w:shd w:val="clear" w:color="auto" w:fill="auto"/>
            <w:noWrap/>
            <w:vAlign w:val="center"/>
            <w:hideMark/>
          </w:tcPr>
          <w:p w14:paraId="325A603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0.916</w:t>
            </w:r>
          </w:p>
        </w:tc>
      </w:tr>
      <w:tr w:rsidR="00BB6CB2" w:rsidRPr="00BB6CB2" w14:paraId="08277C03"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1634F82"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Feb</w:t>
            </w:r>
          </w:p>
        </w:tc>
        <w:tc>
          <w:tcPr>
            <w:tcW w:w="851" w:type="dxa"/>
            <w:tcBorders>
              <w:top w:val="nil"/>
              <w:left w:val="nil"/>
              <w:bottom w:val="single" w:sz="8" w:space="0" w:color="auto"/>
              <w:right w:val="single" w:sz="8" w:space="0" w:color="auto"/>
            </w:tcBorders>
            <w:shd w:val="clear" w:color="auto" w:fill="auto"/>
            <w:noWrap/>
            <w:vAlign w:val="center"/>
            <w:hideMark/>
          </w:tcPr>
          <w:p w14:paraId="09EE14BB"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0D9E0FF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1042.1</w:t>
            </w:r>
          </w:p>
        </w:tc>
        <w:tc>
          <w:tcPr>
            <w:tcW w:w="724" w:type="dxa"/>
            <w:tcBorders>
              <w:top w:val="nil"/>
              <w:left w:val="nil"/>
              <w:bottom w:val="single" w:sz="8" w:space="0" w:color="auto"/>
              <w:right w:val="single" w:sz="8" w:space="0" w:color="auto"/>
            </w:tcBorders>
            <w:shd w:val="clear" w:color="auto" w:fill="auto"/>
            <w:noWrap/>
            <w:vAlign w:val="center"/>
            <w:hideMark/>
          </w:tcPr>
          <w:p w14:paraId="03D856B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2.0</w:t>
            </w:r>
          </w:p>
        </w:tc>
        <w:tc>
          <w:tcPr>
            <w:tcW w:w="1984" w:type="dxa"/>
            <w:tcBorders>
              <w:top w:val="nil"/>
              <w:left w:val="nil"/>
              <w:bottom w:val="single" w:sz="8" w:space="0" w:color="auto"/>
              <w:right w:val="single" w:sz="8" w:space="0" w:color="auto"/>
            </w:tcBorders>
            <w:shd w:val="clear" w:color="auto" w:fill="auto"/>
            <w:noWrap/>
            <w:vAlign w:val="center"/>
            <w:hideMark/>
          </w:tcPr>
          <w:p w14:paraId="1D849E3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-0.733±0.706</w:t>
            </w:r>
          </w:p>
        </w:tc>
        <w:tc>
          <w:tcPr>
            <w:tcW w:w="1418" w:type="dxa"/>
            <w:tcBorders>
              <w:top w:val="nil"/>
              <w:left w:val="nil"/>
              <w:bottom w:val="single" w:sz="8" w:space="0" w:color="auto"/>
              <w:right w:val="single" w:sz="8" w:space="0" w:color="auto"/>
            </w:tcBorders>
            <w:shd w:val="clear" w:color="auto" w:fill="auto"/>
            <w:noWrap/>
            <w:vAlign w:val="center"/>
            <w:hideMark/>
          </w:tcPr>
          <w:p w14:paraId="03B5E8F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0.34</w:t>
            </w:r>
          </w:p>
        </w:tc>
        <w:tc>
          <w:tcPr>
            <w:tcW w:w="1113" w:type="dxa"/>
            <w:tcBorders>
              <w:top w:val="nil"/>
              <w:left w:val="nil"/>
              <w:bottom w:val="single" w:sz="8" w:space="0" w:color="auto"/>
              <w:right w:val="single" w:sz="8" w:space="0" w:color="auto"/>
            </w:tcBorders>
            <w:shd w:val="clear" w:color="auto" w:fill="auto"/>
            <w:noWrap/>
            <w:vAlign w:val="center"/>
            <w:hideMark/>
          </w:tcPr>
          <w:p w14:paraId="74B613EE"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0.916</w:t>
            </w:r>
          </w:p>
        </w:tc>
      </w:tr>
      <w:tr w:rsidR="00BB6CB2" w:rsidRPr="00BB6CB2" w14:paraId="589C1BC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DCD3DF4"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Jan-Feb</w:t>
            </w:r>
          </w:p>
        </w:tc>
        <w:tc>
          <w:tcPr>
            <w:tcW w:w="851" w:type="dxa"/>
            <w:tcBorders>
              <w:top w:val="nil"/>
              <w:left w:val="nil"/>
              <w:bottom w:val="single" w:sz="8" w:space="0" w:color="auto"/>
              <w:right w:val="single" w:sz="8" w:space="0" w:color="auto"/>
            </w:tcBorders>
            <w:shd w:val="clear" w:color="auto" w:fill="auto"/>
            <w:noWrap/>
            <w:vAlign w:val="center"/>
            <w:hideMark/>
          </w:tcPr>
          <w:p w14:paraId="75CEA2B0"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3442D4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1042.1</w:t>
            </w:r>
          </w:p>
        </w:tc>
        <w:tc>
          <w:tcPr>
            <w:tcW w:w="724" w:type="dxa"/>
            <w:tcBorders>
              <w:top w:val="nil"/>
              <w:left w:val="nil"/>
              <w:bottom w:val="single" w:sz="8" w:space="0" w:color="auto"/>
              <w:right w:val="single" w:sz="8" w:space="0" w:color="auto"/>
            </w:tcBorders>
            <w:shd w:val="clear" w:color="auto" w:fill="auto"/>
            <w:noWrap/>
            <w:vAlign w:val="center"/>
            <w:hideMark/>
          </w:tcPr>
          <w:p w14:paraId="3988DF1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2.0</w:t>
            </w:r>
          </w:p>
        </w:tc>
        <w:tc>
          <w:tcPr>
            <w:tcW w:w="1984" w:type="dxa"/>
            <w:tcBorders>
              <w:top w:val="nil"/>
              <w:left w:val="nil"/>
              <w:bottom w:val="single" w:sz="8" w:space="0" w:color="auto"/>
              <w:right w:val="single" w:sz="8" w:space="0" w:color="auto"/>
            </w:tcBorders>
            <w:shd w:val="clear" w:color="auto" w:fill="auto"/>
            <w:noWrap/>
            <w:vAlign w:val="center"/>
            <w:hideMark/>
          </w:tcPr>
          <w:p w14:paraId="52E281D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-0.734±0.845</w:t>
            </w:r>
          </w:p>
        </w:tc>
        <w:tc>
          <w:tcPr>
            <w:tcW w:w="1418" w:type="dxa"/>
            <w:tcBorders>
              <w:top w:val="nil"/>
              <w:left w:val="nil"/>
              <w:bottom w:val="single" w:sz="8" w:space="0" w:color="auto"/>
              <w:right w:val="single" w:sz="8" w:space="0" w:color="auto"/>
            </w:tcBorders>
            <w:shd w:val="clear" w:color="auto" w:fill="auto"/>
            <w:noWrap/>
            <w:vAlign w:val="center"/>
            <w:hideMark/>
          </w:tcPr>
          <w:p w14:paraId="569B055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0.304</w:t>
            </w:r>
          </w:p>
        </w:tc>
        <w:tc>
          <w:tcPr>
            <w:tcW w:w="1113" w:type="dxa"/>
            <w:tcBorders>
              <w:top w:val="nil"/>
              <w:left w:val="nil"/>
              <w:bottom w:val="single" w:sz="8" w:space="0" w:color="auto"/>
              <w:right w:val="single" w:sz="8" w:space="0" w:color="auto"/>
            </w:tcBorders>
            <w:shd w:val="clear" w:color="auto" w:fill="auto"/>
            <w:noWrap/>
            <w:vAlign w:val="center"/>
            <w:hideMark/>
          </w:tcPr>
          <w:p w14:paraId="1427DED4"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191833DB"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77E31E19"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Nov-Dec</w:t>
            </w:r>
          </w:p>
        </w:tc>
        <w:tc>
          <w:tcPr>
            <w:tcW w:w="851" w:type="dxa"/>
            <w:tcBorders>
              <w:top w:val="nil"/>
              <w:left w:val="nil"/>
              <w:bottom w:val="single" w:sz="8" w:space="0" w:color="auto"/>
              <w:right w:val="single" w:sz="8" w:space="0" w:color="auto"/>
            </w:tcBorders>
            <w:shd w:val="clear" w:color="auto" w:fill="auto"/>
            <w:noWrap/>
            <w:vAlign w:val="center"/>
            <w:hideMark/>
          </w:tcPr>
          <w:p w14:paraId="5F069FB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C2AFCD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w:t>
            </w:r>
            <w:r w:rsidR="006A6E24">
              <w:rPr>
                <w:rFonts w:ascii="Calibri" w:eastAsia="Times New Roman" w:hAnsi="Calibri" w:cs="Calibri"/>
                <w:color w:val="000000"/>
                <w:sz w:val="20"/>
                <w:szCs w:val="20"/>
                <w:lang w:eastAsia="en-GB"/>
              </w:rPr>
              <w:t>2</w:t>
            </w:r>
          </w:p>
        </w:tc>
        <w:tc>
          <w:tcPr>
            <w:tcW w:w="724" w:type="dxa"/>
            <w:tcBorders>
              <w:top w:val="nil"/>
              <w:left w:val="nil"/>
              <w:bottom w:val="single" w:sz="8" w:space="0" w:color="auto"/>
              <w:right w:val="single" w:sz="8" w:space="0" w:color="auto"/>
            </w:tcBorders>
            <w:shd w:val="clear" w:color="auto" w:fill="auto"/>
            <w:noWrap/>
            <w:vAlign w:val="center"/>
            <w:hideMark/>
          </w:tcPr>
          <w:p w14:paraId="38327C27"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2.0</w:t>
            </w:r>
          </w:p>
        </w:tc>
        <w:tc>
          <w:tcPr>
            <w:tcW w:w="1984" w:type="dxa"/>
            <w:tcBorders>
              <w:top w:val="nil"/>
              <w:left w:val="nil"/>
              <w:bottom w:val="single" w:sz="8" w:space="0" w:color="auto"/>
              <w:right w:val="single" w:sz="8" w:space="0" w:color="auto"/>
            </w:tcBorders>
            <w:shd w:val="clear" w:color="auto" w:fill="auto"/>
            <w:noWrap/>
            <w:vAlign w:val="center"/>
            <w:hideMark/>
          </w:tcPr>
          <w:p w14:paraId="03D1B8EA"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-0.734±0.919</w:t>
            </w:r>
          </w:p>
        </w:tc>
        <w:tc>
          <w:tcPr>
            <w:tcW w:w="1418" w:type="dxa"/>
            <w:tcBorders>
              <w:top w:val="nil"/>
              <w:left w:val="nil"/>
              <w:bottom w:val="single" w:sz="8" w:space="0" w:color="auto"/>
              <w:right w:val="single" w:sz="8" w:space="0" w:color="auto"/>
            </w:tcBorders>
            <w:shd w:val="clear" w:color="auto" w:fill="auto"/>
            <w:noWrap/>
            <w:vAlign w:val="center"/>
            <w:hideMark/>
          </w:tcPr>
          <w:p w14:paraId="1FAFAD3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0.307</w:t>
            </w:r>
          </w:p>
        </w:tc>
        <w:tc>
          <w:tcPr>
            <w:tcW w:w="1113" w:type="dxa"/>
            <w:tcBorders>
              <w:top w:val="nil"/>
              <w:left w:val="nil"/>
              <w:bottom w:val="single" w:sz="8" w:space="0" w:color="auto"/>
              <w:right w:val="single" w:sz="8" w:space="0" w:color="auto"/>
            </w:tcBorders>
            <w:shd w:val="clear" w:color="auto" w:fill="auto"/>
            <w:noWrap/>
            <w:vAlign w:val="center"/>
            <w:hideMark/>
          </w:tcPr>
          <w:p w14:paraId="319415E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0.913</w:t>
            </w:r>
          </w:p>
        </w:tc>
      </w:tr>
      <w:tr w:rsidR="00BB6CB2" w:rsidRPr="00BB6CB2" w14:paraId="408EB611"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508A073D"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Aug</w:t>
            </w:r>
          </w:p>
        </w:tc>
        <w:tc>
          <w:tcPr>
            <w:tcW w:w="851" w:type="dxa"/>
            <w:tcBorders>
              <w:top w:val="nil"/>
              <w:left w:val="nil"/>
              <w:bottom w:val="single" w:sz="8" w:space="0" w:color="auto"/>
              <w:right w:val="single" w:sz="8" w:space="0" w:color="auto"/>
            </w:tcBorders>
            <w:shd w:val="clear" w:color="auto" w:fill="auto"/>
            <w:noWrap/>
            <w:vAlign w:val="center"/>
            <w:hideMark/>
          </w:tcPr>
          <w:p w14:paraId="5A448F3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13372BF1"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w:t>
            </w:r>
            <w:r w:rsidR="006A6E24">
              <w:rPr>
                <w:rFonts w:ascii="Calibri" w:eastAsia="Times New Roman" w:hAnsi="Calibri" w:cs="Calibri"/>
                <w:color w:val="000000"/>
                <w:sz w:val="20"/>
                <w:szCs w:val="20"/>
                <w:lang w:eastAsia="en-GB"/>
              </w:rPr>
              <w:t>4</w:t>
            </w:r>
          </w:p>
        </w:tc>
        <w:tc>
          <w:tcPr>
            <w:tcW w:w="724" w:type="dxa"/>
            <w:tcBorders>
              <w:top w:val="nil"/>
              <w:left w:val="nil"/>
              <w:bottom w:val="single" w:sz="8" w:space="0" w:color="auto"/>
              <w:right w:val="single" w:sz="8" w:space="0" w:color="auto"/>
            </w:tcBorders>
            <w:shd w:val="clear" w:color="auto" w:fill="auto"/>
            <w:noWrap/>
            <w:vAlign w:val="center"/>
            <w:hideMark/>
          </w:tcPr>
          <w:p w14:paraId="469D72CC"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2.2</w:t>
            </w:r>
          </w:p>
        </w:tc>
        <w:tc>
          <w:tcPr>
            <w:tcW w:w="1984" w:type="dxa"/>
            <w:tcBorders>
              <w:top w:val="nil"/>
              <w:left w:val="nil"/>
              <w:bottom w:val="single" w:sz="8" w:space="0" w:color="auto"/>
              <w:right w:val="single" w:sz="8" w:space="0" w:color="auto"/>
            </w:tcBorders>
            <w:shd w:val="clear" w:color="auto" w:fill="auto"/>
            <w:noWrap/>
            <w:vAlign w:val="center"/>
            <w:hideMark/>
          </w:tcPr>
          <w:p w14:paraId="2149E96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-0.733±2.704</w:t>
            </w:r>
          </w:p>
        </w:tc>
        <w:tc>
          <w:tcPr>
            <w:tcW w:w="1418" w:type="dxa"/>
            <w:tcBorders>
              <w:top w:val="nil"/>
              <w:left w:val="nil"/>
              <w:bottom w:val="single" w:sz="8" w:space="0" w:color="auto"/>
              <w:right w:val="single" w:sz="8" w:space="0" w:color="auto"/>
            </w:tcBorders>
            <w:shd w:val="clear" w:color="auto" w:fill="auto"/>
            <w:noWrap/>
            <w:vAlign w:val="center"/>
            <w:hideMark/>
          </w:tcPr>
          <w:p w14:paraId="2B8CFB5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0.308</w:t>
            </w:r>
          </w:p>
        </w:tc>
        <w:tc>
          <w:tcPr>
            <w:tcW w:w="1113" w:type="dxa"/>
            <w:tcBorders>
              <w:top w:val="nil"/>
              <w:left w:val="nil"/>
              <w:bottom w:val="single" w:sz="8" w:space="0" w:color="auto"/>
              <w:right w:val="single" w:sz="8" w:space="0" w:color="auto"/>
            </w:tcBorders>
            <w:shd w:val="clear" w:color="auto" w:fill="auto"/>
            <w:noWrap/>
            <w:vAlign w:val="center"/>
            <w:hideMark/>
          </w:tcPr>
          <w:p w14:paraId="5A927B3D"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r w:rsidR="00BB6CB2" w:rsidRPr="00BB6CB2" w14:paraId="00EC9902" w14:textId="77777777" w:rsidTr="00202ACC">
        <w:trPr>
          <w:trHeight w:val="315"/>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3DEB7B06" w14:textId="77777777" w:rsidR="00BB6CB2" w:rsidRPr="00BB6CB2" w:rsidRDefault="00BB6CB2" w:rsidP="00BB6CB2">
            <w:pPr>
              <w:spacing w:after="0" w:line="240" w:lineRule="auto"/>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Jul</w:t>
            </w:r>
          </w:p>
        </w:tc>
        <w:tc>
          <w:tcPr>
            <w:tcW w:w="851" w:type="dxa"/>
            <w:tcBorders>
              <w:top w:val="nil"/>
              <w:left w:val="nil"/>
              <w:bottom w:val="single" w:sz="8" w:space="0" w:color="auto"/>
              <w:right w:val="single" w:sz="8" w:space="0" w:color="auto"/>
            </w:tcBorders>
            <w:shd w:val="clear" w:color="auto" w:fill="auto"/>
            <w:noWrap/>
            <w:vAlign w:val="center"/>
            <w:hideMark/>
          </w:tcPr>
          <w:p w14:paraId="0DDB6EA6"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954</w:t>
            </w:r>
          </w:p>
        </w:tc>
        <w:tc>
          <w:tcPr>
            <w:tcW w:w="977" w:type="dxa"/>
            <w:tcBorders>
              <w:top w:val="nil"/>
              <w:left w:val="nil"/>
              <w:bottom w:val="single" w:sz="8" w:space="0" w:color="auto"/>
              <w:right w:val="single" w:sz="8" w:space="0" w:color="auto"/>
            </w:tcBorders>
            <w:shd w:val="clear" w:color="auto" w:fill="auto"/>
            <w:noWrap/>
            <w:vAlign w:val="center"/>
            <w:hideMark/>
          </w:tcPr>
          <w:p w14:paraId="36308523"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1042.4</w:t>
            </w:r>
          </w:p>
        </w:tc>
        <w:tc>
          <w:tcPr>
            <w:tcW w:w="724" w:type="dxa"/>
            <w:tcBorders>
              <w:top w:val="nil"/>
              <w:left w:val="nil"/>
              <w:bottom w:val="single" w:sz="8" w:space="0" w:color="auto"/>
              <w:right w:val="single" w:sz="8" w:space="0" w:color="auto"/>
            </w:tcBorders>
            <w:shd w:val="clear" w:color="auto" w:fill="auto"/>
            <w:noWrap/>
            <w:vAlign w:val="center"/>
            <w:hideMark/>
          </w:tcPr>
          <w:p w14:paraId="7E705758"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2.3</w:t>
            </w:r>
          </w:p>
        </w:tc>
        <w:tc>
          <w:tcPr>
            <w:tcW w:w="1984" w:type="dxa"/>
            <w:tcBorders>
              <w:top w:val="nil"/>
              <w:left w:val="nil"/>
              <w:bottom w:val="single" w:sz="8" w:space="0" w:color="auto"/>
              <w:right w:val="single" w:sz="8" w:space="0" w:color="auto"/>
            </w:tcBorders>
            <w:shd w:val="clear" w:color="auto" w:fill="auto"/>
            <w:noWrap/>
            <w:vAlign w:val="center"/>
            <w:hideMark/>
          </w:tcPr>
          <w:p w14:paraId="36D3BDAF"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-0.734±2.572</w:t>
            </w:r>
          </w:p>
        </w:tc>
        <w:tc>
          <w:tcPr>
            <w:tcW w:w="1418" w:type="dxa"/>
            <w:tcBorders>
              <w:top w:val="nil"/>
              <w:left w:val="nil"/>
              <w:bottom w:val="single" w:sz="8" w:space="0" w:color="auto"/>
              <w:right w:val="single" w:sz="8" w:space="0" w:color="auto"/>
            </w:tcBorders>
            <w:shd w:val="clear" w:color="auto" w:fill="auto"/>
            <w:noWrap/>
            <w:vAlign w:val="center"/>
            <w:hideMark/>
          </w:tcPr>
          <w:p w14:paraId="7420C002"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0.307</w:t>
            </w:r>
          </w:p>
        </w:tc>
        <w:tc>
          <w:tcPr>
            <w:tcW w:w="1113" w:type="dxa"/>
            <w:tcBorders>
              <w:top w:val="nil"/>
              <w:left w:val="nil"/>
              <w:bottom w:val="single" w:sz="8" w:space="0" w:color="auto"/>
              <w:right w:val="single" w:sz="8" w:space="0" w:color="auto"/>
            </w:tcBorders>
            <w:shd w:val="clear" w:color="auto" w:fill="auto"/>
            <w:noWrap/>
            <w:vAlign w:val="center"/>
            <w:hideMark/>
          </w:tcPr>
          <w:p w14:paraId="2772F9F9" w14:textId="77777777" w:rsidR="00BB6CB2" w:rsidRPr="00BB6CB2" w:rsidRDefault="00BB6CB2" w:rsidP="00BB6CB2">
            <w:pPr>
              <w:spacing w:after="0" w:line="240" w:lineRule="auto"/>
              <w:jc w:val="right"/>
              <w:rPr>
                <w:rFonts w:ascii="Calibri" w:eastAsia="Times New Roman" w:hAnsi="Calibri" w:cs="Calibri"/>
                <w:color w:val="000000"/>
                <w:sz w:val="20"/>
                <w:szCs w:val="20"/>
                <w:lang w:eastAsia="en-GB"/>
              </w:rPr>
            </w:pPr>
            <w:r w:rsidRPr="00BB6CB2">
              <w:rPr>
                <w:rFonts w:ascii="Calibri" w:eastAsia="Times New Roman" w:hAnsi="Calibri" w:cs="Calibri"/>
                <w:color w:val="000000"/>
                <w:sz w:val="20"/>
                <w:szCs w:val="20"/>
                <w:lang w:eastAsia="en-GB"/>
              </w:rPr>
              <w:t>0.914</w:t>
            </w:r>
          </w:p>
        </w:tc>
      </w:tr>
    </w:tbl>
    <w:p w14:paraId="0FB68326" w14:textId="77777777" w:rsidR="00BB6CB2" w:rsidRDefault="00BB6CB2" w:rsidP="001F7DBC">
      <w:pPr>
        <w:jc w:val="both"/>
        <w:rPr>
          <w:sz w:val="20"/>
          <w:szCs w:val="20"/>
        </w:rPr>
      </w:pPr>
    </w:p>
    <w:p w14:paraId="67D1FCBB" w14:textId="77777777" w:rsidR="00BB6CB2" w:rsidRDefault="00BB6CB2" w:rsidP="001F7DBC">
      <w:pPr>
        <w:jc w:val="both"/>
        <w:rPr>
          <w:sz w:val="20"/>
          <w:szCs w:val="20"/>
        </w:rPr>
      </w:pPr>
    </w:p>
    <w:p w14:paraId="7DD9728D" w14:textId="12F75739" w:rsidR="001F7DBC" w:rsidRDefault="004C3270" w:rsidP="001F7DBC">
      <w:pPr>
        <w:jc w:val="both"/>
        <w:rPr>
          <w:rFonts w:cstheme="minorHAnsi"/>
          <w:sz w:val="20"/>
          <w:szCs w:val="20"/>
          <w:shd w:val="clear" w:color="auto" w:fill="FFFFFF"/>
        </w:rPr>
      </w:pPr>
      <w:r>
        <w:rPr>
          <w:b/>
          <w:sz w:val="20"/>
          <w:szCs w:val="20"/>
        </w:rPr>
        <w:t>Table S11</w:t>
      </w:r>
      <w:r w:rsidR="001F7DBC" w:rsidRPr="00C952D3">
        <w:rPr>
          <w:b/>
          <w:sz w:val="20"/>
          <w:szCs w:val="20"/>
        </w:rPr>
        <w:t>a</w:t>
      </w:r>
      <w:r w:rsidR="001F7DBC">
        <w:rPr>
          <w:sz w:val="20"/>
          <w:szCs w:val="20"/>
        </w:rPr>
        <w:t xml:space="preserve">. </w:t>
      </w:r>
      <w:r w:rsidR="001F7DBC" w:rsidRPr="001F7DBC">
        <w:rPr>
          <w:i/>
          <w:sz w:val="20"/>
          <w:szCs w:val="20"/>
        </w:rPr>
        <w:t>P.</w:t>
      </w:r>
      <w:r w:rsidR="006F0DC5">
        <w:rPr>
          <w:i/>
          <w:sz w:val="20"/>
          <w:szCs w:val="20"/>
        </w:rPr>
        <w:t xml:space="preserve"> </w:t>
      </w:r>
      <w:r w:rsidR="001F7DBC" w:rsidRPr="001F7DBC">
        <w:rPr>
          <w:i/>
          <w:sz w:val="20"/>
          <w:szCs w:val="20"/>
        </w:rPr>
        <w:t>testudinaceus</w:t>
      </w:r>
      <w:r w:rsidR="001F7DBC">
        <w:rPr>
          <w:sz w:val="20"/>
          <w:szCs w:val="20"/>
        </w:rPr>
        <w:t xml:space="preserve"> growth rates as </w:t>
      </w:r>
      <w:r w:rsidR="001F7DBC" w:rsidRPr="00E5785E">
        <w:rPr>
          <w:sz w:val="20"/>
          <w:szCs w:val="20"/>
          <w:shd w:val="clear" w:color="auto" w:fill="FFFFFF"/>
        </w:rPr>
        <w:t xml:space="preserve">a function of </w:t>
      </w:r>
      <w:r w:rsidR="001F7DBC">
        <w:rPr>
          <w:sz w:val="20"/>
          <w:szCs w:val="20"/>
          <w:shd w:val="clear" w:color="auto" w:fill="FFFFFF"/>
        </w:rPr>
        <w:t xml:space="preserve">temperature, weather variables selected are all possible monthly combinations of </w:t>
      </w:r>
      <w:r w:rsidR="00C952D3">
        <w:rPr>
          <w:sz w:val="20"/>
          <w:szCs w:val="20"/>
          <w:shd w:val="clear" w:color="auto" w:fill="FFFFFF"/>
        </w:rPr>
        <w:t xml:space="preserve">temperature </w:t>
      </w:r>
      <w:r w:rsidR="001F7DBC">
        <w:rPr>
          <w:sz w:val="20"/>
          <w:szCs w:val="20"/>
          <w:shd w:val="clear" w:color="auto" w:fill="FFFFFF"/>
        </w:rPr>
        <w:t xml:space="preserve">from November in the previous year to October in the focal year. </w:t>
      </w:r>
      <w:r w:rsidR="001F7DBC" w:rsidRPr="00E5785E">
        <w:rPr>
          <w:sz w:val="20"/>
          <w:szCs w:val="20"/>
          <w:shd w:val="clear" w:color="auto" w:fill="FFFFFF"/>
        </w:rPr>
        <w:t>Models are mixed effects models with</w:t>
      </w:r>
      <w:r w:rsidR="001F7DBC">
        <w:rPr>
          <w:sz w:val="20"/>
          <w:szCs w:val="20"/>
          <w:shd w:val="clear" w:color="auto" w:fill="FFFFFF"/>
        </w:rPr>
        <w:t xml:space="preserve"> density dependence, </w:t>
      </w:r>
      <w:r w:rsidR="001F7DBC" w:rsidRPr="00E5785E">
        <w:rPr>
          <w:sz w:val="20"/>
          <w:szCs w:val="20"/>
          <w:shd w:val="clear" w:color="auto" w:fill="FFFFFF"/>
        </w:rPr>
        <w:t xml:space="preserve">year and tree identity included in all models. Slopes reported with ± 1SE, ΔAICc given relative to best fitting model. Random effects only model AICc = </w:t>
      </w:r>
      <w:r w:rsidR="00C952D3" w:rsidRPr="00C952D3">
        <w:rPr>
          <w:rFonts w:cstheme="minorHAnsi"/>
          <w:sz w:val="20"/>
          <w:szCs w:val="20"/>
          <w:shd w:val="clear" w:color="auto" w:fill="FFFFFF"/>
        </w:rPr>
        <w:t>1250.8</w:t>
      </w:r>
      <w:r w:rsidR="00C952D3">
        <w:rPr>
          <w:rFonts w:cstheme="minorHAnsi"/>
          <w:sz w:val="20"/>
          <w:szCs w:val="20"/>
          <w:shd w:val="clear" w:color="auto" w:fill="FFFFFF"/>
        </w:rPr>
        <w:t>.</w:t>
      </w:r>
    </w:p>
    <w:p w14:paraId="1A0C80DD" w14:textId="2484B4D5" w:rsidR="004251C4" w:rsidRDefault="004251C4" w:rsidP="004251C4">
      <w:pPr>
        <w:jc w:val="both"/>
        <w:rPr>
          <w:b/>
          <w:sz w:val="20"/>
          <w:szCs w:val="20"/>
          <w:shd w:val="clear" w:color="auto" w:fill="FFFFFF"/>
        </w:rPr>
      </w:pPr>
      <w:r w:rsidRPr="00E5785E">
        <w:rPr>
          <w:b/>
          <w:sz w:val="20"/>
          <w:szCs w:val="20"/>
          <w:shd w:val="clear" w:color="auto" w:fill="FFFFFF"/>
        </w:rPr>
        <w:t>*Denotes best model used in stage two modelling</w:t>
      </w:r>
    </w:p>
    <w:tbl>
      <w:tblPr>
        <w:tblW w:w="8489" w:type="dxa"/>
        <w:tblInd w:w="-10" w:type="dxa"/>
        <w:tblLook w:val="04A0" w:firstRow="1" w:lastRow="0" w:firstColumn="1" w:lastColumn="0" w:noHBand="0" w:noVBand="1"/>
      </w:tblPr>
      <w:tblGrid>
        <w:gridCol w:w="1691"/>
        <w:gridCol w:w="861"/>
        <w:gridCol w:w="979"/>
        <w:gridCol w:w="722"/>
        <w:gridCol w:w="1984"/>
        <w:gridCol w:w="1418"/>
        <w:gridCol w:w="1113"/>
      </w:tblGrid>
      <w:tr w:rsidR="003A5F3E" w:rsidRPr="003A5F3E" w14:paraId="53D99182" w14:textId="77777777" w:rsidTr="0099200A">
        <w:trPr>
          <w:trHeight w:val="315"/>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B858A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Time window (Months)</w:t>
            </w:r>
          </w:p>
        </w:tc>
        <w:tc>
          <w:tcPr>
            <w:tcW w:w="861" w:type="dxa"/>
            <w:tcBorders>
              <w:top w:val="single" w:sz="8" w:space="0" w:color="auto"/>
              <w:left w:val="nil"/>
              <w:bottom w:val="single" w:sz="8" w:space="0" w:color="auto"/>
              <w:right w:val="single" w:sz="8" w:space="0" w:color="auto"/>
            </w:tcBorders>
            <w:shd w:val="clear" w:color="auto" w:fill="auto"/>
            <w:noWrap/>
            <w:vAlign w:val="center"/>
            <w:hideMark/>
          </w:tcPr>
          <w:p w14:paraId="772DEB9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37B4C41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AICc</w:t>
            </w:r>
          </w:p>
        </w:tc>
        <w:tc>
          <w:tcPr>
            <w:tcW w:w="722" w:type="dxa"/>
            <w:tcBorders>
              <w:top w:val="single" w:sz="8" w:space="0" w:color="auto"/>
              <w:left w:val="nil"/>
              <w:bottom w:val="single" w:sz="8" w:space="0" w:color="auto"/>
              <w:right w:val="single" w:sz="8" w:space="0" w:color="auto"/>
            </w:tcBorders>
            <w:shd w:val="clear" w:color="auto" w:fill="auto"/>
            <w:vAlign w:val="center"/>
            <w:hideMark/>
          </w:tcPr>
          <w:p w14:paraId="2CD2BEE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 xml:space="preserve">ΔAICc  </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2BF19D80" w14:textId="77777777" w:rsidR="003A5F3E" w:rsidRPr="00231D3B" w:rsidRDefault="003A5F3E" w:rsidP="003A5F3E">
            <w:pPr>
              <w:rPr>
                <w:rFonts w:ascii="Calibri" w:eastAsia="Times New Roman" w:hAnsi="Calibri" w:cs="Calibri"/>
                <w:color w:val="000000"/>
                <w:sz w:val="20"/>
                <w:szCs w:val="20"/>
                <w:lang w:eastAsia="en-GB"/>
              </w:rPr>
            </w:pPr>
            <w:r w:rsidRPr="00231D3B">
              <w:rPr>
                <w:rFonts w:ascii="Calibri" w:eastAsia="Times New Roman" w:hAnsi="Calibri" w:cs="Calibri"/>
                <w:color w:val="000000"/>
                <w:sz w:val="20"/>
                <w:szCs w:val="20"/>
                <w:lang w:eastAsia="en-GB"/>
              </w:rPr>
              <w:t>Slope±1SE</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6F33F038"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w:t>
            </w:r>
            <w:r w:rsidRPr="00A95A7B">
              <w:rPr>
                <w:rFonts w:ascii="Calibri" w:eastAsia="Times New Roman" w:hAnsi="Calibri" w:cs="Calibri"/>
                <w:color w:val="000000"/>
                <w:sz w:val="20"/>
                <w:szCs w:val="20"/>
                <w:vertAlign w:val="superscript"/>
                <w:lang w:eastAsia="en-GB"/>
              </w:rPr>
              <w:t>2</w:t>
            </w:r>
            <w:r w:rsidRPr="00A95A7B">
              <w:rPr>
                <w:rFonts w:ascii="Calibri" w:eastAsia="Times New Roman" w:hAnsi="Calibri" w:cs="Calibri"/>
                <w:color w:val="000000"/>
                <w:sz w:val="20"/>
                <w:szCs w:val="20"/>
                <w:lang w:eastAsia="en-GB"/>
              </w:rPr>
              <w:t>GLMM</w:t>
            </w:r>
            <w:r w:rsidRPr="00A95A7B">
              <w:rPr>
                <w:rFonts w:ascii="Calibri" w:eastAsia="Times New Roman" w:hAnsi="Calibri" w:cs="Calibri"/>
                <w:color w:val="000000"/>
                <w:sz w:val="20"/>
                <w:szCs w:val="20"/>
                <w:vertAlign w:val="subscript"/>
                <w:lang w:eastAsia="en-GB"/>
              </w:rPr>
              <w:t>(m)</w:t>
            </w:r>
            <w:r w:rsidRPr="00A95A7B">
              <w:rPr>
                <w:rFonts w:ascii="Calibri" w:eastAsia="Times New Roman" w:hAnsi="Calibri" w:cs="Calibri"/>
                <w:color w:val="000000"/>
                <w:sz w:val="20"/>
                <w:szCs w:val="20"/>
                <w:lang w:eastAsia="en-GB"/>
              </w:rPr>
              <w:t xml:space="preserve"> </w:t>
            </w:r>
          </w:p>
        </w:tc>
        <w:tc>
          <w:tcPr>
            <w:tcW w:w="834" w:type="dxa"/>
            <w:tcBorders>
              <w:top w:val="single" w:sz="8" w:space="0" w:color="auto"/>
              <w:left w:val="nil"/>
              <w:bottom w:val="single" w:sz="8" w:space="0" w:color="auto"/>
              <w:right w:val="single" w:sz="8" w:space="0" w:color="auto"/>
            </w:tcBorders>
            <w:shd w:val="clear" w:color="auto" w:fill="auto"/>
            <w:noWrap/>
            <w:vAlign w:val="center"/>
            <w:hideMark/>
          </w:tcPr>
          <w:p w14:paraId="36938171"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R2GLMM</w:t>
            </w:r>
            <w:r w:rsidRPr="00A95A7B">
              <w:rPr>
                <w:rFonts w:ascii="Calibri" w:eastAsia="Times New Roman" w:hAnsi="Calibri" w:cs="Calibri"/>
                <w:color w:val="000000"/>
                <w:sz w:val="20"/>
                <w:szCs w:val="20"/>
                <w:vertAlign w:val="subscript"/>
                <w:lang w:eastAsia="en-GB"/>
              </w:rPr>
              <w:t>(c)</w:t>
            </w:r>
          </w:p>
        </w:tc>
      </w:tr>
      <w:tr w:rsidR="003A5F3E" w:rsidRPr="003A5F3E" w14:paraId="36C0A00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CB010AD" w14:textId="77777777" w:rsidR="003A5F3E" w:rsidRPr="003A5F3E" w:rsidRDefault="003A5F3E" w:rsidP="003A5F3E">
            <w:pPr>
              <w:spacing w:after="0" w:line="240" w:lineRule="auto"/>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Feb-Sep*</w:t>
            </w:r>
          </w:p>
        </w:tc>
        <w:tc>
          <w:tcPr>
            <w:tcW w:w="861" w:type="dxa"/>
            <w:tcBorders>
              <w:top w:val="nil"/>
              <w:left w:val="nil"/>
              <w:bottom w:val="single" w:sz="8" w:space="0" w:color="auto"/>
              <w:right w:val="single" w:sz="8" w:space="0" w:color="auto"/>
            </w:tcBorders>
            <w:shd w:val="clear" w:color="auto" w:fill="auto"/>
            <w:noWrap/>
            <w:vAlign w:val="center"/>
            <w:hideMark/>
          </w:tcPr>
          <w:p w14:paraId="697C9EA0"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CDE61E6"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1808.</w:t>
            </w:r>
            <w:r w:rsidR="00EF6C48">
              <w:rPr>
                <w:rFonts w:ascii="Calibri" w:eastAsia="Times New Roman" w:hAnsi="Calibri" w:cs="Calibri"/>
                <w:b/>
                <w:bCs/>
                <w:color w:val="000000"/>
                <w:sz w:val="20"/>
                <w:szCs w:val="20"/>
                <w:lang w:eastAsia="en-GB"/>
              </w:rPr>
              <w:t>5</w:t>
            </w:r>
          </w:p>
        </w:tc>
        <w:tc>
          <w:tcPr>
            <w:tcW w:w="722" w:type="dxa"/>
            <w:tcBorders>
              <w:top w:val="nil"/>
              <w:left w:val="nil"/>
              <w:bottom w:val="single" w:sz="8" w:space="0" w:color="auto"/>
              <w:right w:val="single" w:sz="8" w:space="0" w:color="auto"/>
            </w:tcBorders>
            <w:shd w:val="clear" w:color="auto" w:fill="auto"/>
            <w:noWrap/>
            <w:vAlign w:val="center"/>
            <w:hideMark/>
          </w:tcPr>
          <w:p w14:paraId="2A5EA579"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w:t>
            </w:r>
          </w:p>
        </w:tc>
        <w:tc>
          <w:tcPr>
            <w:tcW w:w="1984" w:type="dxa"/>
            <w:tcBorders>
              <w:top w:val="nil"/>
              <w:left w:val="nil"/>
              <w:bottom w:val="single" w:sz="8" w:space="0" w:color="auto"/>
              <w:right w:val="single" w:sz="8" w:space="0" w:color="auto"/>
            </w:tcBorders>
            <w:shd w:val="clear" w:color="auto" w:fill="auto"/>
            <w:noWrap/>
            <w:vAlign w:val="center"/>
            <w:hideMark/>
          </w:tcPr>
          <w:p w14:paraId="0BFEE29C" w14:textId="77777777" w:rsidR="003A5F3E" w:rsidRPr="003A5F3E" w:rsidRDefault="003A5F3E" w:rsidP="003A5F3E">
            <w:pPr>
              <w:spacing w:after="0" w:line="240" w:lineRule="auto"/>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-0.853±3.311</w:t>
            </w:r>
          </w:p>
        </w:tc>
        <w:tc>
          <w:tcPr>
            <w:tcW w:w="1418" w:type="dxa"/>
            <w:tcBorders>
              <w:top w:val="nil"/>
              <w:left w:val="nil"/>
              <w:bottom w:val="single" w:sz="8" w:space="0" w:color="auto"/>
              <w:right w:val="single" w:sz="8" w:space="0" w:color="auto"/>
            </w:tcBorders>
            <w:shd w:val="clear" w:color="auto" w:fill="auto"/>
            <w:noWrap/>
            <w:vAlign w:val="center"/>
            <w:hideMark/>
          </w:tcPr>
          <w:p w14:paraId="4C48315E"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0.431</w:t>
            </w:r>
          </w:p>
        </w:tc>
        <w:tc>
          <w:tcPr>
            <w:tcW w:w="834" w:type="dxa"/>
            <w:tcBorders>
              <w:top w:val="nil"/>
              <w:left w:val="nil"/>
              <w:bottom w:val="single" w:sz="8" w:space="0" w:color="auto"/>
              <w:right w:val="single" w:sz="8" w:space="0" w:color="auto"/>
            </w:tcBorders>
            <w:shd w:val="clear" w:color="auto" w:fill="auto"/>
            <w:noWrap/>
            <w:vAlign w:val="center"/>
            <w:hideMark/>
          </w:tcPr>
          <w:p w14:paraId="089AD3EB" w14:textId="77777777" w:rsidR="003A5F3E" w:rsidRPr="003A5F3E" w:rsidRDefault="003A5F3E" w:rsidP="003A5F3E">
            <w:pPr>
              <w:spacing w:after="0" w:line="240" w:lineRule="auto"/>
              <w:jc w:val="right"/>
              <w:rPr>
                <w:rFonts w:ascii="Calibri" w:eastAsia="Times New Roman" w:hAnsi="Calibri" w:cs="Calibri"/>
                <w:b/>
                <w:bCs/>
                <w:color w:val="000000"/>
                <w:sz w:val="20"/>
                <w:szCs w:val="20"/>
                <w:lang w:eastAsia="en-GB"/>
              </w:rPr>
            </w:pPr>
            <w:r w:rsidRPr="003A5F3E">
              <w:rPr>
                <w:rFonts w:ascii="Calibri" w:eastAsia="Times New Roman" w:hAnsi="Calibri" w:cs="Calibri"/>
                <w:b/>
                <w:bCs/>
                <w:color w:val="000000"/>
                <w:sz w:val="20"/>
                <w:szCs w:val="20"/>
                <w:lang w:eastAsia="en-GB"/>
              </w:rPr>
              <w:t>0.856</w:t>
            </w:r>
          </w:p>
        </w:tc>
      </w:tr>
      <w:tr w:rsidR="003A5F3E" w:rsidRPr="003A5F3E" w14:paraId="56DD153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6C74B1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Feb-Oct</w:t>
            </w:r>
          </w:p>
        </w:tc>
        <w:tc>
          <w:tcPr>
            <w:tcW w:w="861" w:type="dxa"/>
            <w:tcBorders>
              <w:top w:val="nil"/>
              <w:left w:val="nil"/>
              <w:bottom w:val="single" w:sz="8" w:space="0" w:color="auto"/>
              <w:right w:val="single" w:sz="8" w:space="0" w:color="auto"/>
            </w:tcBorders>
            <w:shd w:val="clear" w:color="auto" w:fill="auto"/>
            <w:noWrap/>
            <w:vAlign w:val="center"/>
            <w:hideMark/>
          </w:tcPr>
          <w:p w14:paraId="7697729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B13D32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w:t>
            </w:r>
            <w:r w:rsidR="00EF6C48">
              <w:rPr>
                <w:rFonts w:ascii="Calibri" w:eastAsia="Times New Roman" w:hAnsi="Calibri" w:cs="Calibri"/>
                <w:color w:val="000000"/>
                <w:sz w:val="20"/>
                <w:szCs w:val="20"/>
                <w:lang w:eastAsia="en-GB"/>
              </w:rPr>
              <w:t>5</w:t>
            </w:r>
          </w:p>
        </w:tc>
        <w:tc>
          <w:tcPr>
            <w:tcW w:w="722" w:type="dxa"/>
            <w:tcBorders>
              <w:top w:val="nil"/>
              <w:left w:val="nil"/>
              <w:bottom w:val="single" w:sz="8" w:space="0" w:color="auto"/>
              <w:right w:val="single" w:sz="8" w:space="0" w:color="auto"/>
            </w:tcBorders>
            <w:shd w:val="clear" w:color="auto" w:fill="auto"/>
            <w:noWrap/>
            <w:vAlign w:val="center"/>
            <w:hideMark/>
          </w:tcPr>
          <w:p w14:paraId="3298B0A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0.0</w:t>
            </w:r>
          </w:p>
        </w:tc>
        <w:tc>
          <w:tcPr>
            <w:tcW w:w="1984" w:type="dxa"/>
            <w:tcBorders>
              <w:top w:val="nil"/>
              <w:left w:val="nil"/>
              <w:bottom w:val="single" w:sz="8" w:space="0" w:color="auto"/>
              <w:right w:val="single" w:sz="8" w:space="0" w:color="auto"/>
            </w:tcBorders>
            <w:shd w:val="clear" w:color="auto" w:fill="auto"/>
            <w:noWrap/>
            <w:vAlign w:val="center"/>
            <w:hideMark/>
          </w:tcPr>
          <w:p w14:paraId="26BE9C1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-0.853±3.425</w:t>
            </w:r>
          </w:p>
        </w:tc>
        <w:tc>
          <w:tcPr>
            <w:tcW w:w="1418" w:type="dxa"/>
            <w:tcBorders>
              <w:top w:val="nil"/>
              <w:left w:val="nil"/>
              <w:bottom w:val="single" w:sz="8" w:space="0" w:color="auto"/>
              <w:right w:val="single" w:sz="8" w:space="0" w:color="auto"/>
            </w:tcBorders>
            <w:shd w:val="clear" w:color="auto" w:fill="auto"/>
            <w:noWrap/>
            <w:vAlign w:val="center"/>
            <w:hideMark/>
          </w:tcPr>
          <w:p w14:paraId="7976DD8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0.428</w:t>
            </w:r>
          </w:p>
        </w:tc>
        <w:tc>
          <w:tcPr>
            <w:tcW w:w="834" w:type="dxa"/>
            <w:tcBorders>
              <w:top w:val="nil"/>
              <w:left w:val="nil"/>
              <w:bottom w:val="single" w:sz="8" w:space="0" w:color="auto"/>
              <w:right w:val="single" w:sz="8" w:space="0" w:color="auto"/>
            </w:tcBorders>
            <w:shd w:val="clear" w:color="auto" w:fill="auto"/>
            <w:noWrap/>
            <w:vAlign w:val="center"/>
            <w:hideMark/>
          </w:tcPr>
          <w:p w14:paraId="601D15E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2D6ED5A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A835C2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Feb-Jul</w:t>
            </w:r>
          </w:p>
        </w:tc>
        <w:tc>
          <w:tcPr>
            <w:tcW w:w="861" w:type="dxa"/>
            <w:tcBorders>
              <w:top w:val="nil"/>
              <w:left w:val="nil"/>
              <w:bottom w:val="single" w:sz="8" w:space="0" w:color="auto"/>
              <w:right w:val="single" w:sz="8" w:space="0" w:color="auto"/>
            </w:tcBorders>
            <w:shd w:val="clear" w:color="auto" w:fill="auto"/>
            <w:noWrap/>
            <w:vAlign w:val="center"/>
            <w:hideMark/>
          </w:tcPr>
          <w:p w14:paraId="1C7261F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B24091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w:t>
            </w:r>
            <w:r w:rsidR="00EF6C48">
              <w:rPr>
                <w:rFonts w:ascii="Calibri" w:eastAsia="Times New Roman" w:hAnsi="Calibri" w:cs="Calibri"/>
                <w:color w:val="000000"/>
                <w:sz w:val="20"/>
                <w:szCs w:val="20"/>
                <w:lang w:eastAsia="en-GB"/>
              </w:rPr>
              <w:t>6</w:t>
            </w:r>
          </w:p>
        </w:tc>
        <w:tc>
          <w:tcPr>
            <w:tcW w:w="722" w:type="dxa"/>
            <w:tcBorders>
              <w:top w:val="nil"/>
              <w:left w:val="nil"/>
              <w:bottom w:val="single" w:sz="8" w:space="0" w:color="auto"/>
              <w:right w:val="single" w:sz="8" w:space="0" w:color="auto"/>
            </w:tcBorders>
            <w:shd w:val="clear" w:color="auto" w:fill="auto"/>
            <w:noWrap/>
            <w:vAlign w:val="center"/>
            <w:hideMark/>
          </w:tcPr>
          <w:p w14:paraId="607D3CC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0.1</w:t>
            </w:r>
          </w:p>
        </w:tc>
        <w:tc>
          <w:tcPr>
            <w:tcW w:w="1984" w:type="dxa"/>
            <w:tcBorders>
              <w:top w:val="nil"/>
              <w:left w:val="nil"/>
              <w:bottom w:val="single" w:sz="8" w:space="0" w:color="auto"/>
              <w:right w:val="single" w:sz="8" w:space="0" w:color="auto"/>
            </w:tcBorders>
            <w:shd w:val="clear" w:color="auto" w:fill="auto"/>
            <w:noWrap/>
            <w:vAlign w:val="center"/>
            <w:hideMark/>
          </w:tcPr>
          <w:p w14:paraId="3F906E9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-0.854±3.031</w:t>
            </w:r>
          </w:p>
        </w:tc>
        <w:tc>
          <w:tcPr>
            <w:tcW w:w="1418" w:type="dxa"/>
            <w:tcBorders>
              <w:top w:val="nil"/>
              <w:left w:val="nil"/>
              <w:bottom w:val="single" w:sz="8" w:space="0" w:color="auto"/>
              <w:right w:val="single" w:sz="8" w:space="0" w:color="auto"/>
            </w:tcBorders>
            <w:shd w:val="clear" w:color="auto" w:fill="auto"/>
            <w:noWrap/>
            <w:vAlign w:val="center"/>
            <w:hideMark/>
          </w:tcPr>
          <w:p w14:paraId="22EF4C5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0.423</w:t>
            </w:r>
          </w:p>
        </w:tc>
        <w:tc>
          <w:tcPr>
            <w:tcW w:w="834" w:type="dxa"/>
            <w:tcBorders>
              <w:top w:val="nil"/>
              <w:left w:val="nil"/>
              <w:bottom w:val="single" w:sz="8" w:space="0" w:color="auto"/>
              <w:right w:val="single" w:sz="8" w:space="0" w:color="auto"/>
            </w:tcBorders>
            <w:shd w:val="clear" w:color="auto" w:fill="auto"/>
            <w:noWrap/>
            <w:vAlign w:val="center"/>
            <w:hideMark/>
          </w:tcPr>
          <w:p w14:paraId="51510D0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5C39D9D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0078CB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Mar-Apr</w:t>
            </w:r>
          </w:p>
        </w:tc>
        <w:tc>
          <w:tcPr>
            <w:tcW w:w="861" w:type="dxa"/>
            <w:tcBorders>
              <w:top w:val="nil"/>
              <w:left w:val="nil"/>
              <w:bottom w:val="single" w:sz="8" w:space="0" w:color="auto"/>
              <w:right w:val="single" w:sz="8" w:space="0" w:color="auto"/>
            </w:tcBorders>
            <w:shd w:val="clear" w:color="auto" w:fill="auto"/>
            <w:noWrap/>
            <w:vAlign w:val="center"/>
            <w:hideMark/>
          </w:tcPr>
          <w:p w14:paraId="0CAEE80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D09402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w:t>
            </w:r>
            <w:r w:rsidR="00EF6C48">
              <w:rPr>
                <w:rFonts w:ascii="Calibri" w:eastAsia="Times New Roman" w:hAnsi="Calibri" w:cs="Calibri"/>
                <w:color w:val="000000"/>
                <w:sz w:val="20"/>
                <w:szCs w:val="20"/>
                <w:lang w:eastAsia="en-GB"/>
              </w:rPr>
              <w:t>8</w:t>
            </w:r>
          </w:p>
        </w:tc>
        <w:tc>
          <w:tcPr>
            <w:tcW w:w="722" w:type="dxa"/>
            <w:tcBorders>
              <w:top w:val="nil"/>
              <w:left w:val="nil"/>
              <w:bottom w:val="single" w:sz="8" w:space="0" w:color="auto"/>
              <w:right w:val="single" w:sz="8" w:space="0" w:color="auto"/>
            </w:tcBorders>
            <w:shd w:val="clear" w:color="auto" w:fill="auto"/>
            <w:noWrap/>
            <w:vAlign w:val="center"/>
            <w:hideMark/>
          </w:tcPr>
          <w:p w14:paraId="56EF9EB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1984" w:type="dxa"/>
            <w:tcBorders>
              <w:top w:val="nil"/>
              <w:left w:val="nil"/>
              <w:bottom w:val="single" w:sz="8" w:space="0" w:color="auto"/>
              <w:right w:val="single" w:sz="8" w:space="0" w:color="auto"/>
            </w:tcBorders>
            <w:shd w:val="clear" w:color="auto" w:fill="auto"/>
            <w:noWrap/>
            <w:vAlign w:val="center"/>
            <w:hideMark/>
          </w:tcPr>
          <w:p w14:paraId="41A8BE4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-0.853±3.906</w:t>
            </w:r>
          </w:p>
        </w:tc>
        <w:tc>
          <w:tcPr>
            <w:tcW w:w="1418" w:type="dxa"/>
            <w:tcBorders>
              <w:top w:val="nil"/>
              <w:left w:val="nil"/>
              <w:bottom w:val="single" w:sz="8" w:space="0" w:color="auto"/>
              <w:right w:val="single" w:sz="8" w:space="0" w:color="auto"/>
            </w:tcBorders>
            <w:shd w:val="clear" w:color="auto" w:fill="auto"/>
            <w:noWrap/>
            <w:vAlign w:val="center"/>
            <w:hideMark/>
          </w:tcPr>
          <w:p w14:paraId="0199786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0.418</w:t>
            </w:r>
          </w:p>
        </w:tc>
        <w:tc>
          <w:tcPr>
            <w:tcW w:w="834" w:type="dxa"/>
            <w:tcBorders>
              <w:top w:val="nil"/>
              <w:left w:val="nil"/>
              <w:bottom w:val="single" w:sz="8" w:space="0" w:color="auto"/>
              <w:right w:val="single" w:sz="8" w:space="0" w:color="auto"/>
            </w:tcBorders>
            <w:shd w:val="clear" w:color="auto" w:fill="auto"/>
            <w:noWrap/>
            <w:vAlign w:val="center"/>
            <w:hideMark/>
          </w:tcPr>
          <w:p w14:paraId="77ADA90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19515D6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267EFB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Mar-Sep</w:t>
            </w:r>
          </w:p>
        </w:tc>
        <w:tc>
          <w:tcPr>
            <w:tcW w:w="861" w:type="dxa"/>
            <w:tcBorders>
              <w:top w:val="nil"/>
              <w:left w:val="nil"/>
              <w:bottom w:val="single" w:sz="8" w:space="0" w:color="auto"/>
              <w:right w:val="single" w:sz="8" w:space="0" w:color="auto"/>
            </w:tcBorders>
            <w:shd w:val="clear" w:color="auto" w:fill="auto"/>
            <w:noWrap/>
            <w:vAlign w:val="center"/>
            <w:hideMark/>
          </w:tcPr>
          <w:p w14:paraId="58651A8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39B8547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w:t>
            </w:r>
            <w:r w:rsidR="00EF6C48">
              <w:rPr>
                <w:rFonts w:ascii="Calibri" w:eastAsia="Times New Roman" w:hAnsi="Calibri" w:cs="Calibri"/>
                <w:color w:val="000000"/>
                <w:sz w:val="20"/>
                <w:szCs w:val="20"/>
                <w:lang w:eastAsia="en-GB"/>
              </w:rPr>
              <w:t>8</w:t>
            </w:r>
          </w:p>
        </w:tc>
        <w:tc>
          <w:tcPr>
            <w:tcW w:w="722" w:type="dxa"/>
            <w:tcBorders>
              <w:top w:val="nil"/>
              <w:left w:val="nil"/>
              <w:bottom w:val="single" w:sz="8" w:space="0" w:color="auto"/>
              <w:right w:val="single" w:sz="8" w:space="0" w:color="auto"/>
            </w:tcBorders>
            <w:shd w:val="clear" w:color="auto" w:fill="auto"/>
            <w:noWrap/>
            <w:vAlign w:val="center"/>
            <w:hideMark/>
          </w:tcPr>
          <w:p w14:paraId="6F8DFAE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w:t>
            </w:r>
          </w:p>
        </w:tc>
        <w:tc>
          <w:tcPr>
            <w:tcW w:w="1984" w:type="dxa"/>
            <w:tcBorders>
              <w:top w:val="nil"/>
              <w:left w:val="nil"/>
              <w:bottom w:val="single" w:sz="8" w:space="0" w:color="auto"/>
              <w:right w:val="single" w:sz="8" w:space="0" w:color="auto"/>
            </w:tcBorders>
            <w:shd w:val="clear" w:color="auto" w:fill="auto"/>
            <w:noWrap/>
            <w:vAlign w:val="center"/>
            <w:hideMark/>
          </w:tcPr>
          <w:p w14:paraId="34DF524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-0.853±3.822</w:t>
            </w:r>
          </w:p>
        </w:tc>
        <w:tc>
          <w:tcPr>
            <w:tcW w:w="1418" w:type="dxa"/>
            <w:tcBorders>
              <w:top w:val="nil"/>
              <w:left w:val="nil"/>
              <w:bottom w:val="single" w:sz="8" w:space="0" w:color="auto"/>
              <w:right w:val="single" w:sz="8" w:space="0" w:color="auto"/>
            </w:tcBorders>
            <w:shd w:val="clear" w:color="auto" w:fill="auto"/>
            <w:noWrap/>
            <w:vAlign w:val="center"/>
            <w:hideMark/>
          </w:tcPr>
          <w:p w14:paraId="76651A7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w:t>
            </w:r>
          </w:p>
        </w:tc>
        <w:tc>
          <w:tcPr>
            <w:tcW w:w="834" w:type="dxa"/>
            <w:tcBorders>
              <w:top w:val="nil"/>
              <w:left w:val="nil"/>
              <w:bottom w:val="single" w:sz="8" w:space="0" w:color="auto"/>
              <w:right w:val="single" w:sz="8" w:space="0" w:color="auto"/>
            </w:tcBorders>
            <w:shd w:val="clear" w:color="auto" w:fill="auto"/>
            <w:noWrap/>
            <w:vAlign w:val="center"/>
            <w:hideMark/>
          </w:tcPr>
          <w:p w14:paraId="1FB5B79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34ECA55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178CC5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Feb-Aug</w:t>
            </w:r>
          </w:p>
        </w:tc>
        <w:tc>
          <w:tcPr>
            <w:tcW w:w="861" w:type="dxa"/>
            <w:tcBorders>
              <w:top w:val="nil"/>
              <w:left w:val="nil"/>
              <w:bottom w:val="single" w:sz="8" w:space="0" w:color="auto"/>
              <w:right w:val="single" w:sz="8" w:space="0" w:color="auto"/>
            </w:tcBorders>
            <w:shd w:val="clear" w:color="auto" w:fill="auto"/>
            <w:noWrap/>
            <w:vAlign w:val="center"/>
            <w:hideMark/>
          </w:tcPr>
          <w:p w14:paraId="7244584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2FCB0B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1808.8</w:t>
            </w:r>
          </w:p>
        </w:tc>
        <w:tc>
          <w:tcPr>
            <w:tcW w:w="722" w:type="dxa"/>
            <w:tcBorders>
              <w:top w:val="nil"/>
              <w:left w:val="nil"/>
              <w:bottom w:val="single" w:sz="8" w:space="0" w:color="auto"/>
              <w:right w:val="single" w:sz="8" w:space="0" w:color="auto"/>
            </w:tcBorders>
            <w:shd w:val="clear" w:color="auto" w:fill="auto"/>
            <w:noWrap/>
            <w:vAlign w:val="center"/>
            <w:hideMark/>
          </w:tcPr>
          <w:p w14:paraId="7313D9B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4</w:t>
            </w:r>
          </w:p>
        </w:tc>
        <w:tc>
          <w:tcPr>
            <w:tcW w:w="1984" w:type="dxa"/>
            <w:tcBorders>
              <w:top w:val="nil"/>
              <w:left w:val="nil"/>
              <w:bottom w:val="single" w:sz="8" w:space="0" w:color="auto"/>
              <w:right w:val="single" w:sz="8" w:space="0" w:color="auto"/>
            </w:tcBorders>
            <w:shd w:val="clear" w:color="auto" w:fill="auto"/>
            <w:noWrap/>
            <w:vAlign w:val="center"/>
            <w:hideMark/>
          </w:tcPr>
          <w:p w14:paraId="5B93D94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-0.853±3.177</w:t>
            </w:r>
          </w:p>
        </w:tc>
        <w:tc>
          <w:tcPr>
            <w:tcW w:w="1418" w:type="dxa"/>
            <w:tcBorders>
              <w:top w:val="nil"/>
              <w:left w:val="nil"/>
              <w:bottom w:val="single" w:sz="8" w:space="0" w:color="auto"/>
              <w:right w:val="single" w:sz="8" w:space="0" w:color="auto"/>
            </w:tcBorders>
            <w:shd w:val="clear" w:color="auto" w:fill="auto"/>
            <w:noWrap/>
            <w:vAlign w:val="center"/>
            <w:hideMark/>
          </w:tcPr>
          <w:p w14:paraId="52047C8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0.422</w:t>
            </w:r>
          </w:p>
        </w:tc>
        <w:tc>
          <w:tcPr>
            <w:tcW w:w="834" w:type="dxa"/>
            <w:tcBorders>
              <w:top w:val="nil"/>
              <w:left w:val="nil"/>
              <w:bottom w:val="single" w:sz="8" w:space="0" w:color="auto"/>
              <w:right w:val="single" w:sz="8" w:space="0" w:color="auto"/>
            </w:tcBorders>
            <w:shd w:val="clear" w:color="auto" w:fill="auto"/>
            <w:noWrap/>
            <w:vAlign w:val="center"/>
            <w:hideMark/>
          </w:tcPr>
          <w:p w14:paraId="112AE0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2D8FB15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5900EF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May-Sep</w:t>
            </w:r>
          </w:p>
        </w:tc>
        <w:tc>
          <w:tcPr>
            <w:tcW w:w="861" w:type="dxa"/>
            <w:tcBorders>
              <w:top w:val="nil"/>
              <w:left w:val="nil"/>
              <w:bottom w:val="single" w:sz="8" w:space="0" w:color="auto"/>
              <w:right w:val="single" w:sz="8" w:space="0" w:color="auto"/>
            </w:tcBorders>
            <w:shd w:val="clear" w:color="auto" w:fill="auto"/>
            <w:noWrap/>
            <w:vAlign w:val="center"/>
            <w:hideMark/>
          </w:tcPr>
          <w:p w14:paraId="329AE61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B79911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w:t>
            </w:r>
            <w:r w:rsidR="00EF6C48">
              <w:rPr>
                <w:rFonts w:ascii="Calibri" w:eastAsia="Times New Roman" w:hAnsi="Calibri" w:cs="Calibri"/>
                <w:color w:val="000000"/>
                <w:sz w:val="20"/>
                <w:szCs w:val="20"/>
                <w:lang w:eastAsia="en-GB"/>
              </w:rPr>
              <w:t>9</w:t>
            </w:r>
          </w:p>
        </w:tc>
        <w:tc>
          <w:tcPr>
            <w:tcW w:w="722" w:type="dxa"/>
            <w:tcBorders>
              <w:top w:val="nil"/>
              <w:left w:val="nil"/>
              <w:bottom w:val="single" w:sz="8" w:space="0" w:color="auto"/>
              <w:right w:val="single" w:sz="8" w:space="0" w:color="auto"/>
            </w:tcBorders>
            <w:shd w:val="clear" w:color="auto" w:fill="auto"/>
            <w:noWrap/>
            <w:vAlign w:val="center"/>
            <w:hideMark/>
          </w:tcPr>
          <w:p w14:paraId="01BF001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84" w:type="dxa"/>
            <w:tcBorders>
              <w:top w:val="nil"/>
              <w:left w:val="nil"/>
              <w:bottom w:val="single" w:sz="8" w:space="0" w:color="auto"/>
              <w:right w:val="single" w:sz="8" w:space="0" w:color="auto"/>
            </w:tcBorders>
            <w:shd w:val="clear" w:color="auto" w:fill="auto"/>
            <w:noWrap/>
            <w:vAlign w:val="center"/>
            <w:hideMark/>
          </w:tcPr>
          <w:p w14:paraId="177212F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-0.853±3.783</w:t>
            </w:r>
          </w:p>
        </w:tc>
        <w:tc>
          <w:tcPr>
            <w:tcW w:w="1418" w:type="dxa"/>
            <w:tcBorders>
              <w:top w:val="nil"/>
              <w:left w:val="nil"/>
              <w:bottom w:val="single" w:sz="8" w:space="0" w:color="auto"/>
              <w:right w:val="single" w:sz="8" w:space="0" w:color="auto"/>
            </w:tcBorders>
            <w:shd w:val="clear" w:color="auto" w:fill="auto"/>
            <w:noWrap/>
            <w:vAlign w:val="center"/>
            <w:hideMark/>
          </w:tcPr>
          <w:p w14:paraId="0E4F886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0.428</w:t>
            </w:r>
          </w:p>
        </w:tc>
        <w:tc>
          <w:tcPr>
            <w:tcW w:w="834" w:type="dxa"/>
            <w:tcBorders>
              <w:top w:val="nil"/>
              <w:left w:val="nil"/>
              <w:bottom w:val="single" w:sz="8" w:space="0" w:color="auto"/>
              <w:right w:val="single" w:sz="8" w:space="0" w:color="auto"/>
            </w:tcBorders>
            <w:shd w:val="clear" w:color="auto" w:fill="auto"/>
            <w:noWrap/>
            <w:vAlign w:val="center"/>
            <w:hideMark/>
          </w:tcPr>
          <w:p w14:paraId="1C31622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0.857</w:t>
            </w:r>
          </w:p>
        </w:tc>
      </w:tr>
      <w:tr w:rsidR="003A5F3E" w:rsidRPr="003A5F3E" w14:paraId="1B01234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C920B8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Feb-Mar</w:t>
            </w:r>
          </w:p>
        </w:tc>
        <w:tc>
          <w:tcPr>
            <w:tcW w:w="861" w:type="dxa"/>
            <w:tcBorders>
              <w:top w:val="nil"/>
              <w:left w:val="nil"/>
              <w:bottom w:val="single" w:sz="8" w:space="0" w:color="auto"/>
              <w:right w:val="single" w:sz="8" w:space="0" w:color="auto"/>
            </w:tcBorders>
            <w:shd w:val="clear" w:color="auto" w:fill="auto"/>
            <w:noWrap/>
            <w:vAlign w:val="center"/>
            <w:hideMark/>
          </w:tcPr>
          <w:p w14:paraId="09D1F0A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608D9D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w:t>
            </w:r>
            <w:r w:rsidR="00EF6C48">
              <w:rPr>
                <w:rFonts w:ascii="Calibri" w:eastAsia="Times New Roman" w:hAnsi="Calibri" w:cs="Calibri"/>
                <w:color w:val="000000"/>
                <w:sz w:val="20"/>
                <w:szCs w:val="20"/>
                <w:lang w:eastAsia="en-GB"/>
              </w:rPr>
              <w:t>9</w:t>
            </w:r>
          </w:p>
        </w:tc>
        <w:tc>
          <w:tcPr>
            <w:tcW w:w="722" w:type="dxa"/>
            <w:tcBorders>
              <w:top w:val="nil"/>
              <w:left w:val="nil"/>
              <w:bottom w:val="single" w:sz="8" w:space="0" w:color="auto"/>
              <w:right w:val="single" w:sz="8" w:space="0" w:color="auto"/>
            </w:tcBorders>
            <w:shd w:val="clear" w:color="auto" w:fill="auto"/>
            <w:noWrap/>
            <w:vAlign w:val="center"/>
            <w:hideMark/>
          </w:tcPr>
          <w:p w14:paraId="2C9A751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1984" w:type="dxa"/>
            <w:tcBorders>
              <w:top w:val="nil"/>
              <w:left w:val="nil"/>
              <w:bottom w:val="single" w:sz="8" w:space="0" w:color="auto"/>
              <w:right w:val="single" w:sz="8" w:space="0" w:color="auto"/>
            </w:tcBorders>
            <w:shd w:val="clear" w:color="auto" w:fill="auto"/>
            <w:noWrap/>
            <w:vAlign w:val="center"/>
            <w:hideMark/>
          </w:tcPr>
          <w:p w14:paraId="3C8A8E4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-0.854±1.006</w:t>
            </w:r>
          </w:p>
        </w:tc>
        <w:tc>
          <w:tcPr>
            <w:tcW w:w="1418" w:type="dxa"/>
            <w:tcBorders>
              <w:top w:val="nil"/>
              <w:left w:val="nil"/>
              <w:bottom w:val="single" w:sz="8" w:space="0" w:color="auto"/>
              <w:right w:val="single" w:sz="8" w:space="0" w:color="auto"/>
            </w:tcBorders>
            <w:shd w:val="clear" w:color="auto" w:fill="auto"/>
            <w:noWrap/>
            <w:vAlign w:val="center"/>
            <w:hideMark/>
          </w:tcPr>
          <w:p w14:paraId="2A80357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0.443</w:t>
            </w:r>
          </w:p>
        </w:tc>
        <w:tc>
          <w:tcPr>
            <w:tcW w:w="834" w:type="dxa"/>
            <w:tcBorders>
              <w:top w:val="nil"/>
              <w:left w:val="nil"/>
              <w:bottom w:val="single" w:sz="8" w:space="0" w:color="auto"/>
              <w:right w:val="single" w:sz="8" w:space="0" w:color="auto"/>
            </w:tcBorders>
            <w:shd w:val="clear" w:color="auto" w:fill="auto"/>
            <w:noWrap/>
            <w:vAlign w:val="center"/>
            <w:hideMark/>
          </w:tcPr>
          <w:p w14:paraId="13901EF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0.857</w:t>
            </w:r>
          </w:p>
        </w:tc>
      </w:tr>
      <w:tr w:rsidR="003A5F3E" w:rsidRPr="003A5F3E" w14:paraId="39E4D08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5B2449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Sep</w:t>
            </w:r>
          </w:p>
        </w:tc>
        <w:tc>
          <w:tcPr>
            <w:tcW w:w="861" w:type="dxa"/>
            <w:tcBorders>
              <w:top w:val="nil"/>
              <w:left w:val="nil"/>
              <w:bottom w:val="single" w:sz="8" w:space="0" w:color="auto"/>
              <w:right w:val="single" w:sz="8" w:space="0" w:color="auto"/>
            </w:tcBorders>
            <w:shd w:val="clear" w:color="auto" w:fill="auto"/>
            <w:noWrap/>
            <w:vAlign w:val="center"/>
            <w:hideMark/>
          </w:tcPr>
          <w:p w14:paraId="72FD1A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2FD306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1808.9</w:t>
            </w:r>
          </w:p>
        </w:tc>
        <w:tc>
          <w:tcPr>
            <w:tcW w:w="722" w:type="dxa"/>
            <w:tcBorders>
              <w:top w:val="nil"/>
              <w:left w:val="nil"/>
              <w:bottom w:val="single" w:sz="8" w:space="0" w:color="auto"/>
              <w:right w:val="single" w:sz="8" w:space="0" w:color="auto"/>
            </w:tcBorders>
            <w:shd w:val="clear" w:color="auto" w:fill="auto"/>
            <w:noWrap/>
            <w:vAlign w:val="center"/>
            <w:hideMark/>
          </w:tcPr>
          <w:p w14:paraId="7636092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5</w:t>
            </w:r>
          </w:p>
        </w:tc>
        <w:tc>
          <w:tcPr>
            <w:tcW w:w="1984" w:type="dxa"/>
            <w:tcBorders>
              <w:top w:val="nil"/>
              <w:left w:val="nil"/>
              <w:bottom w:val="single" w:sz="8" w:space="0" w:color="auto"/>
              <w:right w:val="single" w:sz="8" w:space="0" w:color="auto"/>
            </w:tcBorders>
            <w:shd w:val="clear" w:color="auto" w:fill="auto"/>
            <w:noWrap/>
            <w:vAlign w:val="center"/>
            <w:hideMark/>
          </w:tcPr>
          <w:p w14:paraId="120ADAA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-0.853±2.414</w:t>
            </w:r>
          </w:p>
        </w:tc>
        <w:tc>
          <w:tcPr>
            <w:tcW w:w="1418" w:type="dxa"/>
            <w:tcBorders>
              <w:top w:val="nil"/>
              <w:left w:val="nil"/>
              <w:bottom w:val="single" w:sz="8" w:space="0" w:color="auto"/>
              <w:right w:val="single" w:sz="8" w:space="0" w:color="auto"/>
            </w:tcBorders>
            <w:shd w:val="clear" w:color="auto" w:fill="auto"/>
            <w:noWrap/>
            <w:vAlign w:val="center"/>
            <w:hideMark/>
          </w:tcPr>
          <w:p w14:paraId="4572909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0.444</w:t>
            </w:r>
          </w:p>
        </w:tc>
        <w:tc>
          <w:tcPr>
            <w:tcW w:w="834" w:type="dxa"/>
            <w:tcBorders>
              <w:top w:val="nil"/>
              <w:left w:val="nil"/>
              <w:bottom w:val="single" w:sz="8" w:space="0" w:color="auto"/>
              <w:right w:val="single" w:sz="8" w:space="0" w:color="auto"/>
            </w:tcBorders>
            <w:shd w:val="clear" w:color="auto" w:fill="auto"/>
            <w:noWrap/>
            <w:vAlign w:val="center"/>
            <w:hideMark/>
          </w:tcPr>
          <w:p w14:paraId="5721772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0.857</w:t>
            </w:r>
          </w:p>
        </w:tc>
      </w:tr>
      <w:tr w:rsidR="003A5F3E" w:rsidRPr="003A5F3E" w14:paraId="55573B4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A20E88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May-Oct</w:t>
            </w:r>
          </w:p>
        </w:tc>
        <w:tc>
          <w:tcPr>
            <w:tcW w:w="861" w:type="dxa"/>
            <w:tcBorders>
              <w:top w:val="nil"/>
              <w:left w:val="nil"/>
              <w:bottom w:val="single" w:sz="8" w:space="0" w:color="auto"/>
              <w:right w:val="single" w:sz="8" w:space="0" w:color="auto"/>
            </w:tcBorders>
            <w:shd w:val="clear" w:color="auto" w:fill="auto"/>
            <w:noWrap/>
            <w:vAlign w:val="center"/>
            <w:hideMark/>
          </w:tcPr>
          <w:p w14:paraId="7B85EEF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C2E5F9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w:t>
            </w:r>
            <w:r w:rsidR="00EF6C48">
              <w:rPr>
                <w:rFonts w:ascii="Calibri" w:eastAsia="Times New Roman" w:hAnsi="Calibri" w:cs="Calibri"/>
                <w:color w:val="000000"/>
                <w:sz w:val="20"/>
                <w:szCs w:val="20"/>
                <w:lang w:eastAsia="en-GB"/>
              </w:rPr>
              <w:t>9.0</w:t>
            </w:r>
          </w:p>
        </w:tc>
        <w:tc>
          <w:tcPr>
            <w:tcW w:w="722" w:type="dxa"/>
            <w:tcBorders>
              <w:top w:val="nil"/>
              <w:left w:val="nil"/>
              <w:bottom w:val="single" w:sz="8" w:space="0" w:color="auto"/>
              <w:right w:val="single" w:sz="8" w:space="0" w:color="auto"/>
            </w:tcBorders>
            <w:shd w:val="clear" w:color="auto" w:fill="auto"/>
            <w:noWrap/>
            <w:vAlign w:val="center"/>
            <w:hideMark/>
          </w:tcPr>
          <w:p w14:paraId="7A15EB1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84" w:type="dxa"/>
            <w:tcBorders>
              <w:top w:val="nil"/>
              <w:left w:val="nil"/>
              <w:bottom w:val="single" w:sz="8" w:space="0" w:color="auto"/>
              <w:right w:val="single" w:sz="8" w:space="0" w:color="auto"/>
            </w:tcBorders>
            <w:shd w:val="clear" w:color="auto" w:fill="auto"/>
            <w:noWrap/>
            <w:vAlign w:val="center"/>
            <w:hideMark/>
          </w:tcPr>
          <w:p w14:paraId="35E9876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-0.853±3.764</w:t>
            </w:r>
          </w:p>
        </w:tc>
        <w:tc>
          <w:tcPr>
            <w:tcW w:w="1418" w:type="dxa"/>
            <w:tcBorders>
              <w:top w:val="nil"/>
              <w:left w:val="nil"/>
              <w:bottom w:val="single" w:sz="8" w:space="0" w:color="auto"/>
              <w:right w:val="single" w:sz="8" w:space="0" w:color="auto"/>
            </w:tcBorders>
            <w:shd w:val="clear" w:color="auto" w:fill="auto"/>
            <w:noWrap/>
            <w:vAlign w:val="center"/>
            <w:hideMark/>
          </w:tcPr>
          <w:p w14:paraId="5AFC92E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0.422</w:t>
            </w:r>
          </w:p>
        </w:tc>
        <w:tc>
          <w:tcPr>
            <w:tcW w:w="834" w:type="dxa"/>
            <w:tcBorders>
              <w:top w:val="nil"/>
              <w:left w:val="nil"/>
              <w:bottom w:val="single" w:sz="8" w:space="0" w:color="auto"/>
              <w:right w:val="single" w:sz="8" w:space="0" w:color="auto"/>
            </w:tcBorders>
            <w:shd w:val="clear" w:color="auto" w:fill="auto"/>
            <w:noWrap/>
            <w:vAlign w:val="center"/>
            <w:hideMark/>
          </w:tcPr>
          <w:p w14:paraId="269C4D8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783CE33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E8A5A6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Aug-Sep</w:t>
            </w:r>
          </w:p>
        </w:tc>
        <w:tc>
          <w:tcPr>
            <w:tcW w:w="861" w:type="dxa"/>
            <w:tcBorders>
              <w:top w:val="nil"/>
              <w:left w:val="nil"/>
              <w:bottom w:val="single" w:sz="8" w:space="0" w:color="auto"/>
              <w:right w:val="single" w:sz="8" w:space="0" w:color="auto"/>
            </w:tcBorders>
            <w:shd w:val="clear" w:color="auto" w:fill="auto"/>
            <w:noWrap/>
            <w:vAlign w:val="center"/>
            <w:hideMark/>
          </w:tcPr>
          <w:p w14:paraId="6CBAF70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BA4EB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.0</w:t>
            </w:r>
          </w:p>
        </w:tc>
        <w:tc>
          <w:tcPr>
            <w:tcW w:w="722" w:type="dxa"/>
            <w:tcBorders>
              <w:top w:val="nil"/>
              <w:left w:val="nil"/>
              <w:bottom w:val="single" w:sz="8" w:space="0" w:color="auto"/>
              <w:right w:val="single" w:sz="8" w:space="0" w:color="auto"/>
            </w:tcBorders>
            <w:shd w:val="clear" w:color="auto" w:fill="auto"/>
            <w:noWrap/>
            <w:vAlign w:val="center"/>
            <w:hideMark/>
          </w:tcPr>
          <w:p w14:paraId="60FA63F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0.5</w:t>
            </w:r>
          </w:p>
        </w:tc>
        <w:tc>
          <w:tcPr>
            <w:tcW w:w="1984" w:type="dxa"/>
            <w:tcBorders>
              <w:top w:val="nil"/>
              <w:left w:val="nil"/>
              <w:bottom w:val="single" w:sz="8" w:space="0" w:color="auto"/>
              <w:right w:val="single" w:sz="8" w:space="0" w:color="auto"/>
            </w:tcBorders>
            <w:shd w:val="clear" w:color="auto" w:fill="auto"/>
            <w:noWrap/>
            <w:vAlign w:val="center"/>
            <w:hideMark/>
          </w:tcPr>
          <w:p w14:paraId="00D9E84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-0.853±3.358</w:t>
            </w:r>
          </w:p>
        </w:tc>
        <w:tc>
          <w:tcPr>
            <w:tcW w:w="1418" w:type="dxa"/>
            <w:tcBorders>
              <w:top w:val="nil"/>
              <w:left w:val="nil"/>
              <w:bottom w:val="single" w:sz="8" w:space="0" w:color="auto"/>
              <w:right w:val="single" w:sz="8" w:space="0" w:color="auto"/>
            </w:tcBorders>
            <w:shd w:val="clear" w:color="auto" w:fill="auto"/>
            <w:noWrap/>
            <w:vAlign w:val="center"/>
            <w:hideMark/>
          </w:tcPr>
          <w:p w14:paraId="42B0B4B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0.438</w:t>
            </w:r>
          </w:p>
        </w:tc>
        <w:tc>
          <w:tcPr>
            <w:tcW w:w="834" w:type="dxa"/>
            <w:tcBorders>
              <w:top w:val="nil"/>
              <w:left w:val="nil"/>
              <w:bottom w:val="single" w:sz="8" w:space="0" w:color="auto"/>
              <w:right w:val="single" w:sz="8" w:space="0" w:color="auto"/>
            </w:tcBorders>
            <w:shd w:val="clear" w:color="auto" w:fill="auto"/>
            <w:noWrap/>
            <w:vAlign w:val="center"/>
            <w:hideMark/>
          </w:tcPr>
          <w:p w14:paraId="101106C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0.858</w:t>
            </w:r>
          </w:p>
        </w:tc>
      </w:tr>
      <w:tr w:rsidR="003A5F3E" w:rsidRPr="003A5F3E" w14:paraId="28C0A30F"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2E6A62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Apr-Sep</w:t>
            </w:r>
          </w:p>
        </w:tc>
        <w:tc>
          <w:tcPr>
            <w:tcW w:w="861" w:type="dxa"/>
            <w:tcBorders>
              <w:top w:val="nil"/>
              <w:left w:val="nil"/>
              <w:bottom w:val="single" w:sz="8" w:space="0" w:color="auto"/>
              <w:right w:val="single" w:sz="8" w:space="0" w:color="auto"/>
            </w:tcBorders>
            <w:shd w:val="clear" w:color="auto" w:fill="auto"/>
            <w:noWrap/>
            <w:vAlign w:val="center"/>
            <w:hideMark/>
          </w:tcPr>
          <w:p w14:paraId="7580FDE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099A20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1809.0</w:t>
            </w:r>
          </w:p>
        </w:tc>
        <w:tc>
          <w:tcPr>
            <w:tcW w:w="722" w:type="dxa"/>
            <w:tcBorders>
              <w:top w:val="nil"/>
              <w:left w:val="nil"/>
              <w:bottom w:val="single" w:sz="8" w:space="0" w:color="auto"/>
              <w:right w:val="single" w:sz="8" w:space="0" w:color="auto"/>
            </w:tcBorders>
            <w:shd w:val="clear" w:color="auto" w:fill="auto"/>
            <w:noWrap/>
            <w:vAlign w:val="center"/>
            <w:hideMark/>
          </w:tcPr>
          <w:p w14:paraId="50E973A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2706C5C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-0.853±3.977</w:t>
            </w:r>
          </w:p>
        </w:tc>
        <w:tc>
          <w:tcPr>
            <w:tcW w:w="1418" w:type="dxa"/>
            <w:tcBorders>
              <w:top w:val="nil"/>
              <w:left w:val="nil"/>
              <w:bottom w:val="single" w:sz="8" w:space="0" w:color="auto"/>
              <w:right w:val="single" w:sz="8" w:space="0" w:color="auto"/>
            </w:tcBorders>
            <w:shd w:val="clear" w:color="auto" w:fill="auto"/>
            <w:noWrap/>
            <w:vAlign w:val="center"/>
            <w:hideMark/>
          </w:tcPr>
          <w:p w14:paraId="49DE43A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0.415</w:t>
            </w:r>
          </w:p>
        </w:tc>
        <w:tc>
          <w:tcPr>
            <w:tcW w:w="834" w:type="dxa"/>
            <w:tcBorders>
              <w:top w:val="nil"/>
              <w:left w:val="nil"/>
              <w:bottom w:val="single" w:sz="8" w:space="0" w:color="auto"/>
              <w:right w:val="single" w:sz="8" w:space="0" w:color="auto"/>
            </w:tcBorders>
            <w:shd w:val="clear" w:color="auto" w:fill="auto"/>
            <w:noWrap/>
            <w:vAlign w:val="center"/>
            <w:hideMark/>
          </w:tcPr>
          <w:p w14:paraId="6ED627C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0CD7498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13C3EE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Mar-Jul</w:t>
            </w:r>
          </w:p>
        </w:tc>
        <w:tc>
          <w:tcPr>
            <w:tcW w:w="861" w:type="dxa"/>
            <w:tcBorders>
              <w:top w:val="nil"/>
              <w:left w:val="nil"/>
              <w:bottom w:val="single" w:sz="8" w:space="0" w:color="auto"/>
              <w:right w:val="single" w:sz="8" w:space="0" w:color="auto"/>
            </w:tcBorders>
            <w:shd w:val="clear" w:color="auto" w:fill="auto"/>
            <w:noWrap/>
            <w:vAlign w:val="center"/>
            <w:hideMark/>
          </w:tcPr>
          <w:p w14:paraId="7F46168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3EDC425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1809.0</w:t>
            </w:r>
          </w:p>
        </w:tc>
        <w:tc>
          <w:tcPr>
            <w:tcW w:w="722" w:type="dxa"/>
            <w:tcBorders>
              <w:top w:val="nil"/>
              <w:left w:val="nil"/>
              <w:bottom w:val="single" w:sz="8" w:space="0" w:color="auto"/>
              <w:right w:val="single" w:sz="8" w:space="0" w:color="auto"/>
            </w:tcBorders>
            <w:shd w:val="clear" w:color="auto" w:fill="auto"/>
            <w:noWrap/>
            <w:vAlign w:val="center"/>
            <w:hideMark/>
          </w:tcPr>
          <w:p w14:paraId="22E9F99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0519FF7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-0.854±3.657</w:t>
            </w:r>
          </w:p>
        </w:tc>
        <w:tc>
          <w:tcPr>
            <w:tcW w:w="1418" w:type="dxa"/>
            <w:tcBorders>
              <w:top w:val="nil"/>
              <w:left w:val="nil"/>
              <w:bottom w:val="single" w:sz="8" w:space="0" w:color="auto"/>
              <w:right w:val="single" w:sz="8" w:space="0" w:color="auto"/>
            </w:tcBorders>
            <w:shd w:val="clear" w:color="auto" w:fill="auto"/>
            <w:noWrap/>
            <w:vAlign w:val="center"/>
            <w:hideMark/>
          </w:tcPr>
          <w:p w14:paraId="516A1C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0.408</w:t>
            </w:r>
          </w:p>
        </w:tc>
        <w:tc>
          <w:tcPr>
            <w:tcW w:w="834" w:type="dxa"/>
            <w:tcBorders>
              <w:top w:val="nil"/>
              <w:left w:val="nil"/>
              <w:bottom w:val="single" w:sz="8" w:space="0" w:color="auto"/>
              <w:right w:val="single" w:sz="8" w:space="0" w:color="auto"/>
            </w:tcBorders>
            <w:shd w:val="clear" w:color="auto" w:fill="auto"/>
            <w:noWrap/>
            <w:vAlign w:val="center"/>
            <w:hideMark/>
          </w:tcPr>
          <w:p w14:paraId="6ECB6B1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1EE214B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A2BF47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Apr-Oct</w:t>
            </w:r>
          </w:p>
        </w:tc>
        <w:tc>
          <w:tcPr>
            <w:tcW w:w="861" w:type="dxa"/>
            <w:tcBorders>
              <w:top w:val="nil"/>
              <w:left w:val="nil"/>
              <w:bottom w:val="single" w:sz="8" w:space="0" w:color="auto"/>
              <w:right w:val="single" w:sz="8" w:space="0" w:color="auto"/>
            </w:tcBorders>
            <w:shd w:val="clear" w:color="auto" w:fill="auto"/>
            <w:noWrap/>
            <w:vAlign w:val="center"/>
            <w:hideMark/>
          </w:tcPr>
          <w:p w14:paraId="434D625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0AC1EAB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1809.0</w:t>
            </w:r>
          </w:p>
        </w:tc>
        <w:tc>
          <w:tcPr>
            <w:tcW w:w="722" w:type="dxa"/>
            <w:tcBorders>
              <w:top w:val="nil"/>
              <w:left w:val="nil"/>
              <w:bottom w:val="single" w:sz="8" w:space="0" w:color="auto"/>
              <w:right w:val="single" w:sz="8" w:space="0" w:color="auto"/>
            </w:tcBorders>
            <w:shd w:val="clear" w:color="auto" w:fill="auto"/>
            <w:noWrap/>
            <w:vAlign w:val="center"/>
            <w:hideMark/>
          </w:tcPr>
          <w:p w14:paraId="4C570D4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42A64F7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-0.853±3.925</w:t>
            </w:r>
          </w:p>
        </w:tc>
        <w:tc>
          <w:tcPr>
            <w:tcW w:w="1418" w:type="dxa"/>
            <w:tcBorders>
              <w:top w:val="nil"/>
              <w:left w:val="nil"/>
              <w:bottom w:val="single" w:sz="8" w:space="0" w:color="auto"/>
              <w:right w:val="single" w:sz="8" w:space="0" w:color="auto"/>
            </w:tcBorders>
            <w:shd w:val="clear" w:color="auto" w:fill="auto"/>
            <w:noWrap/>
            <w:vAlign w:val="center"/>
            <w:hideMark/>
          </w:tcPr>
          <w:p w14:paraId="014351D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0.413</w:t>
            </w:r>
          </w:p>
        </w:tc>
        <w:tc>
          <w:tcPr>
            <w:tcW w:w="834" w:type="dxa"/>
            <w:tcBorders>
              <w:top w:val="nil"/>
              <w:left w:val="nil"/>
              <w:bottom w:val="single" w:sz="8" w:space="0" w:color="auto"/>
              <w:right w:val="single" w:sz="8" w:space="0" w:color="auto"/>
            </w:tcBorders>
            <w:shd w:val="clear" w:color="auto" w:fill="auto"/>
            <w:noWrap/>
            <w:vAlign w:val="center"/>
            <w:hideMark/>
          </w:tcPr>
          <w:p w14:paraId="0EA65A4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5686865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242457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Jun-Sep</w:t>
            </w:r>
          </w:p>
        </w:tc>
        <w:tc>
          <w:tcPr>
            <w:tcW w:w="861" w:type="dxa"/>
            <w:tcBorders>
              <w:top w:val="nil"/>
              <w:left w:val="nil"/>
              <w:bottom w:val="single" w:sz="8" w:space="0" w:color="auto"/>
              <w:right w:val="single" w:sz="8" w:space="0" w:color="auto"/>
            </w:tcBorders>
            <w:shd w:val="clear" w:color="auto" w:fill="auto"/>
            <w:noWrap/>
            <w:vAlign w:val="center"/>
            <w:hideMark/>
          </w:tcPr>
          <w:p w14:paraId="236F4A7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F88BF2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1</w:t>
            </w:r>
          </w:p>
        </w:tc>
        <w:tc>
          <w:tcPr>
            <w:tcW w:w="722" w:type="dxa"/>
            <w:tcBorders>
              <w:top w:val="nil"/>
              <w:left w:val="nil"/>
              <w:bottom w:val="single" w:sz="8" w:space="0" w:color="auto"/>
              <w:right w:val="single" w:sz="8" w:space="0" w:color="auto"/>
            </w:tcBorders>
            <w:shd w:val="clear" w:color="auto" w:fill="auto"/>
            <w:noWrap/>
            <w:vAlign w:val="center"/>
            <w:hideMark/>
          </w:tcPr>
          <w:p w14:paraId="3C1A01A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84" w:type="dxa"/>
            <w:tcBorders>
              <w:top w:val="nil"/>
              <w:left w:val="nil"/>
              <w:bottom w:val="single" w:sz="8" w:space="0" w:color="auto"/>
              <w:right w:val="single" w:sz="8" w:space="0" w:color="auto"/>
            </w:tcBorders>
            <w:shd w:val="clear" w:color="auto" w:fill="auto"/>
            <w:noWrap/>
            <w:vAlign w:val="center"/>
            <w:hideMark/>
          </w:tcPr>
          <w:p w14:paraId="4CBF20D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-0.853±3.764</w:t>
            </w:r>
          </w:p>
        </w:tc>
        <w:tc>
          <w:tcPr>
            <w:tcW w:w="1418" w:type="dxa"/>
            <w:tcBorders>
              <w:top w:val="nil"/>
              <w:left w:val="nil"/>
              <w:bottom w:val="single" w:sz="8" w:space="0" w:color="auto"/>
              <w:right w:val="single" w:sz="8" w:space="0" w:color="auto"/>
            </w:tcBorders>
            <w:shd w:val="clear" w:color="auto" w:fill="auto"/>
            <w:noWrap/>
            <w:vAlign w:val="center"/>
            <w:hideMark/>
          </w:tcPr>
          <w:p w14:paraId="5B5BAD8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0.425</w:t>
            </w:r>
          </w:p>
        </w:tc>
        <w:tc>
          <w:tcPr>
            <w:tcW w:w="834" w:type="dxa"/>
            <w:tcBorders>
              <w:top w:val="nil"/>
              <w:left w:val="nil"/>
              <w:bottom w:val="single" w:sz="8" w:space="0" w:color="auto"/>
              <w:right w:val="single" w:sz="8" w:space="0" w:color="auto"/>
            </w:tcBorders>
            <w:shd w:val="clear" w:color="auto" w:fill="auto"/>
            <w:noWrap/>
            <w:vAlign w:val="center"/>
            <w:hideMark/>
          </w:tcPr>
          <w:p w14:paraId="671CCA3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7231103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1DC495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Feb-Jun</w:t>
            </w:r>
          </w:p>
        </w:tc>
        <w:tc>
          <w:tcPr>
            <w:tcW w:w="861" w:type="dxa"/>
            <w:tcBorders>
              <w:top w:val="nil"/>
              <w:left w:val="nil"/>
              <w:bottom w:val="single" w:sz="8" w:space="0" w:color="auto"/>
              <w:right w:val="single" w:sz="8" w:space="0" w:color="auto"/>
            </w:tcBorders>
            <w:shd w:val="clear" w:color="auto" w:fill="auto"/>
            <w:noWrap/>
            <w:vAlign w:val="center"/>
            <w:hideMark/>
          </w:tcPr>
          <w:p w14:paraId="7AF7507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CD7FE9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1</w:t>
            </w:r>
          </w:p>
        </w:tc>
        <w:tc>
          <w:tcPr>
            <w:tcW w:w="722" w:type="dxa"/>
            <w:tcBorders>
              <w:top w:val="nil"/>
              <w:left w:val="nil"/>
              <w:bottom w:val="single" w:sz="8" w:space="0" w:color="auto"/>
              <w:right w:val="single" w:sz="8" w:space="0" w:color="auto"/>
            </w:tcBorders>
            <w:shd w:val="clear" w:color="auto" w:fill="auto"/>
            <w:noWrap/>
            <w:vAlign w:val="center"/>
            <w:hideMark/>
          </w:tcPr>
          <w:p w14:paraId="054DD6C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84" w:type="dxa"/>
            <w:tcBorders>
              <w:top w:val="nil"/>
              <w:left w:val="nil"/>
              <w:bottom w:val="single" w:sz="8" w:space="0" w:color="auto"/>
              <w:right w:val="single" w:sz="8" w:space="0" w:color="auto"/>
            </w:tcBorders>
            <w:shd w:val="clear" w:color="auto" w:fill="auto"/>
            <w:noWrap/>
            <w:vAlign w:val="center"/>
            <w:hideMark/>
          </w:tcPr>
          <w:p w14:paraId="1635122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-0.854±2.400</w:t>
            </w:r>
          </w:p>
        </w:tc>
        <w:tc>
          <w:tcPr>
            <w:tcW w:w="1418" w:type="dxa"/>
            <w:tcBorders>
              <w:top w:val="nil"/>
              <w:left w:val="nil"/>
              <w:bottom w:val="single" w:sz="8" w:space="0" w:color="auto"/>
              <w:right w:val="single" w:sz="8" w:space="0" w:color="auto"/>
            </w:tcBorders>
            <w:shd w:val="clear" w:color="auto" w:fill="auto"/>
            <w:noWrap/>
            <w:vAlign w:val="center"/>
            <w:hideMark/>
          </w:tcPr>
          <w:p w14:paraId="0D06C3D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0.416</w:t>
            </w:r>
          </w:p>
        </w:tc>
        <w:tc>
          <w:tcPr>
            <w:tcW w:w="834" w:type="dxa"/>
            <w:tcBorders>
              <w:top w:val="nil"/>
              <w:left w:val="nil"/>
              <w:bottom w:val="single" w:sz="8" w:space="0" w:color="auto"/>
              <w:right w:val="single" w:sz="8" w:space="0" w:color="auto"/>
            </w:tcBorders>
            <w:shd w:val="clear" w:color="auto" w:fill="auto"/>
            <w:noWrap/>
            <w:vAlign w:val="center"/>
            <w:hideMark/>
          </w:tcPr>
          <w:p w14:paraId="57945FE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4811E5F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F47F74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Jan-Oct</w:t>
            </w:r>
          </w:p>
        </w:tc>
        <w:tc>
          <w:tcPr>
            <w:tcW w:w="861" w:type="dxa"/>
            <w:tcBorders>
              <w:top w:val="nil"/>
              <w:left w:val="nil"/>
              <w:bottom w:val="single" w:sz="8" w:space="0" w:color="auto"/>
              <w:right w:val="single" w:sz="8" w:space="0" w:color="auto"/>
            </w:tcBorders>
            <w:shd w:val="clear" w:color="auto" w:fill="auto"/>
            <w:noWrap/>
            <w:vAlign w:val="center"/>
            <w:hideMark/>
          </w:tcPr>
          <w:p w14:paraId="66E55A6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07C9B01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1</w:t>
            </w:r>
          </w:p>
        </w:tc>
        <w:tc>
          <w:tcPr>
            <w:tcW w:w="722" w:type="dxa"/>
            <w:tcBorders>
              <w:top w:val="nil"/>
              <w:left w:val="nil"/>
              <w:bottom w:val="single" w:sz="8" w:space="0" w:color="auto"/>
              <w:right w:val="single" w:sz="8" w:space="0" w:color="auto"/>
            </w:tcBorders>
            <w:shd w:val="clear" w:color="auto" w:fill="auto"/>
            <w:noWrap/>
            <w:vAlign w:val="center"/>
            <w:hideMark/>
          </w:tcPr>
          <w:p w14:paraId="5F75C65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0.6</w:t>
            </w:r>
          </w:p>
        </w:tc>
        <w:tc>
          <w:tcPr>
            <w:tcW w:w="1984" w:type="dxa"/>
            <w:tcBorders>
              <w:top w:val="nil"/>
              <w:left w:val="nil"/>
              <w:bottom w:val="single" w:sz="8" w:space="0" w:color="auto"/>
              <w:right w:val="single" w:sz="8" w:space="0" w:color="auto"/>
            </w:tcBorders>
            <w:shd w:val="clear" w:color="auto" w:fill="auto"/>
            <w:noWrap/>
            <w:vAlign w:val="center"/>
            <w:hideMark/>
          </w:tcPr>
          <w:p w14:paraId="4447AD5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-0.853±3.283</w:t>
            </w:r>
          </w:p>
        </w:tc>
        <w:tc>
          <w:tcPr>
            <w:tcW w:w="1418" w:type="dxa"/>
            <w:tcBorders>
              <w:top w:val="nil"/>
              <w:left w:val="nil"/>
              <w:bottom w:val="single" w:sz="8" w:space="0" w:color="auto"/>
              <w:right w:val="single" w:sz="8" w:space="0" w:color="auto"/>
            </w:tcBorders>
            <w:shd w:val="clear" w:color="auto" w:fill="auto"/>
            <w:noWrap/>
            <w:vAlign w:val="center"/>
            <w:hideMark/>
          </w:tcPr>
          <w:p w14:paraId="0CD2788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0.413</w:t>
            </w:r>
          </w:p>
        </w:tc>
        <w:tc>
          <w:tcPr>
            <w:tcW w:w="834" w:type="dxa"/>
            <w:tcBorders>
              <w:top w:val="nil"/>
              <w:left w:val="nil"/>
              <w:bottom w:val="single" w:sz="8" w:space="0" w:color="auto"/>
              <w:right w:val="single" w:sz="8" w:space="0" w:color="auto"/>
            </w:tcBorders>
            <w:shd w:val="clear" w:color="auto" w:fill="auto"/>
            <w:noWrap/>
            <w:vAlign w:val="center"/>
            <w:hideMark/>
          </w:tcPr>
          <w:p w14:paraId="01662E7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1680ADD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1AF56C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Jun-Oct</w:t>
            </w:r>
          </w:p>
        </w:tc>
        <w:tc>
          <w:tcPr>
            <w:tcW w:w="861" w:type="dxa"/>
            <w:tcBorders>
              <w:top w:val="nil"/>
              <w:left w:val="nil"/>
              <w:bottom w:val="single" w:sz="8" w:space="0" w:color="auto"/>
              <w:right w:val="single" w:sz="8" w:space="0" w:color="auto"/>
            </w:tcBorders>
            <w:shd w:val="clear" w:color="auto" w:fill="auto"/>
            <w:noWrap/>
            <w:vAlign w:val="center"/>
            <w:hideMark/>
          </w:tcPr>
          <w:p w14:paraId="6EA0B16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5C2EE1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1809.1</w:t>
            </w:r>
          </w:p>
        </w:tc>
        <w:tc>
          <w:tcPr>
            <w:tcW w:w="722" w:type="dxa"/>
            <w:tcBorders>
              <w:top w:val="nil"/>
              <w:left w:val="nil"/>
              <w:bottom w:val="single" w:sz="8" w:space="0" w:color="auto"/>
              <w:right w:val="single" w:sz="8" w:space="0" w:color="auto"/>
            </w:tcBorders>
            <w:shd w:val="clear" w:color="auto" w:fill="auto"/>
            <w:noWrap/>
            <w:vAlign w:val="center"/>
            <w:hideMark/>
          </w:tcPr>
          <w:p w14:paraId="42341C2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7</w:t>
            </w:r>
          </w:p>
        </w:tc>
        <w:tc>
          <w:tcPr>
            <w:tcW w:w="1984" w:type="dxa"/>
            <w:tcBorders>
              <w:top w:val="nil"/>
              <w:left w:val="nil"/>
              <w:bottom w:val="single" w:sz="8" w:space="0" w:color="auto"/>
              <w:right w:val="single" w:sz="8" w:space="0" w:color="auto"/>
            </w:tcBorders>
            <w:shd w:val="clear" w:color="auto" w:fill="auto"/>
            <w:noWrap/>
            <w:vAlign w:val="center"/>
            <w:hideMark/>
          </w:tcPr>
          <w:p w14:paraId="6428E86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-0.853±3.719</w:t>
            </w:r>
          </w:p>
        </w:tc>
        <w:tc>
          <w:tcPr>
            <w:tcW w:w="1418" w:type="dxa"/>
            <w:tcBorders>
              <w:top w:val="nil"/>
              <w:left w:val="nil"/>
              <w:bottom w:val="single" w:sz="8" w:space="0" w:color="auto"/>
              <w:right w:val="single" w:sz="8" w:space="0" w:color="auto"/>
            </w:tcBorders>
            <w:shd w:val="clear" w:color="auto" w:fill="auto"/>
            <w:noWrap/>
            <w:vAlign w:val="center"/>
            <w:hideMark/>
          </w:tcPr>
          <w:p w14:paraId="1069526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w:t>
            </w:r>
          </w:p>
        </w:tc>
        <w:tc>
          <w:tcPr>
            <w:tcW w:w="834" w:type="dxa"/>
            <w:tcBorders>
              <w:top w:val="nil"/>
              <w:left w:val="nil"/>
              <w:bottom w:val="single" w:sz="8" w:space="0" w:color="auto"/>
              <w:right w:val="single" w:sz="8" w:space="0" w:color="auto"/>
            </w:tcBorders>
            <w:shd w:val="clear" w:color="auto" w:fill="auto"/>
            <w:noWrap/>
            <w:vAlign w:val="center"/>
            <w:hideMark/>
          </w:tcPr>
          <w:p w14:paraId="338BD53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0CFB26F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1994C9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Mar-Aug</w:t>
            </w:r>
          </w:p>
        </w:tc>
        <w:tc>
          <w:tcPr>
            <w:tcW w:w="861" w:type="dxa"/>
            <w:tcBorders>
              <w:top w:val="nil"/>
              <w:left w:val="nil"/>
              <w:bottom w:val="single" w:sz="8" w:space="0" w:color="auto"/>
              <w:right w:val="single" w:sz="8" w:space="0" w:color="auto"/>
            </w:tcBorders>
            <w:shd w:val="clear" w:color="auto" w:fill="auto"/>
            <w:noWrap/>
            <w:vAlign w:val="center"/>
            <w:hideMark/>
          </w:tcPr>
          <w:p w14:paraId="511D48D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B80ABE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1809.1</w:t>
            </w:r>
          </w:p>
        </w:tc>
        <w:tc>
          <w:tcPr>
            <w:tcW w:w="722" w:type="dxa"/>
            <w:tcBorders>
              <w:top w:val="nil"/>
              <w:left w:val="nil"/>
              <w:bottom w:val="single" w:sz="8" w:space="0" w:color="auto"/>
              <w:right w:val="single" w:sz="8" w:space="0" w:color="auto"/>
            </w:tcBorders>
            <w:shd w:val="clear" w:color="auto" w:fill="auto"/>
            <w:noWrap/>
            <w:vAlign w:val="center"/>
            <w:hideMark/>
          </w:tcPr>
          <w:p w14:paraId="424FE5E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7</w:t>
            </w:r>
          </w:p>
        </w:tc>
        <w:tc>
          <w:tcPr>
            <w:tcW w:w="1984" w:type="dxa"/>
            <w:tcBorders>
              <w:top w:val="nil"/>
              <w:left w:val="nil"/>
              <w:bottom w:val="single" w:sz="8" w:space="0" w:color="auto"/>
              <w:right w:val="single" w:sz="8" w:space="0" w:color="auto"/>
            </w:tcBorders>
            <w:shd w:val="clear" w:color="auto" w:fill="auto"/>
            <w:noWrap/>
            <w:vAlign w:val="center"/>
            <w:hideMark/>
          </w:tcPr>
          <w:p w14:paraId="0E32D9A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-0.853±3.738</w:t>
            </w:r>
          </w:p>
        </w:tc>
        <w:tc>
          <w:tcPr>
            <w:tcW w:w="1418" w:type="dxa"/>
            <w:tcBorders>
              <w:top w:val="nil"/>
              <w:left w:val="nil"/>
              <w:bottom w:val="single" w:sz="8" w:space="0" w:color="auto"/>
              <w:right w:val="single" w:sz="8" w:space="0" w:color="auto"/>
            </w:tcBorders>
            <w:shd w:val="clear" w:color="auto" w:fill="auto"/>
            <w:noWrap/>
            <w:vAlign w:val="center"/>
            <w:hideMark/>
          </w:tcPr>
          <w:p w14:paraId="4FD4D19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w:t>
            </w:r>
          </w:p>
        </w:tc>
        <w:tc>
          <w:tcPr>
            <w:tcW w:w="834" w:type="dxa"/>
            <w:tcBorders>
              <w:top w:val="nil"/>
              <w:left w:val="nil"/>
              <w:bottom w:val="single" w:sz="8" w:space="0" w:color="auto"/>
              <w:right w:val="single" w:sz="8" w:space="0" w:color="auto"/>
            </w:tcBorders>
            <w:shd w:val="clear" w:color="auto" w:fill="auto"/>
            <w:noWrap/>
            <w:vAlign w:val="center"/>
            <w:hideMark/>
          </w:tcPr>
          <w:p w14:paraId="3279FD6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10D9EE5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A11D32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Jul-Sep</w:t>
            </w:r>
          </w:p>
        </w:tc>
        <w:tc>
          <w:tcPr>
            <w:tcW w:w="861" w:type="dxa"/>
            <w:tcBorders>
              <w:top w:val="nil"/>
              <w:left w:val="nil"/>
              <w:bottom w:val="single" w:sz="8" w:space="0" w:color="auto"/>
              <w:right w:val="single" w:sz="8" w:space="0" w:color="auto"/>
            </w:tcBorders>
            <w:shd w:val="clear" w:color="auto" w:fill="auto"/>
            <w:noWrap/>
            <w:vAlign w:val="center"/>
            <w:hideMark/>
          </w:tcPr>
          <w:p w14:paraId="38DF473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8BB78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1809.1</w:t>
            </w:r>
          </w:p>
        </w:tc>
        <w:tc>
          <w:tcPr>
            <w:tcW w:w="722" w:type="dxa"/>
            <w:tcBorders>
              <w:top w:val="nil"/>
              <w:left w:val="nil"/>
              <w:bottom w:val="single" w:sz="8" w:space="0" w:color="auto"/>
              <w:right w:val="single" w:sz="8" w:space="0" w:color="auto"/>
            </w:tcBorders>
            <w:shd w:val="clear" w:color="auto" w:fill="auto"/>
            <w:noWrap/>
            <w:vAlign w:val="center"/>
            <w:hideMark/>
          </w:tcPr>
          <w:p w14:paraId="7B01DBD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7</w:t>
            </w:r>
          </w:p>
        </w:tc>
        <w:tc>
          <w:tcPr>
            <w:tcW w:w="1984" w:type="dxa"/>
            <w:tcBorders>
              <w:top w:val="nil"/>
              <w:left w:val="nil"/>
              <w:bottom w:val="single" w:sz="8" w:space="0" w:color="auto"/>
              <w:right w:val="single" w:sz="8" w:space="0" w:color="auto"/>
            </w:tcBorders>
            <w:shd w:val="clear" w:color="auto" w:fill="auto"/>
            <w:noWrap/>
            <w:vAlign w:val="center"/>
            <w:hideMark/>
          </w:tcPr>
          <w:p w14:paraId="115C7D3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-0.853±3.451</w:t>
            </w:r>
          </w:p>
        </w:tc>
        <w:tc>
          <w:tcPr>
            <w:tcW w:w="1418" w:type="dxa"/>
            <w:tcBorders>
              <w:top w:val="nil"/>
              <w:left w:val="nil"/>
              <w:bottom w:val="single" w:sz="8" w:space="0" w:color="auto"/>
              <w:right w:val="single" w:sz="8" w:space="0" w:color="auto"/>
            </w:tcBorders>
            <w:shd w:val="clear" w:color="auto" w:fill="auto"/>
            <w:noWrap/>
            <w:vAlign w:val="center"/>
            <w:hideMark/>
          </w:tcPr>
          <w:p w14:paraId="243D397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0.432</w:t>
            </w:r>
          </w:p>
        </w:tc>
        <w:tc>
          <w:tcPr>
            <w:tcW w:w="834" w:type="dxa"/>
            <w:tcBorders>
              <w:top w:val="nil"/>
              <w:left w:val="nil"/>
              <w:bottom w:val="single" w:sz="8" w:space="0" w:color="auto"/>
              <w:right w:val="single" w:sz="8" w:space="0" w:color="auto"/>
            </w:tcBorders>
            <w:shd w:val="clear" w:color="auto" w:fill="auto"/>
            <w:noWrap/>
            <w:vAlign w:val="center"/>
            <w:hideMark/>
          </w:tcPr>
          <w:p w14:paraId="5BD18B4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0.857</w:t>
            </w:r>
          </w:p>
        </w:tc>
      </w:tr>
      <w:tr w:rsidR="003A5F3E" w:rsidRPr="003A5F3E" w14:paraId="10A431A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399C35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Jan-Sep</w:t>
            </w:r>
          </w:p>
        </w:tc>
        <w:tc>
          <w:tcPr>
            <w:tcW w:w="861" w:type="dxa"/>
            <w:tcBorders>
              <w:top w:val="nil"/>
              <w:left w:val="nil"/>
              <w:bottom w:val="single" w:sz="8" w:space="0" w:color="auto"/>
              <w:right w:val="single" w:sz="8" w:space="0" w:color="auto"/>
            </w:tcBorders>
            <w:shd w:val="clear" w:color="auto" w:fill="auto"/>
            <w:noWrap/>
            <w:vAlign w:val="center"/>
            <w:hideMark/>
          </w:tcPr>
          <w:p w14:paraId="0CE6E55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0F968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2</w:t>
            </w:r>
          </w:p>
        </w:tc>
        <w:tc>
          <w:tcPr>
            <w:tcW w:w="722" w:type="dxa"/>
            <w:tcBorders>
              <w:top w:val="nil"/>
              <w:left w:val="nil"/>
              <w:bottom w:val="single" w:sz="8" w:space="0" w:color="auto"/>
              <w:right w:val="single" w:sz="8" w:space="0" w:color="auto"/>
            </w:tcBorders>
            <w:shd w:val="clear" w:color="auto" w:fill="auto"/>
            <w:noWrap/>
            <w:vAlign w:val="center"/>
            <w:hideMark/>
          </w:tcPr>
          <w:p w14:paraId="4B39B95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0.7</w:t>
            </w:r>
          </w:p>
        </w:tc>
        <w:tc>
          <w:tcPr>
            <w:tcW w:w="1984" w:type="dxa"/>
            <w:tcBorders>
              <w:top w:val="nil"/>
              <w:left w:val="nil"/>
              <w:bottom w:val="single" w:sz="8" w:space="0" w:color="auto"/>
              <w:right w:val="single" w:sz="8" w:space="0" w:color="auto"/>
            </w:tcBorders>
            <w:shd w:val="clear" w:color="auto" w:fill="auto"/>
            <w:noWrap/>
            <w:vAlign w:val="center"/>
            <w:hideMark/>
          </w:tcPr>
          <w:p w14:paraId="0087EF2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-0.853±3.150</w:t>
            </w:r>
          </w:p>
        </w:tc>
        <w:tc>
          <w:tcPr>
            <w:tcW w:w="1418" w:type="dxa"/>
            <w:tcBorders>
              <w:top w:val="nil"/>
              <w:left w:val="nil"/>
              <w:bottom w:val="single" w:sz="8" w:space="0" w:color="auto"/>
              <w:right w:val="single" w:sz="8" w:space="0" w:color="auto"/>
            </w:tcBorders>
            <w:shd w:val="clear" w:color="auto" w:fill="auto"/>
            <w:noWrap/>
            <w:vAlign w:val="center"/>
            <w:hideMark/>
          </w:tcPr>
          <w:p w14:paraId="79EEC65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0.413</w:t>
            </w:r>
          </w:p>
        </w:tc>
        <w:tc>
          <w:tcPr>
            <w:tcW w:w="834" w:type="dxa"/>
            <w:tcBorders>
              <w:top w:val="nil"/>
              <w:left w:val="nil"/>
              <w:bottom w:val="single" w:sz="8" w:space="0" w:color="auto"/>
              <w:right w:val="single" w:sz="8" w:space="0" w:color="auto"/>
            </w:tcBorders>
            <w:shd w:val="clear" w:color="auto" w:fill="auto"/>
            <w:noWrap/>
            <w:vAlign w:val="center"/>
            <w:hideMark/>
          </w:tcPr>
          <w:p w14:paraId="583BFEA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5DB228E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611418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Aug-Oct</w:t>
            </w:r>
          </w:p>
        </w:tc>
        <w:tc>
          <w:tcPr>
            <w:tcW w:w="861" w:type="dxa"/>
            <w:tcBorders>
              <w:top w:val="nil"/>
              <w:left w:val="nil"/>
              <w:bottom w:val="single" w:sz="8" w:space="0" w:color="auto"/>
              <w:right w:val="single" w:sz="8" w:space="0" w:color="auto"/>
            </w:tcBorders>
            <w:shd w:val="clear" w:color="auto" w:fill="auto"/>
            <w:noWrap/>
            <w:vAlign w:val="center"/>
            <w:hideMark/>
          </w:tcPr>
          <w:p w14:paraId="5F0C004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A72B57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1809.2</w:t>
            </w:r>
          </w:p>
        </w:tc>
        <w:tc>
          <w:tcPr>
            <w:tcW w:w="722" w:type="dxa"/>
            <w:tcBorders>
              <w:top w:val="nil"/>
              <w:left w:val="nil"/>
              <w:bottom w:val="single" w:sz="8" w:space="0" w:color="auto"/>
              <w:right w:val="single" w:sz="8" w:space="0" w:color="auto"/>
            </w:tcBorders>
            <w:shd w:val="clear" w:color="auto" w:fill="auto"/>
            <w:noWrap/>
            <w:vAlign w:val="center"/>
            <w:hideMark/>
          </w:tcPr>
          <w:p w14:paraId="4DA9BAF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0375F91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-0.853±3.292</w:t>
            </w:r>
          </w:p>
        </w:tc>
        <w:tc>
          <w:tcPr>
            <w:tcW w:w="1418" w:type="dxa"/>
            <w:tcBorders>
              <w:top w:val="nil"/>
              <w:left w:val="nil"/>
              <w:bottom w:val="single" w:sz="8" w:space="0" w:color="auto"/>
              <w:right w:val="single" w:sz="8" w:space="0" w:color="auto"/>
            </w:tcBorders>
            <w:shd w:val="clear" w:color="auto" w:fill="auto"/>
            <w:noWrap/>
            <w:vAlign w:val="center"/>
            <w:hideMark/>
          </w:tcPr>
          <w:p w14:paraId="5FE2722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0.422</w:t>
            </w:r>
          </w:p>
        </w:tc>
        <w:tc>
          <w:tcPr>
            <w:tcW w:w="834" w:type="dxa"/>
            <w:tcBorders>
              <w:top w:val="nil"/>
              <w:left w:val="nil"/>
              <w:bottom w:val="single" w:sz="8" w:space="0" w:color="auto"/>
              <w:right w:val="single" w:sz="8" w:space="0" w:color="auto"/>
            </w:tcBorders>
            <w:shd w:val="clear" w:color="auto" w:fill="auto"/>
            <w:noWrap/>
            <w:vAlign w:val="center"/>
            <w:hideMark/>
          </w:tcPr>
          <w:p w14:paraId="0D42FB5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215D870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6D7108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May-Jul</w:t>
            </w:r>
          </w:p>
        </w:tc>
        <w:tc>
          <w:tcPr>
            <w:tcW w:w="861" w:type="dxa"/>
            <w:tcBorders>
              <w:top w:val="nil"/>
              <w:left w:val="nil"/>
              <w:bottom w:val="single" w:sz="8" w:space="0" w:color="auto"/>
              <w:right w:val="single" w:sz="8" w:space="0" w:color="auto"/>
            </w:tcBorders>
            <w:shd w:val="clear" w:color="auto" w:fill="auto"/>
            <w:noWrap/>
            <w:vAlign w:val="center"/>
            <w:hideMark/>
          </w:tcPr>
          <w:p w14:paraId="53A1441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CBDD94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3</w:t>
            </w:r>
          </w:p>
        </w:tc>
        <w:tc>
          <w:tcPr>
            <w:tcW w:w="722" w:type="dxa"/>
            <w:tcBorders>
              <w:top w:val="nil"/>
              <w:left w:val="nil"/>
              <w:bottom w:val="single" w:sz="8" w:space="0" w:color="auto"/>
              <w:right w:val="single" w:sz="8" w:space="0" w:color="auto"/>
            </w:tcBorders>
            <w:shd w:val="clear" w:color="auto" w:fill="auto"/>
            <w:noWrap/>
            <w:vAlign w:val="center"/>
            <w:hideMark/>
          </w:tcPr>
          <w:p w14:paraId="4A4672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84" w:type="dxa"/>
            <w:tcBorders>
              <w:top w:val="nil"/>
              <w:left w:val="nil"/>
              <w:bottom w:val="single" w:sz="8" w:space="0" w:color="auto"/>
              <w:right w:val="single" w:sz="8" w:space="0" w:color="auto"/>
            </w:tcBorders>
            <w:shd w:val="clear" w:color="auto" w:fill="auto"/>
            <w:noWrap/>
            <w:vAlign w:val="center"/>
            <w:hideMark/>
          </w:tcPr>
          <w:p w14:paraId="0BB4F0F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-0.853±3.631</w:t>
            </w:r>
          </w:p>
        </w:tc>
        <w:tc>
          <w:tcPr>
            <w:tcW w:w="1418" w:type="dxa"/>
            <w:tcBorders>
              <w:top w:val="nil"/>
              <w:left w:val="nil"/>
              <w:bottom w:val="single" w:sz="8" w:space="0" w:color="auto"/>
              <w:right w:val="single" w:sz="8" w:space="0" w:color="auto"/>
            </w:tcBorders>
            <w:shd w:val="clear" w:color="auto" w:fill="auto"/>
            <w:noWrap/>
            <w:vAlign w:val="center"/>
            <w:hideMark/>
          </w:tcPr>
          <w:p w14:paraId="378C933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0.415</w:t>
            </w:r>
          </w:p>
        </w:tc>
        <w:tc>
          <w:tcPr>
            <w:tcW w:w="834" w:type="dxa"/>
            <w:tcBorders>
              <w:top w:val="nil"/>
              <w:left w:val="nil"/>
              <w:bottom w:val="single" w:sz="8" w:space="0" w:color="auto"/>
              <w:right w:val="single" w:sz="8" w:space="0" w:color="auto"/>
            </w:tcBorders>
            <w:shd w:val="clear" w:color="auto" w:fill="auto"/>
            <w:noWrap/>
            <w:vAlign w:val="center"/>
            <w:hideMark/>
          </w:tcPr>
          <w:p w14:paraId="26F85EE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55CB189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C12F45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Jul-Oct</w:t>
            </w:r>
          </w:p>
        </w:tc>
        <w:tc>
          <w:tcPr>
            <w:tcW w:w="861" w:type="dxa"/>
            <w:tcBorders>
              <w:top w:val="nil"/>
              <w:left w:val="nil"/>
              <w:bottom w:val="single" w:sz="8" w:space="0" w:color="auto"/>
              <w:right w:val="single" w:sz="8" w:space="0" w:color="auto"/>
            </w:tcBorders>
            <w:shd w:val="clear" w:color="auto" w:fill="auto"/>
            <w:noWrap/>
            <w:vAlign w:val="center"/>
            <w:hideMark/>
          </w:tcPr>
          <w:p w14:paraId="1E344F5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7D3F2F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3</w:t>
            </w:r>
          </w:p>
        </w:tc>
        <w:tc>
          <w:tcPr>
            <w:tcW w:w="722" w:type="dxa"/>
            <w:tcBorders>
              <w:top w:val="nil"/>
              <w:left w:val="nil"/>
              <w:bottom w:val="single" w:sz="8" w:space="0" w:color="auto"/>
              <w:right w:val="single" w:sz="8" w:space="0" w:color="auto"/>
            </w:tcBorders>
            <w:shd w:val="clear" w:color="auto" w:fill="auto"/>
            <w:noWrap/>
            <w:vAlign w:val="center"/>
            <w:hideMark/>
          </w:tcPr>
          <w:p w14:paraId="791C3F4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84" w:type="dxa"/>
            <w:tcBorders>
              <w:top w:val="nil"/>
              <w:left w:val="nil"/>
              <w:bottom w:val="single" w:sz="8" w:space="0" w:color="auto"/>
              <w:right w:val="single" w:sz="8" w:space="0" w:color="auto"/>
            </w:tcBorders>
            <w:shd w:val="clear" w:color="auto" w:fill="auto"/>
            <w:noWrap/>
            <w:vAlign w:val="center"/>
            <w:hideMark/>
          </w:tcPr>
          <w:p w14:paraId="4BB448F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-0.853±3.384</w:t>
            </w:r>
          </w:p>
        </w:tc>
        <w:tc>
          <w:tcPr>
            <w:tcW w:w="1418" w:type="dxa"/>
            <w:tcBorders>
              <w:top w:val="nil"/>
              <w:left w:val="nil"/>
              <w:bottom w:val="single" w:sz="8" w:space="0" w:color="auto"/>
              <w:right w:val="single" w:sz="8" w:space="0" w:color="auto"/>
            </w:tcBorders>
            <w:shd w:val="clear" w:color="auto" w:fill="auto"/>
            <w:noWrap/>
            <w:vAlign w:val="center"/>
            <w:hideMark/>
          </w:tcPr>
          <w:p w14:paraId="5E5FA17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0.422</w:t>
            </w:r>
          </w:p>
        </w:tc>
        <w:tc>
          <w:tcPr>
            <w:tcW w:w="834" w:type="dxa"/>
            <w:tcBorders>
              <w:top w:val="nil"/>
              <w:left w:val="nil"/>
              <w:bottom w:val="single" w:sz="8" w:space="0" w:color="auto"/>
              <w:right w:val="single" w:sz="8" w:space="0" w:color="auto"/>
            </w:tcBorders>
            <w:shd w:val="clear" w:color="auto" w:fill="auto"/>
            <w:noWrap/>
            <w:vAlign w:val="center"/>
            <w:hideMark/>
          </w:tcPr>
          <w:p w14:paraId="15C2307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186CEC6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B7AD88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w:t>
            </w:r>
          </w:p>
        </w:tc>
        <w:tc>
          <w:tcPr>
            <w:tcW w:w="861" w:type="dxa"/>
            <w:tcBorders>
              <w:top w:val="nil"/>
              <w:left w:val="nil"/>
              <w:bottom w:val="single" w:sz="8" w:space="0" w:color="auto"/>
              <w:right w:val="single" w:sz="8" w:space="0" w:color="auto"/>
            </w:tcBorders>
            <w:shd w:val="clear" w:color="auto" w:fill="auto"/>
            <w:noWrap/>
            <w:vAlign w:val="center"/>
            <w:hideMark/>
          </w:tcPr>
          <w:p w14:paraId="62D2A3E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5E72A3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3</w:t>
            </w:r>
          </w:p>
        </w:tc>
        <w:tc>
          <w:tcPr>
            <w:tcW w:w="722" w:type="dxa"/>
            <w:tcBorders>
              <w:top w:val="nil"/>
              <w:left w:val="nil"/>
              <w:bottom w:val="single" w:sz="8" w:space="0" w:color="auto"/>
              <w:right w:val="single" w:sz="8" w:space="0" w:color="auto"/>
            </w:tcBorders>
            <w:shd w:val="clear" w:color="auto" w:fill="auto"/>
            <w:noWrap/>
            <w:vAlign w:val="center"/>
            <w:hideMark/>
          </w:tcPr>
          <w:p w14:paraId="504C450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w:t>
            </w:r>
          </w:p>
        </w:tc>
        <w:tc>
          <w:tcPr>
            <w:tcW w:w="1984" w:type="dxa"/>
            <w:tcBorders>
              <w:top w:val="nil"/>
              <w:left w:val="nil"/>
              <w:bottom w:val="single" w:sz="8" w:space="0" w:color="auto"/>
              <w:right w:val="single" w:sz="8" w:space="0" w:color="auto"/>
            </w:tcBorders>
            <w:shd w:val="clear" w:color="auto" w:fill="auto"/>
            <w:noWrap/>
            <w:vAlign w:val="center"/>
            <w:hideMark/>
          </w:tcPr>
          <w:p w14:paraId="1900A90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-0.854±0.642</w:t>
            </w:r>
          </w:p>
        </w:tc>
        <w:tc>
          <w:tcPr>
            <w:tcW w:w="1418" w:type="dxa"/>
            <w:tcBorders>
              <w:top w:val="nil"/>
              <w:left w:val="nil"/>
              <w:bottom w:val="single" w:sz="8" w:space="0" w:color="auto"/>
              <w:right w:val="single" w:sz="8" w:space="0" w:color="auto"/>
            </w:tcBorders>
            <w:shd w:val="clear" w:color="auto" w:fill="auto"/>
            <w:noWrap/>
            <w:vAlign w:val="center"/>
            <w:hideMark/>
          </w:tcPr>
          <w:p w14:paraId="4960838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0.446</w:t>
            </w:r>
          </w:p>
        </w:tc>
        <w:tc>
          <w:tcPr>
            <w:tcW w:w="834" w:type="dxa"/>
            <w:tcBorders>
              <w:top w:val="nil"/>
              <w:left w:val="nil"/>
              <w:bottom w:val="single" w:sz="8" w:space="0" w:color="auto"/>
              <w:right w:val="single" w:sz="8" w:space="0" w:color="auto"/>
            </w:tcBorders>
            <w:shd w:val="clear" w:color="auto" w:fill="auto"/>
            <w:noWrap/>
            <w:vAlign w:val="center"/>
            <w:hideMark/>
          </w:tcPr>
          <w:p w14:paraId="16A3793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42F9D00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5B6B7B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Apr-Jul</w:t>
            </w:r>
          </w:p>
        </w:tc>
        <w:tc>
          <w:tcPr>
            <w:tcW w:w="861" w:type="dxa"/>
            <w:tcBorders>
              <w:top w:val="nil"/>
              <w:left w:val="nil"/>
              <w:bottom w:val="single" w:sz="8" w:space="0" w:color="auto"/>
              <w:right w:val="single" w:sz="8" w:space="0" w:color="auto"/>
            </w:tcBorders>
            <w:shd w:val="clear" w:color="auto" w:fill="auto"/>
            <w:noWrap/>
            <w:vAlign w:val="center"/>
            <w:hideMark/>
          </w:tcPr>
          <w:p w14:paraId="6DB3929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D0BAF4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1809.3</w:t>
            </w:r>
          </w:p>
        </w:tc>
        <w:tc>
          <w:tcPr>
            <w:tcW w:w="722" w:type="dxa"/>
            <w:tcBorders>
              <w:top w:val="nil"/>
              <w:left w:val="nil"/>
              <w:bottom w:val="single" w:sz="8" w:space="0" w:color="auto"/>
              <w:right w:val="single" w:sz="8" w:space="0" w:color="auto"/>
            </w:tcBorders>
            <w:shd w:val="clear" w:color="auto" w:fill="auto"/>
            <w:noWrap/>
            <w:vAlign w:val="center"/>
            <w:hideMark/>
          </w:tcPr>
          <w:p w14:paraId="644F28F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4BE2F86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-0.854±3.836</w:t>
            </w:r>
          </w:p>
        </w:tc>
        <w:tc>
          <w:tcPr>
            <w:tcW w:w="1418" w:type="dxa"/>
            <w:tcBorders>
              <w:top w:val="nil"/>
              <w:left w:val="nil"/>
              <w:bottom w:val="single" w:sz="8" w:space="0" w:color="auto"/>
              <w:right w:val="single" w:sz="8" w:space="0" w:color="auto"/>
            </w:tcBorders>
            <w:shd w:val="clear" w:color="auto" w:fill="auto"/>
            <w:noWrap/>
            <w:vAlign w:val="center"/>
            <w:hideMark/>
          </w:tcPr>
          <w:p w14:paraId="5D60402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0.403</w:t>
            </w:r>
          </w:p>
        </w:tc>
        <w:tc>
          <w:tcPr>
            <w:tcW w:w="834" w:type="dxa"/>
            <w:tcBorders>
              <w:top w:val="nil"/>
              <w:left w:val="nil"/>
              <w:bottom w:val="single" w:sz="8" w:space="0" w:color="auto"/>
              <w:right w:val="single" w:sz="8" w:space="0" w:color="auto"/>
            </w:tcBorders>
            <w:shd w:val="clear" w:color="auto" w:fill="auto"/>
            <w:noWrap/>
            <w:vAlign w:val="center"/>
            <w:hideMark/>
          </w:tcPr>
          <w:p w14:paraId="50896BC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6751786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4AE384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Apr-Aug</w:t>
            </w:r>
          </w:p>
        </w:tc>
        <w:tc>
          <w:tcPr>
            <w:tcW w:w="861" w:type="dxa"/>
            <w:tcBorders>
              <w:top w:val="nil"/>
              <w:left w:val="nil"/>
              <w:bottom w:val="single" w:sz="8" w:space="0" w:color="auto"/>
              <w:right w:val="single" w:sz="8" w:space="0" w:color="auto"/>
            </w:tcBorders>
            <w:shd w:val="clear" w:color="auto" w:fill="auto"/>
            <w:noWrap/>
            <w:vAlign w:val="center"/>
            <w:hideMark/>
          </w:tcPr>
          <w:p w14:paraId="2AB16A7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34EF27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1809.3</w:t>
            </w:r>
          </w:p>
        </w:tc>
        <w:tc>
          <w:tcPr>
            <w:tcW w:w="722" w:type="dxa"/>
            <w:tcBorders>
              <w:top w:val="nil"/>
              <w:left w:val="nil"/>
              <w:bottom w:val="single" w:sz="8" w:space="0" w:color="auto"/>
              <w:right w:val="single" w:sz="8" w:space="0" w:color="auto"/>
            </w:tcBorders>
            <w:shd w:val="clear" w:color="auto" w:fill="auto"/>
            <w:noWrap/>
            <w:vAlign w:val="center"/>
            <w:hideMark/>
          </w:tcPr>
          <w:p w14:paraId="36B8636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w:t>
            </w:r>
            <w:r w:rsidR="00234C94">
              <w:rPr>
                <w:rFonts w:ascii="Calibri" w:eastAsia="Times New Roman" w:hAnsi="Calibri" w:cs="Calibri"/>
                <w:color w:val="000000"/>
                <w:sz w:val="20"/>
                <w:szCs w:val="20"/>
                <w:lang w:eastAsia="en-GB"/>
              </w:rPr>
              <w:t>9</w:t>
            </w:r>
          </w:p>
        </w:tc>
        <w:tc>
          <w:tcPr>
            <w:tcW w:w="1984" w:type="dxa"/>
            <w:tcBorders>
              <w:top w:val="nil"/>
              <w:left w:val="nil"/>
              <w:bottom w:val="single" w:sz="8" w:space="0" w:color="auto"/>
              <w:right w:val="single" w:sz="8" w:space="0" w:color="auto"/>
            </w:tcBorders>
            <w:shd w:val="clear" w:color="auto" w:fill="auto"/>
            <w:noWrap/>
            <w:vAlign w:val="center"/>
            <w:hideMark/>
          </w:tcPr>
          <w:p w14:paraId="5ACAF5E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-0.853±3.945</w:t>
            </w:r>
          </w:p>
        </w:tc>
        <w:tc>
          <w:tcPr>
            <w:tcW w:w="1418" w:type="dxa"/>
            <w:tcBorders>
              <w:top w:val="nil"/>
              <w:left w:val="nil"/>
              <w:bottom w:val="single" w:sz="8" w:space="0" w:color="auto"/>
              <w:right w:val="single" w:sz="8" w:space="0" w:color="auto"/>
            </w:tcBorders>
            <w:shd w:val="clear" w:color="auto" w:fill="auto"/>
            <w:noWrap/>
            <w:vAlign w:val="center"/>
            <w:hideMark/>
          </w:tcPr>
          <w:p w14:paraId="3747BC2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0.406</w:t>
            </w:r>
          </w:p>
        </w:tc>
        <w:tc>
          <w:tcPr>
            <w:tcW w:w="834" w:type="dxa"/>
            <w:tcBorders>
              <w:top w:val="nil"/>
              <w:left w:val="nil"/>
              <w:bottom w:val="single" w:sz="8" w:space="0" w:color="auto"/>
              <w:right w:val="single" w:sz="8" w:space="0" w:color="auto"/>
            </w:tcBorders>
            <w:shd w:val="clear" w:color="auto" w:fill="auto"/>
            <w:noWrap/>
            <w:vAlign w:val="center"/>
            <w:hideMark/>
          </w:tcPr>
          <w:p w14:paraId="560A61A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4952DBF3"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B84990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Nov-Oct</w:t>
            </w:r>
          </w:p>
        </w:tc>
        <w:tc>
          <w:tcPr>
            <w:tcW w:w="861" w:type="dxa"/>
            <w:tcBorders>
              <w:top w:val="nil"/>
              <w:left w:val="nil"/>
              <w:bottom w:val="single" w:sz="8" w:space="0" w:color="auto"/>
              <w:right w:val="single" w:sz="8" w:space="0" w:color="auto"/>
            </w:tcBorders>
            <w:shd w:val="clear" w:color="auto" w:fill="auto"/>
            <w:noWrap/>
            <w:vAlign w:val="center"/>
            <w:hideMark/>
          </w:tcPr>
          <w:p w14:paraId="68EF6F5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48E651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4</w:t>
            </w:r>
          </w:p>
        </w:tc>
        <w:tc>
          <w:tcPr>
            <w:tcW w:w="722" w:type="dxa"/>
            <w:tcBorders>
              <w:top w:val="nil"/>
              <w:left w:val="nil"/>
              <w:bottom w:val="single" w:sz="8" w:space="0" w:color="auto"/>
              <w:right w:val="single" w:sz="8" w:space="0" w:color="auto"/>
            </w:tcBorders>
            <w:shd w:val="clear" w:color="auto" w:fill="auto"/>
            <w:noWrap/>
            <w:vAlign w:val="center"/>
            <w:hideMark/>
          </w:tcPr>
          <w:p w14:paraId="25C92E6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84" w:type="dxa"/>
            <w:tcBorders>
              <w:top w:val="nil"/>
              <w:left w:val="nil"/>
              <w:bottom w:val="single" w:sz="8" w:space="0" w:color="auto"/>
              <w:right w:val="single" w:sz="8" w:space="0" w:color="auto"/>
            </w:tcBorders>
            <w:shd w:val="clear" w:color="auto" w:fill="auto"/>
            <w:noWrap/>
            <w:vAlign w:val="center"/>
            <w:hideMark/>
          </w:tcPr>
          <w:p w14:paraId="3206C3D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-0.853±3.064</w:t>
            </w:r>
          </w:p>
        </w:tc>
        <w:tc>
          <w:tcPr>
            <w:tcW w:w="1418" w:type="dxa"/>
            <w:tcBorders>
              <w:top w:val="nil"/>
              <w:left w:val="nil"/>
              <w:bottom w:val="single" w:sz="8" w:space="0" w:color="auto"/>
              <w:right w:val="single" w:sz="8" w:space="0" w:color="auto"/>
            </w:tcBorders>
            <w:shd w:val="clear" w:color="auto" w:fill="auto"/>
            <w:noWrap/>
            <w:vAlign w:val="center"/>
            <w:hideMark/>
          </w:tcPr>
          <w:p w14:paraId="4895054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0.403</w:t>
            </w:r>
          </w:p>
        </w:tc>
        <w:tc>
          <w:tcPr>
            <w:tcW w:w="834" w:type="dxa"/>
            <w:tcBorders>
              <w:top w:val="nil"/>
              <w:left w:val="nil"/>
              <w:bottom w:val="single" w:sz="8" w:space="0" w:color="auto"/>
              <w:right w:val="single" w:sz="8" w:space="0" w:color="auto"/>
            </w:tcBorders>
            <w:shd w:val="clear" w:color="auto" w:fill="auto"/>
            <w:noWrap/>
            <w:vAlign w:val="center"/>
            <w:hideMark/>
          </w:tcPr>
          <w:p w14:paraId="17F912C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79ECD5C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ACCC9D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Mar-Jun</w:t>
            </w:r>
          </w:p>
        </w:tc>
        <w:tc>
          <w:tcPr>
            <w:tcW w:w="861" w:type="dxa"/>
            <w:tcBorders>
              <w:top w:val="nil"/>
              <w:left w:val="nil"/>
              <w:bottom w:val="single" w:sz="8" w:space="0" w:color="auto"/>
              <w:right w:val="single" w:sz="8" w:space="0" w:color="auto"/>
            </w:tcBorders>
            <w:shd w:val="clear" w:color="auto" w:fill="auto"/>
            <w:noWrap/>
            <w:vAlign w:val="center"/>
            <w:hideMark/>
          </w:tcPr>
          <w:p w14:paraId="6D67879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37CA2AF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4</w:t>
            </w:r>
          </w:p>
        </w:tc>
        <w:tc>
          <w:tcPr>
            <w:tcW w:w="722" w:type="dxa"/>
            <w:tcBorders>
              <w:top w:val="nil"/>
              <w:left w:val="nil"/>
              <w:bottom w:val="single" w:sz="8" w:space="0" w:color="auto"/>
              <w:right w:val="single" w:sz="8" w:space="0" w:color="auto"/>
            </w:tcBorders>
            <w:shd w:val="clear" w:color="auto" w:fill="auto"/>
            <w:noWrap/>
            <w:vAlign w:val="center"/>
            <w:hideMark/>
          </w:tcPr>
          <w:p w14:paraId="61DFF21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84" w:type="dxa"/>
            <w:tcBorders>
              <w:top w:val="nil"/>
              <w:left w:val="nil"/>
              <w:bottom w:val="single" w:sz="8" w:space="0" w:color="auto"/>
              <w:right w:val="single" w:sz="8" w:space="0" w:color="auto"/>
            </w:tcBorders>
            <w:shd w:val="clear" w:color="auto" w:fill="auto"/>
            <w:noWrap/>
            <w:vAlign w:val="center"/>
            <w:hideMark/>
          </w:tcPr>
          <w:p w14:paraId="67584A4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-0.854±3.044</w:t>
            </w:r>
          </w:p>
        </w:tc>
        <w:tc>
          <w:tcPr>
            <w:tcW w:w="1418" w:type="dxa"/>
            <w:tcBorders>
              <w:top w:val="nil"/>
              <w:left w:val="nil"/>
              <w:bottom w:val="single" w:sz="8" w:space="0" w:color="auto"/>
              <w:right w:val="single" w:sz="8" w:space="0" w:color="auto"/>
            </w:tcBorders>
            <w:shd w:val="clear" w:color="auto" w:fill="auto"/>
            <w:noWrap/>
            <w:vAlign w:val="center"/>
            <w:hideMark/>
          </w:tcPr>
          <w:p w14:paraId="412771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0.403</w:t>
            </w:r>
          </w:p>
        </w:tc>
        <w:tc>
          <w:tcPr>
            <w:tcW w:w="834" w:type="dxa"/>
            <w:tcBorders>
              <w:top w:val="nil"/>
              <w:left w:val="nil"/>
              <w:bottom w:val="single" w:sz="8" w:space="0" w:color="auto"/>
              <w:right w:val="single" w:sz="8" w:space="0" w:color="auto"/>
            </w:tcBorders>
            <w:shd w:val="clear" w:color="auto" w:fill="auto"/>
            <w:noWrap/>
            <w:vAlign w:val="center"/>
            <w:hideMark/>
          </w:tcPr>
          <w:p w14:paraId="2131433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50D904B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DD1CE4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May-Aug</w:t>
            </w:r>
          </w:p>
        </w:tc>
        <w:tc>
          <w:tcPr>
            <w:tcW w:w="861" w:type="dxa"/>
            <w:tcBorders>
              <w:top w:val="nil"/>
              <w:left w:val="nil"/>
              <w:bottom w:val="single" w:sz="8" w:space="0" w:color="auto"/>
              <w:right w:val="single" w:sz="8" w:space="0" w:color="auto"/>
            </w:tcBorders>
            <w:shd w:val="clear" w:color="auto" w:fill="auto"/>
            <w:noWrap/>
            <w:vAlign w:val="center"/>
            <w:hideMark/>
          </w:tcPr>
          <w:p w14:paraId="44E2EF8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10BEC4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4</w:t>
            </w:r>
          </w:p>
        </w:tc>
        <w:tc>
          <w:tcPr>
            <w:tcW w:w="722" w:type="dxa"/>
            <w:tcBorders>
              <w:top w:val="nil"/>
              <w:left w:val="nil"/>
              <w:bottom w:val="single" w:sz="8" w:space="0" w:color="auto"/>
              <w:right w:val="single" w:sz="8" w:space="0" w:color="auto"/>
            </w:tcBorders>
            <w:shd w:val="clear" w:color="auto" w:fill="auto"/>
            <w:noWrap/>
            <w:vAlign w:val="center"/>
            <w:hideMark/>
          </w:tcPr>
          <w:p w14:paraId="5175332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0.9</w:t>
            </w:r>
          </w:p>
        </w:tc>
        <w:tc>
          <w:tcPr>
            <w:tcW w:w="1984" w:type="dxa"/>
            <w:tcBorders>
              <w:top w:val="nil"/>
              <w:left w:val="nil"/>
              <w:bottom w:val="single" w:sz="8" w:space="0" w:color="auto"/>
              <w:right w:val="single" w:sz="8" w:space="0" w:color="auto"/>
            </w:tcBorders>
            <w:shd w:val="clear" w:color="auto" w:fill="auto"/>
            <w:noWrap/>
            <w:vAlign w:val="center"/>
            <w:hideMark/>
          </w:tcPr>
          <w:p w14:paraId="1837DED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-0.853±3.707</w:t>
            </w:r>
          </w:p>
        </w:tc>
        <w:tc>
          <w:tcPr>
            <w:tcW w:w="1418" w:type="dxa"/>
            <w:tcBorders>
              <w:top w:val="nil"/>
              <w:left w:val="nil"/>
              <w:bottom w:val="single" w:sz="8" w:space="0" w:color="auto"/>
              <w:right w:val="single" w:sz="8" w:space="0" w:color="auto"/>
            </w:tcBorders>
            <w:shd w:val="clear" w:color="auto" w:fill="auto"/>
            <w:noWrap/>
            <w:vAlign w:val="center"/>
            <w:hideMark/>
          </w:tcPr>
          <w:p w14:paraId="326DCEF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0.416</w:t>
            </w:r>
          </w:p>
        </w:tc>
        <w:tc>
          <w:tcPr>
            <w:tcW w:w="834" w:type="dxa"/>
            <w:tcBorders>
              <w:top w:val="nil"/>
              <w:left w:val="nil"/>
              <w:bottom w:val="single" w:sz="8" w:space="0" w:color="auto"/>
              <w:right w:val="single" w:sz="8" w:space="0" w:color="auto"/>
            </w:tcBorders>
            <w:shd w:val="clear" w:color="auto" w:fill="auto"/>
            <w:noWrap/>
            <w:vAlign w:val="center"/>
            <w:hideMark/>
          </w:tcPr>
          <w:p w14:paraId="39AA2EF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327835F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096966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Jan-Aug</w:t>
            </w:r>
          </w:p>
        </w:tc>
        <w:tc>
          <w:tcPr>
            <w:tcW w:w="861" w:type="dxa"/>
            <w:tcBorders>
              <w:top w:val="nil"/>
              <w:left w:val="nil"/>
              <w:bottom w:val="single" w:sz="8" w:space="0" w:color="auto"/>
              <w:right w:val="single" w:sz="8" w:space="0" w:color="auto"/>
            </w:tcBorders>
            <w:shd w:val="clear" w:color="auto" w:fill="auto"/>
            <w:noWrap/>
            <w:vAlign w:val="center"/>
            <w:hideMark/>
          </w:tcPr>
          <w:p w14:paraId="1C15CB6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0B293FA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1809.4</w:t>
            </w:r>
          </w:p>
        </w:tc>
        <w:tc>
          <w:tcPr>
            <w:tcW w:w="722" w:type="dxa"/>
            <w:tcBorders>
              <w:top w:val="nil"/>
              <w:left w:val="nil"/>
              <w:bottom w:val="single" w:sz="8" w:space="0" w:color="auto"/>
              <w:right w:val="single" w:sz="8" w:space="0" w:color="auto"/>
            </w:tcBorders>
            <w:shd w:val="clear" w:color="auto" w:fill="auto"/>
            <w:noWrap/>
            <w:vAlign w:val="center"/>
            <w:hideMark/>
          </w:tcPr>
          <w:p w14:paraId="487ADE14" w14:textId="77777777" w:rsidR="003A5F3E" w:rsidRPr="003A5F3E" w:rsidRDefault="00234C94" w:rsidP="003A5F3E">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2CA66FE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-0.853±2.985</w:t>
            </w:r>
          </w:p>
        </w:tc>
        <w:tc>
          <w:tcPr>
            <w:tcW w:w="1418" w:type="dxa"/>
            <w:tcBorders>
              <w:top w:val="nil"/>
              <w:left w:val="nil"/>
              <w:bottom w:val="single" w:sz="8" w:space="0" w:color="auto"/>
              <w:right w:val="single" w:sz="8" w:space="0" w:color="auto"/>
            </w:tcBorders>
            <w:shd w:val="clear" w:color="auto" w:fill="auto"/>
            <w:noWrap/>
            <w:vAlign w:val="center"/>
            <w:hideMark/>
          </w:tcPr>
          <w:p w14:paraId="081F7AB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0.407</w:t>
            </w:r>
          </w:p>
        </w:tc>
        <w:tc>
          <w:tcPr>
            <w:tcW w:w="834" w:type="dxa"/>
            <w:tcBorders>
              <w:top w:val="nil"/>
              <w:left w:val="nil"/>
              <w:bottom w:val="single" w:sz="8" w:space="0" w:color="auto"/>
              <w:right w:val="single" w:sz="8" w:space="0" w:color="auto"/>
            </w:tcBorders>
            <w:shd w:val="clear" w:color="auto" w:fill="auto"/>
            <w:noWrap/>
            <w:vAlign w:val="center"/>
            <w:hideMark/>
          </w:tcPr>
          <w:p w14:paraId="3AB4504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661C47D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8BB28D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 xml:space="preserve">Jan-Jul </w:t>
            </w:r>
          </w:p>
        </w:tc>
        <w:tc>
          <w:tcPr>
            <w:tcW w:w="861" w:type="dxa"/>
            <w:tcBorders>
              <w:top w:val="nil"/>
              <w:left w:val="nil"/>
              <w:bottom w:val="single" w:sz="8" w:space="0" w:color="auto"/>
              <w:right w:val="single" w:sz="8" w:space="0" w:color="auto"/>
            </w:tcBorders>
            <w:shd w:val="clear" w:color="auto" w:fill="auto"/>
            <w:noWrap/>
            <w:vAlign w:val="center"/>
            <w:hideMark/>
          </w:tcPr>
          <w:p w14:paraId="4F1A66F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2EE028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1809.4</w:t>
            </w:r>
          </w:p>
        </w:tc>
        <w:tc>
          <w:tcPr>
            <w:tcW w:w="722" w:type="dxa"/>
            <w:tcBorders>
              <w:top w:val="nil"/>
              <w:left w:val="nil"/>
              <w:bottom w:val="single" w:sz="8" w:space="0" w:color="auto"/>
              <w:right w:val="single" w:sz="8" w:space="0" w:color="auto"/>
            </w:tcBorders>
            <w:shd w:val="clear" w:color="auto" w:fill="auto"/>
            <w:noWrap/>
            <w:vAlign w:val="center"/>
            <w:hideMark/>
          </w:tcPr>
          <w:p w14:paraId="3FE3D03B" w14:textId="77777777" w:rsidR="003A5F3E" w:rsidRPr="003A5F3E" w:rsidRDefault="00234C94" w:rsidP="003A5F3E">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21B8437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-0.853±2.757</w:t>
            </w:r>
          </w:p>
        </w:tc>
        <w:tc>
          <w:tcPr>
            <w:tcW w:w="1418" w:type="dxa"/>
            <w:tcBorders>
              <w:top w:val="nil"/>
              <w:left w:val="nil"/>
              <w:bottom w:val="single" w:sz="8" w:space="0" w:color="auto"/>
              <w:right w:val="single" w:sz="8" w:space="0" w:color="auto"/>
            </w:tcBorders>
            <w:shd w:val="clear" w:color="auto" w:fill="auto"/>
            <w:noWrap/>
            <w:vAlign w:val="center"/>
            <w:hideMark/>
          </w:tcPr>
          <w:p w14:paraId="3500485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0.405</w:t>
            </w:r>
          </w:p>
        </w:tc>
        <w:tc>
          <w:tcPr>
            <w:tcW w:w="834" w:type="dxa"/>
            <w:tcBorders>
              <w:top w:val="nil"/>
              <w:left w:val="nil"/>
              <w:bottom w:val="single" w:sz="8" w:space="0" w:color="auto"/>
              <w:right w:val="single" w:sz="8" w:space="0" w:color="auto"/>
            </w:tcBorders>
            <w:shd w:val="clear" w:color="auto" w:fill="auto"/>
            <w:noWrap/>
            <w:vAlign w:val="center"/>
            <w:hideMark/>
          </w:tcPr>
          <w:p w14:paraId="66E479A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53A58AD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5FD288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Feb-May</w:t>
            </w:r>
          </w:p>
        </w:tc>
        <w:tc>
          <w:tcPr>
            <w:tcW w:w="861" w:type="dxa"/>
            <w:tcBorders>
              <w:top w:val="nil"/>
              <w:left w:val="nil"/>
              <w:bottom w:val="single" w:sz="8" w:space="0" w:color="auto"/>
              <w:right w:val="single" w:sz="8" w:space="0" w:color="auto"/>
            </w:tcBorders>
            <w:shd w:val="clear" w:color="auto" w:fill="auto"/>
            <w:noWrap/>
            <w:vAlign w:val="center"/>
            <w:hideMark/>
          </w:tcPr>
          <w:p w14:paraId="3C095F1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E920C8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1809.4</w:t>
            </w:r>
          </w:p>
        </w:tc>
        <w:tc>
          <w:tcPr>
            <w:tcW w:w="722" w:type="dxa"/>
            <w:tcBorders>
              <w:top w:val="nil"/>
              <w:left w:val="nil"/>
              <w:bottom w:val="single" w:sz="8" w:space="0" w:color="auto"/>
              <w:right w:val="single" w:sz="8" w:space="0" w:color="auto"/>
            </w:tcBorders>
            <w:shd w:val="clear" w:color="auto" w:fill="auto"/>
            <w:noWrap/>
            <w:vAlign w:val="center"/>
            <w:hideMark/>
          </w:tcPr>
          <w:p w14:paraId="53F8B8EB" w14:textId="77777777" w:rsidR="003A5F3E" w:rsidRPr="003A5F3E" w:rsidRDefault="00234C94" w:rsidP="003A5F3E">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07DAE99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-0.854±1.770</w:t>
            </w:r>
          </w:p>
        </w:tc>
        <w:tc>
          <w:tcPr>
            <w:tcW w:w="1418" w:type="dxa"/>
            <w:tcBorders>
              <w:top w:val="nil"/>
              <w:left w:val="nil"/>
              <w:bottom w:val="single" w:sz="8" w:space="0" w:color="auto"/>
              <w:right w:val="single" w:sz="8" w:space="0" w:color="auto"/>
            </w:tcBorders>
            <w:shd w:val="clear" w:color="auto" w:fill="auto"/>
            <w:noWrap/>
            <w:vAlign w:val="center"/>
            <w:hideMark/>
          </w:tcPr>
          <w:p w14:paraId="743FEDA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0.416</w:t>
            </w:r>
          </w:p>
        </w:tc>
        <w:tc>
          <w:tcPr>
            <w:tcW w:w="834" w:type="dxa"/>
            <w:tcBorders>
              <w:top w:val="nil"/>
              <w:left w:val="nil"/>
              <w:bottom w:val="single" w:sz="8" w:space="0" w:color="auto"/>
              <w:right w:val="single" w:sz="8" w:space="0" w:color="auto"/>
            </w:tcBorders>
            <w:shd w:val="clear" w:color="auto" w:fill="auto"/>
            <w:noWrap/>
            <w:vAlign w:val="center"/>
            <w:hideMark/>
          </w:tcPr>
          <w:p w14:paraId="538C97B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62C01C8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0CB626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Dec-Oct</w:t>
            </w:r>
          </w:p>
        </w:tc>
        <w:tc>
          <w:tcPr>
            <w:tcW w:w="861" w:type="dxa"/>
            <w:tcBorders>
              <w:top w:val="nil"/>
              <w:left w:val="nil"/>
              <w:bottom w:val="single" w:sz="8" w:space="0" w:color="auto"/>
              <w:right w:val="single" w:sz="8" w:space="0" w:color="auto"/>
            </w:tcBorders>
            <w:shd w:val="clear" w:color="auto" w:fill="auto"/>
            <w:noWrap/>
            <w:vAlign w:val="center"/>
            <w:hideMark/>
          </w:tcPr>
          <w:p w14:paraId="6589A64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CBE0FB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5</w:t>
            </w:r>
          </w:p>
        </w:tc>
        <w:tc>
          <w:tcPr>
            <w:tcW w:w="722" w:type="dxa"/>
            <w:tcBorders>
              <w:top w:val="nil"/>
              <w:left w:val="nil"/>
              <w:bottom w:val="single" w:sz="8" w:space="0" w:color="auto"/>
              <w:right w:val="single" w:sz="8" w:space="0" w:color="auto"/>
            </w:tcBorders>
            <w:shd w:val="clear" w:color="auto" w:fill="auto"/>
            <w:noWrap/>
            <w:vAlign w:val="center"/>
            <w:hideMark/>
          </w:tcPr>
          <w:p w14:paraId="526D0830" w14:textId="77777777" w:rsidR="003A5F3E" w:rsidRPr="003A5F3E" w:rsidRDefault="00234C94" w:rsidP="003A5F3E">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3BE0024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-0.853±2.969</w:t>
            </w:r>
          </w:p>
        </w:tc>
        <w:tc>
          <w:tcPr>
            <w:tcW w:w="1418" w:type="dxa"/>
            <w:tcBorders>
              <w:top w:val="nil"/>
              <w:left w:val="nil"/>
              <w:bottom w:val="single" w:sz="8" w:space="0" w:color="auto"/>
              <w:right w:val="single" w:sz="8" w:space="0" w:color="auto"/>
            </w:tcBorders>
            <w:shd w:val="clear" w:color="auto" w:fill="auto"/>
            <w:noWrap/>
            <w:vAlign w:val="center"/>
            <w:hideMark/>
          </w:tcPr>
          <w:p w14:paraId="1BC3A29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0.404</w:t>
            </w:r>
          </w:p>
        </w:tc>
        <w:tc>
          <w:tcPr>
            <w:tcW w:w="834" w:type="dxa"/>
            <w:tcBorders>
              <w:top w:val="nil"/>
              <w:left w:val="nil"/>
              <w:bottom w:val="single" w:sz="8" w:space="0" w:color="auto"/>
              <w:right w:val="single" w:sz="8" w:space="0" w:color="auto"/>
            </w:tcBorders>
            <w:shd w:val="clear" w:color="auto" w:fill="auto"/>
            <w:noWrap/>
            <w:vAlign w:val="center"/>
            <w:hideMark/>
          </w:tcPr>
          <w:p w14:paraId="3B41B4C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55F6DEE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F13BE7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Nov-Sep</w:t>
            </w:r>
          </w:p>
        </w:tc>
        <w:tc>
          <w:tcPr>
            <w:tcW w:w="861" w:type="dxa"/>
            <w:tcBorders>
              <w:top w:val="nil"/>
              <w:left w:val="nil"/>
              <w:bottom w:val="single" w:sz="8" w:space="0" w:color="auto"/>
              <w:right w:val="single" w:sz="8" w:space="0" w:color="auto"/>
            </w:tcBorders>
            <w:shd w:val="clear" w:color="auto" w:fill="auto"/>
            <w:noWrap/>
            <w:vAlign w:val="center"/>
            <w:hideMark/>
          </w:tcPr>
          <w:p w14:paraId="337E970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A74993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5</w:t>
            </w:r>
          </w:p>
        </w:tc>
        <w:tc>
          <w:tcPr>
            <w:tcW w:w="722" w:type="dxa"/>
            <w:tcBorders>
              <w:top w:val="nil"/>
              <w:left w:val="nil"/>
              <w:bottom w:val="single" w:sz="8" w:space="0" w:color="auto"/>
              <w:right w:val="single" w:sz="8" w:space="0" w:color="auto"/>
            </w:tcBorders>
            <w:shd w:val="clear" w:color="auto" w:fill="auto"/>
            <w:noWrap/>
            <w:vAlign w:val="center"/>
            <w:hideMark/>
          </w:tcPr>
          <w:p w14:paraId="0626E39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1CF6076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-0.853±2.915</w:t>
            </w:r>
          </w:p>
        </w:tc>
        <w:tc>
          <w:tcPr>
            <w:tcW w:w="1418" w:type="dxa"/>
            <w:tcBorders>
              <w:top w:val="nil"/>
              <w:left w:val="nil"/>
              <w:bottom w:val="single" w:sz="8" w:space="0" w:color="auto"/>
              <w:right w:val="single" w:sz="8" w:space="0" w:color="auto"/>
            </w:tcBorders>
            <w:shd w:val="clear" w:color="auto" w:fill="auto"/>
            <w:noWrap/>
            <w:vAlign w:val="center"/>
            <w:hideMark/>
          </w:tcPr>
          <w:p w14:paraId="2587A5D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0.403</w:t>
            </w:r>
          </w:p>
        </w:tc>
        <w:tc>
          <w:tcPr>
            <w:tcW w:w="834" w:type="dxa"/>
            <w:tcBorders>
              <w:top w:val="nil"/>
              <w:left w:val="nil"/>
              <w:bottom w:val="single" w:sz="8" w:space="0" w:color="auto"/>
              <w:right w:val="single" w:sz="8" w:space="0" w:color="auto"/>
            </w:tcBorders>
            <w:shd w:val="clear" w:color="auto" w:fill="auto"/>
            <w:noWrap/>
            <w:vAlign w:val="center"/>
            <w:hideMark/>
          </w:tcPr>
          <w:p w14:paraId="5FF1AFE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4110EE6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AD1380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Feb-Apr</w:t>
            </w:r>
          </w:p>
        </w:tc>
        <w:tc>
          <w:tcPr>
            <w:tcW w:w="861" w:type="dxa"/>
            <w:tcBorders>
              <w:top w:val="nil"/>
              <w:left w:val="nil"/>
              <w:bottom w:val="single" w:sz="8" w:space="0" w:color="auto"/>
              <w:right w:val="single" w:sz="8" w:space="0" w:color="auto"/>
            </w:tcBorders>
            <w:shd w:val="clear" w:color="auto" w:fill="auto"/>
            <w:noWrap/>
            <w:vAlign w:val="center"/>
            <w:hideMark/>
          </w:tcPr>
          <w:p w14:paraId="475F39A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B33EF6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5</w:t>
            </w:r>
          </w:p>
        </w:tc>
        <w:tc>
          <w:tcPr>
            <w:tcW w:w="722" w:type="dxa"/>
            <w:tcBorders>
              <w:top w:val="nil"/>
              <w:left w:val="nil"/>
              <w:bottom w:val="single" w:sz="8" w:space="0" w:color="auto"/>
              <w:right w:val="single" w:sz="8" w:space="0" w:color="auto"/>
            </w:tcBorders>
            <w:shd w:val="clear" w:color="auto" w:fill="auto"/>
            <w:noWrap/>
            <w:vAlign w:val="center"/>
            <w:hideMark/>
          </w:tcPr>
          <w:p w14:paraId="0274D2B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56C446B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-0.854±1.474</w:t>
            </w:r>
          </w:p>
        </w:tc>
        <w:tc>
          <w:tcPr>
            <w:tcW w:w="1418" w:type="dxa"/>
            <w:tcBorders>
              <w:top w:val="nil"/>
              <w:left w:val="nil"/>
              <w:bottom w:val="single" w:sz="8" w:space="0" w:color="auto"/>
              <w:right w:val="single" w:sz="8" w:space="0" w:color="auto"/>
            </w:tcBorders>
            <w:shd w:val="clear" w:color="auto" w:fill="auto"/>
            <w:noWrap/>
            <w:vAlign w:val="center"/>
            <w:hideMark/>
          </w:tcPr>
          <w:p w14:paraId="42DAAA7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0.414</w:t>
            </w:r>
          </w:p>
        </w:tc>
        <w:tc>
          <w:tcPr>
            <w:tcW w:w="834" w:type="dxa"/>
            <w:tcBorders>
              <w:top w:val="nil"/>
              <w:left w:val="nil"/>
              <w:bottom w:val="single" w:sz="8" w:space="0" w:color="auto"/>
              <w:right w:val="single" w:sz="8" w:space="0" w:color="auto"/>
            </w:tcBorders>
            <w:shd w:val="clear" w:color="auto" w:fill="auto"/>
            <w:noWrap/>
            <w:vAlign w:val="center"/>
            <w:hideMark/>
          </w:tcPr>
          <w:p w14:paraId="59CA4DA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268FBDE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195F7B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May-Jun</w:t>
            </w:r>
          </w:p>
        </w:tc>
        <w:tc>
          <w:tcPr>
            <w:tcW w:w="861" w:type="dxa"/>
            <w:tcBorders>
              <w:top w:val="nil"/>
              <w:left w:val="nil"/>
              <w:bottom w:val="single" w:sz="8" w:space="0" w:color="auto"/>
              <w:right w:val="single" w:sz="8" w:space="0" w:color="auto"/>
            </w:tcBorders>
            <w:shd w:val="clear" w:color="auto" w:fill="auto"/>
            <w:noWrap/>
            <w:vAlign w:val="center"/>
            <w:hideMark/>
          </w:tcPr>
          <w:p w14:paraId="314D510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E2AEED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5</w:t>
            </w:r>
          </w:p>
        </w:tc>
        <w:tc>
          <w:tcPr>
            <w:tcW w:w="722" w:type="dxa"/>
            <w:tcBorders>
              <w:top w:val="nil"/>
              <w:left w:val="nil"/>
              <w:bottom w:val="single" w:sz="8" w:space="0" w:color="auto"/>
              <w:right w:val="single" w:sz="8" w:space="0" w:color="auto"/>
            </w:tcBorders>
            <w:shd w:val="clear" w:color="auto" w:fill="auto"/>
            <w:noWrap/>
            <w:vAlign w:val="center"/>
            <w:hideMark/>
          </w:tcPr>
          <w:p w14:paraId="501A3BE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1.0</w:t>
            </w:r>
          </w:p>
        </w:tc>
        <w:tc>
          <w:tcPr>
            <w:tcW w:w="1984" w:type="dxa"/>
            <w:tcBorders>
              <w:top w:val="nil"/>
              <w:left w:val="nil"/>
              <w:bottom w:val="single" w:sz="8" w:space="0" w:color="auto"/>
              <w:right w:val="single" w:sz="8" w:space="0" w:color="auto"/>
            </w:tcBorders>
            <w:shd w:val="clear" w:color="auto" w:fill="auto"/>
            <w:noWrap/>
            <w:vAlign w:val="center"/>
            <w:hideMark/>
          </w:tcPr>
          <w:p w14:paraId="1979AA0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-0.853±3.292</w:t>
            </w:r>
          </w:p>
        </w:tc>
        <w:tc>
          <w:tcPr>
            <w:tcW w:w="1418" w:type="dxa"/>
            <w:tcBorders>
              <w:top w:val="nil"/>
              <w:left w:val="nil"/>
              <w:bottom w:val="single" w:sz="8" w:space="0" w:color="auto"/>
              <w:right w:val="single" w:sz="8" w:space="0" w:color="auto"/>
            </w:tcBorders>
            <w:shd w:val="clear" w:color="auto" w:fill="auto"/>
            <w:noWrap/>
            <w:vAlign w:val="center"/>
            <w:hideMark/>
          </w:tcPr>
          <w:p w14:paraId="6B7C611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0.409</w:t>
            </w:r>
          </w:p>
        </w:tc>
        <w:tc>
          <w:tcPr>
            <w:tcW w:w="834" w:type="dxa"/>
            <w:tcBorders>
              <w:top w:val="nil"/>
              <w:left w:val="nil"/>
              <w:bottom w:val="single" w:sz="8" w:space="0" w:color="auto"/>
              <w:right w:val="single" w:sz="8" w:space="0" w:color="auto"/>
            </w:tcBorders>
            <w:shd w:val="clear" w:color="auto" w:fill="auto"/>
            <w:noWrap/>
            <w:vAlign w:val="center"/>
            <w:hideMark/>
          </w:tcPr>
          <w:p w14:paraId="1DA6E44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0FCCE4E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374048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Dec-Sep</w:t>
            </w:r>
          </w:p>
        </w:tc>
        <w:tc>
          <w:tcPr>
            <w:tcW w:w="861" w:type="dxa"/>
            <w:tcBorders>
              <w:top w:val="nil"/>
              <w:left w:val="nil"/>
              <w:bottom w:val="single" w:sz="8" w:space="0" w:color="auto"/>
              <w:right w:val="single" w:sz="8" w:space="0" w:color="auto"/>
            </w:tcBorders>
            <w:shd w:val="clear" w:color="auto" w:fill="auto"/>
            <w:noWrap/>
            <w:vAlign w:val="center"/>
            <w:hideMark/>
          </w:tcPr>
          <w:p w14:paraId="44DF8E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F7193F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1809.5</w:t>
            </w:r>
          </w:p>
        </w:tc>
        <w:tc>
          <w:tcPr>
            <w:tcW w:w="722" w:type="dxa"/>
            <w:tcBorders>
              <w:top w:val="nil"/>
              <w:left w:val="nil"/>
              <w:bottom w:val="single" w:sz="8" w:space="0" w:color="auto"/>
              <w:right w:val="single" w:sz="8" w:space="0" w:color="auto"/>
            </w:tcBorders>
            <w:shd w:val="clear" w:color="auto" w:fill="auto"/>
            <w:noWrap/>
            <w:vAlign w:val="center"/>
            <w:hideMark/>
          </w:tcPr>
          <w:p w14:paraId="5346FE2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1.1</w:t>
            </w:r>
          </w:p>
        </w:tc>
        <w:tc>
          <w:tcPr>
            <w:tcW w:w="1984" w:type="dxa"/>
            <w:tcBorders>
              <w:top w:val="nil"/>
              <w:left w:val="nil"/>
              <w:bottom w:val="single" w:sz="8" w:space="0" w:color="auto"/>
              <w:right w:val="single" w:sz="8" w:space="0" w:color="auto"/>
            </w:tcBorders>
            <w:shd w:val="clear" w:color="auto" w:fill="auto"/>
            <w:noWrap/>
            <w:vAlign w:val="center"/>
            <w:hideMark/>
          </w:tcPr>
          <w:p w14:paraId="6591865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-0.853±2.815</w:t>
            </w:r>
          </w:p>
        </w:tc>
        <w:tc>
          <w:tcPr>
            <w:tcW w:w="1418" w:type="dxa"/>
            <w:tcBorders>
              <w:top w:val="nil"/>
              <w:left w:val="nil"/>
              <w:bottom w:val="single" w:sz="8" w:space="0" w:color="auto"/>
              <w:right w:val="single" w:sz="8" w:space="0" w:color="auto"/>
            </w:tcBorders>
            <w:shd w:val="clear" w:color="auto" w:fill="auto"/>
            <w:noWrap/>
            <w:vAlign w:val="center"/>
            <w:hideMark/>
          </w:tcPr>
          <w:p w14:paraId="1ADCC0A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0.404</w:t>
            </w:r>
          </w:p>
        </w:tc>
        <w:tc>
          <w:tcPr>
            <w:tcW w:w="834" w:type="dxa"/>
            <w:tcBorders>
              <w:top w:val="nil"/>
              <w:left w:val="nil"/>
              <w:bottom w:val="single" w:sz="8" w:space="0" w:color="auto"/>
              <w:right w:val="single" w:sz="8" w:space="0" w:color="auto"/>
            </w:tcBorders>
            <w:shd w:val="clear" w:color="auto" w:fill="auto"/>
            <w:noWrap/>
            <w:vAlign w:val="center"/>
            <w:hideMark/>
          </w:tcPr>
          <w:p w14:paraId="21D8A8B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5A2D3873"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276076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Apr-Jun</w:t>
            </w:r>
          </w:p>
        </w:tc>
        <w:tc>
          <w:tcPr>
            <w:tcW w:w="861" w:type="dxa"/>
            <w:tcBorders>
              <w:top w:val="nil"/>
              <w:left w:val="nil"/>
              <w:bottom w:val="single" w:sz="8" w:space="0" w:color="auto"/>
              <w:right w:val="single" w:sz="8" w:space="0" w:color="auto"/>
            </w:tcBorders>
            <w:shd w:val="clear" w:color="auto" w:fill="auto"/>
            <w:noWrap/>
            <w:vAlign w:val="center"/>
            <w:hideMark/>
          </w:tcPr>
          <w:p w14:paraId="4507991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F8905E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6</w:t>
            </w:r>
          </w:p>
        </w:tc>
        <w:tc>
          <w:tcPr>
            <w:tcW w:w="722" w:type="dxa"/>
            <w:tcBorders>
              <w:top w:val="nil"/>
              <w:left w:val="nil"/>
              <w:bottom w:val="single" w:sz="8" w:space="0" w:color="auto"/>
              <w:right w:val="single" w:sz="8" w:space="0" w:color="auto"/>
            </w:tcBorders>
            <w:shd w:val="clear" w:color="auto" w:fill="auto"/>
            <w:noWrap/>
            <w:vAlign w:val="center"/>
            <w:hideMark/>
          </w:tcPr>
          <w:p w14:paraId="56B48D7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1.1</w:t>
            </w:r>
          </w:p>
        </w:tc>
        <w:tc>
          <w:tcPr>
            <w:tcW w:w="1984" w:type="dxa"/>
            <w:tcBorders>
              <w:top w:val="nil"/>
              <w:left w:val="nil"/>
              <w:bottom w:val="single" w:sz="8" w:space="0" w:color="auto"/>
              <w:right w:val="single" w:sz="8" w:space="0" w:color="auto"/>
            </w:tcBorders>
            <w:shd w:val="clear" w:color="auto" w:fill="auto"/>
            <w:noWrap/>
            <w:vAlign w:val="center"/>
            <w:hideMark/>
          </w:tcPr>
          <w:p w14:paraId="67A3F58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-0.853±3.293</w:t>
            </w:r>
          </w:p>
        </w:tc>
        <w:tc>
          <w:tcPr>
            <w:tcW w:w="1418" w:type="dxa"/>
            <w:tcBorders>
              <w:top w:val="nil"/>
              <w:left w:val="nil"/>
              <w:bottom w:val="single" w:sz="8" w:space="0" w:color="auto"/>
              <w:right w:val="single" w:sz="8" w:space="0" w:color="auto"/>
            </w:tcBorders>
            <w:shd w:val="clear" w:color="auto" w:fill="auto"/>
            <w:noWrap/>
            <w:vAlign w:val="center"/>
            <w:hideMark/>
          </w:tcPr>
          <w:p w14:paraId="181034E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40CB81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3A31C11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3DB71D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Nov-Jul</w:t>
            </w:r>
          </w:p>
        </w:tc>
        <w:tc>
          <w:tcPr>
            <w:tcW w:w="861" w:type="dxa"/>
            <w:tcBorders>
              <w:top w:val="nil"/>
              <w:left w:val="nil"/>
              <w:bottom w:val="single" w:sz="8" w:space="0" w:color="auto"/>
              <w:right w:val="single" w:sz="8" w:space="0" w:color="auto"/>
            </w:tcBorders>
            <w:shd w:val="clear" w:color="auto" w:fill="auto"/>
            <w:noWrap/>
            <w:vAlign w:val="center"/>
            <w:hideMark/>
          </w:tcPr>
          <w:p w14:paraId="64AA10D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B546DC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1809.6</w:t>
            </w:r>
          </w:p>
        </w:tc>
        <w:tc>
          <w:tcPr>
            <w:tcW w:w="722" w:type="dxa"/>
            <w:tcBorders>
              <w:top w:val="nil"/>
              <w:left w:val="nil"/>
              <w:bottom w:val="single" w:sz="8" w:space="0" w:color="auto"/>
              <w:right w:val="single" w:sz="8" w:space="0" w:color="auto"/>
            </w:tcBorders>
            <w:shd w:val="clear" w:color="auto" w:fill="auto"/>
            <w:noWrap/>
            <w:vAlign w:val="center"/>
            <w:hideMark/>
          </w:tcPr>
          <w:p w14:paraId="21055B0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1.1</w:t>
            </w:r>
          </w:p>
        </w:tc>
        <w:tc>
          <w:tcPr>
            <w:tcW w:w="1984" w:type="dxa"/>
            <w:tcBorders>
              <w:top w:val="nil"/>
              <w:left w:val="nil"/>
              <w:bottom w:val="single" w:sz="8" w:space="0" w:color="auto"/>
              <w:right w:val="single" w:sz="8" w:space="0" w:color="auto"/>
            </w:tcBorders>
            <w:shd w:val="clear" w:color="auto" w:fill="auto"/>
            <w:noWrap/>
            <w:vAlign w:val="center"/>
            <w:hideMark/>
          </w:tcPr>
          <w:p w14:paraId="65827B5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-0.853±2.499</w:t>
            </w:r>
          </w:p>
        </w:tc>
        <w:tc>
          <w:tcPr>
            <w:tcW w:w="1418" w:type="dxa"/>
            <w:tcBorders>
              <w:top w:val="nil"/>
              <w:left w:val="nil"/>
              <w:bottom w:val="single" w:sz="8" w:space="0" w:color="auto"/>
              <w:right w:val="single" w:sz="8" w:space="0" w:color="auto"/>
            </w:tcBorders>
            <w:shd w:val="clear" w:color="auto" w:fill="auto"/>
            <w:noWrap/>
            <w:vAlign w:val="center"/>
            <w:hideMark/>
          </w:tcPr>
          <w:p w14:paraId="59C31B0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2CF1255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6510CDA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1C8497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Nov-Aug</w:t>
            </w:r>
          </w:p>
        </w:tc>
        <w:tc>
          <w:tcPr>
            <w:tcW w:w="861" w:type="dxa"/>
            <w:tcBorders>
              <w:top w:val="nil"/>
              <w:left w:val="nil"/>
              <w:bottom w:val="single" w:sz="8" w:space="0" w:color="auto"/>
              <w:right w:val="single" w:sz="8" w:space="0" w:color="auto"/>
            </w:tcBorders>
            <w:shd w:val="clear" w:color="auto" w:fill="auto"/>
            <w:noWrap/>
            <w:vAlign w:val="center"/>
            <w:hideMark/>
          </w:tcPr>
          <w:p w14:paraId="1BB7657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5BBB2F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1809.6</w:t>
            </w:r>
          </w:p>
        </w:tc>
        <w:tc>
          <w:tcPr>
            <w:tcW w:w="722" w:type="dxa"/>
            <w:tcBorders>
              <w:top w:val="nil"/>
              <w:left w:val="nil"/>
              <w:bottom w:val="single" w:sz="8" w:space="0" w:color="auto"/>
              <w:right w:val="single" w:sz="8" w:space="0" w:color="auto"/>
            </w:tcBorders>
            <w:shd w:val="clear" w:color="auto" w:fill="auto"/>
            <w:noWrap/>
            <w:vAlign w:val="center"/>
            <w:hideMark/>
          </w:tcPr>
          <w:p w14:paraId="6CCE4EF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2</w:t>
            </w:r>
          </w:p>
        </w:tc>
        <w:tc>
          <w:tcPr>
            <w:tcW w:w="1984" w:type="dxa"/>
            <w:tcBorders>
              <w:top w:val="nil"/>
              <w:left w:val="nil"/>
              <w:bottom w:val="single" w:sz="8" w:space="0" w:color="auto"/>
              <w:right w:val="single" w:sz="8" w:space="0" w:color="auto"/>
            </w:tcBorders>
            <w:shd w:val="clear" w:color="auto" w:fill="auto"/>
            <w:noWrap/>
            <w:vAlign w:val="center"/>
            <w:hideMark/>
          </w:tcPr>
          <w:p w14:paraId="41B7C59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-0.853±2.696</w:t>
            </w:r>
          </w:p>
        </w:tc>
        <w:tc>
          <w:tcPr>
            <w:tcW w:w="1418" w:type="dxa"/>
            <w:tcBorders>
              <w:top w:val="nil"/>
              <w:left w:val="nil"/>
              <w:bottom w:val="single" w:sz="8" w:space="0" w:color="auto"/>
              <w:right w:val="single" w:sz="8" w:space="0" w:color="auto"/>
            </w:tcBorders>
            <w:shd w:val="clear" w:color="auto" w:fill="auto"/>
            <w:noWrap/>
            <w:vAlign w:val="center"/>
            <w:hideMark/>
          </w:tcPr>
          <w:p w14:paraId="422377A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834" w:type="dxa"/>
            <w:tcBorders>
              <w:top w:val="nil"/>
              <w:left w:val="nil"/>
              <w:bottom w:val="single" w:sz="8" w:space="0" w:color="auto"/>
              <w:right w:val="single" w:sz="8" w:space="0" w:color="auto"/>
            </w:tcBorders>
            <w:shd w:val="clear" w:color="auto" w:fill="auto"/>
            <w:noWrap/>
            <w:vAlign w:val="center"/>
            <w:hideMark/>
          </w:tcPr>
          <w:p w14:paraId="65B17CE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5D20B77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0AF756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Sep-Oct</w:t>
            </w:r>
          </w:p>
        </w:tc>
        <w:tc>
          <w:tcPr>
            <w:tcW w:w="861" w:type="dxa"/>
            <w:tcBorders>
              <w:top w:val="nil"/>
              <w:left w:val="nil"/>
              <w:bottom w:val="single" w:sz="8" w:space="0" w:color="auto"/>
              <w:right w:val="single" w:sz="8" w:space="0" w:color="auto"/>
            </w:tcBorders>
            <w:shd w:val="clear" w:color="auto" w:fill="auto"/>
            <w:noWrap/>
            <w:vAlign w:val="center"/>
            <w:hideMark/>
          </w:tcPr>
          <w:p w14:paraId="763817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0F911A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7</w:t>
            </w:r>
          </w:p>
        </w:tc>
        <w:tc>
          <w:tcPr>
            <w:tcW w:w="722" w:type="dxa"/>
            <w:tcBorders>
              <w:top w:val="nil"/>
              <w:left w:val="nil"/>
              <w:bottom w:val="single" w:sz="8" w:space="0" w:color="auto"/>
              <w:right w:val="single" w:sz="8" w:space="0" w:color="auto"/>
            </w:tcBorders>
            <w:shd w:val="clear" w:color="auto" w:fill="auto"/>
            <w:noWrap/>
            <w:vAlign w:val="center"/>
            <w:hideMark/>
          </w:tcPr>
          <w:p w14:paraId="4E279B9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1.2</w:t>
            </w:r>
          </w:p>
        </w:tc>
        <w:tc>
          <w:tcPr>
            <w:tcW w:w="1984" w:type="dxa"/>
            <w:tcBorders>
              <w:top w:val="nil"/>
              <w:left w:val="nil"/>
              <w:bottom w:val="single" w:sz="8" w:space="0" w:color="auto"/>
              <w:right w:val="single" w:sz="8" w:space="0" w:color="auto"/>
            </w:tcBorders>
            <w:shd w:val="clear" w:color="auto" w:fill="auto"/>
            <w:noWrap/>
            <w:vAlign w:val="center"/>
            <w:hideMark/>
          </w:tcPr>
          <w:p w14:paraId="608810B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-0.853±2.442</w:t>
            </w:r>
          </w:p>
        </w:tc>
        <w:tc>
          <w:tcPr>
            <w:tcW w:w="1418" w:type="dxa"/>
            <w:tcBorders>
              <w:top w:val="nil"/>
              <w:left w:val="nil"/>
              <w:bottom w:val="single" w:sz="8" w:space="0" w:color="auto"/>
              <w:right w:val="single" w:sz="8" w:space="0" w:color="auto"/>
            </w:tcBorders>
            <w:shd w:val="clear" w:color="auto" w:fill="auto"/>
            <w:noWrap/>
            <w:vAlign w:val="center"/>
            <w:hideMark/>
          </w:tcPr>
          <w:p w14:paraId="5EF562A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0.416</w:t>
            </w:r>
          </w:p>
        </w:tc>
        <w:tc>
          <w:tcPr>
            <w:tcW w:w="834" w:type="dxa"/>
            <w:tcBorders>
              <w:top w:val="nil"/>
              <w:left w:val="nil"/>
              <w:bottom w:val="single" w:sz="8" w:space="0" w:color="auto"/>
              <w:right w:val="single" w:sz="8" w:space="0" w:color="auto"/>
            </w:tcBorders>
            <w:shd w:val="clear" w:color="auto" w:fill="auto"/>
            <w:noWrap/>
            <w:vAlign w:val="center"/>
            <w:hideMark/>
          </w:tcPr>
          <w:p w14:paraId="06D60F9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12768BBF"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B2A74F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w:t>
            </w:r>
          </w:p>
        </w:tc>
        <w:tc>
          <w:tcPr>
            <w:tcW w:w="861" w:type="dxa"/>
            <w:tcBorders>
              <w:top w:val="nil"/>
              <w:left w:val="nil"/>
              <w:bottom w:val="single" w:sz="8" w:space="0" w:color="auto"/>
              <w:right w:val="single" w:sz="8" w:space="0" w:color="auto"/>
            </w:tcBorders>
            <w:shd w:val="clear" w:color="auto" w:fill="auto"/>
            <w:noWrap/>
            <w:vAlign w:val="center"/>
            <w:hideMark/>
          </w:tcPr>
          <w:p w14:paraId="36D61EC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F681D4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7</w:t>
            </w:r>
          </w:p>
        </w:tc>
        <w:tc>
          <w:tcPr>
            <w:tcW w:w="722" w:type="dxa"/>
            <w:tcBorders>
              <w:top w:val="nil"/>
              <w:left w:val="nil"/>
              <w:bottom w:val="single" w:sz="8" w:space="0" w:color="auto"/>
              <w:right w:val="single" w:sz="8" w:space="0" w:color="auto"/>
            </w:tcBorders>
            <w:shd w:val="clear" w:color="auto" w:fill="auto"/>
            <w:noWrap/>
            <w:vAlign w:val="center"/>
            <w:hideMark/>
          </w:tcPr>
          <w:p w14:paraId="6837E3D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1.2</w:t>
            </w:r>
          </w:p>
        </w:tc>
        <w:tc>
          <w:tcPr>
            <w:tcW w:w="1984" w:type="dxa"/>
            <w:tcBorders>
              <w:top w:val="nil"/>
              <w:left w:val="nil"/>
              <w:bottom w:val="single" w:sz="8" w:space="0" w:color="auto"/>
              <w:right w:val="single" w:sz="8" w:space="0" w:color="auto"/>
            </w:tcBorders>
            <w:shd w:val="clear" w:color="auto" w:fill="auto"/>
            <w:noWrap/>
            <w:vAlign w:val="center"/>
            <w:hideMark/>
          </w:tcPr>
          <w:p w14:paraId="432D828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-0.855±0.578</w:t>
            </w:r>
          </w:p>
        </w:tc>
        <w:tc>
          <w:tcPr>
            <w:tcW w:w="1418" w:type="dxa"/>
            <w:tcBorders>
              <w:top w:val="nil"/>
              <w:left w:val="nil"/>
              <w:bottom w:val="single" w:sz="8" w:space="0" w:color="auto"/>
              <w:right w:val="single" w:sz="8" w:space="0" w:color="auto"/>
            </w:tcBorders>
            <w:shd w:val="clear" w:color="auto" w:fill="auto"/>
            <w:noWrap/>
            <w:vAlign w:val="center"/>
            <w:hideMark/>
          </w:tcPr>
          <w:p w14:paraId="43F56EC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0.421</w:t>
            </w:r>
          </w:p>
        </w:tc>
        <w:tc>
          <w:tcPr>
            <w:tcW w:w="834" w:type="dxa"/>
            <w:tcBorders>
              <w:top w:val="nil"/>
              <w:left w:val="nil"/>
              <w:bottom w:val="single" w:sz="8" w:space="0" w:color="auto"/>
              <w:right w:val="single" w:sz="8" w:space="0" w:color="auto"/>
            </w:tcBorders>
            <w:shd w:val="clear" w:color="auto" w:fill="auto"/>
            <w:noWrap/>
            <w:vAlign w:val="center"/>
            <w:hideMark/>
          </w:tcPr>
          <w:p w14:paraId="39A88EA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0.851</w:t>
            </w:r>
          </w:p>
        </w:tc>
      </w:tr>
      <w:tr w:rsidR="003A5F3E" w:rsidRPr="003A5F3E" w14:paraId="3935C08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8DBCC6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Mar-May</w:t>
            </w:r>
          </w:p>
        </w:tc>
        <w:tc>
          <w:tcPr>
            <w:tcW w:w="861" w:type="dxa"/>
            <w:tcBorders>
              <w:top w:val="nil"/>
              <w:left w:val="nil"/>
              <w:bottom w:val="single" w:sz="8" w:space="0" w:color="auto"/>
              <w:right w:val="single" w:sz="8" w:space="0" w:color="auto"/>
            </w:tcBorders>
            <w:shd w:val="clear" w:color="auto" w:fill="auto"/>
            <w:noWrap/>
            <w:vAlign w:val="center"/>
            <w:hideMark/>
          </w:tcPr>
          <w:p w14:paraId="533D066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72B4A5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1809.7</w:t>
            </w:r>
          </w:p>
        </w:tc>
        <w:tc>
          <w:tcPr>
            <w:tcW w:w="722" w:type="dxa"/>
            <w:tcBorders>
              <w:top w:val="nil"/>
              <w:left w:val="nil"/>
              <w:bottom w:val="single" w:sz="8" w:space="0" w:color="auto"/>
              <w:right w:val="single" w:sz="8" w:space="0" w:color="auto"/>
            </w:tcBorders>
            <w:shd w:val="clear" w:color="auto" w:fill="auto"/>
            <w:noWrap/>
            <w:vAlign w:val="center"/>
            <w:hideMark/>
          </w:tcPr>
          <w:p w14:paraId="02D11E1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2B7D253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-0.853±2.282</w:t>
            </w:r>
          </w:p>
        </w:tc>
        <w:tc>
          <w:tcPr>
            <w:tcW w:w="1418" w:type="dxa"/>
            <w:tcBorders>
              <w:top w:val="nil"/>
              <w:left w:val="nil"/>
              <w:bottom w:val="single" w:sz="8" w:space="0" w:color="auto"/>
              <w:right w:val="single" w:sz="8" w:space="0" w:color="auto"/>
            </w:tcBorders>
            <w:shd w:val="clear" w:color="auto" w:fill="auto"/>
            <w:noWrap/>
            <w:vAlign w:val="center"/>
            <w:hideMark/>
          </w:tcPr>
          <w:p w14:paraId="7B08766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0.402</w:t>
            </w:r>
          </w:p>
        </w:tc>
        <w:tc>
          <w:tcPr>
            <w:tcW w:w="834" w:type="dxa"/>
            <w:tcBorders>
              <w:top w:val="nil"/>
              <w:left w:val="nil"/>
              <w:bottom w:val="single" w:sz="8" w:space="0" w:color="auto"/>
              <w:right w:val="single" w:sz="8" w:space="0" w:color="auto"/>
            </w:tcBorders>
            <w:shd w:val="clear" w:color="auto" w:fill="auto"/>
            <w:noWrap/>
            <w:vAlign w:val="center"/>
            <w:hideMark/>
          </w:tcPr>
          <w:p w14:paraId="0EB4628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138BA63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E278D7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Dec-Aug</w:t>
            </w:r>
          </w:p>
        </w:tc>
        <w:tc>
          <w:tcPr>
            <w:tcW w:w="861" w:type="dxa"/>
            <w:tcBorders>
              <w:top w:val="nil"/>
              <w:left w:val="nil"/>
              <w:bottom w:val="single" w:sz="8" w:space="0" w:color="auto"/>
              <w:right w:val="single" w:sz="8" w:space="0" w:color="auto"/>
            </w:tcBorders>
            <w:shd w:val="clear" w:color="auto" w:fill="auto"/>
            <w:noWrap/>
            <w:vAlign w:val="center"/>
            <w:hideMark/>
          </w:tcPr>
          <w:p w14:paraId="2E6B4F0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5C35A8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1809.7</w:t>
            </w:r>
          </w:p>
        </w:tc>
        <w:tc>
          <w:tcPr>
            <w:tcW w:w="722" w:type="dxa"/>
            <w:tcBorders>
              <w:top w:val="nil"/>
              <w:left w:val="nil"/>
              <w:bottom w:val="single" w:sz="8" w:space="0" w:color="auto"/>
              <w:right w:val="single" w:sz="8" w:space="0" w:color="auto"/>
            </w:tcBorders>
            <w:shd w:val="clear" w:color="auto" w:fill="auto"/>
            <w:noWrap/>
            <w:vAlign w:val="center"/>
            <w:hideMark/>
          </w:tcPr>
          <w:p w14:paraId="127462C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15FE4A8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-0.853±2.609</w:t>
            </w:r>
          </w:p>
        </w:tc>
        <w:tc>
          <w:tcPr>
            <w:tcW w:w="1418" w:type="dxa"/>
            <w:tcBorders>
              <w:top w:val="nil"/>
              <w:left w:val="nil"/>
              <w:bottom w:val="single" w:sz="8" w:space="0" w:color="auto"/>
              <w:right w:val="single" w:sz="8" w:space="0" w:color="auto"/>
            </w:tcBorders>
            <w:shd w:val="clear" w:color="auto" w:fill="auto"/>
            <w:noWrap/>
            <w:vAlign w:val="center"/>
            <w:hideMark/>
          </w:tcPr>
          <w:p w14:paraId="577EF06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0.401</w:t>
            </w:r>
          </w:p>
        </w:tc>
        <w:tc>
          <w:tcPr>
            <w:tcW w:w="834" w:type="dxa"/>
            <w:tcBorders>
              <w:top w:val="nil"/>
              <w:left w:val="nil"/>
              <w:bottom w:val="single" w:sz="8" w:space="0" w:color="auto"/>
              <w:right w:val="single" w:sz="8" w:space="0" w:color="auto"/>
            </w:tcBorders>
            <w:shd w:val="clear" w:color="auto" w:fill="auto"/>
            <w:noWrap/>
            <w:vAlign w:val="center"/>
            <w:hideMark/>
          </w:tcPr>
          <w:p w14:paraId="3BD91F1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2DC8F443"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F74E13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Dec-Jul</w:t>
            </w:r>
          </w:p>
        </w:tc>
        <w:tc>
          <w:tcPr>
            <w:tcW w:w="861" w:type="dxa"/>
            <w:tcBorders>
              <w:top w:val="nil"/>
              <w:left w:val="nil"/>
              <w:bottom w:val="single" w:sz="8" w:space="0" w:color="auto"/>
              <w:right w:val="single" w:sz="8" w:space="0" w:color="auto"/>
            </w:tcBorders>
            <w:shd w:val="clear" w:color="auto" w:fill="auto"/>
            <w:noWrap/>
            <w:vAlign w:val="center"/>
            <w:hideMark/>
          </w:tcPr>
          <w:p w14:paraId="71F145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015CAC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1809.7</w:t>
            </w:r>
          </w:p>
        </w:tc>
        <w:tc>
          <w:tcPr>
            <w:tcW w:w="722" w:type="dxa"/>
            <w:tcBorders>
              <w:top w:val="nil"/>
              <w:left w:val="nil"/>
              <w:bottom w:val="single" w:sz="8" w:space="0" w:color="auto"/>
              <w:right w:val="single" w:sz="8" w:space="0" w:color="auto"/>
            </w:tcBorders>
            <w:shd w:val="clear" w:color="auto" w:fill="auto"/>
            <w:noWrap/>
            <w:vAlign w:val="center"/>
            <w:hideMark/>
          </w:tcPr>
          <w:p w14:paraId="6F10269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59A5CFA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-0.853±2.382</w:t>
            </w:r>
          </w:p>
        </w:tc>
        <w:tc>
          <w:tcPr>
            <w:tcW w:w="1418" w:type="dxa"/>
            <w:tcBorders>
              <w:top w:val="nil"/>
              <w:left w:val="nil"/>
              <w:bottom w:val="single" w:sz="8" w:space="0" w:color="auto"/>
              <w:right w:val="single" w:sz="8" w:space="0" w:color="auto"/>
            </w:tcBorders>
            <w:shd w:val="clear" w:color="auto" w:fill="auto"/>
            <w:noWrap/>
            <w:vAlign w:val="center"/>
            <w:hideMark/>
          </w:tcPr>
          <w:p w14:paraId="491B9D6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834" w:type="dxa"/>
            <w:tcBorders>
              <w:top w:val="nil"/>
              <w:left w:val="nil"/>
              <w:bottom w:val="single" w:sz="8" w:space="0" w:color="auto"/>
              <w:right w:val="single" w:sz="8" w:space="0" w:color="auto"/>
            </w:tcBorders>
            <w:shd w:val="clear" w:color="auto" w:fill="auto"/>
            <w:noWrap/>
            <w:vAlign w:val="center"/>
            <w:hideMark/>
          </w:tcPr>
          <w:p w14:paraId="4372FFB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2EC29F5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14F6D95"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Nov-June</w:t>
            </w:r>
          </w:p>
        </w:tc>
        <w:tc>
          <w:tcPr>
            <w:tcW w:w="861" w:type="dxa"/>
            <w:tcBorders>
              <w:top w:val="nil"/>
              <w:left w:val="nil"/>
              <w:bottom w:val="single" w:sz="8" w:space="0" w:color="auto"/>
              <w:right w:val="single" w:sz="8" w:space="0" w:color="auto"/>
            </w:tcBorders>
            <w:shd w:val="clear" w:color="auto" w:fill="auto"/>
            <w:noWrap/>
            <w:vAlign w:val="center"/>
            <w:hideMark/>
          </w:tcPr>
          <w:p w14:paraId="2F2BAC4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397D97C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1809.7</w:t>
            </w:r>
          </w:p>
        </w:tc>
        <w:tc>
          <w:tcPr>
            <w:tcW w:w="722" w:type="dxa"/>
            <w:tcBorders>
              <w:top w:val="nil"/>
              <w:left w:val="nil"/>
              <w:bottom w:val="single" w:sz="8" w:space="0" w:color="auto"/>
              <w:right w:val="single" w:sz="8" w:space="0" w:color="auto"/>
            </w:tcBorders>
            <w:shd w:val="clear" w:color="auto" w:fill="auto"/>
            <w:noWrap/>
            <w:vAlign w:val="center"/>
            <w:hideMark/>
          </w:tcPr>
          <w:p w14:paraId="22359C8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7DC2564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-0.853±2.073</w:t>
            </w:r>
          </w:p>
        </w:tc>
        <w:tc>
          <w:tcPr>
            <w:tcW w:w="1418" w:type="dxa"/>
            <w:tcBorders>
              <w:top w:val="nil"/>
              <w:left w:val="nil"/>
              <w:bottom w:val="single" w:sz="8" w:space="0" w:color="auto"/>
              <w:right w:val="single" w:sz="8" w:space="0" w:color="auto"/>
            </w:tcBorders>
            <w:shd w:val="clear" w:color="auto" w:fill="auto"/>
            <w:noWrap/>
            <w:vAlign w:val="center"/>
            <w:hideMark/>
          </w:tcPr>
          <w:p w14:paraId="237407C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355C3DF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7C8ECDE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B67F90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Jan-Jun</w:t>
            </w:r>
          </w:p>
        </w:tc>
        <w:tc>
          <w:tcPr>
            <w:tcW w:w="861" w:type="dxa"/>
            <w:tcBorders>
              <w:top w:val="nil"/>
              <w:left w:val="nil"/>
              <w:bottom w:val="single" w:sz="8" w:space="0" w:color="auto"/>
              <w:right w:val="single" w:sz="8" w:space="0" w:color="auto"/>
            </w:tcBorders>
            <w:shd w:val="clear" w:color="auto" w:fill="auto"/>
            <w:noWrap/>
            <w:vAlign w:val="center"/>
            <w:hideMark/>
          </w:tcPr>
          <w:p w14:paraId="5EC8E69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C4239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1809.7</w:t>
            </w:r>
          </w:p>
        </w:tc>
        <w:tc>
          <w:tcPr>
            <w:tcW w:w="722" w:type="dxa"/>
            <w:tcBorders>
              <w:top w:val="nil"/>
              <w:left w:val="nil"/>
              <w:bottom w:val="single" w:sz="8" w:space="0" w:color="auto"/>
              <w:right w:val="single" w:sz="8" w:space="0" w:color="auto"/>
            </w:tcBorders>
            <w:shd w:val="clear" w:color="auto" w:fill="auto"/>
            <w:noWrap/>
            <w:vAlign w:val="center"/>
            <w:hideMark/>
          </w:tcPr>
          <w:p w14:paraId="73B3CB4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538A286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-0.853±2.175</w:t>
            </w:r>
          </w:p>
        </w:tc>
        <w:tc>
          <w:tcPr>
            <w:tcW w:w="1418" w:type="dxa"/>
            <w:tcBorders>
              <w:top w:val="nil"/>
              <w:left w:val="nil"/>
              <w:bottom w:val="single" w:sz="8" w:space="0" w:color="auto"/>
              <w:right w:val="single" w:sz="8" w:space="0" w:color="auto"/>
            </w:tcBorders>
            <w:shd w:val="clear" w:color="auto" w:fill="auto"/>
            <w:noWrap/>
            <w:vAlign w:val="center"/>
            <w:hideMark/>
          </w:tcPr>
          <w:p w14:paraId="763CC78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0.402</w:t>
            </w:r>
          </w:p>
        </w:tc>
        <w:tc>
          <w:tcPr>
            <w:tcW w:w="834" w:type="dxa"/>
            <w:tcBorders>
              <w:top w:val="nil"/>
              <w:left w:val="nil"/>
              <w:bottom w:val="single" w:sz="8" w:space="0" w:color="auto"/>
              <w:right w:val="single" w:sz="8" w:space="0" w:color="auto"/>
            </w:tcBorders>
            <w:shd w:val="clear" w:color="auto" w:fill="auto"/>
            <w:noWrap/>
            <w:vAlign w:val="center"/>
            <w:hideMark/>
          </w:tcPr>
          <w:p w14:paraId="14BEF37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117FF24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D7E278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Jun-Aug</w:t>
            </w:r>
          </w:p>
        </w:tc>
        <w:tc>
          <w:tcPr>
            <w:tcW w:w="861" w:type="dxa"/>
            <w:tcBorders>
              <w:top w:val="nil"/>
              <w:left w:val="nil"/>
              <w:bottom w:val="single" w:sz="8" w:space="0" w:color="auto"/>
              <w:right w:val="single" w:sz="8" w:space="0" w:color="auto"/>
            </w:tcBorders>
            <w:shd w:val="clear" w:color="auto" w:fill="auto"/>
            <w:noWrap/>
            <w:vAlign w:val="center"/>
            <w:hideMark/>
          </w:tcPr>
          <w:p w14:paraId="3BBF55C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3649ED0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8</w:t>
            </w:r>
          </w:p>
        </w:tc>
        <w:tc>
          <w:tcPr>
            <w:tcW w:w="722" w:type="dxa"/>
            <w:tcBorders>
              <w:top w:val="nil"/>
              <w:left w:val="nil"/>
              <w:bottom w:val="single" w:sz="8" w:space="0" w:color="auto"/>
              <w:right w:val="single" w:sz="8" w:space="0" w:color="auto"/>
            </w:tcBorders>
            <w:shd w:val="clear" w:color="auto" w:fill="auto"/>
            <w:noWrap/>
            <w:vAlign w:val="center"/>
            <w:hideMark/>
          </w:tcPr>
          <w:p w14:paraId="4D16576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84" w:type="dxa"/>
            <w:tcBorders>
              <w:top w:val="nil"/>
              <w:left w:val="nil"/>
              <w:bottom w:val="single" w:sz="8" w:space="0" w:color="auto"/>
              <w:right w:val="single" w:sz="8" w:space="0" w:color="auto"/>
            </w:tcBorders>
            <w:shd w:val="clear" w:color="auto" w:fill="auto"/>
            <w:noWrap/>
            <w:vAlign w:val="center"/>
            <w:hideMark/>
          </w:tcPr>
          <w:p w14:paraId="6D23863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-0.853±3.526</w:t>
            </w:r>
          </w:p>
        </w:tc>
        <w:tc>
          <w:tcPr>
            <w:tcW w:w="1418" w:type="dxa"/>
            <w:tcBorders>
              <w:top w:val="nil"/>
              <w:left w:val="nil"/>
              <w:bottom w:val="single" w:sz="8" w:space="0" w:color="auto"/>
              <w:right w:val="single" w:sz="8" w:space="0" w:color="auto"/>
            </w:tcBorders>
            <w:shd w:val="clear" w:color="auto" w:fill="auto"/>
            <w:noWrap/>
            <w:vAlign w:val="center"/>
            <w:hideMark/>
          </w:tcPr>
          <w:p w14:paraId="06E10B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w:t>
            </w:r>
          </w:p>
        </w:tc>
        <w:tc>
          <w:tcPr>
            <w:tcW w:w="834" w:type="dxa"/>
            <w:tcBorders>
              <w:top w:val="nil"/>
              <w:left w:val="nil"/>
              <w:bottom w:val="single" w:sz="8" w:space="0" w:color="auto"/>
              <w:right w:val="single" w:sz="8" w:space="0" w:color="auto"/>
            </w:tcBorders>
            <w:shd w:val="clear" w:color="auto" w:fill="auto"/>
            <w:noWrap/>
            <w:vAlign w:val="center"/>
            <w:hideMark/>
          </w:tcPr>
          <w:p w14:paraId="029461F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772CB09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47ED06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Nov-Jan</w:t>
            </w:r>
          </w:p>
        </w:tc>
        <w:tc>
          <w:tcPr>
            <w:tcW w:w="861" w:type="dxa"/>
            <w:tcBorders>
              <w:top w:val="nil"/>
              <w:left w:val="nil"/>
              <w:bottom w:val="single" w:sz="8" w:space="0" w:color="auto"/>
              <w:right w:val="single" w:sz="8" w:space="0" w:color="auto"/>
            </w:tcBorders>
            <w:shd w:val="clear" w:color="auto" w:fill="auto"/>
            <w:noWrap/>
            <w:vAlign w:val="center"/>
            <w:hideMark/>
          </w:tcPr>
          <w:p w14:paraId="400D25B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36D409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8</w:t>
            </w:r>
          </w:p>
        </w:tc>
        <w:tc>
          <w:tcPr>
            <w:tcW w:w="722" w:type="dxa"/>
            <w:tcBorders>
              <w:top w:val="nil"/>
              <w:left w:val="nil"/>
              <w:bottom w:val="single" w:sz="8" w:space="0" w:color="auto"/>
              <w:right w:val="single" w:sz="8" w:space="0" w:color="auto"/>
            </w:tcBorders>
            <w:shd w:val="clear" w:color="auto" w:fill="auto"/>
            <w:noWrap/>
            <w:vAlign w:val="center"/>
            <w:hideMark/>
          </w:tcPr>
          <w:p w14:paraId="2153A98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84" w:type="dxa"/>
            <w:tcBorders>
              <w:top w:val="nil"/>
              <w:left w:val="nil"/>
              <w:bottom w:val="single" w:sz="8" w:space="0" w:color="auto"/>
              <w:right w:val="single" w:sz="8" w:space="0" w:color="auto"/>
            </w:tcBorders>
            <w:shd w:val="clear" w:color="auto" w:fill="auto"/>
            <w:noWrap/>
            <w:vAlign w:val="center"/>
            <w:hideMark/>
          </w:tcPr>
          <w:p w14:paraId="219BCDF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-0.854±0.867</w:t>
            </w:r>
          </w:p>
        </w:tc>
        <w:tc>
          <w:tcPr>
            <w:tcW w:w="1418" w:type="dxa"/>
            <w:tcBorders>
              <w:top w:val="nil"/>
              <w:left w:val="nil"/>
              <w:bottom w:val="single" w:sz="8" w:space="0" w:color="auto"/>
              <w:right w:val="single" w:sz="8" w:space="0" w:color="auto"/>
            </w:tcBorders>
            <w:shd w:val="clear" w:color="auto" w:fill="auto"/>
            <w:noWrap/>
            <w:vAlign w:val="center"/>
            <w:hideMark/>
          </w:tcPr>
          <w:p w14:paraId="7138D3A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w:t>
            </w:r>
          </w:p>
        </w:tc>
        <w:tc>
          <w:tcPr>
            <w:tcW w:w="834" w:type="dxa"/>
            <w:tcBorders>
              <w:top w:val="nil"/>
              <w:left w:val="nil"/>
              <w:bottom w:val="single" w:sz="8" w:space="0" w:color="auto"/>
              <w:right w:val="single" w:sz="8" w:space="0" w:color="auto"/>
            </w:tcBorders>
            <w:shd w:val="clear" w:color="auto" w:fill="auto"/>
            <w:noWrap/>
            <w:vAlign w:val="center"/>
            <w:hideMark/>
          </w:tcPr>
          <w:p w14:paraId="2C1D32A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0A22631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87F8A1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w:t>
            </w:r>
          </w:p>
        </w:tc>
        <w:tc>
          <w:tcPr>
            <w:tcW w:w="861" w:type="dxa"/>
            <w:tcBorders>
              <w:top w:val="nil"/>
              <w:left w:val="nil"/>
              <w:bottom w:val="single" w:sz="8" w:space="0" w:color="auto"/>
              <w:right w:val="single" w:sz="8" w:space="0" w:color="auto"/>
            </w:tcBorders>
            <w:shd w:val="clear" w:color="auto" w:fill="auto"/>
            <w:noWrap/>
            <w:vAlign w:val="center"/>
            <w:hideMark/>
          </w:tcPr>
          <w:p w14:paraId="1FE16A4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5B7CC9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8</w:t>
            </w:r>
          </w:p>
        </w:tc>
        <w:tc>
          <w:tcPr>
            <w:tcW w:w="722" w:type="dxa"/>
            <w:tcBorders>
              <w:top w:val="nil"/>
              <w:left w:val="nil"/>
              <w:bottom w:val="single" w:sz="8" w:space="0" w:color="auto"/>
              <w:right w:val="single" w:sz="8" w:space="0" w:color="auto"/>
            </w:tcBorders>
            <w:shd w:val="clear" w:color="auto" w:fill="auto"/>
            <w:noWrap/>
            <w:vAlign w:val="center"/>
            <w:hideMark/>
          </w:tcPr>
          <w:p w14:paraId="172F79D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84" w:type="dxa"/>
            <w:tcBorders>
              <w:top w:val="nil"/>
              <w:left w:val="nil"/>
              <w:bottom w:val="single" w:sz="8" w:space="0" w:color="auto"/>
              <w:right w:val="single" w:sz="8" w:space="0" w:color="auto"/>
            </w:tcBorders>
            <w:shd w:val="clear" w:color="auto" w:fill="auto"/>
            <w:noWrap/>
            <w:vAlign w:val="center"/>
            <w:hideMark/>
          </w:tcPr>
          <w:p w14:paraId="1361280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-0.854±3.498</w:t>
            </w:r>
          </w:p>
        </w:tc>
        <w:tc>
          <w:tcPr>
            <w:tcW w:w="1418" w:type="dxa"/>
            <w:tcBorders>
              <w:top w:val="nil"/>
              <w:left w:val="nil"/>
              <w:bottom w:val="single" w:sz="8" w:space="0" w:color="auto"/>
              <w:right w:val="single" w:sz="8" w:space="0" w:color="auto"/>
            </w:tcBorders>
            <w:shd w:val="clear" w:color="auto" w:fill="auto"/>
            <w:noWrap/>
            <w:vAlign w:val="center"/>
            <w:hideMark/>
          </w:tcPr>
          <w:p w14:paraId="1149A45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0.401</w:t>
            </w:r>
          </w:p>
        </w:tc>
        <w:tc>
          <w:tcPr>
            <w:tcW w:w="834" w:type="dxa"/>
            <w:tcBorders>
              <w:top w:val="nil"/>
              <w:left w:val="nil"/>
              <w:bottom w:val="single" w:sz="8" w:space="0" w:color="auto"/>
              <w:right w:val="single" w:sz="8" w:space="0" w:color="auto"/>
            </w:tcBorders>
            <w:shd w:val="clear" w:color="auto" w:fill="auto"/>
            <w:noWrap/>
            <w:vAlign w:val="center"/>
            <w:hideMark/>
          </w:tcPr>
          <w:p w14:paraId="51321A2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0025CB5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440858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Mar-Apr</w:t>
            </w:r>
          </w:p>
        </w:tc>
        <w:tc>
          <w:tcPr>
            <w:tcW w:w="861" w:type="dxa"/>
            <w:tcBorders>
              <w:top w:val="nil"/>
              <w:left w:val="nil"/>
              <w:bottom w:val="single" w:sz="8" w:space="0" w:color="auto"/>
              <w:right w:val="single" w:sz="8" w:space="0" w:color="auto"/>
            </w:tcBorders>
            <w:shd w:val="clear" w:color="auto" w:fill="auto"/>
            <w:noWrap/>
            <w:vAlign w:val="center"/>
            <w:hideMark/>
          </w:tcPr>
          <w:p w14:paraId="1A4E946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39F4A5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8</w:t>
            </w:r>
          </w:p>
        </w:tc>
        <w:tc>
          <w:tcPr>
            <w:tcW w:w="722" w:type="dxa"/>
            <w:tcBorders>
              <w:top w:val="nil"/>
              <w:left w:val="nil"/>
              <w:bottom w:val="single" w:sz="8" w:space="0" w:color="auto"/>
              <w:right w:val="single" w:sz="8" w:space="0" w:color="auto"/>
            </w:tcBorders>
            <w:shd w:val="clear" w:color="auto" w:fill="auto"/>
            <w:noWrap/>
            <w:vAlign w:val="center"/>
            <w:hideMark/>
          </w:tcPr>
          <w:p w14:paraId="20F4DF0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1.3</w:t>
            </w:r>
          </w:p>
        </w:tc>
        <w:tc>
          <w:tcPr>
            <w:tcW w:w="1984" w:type="dxa"/>
            <w:tcBorders>
              <w:top w:val="nil"/>
              <w:left w:val="nil"/>
              <w:bottom w:val="single" w:sz="8" w:space="0" w:color="auto"/>
              <w:right w:val="single" w:sz="8" w:space="0" w:color="auto"/>
            </w:tcBorders>
            <w:shd w:val="clear" w:color="auto" w:fill="auto"/>
            <w:noWrap/>
            <w:vAlign w:val="center"/>
            <w:hideMark/>
          </w:tcPr>
          <w:p w14:paraId="6D1CD21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-0.853±1.987</w:t>
            </w:r>
          </w:p>
        </w:tc>
        <w:tc>
          <w:tcPr>
            <w:tcW w:w="1418" w:type="dxa"/>
            <w:tcBorders>
              <w:top w:val="nil"/>
              <w:left w:val="nil"/>
              <w:bottom w:val="single" w:sz="8" w:space="0" w:color="auto"/>
              <w:right w:val="single" w:sz="8" w:space="0" w:color="auto"/>
            </w:tcBorders>
            <w:shd w:val="clear" w:color="auto" w:fill="auto"/>
            <w:noWrap/>
            <w:vAlign w:val="center"/>
            <w:hideMark/>
          </w:tcPr>
          <w:p w14:paraId="05B42E7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6C6880E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230A7F3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4F60BF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Nov-Apr</w:t>
            </w:r>
          </w:p>
        </w:tc>
        <w:tc>
          <w:tcPr>
            <w:tcW w:w="861" w:type="dxa"/>
            <w:tcBorders>
              <w:top w:val="nil"/>
              <w:left w:val="nil"/>
              <w:bottom w:val="single" w:sz="8" w:space="0" w:color="auto"/>
              <w:right w:val="single" w:sz="8" w:space="0" w:color="auto"/>
            </w:tcBorders>
            <w:shd w:val="clear" w:color="auto" w:fill="auto"/>
            <w:noWrap/>
            <w:vAlign w:val="center"/>
            <w:hideMark/>
          </w:tcPr>
          <w:p w14:paraId="2E36C4C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0627BC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1809.8</w:t>
            </w:r>
          </w:p>
        </w:tc>
        <w:tc>
          <w:tcPr>
            <w:tcW w:w="722" w:type="dxa"/>
            <w:tcBorders>
              <w:top w:val="nil"/>
              <w:left w:val="nil"/>
              <w:bottom w:val="single" w:sz="8" w:space="0" w:color="auto"/>
              <w:right w:val="single" w:sz="8" w:space="0" w:color="auto"/>
            </w:tcBorders>
            <w:shd w:val="clear" w:color="auto" w:fill="auto"/>
            <w:noWrap/>
            <w:vAlign w:val="center"/>
            <w:hideMark/>
          </w:tcPr>
          <w:p w14:paraId="3D7047D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4</w:t>
            </w:r>
          </w:p>
        </w:tc>
        <w:tc>
          <w:tcPr>
            <w:tcW w:w="1984" w:type="dxa"/>
            <w:tcBorders>
              <w:top w:val="nil"/>
              <w:left w:val="nil"/>
              <w:bottom w:val="single" w:sz="8" w:space="0" w:color="auto"/>
              <w:right w:val="single" w:sz="8" w:space="0" w:color="auto"/>
            </w:tcBorders>
            <w:shd w:val="clear" w:color="auto" w:fill="auto"/>
            <w:noWrap/>
            <w:vAlign w:val="center"/>
            <w:hideMark/>
          </w:tcPr>
          <w:p w14:paraId="1780E9D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-0.853±1.492</w:t>
            </w:r>
          </w:p>
        </w:tc>
        <w:tc>
          <w:tcPr>
            <w:tcW w:w="1418" w:type="dxa"/>
            <w:tcBorders>
              <w:top w:val="nil"/>
              <w:left w:val="nil"/>
              <w:bottom w:val="single" w:sz="8" w:space="0" w:color="auto"/>
              <w:right w:val="single" w:sz="8" w:space="0" w:color="auto"/>
            </w:tcBorders>
            <w:shd w:val="clear" w:color="auto" w:fill="auto"/>
            <w:noWrap/>
            <w:vAlign w:val="center"/>
            <w:hideMark/>
          </w:tcPr>
          <w:p w14:paraId="47976B5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0.401</w:t>
            </w:r>
          </w:p>
        </w:tc>
        <w:tc>
          <w:tcPr>
            <w:tcW w:w="834" w:type="dxa"/>
            <w:tcBorders>
              <w:top w:val="nil"/>
              <w:left w:val="nil"/>
              <w:bottom w:val="single" w:sz="8" w:space="0" w:color="auto"/>
              <w:right w:val="single" w:sz="8" w:space="0" w:color="auto"/>
            </w:tcBorders>
            <w:shd w:val="clear" w:color="auto" w:fill="auto"/>
            <w:noWrap/>
            <w:vAlign w:val="center"/>
            <w:hideMark/>
          </w:tcPr>
          <w:p w14:paraId="16FDD61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58D8FAA3"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4BEC1B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Jun-Jul</w:t>
            </w:r>
          </w:p>
        </w:tc>
        <w:tc>
          <w:tcPr>
            <w:tcW w:w="861" w:type="dxa"/>
            <w:tcBorders>
              <w:top w:val="nil"/>
              <w:left w:val="nil"/>
              <w:bottom w:val="single" w:sz="8" w:space="0" w:color="auto"/>
              <w:right w:val="single" w:sz="8" w:space="0" w:color="auto"/>
            </w:tcBorders>
            <w:shd w:val="clear" w:color="auto" w:fill="auto"/>
            <w:noWrap/>
            <w:vAlign w:val="center"/>
            <w:hideMark/>
          </w:tcPr>
          <w:p w14:paraId="051B2C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E98567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1809.8</w:t>
            </w:r>
          </w:p>
        </w:tc>
        <w:tc>
          <w:tcPr>
            <w:tcW w:w="722" w:type="dxa"/>
            <w:tcBorders>
              <w:top w:val="nil"/>
              <w:left w:val="nil"/>
              <w:bottom w:val="single" w:sz="8" w:space="0" w:color="auto"/>
              <w:right w:val="single" w:sz="8" w:space="0" w:color="auto"/>
            </w:tcBorders>
            <w:shd w:val="clear" w:color="auto" w:fill="auto"/>
            <w:noWrap/>
            <w:vAlign w:val="center"/>
            <w:hideMark/>
          </w:tcPr>
          <w:p w14:paraId="35392A0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4</w:t>
            </w:r>
          </w:p>
        </w:tc>
        <w:tc>
          <w:tcPr>
            <w:tcW w:w="1984" w:type="dxa"/>
            <w:tcBorders>
              <w:top w:val="nil"/>
              <w:left w:val="nil"/>
              <w:bottom w:val="single" w:sz="8" w:space="0" w:color="auto"/>
              <w:right w:val="single" w:sz="8" w:space="0" w:color="auto"/>
            </w:tcBorders>
            <w:shd w:val="clear" w:color="auto" w:fill="auto"/>
            <w:noWrap/>
            <w:vAlign w:val="center"/>
            <w:hideMark/>
          </w:tcPr>
          <w:p w14:paraId="6D0E4DD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-0.853±3.335</w:t>
            </w:r>
          </w:p>
        </w:tc>
        <w:tc>
          <w:tcPr>
            <w:tcW w:w="1418" w:type="dxa"/>
            <w:tcBorders>
              <w:top w:val="nil"/>
              <w:left w:val="nil"/>
              <w:bottom w:val="single" w:sz="8" w:space="0" w:color="auto"/>
              <w:right w:val="single" w:sz="8" w:space="0" w:color="auto"/>
            </w:tcBorders>
            <w:shd w:val="clear" w:color="auto" w:fill="auto"/>
            <w:noWrap/>
            <w:vAlign w:val="center"/>
            <w:hideMark/>
          </w:tcPr>
          <w:p w14:paraId="58CD489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0.408</w:t>
            </w:r>
          </w:p>
        </w:tc>
        <w:tc>
          <w:tcPr>
            <w:tcW w:w="834" w:type="dxa"/>
            <w:tcBorders>
              <w:top w:val="nil"/>
              <w:left w:val="nil"/>
              <w:bottom w:val="single" w:sz="8" w:space="0" w:color="auto"/>
              <w:right w:val="single" w:sz="8" w:space="0" w:color="auto"/>
            </w:tcBorders>
            <w:shd w:val="clear" w:color="auto" w:fill="auto"/>
            <w:noWrap/>
            <w:vAlign w:val="center"/>
            <w:hideMark/>
          </w:tcPr>
          <w:p w14:paraId="56676D4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3C3C127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7142CF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Dec-Jan</w:t>
            </w:r>
          </w:p>
        </w:tc>
        <w:tc>
          <w:tcPr>
            <w:tcW w:w="861" w:type="dxa"/>
            <w:tcBorders>
              <w:top w:val="nil"/>
              <w:left w:val="nil"/>
              <w:bottom w:val="single" w:sz="8" w:space="0" w:color="auto"/>
              <w:right w:val="single" w:sz="8" w:space="0" w:color="auto"/>
            </w:tcBorders>
            <w:shd w:val="clear" w:color="auto" w:fill="auto"/>
            <w:noWrap/>
            <w:vAlign w:val="center"/>
            <w:hideMark/>
          </w:tcPr>
          <w:p w14:paraId="7C0E9D5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7B795C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9</w:t>
            </w:r>
          </w:p>
        </w:tc>
        <w:tc>
          <w:tcPr>
            <w:tcW w:w="722" w:type="dxa"/>
            <w:tcBorders>
              <w:top w:val="nil"/>
              <w:left w:val="nil"/>
              <w:bottom w:val="single" w:sz="8" w:space="0" w:color="auto"/>
              <w:right w:val="single" w:sz="8" w:space="0" w:color="auto"/>
            </w:tcBorders>
            <w:shd w:val="clear" w:color="auto" w:fill="auto"/>
            <w:noWrap/>
            <w:vAlign w:val="center"/>
            <w:hideMark/>
          </w:tcPr>
          <w:p w14:paraId="38F9FEE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1.4</w:t>
            </w:r>
          </w:p>
        </w:tc>
        <w:tc>
          <w:tcPr>
            <w:tcW w:w="1984" w:type="dxa"/>
            <w:tcBorders>
              <w:top w:val="nil"/>
              <w:left w:val="nil"/>
              <w:bottom w:val="single" w:sz="8" w:space="0" w:color="auto"/>
              <w:right w:val="single" w:sz="8" w:space="0" w:color="auto"/>
            </w:tcBorders>
            <w:shd w:val="clear" w:color="auto" w:fill="auto"/>
            <w:noWrap/>
            <w:vAlign w:val="center"/>
            <w:hideMark/>
          </w:tcPr>
          <w:p w14:paraId="69B40D2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-0.854±0.612</w:t>
            </w:r>
          </w:p>
        </w:tc>
        <w:tc>
          <w:tcPr>
            <w:tcW w:w="1418" w:type="dxa"/>
            <w:tcBorders>
              <w:top w:val="nil"/>
              <w:left w:val="nil"/>
              <w:bottom w:val="single" w:sz="8" w:space="0" w:color="auto"/>
              <w:right w:val="single" w:sz="8" w:space="0" w:color="auto"/>
            </w:tcBorders>
            <w:shd w:val="clear" w:color="auto" w:fill="auto"/>
            <w:noWrap/>
            <w:vAlign w:val="center"/>
            <w:hideMark/>
          </w:tcPr>
          <w:p w14:paraId="3B695DF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0.421</w:t>
            </w:r>
          </w:p>
        </w:tc>
        <w:tc>
          <w:tcPr>
            <w:tcW w:w="834" w:type="dxa"/>
            <w:tcBorders>
              <w:top w:val="nil"/>
              <w:left w:val="nil"/>
              <w:bottom w:val="single" w:sz="8" w:space="0" w:color="auto"/>
              <w:right w:val="single" w:sz="8" w:space="0" w:color="auto"/>
            </w:tcBorders>
            <w:shd w:val="clear" w:color="auto" w:fill="auto"/>
            <w:noWrap/>
            <w:vAlign w:val="center"/>
            <w:hideMark/>
          </w:tcPr>
          <w:p w14:paraId="5446D3E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w:t>
            </w:r>
          </w:p>
        </w:tc>
      </w:tr>
      <w:tr w:rsidR="003A5F3E" w:rsidRPr="003A5F3E" w14:paraId="1DBC959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79D5F5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Nov-May</w:t>
            </w:r>
          </w:p>
        </w:tc>
        <w:tc>
          <w:tcPr>
            <w:tcW w:w="861" w:type="dxa"/>
            <w:tcBorders>
              <w:top w:val="nil"/>
              <w:left w:val="nil"/>
              <w:bottom w:val="single" w:sz="8" w:space="0" w:color="auto"/>
              <w:right w:val="single" w:sz="8" w:space="0" w:color="auto"/>
            </w:tcBorders>
            <w:shd w:val="clear" w:color="auto" w:fill="auto"/>
            <w:noWrap/>
            <w:vAlign w:val="center"/>
            <w:hideMark/>
          </w:tcPr>
          <w:p w14:paraId="1B60172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064042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w:t>
            </w:r>
            <w:r w:rsidR="00EF6C48">
              <w:rPr>
                <w:rFonts w:ascii="Calibri" w:eastAsia="Times New Roman" w:hAnsi="Calibri" w:cs="Calibri"/>
                <w:color w:val="000000"/>
                <w:sz w:val="20"/>
                <w:szCs w:val="20"/>
                <w:lang w:eastAsia="en-GB"/>
              </w:rPr>
              <w:t>9</w:t>
            </w:r>
          </w:p>
        </w:tc>
        <w:tc>
          <w:tcPr>
            <w:tcW w:w="722" w:type="dxa"/>
            <w:tcBorders>
              <w:top w:val="nil"/>
              <w:left w:val="nil"/>
              <w:bottom w:val="single" w:sz="8" w:space="0" w:color="auto"/>
              <w:right w:val="single" w:sz="8" w:space="0" w:color="auto"/>
            </w:tcBorders>
            <w:shd w:val="clear" w:color="auto" w:fill="auto"/>
            <w:noWrap/>
            <w:vAlign w:val="center"/>
            <w:hideMark/>
          </w:tcPr>
          <w:p w14:paraId="27FF809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1.4</w:t>
            </w:r>
          </w:p>
        </w:tc>
        <w:tc>
          <w:tcPr>
            <w:tcW w:w="1984" w:type="dxa"/>
            <w:tcBorders>
              <w:top w:val="nil"/>
              <w:left w:val="nil"/>
              <w:bottom w:val="single" w:sz="8" w:space="0" w:color="auto"/>
              <w:right w:val="single" w:sz="8" w:space="0" w:color="auto"/>
            </w:tcBorders>
            <w:shd w:val="clear" w:color="auto" w:fill="auto"/>
            <w:noWrap/>
            <w:vAlign w:val="center"/>
            <w:hideMark/>
          </w:tcPr>
          <w:p w14:paraId="0FF409F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-0.853±1.687</w:t>
            </w:r>
          </w:p>
        </w:tc>
        <w:tc>
          <w:tcPr>
            <w:tcW w:w="1418" w:type="dxa"/>
            <w:tcBorders>
              <w:top w:val="nil"/>
              <w:left w:val="nil"/>
              <w:bottom w:val="single" w:sz="8" w:space="0" w:color="auto"/>
              <w:right w:val="single" w:sz="8" w:space="0" w:color="auto"/>
            </w:tcBorders>
            <w:shd w:val="clear" w:color="auto" w:fill="auto"/>
            <w:noWrap/>
            <w:vAlign w:val="center"/>
            <w:hideMark/>
          </w:tcPr>
          <w:p w14:paraId="202E8FD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3551C9E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5FBE4CB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6C38B6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Dec-Jun</w:t>
            </w:r>
          </w:p>
        </w:tc>
        <w:tc>
          <w:tcPr>
            <w:tcW w:w="861" w:type="dxa"/>
            <w:tcBorders>
              <w:top w:val="nil"/>
              <w:left w:val="nil"/>
              <w:bottom w:val="single" w:sz="8" w:space="0" w:color="auto"/>
              <w:right w:val="single" w:sz="8" w:space="0" w:color="auto"/>
            </w:tcBorders>
            <w:shd w:val="clear" w:color="auto" w:fill="auto"/>
            <w:noWrap/>
            <w:vAlign w:val="center"/>
            <w:hideMark/>
          </w:tcPr>
          <w:p w14:paraId="76C9096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97A735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1809.9</w:t>
            </w:r>
          </w:p>
        </w:tc>
        <w:tc>
          <w:tcPr>
            <w:tcW w:w="722" w:type="dxa"/>
            <w:tcBorders>
              <w:top w:val="nil"/>
              <w:left w:val="nil"/>
              <w:bottom w:val="single" w:sz="8" w:space="0" w:color="auto"/>
              <w:right w:val="single" w:sz="8" w:space="0" w:color="auto"/>
            </w:tcBorders>
            <w:shd w:val="clear" w:color="auto" w:fill="auto"/>
            <w:noWrap/>
            <w:vAlign w:val="center"/>
            <w:hideMark/>
          </w:tcPr>
          <w:p w14:paraId="09A85A1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5</w:t>
            </w:r>
          </w:p>
        </w:tc>
        <w:tc>
          <w:tcPr>
            <w:tcW w:w="1984" w:type="dxa"/>
            <w:tcBorders>
              <w:top w:val="nil"/>
              <w:left w:val="nil"/>
              <w:bottom w:val="single" w:sz="8" w:space="0" w:color="auto"/>
              <w:right w:val="single" w:sz="8" w:space="0" w:color="auto"/>
            </w:tcBorders>
            <w:shd w:val="clear" w:color="auto" w:fill="auto"/>
            <w:noWrap/>
            <w:vAlign w:val="center"/>
            <w:hideMark/>
          </w:tcPr>
          <w:p w14:paraId="1A9479F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-0.853±1.940</w:t>
            </w:r>
          </w:p>
        </w:tc>
        <w:tc>
          <w:tcPr>
            <w:tcW w:w="1418" w:type="dxa"/>
            <w:tcBorders>
              <w:top w:val="nil"/>
              <w:left w:val="nil"/>
              <w:bottom w:val="single" w:sz="8" w:space="0" w:color="auto"/>
              <w:right w:val="single" w:sz="8" w:space="0" w:color="auto"/>
            </w:tcBorders>
            <w:shd w:val="clear" w:color="auto" w:fill="auto"/>
            <w:noWrap/>
            <w:vAlign w:val="center"/>
            <w:hideMark/>
          </w:tcPr>
          <w:p w14:paraId="4D171A1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0A50FB1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7D27419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291153E"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Jan-May</w:t>
            </w:r>
          </w:p>
        </w:tc>
        <w:tc>
          <w:tcPr>
            <w:tcW w:w="861" w:type="dxa"/>
            <w:tcBorders>
              <w:top w:val="nil"/>
              <w:left w:val="nil"/>
              <w:bottom w:val="single" w:sz="8" w:space="0" w:color="auto"/>
              <w:right w:val="single" w:sz="8" w:space="0" w:color="auto"/>
            </w:tcBorders>
            <w:shd w:val="clear" w:color="auto" w:fill="auto"/>
            <w:noWrap/>
            <w:vAlign w:val="center"/>
            <w:hideMark/>
          </w:tcPr>
          <w:p w14:paraId="32E8B76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4D1AA8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1810.0</w:t>
            </w:r>
          </w:p>
        </w:tc>
        <w:tc>
          <w:tcPr>
            <w:tcW w:w="722" w:type="dxa"/>
            <w:tcBorders>
              <w:top w:val="nil"/>
              <w:left w:val="nil"/>
              <w:bottom w:val="single" w:sz="8" w:space="0" w:color="auto"/>
              <w:right w:val="single" w:sz="8" w:space="0" w:color="auto"/>
            </w:tcBorders>
            <w:shd w:val="clear" w:color="auto" w:fill="auto"/>
            <w:noWrap/>
            <w:vAlign w:val="center"/>
            <w:hideMark/>
          </w:tcPr>
          <w:p w14:paraId="1A873C3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511E78B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-0.853±1.652</w:t>
            </w:r>
          </w:p>
        </w:tc>
        <w:tc>
          <w:tcPr>
            <w:tcW w:w="1418" w:type="dxa"/>
            <w:tcBorders>
              <w:top w:val="nil"/>
              <w:left w:val="nil"/>
              <w:bottom w:val="single" w:sz="8" w:space="0" w:color="auto"/>
              <w:right w:val="single" w:sz="8" w:space="0" w:color="auto"/>
            </w:tcBorders>
            <w:shd w:val="clear" w:color="auto" w:fill="auto"/>
            <w:noWrap/>
            <w:vAlign w:val="center"/>
            <w:hideMark/>
          </w:tcPr>
          <w:p w14:paraId="19095FF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0.401</w:t>
            </w:r>
          </w:p>
        </w:tc>
        <w:tc>
          <w:tcPr>
            <w:tcW w:w="834" w:type="dxa"/>
            <w:tcBorders>
              <w:top w:val="nil"/>
              <w:left w:val="nil"/>
              <w:bottom w:val="single" w:sz="8" w:space="0" w:color="auto"/>
              <w:right w:val="single" w:sz="8" w:space="0" w:color="auto"/>
            </w:tcBorders>
            <w:shd w:val="clear" w:color="auto" w:fill="auto"/>
            <w:noWrap/>
            <w:vAlign w:val="center"/>
            <w:hideMark/>
          </w:tcPr>
          <w:p w14:paraId="17B45B8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6867804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60C6D5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Dec-Apr</w:t>
            </w:r>
          </w:p>
        </w:tc>
        <w:tc>
          <w:tcPr>
            <w:tcW w:w="861" w:type="dxa"/>
            <w:tcBorders>
              <w:top w:val="nil"/>
              <w:left w:val="nil"/>
              <w:bottom w:val="single" w:sz="8" w:space="0" w:color="auto"/>
              <w:right w:val="single" w:sz="8" w:space="0" w:color="auto"/>
            </w:tcBorders>
            <w:shd w:val="clear" w:color="auto" w:fill="auto"/>
            <w:noWrap/>
            <w:vAlign w:val="center"/>
            <w:hideMark/>
          </w:tcPr>
          <w:p w14:paraId="05CB65A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7081A6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1810.0</w:t>
            </w:r>
          </w:p>
        </w:tc>
        <w:tc>
          <w:tcPr>
            <w:tcW w:w="722" w:type="dxa"/>
            <w:tcBorders>
              <w:top w:val="nil"/>
              <w:left w:val="nil"/>
              <w:bottom w:val="single" w:sz="8" w:space="0" w:color="auto"/>
              <w:right w:val="single" w:sz="8" w:space="0" w:color="auto"/>
            </w:tcBorders>
            <w:shd w:val="clear" w:color="auto" w:fill="auto"/>
            <w:noWrap/>
            <w:vAlign w:val="center"/>
            <w:hideMark/>
          </w:tcPr>
          <w:p w14:paraId="3CE9AD9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6</w:t>
            </w:r>
          </w:p>
        </w:tc>
        <w:tc>
          <w:tcPr>
            <w:tcW w:w="1984" w:type="dxa"/>
            <w:tcBorders>
              <w:top w:val="nil"/>
              <w:left w:val="nil"/>
              <w:bottom w:val="single" w:sz="8" w:space="0" w:color="auto"/>
              <w:right w:val="single" w:sz="8" w:space="0" w:color="auto"/>
            </w:tcBorders>
            <w:shd w:val="clear" w:color="auto" w:fill="auto"/>
            <w:noWrap/>
            <w:vAlign w:val="center"/>
            <w:hideMark/>
          </w:tcPr>
          <w:p w14:paraId="6BB67C2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-0.853±1.308</w:t>
            </w:r>
          </w:p>
        </w:tc>
        <w:tc>
          <w:tcPr>
            <w:tcW w:w="1418" w:type="dxa"/>
            <w:tcBorders>
              <w:top w:val="nil"/>
              <w:left w:val="nil"/>
              <w:bottom w:val="single" w:sz="8" w:space="0" w:color="auto"/>
              <w:right w:val="single" w:sz="8" w:space="0" w:color="auto"/>
            </w:tcBorders>
            <w:shd w:val="clear" w:color="auto" w:fill="auto"/>
            <w:noWrap/>
            <w:vAlign w:val="center"/>
            <w:hideMark/>
          </w:tcPr>
          <w:p w14:paraId="52C7059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834" w:type="dxa"/>
            <w:tcBorders>
              <w:top w:val="nil"/>
              <w:left w:val="nil"/>
              <w:bottom w:val="single" w:sz="8" w:space="0" w:color="auto"/>
              <w:right w:val="single" w:sz="8" w:space="0" w:color="auto"/>
            </w:tcBorders>
            <w:shd w:val="clear" w:color="auto" w:fill="auto"/>
            <w:noWrap/>
            <w:vAlign w:val="center"/>
            <w:hideMark/>
          </w:tcPr>
          <w:p w14:paraId="382E6F1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60C9C73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5B1A20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Jan-Apr</w:t>
            </w:r>
          </w:p>
        </w:tc>
        <w:tc>
          <w:tcPr>
            <w:tcW w:w="861" w:type="dxa"/>
            <w:tcBorders>
              <w:top w:val="nil"/>
              <w:left w:val="nil"/>
              <w:bottom w:val="single" w:sz="8" w:space="0" w:color="auto"/>
              <w:right w:val="single" w:sz="8" w:space="0" w:color="auto"/>
            </w:tcBorders>
            <w:shd w:val="clear" w:color="auto" w:fill="auto"/>
            <w:noWrap/>
            <w:vAlign w:val="center"/>
            <w:hideMark/>
          </w:tcPr>
          <w:p w14:paraId="6AA1A5C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661CF2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1</w:t>
            </w:r>
          </w:p>
        </w:tc>
        <w:tc>
          <w:tcPr>
            <w:tcW w:w="722" w:type="dxa"/>
            <w:tcBorders>
              <w:top w:val="nil"/>
              <w:left w:val="nil"/>
              <w:bottom w:val="single" w:sz="8" w:space="0" w:color="auto"/>
              <w:right w:val="single" w:sz="8" w:space="0" w:color="auto"/>
            </w:tcBorders>
            <w:shd w:val="clear" w:color="auto" w:fill="auto"/>
            <w:noWrap/>
            <w:vAlign w:val="center"/>
            <w:hideMark/>
          </w:tcPr>
          <w:p w14:paraId="01561CA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1.6</w:t>
            </w:r>
          </w:p>
        </w:tc>
        <w:tc>
          <w:tcPr>
            <w:tcW w:w="1984" w:type="dxa"/>
            <w:tcBorders>
              <w:top w:val="nil"/>
              <w:left w:val="nil"/>
              <w:bottom w:val="single" w:sz="8" w:space="0" w:color="auto"/>
              <w:right w:val="single" w:sz="8" w:space="0" w:color="auto"/>
            </w:tcBorders>
            <w:shd w:val="clear" w:color="auto" w:fill="auto"/>
            <w:noWrap/>
            <w:vAlign w:val="center"/>
            <w:hideMark/>
          </w:tcPr>
          <w:p w14:paraId="5F95558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-0.853±1.404</w:t>
            </w:r>
          </w:p>
        </w:tc>
        <w:tc>
          <w:tcPr>
            <w:tcW w:w="1418" w:type="dxa"/>
            <w:tcBorders>
              <w:top w:val="nil"/>
              <w:left w:val="nil"/>
              <w:bottom w:val="single" w:sz="8" w:space="0" w:color="auto"/>
              <w:right w:val="single" w:sz="8" w:space="0" w:color="auto"/>
            </w:tcBorders>
            <w:shd w:val="clear" w:color="auto" w:fill="auto"/>
            <w:noWrap/>
            <w:vAlign w:val="center"/>
            <w:hideMark/>
          </w:tcPr>
          <w:p w14:paraId="7EFF24B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834" w:type="dxa"/>
            <w:tcBorders>
              <w:top w:val="nil"/>
              <w:left w:val="nil"/>
              <w:bottom w:val="single" w:sz="8" w:space="0" w:color="auto"/>
              <w:right w:val="single" w:sz="8" w:space="0" w:color="auto"/>
            </w:tcBorders>
            <w:shd w:val="clear" w:color="auto" w:fill="auto"/>
            <w:noWrap/>
            <w:vAlign w:val="center"/>
            <w:hideMark/>
          </w:tcPr>
          <w:p w14:paraId="1D304B6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25852C1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7EBB10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Mar</w:t>
            </w:r>
          </w:p>
        </w:tc>
        <w:tc>
          <w:tcPr>
            <w:tcW w:w="861" w:type="dxa"/>
            <w:tcBorders>
              <w:top w:val="nil"/>
              <w:left w:val="nil"/>
              <w:bottom w:val="single" w:sz="8" w:space="0" w:color="auto"/>
              <w:right w:val="single" w:sz="8" w:space="0" w:color="auto"/>
            </w:tcBorders>
            <w:shd w:val="clear" w:color="auto" w:fill="auto"/>
            <w:noWrap/>
            <w:vAlign w:val="center"/>
            <w:hideMark/>
          </w:tcPr>
          <w:p w14:paraId="67F2B6D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655D9F3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1</w:t>
            </w:r>
          </w:p>
        </w:tc>
        <w:tc>
          <w:tcPr>
            <w:tcW w:w="722" w:type="dxa"/>
            <w:tcBorders>
              <w:top w:val="nil"/>
              <w:left w:val="nil"/>
              <w:bottom w:val="single" w:sz="8" w:space="0" w:color="auto"/>
              <w:right w:val="single" w:sz="8" w:space="0" w:color="auto"/>
            </w:tcBorders>
            <w:shd w:val="clear" w:color="auto" w:fill="auto"/>
            <w:noWrap/>
            <w:vAlign w:val="center"/>
            <w:hideMark/>
          </w:tcPr>
          <w:p w14:paraId="53B1C88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1.6</w:t>
            </w:r>
          </w:p>
        </w:tc>
        <w:tc>
          <w:tcPr>
            <w:tcW w:w="1984" w:type="dxa"/>
            <w:tcBorders>
              <w:top w:val="nil"/>
              <w:left w:val="nil"/>
              <w:bottom w:val="single" w:sz="8" w:space="0" w:color="auto"/>
              <w:right w:val="single" w:sz="8" w:space="0" w:color="auto"/>
            </w:tcBorders>
            <w:shd w:val="clear" w:color="auto" w:fill="auto"/>
            <w:noWrap/>
            <w:vAlign w:val="center"/>
            <w:hideMark/>
          </w:tcPr>
          <w:p w14:paraId="66671B8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-0.853±1.176</w:t>
            </w:r>
          </w:p>
        </w:tc>
        <w:tc>
          <w:tcPr>
            <w:tcW w:w="1418" w:type="dxa"/>
            <w:tcBorders>
              <w:top w:val="nil"/>
              <w:left w:val="nil"/>
              <w:bottom w:val="single" w:sz="8" w:space="0" w:color="auto"/>
              <w:right w:val="single" w:sz="8" w:space="0" w:color="auto"/>
            </w:tcBorders>
            <w:shd w:val="clear" w:color="auto" w:fill="auto"/>
            <w:noWrap/>
            <w:vAlign w:val="center"/>
            <w:hideMark/>
          </w:tcPr>
          <w:p w14:paraId="1C97787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0.414</w:t>
            </w:r>
          </w:p>
        </w:tc>
        <w:tc>
          <w:tcPr>
            <w:tcW w:w="834" w:type="dxa"/>
            <w:tcBorders>
              <w:top w:val="nil"/>
              <w:left w:val="nil"/>
              <w:bottom w:val="single" w:sz="8" w:space="0" w:color="auto"/>
              <w:right w:val="single" w:sz="8" w:space="0" w:color="auto"/>
            </w:tcBorders>
            <w:shd w:val="clear" w:color="auto" w:fill="auto"/>
            <w:noWrap/>
            <w:vAlign w:val="center"/>
            <w:hideMark/>
          </w:tcPr>
          <w:p w14:paraId="79F4203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74B9249F"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0F9FC5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Apr-May</w:t>
            </w:r>
          </w:p>
        </w:tc>
        <w:tc>
          <w:tcPr>
            <w:tcW w:w="861" w:type="dxa"/>
            <w:tcBorders>
              <w:top w:val="nil"/>
              <w:left w:val="nil"/>
              <w:bottom w:val="single" w:sz="8" w:space="0" w:color="auto"/>
              <w:right w:val="single" w:sz="8" w:space="0" w:color="auto"/>
            </w:tcBorders>
            <w:shd w:val="clear" w:color="auto" w:fill="auto"/>
            <w:noWrap/>
            <w:vAlign w:val="center"/>
            <w:hideMark/>
          </w:tcPr>
          <w:p w14:paraId="1151C0F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0863874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1</w:t>
            </w:r>
          </w:p>
        </w:tc>
        <w:tc>
          <w:tcPr>
            <w:tcW w:w="722" w:type="dxa"/>
            <w:tcBorders>
              <w:top w:val="nil"/>
              <w:left w:val="nil"/>
              <w:bottom w:val="single" w:sz="8" w:space="0" w:color="auto"/>
              <w:right w:val="single" w:sz="8" w:space="0" w:color="auto"/>
            </w:tcBorders>
            <w:shd w:val="clear" w:color="auto" w:fill="auto"/>
            <w:noWrap/>
            <w:vAlign w:val="center"/>
            <w:hideMark/>
          </w:tcPr>
          <w:p w14:paraId="6D49E78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1.6</w:t>
            </w:r>
          </w:p>
        </w:tc>
        <w:tc>
          <w:tcPr>
            <w:tcW w:w="1984" w:type="dxa"/>
            <w:tcBorders>
              <w:top w:val="nil"/>
              <w:left w:val="nil"/>
              <w:bottom w:val="single" w:sz="8" w:space="0" w:color="auto"/>
              <w:right w:val="single" w:sz="8" w:space="0" w:color="auto"/>
            </w:tcBorders>
            <w:shd w:val="clear" w:color="auto" w:fill="auto"/>
            <w:noWrap/>
            <w:vAlign w:val="center"/>
            <w:hideMark/>
          </w:tcPr>
          <w:p w14:paraId="47440CB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-0.853±2.293</w:t>
            </w:r>
          </w:p>
        </w:tc>
        <w:tc>
          <w:tcPr>
            <w:tcW w:w="1418" w:type="dxa"/>
            <w:tcBorders>
              <w:top w:val="nil"/>
              <w:left w:val="nil"/>
              <w:bottom w:val="single" w:sz="8" w:space="0" w:color="auto"/>
              <w:right w:val="single" w:sz="8" w:space="0" w:color="auto"/>
            </w:tcBorders>
            <w:shd w:val="clear" w:color="auto" w:fill="auto"/>
            <w:noWrap/>
            <w:vAlign w:val="center"/>
            <w:hideMark/>
          </w:tcPr>
          <w:p w14:paraId="18A94CB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31F08F6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6D87616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DBEE44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Dec-May</w:t>
            </w:r>
          </w:p>
        </w:tc>
        <w:tc>
          <w:tcPr>
            <w:tcW w:w="861" w:type="dxa"/>
            <w:tcBorders>
              <w:top w:val="nil"/>
              <w:left w:val="nil"/>
              <w:bottom w:val="single" w:sz="8" w:space="0" w:color="auto"/>
              <w:right w:val="single" w:sz="8" w:space="0" w:color="auto"/>
            </w:tcBorders>
            <w:shd w:val="clear" w:color="auto" w:fill="auto"/>
            <w:noWrap/>
            <w:vAlign w:val="center"/>
            <w:hideMark/>
          </w:tcPr>
          <w:p w14:paraId="1F48E6E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ACE83F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1</w:t>
            </w:r>
          </w:p>
        </w:tc>
        <w:tc>
          <w:tcPr>
            <w:tcW w:w="722" w:type="dxa"/>
            <w:tcBorders>
              <w:top w:val="nil"/>
              <w:left w:val="nil"/>
              <w:bottom w:val="single" w:sz="8" w:space="0" w:color="auto"/>
              <w:right w:val="single" w:sz="8" w:space="0" w:color="auto"/>
            </w:tcBorders>
            <w:shd w:val="clear" w:color="auto" w:fill="auto"/>
            <w:noWrap/>
            <w:vAlign w:val="center"/>
            <w:hideMark/>
          </w:tcPr>
          <w:p w14:paraId="6FAA152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1.6</w:t>
            </w:r>
          </w:p>
        </w:tc>
        <w:tc>
          <w:tcPr>
            <w:tcW w:w="1984" w:type="dxa"/>
            <w:tcBorders>
              <w:top w:val="nil"/>
              <w:left w:val="nil"/>
              <w:bottom w:val="single" w:sz="8" w:space="0" w:color="auto"/>
              <w:right w:val="single" w:sz="8" w:space="0" w:color="auto"/>
            </w:tcBorders>
            <w:shd w:val="clear" w:color="auto" w:fill="auto"/>
            <w:noWrap/>
            <w:vAlign w:val="center"/>
            <w:hideMark/>
          </w:tcPr>
          <w:p w14:paraId="6AF9E19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-0.853±1.522</w:t>
            </w:r>
          </w:p>
        </w:tc>
        <w:tc>
          <w:tcPr>
            <w:tcW w:w="1418" w:type="dxa"/>
            <w:tcBorders>
              <w:top w:val="nil"/>
              <w:left w:val="nil"/>
              <w:bottom w:val="single" w:sz="8" w:space="0" w:color="auto"/>
              <w:right w:val="single" w:sz="8" w:space="0" w:color="auto"/>
            </w:tcBorders>
            <w:shd w:val="clear" w:color="auto" w:fill="auto"/>
            <w:noWrap/>
            <w:vAlign w:val="center"/>
            <w:hideMark/>
          </w:tcPr>
          <w:p w14:paraId="0F4F494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6FBAD4E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2E7900B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DB0E6C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Nov-Mar</w:t>
            </w:r>
          </w:p>
        </w:tc>
        <w:tc>
          <w:tcPr>
            <w:tcW w:w="861" w:type="dxa"/>
            <w:tcBorders>
              <w:top w:val="nil"/>
              <w:left w:val="nil"/>
              <w:bottom w:val="single" w:sz="8" w:space="0" w:color="auto"/>
              <w:right w:val="single" w:sz="8" w:space="0" w:color="auto"/>
            </w:tcBorders>
            <w:shd w:val="clear" w:color="auto" w:fill="auto"/>
            <w:noWrap/>
            <w:vAlign w:val="center"/>
            <w:hideMark/>
          </w:tcPr>
          <w:p w14:paraId="0691BD2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01253D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1810.1</w:t>
            </w:r>
          </w:p>
        </w:tc>
        <w:tc>
          <w:tcPr>
            <w:tcW w:w="722" w:type="dxa"/>
            <w:tcBorders>
              <w:top w:val="nil"/>
              <w:left w:val="nil"/>
              <w:bottom w:val="single" w:sz="8" w:space="0" w:color="auto"/>
              <w:right w:val="single" w:sz="8" w:space="0" w:color="auto"/>
            </w:tcBorders>
            <w:shd w:val="clear" w:color="auto" w:fill="auto"/>
            <w:noWrap/>
            <w:vAlign w:val="center"/>
            <w:hideMark/>
          </w:tcPr>
          <w:p w14:paraId="7A2639C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7</w:t>
            </w:r>
          </w:p>
        </w:tc>
        <w:tc>
          <w:tcPr>
            <w:tcW w:w="1984" w:type="dxa"/>
            <w:tcBorders>
              <w:top w:val="nil"/>
              <w:left w:val="nil"/>
              <w:bottom w:val="single" w:sz="8" w:space="0" w:color="auto"/>
              <w:right w:val="single" w:sz="8" w:space="0" w:color="auto"/>
            </w:tcBorders>
            <w:shd w:val="clear" w:color="auto" w:fill="auto"/>
            <w:noWrap/>
            <w:vAlign w:val="center"/>
            <w:hideMark/>
          </w:tcPr>
          <w:p w14:paraId="2784C5F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-0.853±1.196</w:t>
            </w:r>
          </w:p>
        </w:tc>
        <w:tc>
          <w:tcPr>
            <w:tcW w:w="1418" w:type="dxa"/>
            <w:tcBorders>
              <w:top w:val="nil"/>
              <w:left w:val="nil"/>
              <w:bottom w:val="single" w:sz="8" w:space="0" w:color="auto"/>
              <w:right w:val="single" w:sz="8" w:space="0" w:color="auto"/>
            </w:tcBorders>
            <w:shd w:val="clear" w:color="auto" w:fill="auto"/>
            <w:noWrap/>
            <w:vAlign w:val="center"/>
            <w:hideMark/>
          </w:tcPr>
          <w:p w14:paraId="2BAA7F4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46E085C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365FBFC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31DCCD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Jul-Aug</w:t>
            </w:r>
          </w:p>
        </w:tc>
        <w:tc>
          <w:tcPr>
            <w:tcW w:w="861" w:type="dxa"/>
            <w:tcBorders>
              <w:top w:val="nil"/>
              <w:left w:val="nil"/>
              <w:bottom w:val="single" w:sz="8" w:space="0" w:color="auto"/>
              <w:right w:val="single" w:sz="8" w:space="0" w:color="auto"/>
            </w:tcBorders>
            <w:shd w:val="clear" w:color="auto" w:fill="auto"/>
            <w:noWrap/>
            <w:vAlign w:val="center"/>
            <w:hideMark/>
          </w:tcPr>
          <w:p w14:paraId="5947415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DA1C71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1810.2</w:t>
            </w:r>
          </w:p>
        </w:tc>
        <w:tc>
          <w:tcPr>
            <w:tcW w:w="722" w:type="dxa"/>
            <w:tcBorders>
              <w:top w:val="nil"/>
              <w:left w:val="nil"/>
              <w:bottom w:val="single" w:sz="8" w:space="0" w:color="auto"/>
              <w:right w:val="single" w:sz="8" w:space="0" w:color="auto"/>
            </w:tcBorders>
            <w:shd w:val="clear" w:color="auto" w:fill="auto"/>
            <w:noWrap/>
            <w:vAlign w:val="center"/>
            <w:hideMark/>
          </w:tcPr>
          <w:p w14:paraId="625EE70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1.7</w:t>
            </w:r>
          </w:p>
        </w:tc>
        <w:tc>
          <w:tcPr>
            <w:tcW w:w="1984" w:type="dxa"/>
            <w:tcBorders>
              <w:top w:val="nil"/>
              <w:left w:val="nil"/>
              <w:bottom w:val="single" w:sz="8" w:space="0" w:color="auto"/>
              <w:right w:val="single" w:sz="8" w:space="0" w:color="auto"/>
            </w:tcBorders>
            <w:shd w:val="clear" w:color="auto" w:fill="auto"/>
            <w:noWrap/>
            <w:vAlign w:val="center"/>
            <w:hideMark/>
          </w:tcPr>
          <w:p w14:paraId="6DD23AE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-0.853±2.965</w:t>
            </w:r>
          </w:p>
        </w:tc>
        <w:tc>
          <w:tcPr>
            <w:tcW w:w="1418" w:type="dxa"/>
            <w:tcBorders>
              <w:top w:val="nil"/>
              <w:left w:val="nil"/>
              <w:bottom w:val="single" w:sz="8" w:space="0" w:color="auto"/>
              <w:right w:val="single" w:sz="8" w:space="0" w:color="auto"/>
            </w:tcBorders>
            <w:shd w:val="clear" w:color="auto" w:fill="auto"/>
            <w:noWrap/>
            <w:vAlign w:val="center"/>
            <w:hideMark/>
          </w:tcPr>
          <w:p w14:paraId="3529B82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0.411</w:t>
            </w:r>
          </w:p>
        </w:tc>
        <w:tc>
          <w:tcPr>
            <w:tcW w:w="834" w:type="dxa"/>
            <w:tcBorders>
              <w:top w:val="nil"/>
              <w:left w:val="nil"/>
              <w:bottom w:val="single" w:sz="8" w:space="0" w:color="auto"/>
              <w:right w:val="single" w:sz="8" w:space="0" w:color="auto"/>
            </w:tcBorders>
            <w:shd w:val="clear" w:color="auto" w:fill="auto"/>
            <w:noWrap/>
            <w:vAlign w:val="center"/>
            <w:hideMark/>
          </w:tcPr>
          <w:p w14:paraId="1C8BB30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00BD142F"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24C090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Apr</w:t>
            </w:r>
          </w:p>
        </w:tc>
        <w:tc>
          <w:tcPr>
            <w:tcW w:w="861" w:type="dxa"/>
            <w:tcBorders>
              <w:top w:val="nil"/>
              <w:left w:val="nil"/>
              <w:bottom w:val="single" w:sz="8" w:space="0" w:color="auto"/>
              <w:right w:val="single" w:sz="8" w:space="0" w:color="auto"/>
            </w:tcBorders>
            <w:shd w:val="clear" w:color="auto" w:fill="auto"/>
            <w:noWrap/>
            <w:vAlign w:val="center"/>
            <w:hideMark/>
          </w:tcPr>
          <w:p w14:paraId="0A03616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3EBCA30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1810.2</w:t>
            </w:r>
          </w:p>
        </w:tc>
        <w:tc>
          <w:tcPr>
            <w:tcW w:w="722" w:type="dxa"/>
            <w:tcBorders>
              <w:top w:val="nil"/>
              <w:left w:val="nil"/>
              <w:bottom w:val="single" w:sz="8" w:space="0" w:color="auto"/>
              <w:right w:val="single" w:sz="8" w:space="0" w:color="auto"/>
            </w:tcBorders>
            <w:shd w:val="clear" w:color="auto" w:fill="auto"/>
            <w:noWrap/>
            <w:vAlign w:val="center"/>
            <w:hideMark/>
          </w:tcPr>
          <w:p w14:paraId="65C731F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25D586B6"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-0.853±1.612</w:t>
            </w:r>
          </w:p>
        </w:tc>
        <w:tc>
          <w:tcPr>
            <w:tcW w:w="1418" w:type="dxa"/>
            <w:tcBorders>
              <w:top w:val="nil"/>
              <w:left w:val="nil"/>
              <w:bottom w:val="single" w:sz="8" w:space="0" w:color="auto"/>
              <w:right w:val="single" w:sz="8" w:space="0" w:color="auto"/>
            </w:tcBorders>
            <w:shd w:val="clear" w:color="auto" w:fill="auto"/>
            <w:noWrap/>
            <w:vAlign w:val="center"/>
            <w:hideMark/>
          </w:tcPr>
          <w:p w14:paraId="0B9DB8C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0.411</w:t>
            </w:r>
          </w:p>
        </w:tc>
        <w:tc>
          <w:tcPr>
            <w:tcW w:w="834" w:type="dxa"/>
            <w:tcBorders>
              <w:top w:val="nil"/>
              <w:left w:val="nil"/>
              <w:bottom w:val="single" w:sz="8" w:space="0" w:color="auto"/>
              <w:right w:val="single" w:sz="8" w:space="0" w:color="auto"/>
            </w:tcBorders>
            <w:shd w:val="clear" w:color="auto" w:fill="auto"/>
            <w:noWrap/>
            <w:vAlign w:val="center"/>
            <w:hideMark/>
          </w:tcPr>
          <w:p w14:paraId="3CC5864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0.856</w:t>
            </w:r>
          </w:p>
        </w:tc>
      </w:tr>
      <w:tr w:rsidR="003A5F3E" w:rsidRPr="003A5F3E" w14:paraId="15B6058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0BC000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Jan-Mar</w:t>
            </w:r>
          </w:p>
        </w:tc>
        <w:tc>
          <w:tcPr>
            <w:tcW w:w="861" w:type="dxa"/>
            <w:tcBorders>
              <w:top w:val="nil"/>
              <w:left w:val="nil"/>
              <w:bottom w:val="single" w:sz="8" w:space="0" w:color="auto"/>
              <w:right w:val="single" w:sz="8" w:space="0" w:color="auto"/>
            </w:tcBorders>
            <w:shd w:val="clear" w:color="auto" w:fill="auto"/>
            <w:noWrap/>
            <w:vAlign w:val="center"/>
            <w:hideMark/>
          </w:tcPr>
          <w:p w14:paraId="7758F14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A2DA1D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1810.2</w:t>
            </w:r>
          </w:p>
        </w:tc>
        <w:tc>
          <w:tcPr>
            <w:tcW w:w="722" w:type="dxa"/>
            <w:tcBorders>
              <w:top w:val="nil"/>
              <w:left w:val="nil"/>
              <w:bottom w:val="single" w:sz="8" w:space="0" w:color="auto"/>
              <w:right w:val="single" w:sz="8" w:space="0" w:color="auto"/>
            </w:tcBorders>
            <w:shd w:val="clear" w:color="auto" w:fill="auto"/>
            <w:noWrap/>
            <w:vAlign w:val="center"/>
            <w:hideMark/>
          </w:tcPr>
          <w:p w14:paraId="33A6759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w:t>
            </w:r>
            <w:r w:rsidR="00234C94">
              <w:rPr>
                <w:rFonts w:ascii="Calibri" w:eastAsia="Times New Roman" w:hAnsi="Calibri" w:cs="Calibri"/>
                <w:color w:val="000000"/>
                <w:sz w:val="20"/>
                <w:szCs w:val="20"/>
                <w:lang w:eastAsia="en-GB"/>
              </w:rPr>
              <w:t>8</w:t>
            </w:r>
          </w:p>
        </w:tc>
        <w:tc>
          <w:tcPr>
            <w:tcW w:w="1984" w:type="dxa"/>
            <w:tcBorders>
              <w:top w:val="nil"/>
              <w:left w:val="nil"/>
              <w:bottom w:val="single" w:sz="8" w:space="0" w:color="auto"/>
              <w:right w:val="single" w:sz="8" w:space="0" w:color="auto"/>
            </w:tcBorders>
            <w:shd w:val="clear" w:color="auto" w:fill="auto"/>
            <w:noWrap/>
            <w:vAlign w:val="center"/>
            <w:hideMark/>
          </w:tcPr>
          <w:p w14:paraId="13FB174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-0.853±1.068</w:t>
            </w:r>
          </w:p>
        </w:tc>
        <w:tc>
          <w:tcPr>
            <w:tcW w:w="1418" w:type="dxa"/>
            <w:tcBorders>
              <w:top w:val="nil"/>
              <w:left w:val="nil"/>
              <w:bottom w:val="single" w:sz="8" w:space="0" w:color="auto"/>
              <w:right w:val="single" w:sz="8" w:space="0" w:color="auto"/>
            </w:tcBorders>
            <w:shd w:val="clear" w:color="auto" w:fill="auto"/>
            <w:noWrap/>
            <w:vAlign w:val="center"/>
            <w:hideMark/>
          </w:tcPr>
          <w:p w14:paraId="22B9A3D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0.404</w:t>
            </w:r>
          </w:p>
        </w:tc>
        <w:tc>
          <w:tcPr>
            <w:tcW w:w="834" w:type="dxa"/>
            <w:tcBorders>
              <w:top w:val="nil"/>
              <w:left w:val="nil"/>
              <w:bottom w:val="single" w:sz="8" w:space="0" w:color="auto"/>
              <w:right w:val="single" w:sz="8" w:space="0" w:color="auto"/>
            </w:tcBorders>
            <w:shd w:val="clear" w:color="auto" w:fill="auto"/>
            <w:noWrap/>
            <w:vAlign w:val="center"/>
            <w:hideMark/>
          </w:tcPr>
          <w:p w14:paraId="46CF31C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391F1A4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2FFACA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Nov-Feb</w:t>
            </w:r>
          </w:p>
        </w:tc>
        <w:tc>
          <w:tcPr>
            <w:tcW w:w="861" w:type="dxa"/>
            <w:tcBorders>
              <w:top w:val="nil"/>
              <w:left w:val="nil"/>
              <w:bottom w:val="single" w:sz="8" w:space="0" w:color="auto"/>
              <w:right w:val="single" w:sz="8" w:space="0" w:color="auto"/>
            </w:tcBorders>
            <w:shd w:val="clear" w:color="auto" w:fill="auto"/>
            <w:noWrap/>
            <w:vAlign w:val="center"/>
            <w:hideMark/>
          </w:tcPr>
          <w:p w14:paraId="258FE9AC"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D04454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3</w:t>
            </w:r>
          </w:p>
        </w:tc>
        <w:tc>
          <w:tcPr>
            <w:tcW w:w="722" w:type="dxa"/>
            <w:tcBorders>
              <w:top w:val="nil"/>
              <w:left w:val="nil"/>
              <w:bottom w:val="single" w:sz="8" w:space="0" w:color="auto"/>
              <w:right w:val="single" w:sz="8" w:space="0" w:color="auto"/>
            </w:tcBorders>
            <w:shd w:val="clear" w:color="auto" w:fill="auto"/>
            <w:noWrap/>
            <w:vAlign w:val="center"/>
            <w:hideMark/>
          </w:tcPr>
          <w:p w14:paraId="47E189F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w:t>
            </w:r>
          </w:p>
        </w:tc>
        <w:tc>
          <w:tcPr>
            <w:tcW w:w="1984" w:type="dxa"/>
            <w:tcBorders>
              <w:top w:val="nil"/>
              <w:left w:val="nil"/>
              <w:bottom w:val="single" w:sz="8" w:space="0" w:color="auto"/>
              <w:right w:val="single" w:sz="8" w:space="0" w:color="auto"/>
            </w:tcBorders>
            <w:shd w:val="clear" w:color="auto" w:fill="auto"/>
            <w:noWrap/>
            <w:vAlign w:val="center"/>
            <w:hideMark/>
          </w:tcPr>
          <w:p w14:paraId="3276507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-0.854±1.009</w:t>
            </w:r>
          </w:p>
        </w:tc>
        <w:tc>
          <w:tcPr>
            <w:tcW w:w="1418" w:type="dxa"/>
            <w:tcBorders>
              <w:top w:val="nil"/>
              <w:left w:val="nil"/>
              <w:bottom w:val="single" w:sz="8" w:space="0" w:color="auto"/>
              <w:right w:val="single" w:sz="8" w:space="0" w:color="auto"/>
            </w:tcBorders>
            <w:shd w:val="clear" w:color="auto" w:fill="auto"/>
            <w:noWrap/>
            <w:vAlign w:val="center"/>
            <w:hideMark/>
          </w:tcPr>
          <w:p w14:paraId="7FF91A7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0.401</w:t>
            </w:r>
          </w:p>
        </w:tc>
        <w:tc>
          <w:tcPr>
            <w:tcW w:w="834" w:type="dxa"/>
            <w:tcBorders>
              <w:top w:val="nil"/>
              <w:left w:val="nil"/>
              <w:bottom w:val="single" w:sz="8" w:space="0" w:color="auto"/>
              <w:right w:val="single" w:sz="8" w:space="0" w:color="auto"/>
            </w:tcBorders>
            <w:shd w:val="clear" w:color="auto" w:fill="auto"/>
            <w:noWrap/>
            <w:vAlign w:val="center"/>
            <w:hideMark/>
          </w:tcPr>
          <w:p w14:paraId="1278A35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1E7F7753"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940995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May</w:t>
            </w:r>
          </w:p>
        </w:tc>
        <w:tc>
          <w:tcPr>
            <w:tcW w:w="861" w:type="dxa"/>
            <w:tcBorders>
              <w:top w:val="nil"/>
              <w:left w:val="nil"/>
              <w:bottom w:val="single" w:sz="8" w:space="0" w:color="auto"/>
              <w:right w:val="single" w:sz="8" w:space="0" w:color="auto"/>
            </w:tcBorders>
            <w:shd w:val="clear" w:color="auto" w:fill="auto"/>
            <w:noWrap/>
            <w:vAlign w:val="center"/>
            <w:hideMark/>
          </w:tcPr>
          <w:p w14:paraId="3E47A69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5DCF2F7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4</w:t>
            </w:r>
          </w:p>
        </w:tc>
        <w:tc>
          <w:tcPr>
            <w:tcW w:w="722" w:type="dxa"/>
            <w:tcBorders>
              <w:top w:val="nil"/>
              <w:left w:val="nil"/>
              <w:bottom w:val="single" w:sz="8" w:space="0" w:color="auto"/>
              <w:right w:val="single" w:sz="8" w:space="0" w:color="auto"/>
            </w:tcBorders>
            <w:shd w:val="clear" w:color="auto" w:fill="auto"/>
            <w:noWrap/>
            <w:vAlign w:val="center"/>
            <w:hideMark/>
          </w:tcPr>
          <w:p w14:paraId="705DF4E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1.9</w:t>
            </w:r>
          </w:p>
        </w:tc>
        <w:tc>
          <w:tcPr>
            <w:tcW w:w="1984" w:type="dxa"/>
            <w:tcBorders>
              <w:top w:val="nil"/>
              <w:left w:val="nil"/>
              <w:bottom w:val="single" w:sz="8" w:space="0" w:color="auto"/>
              <w:right w:val="single" w:sz="8" w:space="0" w:color="auto"/>
            </w:tcBorders>
            <w:shd w:val="clear" w:color="auto" w:fill="auto"/>
            <w:noWrap/>
            <w:vAlign w:val="center"/>
            <w:hideMark/>
          </w:tcPr>
          <w:p w14:paraId="5F890C9F"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-0.853±1.951</w:t>
            </w:r>
          </w:p>
        </w:tc>
        <w:tc>
          <w:tcPr>
            <w:tcW w:w="1418" w:type="dxa"/>
            <w:tcBorders>
              <w:top w:val="nil"/>
              <w:left w:val="nil"/>
              <w:bottom w:val="single" w:sz="8" w:space="0" w:color="auto"/>
              <w:right w:val="single" w:sz="8" w:space="0" w:color="auto"/>
            </w:tcBorders>
            <w:shd w:val="clear" w:color="auto" w:fill="auto"/>
            <w:noWrap/>
            <w:vAlign w:val="center"/>
            <w:hideMark/>
          </w:tcPr>
          <w:p w14:paraId="27B60D5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w:t>
            </w:r>
          </w:p>
        </w:tc>
        <w:tc>
          <w:tcPr>
            <w:tcW w:w="834" w:type="dxa"/>
            <w:tcBorders>
              <w:top w:val="nil"/>
              <w:left w:val="nil"/>
              <w:bottom w:val="single" w:sz="8" w:space="0" w:color="auto"/>
              <w:right w:val="single" w:sz="8" w:space="0" w:color="auto"/>
            </w:tcBorders>
            <w:shd w:val="clear" w:color="auto" w:fill="auto"/>
            <w:noWrap/>
            <w:vAlign w:val="center"/>
            <w:hideMark/>
          </w:tcPr>
          <w:p w14:paraId="0E2AE42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62E1CB4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B1165C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Dec-Mar</w:t>
            </w:r>
          </w:p>
        </w:tc>
        <w:tc>
          <w:tcPr>
            <w:tcW w:w="861" w:type="dxa"/>
            <w:tcBorders>
              <w:top w:val="nil"/>
              <w:left w:val="nil"/>
              <w:bottom w:val="single" w:sz="8" w:space="0" w:color="auto"/>
              <w:right w:val="single" w:sz="8" w:space="0" w:color="auto"/>
            </w:tcBorders>
            <w:shd w:val="clear" w:color="auto" w:fill="auto"/>
            <w:noWrap/>
            <w:vAlign w:val="center"/>
            <w:hideMark/>
          </w:tcPr>
          <w:p w14:paraId="05792BE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49501E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4</w:t>
            </w:r>
          </w:p>
        </w:tc>
        <w:tc>
          <w:tcPr>
            <w:tcW w:w="722" w:type="dxa"/>
            <w:tcBorders>
              <w:top w:val="nil"/>
              <w:left w:val="nil"/>
              <w:bottom w:val="single" w:sz="8" w:space="0" w:color="auto"/>
              <w:right w:val="single" w:sz="8" w:space="0" w:color="auto"/>
            </w:tcBorders>
            <w:shd w:val="clear" w:color="auto" w:fill="auto"/>
            <w:noWrap/>
            <w:vAlign w:val="center"/>
            <w:hideMark/>
          </w:tcPr>
          <w:p w14:paraId="3376A00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1.9</w:t>
            </w:r>
          </w:p>
        </w:tc>
        <w:tc>
          <w:tcPr>
            <w:tcW w:w="1984" w:type="dxa"/>
            <w:tcBorders>
              <w:top w:val="nil"/>
              <w:left w:val="nil"/>
              <w:bottom w:val="single" w:sz="8" w:space="0" w:color="auto"/>
              <w:right w:val="single" w:sz="8" w:space="0" w:color="auto"/>
            </w:tcBorders>
            <w:shd w:val="clear" w:color="auto" w:fill="auto"/>
            <w:noWrap/>
            <w:vAlign w:val="center"/>
            <w:hideMark/>
          </w:tcPr>
          <w:p w14:paraId="68E54331"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-0.853±0.995</w:t>
            </w:r>
          </w:p>
        </w:tc>
        <w:tc>
          <w:tcPr>
            <w:tcW w:w="1418" w:type="dxa"/>
            <w:tcBorders>
              <w:top w:val="nil"/>
              <w:left w:val="nil"/>
              <w:bottom w:val="single" w:sz="8" w:space="0" w:color="auto"/>
              <w:right w:val="single" w:sz="8" w:space="0" w:color="auto"/>
            </w:tcBorders>
            <w:shd w:val="clear" w:color="auto" w:fill="auto"/>
            <w:noWrap/>
            <w:vAlign w:val="center"/>
            <w:hideMark/>
          </w:tcPr>
          <w:p w14:paraId="3E4FA02B"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0FC064A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5C512E0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B41667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Dec-Feb</w:t>
            </w:r>
          </w:p>
        </w:tc>
        <w:tc>
          <w:tcPr>
            <w:tcW w:w="861" w:type="dxa"/>
            <w:tcBorders>
              <w:top w:val="nil"/>
              <w:left w:val="nil"/>
              <w:bottom w:val="single" w:sz="8" w:space="0" w:color="auto"/>
              <w:right w:val="single" w:sz="8" w:space="0" w:color="auto"/>
            </w:tcBorders>
            <w:shd w:val="clear" w:color="auto" w:fill="auto"/>
            <w:noWrap/>
            <w:vAlign w:val="center"/>
            <w:hideMark/>
          </w:tcPr>
          <w:p w14:paraId="6705027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63BF57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1810.5</w:t>
            </w:r>
          </w:p>
        </w:tc>
        <w:tc>
          <w:tcPr>
            <w:tcW w:w="722" w:type="dxa"/>
            <w:tcBorders>
              <w:top w:val="nil"/>
              <w:left w:val="nil"/>
              <w:bottom w:val="single" w:sz="8" w:space="0" w:color="auto"/>
              <w:right w:val="single" w:sz="8" w:space="0" w:color="auto"/>
            </w:tcBorders>
            <w:shd w:val="clear" w:color="auto" w:fill="auto"/>
            <w:noWrap/>
            <w:vAlign w:val="center"/>
            <w:hideMark/>
          </w:tcPr>
          <w:p w14:paraId="054450C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w:t>
            </w:r>
            <w:r w:rsidR="00234C94">
              <w:rPr>
                <w:rFonts w:ascii="Calibri" w:eastAsia="Times New Roman" w:hAnsi="Calibri" w:cs="Calibri"/>
                <w:color w:val="000000"/>
                <w:sz w:val="20"/>
                <w:szCs w:val="20"/>
                <w:lang w:eastAsia="en-GB"/>
              </w:rPr>
              <w:t>1</w:t>
            </w:r>
          </w:p>
        </w:tc>
        <w:tc>
          <w:tcPr>
            <w:tcW w:w="1984" w:type="dxa"/>
            <w:tcBorders>
              <w:top w:val="nil"/>
              <w:left w:val="nil"/>
              <w:bottom w:val="single" w:sz="8" w:space="0" w:color="auto"/>
              <w:right w:val="single" w:sz="8" w:space="0" w:color="auto"/>
            </w:tcBorders>
            <w:shd w:val="clear" w:color="auto" w:fill="auto"/>
            <w:noWrap/>
            <w:vAlign w:val="center"/>
            <w:hideMark/>
          </w:tcPr>
          <w:p w14:paraId="28DB18B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-0.854±0.793</w:t>
            </w:r>
          </w:p>
        </w:tc>
        <w:tc>
          <w:tcPr>
            <w:tcW w:w="1418" w:type="dxa"/>
            <w:tcBorders>
              <w:top w:val="nil"/>
              <w:left w:val="nil"/>
              <w:bottom w:val="single" w:sz="8" w:space="0" w:color="auto"/>
              <w:right w:val="single" w:sz="8" w:space="0" w:color="auto"/>
            </w:tcBorders>
            <w:shd w:val="clear" w:color="auto" w:fill="auto"/>
            <w:noWrap/>
            <w:vAlign w:val="center"/>
            <w:hideMark/>
          </w:tcPr>
          <w:p w14:paraId="784FF01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834" w:type="dxa"/>
            <w:tcBorders>
              <w:top w:val="nil"/>
              <w:left w:val="nil"/>
              <w:bottom w:val="single" w:sz="8" w:space="0" w:color="auto"/>
              <w:right w:val="single" w:sz="8" w:space="0" w:color="auto"/>
            </w:tcBorders>
            <w:shd w:val="clear" w:color="auto" w:fill="auto"/>
            <w:noWrap/>
            <w:vAlign w:val="center"/>
            <w:hideMark/>
          </w:tcPr>
          <w:p w14:paraId="2DBA3A0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w:t>
            </w:r>
          </w:p>
        </w:tc>
      </w:tr>
      <w:tr w:rsidR="003A5F3E" w:rsidRPr="003A5F3E" w14:paraId="2DC0713F"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15FBCAD"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Nov-Dec</w:t>
            </w:r>
          </w:p>
        </w:tc>
        <w:tc>
          <w:tcPr>
            <w:tcW w:w="861" w:type="dxa"/>
            <w:tcBorders>
              <w:top w:val="nil"/>
              <w:left w:val="nil"/>
              <w:bottom w:val="single" w:sz="8" w:space="0" w:color="auto"/>
              <w:right w:val="single" w:sz="8" w:space="0" w:color="auto"/>
            </w:tcBorders>
            <w:shd w:val="clear" w:color="auto" w:fill="auto"/>
            <w:noWrap/>
            <w:vAlign w:val="center"/>
            <w:hideMark/>
          </w:tcPr>
          <w:p w14:paraId="40D6158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004F6B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6</w:t>
            </w:r>
          </w:p>
        </w:tc>
        <w:tc>
          <w:tcPr>
            <w:tcW w:w="722" w:type="dxa"/>
            <w:tcBorders>
              <w:top w:val="nil"/>
              <w:left w:val="nil"/>
              <w:bottom w:val="single" w:sz="8" w:space="0" w:color="auto"/>
              <w:right w:val="single" w:sz="8" w:space="0" w:color="auto"/>
            </w:tcBorders>
            <w:shd w:val="clear" w:color="auto" w:fill="auto"/>
            <w:noWrap/>
            <w:vAlign w:val="center"/>
            <w:hideMark/>
          </w:tcPr>
          <w:p w14:paraId="0978E0E9"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2.1</w:t>
            </w:r>
          </w:p>
        </w:tc>
        <w:tc>
          <w:tcPr>
            <w:tcW w:w="1984" w:type="dxa"/>
            <w:tcBorders>
              <w:top w:val="nil"/>
              <w:left w:val="nil"/>
              <w:bottom w:val="single" w:sz="8" w:space="0" w:color="auto"/>
              <w:right w:val="single" w:sz="8" w:space="0" w:color="auto"/>
            </w:tcBorders>
            <w:shd w:val="clear" w:color="auto" w:fill="auto"/>
            <w:noWrap/>
            <w:vAlign w:val="center"/>
            <w:hideMark/>
          </w:tcPr>
          <w:p w14:paraId="7D5900D0"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-0.853±0.865</w:t>
            </w:r>
          </w:p>
        </w:tc>
        <w:tc>
          <w:tcPr>
            <w:tcW w:w="1418" w:type="dxa"/>
            <w:tcBorders>
              <w:top w:val="nil"/>
              <w:left w:val="nil"/>
              <w:bottom w:val="single" w:sz="8" w:space="0" w:color="auto"/>
              <w:right w:val="single" w:sz="8" w:space="0" w:color="auto"/>
            </w:tcBorders>
            <w:shd w:val="clear" w:color="auto" w:fill="auto"/>
            <w:noWrap/>
            <w:vAlign w:val="center"/>
            <w:hideMark/>
          </w:tcPr>
          <w:p w14:paraId="5A81384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w:t>
            </w:r>
          </w:p>
        </w:tc>
        <w:tc>
          <w:tcPr>
            <w:tcW w:w="834" w:type="dxa"/>
            <w:tcBorders>
              <w:top w:val="nil"/>
              <w:left w:val="nil"/>
              <w:bottom w:val="single" w:sz="8" w:space="0" w:color="auto"/>
              <w:right w:val="single" w:sz="8" w:space="0" w:color="auto"/>
            </w:tcBorders>
            <w:shd w:val="clear" w:color="auto" w:fill="auto"/>
            <w:noWrap/>
            <w:vAlign w:val="center"/>
            <w:hideMark/>
          </w:tcPr>
          <w:p w14:paraId="2A58DA6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0ABFF33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AC55C1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Jul</w:t>
            </w:r>
          </w:p>
        </w:tc>
        <w:tc>
          <w:tcPr>
            <w:tcW w:w="861" w:type="dxa"/>
            <w:tcBorders>
              <w:top w:val="nil"/>
              <w:left w:val="nil"/>
              <w:bottom w:val="single" w:sz="8" w:space="0" w:color="auto"/>
              <w:right w:val="single" w:sz="8" w:space="0" w:color="auto"/>
            </w:tcBorders>
            <w:shd w:val="clear" w:color="auto" w:fill="auto"/>
            <w:noWrap/>
            <w:vAlign w:val="center"/>
            <w:hideMark/>
          </w:tcPr>
          <w:p w14:paraId="106A04B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4E44BD9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1810.6</w:t>
            </w:r>
          </w:p>
        </w:tc>
        <w:tc>
          <w:tcPr>
            <w:tcW w:w="722" w:type="dxa"/>
            <w:tcBorders>
              <w:top w:val="nil"/>
              <w:left w:val="nil"/>
              <w:bottom w:val="single" w:sz="8" w:space="0" w:color="auto"/>
              <w:right w:val="single" w:sz="8" w:space="0" w:color="auto"/>
            </w:tcBorders>
            <w:shd w:val="clear" w:color="auto" w:fill="auto"/>
            <w:noWrap/>
            <w:vAlign w:val="center"/>
            <w:hideMark/>
          </w:tcPr>
          <w:p w14:paraId="3E296DF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w:t>
            </w:r>
            <w:r w:rsidR="00234C94">
              <w:rPr>
                <w:rFonts w:ascii="Calibri" w:eastAsia="Times New Roman" w:hAnsi="Calibri" w:cs="Calibri"/>
                <w:color w:val="000000"/>
                <w:sz w:val="20"/>
                <w:szCs w:val="20"/>
                <w:lang w:eastAsia="en-GB"/>
              </w:rPr>
              <w:t>2</w:t>
            </w:r>
          </w:p>
        </w:tc>
        <w:tc>
          <w:tcPr>
            <w:tcW w:w="1984" w:type="dxa"/>
            <w:tcBorders>
              <w:top w:val="nil"/>
              <w:left w:val="nil"/>
              <w:bottom w:val="single" w:sz="8" w:space="0" w:color="auto"/>
              <w:right w:val="single" w:sz="8" w:space="0" w:color="auto"/>
            </w:tcBorders>
            <w:shd w:val="clear" w:color="auto" w:fill="auto"/>
            <w:noWrap/>
            <w:vAlign w:val="center"/>
            <w:hideMark/>
          </w:tcPr>
          <w:p w14:paraId="566D8EF3"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-0.853±2.407</w:t>
            </w:r>
          </w:p>
        </w:tc>
        <w:tc>
          <w:tcPr>
            <w:tcW w:w="1418" w:type="dxa"/>
            <w:tcBorders>
              <w:top w:val="nil"/>
              <w:left w:val="nil"/>
              <w:bottom w:val="single" w:sz="8" w:space="0" w:color="auto"/>
              <w:right w:val="single" w:sz="8" w:space="0" w:color="auto"/>
            </w:tcBorders>
            <w:shd w:val="clear" w:color="auto" w:fill="auto"/>
            <w:noWrap/>
            <w:vAlign w:val="center"/>
            <w:hideMark/>
          </w:tcPr>
          <w:p w14:paraId="4411ECC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0.409</w:t>
            </w:r>
          </w:p>
        </w:tc>
        <w:tc>
          <w:tcPr>
            <w:tcW w:w="834" w:type="dxa"/>
            <w:tcBorders>
              <w:top w:val="nil"/>
              <w:left w:val="nil"/>
              <w:bottom w:val="single" w:sz="8" w:space="0" w:color="auto"/>
              <w:right w:val="single" w:sz="8" w:space="0" w:color="auto"/>
            </w:tcBorders>
            <w:shd w:val="clear" w:color="auto" w:fill="auto"/>
            <w:noWrap/>
            <w:vAlign w:val="center"/>
            <w:hideMark/>
          </w:tcPr>
          <w:p w14:paraId="7EB5425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68438DB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0E1F0D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Jan-Feb</w:t>
            </w:r>
          </w:p>
        </w:tc>
        <w:tc>
          <w:tcPr>
            <w:tcW w:w="861" w:type="dxa"/>
            <w:tcBorders>
              <w:top w:val="nil"/>
              <w:left w:val="nil"/>
              <w:bottom w:val="single" w:sz="8" w:space="0" w:color="auto"/>
              <w:right w:val="single" w:sz="8" w:space="0" w:color="auto"/>
            </w:tcBorders>
            <w:shd w:val="clear" w:color="auto" w:fill="auto"/>
            <w:noWrap/>
            <w:vAlign w:val="center"/>
            <w:hideMark/>
          </w:tcPr>
          <w:p w14:paraId="76E0ADC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2478D24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7</w:t>
            </w:r>
          </w:p>
        </w:tc>
        <w:tc>
          <w:tcPr>
            <w:tcW w:w="722" w:type="dxa"/>
            <w:tcBorders>
              <w:top w:val="nil"/>
              <w:left w:val="nil"/>
              <w:bottom w:val="single" w:sz="8" w:space="0" w:color="auto"/>
              <w:right w:val="single" w:sz="8" w:space="0" w:color="auto"/>
            </w:tcBorders>
            <w:shd w:val="clear" w:color="auto" w:fill="auto"/>
            <w:noWrap/>
            <w:vAlign w:val="center"/>
            <w:hideMark/>
          </w:tcPr>
          <w:p w14:paraId="4A2747A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2.2</w:t>
            </w:r>
          </w:p>
        </w:tc>
        <w:tc>
          <w:tcPr>
            <w:tcW w:w="1984" w:type="dxa"/>
            <w:tcBorders>
              <w:top w:val="nil"/>
              <w:left w:val="nil"/>
              <w:bottom w:val="single" w:sz="8" w:space="0" w:color="auto"/>
              <w:right w:val="single" w:sz="8" w:space="0" w:color="auto"/>
            </w:tcBorders>
            <w:shd w:val="clear" w:color="auto" w:fill="auto"/>
            <w:noWrap/>
            <w:vAlign w:val="center"/>
            <w:hideMark/>
          </w:tcPr>
          <w:p w14:paraId="5FF4C069"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-0.853±0.800</w:t>
            </w:r>
          </w:p>
        </w:tc>
        <w:tc>
          <w:tcPr>
            <w:tcW w:w="1418" w:type="dxa"/>
            <w:tcBorders>
              <w:top w:val="nil"/>
              <w:left w:val="nil"/>
              <w:bottom w:val="single" w:sz="8" w:space="0" w:color="auto"/>
              <w:right w:val="single" w:sz="8" w:space="0" w:color="auto"/>
            </w:tcBorders>
            <w:shd w:val="clear" w:color="auto" w:fill="auto"/>
            <w:noWrap/>
            <w:vAlign w:val="center"/>
            <w:hideMark/>
          </w:tcPr>
          <w:p w14:paraId="4B8667D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0.399</w:t>
            </w:r>
          </w:p>
        </w:tc>
        <w:tc>
          <w:tcPr>
            <w:tcW w:w="834" w:type="dxa"/>
            <w:tcBorders>
              <w:top w:val="nil"/>
              <w:left w:val="nil"/>
              <w:bottom w:val="single" w:sz="8" w:space="0" w:color="auto"/>
              <w:right w:val="single" w:sz="8" w:space="0" w:color="auto"/>
            </w:tcBorders>
            <w:shd w:val="clear" w:color="auto" w:fill="auto"/>
            <w:noWrap/>
            <w:vAlign w:val="center"/>
            <w:hideMark/>
          </w:tcPr>
          <w:p w14:paraId="7E49977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3BA975D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2A059DC"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Aug</w:t>
            </w:r>
          </w:p>
        </w:tc>
        <w:tc>
          <w:tcPr>
            <w:tcW w:w="861" w:type="dxa"/>
            <w:tcBorders>
              <w:top w:val="nil"/>
              <w:left w:val="nil"/>
              <w:bottom w:val="single" w:sz="8" w:space="0" w:color="auto"/>
              <w:right w:val="single" w:sz="8" w:space="0" w:color="auto"/>
            </w:tcBorders>
            <w:shd w:val="clear" w:color="auto" w:fill="auto"/>
            <w:noWrap/>
            <w:vAlign w:val="center"/>
            <w:hideMark/>
          </w:tcPr>
          <w:p w14:paraId="5CA3FF1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A7F3CE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1810.7</w:t>
            </w:r>
          </w:p>
        </w:tc>
        <w:tc>
          <w:tcPr>
            <w:tcW w:w="722" w:type="dxa"/>
            <w:tcBorders>
              <w:top w:val="nil"/>
              <w:left w:val="nil"/>
              <w:bottom w:val="single" w:sz="8" w:space="0" w:color="auto"/>
              <w:right w:val="single" w:sz="8" w:space="0" w:color="auto"/>
            </w:tcBorders>
            <w:shd w:val="clear" w:color="auto" w:fill="auto"/>
            <w:noWrap/>
            <w:vAlign w:val="center"/>
            <w:hideMark/>
          </w:tcPr>
          <w:p w14:paraId="1E5139D3"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w:t>
            </w:r>
            <w:r w:rsidR="00234C94">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2D241272"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-0.853±2.544</w:t>
            </w:r>
          </w:p>
        </w:tc>
        <w:tc>
          <w:tcPr>
            <w:tcW w:w="1418" w:type="dxa"/>
            <w:tcBorders>
              <w:top w:val="nil"/>
              <w:left w:val="nil"/>
              <w:bottom w:val="single" w:sz="8" w:space="0" w:color="auto"/>
              <w:right w:val="single" w:sz="8" w:space="0" w:color="auto"/>
            </w:tcBorders>
            <w:shd w:val="clear" w:color="auto" w:fill="auto"/>
            <w:noWrap/>
            <w:vAlign w:val="center"/>
            <w:hideMark/>
          </w:tcPr>
          <w:p w14:paraId="5BE45B2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0.406</w:t>
            </w:r>
          </w:p>
        </w:tc>
        <w:tc>
          <w:tcPr>
            <w:tcW w:w="834" w:type="dxa"/>
            <w:tcBorders>
              <w:top w:val="nil"/>
              <w:left w:val="nil"/>
              <w:bottom w:val="single" w:sz="8" w:space="0" w:color="auto"/>
              <w:right w:val="single" w:sz="8" w:space="0" w:color="auto"/>
            </w:tcBorders>
            <w:shd w:val="clear" w:color="auto" w:fill="auto"/>
            <w:noWrap/>
            <w:vAlign w:val="center"/>
            <w:hideMark/>
          </w:tcPr>
          <w:p w14:paraId="6288F846"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0.855</w:t>
            </w:r>
          </w:p>
        </w:tc>
      </w:tr>
      <w:tr w:rsidR="003A5F3E" w:rsidRPr="003A5F3E" w14:paraId="1BD3F7A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F1B705B"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Oct</w:t>
            </w:r>
          </w:p>
        </w:tc>
        <w:tc>
          <w:tcPr>
            <w:tcW w:w="861" w:type="dxa"/>
            <w:tcBorders>
              <w:top w:val="nil"/>
              <w:left w:val="nil"/>
              <w:bottom w:val="single" w:sz="8" w:space="0" w:color="auto"/>
              <w:right w:val="single" w:sz="8" w:space="0" w:color="auto"/>
            </w:tcBorders>
            <w:shd w:val="clear" w:color="auto" w:fill="auto"/>
            <w:noWrap/>
            <w:vAlign w:val="center"/>
            <w:hideMark/>
          </w:tcPr>
          <w:p w14:paraId="0AB2416E"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7384E1DD"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1810.7</w:t>
            </w:r>
          </w:p>
        </w:tc>
        <w:tc>
          <w:tcPr>
            <w:tcW w:w="722" w:type="dxa"/>
            <w:tcBorders>
              <w:top w:val="nil"/>
              <w:left w:val="nil"/>
              <w:bottom w:val="single" w:sz="8" w:space="0" w:color="auto"/>
              <w:right w:val="single" w:sz="8" w:space="0" w:color="auto"/>
            </w:tcBorders>
            <w:shd w:val="clear" w:color="auto" w:fill="auto"/>
            <w:noWrap/>
            <w:vAlign w:val="center"/>
            <w:hideMark/>
          </w:tcPr>
          <w:p w14:paraId="4BD9D15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w:t>
            </w:r>
            <w:r w:rsidR="00234C94">
              <w:rPr>
                <w:rFonts w:ascii="Calibri" w:eastAsia="Times New Roman" w:hAnsi="Calibri" w:cs="Calibri"/>
                <w:color w:val="000000"/>
                <w:sz w:val="20"/>
                <w:szCs w:val="20"/>
                <w:lang w:eastAsia="en-GB"/>
              </w:rPr>
              <w:t>3</w:t>
            </w:r>
          </w:p>
        </w:tc>
        <w:tc>
          <w:tcPr>
            <w:tcW w:w="1984" w:type="dxa"/>
            <w:tcBorders>
              <w:top w:val="nil"/>
              <w:left w:val="nil"/>
              <w:bottom w:val="single" w:sz="8" w:space="0" w:color="auto"/>
              <w:right w:val="single" w:sz="8" w:space="0" w:color="auto"/>
            </w:tcBorders>
            <w:shd w:val="clear" w:color="auto" w:fill="auto"/>
            <w:noWrap/>
            <w:vAlign w:val="center"/>
            <w:hideMark/>
          </w:tcPr>
          <w:p w14:paraId="7E420D8A"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-0.853±1.724</w:t>
            </w:r>
          </w:p>
        </w:tc>
        <w:tc>
          <w:tcPr>
            <w:tcW w:w="1418" w:type="dxa"/>
            <w:tcBorders>
              <w:top w:val="nil"/>
              <w:left w:val="nil"/>
              <w:bottom w:val="single" w:sz="8" w:space="0" w:color="auto"/>
              <w:right w:val="single" w:sz="8" w:space="0" w:color="auto"/>
            </w:tcBorders>
            <w:shd w:val="clear" w:color="auto" w:fill="auto"/>
            <w:noWrap/>
            <w:vAlign w:val="center"/>
            <w:hideMark/>
          </w:tcPr>
          <w:p w14:paraId="470E53C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w:t>
            </w:r>
          </w:p>
        </w:tc>
        <w:tc>
          <w:tcPr>
            <w:tcW w:w="834" w:type="dxa"/>
            <w:tcBorders>
              <w:top w:val="nil"/>
              <w:left w:val="nil"/>
              <w:bottom w:val="single" w:sz="8" w:space="0" w:color="auto"/>
              <w:right w:val="single" w:sz="8" w:space="0" w:color="auto"/>
            </w:tcBorders>
            <w:shd w:val="clear" w:color="auto" w:fill="auto"/>
            <w:noWrap/>
            <w:vAlign w:val="center"/>
            <w:hideMark/>
          </w:tcPr>
          <w:p w14:paraId="0BB0E1D2"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531037D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DD17F24"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Dec</w:t>
            </w:r>
          </w:p>
        </w:tc>
        <w:tc>
          <w:tcPr>
            <w:tcW w:w="861" w:type="dxa"/>
            <w:tcBorders>
              <w:top w:val="nil"/>
              <w:left w:val="nil"/>
              <w:bottom w:val="single" w:sz="8" w:space="0" w:color="auto"/>
              <w:right w:val="single" w:sz="8" w:space="0" w:color="auto"/>
            </w:tcBorders>
            <w:shd w:val="clear" w:color="auto" w:fill="auto"/>
            <w:noWrap/>
            <w:vAlign w:val="center"/>
            <w:hideMark/>
          </w:tcPr>
          <w:p w14:paraId="59075301"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09083FC8"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1810.</w:t>
            </w:r>
            <w:r w:rsidR="00EF6C48">
              <w:rPr>
                <w:rFonts w:ascii="Calibri" w:eastAsia="Times New Roman" w:hAnsi="Calibri" w:cs="Calibri"/>
                <w:color w:val="000000"/>
                <w:sz w:val="20"/>
                <w:szCs w:val="20"/>
                <w:lang w:eastAsia="en-GB"/>
              </w:rPr>
              <w:t>9</w:t>
            </w:r>
          </w:p>
        </w:tc>
        <w:tc>
          <w:tcPr>
            <w:tcW w:w="722" w:type="dxa"/>
            <w:tcBorders>
              <w:top w:val="nil"/>
              <w:left w:val="nil"/>
              <w:bottom w:val="single" w:sz="8" w:space="0" w:color="auto"/>
              <w:right w:val="single" w:sz="8" w:space="0" w:color="auto"/>
            </w:tcBorders>
            <w:shd w:val="clear" w:color="auto" w:fill="auto"/>
            <w:noWrap/>
            <w:vAlign w:val="center"/>
            <w:hideMark/>
          </w:tcPr>
          <w:p w14:paraId="1C839D2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w:t>
            </w:r>
            <w:r w:rsidR="00234C94">
              <w:rPr>
                <w:rFonts w:ascii="Calibri" w:eastAsia="Times New Roman" w:hAnsi="Calibri" w:cs="Calibri"/>
                <w:color w:val="000000"/>
                <w:sz w:val="20"/>
                <w:szCs w:val="20"/>
                <w:lang w:eastAsia="en-GB"/>
              </w:rPr>
              <w:t>4</w:t>
            </w:r>
          </w:p>
        </w:tc>
        <w:tc>
          <w:tcPr>
            <w:tcW w:w="1984" w:type="dxa"/>
            <w:tcBorders>
              <w:top w:val="nil"/>
              <w:left w:val="nil"/>
              <w:bottom w:val="single" w:sz="8" w:space="0" w:color="auto"/>
              <w:right w:val="single" w:sz="8" w:space="0" w:color="auto"/>
            </w:tcBorders>
            <w:shd w:val="clear" w:color="auto" w:fill="auto"/>
            <w:noWrap/>
            <w:vAlign w:val="center"/>
            <w:hideMark/>
          </w:tcPr>
          <w:p w14:paraId="003064D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-0.854±0.540</w:t>
            </w:r>
          </w:p>
        </w:tc>
        <w:tc>
          <w:tcPr>
            <w:tcW w:w="1418" w:type="dxa"/>
            <w:tcBorders>
              <w:top w:val="nil"/>
              <w:left w:val="nil"/>
              <w:bottom w:val="single" w:sz="8" w:space="0" w:color="auto"/>
              <w:right w:val="single" w:sz="8" w:space="0" w:color="auto"/>
            </w:tcBorders>
            <w:shd w:val="clear" w:color="auto" w:fill="auto"/>
            <w:noWrap/>
            <w:vAlign w:val="center"/>
            <w:hideMark/>
          </w:tcPr>
          <w:p w14:paraId="5B99621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0.414</w:t>
            </w:r>
          </w:p>
        </w:tc>
        <w:tc>
          <w:tcPr>
            <w:tcW w:w="834" w:type="dxa"/>
            <w:tcBorders>
              <w:top w:val="nil"/>
              <w:left w:val="nil"/>
              <w:bottom w:val="single" w:sz="8" w:space="0" w:color="auto"/>
              <w:right w:val="single" w:sz="8" w:space="0" w:color="auto"/>
            </w:tcBorders>
            <w:shd w:val="clear" w:color="auto" w:fill="auto"/>
            <w:noWrap/>
            <w:vAlign w:val="center"/>
            <w:hideMark/>
          </w:tcPr>
          <w:p w14:paraId="26562D2F"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r w:rsidR="003A5F3E" w:rsidRPr="003A5F3E" w14:paraId="09E6E74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03B3628"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Nov</w:t>
            </w:r>
          </w:p>
        </w:tc>
        <w:tc>
          <w:tcPr>
            <w:tcW w:w="861" w:type="dxa"/>
            <w:tcBorders>
              <w:top w:val="nil"/>
              <w:left w:val="nil"/>
              <w:bottom w:val="single" w:sz="8" w:space="0" w:color="auto"/>
              <w:right w:val="single" w:sz="8" w:space="0" w:color="auto"/>
            </w:tcBorders>
            <w:shd w:val="clear" w:color="auto" w:fill="auto"/>
            <w:noWrap/>
            <w:vAlign w:val="center"/>
            <w:hideMark/>
          </w:tcPr>
          <w:p w14:paraId="6A996A74"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945</w:t>
            </w:r>
          </w:p>
        </w:tc>
        <w:tc>
          <w:tcPr>
            <w:tcW w:w="979" w:type="dxa"/>
            <w:tcBorders>
              <w:top w:val="nil"/>
              <w:left w:val="nil"/>
              <w:bottom w:val="single" w:sz="8" w:space="0" w:color="auto"/>
              <w:right w:val="single" w:sz="8" w:space="0" w:color="auto"/>
            </w:tcBorders>
            <w:shd w:val="clear" w:color="auto" w:fill="auto"/>
            <w:noWrap/>
            <w:vAlign w:val="center"/>
            <w:hideMark/>
          </w:tcPr>
          <w:p w14:paraId="1A95E0C0"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181</w:t>
            </w:r>
            <w:r w:rsidR="00234C94">
              <w:rPr>
                <w:rFonts w:ascii="Calibri" w:eastAsia="Times New Roman" w:hAnsi="Calibri" w:cs="Calibri"/>
                <w:color w:val="000000"/>
                <w:sz w:val="20"/>
                <w:szCs w:val="20"/>
                <w:lang w:eastAsia="en-GB"/>
              </w:rPr>
              <w:t>1.0</w:t>
            </w:r>
          </w:p>
        </w:tc>
        <w:tc>
          <w:tcPr>
            <w:tcW w:w="722" w:type="dxa"/>
            <w:tcBorders>
              <w:top w:val="nil"/>
              <w:left w:val="nil"/>
              <w:bottom w:val="single" w:sz="8" w:space="0" w:color="auto"/>
              <w:right w:val="single" w:sz="8" w:space="0" w:color="auto"/>
            </w:tcBorders>
            <w:shd w:val="clear" w:color="auto" w:fill="auto"/>
            <w:noWrap/>
            <w:vAlign w:val="center"/>
            <w:hideMark/>
          </w:tcPr>
          <w:p w14:paraId="02DBDBDA"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2.5</w:t>
            </w:r>
          </w:p>
        </w:tc>
        <w:tc>
          <w:tcPr>
            <w:tcW w:w="1984" w:type="dxa"/>
            <w:tcBorders>
              <w:top w:val="nil"/>
              <w:left w:val="nil"/>
              <w:bottom w:val="single" w:sz="8" w:space="0" w:color="auto"/>
              <w:right w:val="single" w:sz="8" w:space="0" w:color="auto"/>
            </w:tcBorders>
            <w:shd w:val="clear" w:color="auto" w:fill="auto"/>
            <w:noWrap/>
            <w:vAlign w:val="center"/>
            <w:hideMark/>
          </w:tcPr>
          <w:p w14:paraId="478DF337" w14:textId="77777777" w:rsidR="003A5F3E" w:rsidRPr="003A5F3E" w:rsidRDefault="003A5F3E" w:rsidP="003A5F3E">
            <w:pPr>
              <w:spacing w:after="0" w:line="240" w:lineRule="auto"/>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-0.853±1.016</w:t>
            </w:r>
          </w:p>
        </w:tc>
        <w:tc>
          <w:tcPr>
            <w:tcW w:w="1418" w:type="dxa"/>
            <w:tcBorders>
              <w:top w:val="nil"/>
              <w:left w:val="nil"/>
              <w:bottom w:val="single" w:sz="8" w:space="0" w:color="auto"/>
              <w:right w:val="single" w:sz="8" w:space="0" w:color="auto"/>
            </w:tcBorders>
            <w:shd w:val="clear" w:color="auto" w:fill="auto"/>
            <w:noWrap/>
            <w:vAlign w:val="center"/>
            <w:hideMark/>
          </w:tcPr>
          <w:p w14:paraId="2BB86797"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0.402</w:t>
            </w:r>
          </w:p>
        </w:tc>
        <w:tc>
          <w:tcPr>
            <w:tcW w:w="834" w:type="dxa"/>
            <w:tcBorders>
              <w:top w:val="nil"/>
              <w:left w:val="nil"/>
              <w:bottom w:val="single" w:sz="8" w:space="0" w:color="auto"/>
              <w:right w:val="single" w:sz="8" w:space="0" w:color="auto"/>
            </w:tcBorders>
            <w:shd w:val="clear" w:color="auto" w:fill="auto"/>
            <w:noWrap/>
            <w:vAlign w:val="center"/>
            <w:hideMark/>
          </w:tcPr>
          <w:p w14:paraId="5C6AD7D5" w14:textId="77777777" w:rsidR="003A5F3E" w:rsidRPr="003A5F3E" w:rsidRDefault="003A5F3E" w:rsidP="003A5F3E">
            <w:pPr>
              <w:spacing w:after="0" w:line="240" w:lineRule="auto"/>
              <w:jc w:val="right"/>
              <w:rPr>
                <w:rFonts w:ascii="Calibri" w:eastAsia="Times New Roman" w:hAnsi="Calibri" w:cs="Calibri"/>
                <w:color w:val="000000"/>
                <w:sz w:val="20"/>
                <w:szCs w:val="20"/>
                <w:lang w:eastAsia="en-GB"/>
              </w:rPr>
            </w:pPr>
            <w:r w:rsidRPr="003A5F3E">
              <w:rPr>
                <w:rFonts w:ascii="Calibri" w:eastAsia="Times New Roman" w:hAnsi="Calibri" w:cs="Calibri"/>
                <w:color w:val="000000"/>
                <w:sz w:val="20"/>
                <w:szCs w:val="20"/>
                <w:lang w:eastAsia="en-GB"/>
              </w:rPr>
              <w:t>0.854</w:t>
            </w:r>
          </w:p>
        </w:tc>
      </w:tr>
    </w:tbl>
    <w:p w14:paraId="7A42C9DB" w14:textId="77777777" w:rsidR="003A5F3E" w:rsidRDefault="003A5F3E" w:rsidP="004251C4">
      <w:pPr>
        <w:jc w:val="both"/>
        <w:rPr>
          <w:sz w:val="20"/>
          <w:szCs w:val="20"/>
        </w:rPr>
      </w:pPr>
    </w:p>
    <w:p w14:paraId="6F46D290" w14:textId="35D9E6AC" w:rsidR="00C952D3" w:rsidRDefault="004C3270" w:rsidP="00C952D3">
      <w:pPr>
        <w:jc w:val="both"/>
        <w:rPr>
          <w:rFonts w:cstheme="minorHAnsi"/>
          <w:sz w:val="20"/>
          <w:szCs w:val="20"/>
          <w:shd w:val="clear" w:color="auto" w:fill="FFFFFF"/>
        </w:rPr>
      </w:pPr>
      <w:r>
        <w:rPr>
          <w:b/>
          <w:sz w:val="20"/>
          <w:szCs w:val="20"/>
        </w:rPr>
        <w:t>Table S11</w:t>
      </w:r>
      <w:r w:rsidR="00C952D3" w:rsidRPr="00C952D3">
        <w:rPr>
          <w:b/>
          <w:sz w:val="20"/>
          <w:szCs w:val="20"/>
        </w:rPr>
        <w:t>b</w:t>
      </w:r>
      <w:r w:rsidR="00C952D3">
        <w:rPr>
          <w:sz w:val="20"/>
          <w:szCs w:val="20"/>
        </w:rPr>
        <w:t xml:space="preserve">. </w:t>
      </w:r>
      <w:r w:rsidR="00C952D3" w:rsidRPr="001F7DBC">
        <w:rPr>
          <w:i/>
          <w:sz w:val="20"/>
          <w:szCs w:val="20"/>
        </w:rPr>
        <w:t>P.</w:t>
      </w:r>
      <w:r w:rsidR="006F0DC5">
        <w:rPr>
          <w:i/>
          <w:sz w:val="20"/>
          <w:szCs w:val="20"/>
        </w:rPr>
        <w:t xml:space="preserve"> </w:t>
      </w:r>
      <w:r w:rsidR="00C952D3" w:rsidRPr="001F7DBC">
        <w:rPr>
          <w:i/>
          <w:sz w:val="20"/>
          <w:szCs w:val="20"/>
        </w:rPr>
        <w:t>testudinaceus</w:t>
      </w:r>
      <w:r w:rsidR="00C952D3">
        <w:rPr>
          <w:sz w:val="20"/>
          <w:szCs w:val="20"/>
        </w:rPr>
        <w:t xml:space="preserve"> growth rates as </w:t>
      </w:r>
      <w:r w:rsidR="00C952D3" w:rsidRPr="00E5785E">
        <w:rPr>
          <w:sz w:val="20"/>
          <w:szCs w:val="20"/>
          <w:shd w:val="clear" w:color="auto" w:fill="FFFFFF"/>
        </w:rPr>
        <w:t xml:space="preserve">a function of </w:t>
      </w:r>
      <w:r w:rsidR="00C952D3">
        <w:rPr>
          <w:sz w:val="20"/>
          <w:szCs w:val="20"/>
          <w:shd w:val="clear" w:color="auto" w:fill="FFFFFF"/>
        </w:rPr>
        <w:t xml:space="preserve">precipitation, weather variables selected are all possible monthly combinations of precipitation from November in the previous year to October in the focal year. </w:t>
      </w:r>
      <w:r w:rsidR="00C952D3" w:rsidRPr="00E5785E">
        <w:rPr>
          <w:sz w:val="20"/>
          <w:szCs w:val="20"/>
          <w:shd w:val="clear" w:color="auto" w:fill="FFFFFF"/>
        </w:rPr>
        <w:t>Models are mixed effects models with</w:t>
      </w:r>
      <w:r w:rsidR="00C952D3">
        <w:rPr>
          <w:sz w:val="20"/>
          <w:szCs w:val="20"/>
          <w:shd w:val="clear" w:color="auto" w:fill="FFFFFF"/>
        </w:rPr>
        <w:t xml:space="preserve"> density dependence, </w:t>
      </w:r>
      <w:r w:rsidR="00C952D3" w:rsidRPr="00E5785E">
        <w:rPr>
          <w:sz w:val="20"/>
          <w:szCs w:val="20"/>
          <w:shd w:val="clear" w:color="auto" w:fill="FFFFFF"/>
        </w:rPr>
        <w:t xml:space="preserve">year and tree identity included in all models. Slopes reported with ± 1SE, ΔAICc given relative to best fitting model. Random effects only model AICc = </w:t>
      </w:r>
      <w:r w:rsidR="00C952D3" w:rsidRPr="00C952D3">
        <w:rPr>
          <w:rFonts w:cstheme="minorHAnsi"/>
          <w:sz w:val="20"/>
          <w:szCs w:val="20"/>
          <w:shd w:val="clear" w:color="auto" w:fill="FFFFFF"/>
        </w:rPr>
        <w:t>1250.8</w:t>
      </w:r>
      <w:r w:rsidR="00C952D3">
        <w:rPr>
          <w:rFonts w:cstheme="minorHAnsi"/>
          <w:sz w:val="20"/>
          <w:szCs w:val="20"/>
          <w:shd w:val="clear" w:color="auto" w:fill="FFFFFF"/>
        </w:rPr>
        <w:t>.</w:t>
      </w:r>
    </w:p>
    <w:p w14:paraId="0B08CFD5" w14:textId="2C1A7610" w:rsidR="004251C4" w:rsidRDefault="004251C4" w:rsidP="004251C4">
      <w:pPr>
        <w:jc w:val="both"/>
        <w:rPr>
          <w:b/>
          <w:sz w:val="20"/>
          <w:szCs w:val="20"/>
          <w:shd w:val="clear" w:color="auto" w:fill="FFFFFF"/>
        </w:rPr>
      </w:pPr>
      <w:r w:rsidRPr="005D0EDF">
        <w:rPr>
          <w:b/>
          <w:sz w:val="20"/>
          <w:szCs w:val="20"/>
          <w:shd w:val="clear" w:color="auto" w:fill="FFFFFF"/>
        </w:rPr>
        <w:t>*Denotes best model used in stage two modelling</w:t>
      </w:r>
    </w:p>
    <w:tbl>
      <w:tblPr>
        <w:tblW w:w="8476" w:type="dxa"/>
        <w:tblInd w:w="-10" w:type="dxa"/>
        <w:tblLook w:val="04A0" w:firstRow="1" w:lastRow="0" w:firstColumn="1" w:lastColumn="0" w:noHBand="0" w:noVBand="1"/>
      </w:tblPr>
      <w:tblGrid>
        <w:gridCol w:w="1691"/>
        <w:gridCol w:w="861"/>
        <w:gridCol w:w="992"/>
        <w:gridCol w:w="742"/>
        <w:gridCol w:w="1951"/>
        <w:gridCol w:w="1418"/>
        <w:gridCol w:w="1113"/>
      </w:tblGrid>
      <w:tr w:rsidR="003A5F3E" w:rsidRPr="003A5F3E" w14:paraId="6D96F834" w14:textId="77777777" w:rsidTr="0099200A">
        <w:trPr>
          <w:trHeight w:val="315"/>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19D90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Time window (Months)</w:t>
            </w:r>
          </w:p>
        </w:tc>
        <w:tc>
          <w:tcPr>
            <w:tcW w:w="861" w:type="dxa"/>
            <w:tcBorders>
              <w:top w:val="single" w:sz="8" w:space="0" w:color="auto"/>
              <w:left w:val="nil"/>
              <w:bottom w:val="single" w:sz="8" w:space="0" w:color="auto"/>
              <w:right w:val="single" w:sz="8" w:space="0" w:color="auto"/>
            </w:tcBorders>
            <w:shd w:val="clear" w:color="auto" w:fill="auto"/>
            <w:noWrap/>
            <w:vAlign w:val="center"/>
            <w:hideMark/>
          </w:tcPr>
          <w:p w14:paraId="36A883D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14:paraId="79D5B67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AICc</w:t>
            </w:r>
          </w:p>
        </w:tc>
        <w:tc>
          <w:tcPr>
            <w:tcW w:w="742" w:type="dxa"/>
            <w:tcBorders>
              <w:top w:val="single" w:sz="8" w:space="0" w:color="auto"/>
              <w:left w:val="nil"/>
              <w:bottom w:val="single" w:sz="8" w:space="0" w:color="auto"/>
              <w:right w:val="single" w:sz="8" w:space="0" w:color="auto"/>
            </w:tcBorders>
            <w:shd w:val="clear" w:color="auto" w:fill="auto"/>
            <w:noWrap/>
            <w:vAlign w:val="center"/>
            <w:hideMark/>
          </w:tcPr>
          <w:p w14:paraId="16C6401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 xml:space="preserve">ΔAICc  </w:t>
            </w:r>
          </w:p>
        </w:tc>
        <w:tc>
          <w:tcPr>
            <w:tcW w:w="1951" w:type="dxa"/>
            <w:tcBorders>
              <w:top w:val="single" w:sz="8" w:space="0" w:color="auto"/>
              <w:left w:val="nil"/>
              <w:bottom w:val="single" w:sz="8" w:space="0" w:color="auto"/>
              <w:right w:val="single" w:sz="8" w:space="0" w:color="auto"/>
            </w:tcBorders>
            <w:shd w:val="clear" w:color="auto" w:fill="auto"/>
            <w:noWrap/>
            <w:vAlign w:val="center"/>
            <w:hideMark/>
          </w:tcPr>
          <w:p w14:paraId="4E9556D8" w14:textId="77777777" w:rsidR="003A5F3E" w:rsidRPr="00231D3B" w:rsidRDefault="003A5F3E" w:rsidP="003A5F3E">
            <w:pPr>
              <w:rPr>
                <w:rFonts w:ascii="Calibri" w:eastAsia="Times New Roman" w:hAnsi="Calibri" w:cs="Calibri"/>
                <w:color w:val="000000"/>
                <w:sz w:val="20"/>
                <w:szCs w:val="20"/>
                <w:lang w:eastAsia="en-GB"/>
              </w:rPr>
            </w:pPr>
            <w:r w:rsidRPr="00231D3B">
              <w:rPr>
                <w:rFonts w:ascii="Calibri" w:eastAsia="Times New Roman" w:hAnsi="Calibri" w:cs="Calibri"/>
                <w:color w:val="000000"/>
                <w:sz w:val="20"/>
                <w:szCs w:val="20"/>
                <w:lang w:eastAsia="en-GB"/>
              </w:rPr>
              <w:t>Slope±1SE</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523187EA"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w:t>
            </w:r>
            <w:r w:rsidRPr="00A95A7B">
              <w:rPr>
                <w:rFonts w:ascii="Calibri" w:eastAsia="Times New Roman" w:hAnsi="Calibri" w:cs="Calibri"/>
                <w:color w:val="000000"/>
                <w:sz w:val="20"/>
                <w:szCs w:val="20"/>
                <w:vertAlign w:val="superscript"/>
                <w:lang w:eastAsia="en-GB"/>
              </w:rPr>
              <w:t>2</w:t>
            </w:r>
            <w:r w:rsidRPr="00A95A7B">
              <w:rPr>
                <w:rFonts w:ascii="Calibri" w:eastAsia="Times New Roman" w:hAnsi="Calibri" w:cs="Calibri"/>
                <w:color w:val="000000"/>
                <w:sz w:val="20"/>
                <w:szCs w:val="20"/>
                <w:lang w:eastAsia="en-GB"/>
              </w:rPr>
              <w:t>GLMM</w:t>
            </w:r>
            <w:r w:rsidRPr="00A95A7B">
              <w:rPr>
                <w:rFonts w:ascii="Calibri" w:eastAsia="Times New Roman" w:hAnsi="Calibri" w:cs="Calibri"/>
                <w:color w:val="000000"/>
                <w:sz w:val="20"/>
                <w:szCs w:val="20"/>
                <w:vertAlign w:val="subscript"/>
                <w:lang w:eastAsia="en-GB"/>
              </w:rPr>
              <w:t>(m)</w:t>
            </w:r>
            <w:r w:rsidRPr="00A95A7B">
              <w:rPr>
                <w:rFonts w:ascii="Calibri" w:eastAsia="Times New Roman" w:hAnsi="Calibri" w:cs="Calibri"/>
                <w:color w:val="000000"/>
                <w:sz w:val="20"/>
                <w:szCs w:val="20"/>
                <w:lang w:eastAsia="en-GB"/>
              </w:rPr>
              <w:t xml:space="preserve"> </w:t>
            </w:r>
          </w:p>
        </w:tc>
        <w:tc>
          <w:tcPr>
            <w:tcW w:w="821" w:type="dxa"/>
            <w:tcBorders>
              <w:top w:val="single" w:sz="8" w:space="0" w:color="auto"/>
              <w:left w:val="nil"/>
              <w:bottom w:val="single" w:sz="8" w:space="0" w:color="auto"/>
              <w:right w:val="single" w:sz="8" w:space="0" w:color="auto"/>
            </w:tcBorders>
            <w:shd w:val="clear" w:color="auto" w:fill="auto"/>
            <w:noWrap/>
            <w:vAlign w:val="center"/>
          </w:tcPr>
          <w:p w14:paraId="513807FB" w14:textId="77777777" w:rsidR="003A5F3E" w:rsidRPr="00A95A7B" w:rsidRDefault="003A5F3E" w:rsidP="003A5F3E">
            <w:pPr>
              <w:spacing w:after="0" w:line="240" w:lineRule="auto"/>
              <w:rPr>
                <w:rFonts w:ascii="Calibri" w:eastAsia="Times New Roman" w:hAnsi="Calibri" w:cs="Calibri"/>
                <w:color w:val="000000"/>
                <w:sz w:val="20"/>
                <w:szCs w:val="20"/>
                <w:lang w:eastAsia="en-GB"/>
              </w:rPr>
            </w:pPr>
            <w:r w:rsidRPr="00A95A7B">
              <w:rPr>
                <w:rFonts w:ascii="Calibri" w:eastAsia="Times New Roman" w:hAnsi="Calibri" w:cs="Calibri"/>
                <w:color w:val="000000"/>
                <w:sz w:val="20"/>
                <w:szCs w:val="20"/>
                <w:lang w:eastAsia="en-GB"/>
              </w:rPr>
              <w:t>R2GLMM</w:t>
            </w:r>
            <w:r w:rsidRPr="00A95A7B">
              <w:rPr>
                <w:rFonts w:ascii="Calibri" w:eastAsia="Times New Roman" w:hAnsi="Calibri" w:cs="Calibri"/>
                <w:color w:val="000000"/>
                <w:sz w:val="20"/>
                <w:szCs w:val="20"/>
                <w:vertAlign w:val="subscript"/>
                <w:lang w:eastAsia="en-GB"/>
              </w:rPr>
              <w:t>(c)</w:t>
            </w:r>
          </w:p>
        </w:tc>
      </w:tr>
      <w:tr w:rsidR="003A5F3E" w:rsidRPr="003A5F3E" w14:paraId="355942F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3BCE2C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Aug-Oct</w:t>
            </w:r>
          </w:p>
        </w:tc>
        <w:tc>
          <w:tcPr>
            <w:tcW w:w="861" w:type="dxa"/>
            <w:tcBorders>
              <w:top w:val="nil"/>
              <w:left w:val="nil"/>
              <w:bottom w:val="single" w:sz="8" w:space="0" w:color="auto"/>
              <w:right w:val="single" w:sz="8" w:space="0" w:color="auto"/>
            </w:tcBorders>
            <w:shd w:val="clear" w:color="auto" w:fill="auto"/>
            <w:noWrap/>
            <w:vAlign w:val="center"/>
            <w:hideMark/>
          </w:tcPr>
          <w:p w14:paraId="105561F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69CCB0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1806.7</w:t>
            </w:r>
          </w:p>
        </w:tc>
        <w:tc>
          <w:tcPr>
            <w:tcW w:w="742" w:type="dxa"/>
            <w:tcBorders>
              <w:top w:val="nil"/>
              <w:left w:val="nil"/>
              <w:bottom w:val="single" w:sz="8" w:space="0" w:color="auto"/>
              <w:right w:val="single" w:sz="8" w:space="0" w:color="auto"/>
            </w:tcBorders>
            <w:shd w:val="clear" w:color="auto" w:fill="auto"/>
            <w:noWrap/>
            <w:vAlign w:val="center"/>
            <w:hideMark/>
          </w:tcPr>
          <w:p w14:paraId="3825942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w:t>
            </w:r>
          </w:p>
        </w:tc>
        <w:tc>
          <w:tcPr>
            <w:tcW w:w="1951" w:type="dxa"/>
            <w:tcBorders>
              <w:top w:val="nil"/>
              <w:left w:val="nil"/>
              <w:bottom w:val="single" w:sz="8" w:space="0" w:color="auto"/>
              <w:right w:val="single" w:sz="8" w:space="0" w:color="auto"/>
            </w:tcBorders>
            <w:shd w:val="clear" w:color="auto" w:fill="auto"/>
            <w:noWrap/>
            <w:vAlign w:val="center"/>
            <w:hideMark/>
          </w:tcPr>
          <w:p w14:paraId="14B1500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-0.853±0.575</w:t>
            </w:r>
          </w:p>
        </w:tc>
        <w:tc>
          <w:tcPr>
            <w:tcW w:w="1418" w:type="dxa"/>
            <w:tcBorders>
              <w:top w:val="nil"/>
              <w:left w:val="nil"/>
              <w:bottom w:val="single" w:sz="8" w:space="0" w:color="auto"/>
              <w:right w:val="single" w:sz="8" w:space="0" w:color="auto"/>
            </w:tcBorders>
            <w:shd w:val="clear" w:color="auto" w:fill="auto"/>
            <w:noWrap/>
            <w:vAlign w:val="center"/>
            <w:hideMark/>
          </w:tcPr>
          <w:p w14:paraId="71579DF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0.477</w:t>
            </w:r>
          </w:p>
        </w:tc>
        <w:tc>
          <w:tcPr>
            <w:tcW w:w="821" w:type="dxa"/>
            <w:tcBorders>
              <w:top w:val="nil"/>
              <w:left w:val="nil"/>
              <w:bottom w:val="single" w:sz="8" w:space="0" w:color="auto"/>
              <w:right w:val="single" w:sz="8" w:space="0" w:color="auto"/>
            </w:tcBorders>
            <w:shd w:val="clear" w:color="auto" w:fill="auto"/>
            <w:noWrap/>
            <w:vAlign w:val="center"/>
            <w:hideMark/>
          </w:tcPr>
          <w:p w14:paraId="4953F7E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w:t>
            </w:r>
          </w:p>
        </w:tc>
      </w:tr>
      <w:tr w:rsidR="003A5F3E" w:rsidRPr="003A5F3E" w14:paraId="30D1E76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C6BABF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Jul-Oct</w:t>
            </w:r>
          </w:p>
        </w:tc>
        <w:tc>
          <w:tcPr>
            <w:tcW w:w="861" w:type="dxa"/>
            <w:tcBorders>
              <w:top w:val="nil"/>
              <w:left w:val="nil"/>
              <w:bottom w:val="single" w:sz="8" w:space="0" w:color="auto"/>
              <w:right w:val="single" w:sz="8" w:space="0" w:color="auto"/>
            </w:tcBorders>
            <w:shd w:val="clear" w:color="auto" w:fill="auto"/>
            <w:noWrap/>
            <w:vAlign w:val="center"/>
            <w:hideMark/>
          </w:tcPr>
          <w:p w14:paraId="09B1FF1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C93408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1807.2</w:t>
            </w:r>
          </w:p>
        </w:tc>
        <w:tc>
          <w:tcPr>
            <w:tcW w:w="742" w:type="dxa"/>
            <w:tcBorders>
              <w:top w:val="nil"/>
              <w:left w:val="nil"/>
              <w:bottom w:val="single" w:sz="8" w:space="0" w:color="auto"/>
              <w:right w:val="single" w:sz="8" w:space="0" w:color="auto"/>
            </w:tcBorders>
            <w:shd w:val="clear" w:color="auto" w:fill="auto"/>
            <w:noWrap/>
            <w:vAlign w:val="center"/>
            <w:hideMark/>
          </w:tcPr>
          <w:p w14:paraId="081FB04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0.5</w:t>
            </w:r>
          </w:p>
        </w:tc>
        <w:tc>
          <w:tcPr>
            <w:tcW w:w="1951" w:type="dxa"/>
            <w:tcBorders>
              <w:top w:val="nil"/>
              <w:left w:val="nil"/>
              <w:bottom w:val="single" w:sz="8" w:space="0" w:color="auto"/>
              <w:right w:val="single" w:sz="8" w:space="0" w:color="auto"/>
            </w:tcBorders>
            <w:shd w:val="clear" w:color="auto" w:fill="auto"/>
            <w:noWrap/>
            <w:vAlign w:val="center"/>
            <w:hideMark/>
          </w:tcPr>
          <w:p w14:paraId="42BB15F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-0.853±0.762</w:t>
            </w:r>
          </w:p>
        </w:tc>
        <w:tc>
          <w:tcPr>
            <w:tcW w:w="1418" w:type="dxa"/>
            <w:tcBorders>
              <w:top w:val="nil"/>
              <w:left w:val="nil"/>
              <w:bottom w:val="single" w:sz="8" w:space="0" w:color="auto"/>
              <w:right w:val="single" w:sz="8" w:space="0" w:color="auto"/>
            </w:tcBorders>
            <w:shd w:val="clear" w:color="auto" w:fill="auto"/>
            <w:noWrap/>
            <w:vAlign w:val="center"/>
            <w:hideMark/>
          </w:tcPr>
          <w:p w14:paraId="1E47AEE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0.445</w:t>
            </w:r>
          </w:p>
        </w:tc>
        <w:tc>
          <w:tcPr>
            <w:tcW w:w="821" w:type="dxa"/>
            <w:tcBorders>
              <w:top w:val="nil"/>
              <w:left w:val="nil"/>
              <w:bottom w:val="single" w:sz="8" w:space="0" w:color="auto"/>
              <w:right w:val="single" w:sz="8" w:space="0" w:color="auto"/>
            </w:tcBorders>
            <w:shd w:val="clear" w:color="auto" w:fill="auto"/>
            <w:noWrap/>
            <w:vAlign w:val="center"/>
            <w:hideMark/>
          </w:tcPr>
          <w:p w14:paraId="3F0EAB6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6DCCBE7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FA65C1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Feb-Oct</w:t>
            </w:r>
          </w:p>
        </w:tc>
        <w:tc>
          <w:tcPr>
            <w:tcW w:w="861" w:type="dxa"/>
            <w:tcBorders>
              <w:top w:val="nil"/>
              <w:left w:val="nil"/>
              <w:bottom w:val="single" w:sz="8" w:space="0" w:color="auto"/>
              <w:right w:val="single" w:sz="8" w:space="0" w:color="auto"/>
            </w:tcBorders>
            <w:shd w:val="clear" w:color="auto" w:fill="auto"/>
            <w:noWrap/>
            <w:vAlign w:val="center"/>
            <w:hideMark/>
          </w:tcPr>
          <w:p w14:paraId="2C27AEC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967F83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1807.4</w:t>
            </w:r>
          </w:p>
        </w:tc>
        <w:tc>
          <w:tcPr>
            <w:tcW w:w="742" w:type="dxa"/>
            <w:tcBorders>
              <w:top w:val="nil"/>
              <w:left w:val="nil"/>
              <w:bottom w:val="single" w:sz="8" w:space="0" w:color="auto"/>
              <w:right w:val="single" w:sz="8" w:space="0" w:color="auto"/>
            </w:tcBorders>
            <w:shd w:val="clear" w:color="auto" w:fill="auto"/>
            <w:noWrap/>
            <w:vAlign w:val="center"/>
            <w:hideMark/>
          </w:tcPr>
          <w:p w14:paraId="74A9D7C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0.7</w:t>
            </w:r>
          </w:p>
        </w:tc>
        <w:tc>
          <w:tcPr>
            <w:tcW w:w="1951" w:type="dxa"/>
            <w:tcBorders>
              <w:top w:val="nil"/>
              <w:left w:val="nil"/>
              <w:bottom w:val="single" w:sz="8" w:space="0" w:color="auto"/>
              <w:right w:val="single" w:sz="8" w:space="0" w:color="auto"/>
            </w:tcBorders>
            <w:shd w:val="clear" w:color="auto" w:fill="auto"/>
            <w:noWrap/>
            <w:vAlign w:val="center"/>
            <w:hideMark/>
          </w:tcPr>
          <w:p w14:paraId="32C7D4E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-0.853±0.872</w:t>
            </w:r>
          </w:p>
        </w:tc>
        <w:tc>
          <w:tcPr>
            <w:tcW w:w="1418" w:type="dxa"/>
            <w:tcBorders>
              <w:top w:val="nil"/>
              <w:left w:val="nil"/>
              <w:bottom w:val="single" w:sz="8" w:space="0" w:color="auto"/>
              <w:right w:val="single" w:sz="8" w:space="0" w:color="auto"/>
            </w:tcBorders>
            <w:shd w:val="clear" w:color="auto" w:fill="auto"/>
            <w:noWrap/>
            <w:vAlign w:val="center"/>
            <w:hideMark/>
          </w:tcPr>
          <w:p w14:paraId="37401D4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0.432</w:t>
            </w:r>
          </w:p>
        </w:tc>
        <w:tc>
          <w:tcPr>
            <w:tcW w:w="821" w:type="dxa"/>
            <w:tcBorders>
              <w:top w:val="nil"/>
              <w:left w:val="nil"/>
              <w:bottom w:val="single" w:sz="8" w:space="0" w:color="auto"/>
              <w:right w:val="single" w:sz="8" w:space="0" w:color="auto"/>
            </w:tcBorders>
            <w:shd w:val="clear" w:color="auto" w:fill="auto"/>
            <w:noWrap/>
            <w:vAlign w:val="center"/>
            <w:hideMark/>
          </w:tcPr>
          <w:p w14:paraId="31B0FC5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15C7CCC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2B3AB8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Jan-Oct</w:t>
            </w:r>
          </w:p>
        </w:tc>
        <w:tc>
          <w:tcPr>
            <w:tcW w:w="861" w:type="dxa"/>
            <w:tcBorders>
              <w:top w:val="nil"/>
              <w:left w:val="nil"/>
              <w:bottom w:val="single" w:sz="8" w:space="0" w:color="auto"/>
              <w:right w:val="single" w:sz="8" w:space="0" w:color="auto"/>
            </w:tcBorders>
            <w:shd w:val="clear" w:color="auto" w:fill="auto"/>
            <w:noWrap/>
            <w:vAlign w:val="center"/>
            <w:hideMark/>
          </w:tcPr>
          <w:p w14:paraId="21C935A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F1B79E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1807.6</w:t>
            </w:r>
          </w:p>
        </w:tc>
        <w:tc>
          <w:tcPr>
            <w:tcW w:w="742" w:type="dxa"/>
            <w:tcBorders>
              <w:top w:val="nil"/>
              <w:left w:val="nil"/>
              <w:bottom w:val="single" w:sz="8" w:space="0" w:color="auto"/>
              <w:right w:val="single" w:sz="8" w:space="0" w:color="auto"/>
            </w:tcBorders>
            <w:shd w:val="clear" w:color="auto" w:fill="auto"/>
            <w:noWrap/>
            <w:vAlign w:val="center"/>
            <w:hideMark/>
          </w:tcPr>
          <w:p w14:paraId="1C200B3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0.9</w:t>
            </w:r>
          </w:p>
        </w:tc>
        <w:tc>
          <w:tcPr>
            <w:tcW w:w="1951" w:type="dxa"/>
            <w:tcBorders>
              <w:top w:val="nil"/>
              <w:left w:val="nil"/>
              <w:bottom w:val="single" w:sz="8" w:space="0" w:color="auto"/>
              <w:right w:val="single" w:sz="8" w:space="0" w:color="auto"/>
            </w:tcBorders>
            <w:shd w:val="clear" w:color="auto" w:fill="auto"/>
            <w:noWrap/>
            <w:vAlign w:val="center"/>
            <w:hideMark/>
          </w:tcPr>
          <w:p w14:paraId="145A888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-0.853±1.008</w:t>
            </w:r>
          </w:p>
        </w:tc>
        <w:tc>
          <w:tcPr>
            <w:tcW w:w="1418" w:type="dxa"/>
            <w:tcBorders>
              <w:top w:val="nil"/>
              <w:left w:val="nil"/>
              <w:bottom w:val="single" w:sz="8" w:space="0" w:color="auto"/>
              <w:right w:val="single" w:sz="8" w:space="0" w:color="auto"/>
            </w:tcBorders>
            <w:shd w:val="clear" w:color="auto" w:fill="auto"/>
            <w:noWrap/>
            <w:vAlign w:val="center"/>
            <w:hideMark/>
          </w:tcPr>
          <w:p w14:paraId="70349D8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0.417</w:t>
            </w:r>
          </w:p>
        </w:tc>
        <w:tc>
          <w:tcPr>
            <w:tcW w:w="821" w:type="dxa"/>
            <w:tcBorders>
              <w:top w:val="nil"/>
              <w:left w:val="nil"/>
              <w:bottom w:val="single" w:sz="8" w:space="0" w:color="auto"/>
              <w:right w:val="single" w:sz="8" w:space="0" w:color="auto"/>
            </w:tcBorders>
            <w:shd w:val="clear" w:color="auto" w:fill="auto"/>
            <w:noWrap/>
            <w:vAlign w:val="center"/>
            <w:hideMark/>
          </w:tcPr>
          <w:p w14:paraId="2D8D036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399F3F9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D08942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Nov-Jul</w:t>
            </w:r>
          </w:p>
        </w:tc>
        <w:tc>
          <w:tcPr>
            <w:tcW w:w="861" w:type="dxa"/>
            <w:tcBorders>
              <w:top w:val="nil"/>
              <w:left w:val="nil"/>
              <w:bottom w:val="single" w:sz="8" w:space="0" w:color="auto"/>
              <w:right w:val="single" w:sz="8" w:space="0" w:color="auto"/>
            </w:tcBorders>
            <w:shd w:val="clear" w:color="auto" w:fill="auto"/>
            <w:noWrap/>
            <w:vAlign w:val="center"/>
            <w:hideMark/>
          </w:tcPr>
          <w:p w14:paraId="3D28D1D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2081DD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1807.7</w:t>
            </w:r>
          </w:p>
        </w:tc>
        <w:tc>
          <w:tcPr>
            <w:tcW w:w="742" w:type="dxa"/>
            <w:tcBorders>
              <w:top w:val="nil"/>
              <w:left w:val="nil"/>
              <w:bottom w:val="single" w:sz="8" w:space="0" w:color="auto"/>
              <w:right w:val="single" w:sz="8" w:space="0" w:color="auto"/>
            </w:tcBorders>
            <w:shd w:val="clear" w:color="auto" w:fill="auto"/>
            <w:noWrap/>
            <w:vAlign w:val="center"/>
            <w:hideMark/>
          </w:tcPr>
          <w:p w14:paraId="6C6DCC6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w:t>
            </w:r>
          </w:p>
        </w:tc>
        <w:tc>
          <w:tcPr>
            <w:tcW w:w="1951" w:type="dxa"/>
            <w:tcBorders>
              <w:top w:val="nil"/>
              <w:left w:val="nil"/>
              <w:bottom w:val="single" w:sz="8" w:space="0" w:color="auto"/>
              <w:right w:val="single" w:sz="8" w:space="0" w:color="auto"/>
            </w:tcBorders>
            <w:shd w:val="clear" w:color="auto" w:fill="auto"/>
            <w:noWrap/>
            <w:vAlign w:val="center"/>
            <w:hideMark/>
          </w:tcPr>
          <w:p w14:paraId="4B47323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-0.852±0.931</w:t>
            </w:r>
          </w:p>
        </w:tc>
        <w:tc>
          <w:tcPr>
            <w:tcW w:w="1418" w:type="dxa"/>
            <w:tcBorders>
              <w:top w:val="nil"/>
              <w:left w:val="nil"/>
              <w:bottom w:val="single" w:sz="8" w:space="0" w:color="auto"/>
              <w:right w:val="single" w:sz="8" w:space="0" w:color="auto"/>
            </w:tcBorders>
            <w:shd w:val="clear" w:color="auto" w:fill="auto"/>
            <w:noWrap/>
            <w:vAlign w:val="center"/>
            <w:hideMark/>
          </w:tcPr>
          <w:p w14:paraId="055EDEE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0.433</w:t>
            </w:r>
          </w:p>
        </w:tc>
        <w:tc>
          <w:tcPr>
            <w:tcW w:w="821" w:type="dxa"/>
            <w:tcBorders>
              <w:top w:val="nil"/>
              <w:left w:val="nil"/>
              <w:bottom w:val="single" w:sz="8" w:space="0" w:color="auto"/>
              <w:right w:val="single" w:sz="8" w:space="0" w:color="auto"/>
            </w:tcBorders>
            <w:shd w:val="clear" w:color="auto" w:fill="auto"/>
            <w:noWrap/>
            <w:vAlign w:val="center"/>
            <w:hideMark/>
          </w:tcPr>
          <w:p w14:paraId="2398D7E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0.859</w:t>
            </w:r>
          </w:p>
        </w:tc>
      </w:tr>
      <w:tr w:rsidR="003A5F3E" w:rsidRPr="003A5F3E" w14:paraId="2FE23CB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D573DB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May-Oct</w:t>
            </w:r>
          </w:p>
        </w:tc>
        <w:tc>
          <w:tcPr>
            <w:tcW w:w="861" w:type="dxa"/>
            <w:tcBorders>
              <w:top w:val="nil"/>
              <w:left w:val="nil"/>
              <w:bottom w:val="single" w:sz="8" w:space="0" w:color="auto"/>
              <w:right w:val="single" w:sz="8" w:space="0" w:color="auto"/>
            </w:tcBorders>
            <w:shd w:val="clear" w:color="auto" w:fill="auto"/>
            <w:noWrap/>
            <w:vAlign w:val="center"/>
            <w:hideMark/>
          </w:tcPr>
          <w:p w14:paraId="06E6DE9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1F4E85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1807.7</w:t>
            </w:r>
          </w:p>
        </w:tc>
        <w:tc>
          <w:tcPr>
            <w:tcW w:w="742" w:type="dxa"/>
            <w:tcBorders>
              <w:top w:val="nil"/>
              <w:left w:val="nil"/>
              <w:bottom w:val="single" w:sz="8" w:space="0" w:color="auto"/>
              <w:right w:val="single" w:sz="8" w:space="0" w:color="auto"/>
            </w:tcBorders>
            <w:shd w:val="clear" w:color="auto" w:fill="auto"/>
            <w:noWrap/>
            <w:vAlign w:val="center"/>
            <w:hideMark/>
          </w:tcPr>
          <w:p w14:paraId="0B81598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w:t>
            </w:r>
          </w:p>
        </w:tc>
        <w:tc>
          <w:tcPr>
            <w:tcW w:w="1951" w:type="dxa"/>
            <w:tcBorders>
              <w:top w:val="nil"/>
              <w:left w:val="nil"/>
              <w:bottom w:val="single" w:sz="8" w:space="0" w:color="auto"/>
              <w:right w:val="single" w:sz="8" w:space="0" w:color="auto"/>
            </w:tcBorders>
            <w:shd w:val="clear" w:color="auto" w:fill="auto"/>
            <w:noWrap/>
            <w:vAlign w:val="center"/>
            <w:hideMark/>
          </w:tcPr>
          <w:p w14:paraId="7C53307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-0.853±0.822</w:t>
            </w:r>
          </w:p>
        </w:tc>
        <w:tc>
          <w:tcPr>
            <w:tcW w:w="1418" w:type="dxa"/>
            <w:tcBorders>
              <w:top w:val="nil"/>
              <w:left w:val="nil"/>
              <w:bottom w:val="single" w:sz="8" w:space="0" w:color="auto"/>
              <w:right w:val="single" w:sz="8" w:space="0" w:color="auto"/>
            </w:tcBorders>
            <w:shd w:val="clear" w:color="auto" w:fill="auto"/>
            <w:noWrap/>
            <w:vAlign w:val="center"/>
            <w:hideMark/>
          </w:tcPr>
          <w:p w14:paraId="1E76D1B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0.432</w:t>
            </w:r>
          </w:p>
        </w:tc>
        <w:tc>
          <w:tcPr>
            <w:tcW w:w="821" w:type="dxa"/>
            <w:tcBorders>
              <w:top w:val="nil"/>
              <w:left w:val="nil"/>
              <w:bottom w:val="single" w:sz="8" w:space="0" w:color="auto"/>
              <w:right w:val="single" w:sz="8" w:space="0" w:color="auto"/>
            </w:tcBorders>
            <w:shd w:val="clear" w:color="auto" w:fill="auto"/>
            <w:noWrap/>
            <w:vAlign w:val="center"/>
            <w:hideMark/>
          </w:tcPr>
          <w:p w14:paraId="4F594CC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5B8A1D5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53FFF9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Feb-Sep</w:t>
            </w:r>
          </w:p>
        </w:tc>
        <w:tc>
          <w:tcPr>
            <w:tcW w:w="861" w:type="dxa"/>
            <w:tcBorders>
              <w:top w:val="nil"/>
              <w:left w:val="nil"/>
              <w:bottom w:val="single" w:sz="8" w:space="0" w:color="auto"/>
              <w:right w:val="single" w:sz="8" w:space="0" w:color="auto"/>
            </w:tcBorders>
            <w:shd w:val="clear" w:color="auto" w:fill="auto"/>
            <w:noWrap/>
            <w:vAlign w:val="center"/>
            <w:hideMark/>
          </w:tcPr>
          <w:p w14:paraId="533D05C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714109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1807.7</w:t>
            </w:r>
          </w:p>
        </w:tc>
        <w:tc>
          <w:tcPr>
            <w:tcW w:w="742" w:type="dxa"/>
            <w:tcBorders>
              <w:top w:val="nil"/>
              <w:left w:val="nil"/>
              <w:bottom w:val="single" w:sz="8" w:space="0" w:color="auto"/>
              <w:right w:val="single" w:sz="8" w:space="0" w:color="auto"/>
            </w:tcBorders>
            <w:shd w:val="clear" w:color="auto" w:fill="auto"/>
            <w:noWrap/>
            <w:vAlign w:val="center"/>
            <w:hideMark/>
          </w:tcPr>
          <w:p w14:paraId="07CD548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w:t>
            </w:r>
          </w:p>
        </w:tc>
        <w:tc>
          <w:tcPr>
            <w:tcW w:w="1951" w:type="dxa"/>
            <w:tcBorders>
              <w:top w:val="nil"/>
              <w:left w:val="nil"/>
              <w:bottom w:val="single" w:sz="8" w:space="0" w:color="auto"/>
              <w:right w:val="single" w:sz="8" w:space="0" w:color="auto"/>
            </w:tcBorders>
            <w:shd w:val="clear" w:color="auto" w:fill="auto"/>
            <w:noWrap/>
            <w:vAlign w:val="center"/>
            <w:hideMark/>
          </w:tcPr>
          <w:p w14:paraId="6B2FEF6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-0.853±0.951</w:t>
            </w:r>
          </w:p>
        </w:tc>
        <w:tc>
          <w:tcPr>
            <w:tcW w:w="1418" w:type="dxa"/>
            <w:tcBorders>
              <w:top w:val="nil"/>
              <w:left w:val="nil"/>
              <w:bottom w:val="single" w:sz="8" w:space="0" w:color="auto"/>
              <w:right w:val="single" w:sz="8" w:space="0" w:color="auto"/>
            </w:tcBorders>
            <w:shd w:val="clear" w:color="auto" w:fill="auto"/>
            <w:noWrap/>
            <w:vAlign w:val="center"/>
            <w:hideMark/>
          </w:tcPr>
          <w:p w14:paraId="28FFCC4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0.415</w:t>
            </w:r>
          </w:p>
        </w:tc>
        <w:tc>
          <w:tcPr>
            <w:tcW w:w="821" w:type="dxa"/>
            <w:tcBorders>
              <w:top w:val="nil"/>
              <w:left w:val="nil"/>
              <w:bottom w:val="single" w:sz="8" w:space="0" w:color="auto"/>
              <w:right w:val="single" w:sz="8" w:space="0" w:color="auto"/>
            </w:tcBorders>
            <w:shd w:val="clear" w:color="auto" w:fill="auto"/>
            <w:noWrap/>
            <w:vAlign w:val="center"/>
            <w:hideMark/>
          </w:tcPr>
          <w:p w14:paraId="784DCBA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70CCE83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C9510B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Nov-Sep</w:t>
            </w:r>
          </w:p>
        </w:tc>
        <w:tc>
          <w:tcPr>
            <w:tcW w:w="861" w:type="dxa"/>
            <w:tcBorders>
              <w:top w:val="nil"/>
              <w:left w:val="nil"/>
              <w:bottom w:val="single" w:sz="8" w:space="0" w:color="auto"/>
              <w:right w:val="single" w:sz="8" w:space="0" w:color="auto"/>
            </w:tcBorders>
            <w:shd w:val="clear" w:color="auto" w:fill="auto"/>
            <w:noWrap/>
            <w:vAlign w:val="center"/>
            <w:hideMark/>
          </w:tcPr>
          <w:p w14:paraId="5DAE079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8668CB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1807.8</w:t>
            </w:r>
          </w:p>
        </w:tc>
        <w:tc>
          <w:tcPr>
            <w:tcW w:w="742" w:type="dxa"/>
            <w:tcBorders>
              <w:top w:val="nil"/>
              <w:left w:val="nil"/>
              <w:bottom w:val="single" w:sz="8" w:space="0" w:color="auto"/>
              <w:right w:val="single" w:sz="8" w:space="0" w:color="auto"/>
            </w:tcBorders>
            <w:shd w:val="clear" w:color="auto" w:fill="auto"/>
            <w:noWrap/>
            <w:vAlign w:val="center"/>
            <w:hideMark/>
          </w:tcPr>
          <w:p w14:paraId="1131264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1.1</w:t>
            </w:r>
          </w:p>
        </w:tc>
        <w:tc>
          <w:tcPr>
            <w:tcW w:w="1951" w:type="dxa"/>
            <w:tcBorders>
              <w:top w:val="nil"/>
              <w:left w:val="nil"/>
              <w:bottom w:val="single" w:sz="8" w:space="0" w:color="auto"/>
              <w:right w:val="single" w:sz="8" w:space="0" w:color="auto"/>
            </w:tcBorders>
            <w:shd w:val="clear" w:color="auto" w:fill="auto"/>
            <w:noWrap/>
            <w:vAlign w:val="center"/>
            <w:hideMark/>
          </w:tcPr>
          <w:p w14:paraId="2596CE9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-0.853±1.158</w:t>
            </w:r>
          </w:p>
        </w:tc>
        <w:tc>
          <w:tcPr>
            <w:tcW w:w="1418" w:type="dxa"/>
            <w:tcBorders>
              <w:top w:val="nil"/>
              <w:left w:val="nil"/>
              <w:bottom w:val="single" w:sz="8" w:space="0" w:color="auto"/>
              <w:right w:val="single" w:sz="8" w:space="0" w:color="auto"/>
            </w:tcBorders>
            <w:shd w:val="clear" w:color="auto" w:fill="auto"/>
            <w:noWrap/>
            <w:vAlign w:val="center"/>
            <w:hideMark/>
          </w:tcPr>
          <w:p w14:paraId="2580F57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0.409</w:t>
            </w:r>
          </w:p>
        </w:tc>
        <w:tc>
          <w:tcPr>
            <w:tcW w:w="821" w:type="dxa"/>
            <w:tcBorders>
              <w:top w:val="nil"/>
              <w:left w:val="nil"/>
              <w:bottom w:val="single" w:sz="8" w:space="0" w:color="auto"/>
              <w:right w:val="single" w:sz="8" w:space="0" w:color="auto"/>
            </w:tcBorders>
            <w:shd w:val="clear" w:color="auto" w:fill="auto"/>
            <w:noWrap/>
            <w:vAlign w:val="center"/>
            <w:hideMark/>
          </w:tcPr>
          <w:p w14:paraId="5F5591F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36BAC0C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FF4CCF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Feb-Aug</w:t>
            </w:r>
          </w:p>
        </w:tc>
        <w:tc>
          <w:tcPr>
            <w:tcW w:w="861" w:type="dxa"/>
            <w:tcBorders>
              <w:top w:val="nil"/>
              <w:left w:val="nil"/>
              <w:bottom w:val="single" w:sz="8" w:space="0" w:color="auto"/>
              <w:right w:val="single" w:sz="8" w:space="0" w:color="auto"/>
            </w:tcBorders>
            <w:shd w:val="clear" w:color="auto" w:fill="auto"/>
            <w:noWrap/>
            <w:vAlign w:val="center"/>
            <w:hideMark/>
          </w:tcPr>
          <w:p w14:paraId="6D67CA8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1D0F90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1807.8</w:t>
            </w:r>
          </w:p>
        </w:tc>
        <w:tc>
          <w:tcPr>
            <w:tcW w:w="742" w:type="dxa"/>
            <w:tcBorders>
              <w:top w:val="nil"/>
              <w:left w:val="nil"/>
              <w:bottom w:val="single" w:sz="8" w:space="0" w:color="auto"/>
              <w:right w:val="single" w:sz="8" w:space="0" w:color="auto"/>
            </w:tcBorders>
            <w:shd w:val="clear" w:color="auto" w:fill="auto"/>
            <w:noWrap/>
            <w:vAlign w:val="center"/>
            <w:hideMark/>
          </w:tcPr>
          <w:p w14:paraId="08ED671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1.1</w:t>
            </w:r>
          </w:p>
        </w:tc>
        <w:tc>
          <w:tcPr>
            <w:tcW w:w="1951" w:type="dxa"/>
            <w:tcBorders>
              <w:top w:val="nil"/>
              <w:left w:val="nil"/>
              <w:bottom w:val="single" w:sz="8" w:space="0" w:color="auto"/>
              <w:right w:val="single" w:sz="8" w:space="0" w:color="auto"/>
            </w:tcBorders>
            <w:shd w:val="clear" w:color="auto" w:fill="auto"/>
            <w:noWrap/>
            <w:vAlign w:val="center"/>
            <w:hideMark/>
          </w:tcPr>
          <w:p w14:paraId="1699B5E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-0.853±0.884</w:t>
            </w:r>
          </w:p>
        </w:tc>
        <w:tc>
          <w:tcPr>
            <w:tcW w:w="1418" w:type="dxa"/>
            <w:tcBorders>
              <w:top w:val="nil"/>
              <w:left w:val="nil"/>
              <w:bottom w:val="single" w:sz="8" w:space="0" w:color="auto"/>
              <w:right w:val="single" w:sz="8" w:space="0" w:color="auto"/>
            </w:tcBorders>
            <w:shd w:val="clear" w:color="auto" w:fill="auto"/>
            <w:noWrap/>
            <w:vAlign w:val="center"/>
            <w:hideMark/>
          </w:tcPr>
          <w:p w14:paraId="21E3334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0.414</w:t>
            </w:r>
          </w:p>
        </w:tc>
        <w:tc>
          <w:tcPr>
            <w:tcW w:w="821" w:type="dxa"/>
            <w:tcBorders>
              <w:top w:val="nil"/>
              <w:left w:val="nil"/>
              <w:bottom w:val="single" w:sz="8" w:space="0" w:color="auto"/>
              <w:right w:val="single" w:sz="8" w:space="0" w:color="auto"/>
            </w:tcBorders>
            <w:shd w:val="clear" w:color="auto" w:fill="auto"/>
            <w:noWrap/>
            <w:vAlign w:val="center"/>
            <w:hideMark/>
          </w:tcPr>
          <w:p w14:paraId="24323F7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5C4B50F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58283B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Feb-May</w:t>
            </w:r>
          </w:p>
        </w:tc>
        <w:tc>
          <w:tcPr>
            <w:tcW w:w="861" w:type="dxa"/>
            <w:tcBorders>
              <w:top w:val="nil"/>
              <w:left w:val="nil"/>
              <w:bottom w:val="single" w:sz="8" w:space="0" w:color="auto"/>
              <w:right w:val="single" w:sz="8" w:space="0" w:color="auto"/>
            </w:tcBorders>
            <w:shd w:val="clear" w:color="auto" w:fill="auto"/>
            <w:noWrap/>
            <w:vAlign w:val="center"/>
            <w:hideMark/>
          </w:tcPr>
          <w:p w14:paraId="6B049D4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B12D92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1807.9</w:t>
            </w:r>
          </w:p>
        </w:tc>
        <w:tc>
          <w:tcPr>
            <w:tcW w:w="742" w:type="dxa"/>
            <w:tcBorders>
              <w:top w:val="nil"/>
              <w:left w:val="nil"/>
              <w:bottom w:val="single" w:sz="8" w:space="0" w:color="auto"/>
              <w:right w:val="single" w:sz="8" w:space="0" w:color="auto"/>
            </w:tcBorders>
            <w:shd w:val="clear" w:color="auto" w:fill="auto"/>
            <w:noWrap/>
            <w:vAlign w:val="center"/>
            <w:hideMark/>
          </w:tcPr>
          <w:p w14:paraId="0D20982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1.2</w:t>
            </w:r>
          </w:p>
        </w:tc>
        <w:tc>
          <w:tcPr>
            <w:tcW w:w="1951" w:type="dxa"/>
            <w:tcBorders>
              <w:top w:val="nil"/>
              <w:left w:val="nil"/>
              <w:bottom w:val="single" w:sz="8" w:space="0" w:color="auto"/>
              <w:right w:val="single" w:sz="8" w:space="0" w:color="auto"/>
            </w:tcBorders>
            <w:shd w:val="clear" w:color="auto" w:fill="auto"/>
            <w:noWrap/>
            <w:vAlign w:val="center"/>
            <w:hideMark/>
          </w:tcPr>
          <w:p w14:paraId="367945B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-0.853±0.646</w:t>
            </w:r>
          </w:p>
        </w:tc>
        <w:tc>
          <w:tcPr>
            <w:tcW w:w="1418" w:type="dxa"/>
            <w:tcBorders>
              <w:top w:val="nil"/>
              <w:left w:val="nil"/>
              <w:bottom w:val="single" w:sz="8" w:space="0" w:color="auto"/>
              <w:right w:val="single" w:sz="8" w:space="0" w:color="auto"/>
            </w:tcBorders>
            <w:shd w:val="clear" w:color="auto" w:fill="auto"/>
            <w:noWrap/>
            <w:vAlign w:val="center"/>
            <w:hideMark/>
          </w:tcPr>
          <w:p w14:paraId="65735C0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0.428</w:t>
            </w:r>
          </w:p>
        </w:tc>
        <w:tc>
          <w:tcPr>
            <w:tcW w:w="821" w:type="dxa"/>
            <w:tcBorders>
              <w:top w:val="nil"/>
              <w:left w:val="nil"/>
              <w:bottom w:val="single" w:sz="8" w:space="0" w:color="auto"/>
              <w:right w:val="single" w:sz="8" w:space="0" w:color="auto"/>
            </w:tcBorders>
            <w:shd w:val="clear" w:color="auto" w:fill="auto"/>
            <w:noWrap/>
            <w:vAlign w:val="center"/>
            <w:hideMark/>
          </w:tcPr>
          <w:p w14:paraId="159DA83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4834B2D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06E381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Jan-Sep</w:t>
            </w:r>
          </w:p>
        </w:tc>
        <w:tc>
          <w:tcPr>
            <w:tcW w:w="861" w:type="dxa"/>
            <w:tcBorders>
              <w:top w:val="nil"/>
              <w:left w:val="nil"/>
              <w:bottom w:val="single" w:sz="8" w:space="0" w:color="auto"/>
              <w:right w:val="single" w:sz="8" w:space="0" w:color="auto"/>
            </w:tcBorders>
            <w:shd w:val="clear" w:color="auto" w:fill="auto"/>
            <w:noWrap/>
            <w:vAlign w:val="center"/>
            <w:hideMark/>
          </w:tcPr>
          <w:p w14:paraId="2F6BEB0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A246FB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1807.9</w:t>
            </w:r>
          </w:p>
        </w:tc>
        <w:tc>
          <w:tcPr>
            <w:tcW w:w="742" w:type="dxa"/>
            <w:tcBorders>
              <w:top w:val="nil"/>
              <w:left w:val="nil"/>
              <w:bottom w:val="single" w:sz="8" w:space="0" w:color="auto"/>
              <w:right w:val="single" w:sz="8" w:space="0" w:color="auto"/>
            </w:tcBorders>
            <w:shd w:val="clear" w:color="auto" w:fill="auto"/>
            <w:noWrap/>
            <w:vAlign w:val="center"/>
            <w:hideMark/>
          </w:tcPr>
          <w:p w14:paraId="42DEA93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1.2</w:t>
            </w:r>
          </w:p>
        </w:tc>
        <w:tc>
          <w:tcPr>
            <w:tcW w:w="1951" w:type="dxa"/>
            <w:tcBorders>
              <w:top w:val="nil"/>
              <w:left w:val="nil"/>
              <w:bottom w:val="single" w:sz="8" w:space="0" w:color="auto"/>
              <w:right w:val="single" w:sz="8" w:space="0" w:color="auto"/>
            </w:tcBorders>
            <w:shd w:val="clear" w:color="auto" w:fill="auto"/>
            <w:noWrap/>
            <w:vAlign w:val="center"/>
            <w:hideMark/>
          </w:tcPr>
          <w:p w14:paraId="730E150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-0.853±1.071</w:t>
            </w:r>
          </w:p>
        </w:tc>
        <w:tc>
          <w:tcPr>
            <w:tcW w:w="1418" w:type="dxa"/>
            <w:tcBorders>
              <w:top w:val="nil"/>
              <w:left w:val="nil"/>
              <w:bottom w:val="single" w:sz="8" w:space="0" w:color="auto"/>
              <w:right w:val="single" w:sz="8" w:space="0" w:color="auto"/>
            </w:tcBorders>
            <w:shd w:val="clear" w:color="auto" w:fill="auto"/>
            <w:noWrap/>
            <w:vAlign w:val="center"/>
            <w:hideMark/>
          </w:tcPr>
          <w:p w14:paraId="7E4A291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0.402</w:t>
            </w:r>
          </w:p>
        </w:tc>
        <w:tc>
          <w:tcPr>
            <w:tcW w:w="821" w:type="dxa"/>
            <w:tcBorders>
              <w:top w:val="nil"/>
              <w:left w:val="nil"/>
              <w:bottom w:val="single" w:sz="8" w:space="0" w:color="auto"/>
              <w:right w:val="single" w:sz="8" w:space="0" w:color="auto"/>
            </w:tcBorders>
            <w:shd w:val="clear" w:color="auto" w:fill="auto"/>
            <w:noWrap/>
            <w:vAlign w:val="center"/>
            <w:hideMark/>
          </w:tcPr>
          <w:p w14:paraId="7E16B54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688BAA0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8BCCFE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Nov-Aug</w:t>
            </w:r>
          </w:p>
        </w:tc>
        <w:tc>
          <w:tcPr>
            <w:tcW w:w="861" w:type="dxa"/>
            <w:tcBorders>
              <w:top w:val="nil"/>
              <w:left w:val="nil"/>
              <w:bottom w:val="single" w:sz="8" w:space="0" w:color="auto"/>
              <w:right w:val="single" w:sz="8" w:space="0" w:color="auto"/>
            </w:tcBorders>
            <w:shd w:val="clear" w:color="auto" w:fill="auto"/>
            <w:noWrap/>
            <w:vAlign w:val="center"/>
            <w:hideMark/>
          </w:tcPr>
          <w:p w14:paraId="6E815BF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3B1D44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1807.9</w:t>
            </w:r>
          </w:p>
        </w:tc>
        <w:tc>
          <w:tcPr>
            <w:tcW w:w="742" w:type="dxa"/>
            <w:tcBorders>
              <w:top w:val="nil"/>
              <w:left w:val="nil"/>
              <w:bottom w:val="single" w:sz="8" w:space="0" w:color="auto"/>
              <w:right w:val="single" w:sz="8" w:space="0" w:color="auto"/>
            </w:tcBorders>
            <w:shd w:val="clear" w:color="auto" w:fill="auto"/>
            <w:noWrap/>
            <w:vAlign w:val="center"/>
            <w:hideMark/>
          </w:tcPr>
          <w:p w14:paraId="082A18B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1.2</w:t>
            </w:r>
          </w:p>
        </w:tc>
        <w:tc>
          <w:tcPr>
            <w:tcW w:w="1951" w:type="dxa"/>
            <w:tcBorders>
              <w:top w:val="nil"/>
              <w:left w:val="nil"/>
              <w:bottom w:val="single" w:sz="8" w:space="0" w:color="auto"/>
              <w:right w:val="single" w:sz="8" w:space="0" w:color="auto"/>
            </w:tcBorders>
            <w:shd w:val="clear" w:color="auto" w:fill="auto"/>
            <w:noWrap/>
            <w:vAlign w:val="center"/>
            <w:hideMark/>
          </w:tcPr>
          <w:p w14:paraId="5201F0E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-0.853±1.101</w:t>
            </w:r>
          </w:p>
        </w:tc>
        <w:tc>
          <w:tcPr>
            <w:tcW w:w="1418" w:type="dxa"/>
            <w:tcBorders>
              <w:top w:val="nil"/>
              <w:left w:val="nil"/>
              <w:bottom w:val="single" w:sz="8" w:space="0" w:color="auto"/>
              <w:right w:val="single" w:sz="8" w:space="0" w:color="auto"/>
            </w:tcBorders>
            <w:shd w:val="clear" w:color="auto" w:fill="auto"/>
            <w:noWrap/>
            <w:vAlign w:val="center"/>
            <w:hideMark/>
          </w:tcPr>
          <w:p w14:paraId="2F82B28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0.412</w:t>
            </w:r>
          </w:p>
        </w:tc>
        <w:tc>
          <w:tcPr>
            <w:tcW w:w="821" w:type="dxa"/>
            <w:tcBorders>
              <w:top w:val="nil"/>
              <w:left w:val="nil"/>
              <w:bottom w:val="single" w:sz="8" w:space="0" w:color="auto"/>
              <w:right w:val="single" w:sz="8" w:space="0" w:color="auto"/>
            </w:tcBorders>
            <w:shd w:val="clear" w:color="auto" w:fill="auto"/>
            <w:noWrap/>
            <w:vAlign w:val="center"/>
            <w:hideMark/>
          </w:tcPr>
          <w:p w14:paraId="4407566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59D9B43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107AAB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Jan-Aug</w:t>
            </w:r>
          </w:p>
        </w:tc>
        <w:tc>
          <w:tcPr>
            <w:tcW w:w="861" w:type="dxa"/>
            <w:tcBorders>
              <w:top w:val="nil"/>
              <w:left w:val="nil"/>
              <w:bottom w:val="single" w:sz="8" w:space="0" w:color="auto"/>
              <w:right w:val="single" w:sz="8" w:space="0" w:color="auto"/>
            </w:tcBorders>
            <w:shd w:val="clear" w:color="auto" w:fill="auto"/>
            <w:noWrap/>
            <w:vAlign w:val="center"/>
            <w:hideMark/>
          </w:tcPr>
          <w:p w14:paraId="2E2DCB5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DDF52D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1807.9</w:t>
            </w:r>
          </w:p>
        </w:tc>
        <w:tc>
          <w:tcPr>
            <w:tcW w:w="742" w:type="dxa"/>
            <w:tcBorders>
              <w:top w:val="nil"/>
              <w:left w:val="nil"/>
              <w:bottom w:val="single" w:sz="8" w:space="0" w:color="auto"/>
              <w:right w:val="single" w:sz="8" w:space="0" w:color="auto"/>
            </w:tcBorders>
            <w:shd w:val="clear" w:color="auto" w:fill="auto"/>
            <w:noWrap/>
            <w:vAlign w:val="center"/>
            <w:hideMark/>
          </w:tcPr>
          <w:p w14:paraId="6B7950A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1.2</w:t>
            </w:r>
          </w:p>
        </w:tc>
        <w:tc>
          <w:tcPr>
            <w:tcW w:w="1951" w:type="dxa"/>
            <w:tcBorders>
              <w:top w:val="nil"/>
              <w:left w:val="nil"/>
              <w:bottom w:val="single" w:sz="8" w:space="0" w:color="auto"/>
              <w:right w:val="single" w:sz="8" w:space="0" w:color="auto"/>
            </w:tcBorders>
            <w:shd w:val="clear" w:color="auto" w:fill="auto"/>
            <w:noWrap/>
            <w:vAlign w:val="center"/>
            <w:hideMark/>
          </w:tcPr>
          <w:p w14:paraId="2817F50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-0.853±1.037</w:t>
            </w:r>
          </w:p>
        </w:tc>
        <w:tc>
          <w:tcPr>
            <w:tcW w:w="1418" w:type="dxa"/>
            <w:tcBorders>
              <w:top w:val="nil"/>
              <w:left w:val="nil"/>
              <w:bottom w:val="single" w:sz="8" w:space="0" w:color="auto"/>
              <w:right w:val="single" w:sz="8" w:space="0" w:color="auto"/>
            </w:tcBorders>
            <w:shd w:val="clear" w:color="auto" w:fill="auto"/>
            <w:noWrap/>
            <w:vAlign w:val="center"/>
            <w:hideMark/>
          </w:tcPr>
          <w:p w14:paraId="3A1EF53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0.402</w:t>
            </w:r>
          </w:p>
        </w:tc>
        <w:tc>
          <w:tcPr>
            <w:tcW w:w="821" w:type="dxa"/>
            <w:tcBorders>
              <w:top w:val="nil"/>
              <w:left w:val="nil"/>
              <w:bottom w:val="single" w:sz="8" w:space="0" w:color="auto"/>
              <w:right w:val="single" w:sz="8" w:space="0" w:color="auto"/>
            </w:tcBorders>
            <w:shd w:val="clear" w:color="auto" w:fill="auto"/>
            <w:noWrap/>
            <w:vAlign w:val="center"/>
            <w:hideMark/>
          </w:tcPr>
          <w:p w14:paraId="50B20E4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0447843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FE2C12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Dec-Sep</w:t>
            </w:r>
          </w:p>
        </w:tc>
        <w:tc>
          <w:tcPr>
            <w:tcW w:w="861" w:type="dxa"/>
            <w:tcBorders>
              <w:top w:val="nil"/>
              <w:left w:val="nil"/>
              <w:bottom w:val="single" w:sz="8" w:space="0" w:color="auto"/>
              <w:right w:val="single" w:sz="8" w:space="0" w:color="auto"/>
            </w:tcBorders>
            <w:shd w:val="clear" w:color="auto" w:fill="auto"/>
            <w:noWrap/>
            <w:vAlign w:val="center"/>
            <w:hideMark/>
          </w:tcPr>
          <w:p w14:paraId="09199B1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660711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1807.9</w:t>
            </w:r>
          </w:p>
        </w:tc>
        <w:tc>
          <w:tcPr>
            <w:tcW w:w="742" w:type="dxa"/>
            <w:tcBorders>
              <w:top w:val="nil"/>
              <w:left w:val="nil"/>
              <w:bottom w:val="single" w:sz="8" w:space="0" w:color="auto"/>
              <w:right w:val="single" w:sz="8" w:space="0" w:color="auto"/>
            </w:tcBorders>
            <w:shd w:val="clear" w:color="auto" w:fill="auto"/>
            <w:noWrap/>
            <w:vAlign w:val="center"/>
            <w:hideMark/>
          </w:tcPr>
          <w:p w14:paraId="2CE04D9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1.2</w:t>
            </w:r>
          </w:p>
        </w:tc>
        <w:tc>
          <w:tcPr>
            <w:tcW w:w="1951" w:type="dxa"/>
            <w:tcBorders>
              <w:top w:val="nil"/>
              <w:left w:val="nil"/>
              <w:bottom w:val="single" w:sz="8" w:space="0" w:color="auto"/>
              <w:right w:val="single" w:sz="8" w:space="0" w:color="auto"/>
            </w:tcBorders>
            <w:shd w:val="clear" w:color="auto" w:fill="auto"/>
            <w:noWrap/>
            <w:vAlign w:val="center"/>
            <w:hideMark/>
          </w:tcPr>
          <w:p w14:paraId="340E3EF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-0.853±1.131</w:t>
            </w:r>
          </w:p>
        </w:tc>
        <w:tc>
          <w:tcPr>
            <w:tcW w:w="1418" w:type="dxa"/>
            <w:tcBorders>
              <w:top w:val="nil"/>
              <w:left w:val="nil"/>
              <w:bottom w:val="single" w:sz="8" w:space="0" w:color="auto"/>
              <w:right w:val="single" w:sz="8" w:space="0" w:color="auto"/>
            </w:tcBorders>
            <w:shd w:val="clear" w:color="auto" w:fill="auto"/>
            <w:noWrap/>
            <w:vAlign w:val="center"/>
            <w:hideMark/>
          </w:tcPr>
          <w:p w14:paraId="2192C67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w:t>
            </w:r>
          </w:p>
        </w:tc>
        <w:tc>
          <w:tcPr>
            <w:tcW w:w="821" w:type="dxa"/>
            <w:tcBorders>
              <w:top w:val="nil"/>
              <w:left w:val="nil"/>
              <w:bottom w:val="single" w:sz="8" w:space="0" w:color="auto"/>
              <w:right w:val="single" w:sz="8" w:space="0" w:color="auto"/>
            </w:tcBorders>
            <w:shd w:val="clear" w:color="auto" w:fill="auto"/>
            <w:noWrap/>
            <w:vAlign w:val="center"/>
            <w:hideMark/>
          </w:tcPr>
          <w:p w14:paraId="16D4FF0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52E175E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6A6C91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Dec-Aug</w:t>
            </w:r>
          </w:p>
        </w:tc>
        <w:tc>
          <w:tcPr>
            <w:tcW w:w="861" w:type="dxa"/>
            <w:tcBorders>
              <w:top w:val="nil"/>
              <w:left w:val="nil"/>
              <w:bottom w:val="single" w:sz="8" w:space="0" w:color="auto"/>
              <w:right w:val="single" w:sz="8" w:space="0" w:color="auto"/>
            </w:tcBorders>
            <w:shd w:val="clear" w:color="auto" w:fill="auto"/>
            <w:noWrap/>
            <w:vAlign w:val="center"/>
            <w:hideMark/>
          </w:tcPr>
          <w:p w14:paraId="077DD5F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18657A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19DE2D6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7B8008E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-0.853±1.118</w:t>
            </w:r>
          </w:p>
        </w:tc>
        <w:tc>
          <w:tcPr>
            <w:tcW w:w="1418" w:type="dxa"/>
            <w:tcBorders>
              <w:top w:val="nil"/>
              <w:left w:val="nil"/>
              <w:bottom w:val="single" w:sz="8" w:space="0" w:color="auto"/>
              <w:right w:val="single" w:sz="8" w:space="0" w:color="auto"/>
            </w:tcBorders>
            <w:shd w:val="clear" w:color="auto" w:fill="auto"/>
            <w:noWrap/>
            <w:vAlign w:val="center"/>
            <w:hideMark/>
          </w:tcPr>
          <w:p w14:paraId="79E183E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w:t>
            </w:r>
          </w:p>
        </w:tc>
        <w:tc>
          <w:tcPr>
            <w:tcW w:w="821" w:type="dxa"/>
            <w:tcBorders>
              <w:top w:val="nil"/>
              <w:left w:val="nil"/>
              <w:bottom w:val="single" w:sz="8" w:space="0" w:color="auto"/>
              <w:right w:val="single" w:sz="8" w:space="0" w:color="auto"/>
            </w:tcBorders>
            <w:shd w:val="clear" w:color="auto" w:fill="auto"/>
            <w:noWrap/>
            <w:vAlign w:val="center"/>
            <w:hideMark/>
          </w:tcPr>
          <w:p w14:paraId="5B8D32C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6A36255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E75CE1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Nov-Jun</w:t>
            </w:r>
          </w:p>
        </w:tc>
        <w:tc>
          <w:tcPr>
            <w:tcW w:w="861" w:type="dxa"/>
            <w:tcBorders>
              <w:top w:val="nil"/>
              <w:left w:val="nil"/>
              <w:bottom w:val="single" w:sz="8" w:space="0" w:color="auto"/>
              <w:right w:val="single" w:sz="8" w:space="0" w:color="auto"/>
            </w:tcBorders>
            <w:shd w:val="clear" w:color="auto" w:fill="auto"/>
            <w:noWrap/>
            <w:vAlign w:val="center"/>
            <w:hideMark/>
          </w:tcPr>
          <w:p w14:paraId="786FABF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F24B5E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6E6398A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7DE496A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-0.853±0.947</w:t>
            </w:r>
          </w:p>
        </w:tc>
        <w:tc>
          <w:tcPr>
            <w:tcW w:w="1418" w:type="dxa"/>
            <w:tcBorders>
              <w:top w:val="nil"/>
              <w:left w:val="nil"/>
              <w:bottom w:val="single" w:sz="8" w:space="0" w:color="auto"/>
              <w:right w:val="single" w:sz="8" w:space="0" w:color="auto"/>
            </w:tcBorders>
            <w:shd w:val="clear" w:color="auto" w:fill="auto"/>
            <w:noWrap/>
            <w:vAlign w:val="center"/>
            <w:hideMark/>
          </w:tcPr>
          <w:p w14:paraId="4575AB3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0.423</w:t>
            </w:r>
          </w:p>
        </w:tc>
        <w:tc>
          <w:tcPr>
            <w:tcW w:w="821" w:type="dxa"/>
            <w:tcBorders>
              <w:top w:val="nil"/>
              <w:left w:val="nil"/>
              <w:bottom w:val="single" w:sz="8" w:space="0" w:color="auto"/>
              <w:right w:val="single" w:sz="8" w:space="0" w:color="auto"/>
            </w:tcBorders>
            <w:shd w:val="clear" w:color="auto" w:fill="auto"/>
            <w:noWrap/>
            <w:vAlign w:val="center"/>
            <w:hideMark/>
          </w:tcPr>
          <w:p w14:paraId="4E3534C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0.858</w:t>
            </w:r>
          </w:p>
        </w:tc>
      </w:tr>
      <w:tr w:rsidR="003A5F3E" w:rsidRPr="003A5F3E" w14:paraId="60AEF3E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A44125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Dec-Oct</w:t>
            </w:r>
          </w:p>
        </w:tc>
        <w:tc>
          <w:tcPr>
            <w:tcW w:w="861" w:type="dxa"/>
            <w:tcBorders>
              <w:top w:val="nil"/>
              <w:left w:val="nil"/>
              <w:bottom w:val="single" w:sz="8" w:space="0" w:color="auto"/>
              <w:right w:val="single" w:sz="8" w:space="0" w:color="auto"/>
            </w:tcBorders>
            <w:shd w:val="clear" w:color="auto" w:fill="auto"/>
            <w:noWrap/>
            <w:vAlign w:val="center"/>
            <w:hideMark/>
          </w:tcPr>
          <w:p w14:paraId="607F635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12142B5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2ACED3A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5B99EEC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-0.854±1.057</w:t>
            </w:r>
          </w:p>
        </w:tc>
        <w:tc>
          <w:tcPr>
            <w:tcW w:w="1418" w:type="dxa"/>
            <w:tcBorders>
              <w:top w:val="nil"/>
              <w:left w:val="nil"/>
              <w:bottom w:val="single" w:sz="8" w:space="0" w:color="auto"/>
              <w:right w:val="single" w:sz="8" w:space="0" w:color="auto"/>
            </w:tcBorders>
            <w:shd w:val="clear" w:color="auto" w:fill="auto"/>
            <w:noWrap/>
            <w:vAlign w:val="center"/>
            <w:hideMark/>
          </w:tcPr>
          <w:p w14:paraId="3B6B1F7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0.402</w:t>
            </w:r>
          </w:p>
        </w:tc>
        <w:tc>
          <w:tcPr>
            <w:tcW w:w="821" w:type="dxa"/>
            <w:tcBorders>
              <w:top w:val="nil"/>
              <w:left w:val="nil"/>
              <w:bottom w:val="single" w:sz="8" w:space="0" w:color="auto"/>
              <w:right w:val="single" w:sz="8" w:space="0" w:color="auto"/>
            </w:tcBorders>
            <w:shd w:val="clear" w:color="auto" w:fill="auto"/>
            <w:noWrap/>
            <w:vAlign w:val="center"/>
            <w:hideMark/>
          </w:tcPr>
          <w:p w14:paraId="17A2EEC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44E8128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2CFB3D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Dec-Jul</w:t>
            </w:r>
          </w:p>
        </w:tc>
        <w:tc>
          <w:tcPr>
            <w:tcW w:w="861" w:type="dxa"/>
            <w:tcBorders>
              <w:top w:val="nil"/>
              <w:left w:val="nil"/>
              <w:bottom w:val="single" w:sz="8" w:space="0" w:color="auto"/>
              <w:right w:val="single" w:sz="8" w:space="0" w:color="auto"/>
            </w:tcBorders>
            <w:shd w:val="clear" w:color="auto" w:fill="auto"/>
            <w:noWrap/>
            <w:vAlign w:val="center"/>
            <w:hideMark/>
          </w:tcPr>
          <w:p w14:paraId="65323D0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35C292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11A3C7C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5334453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-0.853±0.918</w:t>
            </w:r>
          </w:p>
        </w:tc>
        <w:tc>
          <w:tcPr>
            <w:tcW w:w="1418" w:type="dxa"/>
            <w:tcBorders>
              <w:top w:val="nil"/>
              <w:left w:val="nil"/>
              <w:bottom w:val="single" w:sz="8" w:space="0" w:color="auto"/>
              <w:right w:val="single" w:sz="8" w:space="0" w:color="auto"/>
            </w:tcBorders>
            <w:shd w:val="clear" w:color="auto" w:fill="auto"/>
            <w:noWrap/>
            <w:vAlign w:val="center"/>
            <w:hideMark/>
          </w:tcPr>
          <w:p w14:paraId="174FDE4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0.414</w:t>
            </w:r>
          </w:p>
        </w:tc>
        <w:tc>
          <w:tcPr>
            <w:tcW w:w="821" w:type="dxa"/>
            <w:tcBorders>
              <w:top w:val="nil"/>
              <w:left w:val="nil"/>
              <w:bottom w:val="single" w:sz="8" w:space="0" w:color="auto"/>
              <w:right w:val="single" w:sz="8" w:space="0" w:color="auto"/>
            </w:tcBorders>
            <w:shd w:val="clear" w:color="auto" w:fill="auto"/>
            <w:noWrap/>
            <w:vAlign w:val="center"/>
            <w:hideMark/>
          </w:tcPr>
          <w:p w14:paraId="6E0EB2A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177FC7B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61C5E1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Aug-Sep</w:t>
            </w:r>
          </w:p>
        </w:tc>
        <w:tc>
          <w:tcPr>
            <w:tcW w:w="861" w:type="dxa"/>
            <w:tcBorders>
              <w:top w:val="nil"/>
              <w:left w:val="nil"/>
              <w:bottom w:val="single" w:sz="8" w:space="0" w:color="auto"/>
              <w:right w:val="single" w:sz="8" w:space="0" w:color="auto"/>
            </w:tcBorders>
            <w:shd w:val="clear" w:color="auto" w:fill="auto"/>
            <w:noWrap/>
            <w:vAlign w:val="center"/>
            <w:hideMark/>
          </w:tcPr>
          <w:p w14:paraId="5952CBB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85EBF4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45DD6B7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5A70E8E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-0.853±0.550</w:t>
            </w:r>
          </w:p>
        </w:tc>
        <w:tc>
          <w:tcPr>
            <w:tcW w:w="1418" w:type="dxa"/>
            <w:tcBorders>
              <w:top w:val="nil"/>
              <w:left w:val="nil"/>
              <w:bottom w:val="single" w:sz="8" w:space="0" w:color="auto"/>
              <w:right w:val="single" w:sz="8" w:space="0" w:color="auto"/>
            </w:tcBorders>
            <w:shd w:val="clear" w:color="auto" w:fill="auto"/>
            <w:noWrap/>
            <w:vAlign w:val="center"/>
            <w:hideMark/>
          </w:tcPr>
          <w:p w14:paraId="38A2FD7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0.442</w:t>
            </w:r>
          </w:p>
        </w:tc>
        <w:tc>
          <w:tcPr>
            <w:tcW w:w="821" w:type="dxa"/>
            <w:tcBorders>
              <w:top w:val="nil"/>
              <w:left w:val="nil"/>
              <w:bottom w:val="single" w:sz="8" w:space="0" w:color="auto"/>
              <w:right w:val="single" w:sz="8" w:space="0" w:color="auto"/>
            </w:tcBorders>
            <w:shd w:val="clear" w:color="auto" w:fill="auto"/>
            <w:noWrap/>
            <w:vAlign w:val="center"/>
            <w:hideMark/>
          </w:tcPr>
          <w:p w14:paraId="5FE2B67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00E98E7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C1D2C9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May</w:t>
            </w:r>
          </w:p>
        </w:tc>
        <w:tc>
          <w:tcPr>
            <w:tcW w:w="861" w:type="dxa"/>
            <w:tcBorders>
              <w:top w:val="nil"/>
              <w:left w:val="nil"/>
              <w:bottom w:val="single" w:sz="8" w:space="0" w:color="auto"/>
              <w:right w:val="single" w:sz="8" w:space="0" w:color="auto"/>
            </w:tcBorders>
            <w:shd w:val="clear" w:color="auto" w:fill="auto"/>
            <w:noWrap/>
            <w:vAlign w:val="center"/>
            <w:hideMark/>
          </w:tcPr>
          <w:p w14:paraId="2645764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1D7433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4A3A11A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30C540B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-0.853±0.448</w:t>
            </w:r>
          </w:p>
        </w:tc>
        <w:tc>
          <w:tcPr>
            <w:tcW w:w="1418" w:type="dxa"/>
            <w:tcBorders>
              <w:top w:val="nil"/>
              <w:left w:val="nil"/>
              <w:bottom w:val="single" w:sz="8" w:space="0" w:color="auto"/>
              <w:right w:val="single" w:sz="8" w:space="0" w:color="auto"/>
            </w:tcBorders>
            <w:shd w:val="clear" w:color="auto" w:fill="auto"/>
            <w:noWrap/>
            <w:vAlign w:val="center"/>
            <w:hideMark/>
          </w:tcPr>
          <w:p w14:paraId="1A5073A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0.45</w:t>
            </w:r>
          </w:p>
        </w:tc>
        <w:tc>
          <w:tcPr>
            <w:tcW w:w="821" w:type="dxa"/>
            <w:tcBorders>
              <w:top w:val="nil"/>
              <w:left w:val="nil"/>
              <w:bottom w:val="single" w:sz="8" w:space="0" w:color="auto"/>
              <w:right w:val="single" w:sz="8" w:space="0" w:color="auto"/>
            </w:tcBorders>
            <w:shd w:val="clear" w:color="auto" w:fill="auto"/>
            <w:noWrap/>
            <w:vAlign w:val="center"/>
            <w:hideMark/>
          </w:tcPr>
          <w:p w14:paraId="1B7209A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0.859</w:t>
            </w:r>
          </w:p>
        </w:tc>
      </w:tr>
      <w:tr w:rsidR="003A5F3E" w:rsidRPr="003A5F3E" w14:paraId="3E38542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B0BE8B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Dec-Jan</w:t>
            </w:r>
          </w:p>
        </w:tc>
        <w:tc>
          <w:tcPr>
            <w:tcW w:w="861" w:type="dxa"/>
            <w:tcBorders>
              <w:top w:val="nil"/>
              <w:left w:val="nil"/>
              <w:bottom w:val="single" w:sz="8" w:space="0" w:color="auto"/>
              <w:right w:val="single" w:sz="8" w:space="0" w:color="auto"/>
            </w:tcBorders>
            <w:shd w:val="clear" w:color="auto" w:fill="auto"/>
            <w:noWrap/>
            <w:vAlign w:val="center"/>
            <w:hideMark/>
          </w:tcPr>
          <w:p w14:paraId="32EB7AC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ED17EB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15F71BF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43F7CC7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-0.851±0.569</w:t>
            </w:r>
          </w:p>
        </w:tc>
        <w:tc>
          <w:tcPr>
            <w:tcW w:w="1418" w:type="dxa"/>
            <w:tcBorders>
              <w:top w:val="nil"/>
              <w:left w:val="nil"/>
              <w:bottom w:val="single" w:sz="8" w:space="0" w:color="auto"/>
              <w:right w:val="single" w:sz="8" w:space="0" w:color="auto"/>
            </w:tcBorders>
            <w:shd w:val="clear" w:color="auto" w:fill="auto"/>
            <w:noWrap/>
            <w:vAlign w:val="center"/>
            <w:hideMark/>
          </w:tcPr>
          <w:p w14:paraId="146D017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0.472</w:t>
            </w:r>
          </w:p>
        </w:tc>
        <w:tc>
          <w:tcPr>
            <w:tcW w:w="821" w:type="dxa"/>
            <w:tcBorders>
              <w:top w:val="nil"/>
              <w:left w:val="nil"/>
              <w:bottom w:val="single" w:sz="8" w:space="0" w:color="auto"/>
              <w:right w:val="single" w:sz="8" w:space="0" w:color="auto"/>
            </w:tcBorders>
            <w:shd w:val="clear" w:color="auto" w:fill="auto"/>
            <w:noWrap/>
            <w:vAlign w:val="center"/>
            <w:hideMark/>
          </w:tcPr>
          <w:p w14:paraId="34DDDB7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0.864</w:t>
            </w:r>
          </w:p>
        </w:tc>
      </w:tr>
      <w:tr w:rsidR="003A5F3E" w:rsidRPr="003A5F3E" w14:paraId="01C188E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200DDF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Feb-Jun</w:t>
            </w:r>
          </w:p>
        </w:tc>
        <w:tc>
          <w:tcPr>
            <w:tcW w:w="861" w:type="dxa"/>
            <w:tcBorders>
              <w:top w:val="nil"/>
              <w:left w:val="nil"/>
              <w:bottom w:val="single" w:sz="8" w:space="0" w:color="auto"/>
              <w:right w:val="single" w:sz="8" w:space="0" w:color="auto"/>
            </w:tcBorders>
            <w:shd w:val="clear" w:color="auto" w:fill="auto"/>
            <w:noWrap/>
            <w:vAlign w:val="center"/>
            <w:hideMark/>
          </w:tcPr>
          <w:p w14:paraId="4650345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DF568E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w:t>
            </w:r>
          </w:p>
        </w:tc>
        <w:tc>
          <w:tcPr>
            <w:tcW w:w="742" w:type="dxa"/>
            <w:tcBorders>
              <w:top w:val="nil"/>
              <w:left w:val="nil"/>
              <w:bottom w:val="single" w:sz="8" w:space="0" w:color="auto"/>
              <w:right w:val="single" w:sz="8" w:space="0" w:color="auto"/>
            </w:tcBorders>
            <w:shd w:val="clear" w:color="auto" w:fill="auto"/>
            <w:noWrap/>
            <w:vAlign w:val="center"/>
            <w:hideMark/>
          </w:tcPr>
          <w:p w14:paraId="1AC6BB6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1.3</w:t>
            </w:r>
          </w:p>
        </w:tc>
        <w:tc>
          <w:tcPr>
            <w:tcW w:w="1951" w:type="dxa"/>
            <w:tcBorders>
              <w:top w:val="nil"/>
              <w:left w:val="nil"/>
              <w:bottom w:val="single" w:sz="8" w:space="0" w:color="auto"/>
              <w:right w:val="single" w:sz="8" w:space="0" w:color="auto"/>
            </w:tcBorders>
            <w:shd w:val="clear" w:color="auto" w:fill="auto"/>
            <w:noWrap/>
            <w:vAlign w:val="center"/>
            <w:hideMark/>
          </w:tcPr>
          <w:p w14:paraId="550FB1C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-0.853±0.829</w:t>
            </w:r>
          </w:p>
        </w:tc>
        <w:tc>
          <w:tcPr>
            <w:tcW w:w="1418" w:type="dxa"/>
            <w:tcBorders>
              <w:top w:val="nil"/>
              <w:left w:val="nil"/>
              <w:bottom w:val="single" w:sz="8" w:space="0" w:color="auto"/>
              <w:right w:val="single" w:sz="8" w:space="0" w:color="auto"/>
            </w:tcBorders>
            <w:shd w:val="clear" w:color="auto" w:fill="auto"/>
            <w:noWrap/>
            <w:vAlign w:val="center"/>
            <w:hideMark/>
          </w:tcPr>
          <w:p w14:paraId="562355C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0.412</w:t>
            </w:r>
          </w:p>
        </w:tc>
        <w:tc>
          <w:tcPr>
            <w:tcW w:w="821" w:type="dxa"/>
            <w:tcBorders>
              <w:top w:val="nil"/>
              <w:left w:val="nil"/>
              <w:bottom w:val="single" w:sz="8" w:space="0" w:color="auto"/>
              <w:right w:val="single" w:sz="8" w:space="0" w:color="auto"/>
            </w:tcBorders>
            <w:shd w:val="clear" w:color="auto" w:fill="auto"/>
            <w:noWrap/>
            <w:vAlign w:val="center"/>
            <w:hideMark/>
          </w:tcPr>
          <w:p w14:paraId="249EF8F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12700AA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8AEAF3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Nov-Oct</w:t>
            </w:r>
          </w:p>
        </w:tc>
        <w:tc>
          <w:tcPr>
            <w:tcW w:w="861" w:type="dxa"/>
            <w:tcBorders>
              <w:top w:val="nil"/>
              <w:left w:val="nil"/>
              <w:bottom w:val="single" w:sz="8" w:space="0" w:color="auto"/>
              <w:right w:val="single" w:sz="8" w:space="0" w:color="auto"/>
            </w:tcBorders>
            <w:shd w:val="clear" w:color="auto" w:fill="auto"/>
            <w:noWrap/>
            <w:vAlign w:val="center"/>
            <w:hideMark/>
          </w:tcPr>
          <w:p w14:paraId="6085610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7E8E87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1808.1</w:t>
            </w:r>
          </w:p>
        </w:tc>
        <w:tc>
          <w:tcPr>
            <w:tcW w:w="742" w:type="dxa"/>
            <w:tcBorders>
              <w:top w:val="nil"/>
              <w:left w:val="nil"/>
              <w:bottom w:val="single" w:sz="8" w:space="0" w:color="auto"/>
              <w:right w:val="single" w:sz="8" w:space="0" w:color="auto"/>
            </w:tcBorders>
            <w:shd w:val="clear" w:color="auto" w:fill="auto"/>
            <w:noWrap/>
            <w:vAlign w:val="center"/>
            <w:hideMark/>
          </w:tcPr>
          <w:p w14:paraId="3D2A242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1.4</w:t>
            </w:r>
          </w:p>
        </w:tc>
        <w:tc>
          <w:tcPr>
            <w:tcW w:w="1951" w:type="dxa"/>
            <w:tcBorders>
              <w:top w:val="nil"/>
              <w:left w:val="nil"/>
              <w:bottom w:val="single" w:sz="8" w:space="0" w:color="auto"/>
              <w:right w:val="single" w:sz="8" w:space="0" w:color="auto"/>
            </w:tcBorders>
            <w:shd w:val="clear" w:color="auto" w:fill="auto"/>
            <w:noWrap/>
            <w:vAlign w:val="center"/>
            <w:hideMark/>
          </w:tcPr>
          <w:p w14:paraId="14B98B4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-0.853±1.118</w:t>
            </w:r>
          </w:p>
        </w:tc>
        <w:tc>
          <w:tcPr>
            <w:tcW w:w="1418" w:type="dxa"/>
            <w:tcBorders>
              <w:top w:val="nil"/>
              <w:left w:val="nil"/>
              <w:bottom w:val="single" w:sz="8" w:space="0" w:color="auto"/>
              <w:right w:val="single" w:sz="8" w:space="0" w:color="auto"/>
            </w:tcBorders>
            <w:shd w:val="clear" w:color="auto" w:fill="auto"/>
            <w:noWrap/>
            <w:vAlign w:val="center"/>
            <w:hideMark/>
          </w:tcPr>
          <w:p w14:paraId="2D2071C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0.398</w:t>
            </w:r>
          </w:p>
        </w:tc>
        <w:tc>
          <w:tcPr>
            <w:tcW w:w="821" w:type="dxa"/>
            <w:tcBorders>
              <w:top w:val="nil"/>
              <w:left w:val="nil"/>
              <w:bottom w:val="single" w:sz="8" w:space="0" w:color="auto"/>
              <w:right w:val="single" w:sz="8" w:space="0" w:color="auto"/>
            </w:tcBorders>
            <w:shd w:val="clear" w:color="auto" w:fill="auto"/>
            <w:noWrap/>
            <w:vAlign w:val="center"/>
            <w:hideMark/>
          </w:tcPr>
          <w:p w14:paraId="50BA342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4F49F4B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F56330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Dec-Jun</w:t>
            </w:r>
          </w:p>
        </w:tc>
        <w:tc>
          <w:tcPr>
            <w:tcW w:w="861" w:type="dxa"/>
            <w:tcBorders>
              <w:top w:val="nil"/>
              <w:left w:val="nil"/>
              <w:bottom w:val="single" w:sz="8" w:space="0" w:color="auto"/>
              <w:right w:val="single" w:sz="8" w:space="0" w:color="auto"/>
            </w:tcBorders>
            <w:shd w:val="clear" w:color="auto" w:fill="auto"/>
            <w:noWrap/>
            <w:vAlign w:val="center"/>
            <w:hideMark/>
          </w:tcPr>
          <w:p w14:paraId="58F0D63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A56857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1808.2</w:t>
            </w:r>
          </w:p>
        </w:tc>
        <w:tc>
          <w:tcPr>
            <w:tcW w:w="742" w:type="dxa"/>
            <w:tcBorders>
              <w:top w:val="nil"/>
              <w:left w:val="nil"/>
              <w:bottom w:val="single" w:sz="8" w:space="0" w:color="auto"/>
              <w:right w:val="single" w:sz="8" w:space="0" w:color="auto"/>
            </w:tcBorders>
            <w:shd w:val="clear" w:color="auto" w:fill="auto"/>
            <w:noWrap/>
            <w:vAlign w:val="center"/>
            <w:hideMark/>
          </w:tcPr>
          <w:p w14:paraId="544C359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1.5</w:t>
            </w:r>
          </w:p>
        </w:tc>
        <w:tc>
          <w:tcPr>
            <w:tcW w:w="1951" w:type="dxa"/>
            <w:tcBorders>
              <w:top w:val="nil"/>
              <w:left w:val="nil"/>
              <w:bottom w:val="single" w:sz="8" w:space="0" w:color="auto"/>
              <w:right w:val="single" w:sz="8" w:space="0" w:color="auto"/>
            </w:tcBorders>
            <w:shd w:val="clear" w:color="auto" w:fill="auto"/>
            <w:noWrap/>
            <w:vAlign w:val="center"/>
            <w:hideMark/>
          </w:tcPr>
          <w:p w14:paraId="0AB10DF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-0.853±0.947</w:t>
            </w:r>
          </w:p>
        </w:tc>
        <w:tc>
          <w:tcPr>
            <w:tcW w:w="1418" w:type="dxa"/>
            <w:tcBorders>
              <w:top w:val="nil"/>
              <w:left w:val="nil"/>
              <w:bottom w:val="single" w:sz="8" w:space="0" w:color="auto"/>
              <w:right w:val="single" w:sz="8" w:space="0" w:color="auto"/>
            </w:tcBorders>
            <w:shd w:val="clear" w:color="auto" w:fill="auto"/>
            <w:noWrap/>
            <w:vAlign w:val="center"/>
            <w:hideMark/>
          </w:tcPr>
          <w:p w14:paraId="45719F5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0.406</w:t>
            </w:r>
          </w:p>
        </w:tc>
        <w:tc>
          <w:tcPr>
            <w:tcW w:w="821" w:type="dxa"/>
            <w:tcBorders>
              <w:top w:val="nil"/>
              <w:left w:val="nil"/>
              <w:bottom w:val="single" w:sz="8" w:space="0" w:color="auto"/>
              <w:right w:val="single" w:sz="8" w:space="0" w:color="auto"/>
            </w:tcBorders>
            <w:shd w:val="clear" w:color="auto" w:fill="auto"/>
            <w:noWrap/>
            <w:vAlign w:val="center"/>
            <w:hideMark/>
          </w:tcPr>
          <w:p w14:paraId="32FA819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594E507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33DE42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Nov-Jan</w:t>
            </w:r>
          </w:p>
        </w:tc>
        <w:tc>
          <w:tcPr>
            <w:tcW w:w="861" w:type="dxa"/>
            <w:tcBorders>
              <w:top w:val="nil"/>
              <w:left w:val="nil"/>
              <w:bottom w:val="single" w:sz="8" w:space="0" w:color="auto"/>
              <w:right w:val="single" w:sz="8" w:space="0" w:color="auto"/>
            </w:tcBorders>
            <w:shd w:val="clear" w:color="auto" w:fill="auto"/>
            <w:noWrap/>
            <w:vAlign w:val="center"/>
            <w:hideMark/>
          </w:tcPr>
          <w:p w14:paraId="5867681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1210263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1808.2</w:t>
            </w:r>
          </w:p>
        </w:tc>
        <w:tc>
          <w:tcPr>
            <w:tcW w:w="742" w:type="dxa"/>
            <w:tcBorders>
              <w:top w:val="nil"/>
              <w:left w:val="nil"/>
              <w:bottom w:val="single" w:sz="8" w:space="0" w:color="auto"/>
              <w:right w:val="single" w:sz="8" w:space="0" w:color="auto"/>
            </w:tcBorders>
            <w:shd w:val="clear" w:color="auto" w:fill="auto"/>
            <w:noWrap/>
            <w:vAlign w:val="center"/>
            <w:hideMark/>
          </w:tcPr>
          <w:p w14:paraId="10972E9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1.5</w:t>
            </w:r>
          </w:p>
        </w:tc>
        <w:tc>
          <w:tcPr>
            <w:tcW w:w="1951" w:type="dxa"/>
            <w:tcBorders>
              <w:top w:val="nil"/>
              <w:left w:val="nil"/>
              <w:bottom w:val="single" w:sz="8" w:space="0" w:color="auto"/>
              <w:right w:val="single" w:sz="8" w:space="0" w:color="auto"/>
            </w:tcBorders>
            <w:shd w:val="clear" w:color="auto" w:fill="auto"/>
            <w:noWrap/>
            <w:vAlign w:val="center"/>
            <w:hideMark/>
          </w:tcPr>
          <w:p w14:paraId="12E29D6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-0.851±0.568</w:t>
            </w:r>
          </w:p>
        </w:tc>
        <w:tc>
          <w:tcPr>
            <w:tcW w:w="1418" w:type="dxa"/>
            <w:tcBorders>
              <w:top w:val="nil"/>
              <w:left w:val="nil"/>
              <w:bottom w:val="single" w:sz="8" w:space="0" w:color="auto"/>
              <w:right w:val="single" w:sz="8" w:space="0" w:color="auto"/>
            </w:tcBorders>
            <w:shd w:val="clear" w:color="auto" w:fill="auto"/>
            <w:noWrap/>
            <w:vAlign w:val="center"/>
            <w:hideMark/>
          </w:tcPr>
          <w:p w14:paraId="1ABCAC9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0.477</w:t>
            </w:r>
          </w:p>
        </w:tc>
        <w:tc>
          <w:tcPr>
            <w:tcW w:w="821" w:type="dxa"/>
            <w:tcBorders>
              <w:top w:val="nil"/>
              <w:left w:val="nil"/>
              <w:bottom w:val="single" w:sz="8" w:space="0" w:color="auto"/>
              <w:right w:val="single" w:sz="8" w:space="0" w:color="auto"/>
            </w:tcBorders>
            <w:shd w:val="clear" w:color="auto" w:fill="auto"/>
            <w:noWrap/>
            <w:vAlign w:val="center"/>
            <w:hideMark/>
          </w:tcPr>
          <w:p w14:paraId="5335FD9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0.865</w:t>
            </w:r>
          </w:p>
        </w:tc>
      </w:tr>
      <w:tr w:rsidR="003A5F3E" w:rsidRPr="003A5F3E" w14:paraId="6142A07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C70B69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Jan-Jun</w:t>
            </w:r>
          </w:p>
        </w:tc>
        <w:tc>
          <w:tcPr>
            <w:tcW w:w="861" w:type="dxa"/>
            <w:tcBorders>
              <w:top w:val="nil"/>
              <w:left w:val="nil"/>
              <w:bottom w:val="single" w:sz="8" w:space="0" w:color="auto"/>
              <w:right w:val="single" w:sz="8" w:space="0" w:color="auto"/>
            </w:tcBorders>
            <w:shd w:val="clear" w:color="auto" w:fill="auto"/>
            <w:noWrap/>
            <w:vAlign w:val="center"/>
            <w:hideMark/>
          </w:tcPr>
          <w:p w14:paraId="7B18EFB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6B1B9F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1808.2</w:t>
            </w:r>
          </w:p>
        </w:tc>
        <w:tc>
          <w:tcPr>
            <w:tcW w:w="742" w:type="dxa"/>
            <w:tcBorders>
              <w:top w:val="nil"/>
              <w:left w:val="nil"/>
              <w:bottom w:val="single" w:sz="8" w:space="0" w:color="auto"/>
              <w:right w:val="single" w:sz="8" w:space="0" w:color="auto"/>
            </w:tcBorders>
            <w:shd w:val="clear" w:color="auto" w:fill="auto"/>
            <w:noWrap/>
            <w:vAlign w:val="center"/>
            <w:hideMark/>
          </w:tcPr>
          <w:p w14:paraId="6B381B4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1.5</w:t>
            </w:r>
          </w:p>
        </w:tc>
        <w:tc>
          <w:tcPr>
            <w:tcW w:w="1951" w:type="dxa"/>
            <w:tcBorders>
              <w:top w:val="nil"/>
              <w:left w:val="nil"/>
              <w:bottom w:val="single" w:sz="8" w:space="0" w:color="auto"/>
              <w:right w:val="single" w:sz="8" w:space="0" w:color="auto"/>
            </w:tcBorders>
            <w:shd w:val="clear" w:color="auto" w:fill="auto"/>
            <w:noWrap/>
            <w:vAlign w:val="center"/>
            <w:hideMark/>
          </w:tcPr>
          <w:p w14:paraId="627AADB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-0.853±0.925</w:t>
            </w:r>
          </w:p>
        </w:tc>
        <w:tc>
          <w:tcPr>
            <w:tcW w:w="1418" w:type="dxa"/>
            <w:tcBorders>
              <w:top w:val="nil"/>
              <w:left w:val="nil"/>
              <w:bottom w:val="single" w:sz="8" w:space="0" w:color="auto"/>
              <w:right w:val="single" w:sz="8" w:space="0" w:color="auto"/>
            </w:tcBorders>
            <w:shd w:val="clear" w:color="auto" w:fill="auto"/>
            <w:noWrap/>
            <w:vAlign w:val="center"/>
            <w:hideMark/>
          </w:tcPr>
          <w:p w14:paraId="1766E6F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61B7BFB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688484D9" w14:textId="77777777" w:rsidTr="0099200A">
        <w:trPr>
          <w:trHeight w:val="27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4134FB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Mar-Oct</w:t>
            </w:r>
          </w:p>
        </w:tc>
        <w:tc>
          <w:tcPr>
            <w:tcW w:w="861" w:type="dxa"/>
            <w:tcBorders>
              <w:top w:val="nil"/>
              <w:left w:val="nil"/>
              <w:bottom w:val="single" w:sz="8" w:space="0" w:color="auto"/>
              <w:right w:val="single" w:sz="8" w:space="0" w:color="auto"/>
            </w:tcBorders>
            <w:shd w:val="clear" w:color="auto" w:fill="auto"/>
            <w:noWrap/>
            <w:vAlign w:val="center"/>
            <w:hideMark/>
          </w:tcPr>
          <w:p w14:paraId="03E6392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22BA24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1808.2</w:t>
            </w:r>
          </w:p>
        </w:tc>
        <w:tc>
          <w:tcPr>
            <w:tcW w:w="742" w:type="dxa"/>
            <w:tcBorders>
              <w:top w:val="nil"/>
              <w:left w:val="nil"/>
              <w:bottom w:val="single" w:sz="8" w:space="0" w:color="auto"/>
              <w:right w:val="single" w:sz="8" w:space="0" w:color="auto"/>
            </w:tcBorders>
            <w:shd w:val="clear" w:color="auto" w:fill="auto"/>
            <w:noWrap/>
            <w:vAlign w:val="center"/>
            <w:hideMark/>
          </w:tcPr>
          <w:p w14:paraId="4EFD431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1.5</w:t>
            </w:r>
          </w:p>
        </w:tc>
        <w:tc>
          <w:tcPr>
            <w:tcW w:w="1951" w:type="dxa"/>
            <w:tcBorders>
              <w:top w:val="nil"/>
              <w:left w:val="nil"/>
              <w:bottom w:val="single" w:sz="8" w:space="0" w:color="auto"/>
              <w:right w:val="single" w:sz="8" w:space="0" w:color="auto"/>
            </w:tcBorders>
            <w:shd w:val="clear" w:color="auto" w:fill="auto"/>
            <w:noWrap/>
            <w:vAlign w:val="center"/>
            <w:hideMark/>
          </w:tcPr>
          <w:p w14:paraId="650416F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-0.853±0.779</w:t>
            </w:r>
          </w:p>
        </w:tc>
        <w:tc>
          <w:tcPr>
            <w:tcW w:w="1418" w:type="dxa"/>
            <w:tcBorders>
              <w:top w:val="nil"/>
              <w:left w:val="nil"/>
              <w:bottom w:val="single" w:sz="8" w:space="0" w:color="auto"/>
              <w:right w:val="single" w:sz="8" w:space="0" w:color="auto"/>
            </w:tcBorders>
            <w:shd w:val="clear" w:color="auto" w:fill="auto"/>
            <w:noWrap/>
            <w:vAlign w:val="center"/>
            <w:hideMark/>
          </w:tcPr>
          <w:p w14:paraId="68F19F0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0.417</w:t>
            </w:r>
          </w:p>
        </w:tc>
        <w:tc>
          <w:tcPr>
            <w:tcW w:w="821" w:type="dxa"/>
            <w:tcBorders>
              <w:top w:val="nil"/>
              <w:left w:val="nil"/>
              <w:bottom w:val="single" w:sz="8" w:space="0" w:color="auto"/>
              <w:right w:val="single" w:sz="8" w:space="0" w:color="auto"/>
            </w:tcBorders>
            <w:shd w:val="clear" w:color="auto" w:fill="auto"/>
            <w:noWrap/>
            <w:vAlign w:val="center"/>
            <w:hideMark/>
          </w:tcPr>
          <w:p w14:paraId="186EAA3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012D52F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EE9719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Apr-Oct</w:t>
            </w:r>
          </w:p>
        </w:tc>
        <w:tc>
          <w:tcPr>
            <w:tcW w:w="861" w:type="dxa"/>
            <w:tcBorders>
              <w:top w:val="nil"/>
              <w:left w:val="nil"/>
              <w:bottom w:val="single" w:sz="8" w:space="0" w:color="auto"/>
              <w:right w:val="single" w:sz="8" w:space="0" w:color="auto"/>
            </w:tcBorders>
            <w:shd w:val="clear" w:color="auto" w:fill="auto"/>
            <w:noWrap/>
            <w:vAlign w:val="center"/>
            <w:hideMark/>
          </w:tcPr>
          <w:p w14:paraId="1CB88CB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EFC46C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1808.2</w:t>
            </w:r>
          </w:p>
        </w:tc>
        <w:tc>
          <w:tcPr>
            <w:tcW w:w="742" w:type="dxa"/>
            <w:tcBorders>
              <w:top w:val="nil"/>
              <w:left w:val="nil"/>
              <w:bottom w:val="single" w:sz="8" w:space="0" w:color="auto"/>
              <w:right w:val="single" w:sz="8" w:space="0" w:color="auto"/>
            </w:tcBorders>
            <w:shd w:val="clear" w:color="auto" w:fill="auto"/>
            <w:noWrap/>
            <w:vAlign w:val="center"/>
            <w:hideMark/>
          </w:tcPr>
          <w:p w14:paraId="5F339CB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1.5</w:t>
            </w:r>
          </w:p>
        </w:tc>
        <w:tc>
          <w:tcPr>
            <w:tcW w:w="1951" w:type="dxa"/>
            <w:tcBorders>
              <w:top w:val="nil"/>
              <w:left w:val="nil"/>
              <w:bottom w:val="single" w:sz="8" w:space="0" w:color="auto"/>
              <w:right w:val="single" w:sz="8" w:space="0" w:color="auto"/>
            </w:tcBorders>
            <w:shd w:val="clear" w:color="auto" w:fill="auto"/>
            <w:noWrap/>
            <w:vAlign w:val="center"/>
            <w:hideMark/>
          </w:tcPr>
          <w:p w14:paraId="5A0F749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-0.853±0.731</w:t>
            </w:r>
          </w:p>
        </w:tc>
        <w:tc>
          <w:tcPr>
            <w:tcW w:w="1418" w:type="dxa"/>
            <w:tcBorders>
              <w:top w:val="nil"/>
              <w:left w:val="nil"/>
              <w:bottom w:val="single" w:sz="8" w:space="0" w:color="auto"/>
              <w:right w:val="single" w:sz="8" w:space="0" w:color="auto"/>
            </w:tcBorders>
            <w:shd w:val="clear" w:color="auto" w:fill="auto"/>
            <w:noWrap/>
            <w:vAlign w:val="center"/>
            <w:hideMark/>
          </w:tcPr>
          <w:p w14:paraId="1DF89E7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0.426</w:t>
            </w:r>
          </w:p>
        </w:tc>
        <w:tc>
          <w:tcPr>
            <w:tcW w:w="821" w:type="dxa"/>
            <w:tcBorders>
              <w:top w:val="nil"/>
              <w:left w:val="nil"/>
              <w:bottom w:val="single" w:sz="8" w:space="0" w:color="auto"/>
              <w:right w:val="single" w:sz="8" w:space="0" w:color="auto"/>
            </w:tcBorders>
            <w:shd w:val="clear" w:color="auto" w:fill="auto"/>
            <w:noWrap/>
            <w:vAlign w:val="center"/>
            <w:hideMark/>
          </w:tcPr>
          <w:p w14:paraId="65E444B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0.858</w:t>
            </w:r>
          </w:p>
        </w:tc>
      </w:tr>
      <w:tr w:rsidR="003A5F3E" w:rsidRPr="003A5F3E" w14:paraId="4A001D7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2D4747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Oct</w:t>
            </w:r>
          </w:p>
        </w:tc>
        <w:tc>
          <w:tcPr>
            <w:tcW w:w="861" w:type="dxa"/>
            <w:tcBorders>
              <w:top w:val="nil"/>
              <w:left w:val="nil"/>
              <w:bottom w:val="single" w:sz="8" w:space="0" w:color="auto"/>
              <w:right w:val="single" w:sz="8" w:space="0" w:color="auto"/>
            </w:tcBorders>
            <w:shd w:val="clear" w:color="auto" w:fill="auto"/>
            <w:noWrap/>
            <w:vAlign w:val="center"/>
            <w:hideMark/>
          </w:tcPr>
          <w:p w14:paraId="6B84F5E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6DADA8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1808.3</w:t>
            </w:r>
          </w:p>
        </w:tc>
        <w:tc>
          <w:tcPr>
            <w:tcW w:w="742" w:type="dxa"/>
            <w:tcBorders>
              <w:top w:val="nil"/>
              <w:left w:val="nil"/>
              <w:bottom w:val="single" w:sz="8" w:space="0" w:color="auto"/>
              <w:right w:val="single" w:sz="8" w:space="0" w:color="auto"/>
            </w:tcBorders>
            <w:shd w:val="clear" w:color="auto" w:fill="auto"/>
            <w:noWrap/>
            <w:vAlign w:val="center"/>
            <w:hideMark/>
          </w:tcPr>
          <w:p w14:paraId="74FEB36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1.6</w:t>
            </w:r>
          </w:p>
        </w:tc>
        <w:tc>
          <w:tcPr>
            <w:tcW w:w="1951" w:type="dxa"/>
            <w:tcBorders>
              <w:top w:val="nil"/>
              <w:left w:val="nil"/>
              <w:bottom w:val="single" w:sz="8" w:space="0" w:color="auto"/>
              <w:right w:val="single" w:sz="8" w:space="0" w:color="auto"/>
            </w:tcBorders>
            <w:shd w:val="clear" w:color="auto" w:fill="auto"/>
            <w:noWrap/>
            <w:vAlign w:val="center"/>
            <w:hideMark/>
          </w:tcPr>
          <w:p w14:paraId="6A34628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-0.853±0.431</w:t>
            </w:r>
          </w:p>
        </w:tc>
        <w:tc>
          <w:tcPr>
            <w:tcW w:w="1418" w:type="dxa"/>
            <w:tcBorders>
              <w:top w:val="nil"/>
              <w:left w:val="nil"/>
              <w:bottom w:val="single" w:sz="8" w:space="0" w:color="auto"/>
              <w:right w:val="single" w:sz="8" w:space="0" w:color="auto"/>
            </w:tcBorders>
            <w:shd w:val="clear" w:color="auto" w:fill="auto"/>
            <w:noWrap/>
            <w:vAlign w:val="center"/>
            <w:hideMark/>
          </w:tcPr>
          <w:p w14:paraId="76B4002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0.465</w:t>
            </w:r>
          </w:p>
        </w:tc>
        <w:tc>
          <w:tcPr>
            <w:tcW w:w="821" w:type="dxa"/>
            <w:tcBorders>
              <w:top w:val="nil"/>
              <w:left w:val="nil"/>
              <w:bottom w:val="single" w:sz="8" w:space="0" w:color="auto"/>
              <w:right w:val="single" w:sz="8" w:space="0" w:color="auto"/>
            </w:tcBorders>
            <w:shd w:val="clear" w:color="auto" w:fill="auto"/>
            <w:noWrap/>
            <w:vAlign w:val="center"/>
            <w:hideMark/>
          </w:tcPr>
          <w:p w14:paraId="7276935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0.859</w:t>
            </w:r>
          </w:p>
        </w:tc>
      </w:tr>
      <w:tr w:rsidR="003A5F3E" w:rsidRPr="003A5F3E" w14:paraId="078E91D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1765CF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Jun-Oct</w:t>
            </w:r>
          </w:p>
        </w:tc>
        <w:tc>
          <w:tcPr>
            <w:tcW w:w="861" w:type="dxa"/>
            <w:tcBorders>
              <w:top w:val="nil"/>
              <w:left w:val="nil"/>
              <w:bottom w:val="single" w:sz="8" w:space="0" w:color="auto"/>
              <w:right w:val="single" w:sz="8" w:space="0" w:color="auto"/>
            </w:tcBorders>
            <w:shd w:val="clear" w:color="auto" w:fill="auto"/>
            <w:noWrap/>
            <w:vAlign w:val="center"/>
            <w:hideMark/>
          </w:tcPr>
          <w:p w14:paraId="34D9D65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40164B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1808.3</w:t>
            </w:r>
          </w:p>
        </w:tc>
        <w:tc>
          <w:tcPr>
            <w:tcW w:w="742" w:type="dxa"/>
            <w:tcBorders>
              <w:top w:val="nil"/>
              <w:left w:val="nil"/>
              <w:bottom w:val="single" w:sz="8" w:space="0" w:color="auto"/>
              <w:right w:val="single" w:sz="8" w:space="0" w:color="auto"/>
            </w:tcBorders>
            <w:shd w:val="clear" w:color="auto" w:fill="auto"/>
            <w:noWrap/>
            <w:vAlign w:val="center"/>
            <w:hideMark/>
          </w:tcPr>
          <w:p w14:paraId="64815E9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1.6</w:t>
            </w:r>
          </w:p>
        </w:tc>
        <w:tc>
          <w:tcPr>
            <w:tcW w:w="1951" w:type="dxa"/>
            <w:tcBorders>
              <w:top w:val="nil"/>
              <w:left w:val="nil"/>
              <w:bottom w:val="single" w:sz="8" w:space="0" w:color="auto"/>
              <w:right w:val="single" w:sz="8" w:space="0" w:color="auto"/>
            </w:tcBorders>
            <w:shd w:val="clear" w:color="auto" w:fill="auto"/>
            <w:noWrap/>
            <w:vAlign w:val="center"/>
            <w:hideMark/>
          </w:tcPr>
          <w:p w14:paraId="5215A49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-0.853±0.805</w:t>
            </w:r>
          </w:p>
        </w:tc>
        <w:tc>
          <w:tcPr>
            <w:tcW w:w="1418" w:type="dxa"/>
            <w:tcBorders>
              <w:top w:val="nil"/>
              <w:left w:val="nil"/>
              <w:bottom w:val="single" w:sz="8" w:space="0" w:color="auto"/>
              <w:right w:val="single" w:sz="8" w:space="0" w:color="auto"/>
            </w:tcBorders>
            <w:shd w:val="clear" w:color="auto" w:fill="auto"/>
            <w:noWrap/>
            <w:vAlign w:val="center"/>
            <w:hideMark/>
          </w:tcPr>
          <w:p w14:paraId="2358617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0.417</w:t>
            </w:r>
          </w:p>
        </w:tc>
        <w:tc>
          <w:tcPr>
            <w:tcW w:w="821" w:type="dxa"/>
            <w:tcBorders>
              <w:top w:val="nil"/>
              <w:left w:val="nil"/>
              <w:bottom w:val="single" w:sz="8" w:space="0" w:color="auto"/>
              <w:right w:val="single" w:sz="8" w:space="0" w:color="auto"/>
            </w:tcBorders>
            <w:shd w:val="clear" w:color="auto" w:fill="auto"/>
            <w:noWrap/>
            <w:vAlign w:val="center"/>
            <w:hideMark/>
          </w:tcPr>
          <w:p w14:paraId="10A0E56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24A0180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37CC52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w:t>
            </w:r>
          </w:p>
        </w:tc>
        <w:tc>
          <w:tcPr>
            <w:tcW w:w="861" w:type="dxa"/>
            <w:tcBorders>
              <w:top w:val="nil"/>
              <w:left w:val="nil"/>
              <w:bottom w:val="single" w:sz="8" w:space="0" w:color="auto"/>
              <w:right w:val="single" w:sz="8" w:space="0" w:color="auto"/>
            </w:tcBorders>
            <w:shd w:val="clear" w:color="auto" w:fill="auto"/>
            <w:noWrap/>
            <w:vAlign w:val="center"/>
            <w:hideMark/>
          </w:tcPr>
          <w:p w14:paraId="64A38AC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10F136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1808.3</w:t>
            </w:r>
          </w:p>
        </w:tc>
        <w:tc>
          <w:tcPr>
            <w:tcW w:w="742" w:type="dxa"/>
            <w:tcBorders>
              <w:top w:val="nil"/>
              <w:left w:val="nil"/>
              <w:bottom w:val="single" w:sz="8" w:space="0" w:color="auto"/>
              <w:right w:val="single" w:sz="8" w:space="0" w:color="auto"/>
            </w:tcBorders>
            <w:shd w:val="clear" w:color="auto" w:fill="auto"/>
            <w:noWrap/>
            <w:vAlign w:val="center"/>
            <w:hideMark/>
          </w:tcPr>
          <w:p w14:paraId="6A68824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1.6</w:t>
            </w:r>
          </w:p>
        </w:tc>
        <w:tc>
          <w:tcPr>
            <w:tcW w:w="1951" w:type="dxa"/>
            <w:tcBorders>
              <w:top w:val="nil"/>
              <w:left w:val="nil"/>
              <w:bottom w:val="single" w:sz="8" w:space="0" w:color="auto"/>
              <w:right w:val="single" w:sz="8" w:space="0" w:color="auto"/>
            </w:tcBorders>
            <w:shd w:val="clear" w:color="auto" w:fill="auto"/>
            <w:noWrap/>
            <w:vAlign w:val="center"/>
            <w:hideMark/>
          </w:tcPr>
          <w:p w14:paraId="465BB83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-0.856±0.415</w:t>
            </w:r>
          </w:p>
        </w:tc>
        <w:tc>
          <w:tcPr>
            <w:tcW w:w="1418" w:type="dxa"/>
            <w:tcBorders>
              <w:top w:val="nil"/>
              <w:left w:val="nil"/>
              <w:bottom w:val="single" w:sz="8" w:space="0" w:color="auto"/>
              <w:right w:val="single" w:sz="8" w:space="0" w:color="auto"/>
            </w:tcBorders>
            <w:shd w:val="clear" w:color="auto" w:fill="auto"/>
            <w:noWrap/>
            <w:vAlign w:val="center"/>
            <w:hideMark/>
          </w:tcPr>
          <w:p w14:paraId="47B5D8B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0.423</w:t>
            </w:r>
          </w:p>
        </w:tc>
        <w:tc>
          <w:tcPr>
            <w:tcW w:w="821" w:type="dxa"/>
            <w:tcBorders>
              <w:top w:val="nil"/>
              <w:left w:val="nil"/>
              <w:bottom w:val="single" w:sz="8" w:space="0" w:color="auto"/>
              <w:right w:val="single" w:sz="8" w:space="0" w:color="auto"/>
            </w:tcBorders>
            <w:shd w:val="clear" w:color="auto" w:fill="auto"/>
            <w:noWrap/>
            <w:vAlign w:val="center"/>
            <w:hideMark/>
          </w:tcPr>
          <w:p w14:paraId="26479EB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w:t>
            </w:r>
          </w:p>
        </w:tc>
      </w:tr>
      <w:tr w:rsidR="003A5F3E" w:rsidRPr="003A5F3E" w14:paraId="08D9E21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CC6F76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Jan-Jul</w:t>
            </w:r>
          </w:p>
        </w:tc>
        <w:tc>
          <w:tcPr>
            <w:tcW w:w="861" w:type="dxa"/>
            <w:tcBorders>
              <w:top w:val="nil"/>
              <w:left w:val="nil"/>
              <w:bottom w:val="single" w:sz="8" w:space="0" w:color="auto"/>
              <w:right w:val="single" w:sz="8" w:space="0" w:color="auto"/>
            </w:tcBorders>
            <w:shd w:val="clear" w:color="auto" w:fill="auto"/>
            <w:noWrap/>
            <w:vAlign w:val="center"/>
            <w:hideMark/>
          </w:tcPr>
          <w:p w14:paraId="680DCDA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496A7E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1808.3</w:t>
            </w:r>
          </w:p>
        </w:tc>
        <w:tc>
          <w:tcPr>
            <w:tcW w:w="742" w:type="dxa"/>
            <w:tcBorders>
              <w:top w:val="nil"/>
              <w:left w:val="nil"/>
              <w:bottom w:val="single" w:sz="8" w:space="0" w:color="auto"/>
              <w:right w:val="single" w:sz="8" w:space="0" w:color="auto"/>
            </w:tcBorders>
            <w:shd w:val="clear" w:color="auto" w:fill="auto"/>
            <w:noWrap/>
            <w:vAlign w:val="center"/>
            <w:hideMark/>
          </w:tcPr>
          <w:p w14:paraId="52B5146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1.6</w:t>
            </w:r>
          </w:p>
        </w:tc>
        <w:tc>
          <w:tcPr>
            <w:tcW w:w="1951" w:type="dxa"/>
            <w:tcBorders>
              <w:top w:val="nil"/>
              <w:left w:val="nil"/>
              <w:bottom w:val="single" w:sz="8" w:space="0" w:color="auto"/>
              <w:right w:val="single" w:sz="8" w:space="0" w:color="auto"/>
            </w:tcBorders>
            <w:shd w:val="clear" w:color="auto" w:fill="auto"/>
            <w:noWrap/>
            <w:vAlign w:val="center"/>
            <w:hideMark/>
          </w:tcPr>
          <w:p w14:paraId="07DC7D1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-0.853±0.867</w:t>
            </w:r>
          </w:p>
        </w:tc>
        <w:tc>
          <w:tcPr>
            <w:tcW w:w="1418" w:type="dxa"/>
            <w:tcBorders>
              <w:top w:val="nil"/>
              <w:left w:val="nil"/>
              <w:bottom w:val="single" w:sz="8" w:space="0" w:color="auto"/>
              <w:right w:val="single" w:sz="8" w:space="0" w:color="auto"/>
            </w:tcBorders>
            <w:shd w:val="clear" w:color="auto" w:fill="auto"/>
            <w:noWrap/>
            <w:vAlign w:val="center"/>
            <w:hideMark/>
          </w:tcPr>
          <w:p w14:paraId="30B70A9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0.401</w:t>
            </w:r>
          </w:p>
        </w:tc>
        <w:tc>
          <w:tcPr>
            <w:tcW w:w="821" w:type="dxa"/>
            <w:tcBorders>
              <w:top w:val="nil"/>
              <w:left w:val="nil"/>
              <w:bottom w:val="single" w:sz="8" w:space="0" w:color="auto"/>
              <w:right w:val="single" w:sz="8" w:space="0" w:color="auto"/>
            </w:tcBorders>
            <w:shd w:val="clear" w:color="auto" w:fill="auto"/>
            <w:noWrap/>
            <w:vAlign w:val="center"/>
            <w:hideMark/>
          </w:tcPr>
          <w:p w14:paraId="791DD74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4F3AE85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9C377E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Jul-Sep</w:t>
            </w:r>
          </w:p>
        </w:tc>
        <w:tc>
          <w:tcPr>
            <w:tcW w:w="861" w:type="dxa"/>
            <w:tcBorders>
              <w:top w:val="nil"/>
              <w:left w:val="nil"/>
              <w:bottom w:val="single" w:sz="8" w:space="0" w:color="auto"/>
              <w:right w:val="single" w:sz="8" w:space="0" w:color="auto"/>
            </w:tcBorders>
            <w:shd w:val="clear" w:color="auto" w:fill="auto"/>
            <w:noWrap/>
            <w:vAlign w:val="center"/>
            <w:hideMark/>
          </w:tcPr>
          <w:p w14:paraId="4ADABF5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4EA525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1808.3</w:t>
            </w:r>
          </w:p>
        </w:tc>
        <w:tc>
          <w:tcPr>
            <w:tcW w:w="742" w:type="dxa"/>
            <w:tcBorders>
              <w:top w:val="nil"/>
              <w:left w:val="nil"/>
              <w:bottom w:val="single" w:sz="8" w:space="0" w:color="auto"/>
              <w:right w:val="single" w:sz="8" w:space="0" w:color="auto"/>
            </w:tcBorders>
            <w:shd w:val="clear" w:color="auto" w:fill="auto"/>
            <w:noWrap/>
            <w:vAlign w:val="center"/>
            <w:hideMark/>
          </w:tcPr>
          <w:p w14:paraId="6C653A6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1.6</w:t>
            </w:r>
          </w:p>
        </w:tc>
        <w:tc>
          <w:tcPr>
            <w:tcW w:w="1951" w:type="dxa"/>
            <w:tcBorders>
              <w:top w:val="nil"/>
              <w:left w:val="nil"/>
              <w:bottom w:val="single" w:sz="8" w:space="0" w:color="auto"/>
              <w:right w:val="single" w:sz="8" w:space="0" w:color="auto"/>
            </w:tcBorders>
            <w:shd w:val="clear" w:color="auto" w:fill="auto"/>
            <w:noWrap/>
            <w:vAlign w:val="center"/>
            <w:hideMark/>
          </w:tcPr>
          <w:p w14:paraId="027F669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-0.853±0.801</w:t>
            </w:r>
          </w:p>
        </w:tc>
        <w:tc>
          <w:tcPr>
            <w:tcW w:w="1418" w:type="dxa"/>
            <w:tcBorders>
              <w:top w:val="nil"/>
              <w:left w:val="nil"/>
              <w:bottom w:val="single" w:sz="8" w:space="0" w:color="auto"/>
              <w:right w:val="single" w:sz="8" w:space="0" w:color="auto"/>
            </w:tcBorders>
            <w:shd w:val="clear" w:color="auto" w:fill="auto"/>
            <w:noWrap/>
            <w:vAlign w:val="center"/>
            <w:hideMark/>
          </w:tcPr>
          <w:p w14:paraId="6C8FF74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0.408</w:t>
            </w:r>
          </w:p>
        </w:tc>
        <w:tc>
          <w:tcPr>
            <w:tcW w:w="821" w:type="dxa"/>
            <w:tcBorders>
              <w:top w:val="nil"/>
              <w:left w:val="nil"/>
              <w:bottom w:val="single" w:sz="8" w:space="0" w:color="auto"/>
              <w:right w:val="single" w:sz="8" w:space="0" w:color="auto"/>
            </w:tcBorders>
            <w:shd w:val="clear" w:color="auto" w:fill="auto"/>
            <w:noWrap/>
            <w:vAlign w:val="center"/>
            <w:hideMark/>
          </w:tcPr>
          <w:p w14:paraId="6A0EA77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5DC4F8C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1EFBA8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May-Sep</w:t>
            </w:r>
          </w:p>
        </w:tc>
        <w:tc>
          <w:tcPr>
            <w:tcW w:w="861" w:type="dxa"/>
            <w:tcBorders>
              <w:top w:val="nil"/>
              <w:left w:val="nil"/>
              <w:bottom w:val="single" w:sz="8" w:space="0" w:color="auto"/>
              <w:right w:val="single" w:sz="8" w:space="0" w:color="auto"/>
            </w:tcBorders>
            <w:shd w:val="clear" w:color="auto" w:fill="auto"/>
            <w:noWrap/>
            <w:vAlign w:val="center"/>
            <w:hideMark/>
          </w:tcPr>
          <w:p w14:paraId="04D3A8F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7067A2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1808.4</w:t>
            </w:r>
          </w:p>
        </w:tc>
        <w:tc>
          <w:tcPr>
            <w:tcW w:w="742" w:type="dxa"/>
            <w:tcBorders>
              <w:top w:val="nil"/>
              <w:left w:val="nil"/>
              <w:bottom w:val="single" w:sz="8" w:space="0" w:color="auto"/>
              <w:right w:val="single" w:sz="8" w:space="0" w:color="auto"/>
            </w:tcBorders>
            <w:shd w:val="clear" w:color="auto" w:fill="auto"/>
            <w:noWrap/>
            <w:vAlign w:val="center"/>
            <w:hideMark/>
          </w:tcPr>
          <w:p w14:paraId="5E89034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1.7</w:t>
            </w:r>
          </w:p>
        </w:tc>
        <w:tc>
          <w:tcPr>
            <w:tcW w:w="1951" w:type="dxa"/>
            <w:tcBorders>
              <w:top w:val="nil"/>
              <w:left w:val="nil"/>
              <w:bottom w:val="single" w:sz="8" w:space="0" w:color="auto"/>
              <w:right w:val="single" w:sz="8" w:space="0" w:color="auto"/>
            </w:tcBorders>
            <w:shd w:val="clear" w:color="auto" w:fill="auto"/>
            <w:noWrap/>
            <w:vAlign w:val="center"/>
            <w:hideMark/>
          </w:tcPr>
          <w:p w14:paraId="494ED3B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-0.853±0.819</w:t>
            </w:r>
          </w:p>
        </w:tc>
        <w:tc>
          <w:tcPr>
            <w:tcW w:w="1418" w:type="dxa"/>
            <w:tcBorders>
              <w:top w:val="nil"/>
              <w:left w:val="nil"/>
              <w:bottom w:val="single" w:sz="8" w:space="0" w:color="auto"/>
              <w:right w:val="single" w:sz="8" w:space="0" w:color="auto"/>
            </w:tcBorders>
            <w:shd w:val="clear" w:color="auto" w:fill="auto"/>
            <w:noWrap/>
            <w:vAlign w:val="center"/>
            <w:hideMark/>
          </w:tcPr>
          <w:p w14:paraId="701C098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0.406</w:t>
            </w:r>
          </w:p>
        </w:tc>
        <w:tc>
          <w:tcPr>
            <w:tcW w:w="821" w:type="dxa"/>
            <w:tcBorders>
              <w:top w:val="nil"/>
              <w:left w:val="nil"/>
              <w:bottom w:val="single" w:sz="8" w:space="0" w:color="auto"/>
              <w:right w:val="single" w:sz="8" w:space="0" w:color="auto"/>
            </w:tcBorders>
            <w:shd w:val="clear" w:color="auto" w:fill="auto"/>
            <w:noWrap/>
            <w:vAlign w:val="center"/>
            <w:hideMark/>
          </w:tcPr>
          <w:p w14:paraId="7EA6BD9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551EEBB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889459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Mar-Sep</w:t>
            </w:r>
          </w:p>
        </w:tc>
        <w:tc>
          <w:tcPr>
            <w:tcW w:w="861" w:type="dxa"/>
            <w:tcBorders>
              <w:top w:val="nil"/>
              <w:left w:val="nil"/>
              <w:bottom w:val="single" w:sz="8" w:space="0" w:color="auto"/>
              <w:right w:val="single" w:sz="8" w:space="0" w:color="auto"/>
            </w:tcBorders>
            <w:shd w:val="clear" w:color="auto" w:fill="auto"/>
            <w:noWrap/>
            <w:vAlign w:val="center"/>
            <w:hideMark/>
          </w:tcPr>
          <w:p w14:paraId="75403E8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CAC68A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1808.4</w:t>
            </w:r>
          </w:p>
        </w:tc>
        <w:tc>
          <w:tcPr>
            <w:tcW w:w="742" w:type="dxa"/>
            <w:tcBorders>
              <w:top w:val="nil"/>
              <w:left w:val="nil"/>
              <w:bottom w:val="single" w:sz="8" w:space="0" w:color="auto"/>
              <w:right w:val="single" w:sz="8" w:space="0" w:color="auto"/>
            </w:tcBorders>
            <w:shd w:val="clear" w:color="auto" w:fill="auto"/>
            <w:noWrap/>
            <w:vAlign w:val="center"/>
            <w:hideMark/>
          </w:tcPr>
          <w:p w14:paraId="3D36FEB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1.7</w:t>
            </w:r>
          </w:p>
        </w:tc>
        <w:tc>
          <w:tcPr>
            <w:tcW w:w="1951" w:type="dxa"/>
            <w:tcBorders>
              <w:top w:val="nil"/>
              <w:left w:val="nil"/>
              <w:bottom w:val="single" w:sz="8" w:space="0" w:color="auto"/>
              <w:right w:val="single" w:sz="8" w:space="0" w:color="auto"/>
            </w:tcBorders>
            <w:shd w:val="clear" w:color="auto" w:fill="auto"/>
            <w:noWrap/>
            <w:vAlign w:val="center"/>
            <w:hideMark/>
          </w:tcPr>
          <w:p w14:paraId="01D6B9F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-0.853±0.825</w:t>
            </w:r>
          </w:p>
        </w:tc>
        <w:tc>
          <w:tcPr>
            <w:tcW w:w="1418" w:type="dxa"/>
            <w:tcBorders>
              <w:top w:val="nil"/>
              <w:left w:val="nil"/>
              <w:bottom w:val="single" w:sz="8" w:space="0" w:color="auto"/>
              <w:right w:val="single" w:sz="8" w:space="0" w:color="auto"/>
            </w:tcBorders>
            <w:shd w:val="clear" w:color="auto" w:fill="auto"/>
            <w:noWrap/>
            <w:vAlign w:val="center"/>
            <w:hideMark/>
          </w:tcPr>
          <w:p w14:paraId="25A888B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0.403</w:t>
            </w:r>
          </w:p>
        </w:tc>
        <w:tc>
          <w:tcPr>
            <w:tcW w:w="821" w:type="dxa"/>
            <w:tcBorders>
              <w:top w:val="nil"/>
              <w:left w:val="nil"/>
              <w:bottom w:val="single" w:sz="8" w:space="0" w:color="auto"/>
              <w:right w:val="single" w:sz="8" w:space="0" w:color="auto"/>
            </w:tcBorders>
            <w:shd w:val="clear" w:color="auto" w:fill="auto"/>
            <w:noWrap/>
            <w:vAlign w:val="center"/>
            <w:hideMark/>
          </w:tcPr>
          <w:p w14:paraId="4D912AA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26A4575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E44ABA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Jan-May</w:t>
            </w:r>
          </w:p>
        </w:tc>
        <w:tc>
          <w:tcPr>
            <w:tcW w:w="861" w:type="dxa"/>
            <w:tcBorders>
              <w:top w:val="nil"/>
              <w:left w:val="nil"/>
              <w:bottom w:val="single" w:sz="8" w:space="0" w:color="auto"/>
              <w:right w:val="single" w:sz="8" w:space="0" w:color="auto"/>
            </w:tcBorders>
            <w:shd w:val="clear" w:color="auto" w:fill="auto"/>
            <w:noWrap/>
            <w:vAlign w:val="center"/>
            <w:hideMark/>
          </w:tcPr>
          <w:p w14:paraId="4B7A3B6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B44A89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1808.5</w:t>
            </w:r>
          </w:p>
        </w:tc>
        <w:tc>
          <w:tcPr>
            <w:tcW w:w="742" w:type="dxa"/>
            <w:tcBorders>
              <w:top w:val="nil"/>
              <w:left w:val="nil"/>
              <w:bottom w:val="single" w:sz="8" w:space="0" w:color="auto"/>
              <w:right w:val="single" w:sz="8" w:space="0" w:color="auto"/>
            </w:tcBorders>
            <w:shd w:val="clear" w:color="auto" w:fill="auto"/>
            <w:noWrap/>
            <w:vAlign w:val="center"/>
            <w:hideMark/>
          </w:tcPr>
          <w:p w14:paraId="0403A29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w:t>
            </w:r>
          </w:p>
        </w:tc>
        <w:tc>
          <w:tcPr>
            <w:tcW w:w="1951" w:type="dxa"/>
            <w:tcBorders>
              <w:top w:val="nil"/>
              <w:left w:val="nil"/>
              <w:bottom w:val="single" w:sz="8" w:space="0" w:color="auto"/>
              <w:right w:val="single" w:sz="8" w:space="0" w:color="auto"/>
            </w:tcBorders>
            <w:shd w:val="clear" w:color="auto" w:fill="auto"/>
            <w:noWrap/>
            <w:vAlign w:val="center"/>
            <w:hideMark/>
          </w:tcPr>
          <w:p w14:paraId="1A811B2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-0.854±0.752</w:t>
            </w:r>
          </w:p>
        </w:tc>
        <w:tc>
          <w:tcPr>
            <w:tcW w:w="1418" w:type="dxa"/>
            <w:tcBorders>
              <w:top w:val="nil"/>
              <w:left w:val="nil"/>
              <w:bottom w:val="single" w:sz="8" w:space="0" w:color="auto"/>
              <w:right w:val="single" w:sz="8" w:space="0" w:color="auto"/>
            </w:tcBorders>
            <w:shd w:val="clear" w:color="auto" w:fill="auto"/>
            <w:noWrap/>
            <w:vAlign w:val="center"/>
            <w:hideMark/>
          </w:tcPr>
          <w:p w14:paraId="65FB65A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0.403</w:t>
            </w:r>
          </w:p>
        </w:tc>
        <w:tc>
          <w:tcPr>
            <w:tcW w:w="821" w:type="dxa"/>
            <w:tcBorders>
              <w:top w:val="nil"/>
              <w:left w:val="nil"/>
              <w:bottom w:val="single" w:sz="8" w:space="0" w:color="auto"/>
              <w:right w:val="single" w:sz="8" w:space="0" w:color="auto"/>
            </w:tcBorders>
            <w:shd w:val="clear" w:color="auto" w:fill="auto"/>
            <w:noWrap/>
            <w:vAlign w:val="center"/>
            <w:hideMark/>
          </w:tcPr>
          <w:p w14:paraId="7877CA9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19275AF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9B7F6A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Feb-Jul</w:t>
            </w:r>
          </w:p>
        </w:tc>
        <w:tc>
          <w:tcPr>
            <w:tcW w:w="861" w:type="dxa"/>
            <w:tcBorders>
              <w:top w:val="nil"/>
              <w:left w:val="nil"/>
              <w:bottom w:val="single" w:sz="8" w:space="0" w:color="auto"/>
              <w:right w:val="single" w:sz="8" w:space="0" w:color="auto"/>
            </w:tcBorders>
            <w:shd w:val="clear" w:color="auto" w:fill="auto"/>
            <w:noWrap/>
            <w:vAlign w:val="center"/>
            <w:hideMark/>
          </w:tcPr>
          <w:p w14:paraId="717D5DA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17E770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1808.5</w:t>
            </w:r>
          </w:p>
        </w:tc>
        <w:tc>
          <w:tcPr>
            <w:tcW w:w="742" w:type="dxa"/>
            <w:tcBorders>
              <w:top w:val="nil"/>
              <w:left w:val="nil"/>
              <w:bottom w:val="single" w:sz="8" w:space="0" w:color="auto"/>
              <w:right w:val="single" w:sz="8" w:space="0" w:color="auto"/>
            </w:tcBorders>
            <w:shd w:val="clear" w:color="auto" w:fill="auto"/>
            <w:noWrap/>
            <w:vAlign w:val="center"/>
            <w:hideMark/>
          </w:tcPr>
          <w:p w14:paraId="1BA8492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w:t>
            </w:r>
          </w:p>
        </w:tc>
        <w:tc>
          <w:tcPr>
            <w:tcW w:w="1951" w:type="dxa"/>
            <w:tcBorders>
              <w:top w:val="nil"/>
              <w:left w:val="nil"/>
              <w:bottom w:val="single" w:sz="8" w:space="0" w:color="auto"/>
              <w:right w:val="single" w:sz="8" w:space="0" w:color="auto"/>
            </w:tcBorders>
            <w:shd w:val="clear" w:color="auto" w:fill="auto"/>
            <w:noWrap/>
            <w:vAlign w:val="center"/>
            <w:hideMark/>
          </w:tcPr>
          <w:p w14:paraId="220AB39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-0.853±0.776</w:t>
            </w:r>
          </w:p>
        </w:tc>
        <w:tc>
          <w:tcPr>
            <w:tcW w:w="1418" w:type="dxa"/>
            <w:tcBorders>
              <w:top w:val="nil"/>
              <w:left w:val="nil"/>
              <w:bottom w:val="single" w:sz="8" w:space="0" w:color="auto"/>
              <w:right w:val="single" w:sz="8" w:space="0" w:color="auto"/>
            </w:tcBorders>
            <w:shd w:val="clear" w:color="auto" w:fill="auto"/>
            <w:noWrap/>
            <w:vAlign w:val="center"/>
            <w:hideMark/>
          </w:tcPr>
          <w:p w14:paraId="0F983C3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w:t>
            </w:r>
          </w:p>
        </w:tc>
        <w:tc>
          <w:tcPr>
            <w:tcW w:w="821" w:type="dxa"/>
            <w:tcBorders>
              <w:top w:val="nil"/>
              <w:left w:val="nil"/>
              <w:bottom w:val="single" w:sz="8" w:space="0" w:color="auto"/>
              <w:right w:val="single" w:sz="8" w:space="0" w:color="auto"/>
            </w:tcBorders>
            <w:shd w:val="clear" w:color="auto" w:fill="auto"/>
            <w:noWrap/>
            <w:vAlign w:val="center"/>
            <w:hideMark/>
          </w:tcPr>
          <w:p w14:paraId="5E4BB33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5BFA4DB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5DA681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Apr-Sep</w:t>
            </w:r>
          </w:p>
        </w:tc>
        <w:tc>
          <w:tcPr>
            <w:tcW w:w="861" w:type="dxa"/>
            <w:tcBorders>
              <w:top w:val="nil"/>
              <w:left w:val="nil"/>
              <w:bottom w:val="single" w:sz="8" w:space="0" w:color="auto"/>
              <w:right w:val="single" w:sz="8" w:space="0" w:color="auto"/>
            </w:tcBorders>
            <w:shd w:val="clear" w:color="auto" w:fill="auto"/>
            <w:noWrap/>
            <w:vAlign w:val="center"/>
            <w:hideMark/>
          </w:tcPr>
          <w:p w14:paraId="76D8EFF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B7A788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1808.5</w:t>
            </w:r>
          </w:p>
        </w:tc>
        <w:tc>
          <w:tcPr>
            <w:tcW w:w="742" w:type="dxa"/>
            <w:tcBorders>
              <w:top w:val="nil"/>
              <w:left w:val="nil"/>
              <w:bottom w:val="single" w:sz="8" w:space="0" w:color="auto"/>
              <w:right w:val="single" w:sz="8" w:space="0" w:color="auto"/>
            </w:tcBorders>
            <w:shd w:val="clear" w:color="auto" w:fill="auto"/>
            <w:noWrap/>
            <w:vAlign w:val="center"/>
            <w:hideMark/>
          </w:tcPr>
          <w:p w14:paraId="246E838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w:t>
            </w:r>
          </w:p>
        </w:tc>
        <w:tc>
          <w:tcPr>
            <w:tcW w:w="1951" w:type="dxa"/>
            <w:tcBorders>
              <w:top w:val="nil"/>
              <w:left w:val="nil"/>
              <w:bottom w:val="single" w:sz="8" w:space="0" w:color="auto"/>
              <w:right w:val="single" w:sz="8" w:space="0" w:color="auto"/>
            </w:tcBorders>
            <w:shd w:val="clear" w:color="auto" w:fill="auto"/>
            <w:noWrap/>
            <w:vAlign w:val="center"/>
            <w:hideMark/>
          </w:tcPr>
          <w:p w14:paraId="3EB8733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-0.853±0.768</w:t>
            </w:r>
          </w:p>
        </w:tc>
        <w:tc>
          <w:tcPr>
            <w:tcW w:w="1418" w:type="dxa"/>
            <w:tcBorders>
              <w:top w:val="nil"/>
              <w:left w:val="nil"/>
              <w:bottom w:val="single" w:sz="8" w:space="0" w:color="auto"/>
              <w:right w:val="single" w:sz="8" w:space="0" w:color="auto"/>
            </w:tcBorders>
            <w:shd w:val="clear" w:color="auto" w:fill="auto"/>
            <w:noWrap/>
            <w:vAlign w:val="center"/>
            <w:hideMark/>
          </w:tcPr>
          <w:p w14:paraId="4529B08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0.408</w:t>
            </w:r>
          </w:p>
        </w:tc>
        <w:tc>
          <w:tcPr>
            <w:tcW w:w="821" w:type="dxa"/>
            <w:tcBorders>
              <w:top w:val="nil"/>
              <w:left w:val="nil"/>
              <w:bottom w:val="single" w:sz="8" w:space="0" w:color="auto"/>
              <w:right w:val="single" w:sz="8" w:space="0" w:color="auto"/>
            </w:tcBorders>
            <w:shd w:val="clear" w:color="auto" w:fill="auto"/>
            <w:noWrap/>
            <w:vAlign w:val="center"/>
            <w:hideMark/>
          </w:tcPr>
          <w:p w14:paraId="6B66A5F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11A3048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C848D3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Mar-Aug</w:t>
            </w:r>
          </w:p>
        </w:tc>
        <w:tc>
          <w:tcPr>
            <w:tcW w:w="861" w:type="dxa"/>
            <w:tcBorders>
              <w:top w:val="nil"/>
              <w:left w:val="nil"/>
              <w:bottom w:val="single" w:sz="8" w:space="0" w:color="auto"/>
              <w:right w:val="single" w:sz="8" w:space="0" w:color="auto"/>
            </w:tcBorders>
            <w:shd w:val="clear" w:color="auto" w:fill="auto"/>
            <w:noWrap/>
            <w:vAlign w:val="center"/>
            <w:hideMark/>
          </w:tcPr>
          <w:p w14:paraId="742B77F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2A5FC8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1808.6</w:t>
            </w:r>
          </w:p>
        </w:tc>
        <w:tc>
          <w:tcPr>
            <w:tcW w:w="742" w:type="dxa"/>
            <w:tcBorders>
              <w:top w:val="nil"/>
              <w:left w:val="nil"/>
              <w:bottom w:val="single" w:sz="8" w:space="0" w:color="auto"/>
              <w:right w:val="single" w:sz="8" w:space="0" w:color="auto"/>
            </w:tcBorders>
            <w:shd w:val="clear" w:color="auto" w:fill="auto"/>
            <w:noWrap/>
            <w:vAlign w:val="center"/>
            <w:hideMark/>
          </w:tcPr>
          <w:p w14:paraId="74D65B2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1.9</w:t>
            </w:r>
          </w:p>
        </w:tc>
        <w:tc>
          <w:tcPr>
            <w:tcW w:w="1951" w:type="dxa"/>
            <w:tcBorders>
              <w:top w:val="nil"/>
              <w:left w:val="nil"/>
              <w:bottom w:val="single" w:sz="8" w:space="0" w:color="auto"/>
              <w:right w:val="single" w:sz="8" w:space="0" w:color="auto"/>
            </w:tcBorders>
            <w:shd w:val="clear" w:color="auto" w:fill="auto"/>
            <w:noWrap/>
            <w:vAlign w:val="center"/>
            <w:hideMark/>
          </w:tcPr>
          <w:p w14:paraId="5E73CE4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-0.853±0.761</w:t>
            </w:r>
          </w:p>
        </w:tc>
        <w:tc>
          <w:tcPr>
            <w:tcW w:w="1418" w:type="dxa"/>
            <w:tcBorders>
              <w:top w:val="nil"/>
              <w:left w:val="nil"/>
              <w:bottom w:val="single" w:sz="8" w:space="0" w:color="auto"/>
              <w:right w:val="single" w:sz="8" w:space="0" w:color="auto"/>
            </w:tcBorders>
            <w:shd w:val="clear" w:color="auto" w:fill="auto"/>
            <w:noWrap/>
            <w:vAlign w:val="center"/>
            <w:hideMark/>
          </w:tcPr>
          <w:p w14:paraId="1BBD048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0.402</w:t>
            </w:r>
          </w:p>
        </w:tc>
        <w:tc>
          <w:tcPr>
            <w:tcW w:w="821" w:type="dxa"/>
            <w:tcBorders>
              <w:top w:val="nil"/>
              <w:left w:val="nil"/>
              <w:bottom w:val="single" w:sz="8" w:space="0" w:color="auto"/>
              <w:right w:val="single" w:sz="8" w:space="0" w:color="auto"/>
            </w:tcBorders>
            <w:shd w:val="clear" w:color="auto" w:fill="auto"/>
            <w:noWrap/>
            <w:vAlign w:val="center"/>
            <w:hideMark/>
          </w:tcPr>
          <w:p w14:paraId="3D62C81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360E37C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5F197A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Aug</w:t>
            </w:r>
          </w:p>
        </w:tc>
        <w:tc>
          <w:tcPr>
            <w:tcW w:w="861" w:type="dxa"/>
            <w:tcBorders>
              <w:top w:val="nil"/>
              <w:left w:val="nil"/>
              <w:bottom w:val="single" w:sz="8" w:space="0" w:color="auto"/>
              <w:right w:val="single" w:sz="8" w:space="0" w:color="auto"/>
            </w:tcBorders>
            <w:shd w:val="clear" w:color="auto" w:fill="auto"/>
            <w:noWrap/>
            <w:vAlign w:val="center"/>
            <w:hideMark/>
          </w:tcPr>
          <w:p w14:paraId="10535E4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9555CC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1808.6</w:t>
            </w:r>
          </w:p>
        </w:tc>
        <w:tc>
          <w:tcPr>
            <w:tcW w:w="742" w:type="dxa"/>
            <w:tcBorders>
              <w:top w:val="nil"/>
              <w:left w:val="nil"/>
              <w:bottom w:val="single" w:sz="8" w:space="0" w:color="auto"/>
              <w:right w:val="single" w:sz="8" w:space="0" w:color="auto"/>
            </w:tcBorders>
            <w:shd w:val="clear" w:color="auto" w:fill="auto"/>
            <w:noWrap/>
            <w:vAlign w:val="center"/>
            <w:hideMark/>
          </w:tcPr>
          <w:p w14:paraId="0AD52FF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1.9</w:t>
            </w:r>
          </w:p>
        </w:tc>
        <w:tc>
          <w:tcPr>
            <w:tcW w:w="1951" w:type="dxa"/>
            <w:tcBorders>
              <w:top w:val="nil"/>
              <w:left w:val="nil"/>
              <w:bottom w:val="single" w:sz="8" w:space="0" w:color="auto"/>
              <w:right w:val="single" w:sz="8" w:space="0" w:color="auto"/>
            </w:tcBorders>
            <w:shd w:val="clear" w:color="auto" w:fill="auto"/>
            <w:noWrap/>
            <w:vAlign w:val="center"/>
            <w:hideMark/>
          </w:tcPr>
          <w:p w14:paraId="2F9DB8E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-0.854±0.383</w:t>
            </w:r>
          </w:p>
        </w:tc>
        <w:tc>
          <w:tcPr>
            <w:tcW w:w="1418" w:type="dxa"/>
            <w:tcBorders>
              <w:top w:val="nil"/>
              <w:left w:val="nil"/>
              <w:bottom w:val="single" w:sz="8" w:space="0" w:color="auto"/>
              <w:right w:val="single" w:sz="8" w:space="0" w:color="auto"/>
            </w:tcBorders>
            <w:shd w:val="clear" w:color="auto" w:fill="auto"/>
            <w:noWrap/>
            <w:vAlign w:val="center"/>
            <w:hideMark/>
          </w:tcPr>
          <w:p w14:paraId="50CB22C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0.449</w:t>
            </w:r>
          </w:p>
        </w:tc>
        <w:tc>
          <w:tcPr>
            <w:tcW w:w="821" w:type="dxa"/>
            <w:tcBorders>
              <w:top w:val="nil"/>
              <w:left w:val="nil"/>
              <w:bottom w:val="single" w:sz="8" w:space="0" w:color="auto"/>
              <w:right w:val="single" w:sz="8" w:space="0" w:color="auto"/>
            </w:tcBorders>
            <w:shd w:val="clear" w:color="auto" w:fill="auto"/>
            <w:noWrap/>
            <w:vAlign w:val="center"/>
            <w:hideMark/>
          </w:tcPr>
          <w:p w14:paraId="1C02E4B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25938BB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A7F60B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Feb-Apr</w:t>
            </w:r>
          </w:p>
        </w:tc>
        <w:tc>
          <w:tcPr>
            <w:tcW w:w="861" w:type="dxa"/>
            <w:tcBorders>
              <w:top w:val="nil"/>
              <w:left w:val="nil"/>
              <w:bottom w:val="single" w:sz="8" w:space="0" w:color="auto"/>
              <w:right w:val="single" w:sz="8" w:space="0" w:color="auto"/>
            </w:tcBorders>
            <w:shd w:val="clear" w:color="auto" w:fill="auto"/>
            <w:noWrap/>
            <w:vAlign w:val="center"/>
            <w:hideMark/>
          </w:tcPr>
          <w:p w14:paraId="63AEB4A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05673B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1808.6</w:t>
            </w:r>
          </w:p>
        </w:tc>
        <w:tc>
          <w:tcPr>
            <w:tcW w:w="742" w:type="dxa"/>
            <w:tcBorders>
              <w:top w:val="nil"/>
              <w:left w:val="nil"/>
              <w:bottom w:val="single" w:sz="8" w:space="0" w:color="auto"/>
              <w:right w:val="single" w:sz="8" w:space="0" w:color="auto"/>
            </w:tcBorders>
            <w:shd w:val="clear" w:color="auto" w:fill="auto"/>
            <w:noWrap/>
            <w:vAlign w:val="center"/>
            <w:hideMark/>
          </w:tcPr>
          <w:p w14:paraId="4FA3158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1.9</w:t>
            </w:r>
          </w:p>
        </w:tc>
        <w:tc>
          <w:tcPr>
            <w:tcW w:w="1951" w:type="dxa"/>
            <w:tcBorders>
              <w:top w:val="nil"/>
              <w:left w:val="nil"/>
              <w:bottom w:val="single" w:sz="8" w:space="0" w:color="auto"/>
              <w:right w:val="single" w:sz="8" w:space="0" w:color="auto"/>
            </w:tcBorders>
            <w:shd w:val="clear" w:color="auto" w:fill="auto"/>
            <w:noWrap/>
            <w:vAlign w:val="center"/>
            <w:hideMark/>
          </w:tcPr>
          <w:p w14:paraId="3E7D4C7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-0.853±0.607</w:t>
            </w:r>
          </w:p>
        </w:tc>
        <w:tc>
          <w:tcPr>
            <w:tcW w:w="1418" w:type="dxa"/>
            <w:tcBorders>
              <w:top w:val="nil"/>
              <w:left w:val="nil"/>
              <w:bottom w:val="single" w:sz="8" w:space="0" w:color="auto"/>
              <w:right w:val="single" w:sz="8" w:space="0" w:color="auto"/>
            </w:tcBorders>
            <w:shd w:val="clear" w:color="auto" w:fill="auto"/>
            <w:noWrap/>
            <w:vAlign w:val="center"/>
            <w:hideMark/>
          </w:tcPr>
          <w:p w14:paraId="67EB06B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w:t>
            </w:r>
          </w:p>
        </w:tc>
        <w:tc>
          <w:tcPr>
            <w:tcW w:w="821" w:type="dxa"/>
            <w:tcBorders>
              <w:top w:val="nil"/>
              <w:left w:val="nil"/>
              <w:bottom w:val="single" w:sz="8" w:space="0" w:color="auto"/>
              <w:right w:val="single" w:sz="8" w:space="0" w:color="auto"/>
            </w:tcBorders>
            <w:shd w:val="clear" w:color="auto" w:fill="auto"/>
            <w:noWrap/>
            <w:vAlign w:val="center"/>
            <w:hideMark/>
          </w:tcPr>
          <w:p w14:paraId="3E6E392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1E2CF57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8640A0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Nov-Apr</w:t>
            </w:r>
          </w:p>
        </w:tc>
        <w:tc>
          <w:tcPr>
            <w:tcW w:w="861" w:type="dxa"/>
            <w:tcBorders>
              <w:top w:val="nil"/>
              <w:left w:val="nil"/>
              <w:bottom w:val="single" w:sz="8" w:space="0" w:color="auto"/>
              <w:right w:val="single" w:sz="8" w:space="0" w:color="auto"/>
            </w:tcBorders>
            <w:shd w:val="clear" w:color="auto" w:fill="auto"/>
            <w:noWrap/>
            <w:vAlign w:val="center"/>
            <w:hideMark/>
          </w:tcPr>
          <w:p w14:paraId="20E195D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93F520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1808.6</w:t>
            </w:r>
          </w:p>
        </w:tc>
        <w:tc>
          <w:tcPr>
            <w:tcW w:w="742" w:type="dxa"/>
            <w:tcBorders>
              <w:top w:val="nil"/>
              <w:left w:val="nil"/>
              <w:bottom w:val="single" w:sz="8" w:space="0" w:color="auto"/>
              <w:right w:val="single" w:sz="8" w:space="0" w:color="auto"/>
            </w:tcBorders>
            <w:shd w:val="clear" w:color="auto" w:fill="auto"/>
            <w:noWrap/>
            <w:vAlign w:val="center"/>
            <w:hideMark/>
          </w:tcPr>
          <w:p w14:paraId="5D39702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1.9</w:t>
            </w:r>
          </w:p>
        </w:tc>
        <w:tc>
          <w:tcPr>
            <w:tcW w:w="1951" w:type="dxa"/>
            <w:tcBorders>
              <w:top w:val="nil"/>
              <w:left w:val="nil"/>
              <w:bottom w:val="single" w:sz="8" w:space="0" w:color="auto"/>
              <w:right w:val="single" w:sz="8" w:space="0" w:color="auto"/>
            </w:tcBorders>
            <w:shd w:val="clear" w:color="auto" w:fill="auto"/>
            <w:noWrap/>
            <w:vAlign w:val="center"/>
            <w:hideMark/>
          </w:tcPr>
          <w:p w14:paraId="7F8FDA0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-0.852±0.732</w:t>
            </w:r>
          </w:p>
        </w:tc>
        <w:tc>
          <w:tcPr>
            <w:tcW w:w="1418" w:type="dxa"/>
            <w:tcBorders>
              <w:top w:val="nil"/>
              <w:left w:val="nil"/>
              <w:bottom w:val="single" w:sz="8" w:space="0" w:color="auto"/>
              <w:right w:val="single" w:sz="8" w:space="0" w:color="auto"/>
            </w:tcBorders>
            <w:shd w:val="clear" w:color="auto" w:fill="auto"/>
            <w:noWrap/>
            <w:vAlign w:val="center"/>
            <w:hideMark/>
          </w:tcPr>
          <w:p w14:paraId="4CAB832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0.425</w:t>
            </w:r>
          </w:p>
        </w:tc>
        <w:tc>
          <w:tcPr>
            <w:tcW w:w="821" w:type="dxa"/>
            <w:tcBorders>
              <w:top w:val="nil"/>
              <w:left w:val="nil"/>
              <w:bottom w:val="single" w:sz="8" w:space="0" w:color="auto"/>
              <w:right w:val="single" w:sz="8" w:space="0" w:color="auto"/>
            </w:tcBorders>
            <w:shd w:val="clear" w:color="auto" w:fill="auto"/>
            <w:noWrap/>
            <w:vAlign w:val="center"/>
            <w:hideMark/>
          </w:tcPr>
          <w:p w14:paraId="6AD23AF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0.858</w:t>
            </w:r>
          </w:p>
        </w:tc>
      </w:tr>
      <w:tr w:rsidR="003A5F3E" w:rsidRPr="003A5F3E" w14:paraId="64FCE33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DD29BA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Nov-May</w:t>
            </w:r>
          </w:p>
        </w:tc>
        <w:tc>
          <w:tcPr>
            <w:tcW w:w="861" w:type="dxa"/>
            <w:tcBorders>
              <w:top w:val="nil"/>
              <w:left w:val="nil"/>
              <w:bottom w:val="single" w:sz="8" w:space="0" w:color="auto"/>
              <w:right w:val="single" w:sz="8" w:space="0" w:color="auto"/>
            </w:tcBorders>
            <w:shd w:val="clear" w:color="auto" w:fill="auto"/>
            <w:noWrap/>
            <w:vAlign w:val="center"/>
            <w:hideMark/>
          </w:tcPr>
          <w:p w14:paraId="53A9DD9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6A78D4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1808.7</w:t>
            </w:r>
          </w:p>
        </w:tc>
        <w:tc>
          <w:tcPr>
            <w:tcW w:w="742" w:type="dxa"/>
            <w:tcBorders>
              <w:top w:val="nil"/>
              <w:left w:val="nil"/>
              <w:bottom w:val="single" w:sz="8" w:space="0" w:color="auto"/>
              <w:right w:val="single" w:sz="8" w:space="0" w:color="auto"/>
            </w:tcBorders>
            <w:shd w:val="clear" w:color="auto" w:fill="auto"/>
            <w:noWrap/>
            <w:vAlign w:val="center"/>
            <w:hideMark/>
          </w:tcPr>
          <w:p w14:paraId="54E2B97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w:t>
            </w:r>
          </w:p>
        </w:tc>
        <w:tc>
          <w:tcPr>
            <w:tcW w:w="1951" w:type="dxa"/>
            <w:tcBorders>
              <w:top w:val="nil"/>
              <w:left w:val="nil"/>
              <w:bottom w:val="single" w:sz="8" w:space="0" w:color="auto"/>
              <w:right w:val="single" w:sz="8" w:space="0" w:color="auto"/>
            </w:tcBorders>
            <w:shd w:val="clear" w:color="auto" w:fill="auto"/>
            <w:noWrap/>
            <w:vAlign w:val="center"/>
            <w:hideMark/>
          </w:tcPr>
          <w:p w14:paraId="18F14B8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-0.853±0.803</w:t>
            </w:r>
          </w:p>
        </w:tc>
        <w:tc>
          <w:tcPr>
            <w:tcW w:w="1418" w:type="dxa"/>
            <w:tcBorders>
              <w:top w:val="nil"/>
              <w:left w:val="nil"/>
              <w:bottom w:val="single" w:sz="8" w:space="0" w:color="auto"/>
              <w:right w:val="single" w:sz="8" w:space="0" w:color="auto"/>
            </w:tcBorders>
            <w:shd w:val="clear" w:color="auto" w:fill="auto"/>
            <w:noWrap/>
            <w:vAlign w:val="center"/>
            <w:hideMark/>
          </w:tcPr>
          <w:p w14:paraId="7BEADF8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w:t>
            </w:r>
          </w:p>
        </w:tc>
        <w:tc>
          <w:tcPr>
            <w:tcW w:w="821" w:type="dxa"/>
            <w:tcBorders>
              <w:top w:val="nil"/>
              <w:left w:val="nil"/>
              <w:bottom w:val="single" w:sz="8" w:space="0" w:color="auto"/>
              <w:right w:val="single" w:sz="8" w:space="0" w:color="auto"/>
            </w:tcBorders>
            <w:shd w:val="clear" w:color="auto" w:fill="auto"/>
            <w:noWrap/>
            <w:vAlign w:val="center"/>
            <w:hideMark/>
          </w:tcPr>
          <w:p w14:paraId="7C8DBF9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01E5D8C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4A4C41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Jun-Jul</w:t>
            </w:r>
          </w:p>
        </w:tc>
        <w:tc>
          <w:tcPr>
            <w:tcW w:w="861" w:type="dxa"/>
            <w:tcBorders>
              <w:top w:val="nil"/>
              <w:left w:val="nil"/>
              <w:bottom w:val="single" w:sz="8" w:space="0" w:color="auto"/>
              <w:right w:val="single" w:sz="8" w:space="0" w:color="auto"/>
            </w:tcBorders>
            <w:shd w:val="clear" w:color="auto" w:fill="auto"/>
            <w:noWrap/>
            <w:vAlign w:val="center"/>
            <w:hideMark/>
          </w:tcPr>
          <w:p w14:paraId="50027DE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AA56DA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1808.7</w:t>
            </w:r>
          </w:p>
        </w:tc>
        <w:tc>
          <w:tcPr>
            <w:tcW w:w="742" w:type="dxa"/>
            <w:tcBorders>
              <w:top w:val="nil"/>
              <w:left w:val="nil"/>
              <w:bottom w:val="single" w:sz="8" w:space="0" w:color="auto"/>
              <w:right w:val="single" w:sz="8" w:space="0" w:color="auto"/>
            </w:tcBorders>
            <w:shd w:val="clear" w:color="auto" w:fill="auto"/>
            <w:noWrap/>
            <w:vAlign w:val="center"/>
            <w:hideMark/>
          </w:tcPr>
          <w:p w14:paraId="076B510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w:t>
            </w:r>
          </w:p>
        </w:tc>
        <w:tc>
          <w:tcPr>
            <w:tcW w:w="1951" w:type="dxa"/>
            <w:tcBorders>
              <w:top w:val="nil"/>
              <w:left w:val="nil"/>
              <w:bottom w:val="single" w:sz="8" w:space="0" w:color="auto"/>
              <w:right w:val="single" w:sz="8" w:space="0" w:color="auto"/>
            </w:tcBorders>
            <w:shd w:val="clear" w:color="auto" w:fill="auto"/>
            <w:noWrap/>
            <w:vAlign w:val="center"/>
            <w:hideMark/>
          </w:tcPr>
          <w:p w14:paraId="3B0FE1A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-0.854±0.414</w:t>
            </w:r>
          </w:p>
        </w:tc>
        <w:tc>
          <w:tcPr>
            <w:tcW w:w="1418" w:type="dxa"/>
            <w:tcBorders>
              <w:top w:val="nil"/>
              <w:left w:val="nil"/>
              <w:bottom w:val="single" w:sz="8" w:space="0" w:color="auto"/>
              <w:right w:val="single" w:sz="8" w:space="0" w:color="auto"/>
            </w:tcBorders>
            <w:shd w:val="clear" w:color="auto" w:fill="auto"/>
            <w:noWrap/>
            <w:vAlign w:val="center"/>
            <w:hideMark/>
          </w:tcPr>
          <w:p w14:paraId="6B502C9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0.426</w:t>
            </w:r>
          </w:p>
        </w:tc>
        <w:tc>
          <w:tcPr>
            <w:tcW w:w="821" w:type="dxa"/>
            <w:tcBorders>
              <w:top w:val="nil"/>
              <w:left w:val="nil"/>
              <w:bottom w:val="single" w:sz="8" w:space="0" w:color="auto"/>
              <w:right w:val="single" w:sz="8" w:space="0" w:color="auto"/>
            </w:tcBorders>
            <w:shd w:val="clear" w:color="auto" w:fill="auto"/>
            <w:noWrap/>
            <w:vAlign w:val="center"/>
            <w:hideMark/>
          </w:tcPr>
          <w:p w14:paraId="7DCB78C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4C3025E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9BA9D8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Mar-Jul</w:t>
            </w:r>
          </w:p>
        </w:tc>
        <w:tc>
          <w:tcPr>
            <w:tcW w:w="861" w:type="dxa"/>
            <w:tcBorders>
              <w:top w:val="nil"/>
              <w:left w:val="nil"/>
              <w:bottom w:val="single" w:sz="8" w:space="0" w:color="auto"/>
              <w:right w:val="single" w:sz="8" w:space="0" w:color="auto"/>
            </w:tcBorders>
            <w:shd w:val="clear" w:color="auto" w:fill="auto"/>
            <w:noWrap/>
            <w:vAlign w:val="center"/>
            <w:hideMark/>
          </w:tcPr>
          <w:p w14:paraId="3739AC8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A9C337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1808.7</w:t>
            </w:r>
          </w:p>
        </w:tc>
        <w:tc>
          <w:tcPr>
            <w:tcW w:w="742" w:type="dxa"/>
            <w:tcBorders>
              <w:top w:val="nil"/>
              <w:left w:val="nil"/>
              <w:bottom w:val="single" w:sz="8" w:space="0" w:color="auto"/>
              <w:right w:val="single" w:sz="8" w:space="0" w:color="auto"/>
            </w:tcBorders>
            <w:shd w:val="clear" w:color="auto" w:fill="auto"/>
            <w:noWrap/>
            <w:vAlign w:val="center"/>
            <w:hideMark/>
          </w:tcPr>
          <w:p w14:paraId="156E810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w:t>
            </w:r>
          </w:p>
        </w:tc>
        <w:tc>
          <w:tcPr>
            <w:tcW w:w="1951" w:type="dxa"/>
            <w:tcBorders>
              <w:top w:val="nil"/>
              <w:left w:val="nil"/>
              <w:bottom w:val="single" w:sz="8" w:space="0" w:color="auto"/>
              <w:right w:val="single" w:sz="8" w:space="0" w:color="auto"/>
            </w:tcBorders>
            <w:shd w:val="clear" w:color="auto" w:fill="auto"/>
            <w:noWrap/>
            <w:vAlign w:val="center"/>
            <w:hideMark/>
          </w:tcPr>
          <w:p w14:paraId="4B595AA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-0.854±0.627</w:t>
            </w:r>
          </w:p>
        </w:tc>
        <w:tc>
          <w:tcPr>
            <w:tcW w:w="1418" w:type="dxa"/>
            <w:tcBorders>
              <w:top w:val="nil"/>
              <w:left w:val="nil"/>
              <w:bottom w:val="single" w:sz="8" w:space="0" w:color="auto"/>
              <w:right w:val="single" w:sz="8" w:space="0" w:color="auto"/>
            </w:tcBorders>
            <w:shd w:val="clear" w:color="auto" w:fill="auto"/>
            <w:noWrap/>
            <w:vAlign w:val="center"/>
            <w:hideMark/>
          </w:tcPr>
          <w:p w14:paraId="3DF7F32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6C38701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w:t>
            </w:r>
          </w:p>
        </w:tc>
      </w:tr>
      <w:tr w:rsidR="003A5F3E" w:rsidRPr="003A5F3E" w14:paraId="1DAB543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E2ACDC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Jun-Sep</w:t>
            </w:r>
          </w:p>
        </w:tc>
        <w:tc>
          <w:tcPr>
            <w:tcW w:w="861" w:type="dxa"/>
            <w:tcBorders>
              <w:top w:val="nil"/>
              <w:left w:val="nil"/>
              <w:bottom w:val="single" w:sz="8" w:space="0" w:color="auto"/>
              <w:right w:val="single" w:sz="8" w:space="0" w:color="auto"/>
            </w:tcBorders>
            <w:shd w:val="clear" w:color="auto" w:fill="auto"/>
            <w:noWrap/>
            <w:vAlign w:val="center"/>
            <w:hideMark/>
          </w:tcPr>
          <w:p w14:paraId="7B255AB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3159EB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1808.7</w:t>
            </w:r>
          </w:p>
        </w:tc>
        <w:tc>
          <w:tcPr>
            <w:tcW w:w="742" w:type="dxa"/>
            <w:tcBorders>
              <w:top w:val="nil"/>
              <w:left w:val="nil"/>
              <w:bottom w:val="single" w:sz="8" w:space="0" w:color="auto"/>
              <w:right w:val="single" w:sz="8" w:space="0" w:color="auto"/>
            </w:tcBorders>
            <w:shd w:val="clear" w:color="auto" w:fill="auto"/>
            <w:noWrap/>
            <w:vAlign w:val="center"/>
            <w:hideMark/>
          </w:tcPr>
          <w:p w14:paraId="4F764E3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w:t>
            </w:r>
          </w:p>
        </w:tc>
        <w:tc>
          <w:tcPr>
            <w:tcW w:w="1951" w:type="dxa"/>
            <w:tcBorders>
              <w:top w:val="nil"/>
              <w:left w:val="nil"/>
              <w:bottom w:val="single" w:sz="8" w:space="0" w:color="auto"/>
              <w:right w:val="single" w:sz="8" w:space="0" w:color="auto"/>
            </w:tcBorders>
            <w:shd w:val="clear" w:color="auto" w:fill="auto"/>
            <w:noWrap/>
            <w:vAlign w:val="center"/>
            <w:hideMark/>
          </w:tcPr>
          <w:p w14:paraId="08A339E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-0.853±0.749</w:t>
            </w:r>
          </w:p>
        </w:tc>
        <w:tc>
          <w:tcPr>
            <w:tcW w:w="1418" w:type="dxa"/>
            <w:tcBorders>
              <w:top w:val="nil"/>
              <w:left w:val="nil"/>
              <w:bottom w:val="single" w:sz="8" w:space="0" w:color="auto"/>
              <w:right w:val="single" w:sz="8" w:space="0" w:color="auto"/>
            </w:tcBorders>
            <w:shd w:val="clear" w:color="auto" w:fill="auto"/>
            <w:noWrap/>
            <w:vAlign w:val="center"/>
            <w:hideMark/>
          </w:tcPr>
          <w:p w14:paraId="78F0DC9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4B4B2A8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4D9CC7D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0C9726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Apr-Aug</w:t>
            </w:r>
          </w:p>
        </w:tc>
        <w:tc>
          <w:tcPr>
            <w:tcW w:w="861" w:type="dxa"/>
            <w:tcBorders>
              <w:top w:val="nil"/>
              <w:left w:val="nil"/>
              <w:bottom w:val="single" w:sz="8" w:space="0" w:color="auto"/>
              <w:right w:val="single" w:sz="8" w:space="0" w:color="auto"/>
            </w:tcBorders>
            <w:shd w:val="clear" w:color="auto" w:fill="auto"/>
            <w:noWrap/>
            <w:vAlign w:val="center"/>
            <w:hideMark/>
          </w:tcPr>
          <w:p w14:paraId="5B37BA4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3F136B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1808.8</w:t>
            </w:r>
          </w:p>
        </w:tc>
        <w:tc>
          <w:tcPr>
            <w:tcW w:w="742" w:type="dxa"/>
            <w:tcBorders>
              <w:top w:val="nil"/>
              <w:left w:val="nil"/>
              <w:bottom w:val="single" w:sz="8" w:space="0" w:color="auto"/>
              <w:right w:val="single" w:sz="8" w:space="0" w:color="auto"/>
            </w:tcBorders>
            <w:shd w:val="clear" w:color="auto" w:fill="auto"/>
            <w:noWrap/>
            <w:vAlign w:val="center"/>
            <w:hideMark/>
          </w:tcPr>
          <w:p w14:paraId="57CCE1E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2.1</w:t>
            </w:r>
          </w:p>
        </w:tc>
        <w:tc>
          <w:tcPr>
            <w:tcW w:w="1951" w:type="dxa"/>
            <w:tcBorders>
              <w:top w:val="nil"/>
              <w:left w:val="nil"/>
              <w:bottom w:val="single" w:sz="8" w:space="0" w:color="auto"/>
              <w:right w:val="single" w:sz="8" w:space="0" w:color="auto"/>
            </w:tcBorders>
            <w:shd w:val="clear" w:color="auto" w:fill="auto"/>
            <w:noWrap/>
            <w:vAlign w:val="center"/>
            <w:hideMark/>
          </w:tcPr>
          <w:p w14:paraId="6A03F39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-0.853±0.689</w:t>
            </w:r>
          </w:p>
        </w:tc>
        <w:tc>
          <w:tcPr>
            <w:tcW w:w="1418" w:type="dxa"/>
            <w:tcBorders>
              <w:top w:val="nil"/>
              <w:left w:val="nil"/>
              <w:bottom w:val="single" w:sz="8" w:space="0" w:color="auto"/>
              <w:right w:val="single" w:sz="8" w:space="0" w:color="auto"/>
            </w:tcBorders>
            <w:shd w:val="clear" w:color="auto" w:fill="auto"/>
            <w:noWrap/>
            <w:vAlign w:val="center"/>
            <w:hideMark/>
          </w:tcPr>
          <w:p w14:paraId="34A51EC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0.407</w:t>
            </w:r>
          </w:p>
        </w:tc>
        <w:tc>
          <w:tcPr>
            <w:tcW w:w="821" w:type="dxa"/>
            <w:tcBorders>
              <w:top w:val="nil"/>
              <w:left w:val="nil"/>
              <w:bottom w:val="single" w:sz="8" w:space="0" w:color="auto"/>
              <w:right w:val="single" w:sz="8" w:space="0" w:color="auto"/>
            </w:tcBorders>
            <w:shd w:val="clear" w:color="auto" w:fill="auto"/>
            <w:noWrap/>
            <w:vAlign w:val="center"/>
            <w:hideMark/>
          </w:tcPr>
          <w:p w14:paraId="3D99BAB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46E0847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2AB2FE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Dec-May</w:t>
            </w:r>
          </w:p>
        </w:tc>
        <w:tc>
          <w:tcPr>
            <w:tcW w:w="861" w:type="dxa"/>
            <w:tcBorders>
              <w:top w:val="nil"/>
              <w:left w:val="nil"/>
              <w:bottom w:val="single" w:sz="8" w:space="0" w:color="auto"/>
              <w:right w:val="single" w:sz="8" w:space="0" w:color="auto"/>
            </w:tcBorders>
            <w:shd w:val="clear" w:color="auto" w:fill="auto"/>
            <w:noWrap/>
            <w:vAlign w:val="center"/>
            <w:hideMark/>
          </w:tcPr>
          <w:p w14:paraId="4C59EF4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13E989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1808.8</w:t>
            </w:r>
          </w:p>
        </w:tc>
        <w:tc>
          <w:tcPr>
            <w:tcW w:w="742" w:type="dxa"/>
            <w:tcBorders>
              <w:top w:val="nil"/>
              <w:left w:val="nil"/>
              <w:bottom w:val="single" w:sz="8" w:space="0" w:color="auto"/>
              <w:right w:val="single" w:sz="8" w:space="0" w:color="auto"/>
            </w:tcBorders>
            <w:shd w:val="clear" w:color="auto" w:fill="auto"/>
            <w:noWrap/>
            <w:vAlign w:val="center"/>
            <w:hideMark/>
          </w:tcPr>
          <w:p w14:paraId="4970D27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2.1</w:t>
            </w:r>
          </w:p>
        </w:tc>
        <w:tc>
          <w:tcPr>
            <w:tcW w:w="1951" w:type="dxa"/>
            <w:tcBorders>
              <w:top w:val="nil"/>
              <w:left w:val="nil"/>
              <w:bottom w:val="single" w:sz="8" w:space="0" w:color="auto"/>
              <w:right w:val="single" w:sz="8" w:space="0" w:color="auto"/>
            </w:tcBorders>
            <w:shd w:val="clear" w:color="auto" w:fill="auto"/>
            <w:noWrap/>
            <w:vAlign w:val="center"/>
            <w:hideMark/>
          </w:tcPr>
          <w:p w14:paraId="0846F18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-0.853±0.766</w:t>
            </w:r>
          </w:p>
        </w:tc>
        <w:tc>
          <w:tcPr>
            <w:tcW w:w="1418" w:type="dxa"/>
            <w:tcBorders>
              <w:top w:val="nil"/>
              <w:left w:val="nil"/>
              <w:bottom w:val="single" w:sz="8" w:space="0" w:color="auto"/>
              <w:right w:val="single" w:sz="8" w:space="0" w:color="auto"/>
            </w:tcBorders>
            <w:shd w:val="clear" w:color="auto" w:fill="auto"/>
            <w:noWrap/>
            <w:vAlign w:val="center"/>
            <w:hideMark/>
          </w:tcPr>
          <w:p w14:paraId="24ABA64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68169F0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3DC1B3E9"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E46EC2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Dec-Apr</w:t>
            </w:r>
          </w:p>
        </w:tc>
        <w:tc>
          <w:tcPr>
            <w:tcW w:w="861" w:type="dxa"/>
            <w:tcBorders>
              <w:top w:val="nil"/>
              <w:left w:val="nil"/>
              <w:bottom w:val="single" w:sz="8" w:space="0" w:color="auto"/>
              <w:right w:val="single" w:sz="8" w:space="0" w:color="auto"/>
            </w:tcBorders>
            <w:shd w:val="clear" w:color="auto" w:fill="auto"/>
            <w:noWrap/>
            <w:vAlign w:val="center"/>
            <w:hideMark/>
          </w:tcPr>
          <w:p w14:paraId="71DD5D1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44A2B6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1808.9</w:t>
            </w:r>
          </w:p>
        </w:tc>
        <w:tc>
          <w:tcPr>
            <w:tcW w:w="742" w:type="dxa"/>
            <w:tcBorders>
              <w:top w:val="nil"/>
              <w:left w:val="nil"/>
              <w:bottom w:val="single" w:sz="8" w:space="0" w:color="auto"/>
              <w:right w:val="single" w:sz="8" w:space="0" w:color="auto"/>
            </w:tcBorders>
            <w:shd w:val="clear" w:color="auto" w:fill="auto"/>
            <w:noWrap/>
            <w:vAlign w:val="center"/>
            <w:hideMark/>
          </w:tcPr>
          <w:p w14:paraId="3C6FF0A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2.2</w:t>
            </w:r>
          </w:p>
        </w:tc>
        <w:tc>
          <w:tcPr>
            <w:tcW w:w="1951" w:type="dxa"/>
            <w:tcBorders>
              <w:top w:val="nil"/>
              <w:left w:val="nil"/>
              <w:bottom w:val="single" w:sz="8" w:space="0" w:color="auto"/>
              <w:right w:val="single" w:sz="8" w:space="0" w:color="auto"/>
            </w:tcBorders>
            <w:shd w:val="clear" w:color="auto" w:fill="auto"/>
            <w:noWrap/>
            <w:vAlign w:val="center"/>
            <w:hideMark/>
          </w:tcPr>
          <w:p w14:paraId="2D6FEF2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-0.853±0.706</w:t>
            </w:r>
          </w:p>
        </w:tc>
        <w:tc>
          <w:tcPr>
            <w:tcW w:w="1418" w:type="dxa"/>
            <w:tcBorders>
              <w:top w:val="nil"/>
              <w:left w:val="nil"/>
              <w:bottom w:val="single" w:sz="8" w:space="0" w:color="auto"/>
              <w:right w:val="single" w:sz="8" w:space="0" w:color="auto"/>
            </w:tcBorders>
            <w:shd w:val="clear" w:color="auto" w:fill="auto"/>
            <w:noWrap/>
            <w:vAlign w:val="center"/>
            <w:hideMark/>
          </w:tcPr>
          <w:p w14:paraId="3A36F67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0.408</w:t>
            </w:r>
          </w:p>
        </w:tc>
        <w:tc>
          <w:tcPr>
            <w:tcW w:w="821" w:type="dxa"/>
            <w:tcBorders>
              <w:top w:val="nil"/>
              <w:left w:val="nil"/>
              <w:bottom w:val="single" w:sz="8" w:space="0" w:color="auto"/>
              <w:right w:val="single" w:sz="8" w:space="0" w:color="auto"/>
            </w:tcBorders>
            <w:shd w:val="clear" w:color="auto" w:fill="auto"/>
            <w:noWrap/>
            <w:vAlign w:val="center"/>
            <w:hideMark/>
          </w:tcPr>
          <w:p w14:paraId="69996B9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3A1D21F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B1FB7A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May-Aug</w:t>
            </w:r>
          </w:p>
        </w:tc>
        <w:tc>
          <w:tcPr>
            <w:tcW w:w="861" w:type="dxa"/>
            <w:tcBorders>
              <w:top w:val="nil"/>
              <w:left w:val="nil"/>
              <w:bottom w:val="single" w:sz="8" w:space="0" w:color="auto"/>
              <w:right w:val="single" w:sz="8" w:space="0" w:color="auto"/>
            </w:tcBorders>
            <w:shd w:val="clear" w:color="auto" w:fill="auto"/>
            <w:noWrap/>
            <w:vAlign w:val="center"/>
            <w:hideMark/>
          </w:tcPr>
          <w:p w14:paraId="1AD467F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1A6403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1808.9</w:t>
            </w:r>
          </w:p>
        </w:tc>
        <w:tc>
          <w:tcPr>
            <w:tcW w:w="742" w:type="dxa"/>
            <w:tcBorders>
              <w:top w:val="nil"/>
              <w:left w:val="nil"/>
              <w:bottom w:val="single" w:sz="8" w:space="0" w:color="auto"/>
              <w:right w:val="single" w:sz="8" w:space="0" w:color="auto"/>
            </w:tcBorders>
            <w:shd w:val="clear" w:color="auto" w:fill="auto"/>
            <w:noWrap/>
            <w:vAlign w:val="center"/>
            <w:hideMark/>
          </w:tcPr>
          <w:p w14:paraId="41FA0F4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2.2</w:t>
            </w:r>
          </w:p>
        </w:tc>
        <w:tc>
          <w:tcPr>
            <w:tcW w:w="1951" w:type="dxa"/>
            <w:tcBorders>
              <w:top w:val="nil"/>
              <w:left w:val="nil"/>
              <w:bottom w:val="single" w:sz="8" w:space="0" w:color="auto"/>
              <w:right w:val="single" w:sz="8" w:space="0" w:color="auto"/>
            </w:tcBorders>
            <w:shd w:val="clear" w:color="auto" w:fill="auto"/>
            <w:noWrap/>
            <w:vAlign w:val="center"/>
            <w:hideMark/>
          </w:tcPr>
          <w:p w14:paraId="3129622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-0.853±0.652</w:t>
            </w:r>
          </w:p>
        </w:tc>
        <w:tc>
          <w:tcPr>
            <w:tcW w:w="1418" w:type="dxa"/>
            <w:tcBorders>
              <w:top w:val="nil"/>
              <w:left w:val="nil"/>
              <w:bottom w:val="single" w:sz="8" w:space="0" w:color="auto"/>
              <w:right w:val="single" w:sz="8" w:space="0" w:color="auto"/>
            </w:tcBorders>
            <w:shd w:val="clear" w:color="auto" w:fill="auto"/>
            <w:noWrap/>
            <w:vAlign w:val="center"/>
            <w:hideMark/>
          </w:tcPr>
          <w:p w14:paraId="1BA7249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0.404</w:t>
            </w:r>
          </w:p>
        </w:tc>
        <w:tc>
          <w:tcPr>
            <w:tcW w:w="821" w:type="dxa"/>
            <w:tcBorders>
              <w:top w:val="nil"/>
              <w:left w:val="nil"/>
              <w:bottom w:val="single" w:sz="8" w:space="0" w:color="auto"/>
              <w:right w:val="single" w:sz="8" w:space="0" w:color="auto"/>
            </w:tcBorders>
            <w:shd w:val="clear" w:color="auto" w:fill="auto"/>
            <w:noWrap/>
            <w:vAlign w:val="center"/>
            <w:hideMark/>
          </w:tcPr>
          <w:p w14:paraId="7633BE6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51DDF590"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AAC7D1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Nov-Mar</w:t>
            </w:r>
          </w:p>
        </w:tc>
        <w:tc>
          <w:tcPr>
            <w:tcW w:w="861" w:type="dxa"/>
            <w:tcBorders>
              <w:top w:val="nil"/>
              <w:left w:val="nil"/>
              <w:bottom w:val="single" w:sz="8" w:space="0" w:color="auto"/>
              <w:right w:val="single" w:sz="8" w:space="0" w:color="auto"/>
            </w:tcBorders>
            <w:shd w:val="clear" w:color="auto" w:fill="auto"/>
            <w:noWrap/>
            <w:vAlign w:val="center"/>
            <w:hideMark/>
          </w:tcPr>
          <w:p w14:paraId="1646861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A93BBF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1808.9</w:t>
            </w:r>
          </w:p>
        </w:tc>
        <w:tc>
          <w:tcPr>
            <w:tcW w:w="742" w:type="dxa"/>
            <w:tcBorders>
              <w:top w:val="nil"/>
              <w:left w:val="nil"/>
              <w:bottom w:val="single" w:sz="8" w:space="0" w:color="auto"/>
              <w:right w:val="single" w:sz="8" w:space="0" w:color="auto"/>
            </w:tcBorders>
            <w:shd w:val="clear" w:color="auto" w:fill="auto"/>
            <w:noWrap/>
            <w:vAlign w:val="center"/>
            <w:hideMark/>
          </w:tcPr>
          <w:p w14:paraId="009E936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2.2</w:t>
            </w:r>
          </w:p>
        </w:tc>
        <w:tc>
          <w:tcPr>
            <w:tcW w:w="1951" w:type="dxa"/>
            <w:tcBorders>
              <w:top w:val="nil"/>
              <w:left w:val="nil"/>
              <w:bottom w:val="single" w:sz="8" w:space="0" w:color="auto"/>
              <w:right w:val="single" w:sz="8" w:space="0" w:color="auto"/>
            </w:tcBorders>
            <w:shd w:val="clear" w:color="auto" w:fill="auto"/>
            <w:noWrap/>
            <w:vAlign w:val="center"/>
            <w:hideMark/>
          </w:tcPr>
          <w:p w14:paraId="5E89916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-0.852±0.646</w:t>
            </w:r>
          </w:p>
        </w:tc>
        <w:tc>
          <w:tcPr>
            <w:tcW w:w="1418" w:type="dxa"/>
            <w:tcBorders>
              <w:top w:val="nil"/>
              <w:left w:val="nil"/>
              <w:bottom w:val="single" w:sz="8" w:space="0" w:color="auto"/>
              <w:right w:val="single" w:sz="8" w:space="0" w:color="auto"/>
            </w:tcBorders>
            <w:shd w:val="clear" w:color="auto" w:fill="auto"/>
            <w:noWrap/>
            <w:vAlign w:val="center"/>
            <w:hideMark/>
          </w:tcPr>
          <w:p w14:paraId="5E9B5AE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0.433</w:t>
            </w:r>
          </w:p>
        </w:tc>
        <w:tc>
          <w:tcPr>
            <w:tcW w:w="821" w:type="dxa"/>
            <w:tcBorders>
              <w:top w:val="nil"/>
              <w:left w:val="nil"/>
              <w:bottom w:val="single" w:sz="8" w:space="0" w:color="auto"/>
              <w:right w:val="single" w:sz="8" w:space="0" w:color="auto"/>
            </w:tcBorders>
            <w:shd w:val="clear" w:color="auto" w:fill="auto"/>
            <w:noWrap/>
            <w:vAlign w:val="center"/>
            <w:hideMark/>
          </w:tcPr>
          <w:p w14:paraId="08FC4B3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w:t>
            </w:r>
          </w:p>
        </w:tc>
      </w:tr>
      <w:tr w:rsidR="003A5F3E" w:rsidRPr="003A5F3E" w14:paraId="0EA1972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B226FD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Jan-Apr</w:t>
            </w:r>
          </w:p>
        </w:tc>
        <w:tc>
          <w:tcPr>
            <w:tcW w:w="861" w:type="dxa"/>
            <w:tcBorders>
              <w:top w:val="nil"/>
              <w:left w:val="nil"/>
              <w:bottom w:val="single" w:sz="8" w:space="0" w:color="auto"/>
              <w:right w:val="single" w:sz="8" w:space="0" w:color="auto"/>
            </w:tcBorders>
            <w:shd w:val="clear" w:color="auto" w:fill="auto"/>
            <w:noWrap/>
            <w:vAlign w:val="center"/>
            <w:hideMark/>
          </w:tcPr>
          <w:p w14:paraId="0328DBA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180568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1808.9</w:t>
            </w:r>
          </w:p>
        </w:tc>
        <w:tc>
          <w:tcPr>
            <w:tcW w:w="742" w:type="dxa"/>
            <w:tcBorders>
              <w:top w:val="nil"/>
              <w:left w:val="nil"/>
              <w:bottom w:val="single" w:sz="8" w:space="0" w:color="auto"/>
              <w:right w:val="single" w:sz="8" w:space="0" w:color="auto"/>
            </w:tcBorders>
            <w:shd w:val="clear" w:color="auto" w:fill="auto"/>
            <w:noWrap/>
            <w:vAlign w:val="center"/>
            <w:hideMark/>
          </w:tcPr>
          <w:p w14:paraId="4383B13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2.2</w:t>
            </w:r>
          </w:p>
        </w:tc>
        <w:tc>
          <w:tcPr>
            <w:tcW w:w="1951" w:type="dxa"/>
            <w:tcBorders>
              <w:top w:val="nil"/>
              <w:left w:val="nil"/>
              <w:bottom w:val="single" w:sz="8" w:space="0" w:color="auto"/>
              <w:right w:val="single" w:sz="8" w:space="0" w:color="auto"/>
            </w:tcBorders>
            <w:shd w:val="clear" w:color="auto" w:fill="auto"/>
            <w:noWrap/>
            <w:vAlign w:val="center"/>
            <w:hideMark/>
          </w:tcPr>
          <w:p w14:paraId="2E3167D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-0.853±0.692</w:t>
            </w:r>
          </w:p>
        </w:tc>
        <w:tc>
          <w:tcPr>
            <w:tcW w:w="1418" w:type="dxa"/>
            <w:tcBorders>
              <w:top w:val="nil"/>
              <w:left w:val="nil"/>
              <w:bottom w:val="single" w:sz="8" w:space="0" w:color="auto"/>
              <w:right w:val="single" w:sz="8" w:space="0" w:color="auto"/>
            </w:tcBorders>
            <w:shd w:val="clear" w:color="auto" w:fill="auto"/>
            <w:noWrap/>
            <w:vAlign w:val="center"/>
            <w:hideMark/>
          </w:tcPr>
          <w:p w14:paraId="386A529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61EE50E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60097CA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830EE6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Mar-Jun</w:t>
            </w:r>
          </w:p>
        </w:tc>
        <w:tc>
          <w:tcPr>
            <w:tcW w:w="861" w:type="dxa"/>
            <w:tcBorders>
              <w:top w:val="nil"/>
              <w:left w:val="nil"/>
              <w:bottom w:val="single" w:sz="8" w:space="0" w:color="auto"/>
              <w:right w:val="single" w:sz="8" w:space="0" w:color="auto"/>
            </w:tcBorders>
            <w:shd w:val="clear" w:color="auto" w:fill="auto"/>
            <w:noWrap/>
            <w:vAlign w:val="center"/>
            <w:hideMark/>
          </w:tcPr>
          <w:p w14:paraId="38372F4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81D774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1808.9</w:t>
            </w:r>
          </w:p>
        </w:tc>
        <w:tc>
          <w:tcPr>
            <w:tcW w:w="742" w:type="dxa"/>
            <w:tcBorders>
              <w:top w:val="nil"/>
              <w:left w:val="nil"/>
              <w:bottom w:val="single" w:sz="8" w:space="0" w:color="auto"/>
              <w:right w:val="single" w:sz="8" w:space="0" w:color="auto"/>
            </w:tcBorders>
            <w:shd w:val="clear" w:color="auto" w:fill="auto"/>
            <w:noWrap/>
            <w:vAlign w:val="center"/>
            <w:hideMark/>
          </w:tcPr>
          <w:p w14:paraId="5D76D43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2.2</w:t>
            </w:r>
          </w:p>
        </w:tc>
        <w:tc>
          <w:tcPr>
            <w:tcW w:w="1951" w:type="dxa"/>
            <w:tcBorders>
              <w:top w:val="nil"/>
              <w:left w:val="nil"/>
              <w:bottom w:val="single" w:sz="8" w:space="0" w:color="auto"/>
              <w:right w:val="single" w:sz="8" w:space="0" w:color="auto"/>
            </w:tcBorders>
            <w:shd w:val="clear" w:color="auto" w:fill="auto"/>
            <w:noWrap/>
            <w:vAlign w:val="center"/>
            <w:hideMark/>
          </w:tcPr>
          <w:p w14:paraId="32B8E70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-0.853±0.617</w:t>
            </w:r>
          </w:p>
        </w:tc>
        <w:tc>
          <w:tcPr>
            <w:tcW w:w="1418" w:type="dxa"/>
            <w:tcBorders>
              <w:top w:val="nil"/>
              <w:left w:val="nil"/>
              <w:bottom w:val="single" w:sz="8" w:space="0" w:color="auto"/>
              <w:right w:val="single" w:sz="8" w:space="0" w:color="auto"/>
            </w:tcBorders>
            <w:shd w:val="clear" w:color="auto" w:fill="auto"/>
            <w:noWrap/>
            <w:vAlign w:val="center"/>
            <w:hideMark/>
          </w:tcPr>
          <w:p w14:paraId="7A83BA3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0.398</w:t>
            </w:r>
          </w:p>
        </w:tc>
        <w:tc>
          <w:tcPr>
            <w:tcW w:w="821" w:type="dxa"/>
            <w:tcBorders>
              <w:top w:val="nil"/>
              <w:left w:val="nil"/>
              <w:bottom w:val="single" w:sz="8" w:space="0" w:color="auto"/>
              <w:right w:val="single" w:sz="8" w:space="0" w:color="auto"/>
            </w:tcBorders>
            <w:shd w:val="clear" w:color="auto" w:fill="auto"/>
            <w:noWrap/>
            <w:vAlign w:val="center"/>
            <w:hideMark/>
          </w:tcPr>
          <w:p w14:paraId="2A8C363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6406A914"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700F3B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Feb-Mar</w:t>
            </w:r>
          </w:p>
        </w:tc>
        <w:tc>
          <w:tcPr>
            <w:tcW w:w="861" w:type="dxa"/>
            <w:tcBorders>
              <w:top w:val="nil"/>
              <w:left w:val="nil"/>
              <w:bottom w:val="single" w:sz="8" w:space="0" w:color="auto"/>
              <w:right w:val="single" w:sz="8" w:space="0" w:color="auto"/>
            </w:tcBorders>
            <w:shd w:val="clear" w:color="auto" w:fill="auto"/>
            <w:noWrap/>
            <w:vAlign w:val="center"/>
            <w:hideMark/>
          </w:tcPr>
          <w:p w14:paraId="2A93229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9A252D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w:t>
            </w:r>
          </w:p>
        </w:tc>
        <w:tc>
          <w:tcPr>
            <w:tcW w:w="742" w:type="dxa"/>
            <w:tcBorders>
              <w:top w:val="nil"/>
              <w:left w:val="nil"/>
              <w:bottom w:val="single" w:sz="8" w:space="0" w:color="auto"/>
              <w:right w:val="single" w:sz="8" w:space="0" w:color="auto"/>
            </w:tcBorders>
            <w:shd w:val="clear" w:color="auto" w:fill="auto"/>
            <w:noWrap/>
            <w:vAlign w:val="center"/>
            <w:hideMark/>
          </w:tcPr>
          <w:p w14:paraId="1351027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2.3</w:t>
            </w:r>
          </w:p>
        </w:tc>
        <w:tc>
          <w:tcPr>
            <w:tcW w:w="1951" w:type="dxa"/>
            <w:tcBorders>
              <w:top w:val="nil"/>
              <w:left w:val="nil"/>
              <w:bottom w:val="single" w:sz="8" w:space="0" w:color="auto"/>
              <w:right w:val="single" w:sz="8" w:space="0" w:color="auto"/>
            </w:tcBorders>
            <w:shd w:val="clear" w:color="auto" w:fill="auto"/>
            <w:noWrap/>
            <w:vAlign w:val="center"/>
            <w:hideMark/>
          </w:tcPr>
          <w:p w14:paraId="25D8221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-0.854±0.503</w:t>
            </w:r>
          </w:p>
        </w:tc>
        <w:tc>
          <w:tcPr>
            <w:tcW w:w="1418" w:type="dxa"/>
            <w:tcBorders>
              <w:top w:val="nil"/>
              <w:left w:val="nil"/>
              <w:bottom w:val="single" w:sz="8" w:space="0" w:color="auto"/>
              <w:right w:val="single" w:sz="8" w:space="0" w:color="auto"/>
            </w:tcBorders>
            <w:shd w:val="clear" w:color="auto" w:fill="auto"/>
            <w:noWrap/>
            <w:vAlign w:val="center"/>
            <w:hideMark/>
          </w:tcPr>
          <w:p w14:paraId="6FA183A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0.397</w:t>
            </w:r>
          </w:p>
        </w:tc>
        <w:tc>
          <w:tcPr>
            <w:tcW w:w="821" w:type="dxa"/>
            <w:tcBorders>
              <w:top w:val="nil"/>
              <w:left w:val="nil"/>
              <w:bottom w:val="single" w:sz="8" w:space="0" w:color="auto"/>
              <w:right w:val="single" w:sz="8" w:space="0" w:color="auto"/>
            </w:tcBorders>
            <w:shd w:val="clear" w:color="auto" w:fill="auto"/>
            <w:noWrap/>
            <w:vAlign w:val="center"/>
            <w:hideMark/>
          </w:tcPr>
          <w:p w14:paraId="22459F8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0.851</w:t>
            </w:r>
          </w:p>
        </w:tc>
      </w:tr>
      <w:tr w:rsidR="003A5F3E" w:rsidRPr="003A5F3E" w14:paraId="2D00B801"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E9161B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Sep-Oct</w:t>
            </w:r>
          </w:p>
        </w:tc>
        <w:tc>
          <w:tcPr>
            <w:tcW w:w="861" w:type="dxa"/>
            <w:tcBorders>
              <w:top w:val="nil"/>
              <w:left w:val="nil"/>
              <w:bottom w:val="single" w:sz="8" w:space="0" w:color="auto"/>
              <w:right w:val="single" w:sz="8" w:space="0" w:color="auto"/>
            </w:tcBorders>
            <w:shd w:val="clear" w:color="auto" w:fill="auto"/>
            <w:noWrap/>
            <w:vAlign w:val="center"/>
            <w:hideMark/>
          </w:tcPr>
          <w:p w14:paraId="5A5DC60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A83B93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1809.1</w:t>
            </w:r>
          </w:p>
        </w:tc>
        <w:tc>
          <w:tcPr>
            <w:tcW w:w="742" w:type="dxa"/>
            <w:tcBorders>
              <w:top w:val="nil"/>
              <w:left w:val="nil"/>
              <w:bottom w:val="single" w:sz="8" w:space="0" w:color="auto"/>
              <w:right w:val="single" w:sz="8" w:space="0" w:color="auto"/>
            </w:tcBorders>
            <w:shd w:val="clear" w:color="auto" w:fill="auto"/>
            <w:noWrap/>
            <w:vAlign w:val="center"/>
            <w:hideMark/>
          </w:tcPr>
          <w:p w14:paraId="0A653A5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2.4</w:t>
            </w:r>
          </w:p>
        </w:tc>
        <w:tc>
          <w:tcPr>
            <w:tcW w:w="1951" w:type="dxa"/>
            <w:tcBorders>
              <w:top w:val="nil"/>
              <w:left w:val="nil"/>
              <w:bottom w:val="single" w:sz="8" w:space="0" w:color="auto"/>
              <w:right w:val="single" w:sz="8" w:space="0" w:color="auto"/>
            </w:tcBorders>
            <w:shd w:val="clear" w:color="auto" w:fill="auto"/>
            <w:noWrap/>
            <w:vAlign w:val="center"/>
            <w:hideMark/>
          </w:tcPr>
          <w:p w14:paraId="687AE5E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-0.853±0.481</w:t>
            </w:r>
          </w:p>
        </w:tc>
        <w:tc>
          <w:tcPr>
            <w:tcW w:w="1418" w:type="dxa"/>
            <w:tcBorders>
              <w:top w:val="nil"/>
              <w:left w:val="nil"/>
              <w:bottom w:val="single" w:sz="8" w:space="0" w:color="auto"/>
              <w:right w:val="single" w:sz="8" w:space="0" w:color="auto"/>
            </w:tcBorders>
            <w:shd w:val="clear" w:color="auto" w:fill="auto"/>
            <w:noWrap/>
            <w:vAlign w:val="center"/>
            <w:hideMark/>
          </w:tcPr>
          <w:p w14:paraId="4DD2BCC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0.432</w:t>
            </w:r>
          </w:p>
        </w:tc>
        <w:tc>
          <w:tcPr>
            <w:tcW w:w="821" w:type="dxa"/>
            <w:tcBorders>
              <w:top w:val="nil"/>
              <w:left w:val="nil"/>
              <w:bottom w:val="single" w:sz="8" w:space="0" w:color="auto"/>
              <w:right w:val="single" w:sz="8" w:space="0" w:color="auto"/>
            </w:tcBorders>
            <w:shd w:val="clear" w:color="auto" w:fill="auto"/>
            <w:noWrap/>
            <w:vAlign w:val="center"/>
            <w:hideMark/>
          </w:tcPr>
          <w:p w14:paraId="28A0699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089C344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F9FBD8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May-Jul</w:t>
            </w:r>
          </w:p>
        </w:tc>
        <w:tc>
          <w:tcPr>
            <w:tcW w:w="861" w:type="dxa"/>
            <w:tcBorders>
              <w:top w:val="nil"/>
              <w:left w:val="nil"/>
              <w:bottom w:val="single" w:sz="8" w:space="0" w:color="auto"/>
              <w:right w:val="single" w:sz="8" w:space="0" w:color="auto"/>
            </w:tcBorders>
            <w:shd w:val="clear" w:color="auto" w:fill="auto"/>
            <w:noWrap/>
            <w:vAlign w:val="center"/>
            <w:hideMark/>
          </w:tcPr>
          <w:p w14:paraId="7E36C29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15D470A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1809.1</w:t>
            </w:r>
          </w:p>
        </w:tc>
        <w:tc>
          <w:tcPr>
            <w:tcW w:w="742" w:type="dxa"/>
            <w:tcBorders>
              <w:top w:val="nil"/>
              <w:left w:val="nil"/>
              <w:bottom w:val="single" w:sz="8" w:space="0" w:color="auto"/>
              <w:right w:val="single" w:sz="8" w:space="0" w:color="auto"/>
            </w:tcBorders>
            <w:shd w:val="clear" w:color="auto" w:fill="auto"/>
            <w:noWrap/>
            <w:vAlign w:val="center"/>
            <w:hideMark/>
          </w:tcPr>
          <w:p w14:paraId="11F18C8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2.4</w:t>
            </w:r>
          </w:p>
        </w:tc>
        <w:tc>
          <w:tcPr>
            <w:tcW w:w="1951" w:type="dxa"/>
            <w:tcBorders>
              <w:top w:val="nil"/>
              <w:left w:val="nil"/>
              <w:bottom w:val="single" w:sz="8" w:space="0" w:color="auto"/>
              <w:right w:val="single" w:sz="8" w:space="0" w:color="auto"/>
            </w:tcBorders>
            <w:shd w:val="clear" w:color="auto" w:fill="auto"/>
            <w:noWrap/>
            <w:vAlign w:val="center"/>
            <w:hideMark/>
          </w:tcPr>
          <w:p w14:paraId="7AA81DA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-0.854±0.542</w:t>
            </w:r>
          </w:p>
        </w:tc>
        <w:tc>
          <w:tcPr>
            <w:tcW w:w="1418" w:type="dxa"/>
            <w:tcBorders>
              <w:top w:val="nil"/>
              <w:left w:val="nil"/>
              <w:bottom w:val="single" w:sz="8" w:space="0" w:color="auto"/>
              <w:right w:val="single" w:sz="8" w:space="0" w:color="auto"/>
            </w:tcBorders>
            <w:shd w:val="clear" w:color="auto" w:fill="auto"/>
            <w:noWrap/>
            <w:vAlign w:val="center"/>
            <w:hideMark/>
          </w:tcPr>
          <w:p w14:paraId="1E86AC5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0.402</w:t>
            </w:r>
          </w:p>
        </w:tc>
        <w:tc>
          <w:tcPr>
            <w:tcW w:w="821" w:type="dxa"/>
            <w:tcBorders>
              <w:top w:val="nil"/>
              <w:left w:val="nil"/>
              <w:bottom w:val="single" w:sz="8" w:space="0" w:color="auto"/>
              <w:right w:val="single" w:sz="8" w:space="0" w:color="auto"/>
            </w:tcBorders>
            <w:shd w:val="clear" w:color="auto" w:fill="auto"/>
            <w:noWrap/>
            <w:vAlign w:val="center"/>
            <w:hideMark/>
          </w:tcPr>
          <w:p w14:paraId="2F8E7E9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w:t>
            </w:r>
          </w:p>
        </w:tc>
      </w:tr>
      <w:tr w:rsidR="003A5F3E" w:rsidRPr="003A5F3E" w14:paraId="45E0E51C"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B8EB9E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Nov-Dec</w:t>
            </w:r>
          </w:p>
        </w:tc>
        <w:tc>
          <w:tcPr>
            <w:tcW w:w="861" w:type="dxa"/>
            <w:tcBorders>
              <w:top w:val="nil"/>
              <w:left w:val="nil"/>
              <w:bottom w:val="single" w:sz="8" w:space="0" w:color="auto"/>
              <w:right w:val="single" w:sz="8" w:space="0" w:color="auto"/>
            </w:tcBorders>
            <w:shd w:val="clear" w:color="auto" w:fill="auto"/>
            <w:noWrap/>
            <w:vAlign w:val="center"/>
            <w:hideMark/>
          </w:tcPr>
          <w:p w14:paraId="5D7E7D2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895124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1809.1</w:t>
            </w:r>
          </w:p>
        </w:tc>
        <w:tc>
          <w:tcPr>
            <w:tcW w:w="742" w:type="dxa"/>
            <w:tcBorders>
              <w:top w:val="nil"/>
              <w:left w:val="nil"/>
              <w:bottom w:val="single" w:sz="8" w:space="0" w:color="auto"/>
              <w:right w:val="single" w:sz="8" w:space="0" w:color="auto"/>
            </w:tcBorders>
            <w:shd w:val="clear" w:color="auto" w:fill="auto"/>
            <w:noWrap/>
            <w:vAlign w:val="center"/>
            <w:hideMark/>
          </w:tcPr>
          <w:p w14:paraId="69EAC29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2.4</w:t>
            </w:r>
          </w:p>
        </w:tc>
        <w:tc>
          <w:tcPr>
            <w:tcW w:w="1951" w:type="dxa"/>
            <w:tcBorders>
              <w:top w:val="nil"/>
              <w:left w:val="nil"/>
              <w:bottom w:val="single" w:sz="8" w:space="0" w:color="auto"/>
              <w:right w:val="single" w:sz="8" w:space="0" w:color="auto"/>
            </w:tcBorders>
            <w:shd w:val="clear" w:color="auto" w:fill="auto"/>
            <w:noWrap/>
            <w:vAlign w:val="center"/>
            <w:hideMark/>
          </w:tcPr>
          <w:p w14:paraId="6E393AA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-0.851±0.499</w:t>
            </w:r>
          </w:p>
        </w:tc>
        <w:tc>
          <w:tcPr>
            <w:tcW w:w="1418" w:type="dxa"/>
            <w:tcBorders>
              <w:top w:val="nil"/>
              <w:left w:val="nil"/>
              <w:bottom w:val="single" w:sz="8" w:space="0" w:color="auto"/>
              <w:right w:val="single" w:sz="8" w:space="0" w:color="auto"/>
            </w:tcBorders>
            <w:shd w:val="clear" w:color="auto" w:fill="auto"/>
            <w:noWrap/>
            <w:vAlign w:val="center"/>
            <w:hideMark/>
          </w:tcPr>
          <w:p w14:paraId="248B2FC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0.462</w:t>
            </w:r>
          </w:p>
        </w:tc>
        <w:tc>
          <w:tcPr>
            <w:tcW w:w="821" w:type="dxa"/>
            <w:tcBorders>
              <w:top w:val="nil"/>
              <w:left w:val="nil"/>
              <w:bottom w:val="single" w:sz="8" w:space="0" w:color="auto"/>
              <w:right w:val="single" w:sz="8" w:space="0" w:color="auto"/>
            </w:tcBorders>
            <w:shd w:val="clear" w:color="auto" w:fill="auto"/>
            <w:noWrap/>
            <w:vAlign w:val="center"/>
            <w:hideMark/>
          </w:tcPr>
          <w:p w14:paraId="0AB4670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0.864</w:t>
            </w:r>
          </w:p>
        </w:tc>
      </w:tr>
      <w:tr w:rsidR="003A5F3E" w:rsidRPr="003A5F3E" w14:paraId="1064F31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FC2492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Dec-Mar</w:t>
            </w:r>
          </w:p>
        </w:tc>
        <w:tc>
          <w:tcPr>
            <w:tcW w:w="861" w:type="dxa"/>
            <w:tcBorders>
              <w:top w:val="nil"/>
              <w:left w:val="nil"/>
              <w:bottom w:val="single" w:sz="8" w:space="0" w:color="auto"/>
              <w:right w:val="single" w:sz="8" w:space="0" w:color="auto"/>
            </w:tcBorders>
            <w:shd w:val="clear" w:color="auto" w:fill="auto"/>
            <w:noWrap/>
            <w:vAlign w:val="center"/>
            <w:hideMark/>
          </w:tcPr>
          <w:p w14:paraId="3B7D18D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92DAD8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1809.1</w:t>
            </w:r>
          </w:p>
        </w:tc>
        <w:tc>
          <w:tcPr>
            <w:tcW w:w="742" w:type="dxa"/>
            <w:tcBorders>
              <w:top w:val="nil"/>
              <w:left w:val="nil"/>
              <w:bottom w:val="single" w:sz="8" w:space="0" w:color="auto"/>
              <w:right w:val="single" w:sz="8" w:space="0" w:color="auto"/>
            </w:tcBorders>
            <w:shd w:val="clear" w:color="auto" w:fill="auto"/>
            <w:noWrap/>
            <w:vAlign w:val="center"/>
            <w:hideMark/>
          </w:tcPr>
          <w:p w14:paraId="7866858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2.4</w:t>
            </w:r>
          </w:p>
        </w:tc>
        <w:tc>
          <w:tcPr>
            <w:tcW w:w="1951" w:type="dxa"/>
            <w:tcBorders>
              <w:top w:val="nil"/>
              <w:left w:val="nil"/>
              <w:bottom w:val="single" w:sz="8" w:space="0" w:color="auto"/>
              <w:right w:val="single" w:sz="8" w:space="0" w:color="auto"/>
            </w:tcBorders>
            <w:shd w:val="clear" w:color="auto" w:fill="auto"/>
            <w:noWrap/>
            <w:vAlign w:val="center"/>
            <w:hideMark/>
          </w:tcPr>
          <w:p w14:paraId="101C9CE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-0.853±0.640</w:t>
            </w:r>
          </w:p>
        </w:tc>
        <w:tc>
          <w:tcPr>
            <w:tcW w:w="1418" w:type="dxa"/>
            <w:tcBorders>
              <w:top w:val="nil"/>
              <w:left w:val="nil"/>
              <w:bottom w:val="single" w:sz="8" w:space="0" w:color="auto"/>
              <w:right w:val="single" w:sz="8" w:space="0" w:color="auto"/>
            </w:tcBorders>
            <w:shd w:val="clear" w:color="auto" w:fill="auto"/>
            <w:noWrap/>
            <w:vAlign w:val="center"/>
            <w:hideMark/>
          </w:tcPr>
          <w:p w14:paraId="34BCFBB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0.417</w:t>
            </w:r>
          </w:p>
        </w:tc>
        <w:tc>
          <w:tcPr>
            <w:tcW w:w="821" w:type="dxa"/>
            <w:tcBorders>
              <w:top w:val="nil"/>
              <w:left w:val="nil"/>
              <w:bottom w:val="single" w:sz="8" w:space="0" w:color="auto"/>
              <w:right w:val="single" w:sz="8" w:space="0" w:color="auto"/>
            </w:tcBorders>
            <w:shd w:val="clear" w:color="auto" w:fill="auto"/>
            <w:noWrap/>
            <w:vAlign w:val="center"/>
            <w:hideMark/>
          </w:tcPr>
          <w:p w14:paraId="5110E66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3E91D933"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BCE66C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Nov-Feb</w:t>
            </w:r>
          </w:p>
        </w:tc>
        <w:tc>
          <w:tcPr>
            <w:tcW w:w="861" w:type="dxa"/>
            <w:tcBorders>
              <w:top w:val="nil"/>
              <w:left w:val="nil"/>
              <w:bottom w:val="single" w:sz="8" w:space="0" w:color="auto"/>
              <w:right w:val="single" w:sz="8" w:space="0" w:color="auto"/>
            </w:tcBorders>
            <w:shd w:val="clear" w:color="auto" w:fill="auto"/>
            <w:noWrap/>
            <w:vAlign w:val="center"/>
            <w:hideMark/>
          </w:tcPr>
          <w:p w14:paraId="0849238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8E4BFF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1809.1</w:t>
            </w:r>
          </w:p>
        </w:tc>
        <w:tc>
          <w:tcPr>
            <w:tcW w:w="742" w:type="dxa"/>
            <w:tcBorders>
              <w:top w:val="nil"/>
              <w:left w:val="nil"/>
              <w:bottom w:val="single" w:sz="8" w:space="0" w:color="auto"/>
              <w:right w:val="single" w:sz="8" w:space="0" w:color="auto"/>
            </w:tcBorders>
            <w:shd w:val="clear" w:color="auto" w:fill="auto"/>
            <w:noWrap/>
            <w:vAlign w:val="center"/>
            <w:hideMark/>
          </w:tcPr>
          <w:p w14:paraId="7AA5635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2.4</w:t>
            </w:r>
          </w:p>
        </w:tc>
        <w:tc>
          <w:tcPr>
            <w:tcW w:w="1951" w:type="dxa"/>
            <w:tcBorders>
              <w:top w:val="nil"/>
              <w:left w:val="nil"/>
              <w:bottom w:val="single" w:sz="8" w:space="0" w:color="auto"/>
              <w:right w:val="single" w:sz="8" w:space="0" w:color="auto"/>
            </w:tcBorders>
            <w:shd w:val="clear" w:color="auto" w:fill="auto"/>
            <w:noWrap/>
            <w:vAlign w:val="center"/>
            <w:hideMark/>
          </w:tcPr>
          <w:p w14:paraId="35E0B6C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-0.852±0.635</w:t>
            </w:r>
          </w:p>
        </w:tc>
        <w:tc>
          <w:tcPr>
            <w:tcW w:w="1418" w:type="dxa"/>
            <w:tcBorders>
              <w:top w:val="nil"/>
              <w:left w:val="nil"/>
              <w:bottom w:val="single" w:sz="8" w:space="0" w:color="auto"/>
              <w:right w:val="single" w:sz="8" w:space="0" w:color="auto"/>
            </w:tcBorders>
            <w:shd w:val="clear" w:color="auto" w:fill="auto"/>
            <w:noWrap/>
            <w:vAlign w:val="center"/>
            <w:hideMark/>
          </w:tcPr>
          <w:p w14:paraId="08D0D6B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0.432</w:t>
            </w:r>
          </w:p>
        </w:tc>
        <w:tc>
          <w:tcPr>
            <w:tcW w:w="821" w:type="dxa"/>
            <w:tcBorders>
              <w:top w:val="nil"/>
              <w:left w:val="nil"/>
              <w:bottom w:val="single" w:sz="8" w:space="0" w:color="auto"/>
              <w:right w:val="single" w:sz="8" w:space="0" w:color="auto"/>
            </w:tcBorders>
            <w:shd w:val="clear" w:color="auto" w:fill="auto"/>
            <w:noWrap/>
            <w:vAlign w:val="center"/>
            <w:hideMark/>
          </w:tcPr>
          <w:p w14:paraId="4ECA364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w:t>
            </w:r>
          </w:p>
        </w:tc>
      </w:tr>
      <w:tr w:rsidR="003A5F3E" w:rsidRPr="003A5F3E" w14:paraId="7E6D24B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C46605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Apr-Jul</w:t>
            </w:r>
          </w:p>
        </w:tc>
        <w:tc>
          <w:tcPr>
            <w:tcW w:w="861" w:type="dxa"/>
            <w:tcBorders>
              <w:top w:val="nil"/>
              <w:left w:val="nil"/>
              <w:bottom w:val="single" w:sz="8" w:space="0" w:color="auto"/>
              <w:right w:val="single" w:sz="8" w:space="0" w:color="auto"/>
            </w:tcBorders>
            <w:shd w:val="clear" w:color="auto" w:fill="auto"/>
            <w:noWrap/>
            <w:vAlign w:val="center"/>
            <w:hideMark/>
          </w:tcPr>
          <w:p w14:paraId="32EA587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634FF6D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1809.2</w:t>
            </w:r>
          </w:p>
        </w:tc>
        <w:tc>
          <w:tcPr>
            <w:tcW w:w="742" w:type="dxa"/>
            <w:tcBorders>
              <w:top w:val="nil"/>
              <w:left w:val="nil"/>
              <w:bottom w:val="single" w:sz="8" w:space="0" w:color="auto"/>
              <w:right w:val="single" w:sz="8" w:space="0" w:color="auto"/>
            </w:tcBorders>
            <w:shd w:val="clear" w:color="auto" w:fill="auto"/>
            <w:noWrap/>
            <w:vAlign w:val="center"/>
            <w:hideMark/>
          </w:tcPr>
          <w:p w14:paraId="0DBD5F6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2.5</w:t>
            </w:r>
          </w:p>
        </w:tc>
        <w:tc>
          <w:tcPr>
            <w:tcW w:w="1951" w:type="dxa"/>
            <w:tcBorders>
              <w:top w:val="nil"/>
              <w:left w:val="nil"/>
              <w:bottom w:val="single" w:sz="8" w:space="0" w:color="auto"/>
              <w:right w:val="single" w:sz="8" w:space="0" w:color="auto"/>
            </w:tcBorders>
            <w:shd w:val="clear" w:color="auto" w:fill="auto"/>
            <w:noWrap/>
            <w:vAlign w:val="center"/>
            <w:hideMark/>
          </w:tcPr>
          <w:p w14:paraId="3501252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-0.854±0.557</w:t>
            </w:r>
          </w:p>
        </w:tc>
        <w:tc>
          <w:tcPr>
            <w:tcW w:w="1418" w:type="dxa"/>
            <w:tcBorders>
              <w:top w:val="nil"/>
              <w:left w:val="nil"/>
              <w:bottom w:val="single" w:sz="8" w:space="0" w:color="auto"/>
              <w:right w:val="single" w:sz="8" w:space="0" w:color="auto"/>
            </w:tcBorders>
            <w:shd w:val="clear" w:color="auto" w:fill="auto"/>
            <w:noWrap/>
            <w:vAlign w:val="center"/>
            <w:hideMark/>
          </w:tcPr>
          <w:p w14:paraId="07FBB20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0.397</w:t>
            </w:r>
          </w:p>
        </w:tc>
        <w:tc>
          <w:tcPr>
            <w:tcW w:w="821" w:type="dxa"/>
            <w:tcBorders>
              <w:top w:val="nil"/>
              <w:left w:val="nil"/>
              <w:bottom w:val="single" w:sz="8" w:space="0" w:color="auto"/>
              <w:right w:val="single" w:sz="8" w:space="0" w:color="auto"/>
            </w:tcBorders>
            <w:shd w:val="clear" w:color="auto" w:fill="auto"/>
            <w:noWrap/>
            <w:vAlign w:val="center"/>
            <w:hideMark/>
          </w:tcPr>
          <w:p w14:paraId="5DEA3E8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w:t>
            </w:r>
          </w:p>
        </w:tc>
      </w:tr>
      <w:tr w:rsidR="003A5F3E" w:rsidRPr="003A5F3E" w14:paraId="090B058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C268DB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Mar-May</w:t>
            </w:r>
          </w:p>
        </w:tc>
        <w:tc>
          <w:tcPr>
            <w:tcW w:w="861" w:type="dxa"/>
            <w:tcBorders>
              <w:top w:val="nil"/>
              <w:left w:val="nil"/>
              <w:bottom w:val="single" w:sz="8" w:space="0" w:color="auto"/>
              <w:right w:val="single" w:sz="8" w:space="0" w:color="auto"/>
            </w:tcBorders>
            <w:shd w:val="clear" w:color="auto" w:fill="auto"/>
            <w:noWrap/>
            <w:vAlign w:val="center"/>
            <w:hideMark/>
          </w:tcPr>
          <w:p w14:paraId="2E17B4D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E80A21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1809.2</w:t>
            </w:r>
          </w:p>
        </w:tc>
        <w:tc>
          <w:tcPr>
            <w:tcW w:w="742" w:type="dxa"/>
            <w:tcBorders>
              <w:top w:val="nil"/>
              <w:left w:val="nil"/>
              <w:bottom w:val="single" w:sz="8" w:space="0" w:color="auto"/>
              <w:right w:val="single" w:sz="8" w:space="0" w:color="auto"/>
            </w:tcBorders>
            <w:shd w:val="clear" w:color="auto" w:fill="auto"/>
            <w:noWrap/>
            <w:vAlign w:val="center"/>
            <w:hideMark/>
          </w:tcPr>
          <w:p w14:paraId="07D8643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2.5</w:t>
            </w:r>
          </w:p>
        </w:tc>
        <w:tc>
          <w:tcPr>
            <w:tcW w:w="1951" w:type="dxa"/>
            <w:tcBorders>
              <w:top w:val="nil"/>
              <w:left w:val="nil"/>
              <w:bottom w:val="single" w:sz="8" w:space="0" w:color="auto"/>
              <w:right w:val="single" w:sz="8" w:space="0" w:color="auto"/>
            </w:tcBorders>
            <w:shd w:val="clear" w:color="auto" w:fill="auto"/>
            <w:noWrap/>
            <w:vAlign w:val="center"/>
            <w:hideMark/>
          </w:tcPr>
          <w:p w14:paraId="138878F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-0.853±0.516</w:t>
            </w:r>
          </w:p>
        </w:tc>
        <w:tc>
          <w:tcPr>
            <w:tcW w:w="1418" w:type="dxa"/>
            <w:tcBorders>
              <w:top w:val="nil"/>
              <w:left w:val="nil"/>
              <w:bottom w:val="single" w:sz="8" w:space="0" w:color="auto"/>
              <w:right w:val="single" w:sz="8" w:space="0" w:color="auto"/>
            </w:tcBorders>
            <w:shd w:val="clear" w:color="auto" w:fill="auto"/>
            <w:noWrap/>
            <w:vAlign w:val="center"/>
            <w:hideMark/>
          </w:tcPr>
          <w:p w14:paraId="7595EC1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0.408</w:t>
            </w:r>
          </w:p>
        </w:tc>
        <w:tc>
          <w:tcPr>
            <w:tcW w:w="821" w:type="dxa"/>
            <w:tcBorders>
              <w:top w:val="nil"/>
              <w:left w:val="nil"/>
              <w:bottom w:val="single" w:sz="8" w:space="0" w:color="auto"/>
              <w:right w:val="single" w:sz="8" w:space="0" w:color="auto"/>
            </w:tcBorders>
            <w:shd w:val="clear" w:color="auto" w:fill="auto"/>
            <w:noWrap/>
            <w:vAlign w:val="center"/>
            <w:hideMark/>
          </w:tcPr>
          <w:p w14:paraId="138FA71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r w:rsidR="003A5F3E" w:rsidRPr="003A5F3E" w14:paraId="618A216F"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6E0383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w:t>
            </w:r>
          </w:p>
        </w:tc>
        <w:tc>
          <w:tcPr>
            <w:tcW w:w="861" w:type="dxa"/>
            <w:tcBorders>
              <w:top w:val="nil"/>
              <w:left w:val="nil"/>
              <w:bottom w:val="single" w:sz="8" w:space="0" w:color="auto"/>
              <w:right w:val="single" w:sz="8" w:space="0" w:color="auto"/>
            </w:tcBorders>
            <w:shd w:val="clear" w:color="auto" w:fill="auto"/>
            <w:noWrap/>
            <w:vAlign w:val="center"/>
            <w:hideMark/>
          </w:tcPr>
          <w:p w14:paraId="62D9F2A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E3E7B2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1809.2</w:t>
            </w:r>
          </w:p>
        </w:tc>
        <w:tc>
          <w:tcPr>
            <w:tcW w:w="742" w:type="dxa"/>
            <w:tcBorders>
              <w:top w:val="nil"/>
              <w:left w:val="nil"/>
              <w:bottom w:val="single" w:sz="8" w:space="0" w:color="auto"/>
              <w:right w:val="single" w:sz="8" w:space="0" w:color="auto"/>
            </w:tcBorders>
            <w:shd w:val="clear" w:color="auto" w:fill="auto"/>
            <w:noWrap/>
            <w:vAlign w:val="center"/>
            <w:hideMark/>
          </w:tcPr>
          <w:p w14:paraId="1E0797D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2.5</w:t>
            </w:r>
          </w:p>
        </w:tc>
        <w:tc>
          <w:tcPr>
            <w:tcW w:w="1951" w:type="dxa"/>
            <w:tcBorders>
              <w:top w:val="nil"/>
              <w:left w:val="nil"/>
              <w:bottom w:val="single" w:sz="8" w:space="0" w:color="auto"/>
              <w:right w:val="single" w:sz="8" w:space="0" w:color="auto"/>
            </w:tcBorders>
            <w:shd w:val="clear" w:color="auto" w:fill="auto"/>
            <w:noWrap/>
            <w:vAlign w:val="center"/>
            <w:hideMark/>
          </w:tcPr>
          <w:p w14:paraId="24597CB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-0.853±0.472</w:t>
            </w:r>
          </w:p>
        </w:tc>
        <w:tc>
          <w:tcPr>
            <w:tcW w:w="1418" w:type="dxa"/>
            <w:tcBorders>
              <w:top w:val="nil"/>
              <w:left w:val="nil"/>
              <w:bottom w:val="single" w:sz="8" w:space="0" w:color="auto"/>
              <w:right w:val="single" w:sz="8" w:space="0" w:color="auto"/>
            </w:tcBorders>
            <w:shd w:val="clear" w:color="auto" w:fill="auto"/>
            <w:noWrap/>
            <w:vAlign w:val="center"/>
            <w:hideMark/>
          </w:tcPr>
          <w:p w14:paraId="1812F96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0.437</w:t>
            </w:r>
          </w:p>
        </w:tc>
        <w:tc>
          <w:tcPr>
            <w:tcW w:w="821" w:type="dxa"/>
            <w:tcBorders>
              <w:top w:val="nil"/>
              <w:left w:val="nil"/>
              <w:bottom w:val="single" w:sz="8" w:space="0" w:color="auto"/>
              <w:right w:val="single" w:sz="8" w:space="0" w:color="auto"/>
            </w:tcBorders>
            <w:shd w:val="clear" w:color="auto" w:fill="auto"/>
            <w:noWrap/>
            <w:vAlign w:val="center"/>
            <w:hideMark/>
          </w:tcPr>
          <w:p w14:paraId="2AF7051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0.859</w:t>
            </w:r>
          </w:p>
        </w:tc>
      </w:tr>
      <w:tr w:rsidR="003A5F3E" w:rsidRPr="003A5F3E" w14:paraId="1844382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B318B6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May-Jun</w:t>
            </w:r>
          </w:p>
        </w:tc>
        <w:tc>
          <w:tcPr>
            <w:tcW w:w="861" w:type="dxa"/>
            <w:tcBorders>
              <w:top w:val="nil"/>
              <w:left w:val="nil"/>
              <w:bottom w:val="single" w:sz="8" w:space="0" w:color="auto"/>
              <w:right w:val="single" w:sz="8" w:space="0" w:color="auto"/>
            </w:tcBorders>
            <w:shd w:val="clear" w:color="auto" w:fill="auto"/>
            <w:noWrap/>
            <w:vAlign w:val="center"/>
            <w:hideMark/>
          </w:tcPr>
          <w:p w14:paraId="06BC928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B4D344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1809.2</w:t>
            </w:r>
          </w:p>
        </w:tc>
        <w:tc>
          <w:tcPr>
            <w:tcW w:w="742" w:type="dxa"/>
            <w:tcBorders>
              <w:top w:val="nil"/>
              <w:left w:val="nil"/>
              <w:bottom w:val="single" w:sz="8" w:space="0" w:color="auto"/>
              <w:right w:val="single" w:sz="8" w:space="0" w:color="auto"/>
            </w:tcBorders>
            <w:shd w:val="clear" w:color="auto" w:fill="auto"/>
            <w:noWrap/>
            <w:vAlign w:val="center"/>
            <w:hideMark/>
          </w:tcPr>
          <w:p w14:paraId="2BDB8AB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2.5</w:t>
            </w:r>
          </w:p>
        </w:tc>
        <w:tc>
          <w:tcPr>
            <w:tcW w:w="1951" w:type="dxa"/>
            <w:tcBorders>
              <w:top w:val="nil"/>
              <w:left w:val="nil"/>
              <w:bottom w:val="single" w:sz="8" w:space="0" w:color="auto"/>
              <w:right w:val="single" w:sz="8" w:space="0" w:color="auto"/>
            </w:tcBorders>
            <w:shd w:val="clear" w:color="auto" w:fill="auto"/>
            <w:noWrap/>
            <w:vAlign w:val="center"/>
            <w:hideMark/>
          </w:tcPr>
          <w:p w14:paraId="20648EA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-0.853±0.552</w:t>
            </w:r>
          </w:p>
        </w:tc>
        <w:tc>
          <w:tcPr>
            <w:tcW w:w="1418" w:type="dxa"/>
            <w:tcBorders>
              <w:top w:val="nil"/>
              <w:left w:val="nil"/>
              <w:bottom w:val="single" w:sz="8" w:space="0" w:color="auto"/>
              <w:right w:val="single" w:sz="8" w:space="0" w:color="auto"/>
            </w:tcBorders>
            <w:shd w:val="clear" w:color="auto" w:fill="auto"/>
            <w:noWrap/>
            <w:vAlign w:val="center"/>
            <w:hideMark/>
          </w:tcPr>
          <w:p w14:paraId="4CC17B2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359E62E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4519DA8A"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C2B88B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Jul-Aug</w:t>
            </w:r>
          </w:p>
        </w:tc>
        <w:tc>
          <w:tcPr>
            <w:tcW w:w="861" w:type="dxa"/>
            <w:tcBorders>
              <w:top w:val="nil"/>
              <w:left w:val="nil"/>
              <w:bottom w:val="single" w:sz="8" w:space="0" w:color="auto"/>
              <w:right w:val="single" w:sz="8" w:space="0" w:color="auto"/>
            </w:tcBorders>
            <w:shd w:val="clear" w:color="auto" w:fill="auto"/>
            <w:noWrap/>
            <w:vAlign w:val="center"/>
            <w:hideMark/>
          </w:tcPr>
          <w:p w14:paraId="7D2885B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169E578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1809.3</w:t>
            </w:r>
          </w:p>
        </w:tc>
        <w:tc>
          <w:tcPr>
            <w:tcW w:w="742" w:type="dxa"/>
            <w:tcBorders>
              <w:top w:val="nil"/>
              <w:left w:val="nil"/>
              <w:bottom w:val="single" w:sz="8" w:space="0" w:color="auto"/>
              <w:right w:val="single" w:sz="8" w:space="0" w:color="auto"/>
            </w:tcBorders>
            <w:shd w:val="clear" w:color="auto" w:fill="auto"/>
            <w:noWrap/>
            <w:vAlign w:val="center"/>
            <w:hideMark/>
          </w:tcPr>
          <w:p w14:paraId="5391C48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2.6</w:t>
            </w:r>
          </w:p>
        </w:tc>
        <w:tc>
          <w:tcPr>
            <w:tcW w:w="1951" w:type="dxa"/>
            <w:tcBorders>
              <w:top w:val="nil"/>
              <w:left w:val="nil"/>
              <w:bottom w:val="single" w:sz="8" w:space="0" w:color="auto"/>
              <w:right w:val="single" w:sz="8" w:space="0" w:color="auto"/>
            </w:tcBorders>
            <w:shd w:val="clear" w:color="auto" w:fill="auto"/>
            <w:noWrap/>
            <w:vAlign w:val="center"/>
            <w:hideMark/>
          </w:tcPr>
          <w:p w14:paraId="1A2CE54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-0.853±0.543</w:t>
            </w:r>
          </w:p>
        </w:tc>
        <w:tc>
          <w:tcPr>
            <w:tcW w:w="1418" w:type="dxa"/>
            <w:tcBorders>
              <w:top w:val="nil"/>
              <w:left w:val="nil"/>
              <w:bottom w:val="single" w:sz="8" w:space="0" w:color="auto"/>
              <w:right w:val="single" w:sz="8" w:space="0" w:color="auto"/>
            </w:tcBorders>
            <w:shd w:val="clear" w:color="auto" w:fill="auto"/>
            <w:noWrap/>
            <w:vAlign w:val="center"/>
            <w:hideMark/>
          </w:tcPr>
          <w:p w14:paraId="4765A3A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0.404</w:t>
            </w:r>
          </w:p>
        </w:tc>
        <w:tc>
          <w:tcPr>
            <w:tcW w:w="821" w:type="dxa"/>
            <w:tcBorders>
              <w:top w:val="nil"/>
              <w:left w:val="nil"/>
              <w:bottom w:val="single" w:sz="8" w:space="0" w:color="auto"/>
              <w:right w:val="single" w:sz="8" w:space="0" w:color="auto"/>
            </w:tcBorders>
            <w:shd w:val="clear" w:color="auto" w:fill="auto"/>
            <w:noWrap/>
            <w:vAlign w:val="center"/>
            <w:hideMark/>
          </w:tcPr>
          <w:p w14:paraId="2143E7A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4B526F2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BE1ABD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w:t>
            </w:r>
          </w:p>
        </w:tc>
        <w:tc>
          <w:tcPr>
            <w:tcW w:w="861" w:type="dxa"/>
            <w:tcBorders>
              <w:top w:val="nil"/>
              <w:left w:val="nil"/>
              <w:bottom w:val="single" w:sz="8" w:space="0" w:color="auto"/>
              <w:right w:val="single" w:sz="8" w:space="0" w:color="auto"/>
            </w:tcBorders>
            <w:shd w:val="clear" w:color="auto" w:fill="auto"/>
            <w:noWrap/>
            <w:vAlign w:val="center"/>
            <w:hideMark/>
          </w:tcPr>
          <w:p w14:paraId="6B890F9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427390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1809.3</w:t>
            </w:r>
          </w:p>
        </w:tc>
        <w:tc>
          <w:tcPr>
            <w:tcW w:w="742" w:type="dxa"/>
            <w:tcBorders>
              <w:top w:val="nil"/>
              <w:left w:val="nil"/>
              <w:bottom w:val="single" w:sz="8" w:space="0" w:color="auto"/>
              <w:right w:val="single" w:sz="8" w:space="0" w:color="auto"/>
            </w:tcBorders>
            <w:shd w:val="clear" w:color="auto" w:fill="auto"/>
            <w:noWrap/>
            <w:vAlign w:val="center"/>
            <w:hideMark/>
          </w:tcPr>
          <w:p w14:paraId="6FC42F2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2.6</w:t>
            </w:r>
          </w:p>
        </w:tc>
        <w:tc>
          <w:tcPr>
            <w:tcW w:w="1951" w:type="dxa"/>
            <w:tcBorders>
              <w:top w:val="nil"/>
              <w:left w:val="nil"/>
              <w:bottom w:val="single" w:sz="8" w:space="0" w:color="auto"/>
              <w:right w:val="single" w:sz="8" w:space="0" w:color="auto"/>
            </w:tcBorders>
            <w:shd w:val="clear" w:color="auto" w:fill="auto"/>
            <w:noWrap/>
            <w:vAlign w:val="center"/>
            <w:hideMark/>
          </w:tcPr>
          <w:p w14:paraId="5451513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-0.852±0.464</w:t>
            </w:r>
          </w:p>
        </w:tc>
        <w:tc>
          <w:tcPr>
            <w:tcW w:w="1418" w:type="dxa"/>
            <w:tcBorders>
              <w:top w:val="nil"/>
              <w:left w:val="nil"/>
              <w:bottom w:val="single" w:sz="8" w:space="0" w:color="auto"/>
              <w:right w:val="single" w:sz="8" w:space="0" w:color="auto"/>
            </w:tcBorders>
            <w:shd w:val="clear" w:color="auto" w:fill="auto"/>
            <w:noWrap/>
            <w:vAlign w:val="center"/>
            <w:hideMark/>
          </w:tcPr>
          <w:p w14:paraId="4EA6975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0.451</w:t>
            </w:r>
          </w:p>
        </w:tc>
        <w:tc>
          <w:tcPr>
            <w:tcW w:w="821" w:type="dxa"/>
            <w:tcBorders>
              <w:top w:val="nil"/>
              <w:left w:val="nil"/>
              <w:bottom w:val="single" w:sz="8" w:space="0" w:color="auto"/>
              <w:right w:val="single" w:sz="8" w:space="0" w:color="auto"/>
            </w:tcBorders>
            <w:shd w:val="clear" w:color="auto" w:fill="auto"/>
            <w:noWrap/>
            <w:vAlign w:val="center"/>
            <w:hideMark/>
          </w:tcPr>
          <w:p w14:paraId="6809641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0.861</w:t>
            </w:r>
          </w:p>
        </w:tc>
      </w:tr>
      <w:tr w:rsidR="003A5F3E" w:rsidRPr="003A5F3E" w14:paraId="5275B03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47ECAA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Dec-Feb</w:t>
            </w:r>
          </w:p>
        </w:tc>
        <w:tc>
          <w:tcPr>
            <w:tcW w:w="861" w:type="dxa"/>
            <w:tcBorders>
              <w:top w:val="nil"/>
              <w:left w:val="nil"/>
              <w:bottom w:val="single" w:sz="8" w:space="0" w:color="auto"/>
              <w:right w:val="single" w:sz="8" w:space="0" w:color="auto"/>
            </w:tcBorders>
            <w:shd w:val="clear" w:color="auto" w:fill="auto"/>
            <w:noWrap/>
            <w:vAlign w:val="center"/>
            <w:hideMark/>
          </w:tcPr>
          <w:p w14:paraId="7F30B42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A7BBC9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1809.3</w:t>
            </w:r>
          </w:p>
        </w:tc>
        <w:tc>
          <w:tcPr>
            <w:tcW w:w="742" w:type="dxa"/>
            <w:tcBorders>
              <w:top w:val="nil"/>
              <w:left w:val="nil"/>
              <w:bottom w:val="single" w:sz="8" w:space="0" w:color="auto"/>
              <w:right w:val="single" w:sz="8" w:space="0" w:color="auto"/>
            </w:tcBorders>
            <w:shd w:val="clear" w:color="auto" w:fill="auto"/>
            <w:noWrap/>
            <w:vAlign w:val="center"/>
            <w:hideMark/>
          </w:tcPr>
          <w:p w14:paraId="47FFD6D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2.6</w:t>
            </w:r>
          </w:p>
        </w:tc>
        <w:tc>
          <w:tcPr>
            <w:tcW w:w="1951" w:type="dxa"/>
            <w:tcBorders>
              <w:top w:val="nil"/>
              <w:left w:val="nil"/>
              <w:bottom w:val="single" w:sz="8" w:space="0" w:color="auto"/>
              <w:right w:val="single" w:sz="8" w:space="0" w:color="auto"/>
            </w:tcBorders>
            <w:shd w:val="clear" w:color="auto" w:fill="auto"/>
            <w:noWrap/>
            <w:vAlign w:val="center"/>
            <w:hideMark/>
          </w:tcPr>
          <w:p w14:paraId="3CE196A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-0.853±0.640</w:t>
            </w:r>
          </w:p>
        </w:tc>
        <w:tc>
          <w:tcPr>
            <w:tcW w:w="1418" w:type="dxa"/>
            <w:tcBorders>
              <w:top w:val="nil"/>
              <w:left w:val="nil"/>
              <w:bottom w:val="single" w:sz="8" w:space="0" w:color="auto"/>
              <w:right w:val="single" w:sz="8" w:space="0" w:color="auto"/>
            </w:tcBorders>
            <w:shd w:val="clear" w:color="auto" w:fill="auto"/>
            <w:noWrap/>
            <w:vAlign w:val="center"/>
            <w:hideMark/>
          </w:tcPr>
          <w:p w14:paraId="355C4B8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0.413</w:t>
            </w:r>
          </w:p>
        </w:tc>
        <w:tc>
          <w:tcPr>
            <w:tcW w:w="821" w:type="dxa"/>
            <w:tcBorders>
              <w:top w:val="nil"/>
              <w:left w:val="nil"/>
              <w:bottom w:val="single" w:sz="8" w:space="0" w:color="auto"/>
              <w:right w:val="single" w:sz="8" w:space="0" w:color="auto"/>
            </w:tcBorders>
            <w:shd w:val="clear" w:color="auto" w:fill="auto"/>
            <w:noWrap/>
            <w:vAlign w:val="center"/>
            <w:hideMark/>
          </w:tcPr>
          <w:p w14:paraId="30CA0D8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0.857</w:t>
            </w:r>
          </w:p>
        </w:tc>
      </w:tr>
      <w:tr w:rsidR="003A5F3E" w:rsidRPr="003A5F3E" w14:paraId="4E434B66"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7F5DBF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Jul</w:t>
            </w:r>
          </w:p>
        </w:tc>
        <w:tc>
          <w:tcPr>
            <w:tcW w:w="861" w:type="dxa"/>
            <w:tcBorders>
              <w:top w:val="nil"/>
              <w:left w:val="nil"/>
              <w:bottom w:val="single" w:sz="8" w:space="0" w:color="auto"/>
              <w:right w:val="single" w:sz="8" w:space="0" w:color="auto"/>
            </w:tcBorders>
            <w:shd w:val="clear" w:color="auto" w:fill="auto"/>
            <w:noWrap/>
            <w:vAlign w:val="center"/>
            <w:hideMark/>
          </w:tcPr>
          <w:p w14:paraId="7E05409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A8CC0B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1809.4</w:t>
            </w:r>
          </w:p>
        </w:tc>
        <w:tc>
          <w:tcPr>
            <w:tcW w:w="742" w:type="dxa"/>
            <w:tcBorders>
              <w:top w:val="nil"/>
              <w:left w:val="nil"/>
              <w:bottom w:val="single" w:sz="8" w:space="0" w:color="auto"/>
              <w:right w:val="single" w:sz="8" w:space="0" w:color="auto"/>
            </w:tcBorders>
            <w:shd w:val="clear" w:color="auto" w:fill="auto"/>
            <w:noWrap/>
            <w:vAlign w:val="center"/>
            <w:hideMark/>
          </w:tcPr>
          <w:p w14:paraId="74CA2C1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2.7</w:t>
            </w:r>
          </w:p>
        </w:tc>
        <w:tc>
          <w:tcPr>
            <w:tcW w:w="1951" w:type="dxa"/>
            <w:tcBorders>
              <w:top w:val="nil"/>
              <w:left w:val="nil"/>
              <w:bottom w:val="single" w:sz="8" w:space="0" w:color="auto"/>
              <w:right w:val="single" w:sz="8" w:space="0" w:color="auto"/>
            </w:tcBorders>
            <w:shd w:val="clear" w:color="auto" w:fill="auto"/>
            <w:noWrap/>
            <w:vAlign w:val="center"/>
            <w:hideMark/>
          </w:tcPr>
          <w:p w14:paraId="0B0A084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-0.853±0.375</w:t>
            </w:r>
          </w:p>
        </w:tc>
        <w:tc>
          <w:tcPr>
            <w:tcW w:w="1418" w:type="dxa"/>
            <w:tcBorders>
              <w:top w:val="nil"/>
              <w:left w:val="nil"/>
              <w:bottom w:val="single" w:sz="8" w:space="0" w:color="auto"/>
              <w:right w:val="single" w:sz="8" w:space="0" w:color="auto"/>
            </w:tcBorders>
            <w:shd w:val="clear" w:color="auto" w:fill="auto"/>
            <w:noWrap/>
            <w:vAlign w:val="center"/>
            <w:hideMark/>
          </w:tcPr>
          <w:p w14:paraId="1AEC864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0.425</w:t>
            </w:r>
          </w:p>
        </w:tc>
        <w:tc>
          <w:tcPr>
            <w:tcW w:w="821" w:type="dxa"/>
            <w:tcBorders>
              <w:top w:val="nil"/>
              <w:left w:val="nil"/>
              <w:bottom w:val="single" w:sz="8" w:space="0" w:color="auto"/>
              <w:right w:val="single" w:sz="8" w:space="0" w:color="auto"/>
            </w:tcBorders>
            <w:shd w:val="clear" w:color="auto" w:fill="auto"/>
            <w:noWrap/>
            <w:vAlign w:val="center"/>
            <w:hideMark/>
          </w:tcPr>
          <w:p w14:paraId="7EE9112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00C503E3"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6B0604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Jan-March</w:t>
            </w:r>
          </w:p>
        </w:tc>
        <w:tc>
          <w:tcPr>
            <w:tcW w:w="861" w:type="dxa"/>
            <w:tcBorders>
              <w:top w:val="nil"/>
              <w:left w:val="nil"/>
              <w:bottom w:val="single" w:sz="8" w:space="0" w:color="auto"/>
              <w:right w:val="single" w:sz="8" w:space="0" w:color="auto"/>
            </w:tcBorders>
            <w:shd w:val="clear" w:color="auto" w:fill="auto"/>
            <w:noWrap/>
            <w:vAlign w:val="center"/>
            <w:hideMark/>
          </w:tcPr>
          <w:p w14:paraId="376922B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5765611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1809.4</w:t>
            </w:r>
          </w:p>
        </w:tc>
        <w:tc>
          <w:tcPr>
            <w:tcW w:w="742" w:type="dxa"/>
            <w:tcBorders>
              <w:top w:val="nil"/>
              <w:left w:val="nil"/>
              <w:bottom w:val="single" w:sz="8" w:space="0" w:color="auto"/>
              <w:right w:val="single" w:sz="8" w:space="0" w:color="auto"/>
            </w:tcBorders>
            <w:shd w:val="clear" w:color="auto" w:fill="auto"/>
            <w:noWrap/>
            <w:vAlign w:val="center"/>
            <w:hideMark/>
          </w:tcPr>
          <w:p w14:paraId="674A289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2.7</w:t>
            </w:r>
          </w:p>
        </w:tc>
        <w:tc>
          <w:tcPr>
            <w:tcW w:w="1951" w:type="dxa"/>
            <w:tcBorders>
              <w:top w:val="nil"/>
              <w:left w:val="nil"/>
              <w:bottom w:val="single" w:sz="8" w:space="0" w:color="auto"/>
              <w:right w:val="single" w:sz="8" w:space="0" w:color="auto"/>
            </w:tcBorders>
            <w:shd w:val="clear" w:color="auto" w:fill="auto"/>
            <w:noWrap/>
            <w:vAlign w:val="center"/>
            <w:hideMark/>
          </w:tcPr>
          <w:p w14:paraId="2304DB8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-0.853±0.573</w:t>
            </w:r>
          </w:p>
        </w:tc>
        <w:tc>
          <w:tcPr>
            <w:tcW w:w="1418" w:type="dxa"/>
            <w:tcBorders>
              <w:top w:val="nil"/>
              <w:left w:val="nil"/>
              <w:bottom w:val="single" w:sz="8" w:space="0" w:color="auto"/>
              <w:right w:val="single" w:sz="8" w:space="0" w:color="auto"/>
            </w:tcBorders>
            <w:shd w:val="clear" w:color="auto" w:fill="auto"/>
            <w:noWrap/>
            <w:vAlign w:val="center"/>
            <w:hideMark/>
          </w:tcPr>
          <w:p w14:paraId="0C67021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66C7243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6293577D"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132CDE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Jun-Aug</w:t>
            </w:r>
          </w:p>
        </w:tc>
        <w:tc>
          <w:tcPr>
            <w:tcW w:w="861" w:type="dxa"/>
            <w:tcBorders>
              <w:top w:val="nil"/>
              <w:left w:val="nil"/>
              <w:bottom w:val="single" w:sz="8" w:space="0" w:color="auto"/>
              <w:right w:val="single" w:sz="8" w:space="0" w:color="auto"/>
            </w:tcBorders>
            <w:shd w:val="clear" w:color="auto" w:fill="auto"/>
            <w:noWrap/>
            <w:vAlign w:val="center"/>
            <w:hideMark/>
          </w:tcPr>
          <w:p w14:paraId="3511870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C76362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1809.4</w:t>
            </w:r>
          </w:p>
        </w:tc>
        <w:tc>
          <w:tcPr>
            <w:tcW w:w="742" w:type="dxa"/>
            <w:tcBorders>
              <w:top w:val="nil"/>
              <w:left w:val="nil"/>
              <w:bottom w:val="single" w:sz="8" w:space="0" w:color="auto"/>
              <w:right w:val="single" w:sz="8" w:space="0" w:color="auto"/>
            </w:tcBorders>
            <w:shd w:val="clear" w:color="auto" w:fill="auto"/>
            <w:noWrap/>
            <w:vAlign w:val="center"/>
            <w:hideMark/>
          </w:tcPr>
          <w:p w14:paraId="5E07679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2.7</w:t>
            </w:r>
          </w:p>
        </w:tc>
        <w:tc>
          <w:tcPr>
            <w:tcW w:w="1951" w:type="dxa"/>
            <w:tcBorders>
              <w:top w:val="nil"/>
              <w:left w:val="nil"/>
              <w:bottom w:val="single" w:sz="8" w:space="0" w:color="auto"/>
              <w:right w:val="single" w:sz="8" w:space="0" w:color="auto"/>
            </w:tcBorders>
            <w:shd w:val="clear" w:color="auto" w:fill="auto"/>
            <w:noWrap/>
            <w:vAlign w:val="center"/>
            <w:hideMark/>
          </w:tcPr>
          <w:p w14:paraId="5D1EEF8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-0.853±0.552</w:t>
            </w:r>
          </w:p>
        </w:tc>
        <w:tc>
          <w:tcPr>
            <w:tcW w:w="1418" w:type="dxa"/>
            <w:tcBorders>
              <w:top w:val="nil"/>
              <w:left w:val="nil"/>
              <w:bottom w:val="single" w:sz="8" w:space="0" w:color="auto"/>
              <w:right w:val="single" w:sz="8" w:space="0" w:color="auto"/>
            </w:tcBorders>
            <w:shd w:val="clear" w:color="auto" w:fill="auto"/>
            <w:noWrap/>
            <w:vAlign w:val="center"/>
            <w:hideMark/>
          </w:tcPr>
          <w:p w14:paraId="06D8647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0.399</w:t>
            </w:r>
          </w:p>
        </w:tc>
        <w:tc>
          <w:tcPr>
            <w:tcW w:w="821" w:type="dxa"/>
            <w:tcBorders>
              <w:top w:val="nil"/>
              <w:left w:val="nil"/>
              <w:bottom w:val="single" w:sz="8" w:space="0" w:color="auto"/>
              <w:right w:val="single" w:sz="8" w:space="0" w:color="auto"/>
            </w:tcBorders>
            <w:shd w:val="clear" w:color="auto" w:fill="auto"/>
            <w:noWrap/>
            <w:vAlign w:val="center"/>
            <w:hideMark/>
          </w:tcPr>
          <w:p w14:paraId="3693E3B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7F0C1DB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990543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Apr-May</w:t>
            </w:r>
          </w:p>
        </w:tc>
        <w:tc>
          <w:tcPr>
            <w:tcW w:w="861" w:type="dxa"/>
            <w:tcBorders>
              <w:top w:val="nil"/>
              <w:left w:val="nil"/>
              <w:bottom w:val="single" w:sz="8" w:space="0" w:color="auto"/>
              <w:right w:val="single" w:sz="8" w:space="0" w:color="auto"/>
            </w:tcBorders>
            <w:shd w:val="clear" w:color="auto" w:fill="auto"/>
            <w:noWrap/>
            <w:vAlign w:val="center"/>
            <w:hideMark/>
          </w:tcPr>
          <w:p w14:paraId="40FB9AD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0F703AA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1809.4</w:t>
            </w:r>
          </w:p>
        </w:tc>
        <w:tc>
          <w:tcPr>
            <w:tcW w:w="742" w:type="dxa"/>
            <w:tcBorders>
              <w:top w:val="nil"/>
              <w:left w:val="nil"/>
              <w:bottom w:val="single" w:sz="8" w:space="0" w:color="auto"/>
              <w:right w:val="single" w:sz="8" w:space="0" w:color="auto"/>
            </w:tcBorders>
            <w:shd w:val="clear" w:color="auto" w:fill="auto"/>
            <w:noWrap/>
            <w:vAlign w:val="center"/>
            <w:hideMark/>
          </w:tcPr>
          <w:p w14:paraId="5F868E2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2.7</w:t>
            </w:r>
          </w:p>
        </w:tc>
        <w:tc>
          <w:tcPr>
            <w:tcW w:w="1951" w:type="dxa"/>
            <w:tcBorders>
              <w:top w:val="nil"/>
              <w:left w:val="nil"/>
              <w:bottom w:val="single" w:sz="8" w:space="0" w:color="auto"/>
              <w:right w:val="single" w:sz="8" w:space="0" w:color="auto"/>
            </w:tcBorders>
            <w:shd w:val="clear" w:color="auto" w:fill="auto"/>
            <w:noWrap/>
            <w:vAlign w:val="center"/>
            <w:hideMark/>
          </w:tcPr>
          <w:p w14:paraId="4809441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-0.853±0.433</w:t>
            </w:r>
          </w:p>
        </w:tc>
        <w:tc>
          <w:tcPr>
            <w:tcW w:w="1418" w:type="dxa"/>
            <w:tcBorders>
              <w:top w:val="nil"/>
              <w:left w:val="nil"/>
              <w:bottom w:val="single" w:sz="8" w:space="0" w:color="auto"/>
              <w:right w:val="single" w:sz="8" w:space="0" w:color="auto"/>
            </w:tcBorders>
            <w:shd w:val="clear" w:color="auto" w:fill="auto"/>
            <w:noWrap/>
            <w:vAlign w:val="center"/>
            <w:hideMark/>
          </w:tcPr>
          <w:p w14:paraId="2685135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0.424</w:t>
            </w:r>
          </w:p>
        </w:tc>
        <w:tc>
          <w:tcPr>
            <w:tcW w:w="821" w:type="dxa"/>
            <w:tcBorders>
              <w:top w:val="nil"/>
              <w:left w:val="nil"/>
              <w:bottom w:val="single" w:sz="8" w:space="0" w:color="auto"/>
              <w:right w:val="single" w:sz="8" w:space="0" w:color="auto"/>
            </w:tcBorders>
            <w:shd w:val="clear" w:color="auto" w:fill="auto"/>
            <w:noWrap/>
            <w:vAlign w:val="center"/>
            <w:hideMark/>
          </w:tcPr>
          <w:p w14:paraId="5A4408A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0.858</w:t>
            </w:r>
          </w:p>
        </w:tc>
      </w:tr>
      <w:tr w:rsidR="003A5F3E" w:rsidRPr="003A5F3E" w14:paraId="1356139B"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EDDFBA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Apr-Jun</w:t>
            </w:r>
          </w:p>
        </w:tc>
        <w:tc>
          <w:tcPr>
            <w:tcW w:w="861" w:type="dxa"/>
            <w:tcBorders>
              <w:top w:val="nil"/>
              <w:left w:val="nil"/>
              <w:bottom w:val="single" w:sz="8" w:space="0" w:color="auto"/>
              <w:right w:val="single" w:sz="8" w:space="0" w:color="auto"/>
            </w:tcBorders>
            <w:shd w:val="clear" w:color="auto" w:fill="auto"/>
            <w:noWrap/>
            <w:vAlign w:val="center"/>
            <w:hideMark/>
          </w:tcPr>
          <w:p w14:paraId="750B483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CDD97E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1809.4</w:t>
            </w:r>
          </w:p>
        </w:tc>
        <w:tc>
          <w:tcPr>
            <w:tcW w:w="742" w:type="dxa"/>
            <w:tcBorders>
              <w:top w:val="nil"/>
              <w:left w:val="nil"/>
              <w:bottom w:val="single" w:sz="8" w:space="0" w:color="auto"/>
              <w:right w:val="single" w:sz="8" w:space="0" w:color="auto"/>
            </w:tcBorders>
            <w:shd w:val="clear" w:color="auto" w:fill="auto"/>
            <w:noWrap/>
            <w:vAlign w:val="center"/>
            <w:hideMark/>
          </w:tcPr>
          <w:p w14:paraId="6C196EE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2.7</w:t>
            </w:r>
          </w:p>
        </w:tc>
        <w:tc>
          <w:tcPr>
            <w:tcW w:w="1951" w:type="dxa"/>
            <w:tcBorders>
              <w:top w:val="nil"/>
              <w:left w:val="nil"/>
              <w:bottom w:val="single" w:sz="8" w:space="0" w:color="auto"/>
              <w:right w:val="single" w:sz="8" w:space="0" w:color="auto"/>
            </w:tcBorders>
            <w:shd w:val="clear" w:color="auto" w:fill="auto"/>
            <w:noWrap/>
            <w:vAlign w:val="center"/>
            <w:hideMark/>
          </w:tcPr>
          <w:p w14:paraId="26C17D8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-0.853±0.516</w:t>
            </w:r>
          </w:p>
        </w:tc>
        <w:tc>
          <w:tcPr>
            <w:tcW w:w="1418" w:type="dxa"/>
            <w:tcBorders>
              <w:top w:val="nil"/>
              <w:left w:val="nil"/>
              <w:bottom w:val="single" w:sz="8" w:space="0" w:color="auto"/>
              <w:right w:val="single" w:sz="8" w:space="0" w:color="auto"/>
            </w:tcBorders>
            <w:shd w:val="clear" w:color="auto" w:fill="auto"/>
            <w:noWrap/>
            <w:vAlign w:val="center"/>
            <w:hideMark/>
          </w:tcPr>
          <w:p w14:paraId="67F9483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0.401</w:t>
            </w:r>
          </w:p>
        </w:tc>
        <w:tc>
          <w:tcPr>
            <w:tcW w:w="821" w:type="dxa"/>
            <w:tcBorders>
              <w:top w:val="nil"/>
              <w:left w:val="nil"/>
              <w:bottom w:val="single" w:sz="8" w:space="0" w:color="auto"/>
              <w:right w:val="single" w:sz="8" w:space="0" w:color="auto"/>
            </w:tcBorders>
            <w:shd w:val="clear" w:color="auto" w:fill="auto"/>
            <w:noWrap/>
            <w:vAlign w:val="center"/>
            <w:hideMark/>
          </w:tcPr>
          <w:p w14:paraId="6154F55E"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7D08822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83AEFD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Jan-Feb</w:t>
            </w:r>
          </w:p>
        </w:tc>
        <w:tc>
          <w:tcPr>
            <w:tcW w:w="861" w:type="dxa"/>
            <w:tcBorders>
              <w:top w:val="nil"/>
              <w:left w:val="nil"/>
              <w:bottom w:val="single" w:sz="8" w:space="0" w:color="auto"/>
              <w:right w:val="single" w:sz="8" w:space="0" w:color="auto"/>
            </w:tcBorders>
            <w:shd w:val="clear" w:color="auto" w:fill="auto"/>
            <w:noWrap/>
            <w:vAlign w:val="center"/>
            <w:hideMark/>
          </w:tcPr>
          <w:p w14:paraId="380FA60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B60563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1809.6</w:t>
            </w:r>
          </w:p>
        </w:tc>
        <w:tc>
          <w:tcPr>
            <w:tcW w:w="742" w:type="dxa"/>
            <w:tcBorders>
              <w:top w:val="nil"/>
              <w:left w:val="nil"/>
              <w:bottom w:val="single" w:sz="8" w:space="0" w:color="auto"/>
              <w:right w:val="single" w:sz="8" w:space="0" w:color="auto"/>
            </w:tcBorders>
            <w:shd w:val="clear" w:color="auto" w:fill="auto"/>
            <w:noWrap/>
            <w:vAlign w:val="center"/>
            <w:hideMark/>
          </w:tcPr>
          <w:p w14:paraId="49D884B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2.9</w:t>
            </w:r>
          </w:p>
        </w:tc>
        <w:tc>
          <w:tcPr>
            <w:tcW w:w="1951" w:type="dxa"/>
            <w:tcBorders>
              <w:top w:val="nil"/>
              <w:left w:val="nil"/>
              <w:bottom w:val="single" w:sz="8" w:space="0" w:color="auto"/>
              <w:right w:val="single" w:sz="8" w:space="0" w:color="auto"/>
            </w:tcBorders>
            <w:shd w:val="clear" w:color="auto" w:fill="auto"/>
            <w:noWrap/>
            <w:vAlign w:val="center"/>
            <w:hideMark/>
          </w:tcPr>
          <w:p w14:paraId="12689A0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-0.854±0.561</w:t>
            </w:r>
          </w:p>
        </w:tc>
        <w:tc>
          <w:tcPr>
            <w:tcW w:w="1418" w:type="dxa"/>
            <w:tcBorders>
              <w:top w:val="nil"/>
              <w:left w:val="nil"/>
              <w:bottom w:val="single" w:sz="8" w:space="0" w:color="auto"/>
              <w:right w:val="single" w:sz="8" w:space="0" w:color="auto"/>
            </w:tcBorders>
            <w:shd w:val="clear" w:color="auto" w:fill="auto"/>
            <w:noWrap/>
            <w:vAlign w:val="center"/>
            <w:hideMark/>
          </w:tcPr>
          <w:p w14:paraId="51E8E85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0.396</w:t>
            </w:r>
          </w:p>
        </w:tc>
        <w:tc>
          <w:tcPr>
            <w:tcW w:w="821" w:type="dxa"/>
            <w:tcBorders>
              <w:top w:val="nil"/>
              <w:left w:val="nil"/>
              <w:bottom w:val="single" w:sz="8" w:space="0" w:color="auto"/>
              <w:right w:val="single" w:sz="8" w:space="0" w:color="auto"/>
            </w:tcBorders>
            <w:shd w:val="clear" w:color="auto" w:fill="auto"/>
            <w:noWrap/>
            <w:vAlign w:val="center"/>
            <w:hideMark/>
          </w:tcPr>
          <w:p w14:paraId="6F2517A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w:t>
            </w:r>
          </w:p>
        </w:tc>
      </w:tr>
      <w:tr w:rsidR="003A5F3E" w:rsidRPr="003A5F3E" w14:paraId="1DA0866F"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4A753BE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w:t>
            </w:r>
          </w:p>
        </w:tc>
        <w:tc>
          <w:tcPr>
            <w:tcW w:w="861" w:type="dxa"/>
            <w:tcBorders>
              <w:top w:val="nil"/>
              <w:left w:val="nil"/>
              <w:bottom w:val="single" w:sz="8" w:space="0" w:color="auto"/>
              <w:right w:val="single" w:sz="8" w:space="0" w:color="auto"/>
            </w:tcBorders>
            <w:shd w:val="clear" w:color="auto" w:fill="auto"/>
            <w:noWrap/>
            <w:vAlign w:val="center"/>
            <w:hideMark/>
          </w:tcPr>
          <w:p w14:paraId="0E88CA64"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0C9294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1809.6</w:t>
            </w:r>
          </w:p>
        </w:tc>
        <w:tc>
          <w:tcPr>
            <w:tcW w:w="742" w:type="dxa"/>
            <w:tcBorders>
              <w:top w:val="nil"/>
              <w:left w:val="nil"/>
              <w:bottom w:val="single" w:sz="8" w:space="0" w:color="auto"/>
              <w:right w:val="single" w:sz="8" w:space="0" w:color="auto"/>
            </w:tcBorders>
            <w:shd w:val="clear" w:color="auto" w:fill="auto"/>
            <w:noWrap/>
            <w:vAlign w:val="center"/>
            <w:hideMark/>
          </w:tcPr>
          <w:p w14:paraId="3040950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2.9</w:t>
            </w:r>
          </w:p>
        </w:tc>
        <w:tc>
          <w:tcPr>
            <w:tcW w:w="1951" w:type="dxa"/>
            <w:tcBorders>
              <w:top w:val="nil"/>
              <w:left w:val="nil"/>
              <w:bottom w:val="single" w:sz="8" w:space="0" w:color="auto"/>
              <w:right w:val="single" w:sz="8" w:space="0" w:color="auto"/>
            </w:tcBorders>
            <w:shd w:val="clear" w:color="auto" w:fill="auto"/>
            <w:noWrap/>
            <w:vAlign w:val="center"/>
            <w:hideMark/>
          </w:tcPr>
          <w:p w14:paraId="38A2156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-0.853±0.395</w:t>
            </w:r>
          </w:p>
        </w:tc>
        <w:tc>
          <w:tcPr>
            <w:tcW w:w="1418" w:type="dxa"/>
            <w:tcBorders>
              <w:top w:val="nil"/>
              <w:left w:val="nil"/>
              <w:bottom w:val="single" w:sz="8" w:space="0" w:color="auto"/>
              <w:right w:val="single" w:sz="8" w:space="0" w:color="auto"/>
            </w:tcBorders>
            <w:shd w:val="clear" w:color="auto" w:fill="auto"/>
            <w:noWrap/>
            <w:vAlign w:val="center"/>
            <w:hideMark/>
          </w:tcPr>
          <w:p w14:paraId="3D1B941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w:t>
            </w:r>
          </w:p>
        </w:tc>
        <w:tc>
          <w:tcPr>
            <w:tcW w:w="821" w:type="dxa"/>
            <w:tcBorders>
              <w:top w:val="nil"/>
              <w:left w:val="nil"/>
              <w:bottom w:val="single" w:sz="8" w:space="0" w:color="auto"/>
              <w:right w:val="single" w:sz="8" w:space="0" w:color="auto"/>
            </w:tcBorders>
            <w:shd w:val="clear" w:color="auto" w:fill="auto"/>
            <w:noWrap/>
            <w:vAlign w:val="center"/>
            <w:hideMark/>
          </w:tcPr>
          <w:p w14:paraId="660D0C5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0.856</w:t>
            </w:r>
          </w:p>
        </w:tc>
      </w:tr>
      <w:tr w:rsidR="003A5F3E" w:rsidRPr="003A5F3E" w14:paraId="18FC10B8"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25215B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Jun</w:t>
            </w:r>
          </w:p>
        </w:tc>
        <w:tc>
          <w:tcPr>
            <w:tcW w:w="861" w:type="dxa"/>
            <w:tcBorders>
              <w:top w:val="nil"/>
              <w:left w:val="nil"/>
              <w:bottom w:val="single" w:sz="8" w:space="0" w:color="auto"/>
              <w:right w:val="single" w:sz="8" w:space="0" w:color="auto"/>
            </w:tcBorders>
            <w:shd w:val="clear" w:color="auto" w:fill="auto"/>
            <w:noWrap/>
            <w:vAlign w:val="center"/>
            <w:hideMark/>
          </w:tcPr>
          <w:p w14:paraId="1217A23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2FB7BDB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1809.7</w:t>
            </w:r>
          </w:p>
        </w:tc>
        <w:tc>
          <w:tcPr>
            <w:tcW w:w="742" w:type="dxa"/>
            <w:tcBorders>
              <w:top w:val="nil"/>
              <w:left w:val="nil"/>
              <w:bottom w:val="single" w:sz="8" w:space="0" w:color="auto"/>
              <w:right w:val="single" w:sz="8" w:space="0" w:color="auto"/>
            </w:tcBorders>
            <w:shd w:val="clear" w:color="auto" w:fill="auto"/>
            <w:noWrap/>
            <w:vAlign w:val="center"/>
            <w:hideMark/>
          </w:tcPr>
          <w:p w14:paraId="36F5571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3</w:t>
            </w:r>
          </w:p>
        </w:tc>
        <w:tc>
          <w:tcPr>
            <w:tcW w:w="1951" w:type="dxa"/>
            <w:tcBorders>
              <w:top w:val="nil"/>
              <w:left w:val="nil"/>
              <w:bottom w:val="single" w:sz="8" w:space="0" w:color="auto"/>
              <w:right w:val="single" w:sz="8" w:space="0" w:color="auto"/>
            </w:tcBorders>
            <w:shd w:val="clear" w:color="auto" w:fill="auto"/>
            <w:noWrap/>
            <w:vAlign w:val="center"/>
            <w:hideMark/>
          </w:tcPr>
          <w:p w14:paraId="7D19F53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-0.854±0.350</w:t>
            </w:r>
          </w:p>
        </w:tc>
        <w:tc>
          <w:tcPr>
            <w:tcW w:w="1418" w:type="dxa"/>
            <w:tcBorders>
              <w:top w:val="nil"/>
              <w:left w:val="nil"/>
              <w:bottom w:val="single" w:sz="8" w:space="0" w:color="auto"/>
              <w:right w:val="single" w:sz="8" w:space="0" w:color="auto"/>
            </w:tcBorders>
            <w:shd w:val="clear" w:color="auto" w:fill="auto"/>
            <w:noWrap/>
            <w:vAlign w:val="center"/>
            <w:hideMark/>
          </w:tcPr>
          <w:p w14:paraId="67E27C6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0.41</w:t>
            </w:r>
          </w:p>
        </w:tc>
        <w:tc>
          <w:tcPr>
            <w:tcW w:w="821" w:type="dxa"/>
            <w:tcBorders>
              <w:top w:val="nil"/>
              <w:left w:val="nil"/>
              <w:bottom w:val="single" w:sz="8" w:space="0" w:color="auto"/>
              <w:right w:val="single" w:sz="8" w:space="0" w:color="auto"/>
            </w:tcBorders>
            <w:shd w:val="clear" w:color="auto" w:fill="auto"/>
            <w:noWrap/>
            <w:vAlign w:val="center"/>
            <w:hideMark/>
          </w:tcPr>
          <w:p w14:paraId="76CC5C4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w:t>
            </w:r>
          </w:p>
        </w:tc>
      </w:tr>
      <w:tr w:rsidR="003A5F3E" w:rsidRPr="003A5F3E" w14:paraId="5F077255"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91A13E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Mar-Apr</w:t>
            </w:r>
          </w:p>
        </w:tc>
        <w:tc>
          <w:tcPr>
            <w:tcW w:w="861" w:type="dxa"/>
            <w:tcBorders>
              <w:top w:val="nil"/>
              <w:left w:val="nil"/>
              <w:bottom w:val="single" w:sz="8" w:space="0" w:color="auto"/>
              <w:right w:val="single" w:sz="8" w:space="0" w:color="auto"/>
            </w:tcBorders>
            <w:shd w:val="clear" w:color="auto" w:fill="auto"/>
            <w:noWrap/>
            <w:vAlign w:val="center"/>
            <w:hideMark/>
          </w:tcPr>
          <w:p w14:paraId="187B1D9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462B60C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1809.7</w:t>
            </w:r>
          </w:p>
        </w:tc>
        <w:tc>
          <w:tcPr>
            <w:tcW w:w="742" w:type="dxa"/>
            <w:tcBorders>
              <w:top w:val="nil"/>
              <w:left w:val="nil"/>
              <w:bottom w:val="single" w:sz="8" w:space="0" w:color="auto"/>
              <w:right w:val="single" w:sz="8" w:space="0" w:color="auto"/>
            </w:tcBorders>
            <w:shd w:val="clear" w:color="auto" w:fill="auto"/>
            <w:noWrap/>
            <w:vAlign w:val="center"/>
            <w:hideMark/>
          </w:tcPr>
          <w:p w14:paraId="092BB4B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3</w:t>
            </w:r>
          </w:p>
        </w:tc>
        <w:tc>
          <w:tcPr>
            <w:tcW w:w="1951" w:type="dxa"/>
            <w:tcBorders>
              <w:top w:val="nil"/>
              <w:left w:val="nil"/>
              <w:bottom w:val="single" w:sz="8" w:space="0" w:color="auto"/>
              <w:right w:val="single" w:sz="8" w:space="0" w:color="auto"/>
            </w:tcBorders>
            <w:shd w:val="clear" w:color="auto" w:fill="auto"/>
            <w:noWrap/>
            <w:vAlign w:val="center"/>
            <w:hideMark/>
          </w:tcPr>
          <w:p w14:paraId="6CC099D5"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-0.854±0.436</w:t>
            </w:r>
          </w:p>
        </w:tc>
        <w:tc>
          <w:tcPr>
            <w:tcW w:w="1418" w:type="dxa"/>
            <w:tcBorders>
              <w:top w:val="nil"/>
              <w:left w:val="nil"/>
              <w:bottom w:val="single" w:sz="8" w:space="0" w:color="auto"/>
              <w:right w:val="single" w:sz="8" w:space="0" w:color="auto"/>
            </w:tcBorders>
            <w:shd w:val="clear" w:color="auto" w:fill="auto"/>
            <w:noWrap/>
            <w:vAlign w:val="center"/>
            <w:hideMark/>
          </w:tcPr>
          <w:p w14:paraId="33DA79E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0.398</w:t>
            </w:r>
          </w:p>
        </w:tc>
        <w:tc>
          <w:tcPr>
            <w:tcW w:w="821" w:type="dxa"/>
            <w:tcBorders>
              <w:top w:val="nil"/>
              <w:left w:val="nil"/>
              <w:bottom w:val="single" w:sz="8" w:space="0" w:color="auto"/>
              <w:right w:val="single" w:sz="8" w:space="0" w:color="auto"/>
            </w:tcBorders>
            <w:shd w:val="clear" w:color="auto" w:fill="auto"/>
            <w:noWrap/>
            <w:vAlign w:val="center"/>
            <w:hideMark/>
          </w:tcPr>
          <w:p w14:paraId="5F83D176"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159245EE"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BBA183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Nov</w:t>
            </w:r>
          </w:p>
        </w:tc>
        <w:tc>
          <w:tcPr>
            <w:tcW w:w="861" w:type="dxa"/>
            <w:tcBorders>
              <w:top w:val="nil"/>
              <w:left w:val="nil"/>
              <w:bottom w:val="single" w:sz="8" w:space="0" w:color="auto"/>
              <w:right w:val="single" w:sz="8" w:space="0" w:color="auto"/>
            </w:tcBorders>
            <w:shd w:val="clear" w:color="auto" w:fill="auto"/>
            <w:noWrap/>
            <w:vAlign w:val="center"/>
            <w:hideMark/>
          </w:tcPr>
          <w:p w14:paraId="6D40FBE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710CD70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1810.1</w:t>
            </w:r>
          </w:p>
        </w:tc>
        <w:tc>
          <w:tcPr>
            <w:tcW w:w="742" w:type="dxa"/>
            <w:tcBorders>
              <w:top w:val="nil"/>
              <w:left w:val="nil"/>
              <w:bottom w:val="single" w:sz="8" w:space="0" w:color="auto"/>
              <w:right w:val="single" w:sz="8" w:space="0" w:color="auto"/>
            </w:tcBorders>
            <w:shd w:val="clear" w:color="auto" w:fill="auto"/>
            <w:noWrap/>
            <w:vAlign w:val="center"/>
            <w:hideMark/>
          </w:tcPr>
          <w:p w14:paraId="14A15EF1"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3.4</w:t>
            </w:r>
          </w:p>
        </w:tc>
        <w:tc>
          <w:tcPr>
            <w:tcW w:w="1951" w:type="dxa"/>
            <w:tcBorders>
              <w:top w:val="nil"/>
              <w:left w:val="nil"/>
              <w:bottom w:val="single" w:sz="8" w:space="0" w:color="auto"/>
              <w:right w:val="single" w:sz="8" w:space="0" w:color="auto"/>
            </w:tcBorders>
            <w:shd w:val="clear" w:color="auto" w:fill="auto"/>
            <w:noWrap/>
            <w:vAlign w:val="center"/>
            <w:hideMark/>
          </w:tcPr>
          <w:p w14:paraId="0DC3F6BB"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-0.852±0.427</w:t>
            </w:r>
          </w:p>
        </w:tc>
        <w:tc>
          <w:tcPr>
            <w:tcW w:w="1418" w:type="dxa"/>
            <w:tcBorders>
              <w:top w:val="nil"/>
              <w:left w:val="nil"/>
              <w:bottom w:val="single" w:sz="8" w:space="0" w:color="auto"/>
              <w:right w:val="single" w:sz="8" w:space="0" w:color="auto"/>
            </w:tcBorders>
            <w:shd w:val="clear" w:color="auto" w:fill="auto"/>
            <w:noWrap/>
            <w:vAlign w:val="center"/>
            <w:hideMark/>
          </w:tcPr>
          <w:p w14:paraId="31DD19BC"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0.442</w:t>
            </w:r>
          </w:p>
        </w:tc>
        <w:tc>
          <w:tcPr>
            <w:tcW w:w="821" w:type="dxa"/>
            <w:tcBorders>
              <w:top w:val="nil"/>
              <w:left w:val="nil"/>
              <w:bottom w:val="single" w:sz="8" w:space="0" w:color="auto"/>
              <w:right w:val="single" w:sz="8" w:space="0" w:color="auto"/>
            </w:tcBorders>
            <w:shd w:val="clear" w:color="auto" w:fill="auto"/>
            <w:noWrap/>
            <w:vAlign w:val="center"/>
            <w:hideMark/>
          </w:tcPr>
          <w:p w14:paraId="0A3104D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0.861</w:t>
            </w:r>
          </w:p>
        </w:tc>
      </w:tr>
      <w:tr w:rsidR="003A5F3E" w:rsidRPr="003A5F3E" w14:paraId="621A5717"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7916EF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Sep</w:t>
            </w:r>
          </w:p>
        </w:tc>
        <w:tc>
          <w:tcPr>
            <w:tcW w:w="861" w:type="dxa"/>
            <w:tcBorders>
              <w:top w:val="nil"/>
              <w:left w:val="nil"/>
              <w:bottom w:val="single" w:sz="8" w:space="0" w:color="auto"/>
              <w:right w:val="single" w:sz="8" w:space="0" w:color="auto"/>
            </w:tcBorders>
            <w:shd w:val="clear" w:color="auto" w:fill="auto"/>
            <w:noWrap/>
            <w:vAlign w:val="center"/>
            <w:hideMark/>
          </w:tcPr>
          <w:p w14:paraId="1159BED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3AFBD75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1810.4</w:t>
            </w:r>
          </w:p>
        </w:tc>
        <w:tc>
          <w:tcPr>
            <w:tcW w:w="742" w:type="dxa"/>
            <w:tcBorders>
              <w:top w:val="nil"/>
              <w:left w:val="nil"/>
              <w:bottom w:val="single" w:sz="8" w:space="0" w:color="auto"/>
              <w:right w:val="single" w:sz="8" w:space="0" w:color="auto"/>
            </w:tcBorders>
            <w:shd w:val="clear" w:color="auto" w:fill="auto"/>
            <w:noWrap/>
            <w:vAlign w:val="center"/>
            <w:hideMark/>
          </w:tcPr>
          <w:p w14:paraId="6A7FE649"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3.7</w:t>
            </w:r>
          </w:p>
        </w:tc>
        <w:tc>
          <w:tcPr>
            <w:tcW w:w="1951" w:type="dxa"/>
            <w:tcBorders>
              <w:top w:val="nil"/>
              <w:left w:val="nil"/>
              <w:bottom w:val="single" w:sz="8" w:space="0" w:color="auto"/>
              <w:right w:val="single" w:sz="8" w:space="0" w:color="auto"/>
            </w:tcBorders>
            <w:shd w:val="clear" w:color="auto" w:fill="auto"/>
            <w:noWrap/>
            <w:vAlign w:val="center"/>
            <w:hideMark/>
          </w:tcPr>
          <w:p w14:paraId="47B270A3"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-0.853±0.385</w:t>
            </w:r>
          </w:p>
        </w:tc>
        <w:tc>
          <w:tcPr>
            <w:tcW w:w="1418" w:type="dxa"/>
            <w:tcBorders>
              <w:top w:val="nil"/>
              <w:left w:val="nil"/>
              <w:bottom w:val="single" w:sz="8" w:space="0" w:color="auto"/>
              <w:right w:val="single" w:sz="8" w:space="0" w:color="auto"/>
            </w:tcBorders>
            <w:shd w:val="clear" w:color="auto" w:fill="auto"/>
            <w:noWrap/>
            <w:vAlign w:val="center"/>
            <w:hideMark/>
          </w:tcPr>
          <w:p w14:paraId="2397E93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w:t>
            </w:r>
          </w:p>
        </w:tc>
        <w:tc>
          <w:tcPr>
            <w:tcW w:w="821" w:type="dxa"/>
            <w:tcBorders>
              <w:top w:val="nil"/>
              <w:left w:val="nil"/>
              <w:bottom w:val="single" w:sz="8" w:space="0" w:color="auto"/>
              <w:right w:val="single" w:sz="8" w:space="0" w:color="auto"/>
            </w:tcBorders>
            <w:shd w:val="clear" w:color="auto" w:fill="auto"/>
            <w:noWrap/>
            <w:vAlign w:val="center"/>
            <w:hideMark/>
          </w:tcPr>
          <w:p w14:paraId="15D9DDB0"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0.854</w:t>
            </w:r>
          </w:p>
        </w:tc>
      </w:tr>
      <w:tr w:rsidR="003A5F3E" w:rsidRPr="003A5F3E" w14:paraId="13AE9772" w14:textId="77777777" w:rsidTr="0099200A">
        <w:trPr>
          <w:trHeight w:val="315"/>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78C095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Apr</w:t>
            </w:r>
          </w:p>
        </w:tc>
        <w:tc>
          <w:tcPr>
            <w:tcW w:w="861" w:type="dxa"/>
            <w:tcBorders>
              <w:top w:val="nil"/>
              <w:left w:val="nil"/>
              <w:bottom w:val="single" w:sz="8" w:space="0" w:color="auto"/>
              <w:right w:val="single" w:sz="8" w:space="0" w:color="auto"/>
            </w:tcBorders>
            <w:shd w:val="clear" w:color="auto" w:fill="auto"/>
            <w:noWrap/>
            <w:vAlign w:val="center"/>
            <w:hideMark/>
          </w:tcPr>
          <w:p w14:paraId="424FFFDD"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945</w:t>
            </w:r>
          </w:p>
        </w:tc>
        <w:tc>
          <w:tcPr>
            <w:tcW w:w="992" w:type="dxa"/>
            <w:tcBorders>
              <w:top w:val="nil"/>
              <w:left w:val="nil"/>
              <w:bottom w:val="single" w:sz="8" w:space="0" w:color="auto"/>
              <w:right w:val="single" w:sz="8" w:space="0" w:color="auto"/>
            </w:tcBorders>
            <w:shd w:val="clear" w:color="auto" w:fill="auto"/>
            <w:noWrap/>
            <w:vAlign w:val="center"/>
            <w:hideMark/>
          </w:tcPr>
          <w:p w14:paraId="12179B47"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1810.7</w:t>
            </w:r>
          </w:p>
        </w:tc>
        <w:tc>
          <w:tcPr>
            <w:tcW w:w="742" w:type="dxa"/>
            <w:tcBorders>
              <w:top w:val="nil"/>
              <w:left w:val="nil"/>
              <w:bottom w:val="single" w:sz="8" w:space="0" w:color="auto"/>
              <w:right w:val="single" w:sz="8" w:space="0" w:color="auto"/>
            </w:tcBorders>
            <w:shd w:val="clear" w:color="auto" w:fill="auto"/>
            <w:noWrap/>
            <w:vAlign w:val="center"/>
            <w:hideMark/>
          </w:tcPr>
          <w:p w14:paraId="2EACAC0A"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4</w:t>
            </w:r>
          </w:p>
        </w:tc>
        <w:tc>
          <w:tcPr>
            <w:tcW w:w="1951" w:type="dxa"/>
            <w:tcBorders>
              <w:top w:val="nil"/>
              <w:left w:val="nil"/>
              <w:bottom w:val="single" w:sz="8" w:space="0" w:color="auto"/>
              <w:right w:val="single" w:sz="8" w:space="0" w:color="auto"/>
            </w:tcBorders>
            <w:shd w:val="clear" w:color="auto" w:fill="auto"/>
            <w:noWrap/>
            <w:vAlign w:val="center"/>
            <w:hideMark/>
          </w:tcPr>
          <w:p w14:paraId="3150CCC8"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-0.853±0.332</w:t>
            </w:r>
          </w:p>
        </w:tc>
        <w:tc>
          <w:tcPr>
            <w:tcW w:w="1418" w:type="dxa"/>
            <w:tcBorders>
              <w:top w:val="nil"/>
              <w:left w:val="nil"/>
              <w:bottom w:val="single" w:sz="8" w:space="0" w:color="auto"/>
              <w:right w:val="single" w:sz="8" w:space="0" w:color="auto"/>
            </w:tcBorders>
            <w:shd w:val="clear" w:color="auto" w:fill="auto"/>
            <w:noWrap/>
            <w:vAlign w:val="center"/>
            <w:hideMark/>
          </w:tcPr>
          <w:p w14:paraId="03CCE3A2"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0.402</w:t>
            </w:r>
          </w:p>
        </w:tc>
        <w:tc>
          <w:tcPr>
            <w:tcW w:w="821" w:type="dxa"/>
            <w:tcBorders>
              <w:top w:val="nil"/>
              <w:left w:val="nil"/>
              <w:bottom w:val="single" w:sz="8" w:space="0" w:color="auto"/>
              <w:right w:val="single" w:sz="8" w:space="0" w:color="auto"/>
            </w:tcBorders>
            <w:shd w:val="clear" w:color="auto" w:fill="auto"/>
            <w:noWrap/>
            <w:vAlign w:val="center"/>
            <w:hideMark/>
          </w:tcPr>
          <w:p w14:paraId="6645828F" w14:textId="77777777" w:rsidR="003A5F3E" w:rsidRPr="003A5F3E" w:rsidRDefault="003A5F3E" w:rsidP="003A5F3E">
            <w:pPr>
              <w:rPr>
                <w:rFonts w:cstheme="minorHAnsi"/>
                <w:sz w:val="20"/>
                <w:szCs w:val="20"/>
                <w:lang w:eastAsia="en-GB"/>
              </w:rPr>
            </w:pPr>
            <w:r w:rsidRPr="003A5F3E">
              <w:rPr>
                <w:rFonts w:cstheme="minorHAnsi"/>
                <w:sz w:val="20"/>
                <w:szCs w:val="20"/>
                <w:lang w:eastAsia="en-GB"/>
              </w:rPr>
              <w:t>0.855</w:t>
            </w:r>
          </w:p>
        </w:tc>
      </w:tr>
    </w:tbl>
    <w:p w14:paraId="2BF4AEAE" w14:textId="77777777" w:rsidR="005746B7" w:rsidRPr="005746B7" w:rsidRDefault="005746B7" w:rsidP="004251C4">
      <w:pPr>
        <w:jc w:val="both"/>
        <w:rPr>
          <w:b/>
          <w:sz w:val="18"/>
          <w:szCs w:val="20"/>
          <w:shd w:val="clear" w:color="auto" w:fill="FFFFFF"/>
        </w:rPr>
      </w:pPr>
    </w:p>
    <w:p w14:paraId="64DE20E0" w14:textId="77777777" w:rsidR="009273F9" w:rsidRDefault="009273F9">
      <w:pPr>
        <w:rPr>
          <w:b/>
          <w:noProof/>
          <w:sz w:val="20"/>
          <w:szCs w:val="20"/>
          <w:lang w:eastAsia="en-GB"/>
        </w:rPr>
      </w:pPr>
    </w:p>
    <w:p w14:paraId="38A01F25" w14:textId="77777777" w:rsidR="009273F9" w:rsidRDefault="009273F9">
      <w:pPr>
        <w:rPr>
          <w:b/>
          <w:noProof/>
          <w:sz w:val="20"/>
          <w:szCs w:val="20"/>
          <w:lang w:eastAsia="en-GB"/>
        </w:rPr>
      </w:pPr>
    </w:p>
    <w:p w14:paraId="71D7AC40" w14:textId="77777777" w:rsidR="0014241C" w:rsidRDefault="0014241C">
      <w:pPr>
        <w:rPr>
          <w:b/>
          <w:noProof/>
          <w:sz w:val="20"/>
          <w:szCs w:val="20"/>
          <w:lang w:eastAsia="en-GB"/>
        </w:rPr>
      </w:pPr>
    </w:p>
    <w:p w14:paraId="79F7FCF8" w14:textId="77777777" w:rsidR="009273F9" w:rsidRDefault="009273F9">
      <w:pPr>
        <w:rPr>
          <w:b/>
          <w:noProof/>
          <w:sz w:val="20"/>
          <w:szCs w:val="20"/>
          <w:lang w:eastAsia="en-GB"/>
        </w:rPr>
      </w:pPr>
    </w:p>
    <w:p w14:paraId="39B0C1B0" w14:textId="77777777" w:rsidR="009273F9" w:rsidRDefault="009273F9">
      <w:pPr>
        <w:rPr>
          <w:b/>
          <w:noProof/>
          <w:sz w:val="20"/>
          <w:szCs w:val="20"/>
          <w:lang w:eastAsia="en-GB"/>
        </w:rPr>
      </w:pPr>
    </w:p>
    <w:p w14:paraId="4D033FB3" w14:textId="77777777" w:rsidR="009273F9" w:rsidRDefault="009273F9">
      <w:pPr>
        <w:rPr>
          <w:b/>
          <w:noProof/>
          <w:sz w:val="20"/>
          <w:szCs w:val="20"/>
          <w:lang w:eastAsia="en-GB"/>
        </w:rPr>
      </w:pPr>
    </w:p>
    <w:p w14:paraId="10AF89CD" w14:textId="77777777" w:rsidR="009273F9" w:rsidRDefault="009273F9">
      <w:pPr>
        <w:rPr>
          <w:b/>
          <w:noProof/>
          <w:sz w:val="20"/>
          <w:szCs w:val="20"/>
          <w:lang w:eastAsia="en-GB"/>
        </w:rPr>
      </w:pPr>
    </w:p>
    <w:p w14:paraId="394633CC" w14:textId="77777777" w:rsidR="009273F9" w:rsidRDefault="009273F9">
      <w:pPr>
        <w:rPr>
          <w:b/>
          <w:noProof/>
          <w:sz w:val="20"/>
          <w:szCs w:val="20"/>
          <w:lang w:eastAsia="en-GB"/>
        </w:rPr>
      </w:pPr>
    </w:p>
    <w:p w14:paraId="553DE709" w14:textId="77777777" w:rsidR="009273F9" w:rsidRDefault="009273F9">
      <w:pPr>
        <w:rPr>
          <w:b/>
          <w:noProof/>
          <w:sz w:val="20"/>
          <w:szCs w:val="20"/>
          <w:lang w:eastAsia="en-GB"/>
        </w:rPr>
      </w:pPr>
    </w:p>
    <w:p w14:paraId="42D51A83" w14:textId="77777777" w:rsidR="009273F9" w:rsidRDefault="009273F9">
      <w:pPr>
        <w:rPr>
          <w:b/>
          <w:noProof/>
          <w:sz w:val="20"/>
          <w:szCs w:val="20"/>
          <w:lang w:eastAsia="en-GB"/>
        </w:rPr>
      </w:pPr>
    </w:p>
    <w:p w14:paraId="0466F00E" w14:textId="77777777" w:rsidR="009273F9" w:rsidRDefault="009273F9">
      <w:pPr>
        <w:rPr>
          <w:b/>
          <w:noProof/>
          <w:sz w:val="20"/>
          <w:szCs w:val="20"/>
          <w:lang w:eastAsia="en-GB"/>
        </w:rPr>
      </w:pPr>
    </w:p>
    <w:p w14:paraId="7C14021A" w14:textId="77777777" w:rsidR="009273F9" w:rsidRDefault="009273F9">
      <w:pPr>
        <w:rPr>
          <w:b/>
          <w:noProof/>
          <w:sz w:val="20"/>
          <w:szCs w:val="20"/>
          <w:lang w:eastAsia="en-GB"/>
        </w:rPr>
      </w:pPr>
    </w:p>
    <w:p w14:paraId="26A1A86B" w14:textId="77777777" w:rsidR="009273F9" w:rsidRDefault="009273F9">
      <w:pPr>
        <w:rPr>
          <w:b/>
          <w:noProof/>
          <w:sz w:val="20"/>
          <w:szCs w:val="20"/>
          <w:lang w:eastAsia="en-GB"/>
        </w:rPr>
      </w:pPr>
    </w:p>
    <w:p w14:paraId="22C6C5D9" w14:textId="77777777" w:rsidR="009273F9" w:rsidRDefault="009273F9">
      <w:pPr>
        <w:rPr>
          <w:b/>
          <w:noProof/>
          <w:sz w:val="20"/>
          <w:szCs w:val="20"/>
          <w:lang w:eastAsia="en-GB"/>
        </w:rPr>
      </w:pPr>
    </w:p>
    <w:p w14:paraId="3EA0D96B" w14:textId="77777777" w:rsidR="009273F9" w:rsidRDefault="009273F9">
      <w:pPr>
        <w:rPr>
          <w:b/>
          <w:noProof/>
          <w:sz w:val="20"/>
          <w:szCs w:val="20"/>
          <w:lang w:eastAsia="en-GB"/>
        </w:rPr>
      </w:pPr>
    </w:p>
    <w:p w14:paraId="3BC1B191" w14:textId="77777777" w:rsidR="009273F9" w:rsidRDefault="009273F9">
      <w:pPr>
        <w:rPr>
          <w:b/>
          <w:noProof/>
          <w:sz w:val="20"/>
          <w:szCs w:val="20"/>
          <w:lang w:eastAsia="en-GB"/>
        </w:rPr>
      </w:pPr>
    </w:p>
    <w:p w14:paraId="10C5DD66" w14:textId="77777777" w:rsidR="009273F9" w:rsidRDefault="009273F9">
      <w:pPr>
        <w:rPr>
          <w:b/>
          <w:noProof/>
          <w:sz w:val="20"/>
          <w:szCs w:val="20"/>
          <w:lang w:eastAsia="en-GB"/>
        </w:rPr>
      </w:pPr>
    </w:p>
    <w:p w14:paraId="11CB3DBE" w14:textId="77777777" w:rsidR="009273F9" w:rsidRDefault="009273F9">
      <w:pPr>
        <w:rPr>
          <w:b/>
          <w:noProof/>
          <w:sz w:val="20"/>
          <w:szCs w:val="20"/>
          <w:lang w:eastAsia="en-GB"/>
        </w:rPr>
      </w:pPr>
    </w:p>
    <w:p w14:paraId="3D0C5187" w14:textId="77777777" w:rsidR="009273F9" w:rsidRDefault="009273F9">
      <w:pPr>
        <w:rPr>
          <w:b/>
          <w:noProof/>
          <w:sz w:val="20"/>
          <w:szCs w:val="20"/>
          <w:lang w:eastAsia="en-GB"/>
        </w:rPr>
      </w:pPr>
    </w:p>
    <w:p w14:paraId="1CA08807" w14:textId="77777777" w:rsidR="009273F9" w:rsidRDefault="009273F9">
      <w:pPr>
        <w:rPr>
          <w:b/>
          <w:noProof/>
          <w:sz w:val="20"/>
          <w:szCs w:val="20"/>
          <w:lang w:eastAsia="en-GB"/>
        </w:rPr>
      </w:pPr>
    </w:p>
    <w:p w14:paraId="558F422B" w14:textId="77777777" w:rsidR="009273F9" w:rsidRDefault="009273F9">
      <w:pPr>
        <w:rPr>
          <w:b/>
          <w:noProof/>
          <w:sz w:val="20"/>
          <w:szCs w:val="20"/>
          <w:lang w:eastAsia="en-GB"/>
        </w:rPr>
      </w:pPr>
    </w:p>
    <w:p w14:paraId="73EA4C5A" w14:textId="77777777" w:rsidR="00C87D32" w:rsidRDefault="00C87D32">
      <w:pPr>
        <w:rPr>
          <w:b/>
          <w:noProof/>
          <w:sz w:val="20"/>
          <w:szCs w:val="20"/>
          <w:lang w:eastAsia="en-GB"/>
        </w:rPr>
      </w:pPr>
    </w:p>
    <w:p w14:paraId="7E8005A3" w14:textId="77777777" w:rsidR="00C87D32" w:rsidRDefault="00C87D32">
      <w:pPr>
        <w:rPr>
          <w:b/>
          <w:noProof/>
          <w:sz w:val="20"/>
          <w:szCs w:val="20"/>
          <w:lang w:eastAsia="en-GB"/>
        </w:rPr>
      </w:pPr>
    </w:p>
    <w:p w14:paraId="1065429E" w14:textId="77777777" w:rsidR="00C87D32" w:rsidRDefault="00C87D32">
      <w:pPr>
        <w:rPr>
          <w:b/>
          <w:noProof/>
          <w:sz w:val="20"/>
          <w:szCs w:val="20"/>
          <w:lang w:eastAsia="en-GB"/>
        </w:rPr>
      </w:pPr>
    </w:p>
    <w:p w14:paraId="17B95961" w14:textId="77777777" w:rsidR="00C87D32" w:rsidRDefault="00C87D32">
      <w:pPr>
        <w:rPr>
          <w:b/>
          <w:noProof/>
          <w:sz w:val="20"/>
          <w:szCs w:val="20"/>
          <w:lang w:eastAsia="en-GB"/>
        </w:rPr>
      </w:pPr>
    </w:p>
    <w:p w14:paraId="3CA697A2" w14:textId="77777777" w:rsidR="00C87D32" w:rsidRDefault="00C87D32">
      <w:pPr>
        <w:rPr>
          <w:b/>
          <w:noProof/>
          <w:sz w:val="20"/>
          <w:szCs w:val="20"/>
          <w:lang w:eastAsia="en-GB"/>
        </w:rPr>
      </w:pPr>
    </w:p>
    <w:p w14:paraId="5E1400EF" w14:textId="77777777" w:rsidR="00C87D32" w:rsidRDefault="00C87D32">
      <w:pPr>
        <w:rPr>
          <w:b/>
          <w:noProof/>
          <w:sz w:val="20"/>
          <w:szCs w:val="20"/>
          <w:lang w:eastAsia="en-GB"/>
        </w:rPr>
      </w:pPr>
    </w:p>
    <w:p w14:paraId="4074BDEC" w14:textId="77777777" w:rsidR="005260B1" w:rsidRDefault="005260B1">
      <w:pPr>
        <w:rPr>
          <w:noProof/>
          <w:sz w:val="20"/>
          <w:szCs w:val="20"/>
          <w:lang w:eastAsia="en-GB"/>
        </w:rPr>
      </w:pPr>
      <w:r w:rsidRPr="005260B1">
        <w:rPr>
          <w:b/>
          <w:noProof/>
          <w:sz w:val="20"/>
          <w:szCs w:val="20"/>
          <w:lang w:eastAsia="en-GB"/>
        </w:rPr>
        <w:t>Table. S1</w:t>
      </w:r>
      <w:r w:rsidR="004C3270">
        <w:rPr>
          <w:b/>
          <w:noProof/>
          <w:sz w:val="20"/>
          <w:szCs w:val="20"/>
          <w:lang w:eastAsia="en-GB"/>
        </w:rPr>
        <w:t>2</w:t>
      </w:r>
    </w:p>
    <w:p w14:paraId="59A6CC31" w14:textId="77777777" w:rsidR="005260B1" w:rsidRPr="00107538" w:rsidRDefault="005260B1">
      <w:pPr>
        <w:rPr>
          <w:noProof/>
          <w:sz w:val="20"/>
          <w:szCs w:val="20"/>
          <w:lang w:eastAsia="en-GB"/>
        </w:rPr>
      </w:pPr>
      <w:r w:rsidRPr="00107538">
        <w:rPr>
          <w:noProof/>
          <w:sz w:val="20"/>
          <w:szCs w:val="20"/>
          <w:lang w:eastAsia="en-GB"/>
        </w:rPr>
        <w:t xml:space="preserve">Table showing the length of the aphid season for </w:t>
      </w:r>
      <w:r w:rsidRPr="009273F9">
        <w:rPr>
          <w:i/>
          <w:noProof/>
          <w:sz w:val="20"/>
          <w:szCs w:val="20"/>
          <w:lang w:eastAsia="en-GB"/>
        </w:rPr>
        <w:t>D.platanoidis</w:t>
      </w:r>
      <w:r w:rsidRPr="00107538">
        <w:rPr>
          <w:noProof/>
          <w:sz w:val="20"/>
          <w:szCs w:val="20"/>
          <w:lang w:eastAsia="en-GB"/>
        </w:rPr>
        <w:t xml:space="preserve"> and </w:t>
      </w:r>
      <w:r w:rsidRPr="009273F9">
        <w:rPr>
          <w:i/>
          <w:noProof/>
          <w:sz w:val="20"/>
          <w:szCs w:val="20"/>
          <w:lang w:eastAsia="en-GB"/>
        </w:rPr>
        <w:t>P.testudinaceus</w:t>
      </w:r>
      <w:r w:rsidRPr="00107538">
        <w:rPr>
          <w:noProof/>
          <w:sz w:val="20"/>
          <w:szCs w:val="20"/>
          <w:lang w:eastAsia="en-GB"/>
        </w:rPr>
        <w:t>. Calculated as first week where aphids were present to first week where there had been two consequtive weeks without any aphids</w:t>
      </w:r>
      <w:r w:rsidR="00107538" w:rsidRPr="00107538">
        <w:rPr>
          <w:noProof/>
          <w:sz w:val="20"/>
          <w:szCs w:val="20"/>
          <w:lang w:eastAsia="en-GB"/>
        </w:rPr>
        <w:t>, or final date where records were collected if during November or December</w:t>
      </w:r>
      <w:r w:rsidRPr="00107538">
        <w:rPr>
          <w:noProof/>
          <w:sz w:val="20"/>
          <w:szCs w:val="20"/>
          <w:lang w:eastAsia="en-GB"/>
        </w:rPr>
        <w:t xml:space="preserve">.  </w:t>
      </w:r>
    </w:p>
    <w:tbl>
      <w:tblPr>
        <w:tblpPr w:leftFromText="180" w:rightFromText="180" w:vertAnchor="page" w:horzAnchor="margin" w:tblpY="3076"/>
        <w:tblW w:w="7655" w:type="dxa"/>
        <w:tblLook w:val="04A0" w:firstRow="1" w:lastRow="0" w:firstColumn="1" w:lastColumn="0" w:noHBand="0" w:noVBand="1"/>
      </w:tblPr>
      <w:tblGrid>
        <w:gridCol w:w="910"/>
        <w:gridCol w:w="1764"/>
        <w:gridCol w:w="1575"/>
        <w:gridCol w:w="1847"/>
        <w:gridCol w:w="1559"/>
      </w:tblGrid>
      <w:tr w:rsidR="005260B1" w:rsidRPr="005260B1" w14:paraId="0EEAD737" w14:textId="77777777" w:rsidTr="005260B1">
        <w:trPr>
          <w:trHeight w:val="30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45C40" w14:textId="77777777" w:rsidR="005260B1" w:rsidRPr="005260B1" w:rsidRDefault="005260B1" w:rsidP="005260B1">
            <w:pPr>
              <w:spacing w:after="0" w:line="240" w:lineRule="auto"/>
              <w:rPr>
                <w:rFonts w:ascii="Calibri" w:eastAsia="Times New Roman" w:hAnsi="Calibri" w:cs="Calibri"/>
                <w:color w:val="000000"/>
                <w:lang w:eastAsia="en-GB"/>
              </w:rPr>
            </w:pPr>
            <w:r w:rsidRPr="005260B1">
              <w:rPr>
                <w:rFonts w:ascii="Calibri" w:eastAsia="Times New Roman" w:hAnsi="Calibri" w:cs="Calibri"/>
                <w:color w:val="000000"/>
                <w:lang w:eastAsia="en-GB"/>
              </w:rPr>
              <w:t>Year</w:t>
            </w:r>
          </w:p>
        </w:tc>
        <w:tc>
          <w:tcPr>
            <w:tcW w:w="3339"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83E508" w14:textId="03731A79" w:rsidR="005260B1" w:rsidRPr="00FA2C8B" w:rsidRDefault="005260B1" w:rsidP="005260B1">
            <w:pPr>
              <w:spacing w:after="0" w:line="240" w:lineRule="auto"/>
              <w:jc w:val="center"/>
              <w:rPr>
                <w:rFonts w:ascii="Calibri" w:eastAsia="Times New Roman" w:hAnsi="Calibri" w:cs="Calibri"/>
                <w:i/>
                <w:color w:val="000000"/>
                <w:lang w:eastAsia="en-GB"/>
              </w:rPr>
            </w:pPr>
            <w:r w:rsidRPr="00FA2C8B">
              <w:rPr>
                <w:rFonts w:ascii="Calibri" w:eastAsia="Times New Roman" w:hAnsi="Calibri" w:cs="Calibri"/>
                <w:i/>
                <w:color w:val="000000"/>
                <w:lang w:eastAsia="en-GB"/>
              </w:rPr>
              <w:t>D.</w:t>
            </w:r>
            <w:r w:rsidR="006F0DC5">
              <w:rPr>
                <w:rFonts w:ascii="Calibri" w:eastAsia="Times New Roman" w:hAnsi="Calibri" w:cs="Calibri"/>
                <w:i/>
                <w:color w:val="000000"/>
                <w:lang w:eastAsia="en-GB"/>
              </w:rPr>
              <w:t xml:space="preserve"> </w:t>
            </w:r>
            <w:r w:rsidRPr="00FA2C8B">
              <w:rPr>
                <w:rFonts w:ascii="Calibri" w:eastAsia="Times New Roman" w:hAnsi="Calibri" w:cs="Calibri"/>
                <w:i/>
                <w:color w:val="000000"/>
                <w:lang w:eastAsia="en-GB"/>
              </w:rPr>
              <w:t>platanoidis</w:t>
            </w:r>
          </w:p>
        </w:tc>
        <w:tc>
          <w:tcPr>
            <w:tcW w:w="34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F63F64" w14:textId="71CB3A18" w:rsidR="005260B1" w:rsidRPr="00FA2C8B" w:rsidRDefault="005260B1" w:rsidP="005260B1">
            <w:pPr>
              <w:spacing w:after="0" w:line="240" w:lineRule="auto"/>
              <w:jc w:val="center"/>
              <w:rPr>
                <w:rFonts w:ascii="Calibri" w:eastAsia="Times New Roman" w:hAnsi="Calibri" w:cs="Calibri"/>
                <w:i/>
                <w:color w:val="000000"/>
                <w:lang w:eastAsia="en-GB"/>
              </w:rPr>
            </w:pPr>
            <w:r w:rsidRPr="00FA2C8B">
              <w:rPr>
                <w:rFonts w:ascii="Calibri" w:eastAsia="Times New Roman" w:hAnsi="Calibri" w:cs="Calibri"/>
                <w:i/>
                <w:color w:val="000000"/>
                <w:lang w:eastAsia="en-GB"/>
              </w:rPr>
              <w:t>P.</w:t>
            </w:r>
            <w:r w:rsidR="006F0DC5" w:rsidRPr="00FA2C8B">
              <w:rPr>
                <w:rFonts w:ascii="Calibri" w:eastAsia="Times New Roman" w:hAnsi="Calibri" w:cs="Calibri"/>
                <w:i/>
                <w:color w:val="000000"/>
                <w:lang w:eastAsia="en-GB"/>
              </w:rPr>
              <w:t xml:space="preserve"> </w:t>
            </w:r>
            <w:r w:rsidRPr="00FA2C8B">
              <w:rPr>
                <w:rFonts w:ascii="Calibri" w:eastAsia="Times New Roman" w:hAnsi="Calibri" w:cs="Calibri"/>
                <w:i/>
                <w:color w:val="000000"/>
                <w:lang w:eastAsia="en-GB"/>
              </w:rPr>
              <w:t>testudinaceus</w:t>
            </w:r>
          </w:p>
        </w:tc>
      </w:tr>
      <w:tr w:rsidR="005260B1" w:rsidRPr="005260B1" w14:paraId="1A0A0B62"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624F246E" w14:textId="77777777" w:rsidR="005260B1" w:rsidRPr="005260B1" w:rsidRDefault="005260B1" w:rsidP="005260B1">
            <w:pPr>
              <w:spacing w:after="0" w:line="240" w:lineRule="auto"/>
              <w:rPr>
                <w:rFonts w:ascii="Calibri" w:eastAsia="Times New Roman" w:hAnsi="Calibri" w:cs="Calibri"/>
                <w:color w:val="000000"/>
                <w:lang w:eastAsia="en-GB"/>
              </w:rPr>
            </w:pPr>
            <w:r w:rsidRPr="005260B1">
              <w:rPr>
                <w:rFonts w:ascii="Calibri" w:eastAsia="Times New Roman" w:hAnsi="Calibri" w:cs="Calibri"/>
                <w:color w:val="000000"/>
                <w:lang w:eastAsia="en-GB"/>
              </w:rPr>
              <w:t> </w:t>
            </w:r>
          </w:p>
        </w:tc>
        <w:tc>
          <w:tcPr>
            <w:tcW w:w="1764" w:type="dxa"/>
            <w:tcBorders>
              <w:top w:val="nil"/>
              <w:left w:val="nil"/>
              <w:bottom w:val="single" w:sz="4" w:space="0" w:color="auto"/>
              <w:right w:val="single" w:sz="4" w:space="0" w:color="auto"/>
            </w:tcBorders>
            <w:shd w:val="clear" w:color="auto" w:fill="auto"/>
            <w:noWrap/>
            <w:vAlign w:val="bottom"/>
            <w:hideMark/>
          </w:tcPr>
          <w:p w14:paraId="11358CCB" w14:textId="77777777" w:rsidR="005260B1" w:rsidRPr="005260B1" w:rsidRDefault="005260B1" w:rsidP="005260B1">
            <w:pPr>
              <w:spacing w:after="0" w:line="240" w:lineRule="auto"/>
              <w:rPr>
                <w:rFonts w:ascii="Calibri" w:eastAsia="Times New Roman" w:hAnsi="Calibri" w:cs="Calibri"/>
                <w:color w:val="000000"/>
                <w:lang w:eastAsia="en-GB"/>
              </w:rPr>
            </w:pPr>
            <w:r w:rsidRPr="005260B1">
              <w:rPr>
                <w:rFonts w:ascii="Calibri" w:eastAsia="Times New Roman" w:hAnsi="Calibri" w:cs="Calibri"/>
                <w:color w:val="000000"/>
                <w:lang w:eastAsia="en-GB"/>
              </w:rPr>
              <w:t>Start</w:t>
            </w:r>
          </w:p>
        </w:tc>
        <w:tc>
          <w:tcPr>
            <w:tcW w:w="1575" w:type="dxa"/>
            <w:tcBorders>
              <w:top w:val="nil"/>
              <w:left w:val="nil"/>
              <w:bottom w:val="single" w:sz="4" w:space="0" w:color="auto"/>
              <w:right w:val="single" w:sz="4" w:space="0" w:color="auto"/>
            </w:tcBorders>
            <w:shd w:val="clear" w:color="auto" w:fill="auto"/>
            <w:noWrap/>
            <w:vAlign w:val="bottom"/>
            <w:hideMark/>
          </w:tcPr>
          <w:p w14:paraId="4E6712C0" w14:textId="77777777" w:rsidR="005260B1" w:rsidRPr="005260B1" w:rsidRDefault="005260B1" w:rsidP="005260B1">
            <w:pPr>
              <w:spacing w:after="0" w:line="240" w:lineRule="auto"/>
              <w:rPr>
                <w:rFonts w:ascii="Calibri" w:eastAsia="Times New Roman" w:hAnsi="Calibri" w:cs="Calibri"/>
                <w:color w:val="000000"/>
                <w:lang w:eastAsia="en-GB"/>
              </w:rPr>
            </w:pPr>
            <w:r w:rsidRPr="005260B1">
              <w:rPr>
                <w:rFonts w:ascii="Calibri" w:eastAsia="Times New Roman" w:hAnsi="Calibri" w:cs="Calibri"/>
                <w:color w:val="000000"/>
                <w:lang w:eastAsia="en-GB"/>
              </w:rPr>
              <w:t>Finish</w:t>
            </w:r>
          </w:p>
        </w:tc>
        <w:tc>
          <w:tcPr>
            <w:tcW w:w="1847" w:type="dxa"/>
            <w:tcBorders>
              <w:top w:val="nil"/>
              <w:left w:val="nil"/>
              <w:bottom w:val="single" w:sz="4" w:space="0" w:color="auto"/>
              <w:right w:val="single" w:sz="4" w:space="0" w:color="auto"/>
            </w:tcBorders>
            <w:shd w:val="clear" w:color="auto" w:fill="auto"/>
            <w:noWrap/>
            <w:vAlign w:val="bottom"/>
            <w:hideMark/>
          </w:tcPr>
          <w:p w14:paraId="634722C5" w14:textId="77777777" w:rsidR="005260B1" w:rsidRPr="005260B1" w:rsidRDefault="005260B1" w:rsidP="005260B1">
            <w:pPr>
              <w:spacing w:after="0" w:line="240" w:lineRule="auto"/>
              <w:rPr>
                <w:rFonts w:ascii="Calibri" w:eastAsia="Times New Roman" w:hAnsi="Calibri" w:cs="Calibri"/>
                <w:color w:val="000000"/>
                <w:lang w:eastAsia="en-GB"/>
              </w:rPr>
            </w:pPr>
            <w:r w:rsidRPr="005260B1">
              <w:rPr>
                <w:rFonts w:ascii="Calibri" w:eastAsia="Times New Roman" w:hAnsi="Calibri" w:cs="Calibri"/>
                <w:color w:val="000000"/>
                <w:lang w:eastAsia="en-GB"/>
              </w:rPr>
              <w:t>Start</w:t>
            </w:r>
          </w:p>
        </w:tc>
        <w:tc>
          <w:tcPr>
            <w:tcW w:w="1559" w:type="dxa"/>
            <w:tcBorders>
              <w:top w:val="nil"/>
              <w:left w:val="nil"/>
              <w:bottom w:val="single" w:sz="4" w:space="0" w:color="auto"/>
              <w:right w:val="single" w:sz="4" w:space="0" w:color="auto"/>
            </w:tcBorders>
            <w:shd w:val="clear" w:color="auto" w:fill="auto"/>
            <w:noWrap/>
            <w:vAlign w:val="bottom"/>
            <w:hideMark/>
          </w:tcPr>
          <w:p w14:paraId="3B0DC34C" w14:textId="77777777" w:rsidR="005260B1" w:rsidRPr="005260B1" w:rsidRDefault="005260B1" w:rsidP="005260B1">
            <w:pPr>
              <w:spacing w:after="0" w:line="240" w:lineRule="auto"/>
              <w:rPr>
                <w:rFonts w:ascii="Calibri" w:eastAsia="Times New Roman" w:hAnsi="Calibri" w:cs="Calibri"/>
                <w:color w:val="000000"/>
                <w:lang w:eastAsia="en-GB"/>
              </w:rPr>
            </w:pPr>
            <w:r w:rsidRPr="005260B1">
              <w:rPr>
                <w:rFonts w:ascii="Calibri" w:eastAsia="Times New Roman" w:hAnsi="Calibri" w:cs="Calibri"/>
                <w:color w:val="000000"/>
                <w:lang w:eastAsia="en-GB"/>
              </w:rPr>
              <w:t>Finish</w:t>
            </w:r>
          </w:p>
        </w:tc>
      </w:tr>
      <w:tr w:rsidR="005260B1" w:rsidRPr="005260B1" w14:paraId="7E5CA4C9"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0E63811A"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1993</w:t>
            </w:r>
          </w:p>
        </w:tc>
        <w:tc>
          <w:tcPr>
            <w:tcW w:w="1764" w:type="dxa"/>
            <w:tcBorders>
              <w:top w:val="nil"/>
              <w:left w:val="nil"/>
              <w:bottom w:val="single" w:sz="4" w:space="0" w:color="auto"/>
              <w:right w:val="single" w:sz="4" w:space="0" w:color="auto"/>
            </w:tcBorders>
            <w:shd w:val="clear" w:color="auto" w:fill="auto"/>
            <w:noWrap/>
            <w:vAlign w:val="bottom"/>
            <w:hideMark/>
          </w:tcPr>
          <w:p w14:paraId="1A5C756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26/03/1993</w:t>
            </w:r>
          </w:p>
        </w:tc>
        <w:tc>
          <w:tcPr>
            <w:tcW w:w="1575" w:type="dxa"/>
            <w:tcBorders>
              <w:top w:val="nil"/>
              <w:left w:val="nil"/>
              <w:bottom w:val="single" w:sz="4" w:space="0" w:color="auto"/>
              <w:right w:val="single" w:sz="4" w:space="0" w:color="auto"/>
            </w:tcBorders>
            <w:shd w:val="clear" w:color="auto" w:fill="auto"/>
            <w:noWrap/>
            <w:vAlign w:val="bottom"/>
            <w:hideMark/>
          </w:tcPr>
          <w:p w14:paraId="6810914F"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11/11/1993</w:t>
            </w:r>
          </w:p>
        </w:tc>
        <w:tc>
          <w:tcPr>
            <w:tcW w:w="1847" w:type="dxa"/>
            <w:tcBorders>
              <w:top w:val="nil"/>
              <w:left w:val="nil"/>
              <w:bottom w:val="single" w:sz="4" w:space="0" w:color="auto"/>
              <w:right w:val="single" w:sz="4" w:space="0" w:color="auto"/>
            </w:tcBorders>
            <w:shd w:val="clear" w:color="auto" w:fill="auto"/>
            <w:noWrap/>
            <w:vAlign w:val="bottom"/>
            <w:hideMark/>
          </w:tcPr>
          <w:p w14:paraId="5EA379EF"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02/04/1993</w:t>
            </w:r>
          </w:p>
        </w:tc>
        <w:tc>
          <w:tcPr>
            <w:tcW w:w="1559" w:type="dxa"/>
            <w:tcBorders>
              <w:top w:val="nil"/>
              <w:left w:val="nil"/>
              <w:bottom w:val="single" w:sz="4" w:space="0" w:color="auto"/>
              <w:right w:val="single" w:sz="4" w:space="0" w:color="auto"/>
            </w:tcBorders>
            <w:shd w:val="clear" w:color="auto" w:fill="auto"/>
            <w:noWrap/>
            <w:vAlign w:val="bottom"/>
            <w:hideMark/>
          </w:tcPr>
          <w:p w14:paraId="4089B7CA"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28/11/1993</w:t>
            </w:r>
          </w:p>
        </w:tc>
      </w:tr>
      <w:tr w:rsidR="005260B1" w:rsidRPr="005260B1" w14:paraId="1CD814F6"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432A9C2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1994</w:t>
            </w:r>
          </w:p>
        </w:tc>
        <w:tc>
          <w:tcPr>
            <w:tcW w:w="1764" w:type="dxa"/>
            <w:tcBorders>
              <w:top w:val="nil"/>
              <w:left w:val="nil"/>
              <w:bottom w:val="single" w:sz="4" w:space="0" w:color="auto"/>
              <w:right w:val="single" w:sz="4" w:space="0" w:color="auto"/>
            </w:tcBorders>
            <w:shd w:val="clear" w:color="auto" w:fill="auto"/>
            <w:noWrap/>
            <w:vAlign w:val="bottom"/>
            <w:hideMark/>
          </w:tcPr>
          <w:p w14:paraId="54B50B49"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10/03/1994</w:t>
            </w:r>
          </w:p>
        </w:tc>
        <w:tc>
          <w:tcPr>
            <w:tcW w:w="1575" w:type="dxa"/>
            <w:tcBorders>
              <w:top w:val="nil"/>
              <w:left w:val="nil"/>
              <w:bottom w:val="single" w:sz="4" w:space="0" w:color="auto"/>
              <w:right w:val="single" w:sz="4" w:space="0" w:color="auto"/>
            </w:tcBorders>
            <w:shd w:val="clear" w:color="auto" w:fill="auto"/>
            <w:noWrap/>
            <w:vAlign w:val="bottom"/>
            <w:hideMark/>
          </w:tcPr>
          <w:p w14:paraId="407ED32D"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01/12/1994</w:t>
            </w:r>
          </w:p>
        </w:tc>
        <w:tc>
          <w:tcPr>
            <w:tcW w:w="1847" w:type="dxa"/>
            <w:tcBorders>
              <w:top w:val="nil"/>
              <w:left w:val="nil"/>
              <w:bottom w:val="single" w:sz="4" w:space="0" w:color="auto"/>
              <w:right w:val="single" w:sz="4" w:space="0" w:color="auto"/>
            </w:tcBorders>
            <w:shd w:val="clear" w:color="auto" w:fill="auto"/>
            <w:noWrap/>
            <w:vAlign w:val="bottom"/>
            <w:hideMark/>
          </w:tcPr>
          <w:p w14:paraId="5C782F27"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31/03/1994</w:t>
            </w:r>
          </w:p>
        </w:tc>
        <w:tc>
          <w:tcPr>
            <w:tcW w:w="1559" w:type="dxa"/>
            <w:tcBorders>
              <w:top w:val="nil"/>
              <w:left w:val="nil"/>
              <w:bottom w:val="single" w:sz="4" w:space="0" w:color="auto"/>
              <w:right w:val="single" w:sz="4" w:space="0" w:color="auto"/>
            </w:tcBorders>
            <w:shd w:val="clear" w:color="auto" w:fill="auto"/>
            <w:noWrap/>
            <w:vAlign w:val="bottom"/>
            <w:hideMark/>
          </w:tcPr>
          <w:p w14:paraId="09B5C1CA"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08/12/1994</w:t>
            </w:r>
          </w:p>
        </w:tc>
      </w:tr>
      <w:tr w:rsidR="005260B1" w:rsidRPr="005260B1" w14:paraId="7502E8E0"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28A8EC2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1995</w:t>
            </w:r>
          </w:p>
        </w:tc>
        <w:tc>
          <w:tcPr>
            <w:tcW w:w="1764" w:type="dxa"/>
            <w:tcBorders>
              <w:top w:val="nil"/>
              <w:left w:val="nil"/>
              <w:bottom w:val="single" w:sz="4" w:space="0" w:color="auto"/>
              <w:right w:val="single" w:sz="4" w:space="0" w:color="auto"/>
            </w:tcBorders>
            <w:shd w:val="clear" w:color="auto" w:fill="auto"/>
            <w:noWrap/>
            <w:vAlign w:val="bottom"/>
            <w:hideMark/>
          </w:tcPr>
          <w:p w14:paraId="73782BEB"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16/03/1995</w:t>
            </w:r>
          </w:p>
        </w:tc>
        <w:tc>
          <w:tcPr>
            <w:tcW w:w="1575" w:type="dxa"/>
            <w:tcBorders>
              <w:top w:val="nil"/>
              <w:left w:val="nil"/>
              <w:bottom w:val="single" w:sz="4" w:space="0" w:color="auto"/>
              <w:right w:val="single" w:sz="4" w:space="0" w:color="auto"/>
            </w:tcBorders>
            <w:shd w:val="clear" w:color="auto" w:fill="auto"/>
            <w:noWrap/>
            <w:vAlign w:val="bottom"/>
            <w:hideMark/>
          </w:tcPr>
          <w:p w14:paraId="6439C67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30/11/1995</w:t>
            </w:r>
          </w:p>
        </w:tc>
        <w:tc>
          <w:tcPr>
            <w:tcW w:w="1847" w:type="dxa"/>
            <w:tcBorders>
              <w:top w:val="nil"/>
              <w:left w:val="nil"/>
              <w:bottom w:val="single" w:sz="4" w:space="0" w:color="auto"/>
              <w:right w:val="single" w:sz="4" w:space="0" w:color="auto"/>
            </w:tcBorders>
            <w:shd w:val="clear" w:color="auto" w:fill="auto"/>
            <w:noWrap/>
            <w:vAlign w:val="bottom"/>
            <w:hideMark/>
          </w:tcPr>
          <w:p w14:paraId="177F92E2"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06/04/1995</w:t>
            </w:r>
          </w:p>
        </w:tc>
        <w:tc>
          <w:tcPr>
            <w:tcW w:w="1559" w:type="dxa"/>
            <w:tcBorders>
              <w:top w:val="nil"/>
              <w:left w:val="nil"/>
              <w:bottom w:val="single" w:sz="4" w:space="0" w:color="auto"/>
              <w:right w:val="single" w:sz="4" w:space="0" w:color="auto"/>
            </w:tcBorders>
            <w:shd w:val="clear" w:color="auto" w:fill="auto"/>
            <w:noWrap/>
            <w:vAlign w:val="bottom"/>
            <w:hideMark/>
          </w:tcPr>
          <w:p w14:paraId="14329ECD"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30/11/1995</w:t>
            </w:r>
          </w:p>
        </w:tc>
      </w:tr>
      <w:tr w:rsidR="005260B1" w:rsidRPr="005260B1" w14:paraId="16487C06" w14:textId="77777777" w:rsidTr="005260B1">
        <w:trPr>
          <w:trHeight w:val="315"/>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0BACC161"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1996</w:t>
            </w:r>
          </w:p>
        </w:tc>
        <w:tc>
          <w:tcPr>
            <w:tcW w:w="1764" w:type="dxa"/>
            <w:tcBorders>
              <w:top w:val="nil"/>
              <w:left w:val="nil"/>
              <w:bottom w:val="single" w:sz="4" w:space="0" w:color="auto"/>
              <w:right w:val="single" w:sz="4" w:space="0" w:color="auto"/>
            </w:tcBorders>
            <w:shd w:val="clear" w:color="auto" w:fill="auto"/>
            <w:noWrap/>
            <w:vAlign w:val="bottom"/>
            <w:hideMark/>
          </w:tcPr>
          <w:p w14:paraId="7D835E3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02/04/1996</w:t>
            </w:r>
          </w:p>
        </w:tc>
        <w:tc>
          <w:tcPr>
            <w:tcW w:w="1575" w:type="dxa"/>
            <w:tcBorders>
              <w:top w:val="nil"/>
              <w:left w:val="nil"/>
              <w:bottom w:val="single" w:sz="4" w:space="0" w:color="auto"/>
              <w:right w:val="single" w:sz="4" w:space="0" w:color="auto"/>
            </w:tcBorders>
            <w:shd w:val="clear" w:color="auto" w:fill="auto"/>
            <w:noWrap/>
            <w:vAlign w:val="bottom"/>
            <w:hideMark/>
          </w:tcPr>
          <w:p w14:paraId="33C20B6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26/11/1996</w:t>
            </w:r>
          </w:p>
        </w:tc>
        <w:tc>
          <w:tcPr>
            <w:tcW w:w="1847" w:type="dxa"/>
            <w:tcBorders>
              <w:top w:val="nil"/>
              <w:left w:val="nil"/>
              <w:bottom w:val="single" w:sz="4" w:space="0" w:color="auto"/>
              <w:right w:val="single" w:sz="4" w:space="0" w:color="auto"/>
            </w:tcBorders>
            <w:shd w:val="clear" w:color="auto" w:fill="auto"/>
            <w:noWrap/>
            <w:vAlign w:val="bottom"/>
            <w:hideMark/>
          </w:tcPr>
          <w:p w14:paraId="363BEA2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17/04/1996</w:t>
            </w:r>
          </w:p>
        </w:tc>
        <w:tc>
          <w:tcPr>
            <w:tcW w:w="1559" w:type="dxa"/>
            <w:tcBorders>
              <w:top w:val="nil"/>
              <w:left w:val="nil"/>
              <w:bottom w:val="single" w:sz="4" w:space="0" w:color="auto"/>
              <w:right w:val="single" w:sz="4" w:space="0" w:color="auto"/>
            </w:tcBorders>
            <w:shd w:val="clear" w:color="auto" w:fill="auto"/>
            <w:noWrap/>
            <w:vAlign w:val="bottom"/>
            <w:hideMark/>
          </w:tcPr>
          <w:p w14:paraId="3392801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26/11/1996</w:t>
            </w:r>
          </w:p>
        </w:tc>
      </w:tr>
      <w:tr w:rsidR="005260B1" w:rsidRPr="005260B1" w14:paraId="6DA9396A"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5CAB63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1997</w:t>
            </w:r>
          </w:p>
        </w:tc>
        <w:tc>
          <w:tcPr>
            <w:tcW w:w="1764" w:type="dxa"/>
            <w:tcBorders>
              <w:top w:val="nil"/>
              <w:left w:val="nil"/>
              <w:bottom w:val="single" w:sz="4" w:space="0" w:color="auto"/>
              <w:right w:val="single" w:sz="4" w:space="0" w:color="auto"/>
            </w:tcBorders>
            <w:shd w:val="clear" w:color="auto" w:fill="auto"/>
            <w:noWrap/>
            <w:vAlign w:val="bottom"/>
            <w:hideMark/>
          </w:tcPr>
          <w:p w14:paraId="7CBD331E"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13/03/1997</w:t>
            </w:r>
          </w:p>
        </w:tc>
        <w:tc>
          <w:tcPr>
            <w:tcW w:w="1575" w:type="dxa"/>
            <w:tcBorders>
              <w:top w:val="nil"/>
              <w:left w:val="nil"/>
              <w:bottom w:val="single" w:sz="4" w:space="0" w:color="auto"/>
              <w:right w:val="single" w:sz="4" w:space="0" w:color="auto"/>
            </w:tcBorders>
            <w:shd w:val="clear" w:color="auto" w:fill="auto"/>
            <w:noWrap/>
            <w:vAlign w:val="bottom"/>
            <w:hideMark/>
          </w:tcPr>
          <w:p w14:paraId="015F0FB2"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28/11/1997</w:t>
            </w:r>
          </w:p>
        </w:tc>
        <w:tc>
          <w:tcPr>
            <w:tcW w:w="1847" w:type="dxa"/>
            <w:tcBorders>
              <w:top w:val="nil"/>
              <w:left w:val="nil"/>
              <w:bottom w:val="single" w:sz="4" w:space="0" w:color="auto"/>
              <w:right w:val="single" w:sz="4" w:space="0" w:color="auto"/>
            </w:tcBorders>
            <w:shd w:val="clear" w:color="auto" w:fill="auto"/>
            <w:noWrap/>
            <w:vAlign w:val="bottom"/>
            <w:hideMark/>
          </w:tcPr>
          <w:p w14:paraId="36E9D4A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03/04/1997</w:t>
            </w:r>
          </w:p>
        </w:tc>
        <w:tc>
          <w:tcPr>
            <w:tcW w:w="1559" w:type="dxa"/>
            <w:tcBorders>
              <w:top w:val="nil"/>
              <w:left w:val="nil"/>
              <w:bottom w:val="single" w:sz="4" w:space="0" w:color="auto"/>
              <w:right w:val="single" w:sz="4" w:space="0" w:color="auto"/>
            </w:tcBorders>
            <w:shd w:val="clear" w:color="auto" w:fill="auto"/>
            <w:noWrap/>
            <w:vAlign w:val="bottom"/>
            <w:hideMark/>
          </w:tcPr>
          <w:p w14:paraId="438F5B2A"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20/11/1997</w:t>
            </w:r>
          </w:p>
        </w:tc>
      </w:tr>
      <w:tr w:rsidR="005260B1" w:rsidRPr="005260B1" w14:paraId="020C9107"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100C8B93"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1998</w:t>
            </w:r>
          </w:p>
        </w:tc>
        <w:tc>
          <w:tcPr>
            <w:tcW w:w="1764" w:type="dxa"/>
            <w:tcBorders>
              <w:top w:val="nil"/>
              <w:left w:val="nil"/>
              <w:bottom w:val="single" w:sz="4" w:space="0" w:color="auto"/>
              <w:right w:val="single" w:sz="4" w:space="0" w:color="auto"/>
            </w:tcBorders>
            <w:shd w:val="clear" w:color="auto" w:fill="auto"/>
            <w:noWrap/>
            <w:vAlign w:val="bottom"/>
            <w:hideMark/>
          </w:tcPr>
          <w:p w14:paraId="4C5347D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19/03/1998</w:t>
            </w:r>
          </w:p>
        </w:tc>
        <w:tc>
          <w:tcPr>
            <w:tcW w:w="1575" w:type="dxa"/>
            <w:tcBorders>
              <w:top w:val="nil"/>
              <w:left w:val="nil"/>
              <w:bottom w:val="single" w:sz="4" w:space="0" w:color="auto"/>
              <w:right w:val="single" w:sz="4" w:space="0" w:color="auto"/>
            </w:tcBorders>
            <w:shd w:val="clear" w:color="auto" w:fill="auto"/>
            <w:noWrap/>
            <w:vAlign w:val="bottom"/>
            <w:hideMark/>
          </w:tcPr>
          <w:p w14:paraId="31F6E65B"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14/12/1998</w:t>
            </w:r>
          </w:p>
        </w:tc>
        <w:tc>
          <w:tcPr>
            <w:tcW w:w="1847" w:type="dxa"/>
            <w:tcBorders>
              <w:top w:val="nil"/>
              <w:left w:val="nil"/>
              <w:bottom w:val="single" w:sz="4" w:space="0" w:color="auto"/>
              <w:right w:val="single" w:sz="4" w:space="0" w:color="auto"/>
            </w:tcBorders>
            <w:shd w:val="clear" w:color="auto" w:fill="auto"/>
            <w:noWrap/>
            <w:vAlign w:val="bottom"/>
            <w:hideMark/>
          </w:tcPr>
          <w:p w14:paraId="67F00B32"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02/04/1998</w:t>
            </w:r>
          </w:p>
        </w:tc>
        <w:tc>
          <w:tcPr>
            <w:tcW w:w="1559" w:type="dxa"/>
            <w:tcBorders>
              <w:top w:val="nil"/>
              <w:left w:val="nil"/>
              <w:bottom w:val="single" w:sz="4" w:space="0" w:color="auto"/>
              <w:right w:val="single" w:sz="4" w:space="0" w:color="auto"/>
            </w:tcBorders>
            <w:shd w:val="clear" w:color="auto" w:fill="auto"/>
            <w:noWrap/>
            <w:vAlign w:val="bottom"/>
            <w:hideMark/>
          </w:tcPr>
          <w:p w14:paraId="7EEA6AB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14/12/1998</w:t>
            </w:r>
          </w:p>
        </w:tc>
      </w:tr>
      <w:tr w:rsidR="005260B1" w:rsidRPr="005260B1" w14:paraId="1787B76C"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372462FB"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1999</w:t>
            </w:r>
          </w:p>
        </w:tc>
        <w:tc>
          <w:tcPr>
            <w:tcW w:w="1764" w:type="dxa"/>
            <w:tcBorders>
              <w:top w:val="nil"/>
              <w:left w:val="nil"/>
              <w:bottom w:val="single" w:sz="4" w:space="0" w:color="auto"/>
              <w:right w:val="single" w:sz="4" w:space="0" w:color="auto"/>
            </w:tcBorders>
            <w:shd w:val="clear" w:color="auto" w:fill="auto"/>
            <w:noWrap/>
            <w:vAlign w:val="bottom"/>
            <w:hideMark/>
          </w:tcPr>
          <w:p w14:paraId="09F5FBD3"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11/03/1999</w:t>
            </w:r>
          </w:p>
        </w:tc>
        <w:tc>
          <w:tcPr>
            <w:tcW w:w="1575" w:type="dxa"/>
            <w:tcBorders>
              <w:top w:val="nil"/>
              <w:left w:val="nil"/>
              <w:bottom w:val="single" w:sz="4" w:space="0" w:color="auto"/>
              <w:right w:val="single" w:sz="4" w:space="0" w:color="auto"/>
            </w:tcBorders>
            <w:shd w:val="clear" w:color="auto" w:fill="auto"/>
            <w:noWrap/>
            <w:vAlign w:val="bottom"/>
            <w:hideMark/>
          </w:tcPr>
          <w:p w14:paraId="3CCA807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25/11/1999</w:t>
            </w:r>
          </w:p>
        </w:tc>
        <w:tc>
          <w:tcPr>
            <w:tcW w:w="1847" w:type="dxa"/>
            <w:tcBorders>
              <w:top w:val="nil"/>
              <w:left w:val="nil"/>
              <w:bottom w:val="single" w:sz="4" w:space="0" w:color="auto"/>
              <w:right w:val="single" w:sz="4" w:space="0" w:color="auto"/>
            </w:tcBorders>
            <w:shd w:val="clear" w:color="auto" w:fill="auto"/>
            <w:noWrap/>
            <w:vAlign w:val="bottom"/>
            <w:hideMark/>
          </w:tcPr>
          <w:p w14:paraId="3FAEC1D3"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01/04/1999</w:t>
            </w:r>
          </w:p>
        </w:tc>
        <w:tc>
          <w:tcPr>
            <w:tcW w:w="1559" w:type="dxa"/>
            <w:tcBorders>
              <w:top w:val="nil"/>
              <w:left w:val="nil"/>
              <w:bottom w:val="single" w:sz="4" w:space="0" w:color="auto"/>
              <w:right w:val="single" w:sz="4" w:space="0" w:color="auto"/>
            </w:tcBorders>
            <w:shd w:val="clear" w:color="auto" w:fill="auto"/>
            <w:noWrap/>
            <w:vAlign w:val="bottom"/>
            <w:hideMark/>
          </w:tcPr>
          <w:p w14:paraId="2E4E93C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11/11/1999</w:t>
            </w:r>
          </w:p>
        </w:tc>
      </w:tr>
      <w:tr w:rsidR="005260B1" w:rsidRPr="005260B1" w14:paraId="151BC983"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4C946F51"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2000</w:t>
            </w:r>
          </w:p>
        </w:tc>
        <w:tc>
          <w:tcPr>
            <w:tcW w:w="1764" w:type="dxa"/>
            <w:tcBorders>
              <w:top w:val="nil"/>
              <w:left w:val="nil"/>
              <w:bottom w:val="single" w:sz="4" w:space="0" w:color="auto"/>
              <w:right w:val="single" w:sz="4" w:space="0" w:color="auto"/>
            </w:tcBorders>
            <w:shd w:val="clear" w:color="auto" w:fill="auto"/>
            <w:noWrap/>
            <w:vAlign w:val="bottom"/>
            <w:hideMark/>
          </w:tcPr>
          <w:p w14:paraId="757F626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16/03/2000</w:t>
            </w:r>
          </w:p>
        </w:tc>
        <w:tc>
          <w:tcPr>
            <w:tcW w:w="1575" w:type="dxa"/>
            <w:tcBorders>
              <w:top w:val="nil"/>
              <w:left w:val="nil"/>
              <w:bottom w:val="single" w:sz="4" w:space="0" w:color="auto"/>
              <w:right w:val="single" w:sz="4" w:space="0" w:color="auto"/>
            </w:tcBorders>
            <w:shd w:val="clear" w:color="auto" w:fill="auto"/>
            <w:noWrap/>
            <w:vAlign w:val="bottom"/>
            <w:hideMark/>
          </w:tcPr>
          <w:p w14:paraId="32EEB31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29/11/2000</w:t>
            </w:r>
          </w:p>
        </w:tc>
        <w:tc>
          <w:tcPr>
            <w:tcW w:w="1847" w:type="dxa"/>
            <w:tcBorders>
              <w:top w:val="nil"/>
              <w:left w:val="nil"/>
              <w:bottom w:val="single" w:sz="4" w:space="0" w:color="auto"/>
              <w:right w:val="single" w:sz="4" w:space="0" w:color="auto"/>
            </w:tcBorders>
            <w:shd w:val="clear" w:color="auto" w:fill="auto"/>
            <w:noWrap/>
            <w:vAlign w:val="bottom"/>
            <w:hideMark/>
          </w:tcPr>
          <w:p w14:paraId="0A58DFCF"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16/03/2000</w:t>
            </w:r>
          </w:p>
        </w:tc>
        <w:tc>
          <w:tcPr>
            <w:tcW w:w="1559" w:type="dxa"/>
            <w:tcBorders>
              <w:top w:val="nil"/>
              <w:left w:val="nil"/>
              <w:bottom w:val="single" w:sz="4" w:space="0" w:color="auto"/>
              <w:right w:val="single" w:sz="4" w:space="0" w:color="auto"/>
            </w:tcBorders>
            <w:shd w:val="clear" w:color="auto" w:fill="auto"/>
            <w:noWrap/>
            <w:vAlign w:val="bottom"/>
            <w:hideMark/>
          </w:tcPr>
          <w:p w14:paraId="0E8EBE0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29/11/2000</w:t>
            </w:r>
          </w:p>
        </w:tc>
      </w:tr>
      <w:tr w:rsidR="005260B1" w:rsidRPr="005260B1" w14:paraId="39F5E637"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660E735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2001</w:t>
            </w:r>
          </w:p>
        </w:tc>
        <w:tc>
          <w:tcPr>
            <w:tcW w:w="1764" w:type="dxa"/>
            <w:tcBorders>
              <w:top w:val="nil"/>
              <w:left w:val="nil"/>
              <w:bottom w:val="single" w:sz="4" w:space="0" w:color="auto"/>
              <w:right w:val="single" w:sz="4" w:space="0" w:color="auto"/>
            </w:tcBorders>
            <w:shd w:val="clear" w:color="auto" w:fill="auto"/>
            <w:noWrap/>
            <w:vAlign w:val="bottom"/>
            <w:hideMark/>
          </w:tcPr>
          <w:p w14:paraId="536AC44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29/03/2001</w:t>
            </w:r>
          </w:p>
        </w:tc>
        <w:tc>
          <w:tcPr>
            <w:tcW w:w="1575" w:type="dxa"/>
            <w:tcBorders>
              <w:top w:val="nil"/>
              <w:left w:val="nil"/>
              <w:bottom w:val="single" w:sz="4" w:space="0" w:color="auto"/>
              <w:right w:val="single" w:sz="4" w:space="0" w:color="auto"/>
            </w:tcBorders>
            <w:shd w:val="clear" w:color="auto" w:fill="auto"/>
            <w:noWrap/>
            <w:vAlign w:val="bottom"/>
            <w:hideMark/>
          </w:tcPr>
          <w:p w14:paraId="41F8366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13/12/2001</w:t>
            </w:r>
          </w:p>
        </w:tc>
        <w:tc>
          <w:tcPr>
            <w:tcW w:w="1847" w:type="dxa"/>
            <w:tcBorders>
              <w:top w:val="nil"/>
              <w:left w:val="nil"/>
              <w:bottom w:val="single" w:sz="4" w:space="0" w:color="auto"/>
              <w:right w:val="single" w:sz="4" w:space="0" w:color="auto"/>
            </w:tcBorders>
            <w:shd w:val="clear" w:color="auto" w:fill="auto"/>
            <w:noWrap/>
            <w:vAlign w:val="bottom"/>
            <w:hideMark/>
          </w:tcPr>
          <w:p w14:paraId="6A4ADA43"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12/04/2001</w:t>
            </w:r>
          </w:p>
        </w:tc>
        <w:tc>
          <w:tcPr>
            <w:tcW w:w="1559" w:type="dxa"/>
            <w:tcBorders>
              <w:top w:val="nil"/>
              <w:left w:val="nil"/>
              <w:bottom w:val="single" w:sz="4" w:space="0" w:color="auto"/>
              <w:right w:val="single" w:sz="4" w:space="0" w:color="auto"/>
            </w:tcBorders>
            <w:shd w:val="clear" w:color="auto" w:fill="auto"/>
            <w:noWrap/>
            <w:vAlign w:val="bottom"/>
            <w:hideMark/>
          </w:tcPr>
          <w:p w14:paraId="54A430ED"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06/12/2001</w:t>
            </w:r>
          </w:p>
        </w:tc>
      </w:tr>
      <w:tr w:rsidR="005260B1" w:rsidRPr="005260B1" w14:paraId="101A56E1"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298D97F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2002</w:t>
            </w:r>
          </w:p>
        </w:tc>
        <w:tc>
          <w:tcPr>
            <w:tcW w:w="1764" w:type="dxa"/>
            <w:tcBorders>
              <w:top w:val="nil"/>
              <w:left w:val="nil"/>
              <w:bottom w:val="single" w:sz="4" w:space="0" w:color="auto"/>
              <w:right w:val="single" w:sz="4" w:space="0" w:color="auto"/>
            </w:tcBorders>
            <w:shd w:val="clear" w:color="auto" w:fill="auto"/>
            <w:noWrap/>
            <w:vAlign w:val="bottom"/>
            <w:hideMark/>
          </w:tcPr>
          <w:p w14:paraId="380B72E3"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28/02/2002</w:t>
            </w:r>
          </w:p>
        </w:tc>
        <w:tc>
          <w:tcPr>
            <w:tcW w:w="1575" w:type="dxa"/>
            <w:tcBorders>
              <w:top w:val="nil"/>
              <w:left w:val="nil"/>
              <w:bottom w:val="single" w:sz="4" w:space="0" w:color="auto"/>
              <w:right w:val="single" w:sz="4" w:space="0" w:color="auto"/>
            </w:tcBorders>
            <w:shd w:val="clear" w:color="auto" w:fill="auto"/>
            <w:noWrap/>
            <w:vAlign w:val="bottom"/>
            <w:hideMark/>
          </w:tcPr>
          <w:p w14:paraId="2A4342FC"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28/11/2002</w:t>
            </w:r>
          </w:p>
        </w:tc>
        <w:tc>
          <w:tcPr>
            <w:tcW w:w="1847" w:type="dxa"/>
            <w:tcBorders>
              <w:top w:val="nil"/>
              <w:left w:val="nil"/>
              <w:bottom w:val="single" w:sz="4" w:space="0" w:color="auto"/>
              <w:right w:val="single" w:sz="4" w:space="0" w:color="auto"/>
            </w:tcBorders>
            <w:shd w:val="clear" w:color="auto" w:fill="auto"/>
            <w:noWrap/>
            <w:vAlign w:val="bottom"/>
            <w:hideMark/>
          </w:tcPr>
          <w:p w14:paraId="716D933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21/03/2002</w:t>
            </w:r>
          </w:p>
        </w:tc>
        <w:tc>
          <w:tcPr>
            <w:tcW w:w="1559" w:type="dxa"/>
            <w:tcBorders>
              <w:top w:val="nil"/>
              <w:left w:val="nil"/>
              <w:bottom w:val="single" w:sz="4" w:space="0" w:color="auto"/>
              <w:right w:val="single" w:sz="4" w:space="0" w:color="auto"/>
            </w:tcBorders>
            <w:shd w:val="clear" w:color="auto" w:fill="auto"/>
            <w:noWrap/>
            <w:vAlign w:val="bottom"/>
            <w:hideMark/>
          </w:tcPr>
          <w:p w14:paraId="13B489E2"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21/11/2002</w:t>
            </w:r>
          </w:p>
        </w:tc>
      </w:tr>
      <w:tr w:rsidR="005260B1" w:rsidRPr="005260B1" w14:paraId="7BF4BD77"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5D83BCEB"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2003</w:t>
            </w:r>
          </w:p>
        </w:tc>
        <w:tc>
          <w:tcPr>
            <w:tcW w:w="1764" w:type="dxa"/>
            <w:tcBorders>
              <w:top w:val="nil"/>
              <w:left w:val="nil"/>
              <w:bottom w:val="single" w:sz="4" w:space="0" w:color="auto"/>
              <w:right w:val="single" w:sz="4" w:space="0" w:color="auto"/>
            </w:tcBorders>
            <w:shd w:val="clear" w:color="auto" w:fill="auto"/>
            <w:noWrap/>
            <w:vAlign w:val="bottom"/>
            <w:hideMark/>
          </w:tcPr>
          <w:p w14:paraId="21F372A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13/03/2003</w:t>
            </w:r>
          </w:p>
        </w:tc>
        <w:tc>
          <w:tcPr>
            <w:tcW w:w="1575" w:type="dxa"/>
            <w:tcBorders>
              <w:top w:val="nil"/>
              <w:left w:val="nil"/>
              <w:bottom w:val="single" w:sz="4" w:space="0" w:color="auto"/>
              <w:right w:val="single" w:sz="4" w:space="0" w:color="auto"/>
            </w:tcBorders>
            <w:shd w:val="clear" w:color="auto" w:fill="auto"/>
            <w:noWrap/>
            <w:vAlign w:val="bottom"/>
            <w:hideMark/>
          </w:tcPr>
          <w:p w14:paraId="1381CD4E"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27/11/2003</w:t>
            </w:r>
          </w:p>
        </w:tc>
        <w:tc>
          <w:tcPr>
            <w:tcW w:w="1847" w:type="dxa"/>
            <w:tcBorders>
              <w:top w:val="nil"/>
              <w:left w:val="nil"/>
              <w:bottom w:val="single" w:sz="4" w:space="0" w:color="auto"/>
              <w:right w:val="single" w:sz="4" w:space="0" w:color="auto"/>
            </w:tcBorders>
            <w:shd w:val="clear" w:color="auto" w:fill="auto"/>
            <w:noWrap/>
            <w:vAlign w:val="bottom"/>
            <w:hideMark/>
          </w:tcPr>
          <w:p w14:paraId="75ADE70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03/04/2003</w:t>
            </w:r>
          </w:p>
        </w:tc>
        <w:tc>
          <w:tcPr>
            <w:tcW w:w="1559" w:type="dxa"/>
            <w:tcBorders>
              <w:top w:val="nil"/>
              <w:left w:val="nil"/>
              <w:bottom w:val="single" w:sz="4" w:space="0" w:color="auto"/>
              <w:right w:val="single" w:sz="4" w:space="0" w:color="auto"/>
            </w:tcBorders>
            <w:shd w:val="clear" w:color="auto" w:fill="auto"/>
            <w:noWrap/>
            <w:vAlign w:val="bottom"/>
            <w:hideMark/>
          </w:tcPr>
          <w:p w14:paraId="2B83D7A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27/11/2003</w:t>
            </w:r>
          </w:p>
        </w:tc>
      </w:tr>
      <w:tr w:rsidR="005260B1" w:rsidRPr="005260B1" w14:paraId="0F13B6FF"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71566FA"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2004</w:t>
            </w:r>
          </w:p>
        </w:tc>
        <w:tc>
          <w:tcPr>
            <w:tcW w:w="1764" w:type="dxa"/>
            <w:tcBorders>
              <w:top w:val="nil"/>
              <w:left w:val="nil"/>
              <w:bottom w:val="single" w:sz="4" w:space="0" w:color="auto"/>
              <w:right w:val="single" w:sz="4" w:space="0" w:color="auto"/>
            </w:tcBorders>
            <w:shd w:val="clear" w:color="auto" w:fill="auto"/>
            <w:noWrap/>
            <w:vAlign w:val="bottom"/>
            <w:hideMark/>
          </w:tcPr>
          <w:p w14:paraId="0B1C82A1"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11/03/2004</w:t>
            </w:r>
          </w:p>
        </w:tc>
        <w:tc>
          <w:tcPr>
            <w:tcW w:w="1575" w:type="dxa"/>
            <w:tcBorders>
              <w:top w:val="nil"/>
              <w:left w:val="nil"/>
              <w:bottom w:val="single" w:sz="4" w:space="0" w:color="auto"/>
              <w:right w:val="single" w:sz="4" w:space="0" w:color="auto"/>
            </w:tcBorders>
            <w:shd w:val="clear" w:color="auto" w:fill="auto"/>
            <w:noWrap/>
            <w:vAlign w:val="bottom"/>
            <w:hideMark/>
          </w:tcPr>
          <w:p w14:paraId="5FCC0D1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01/12/2004</w:t>
            </w:r>
          </w:p>
        </w:tc>
        <w:tc>
          <w:tcPr>
            <w:tcW w:w="1847" w:type="dxa"/>
            <w:tcBorders>
              <w:top w:val="nil"/>
              <w:left w:val="nil"/>
              <w:bottom w:val="single" w:sz="4" w:space="0" w:color="auto"/>
              <w:right w:val="single" w:sz="4" w:space="0" w:color="auto"/>
            </w:tcBorders>
            <w:shd w:val="clear" w:color="auto" w:fill="auto"/>
            <w:noWrap/>
            <w:vAlign w:val="bottom"/>
            <w:hideMark/>
          </w:tcPr>
          <w:p w14:paraId="321E0FF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01/04/2004</w:t>
            </w:r>
          </w:p>
        </w:tc>
        <w:tc>
          <w:tcPr>
            <w:tcW w:w="1559" w:type="dxa"/>
            <w:tcBorders>
              <w:top w:val="nil"/>
              <w:left w:val="nil"/>
              <w:bottom w:val="single" w:sz="4" w:space="0" w:color="auto"/>
              <w:right w:val="single" w:sz="4" w:space="0" w:color="auto"/>
            </w:tcBorders>
            <w:shd w:val="clear" w:color="auto" w:fill="auto"/>
            <w:noWrap/>
            <w:vAlign w:val="bottom"/>
            <w:hideMark/>
          </w:tcPr>
          <w:p w14:paraId="4656E81F"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24/11/2004</w:t>
            </w:r>
          </w:p>
        </w:tc>
      </w:tr>
      <w:tr w:rsidR="005260B1" w:rsidRPr="005260B1" w14:paraId="3F0C3503"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025FFDED"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2005</w:t>
            </w:r>
          </w:p>
        </w:tc>
        <w:tc>
          <w:tcPr>
            <w:tcW w:w="1764" w:type="dxa"/>
            <w:tcBorders>
              <w:top w:val="nil"/>
              <w:left w:val="nil"/>
              <w:bottom w:val="single" w:sz="4" w:space="0" w:color="auto"/>
              <w:right w:val="single" w:sz="4" w:space="0" w:color="auto"/>
            </w:tcBorders>
            <w:shd w:val="clear" w:color="auto" w:fill="auto"/>
            <w:noWrap/>
            <w:vAlign w:val="bottom"/>
            <w:hideMark/>
          </w:tcPr>
          <w:p w14:paraId="379D23CC"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17/03/2005</w:t>
            </w:r>
          </w:p>
        </w:tc>
        <w:tc>
          <w:tcPr>
            <w:tcW w:w="1575" w:type="dxa"/>
            <w:tcBorders>
              <w:top w:val="nil"/>
              <w:left w:val="nil"/>
              <w:bottom w:val="single" w:sz="4" w:space="0" w:color="auto"/>
              <w:right w:val="single" w:sz="4" w:space="0" w:color="auto"/>
            </w:tcBorders>
            <w:shd w:val="clear" w:color="auto" w:fill="auto"/>
            <w:noWrap/>
            <w:vAlign w:val="bottom"/>
            <w:hideMark/>
          </w:tcPr>
          <w:p w14:paraId="2273138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08/12/2005</w:t>
            </w:r>
          </w:p>
        </w:tc>
        <w:tc>
          <w:tcPr>
            <w:tcW w:w="1847" w:type="dxa"/>
            <w:tcBorders>
              <w:top w:val="nil"/>
              <w:left w:val="nil"/>
              <w:bottom w:val="single" w:sz="4" w:space="0" w:color="auto"/>
              <w:right w:val="single" w:sz="4" w:space="0" w:color="auto"/>
            </w:tcBorders>
            <w:shd w:val="clear" w:color="auto" w:fill="auto"/>
            <w:noWrap/>
            <w:vAlign w:val="bottom"/>
            <w:hideMark/>
          </w:tcPr>
          <w:p w14:paraId="33C08798"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31/03/2005</w:t>
            </w:r>
          </w:p>
        </w:tc>
        <w:tc>
          <w:tcPr>
            <w:tcW w:w="1559" w:type="dxa"/>
            <w:tcBorders>
              <w:top w:val="nil"/>
              <w:left w:val="nil"/>
              <w:bottom w:val="single" w:sz="4" w:space="0" w:color="auto"/>
              <w:right w:val="single" w:sz="4" w:space="0" w:color="auto"/>
            </w:tcBorders>
            <w:shd w:val="clear" w:color="auto" w:fill="auto"/>
            <w:noWrap/>
            <w:vAlign w:val="bottom"/>
            <w:hideMark/>
          </w:tcPr>
          <w:p w14:paraId="7C1EA77C"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08/12/2005</w:t>
            </w:r>
          </w:p>
        </w:tc>
      </w:tr>
      <w:tr w:rsidR="005260B1" w:rsidRPr="005260B1" w14:paraId="41FD6420"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525A7C6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2006</w:t>
            </w:r>
          </w:p>
        </w:tc>
        <w:tc>
          <w:tcPr>
            <w:tcW w:w="1764" w:type="dxa"/>
            <w:tcBorders>
              <w:top w:val="nil"/>
              <w:left w:val="nil"/>
              <w:bottom w:val="single" w:sz="4" w:space="0" w:color="auto"/>
              <w:right w:val="single" w:sz="4" w:space="0" w:color="auto"/>
            </w:tcBorders>
            <w:shd w:val="clear" w:color="auto" w:fill="auto"/>
            <w:noWrap/>
            <w:vAlign w:val="bottom"/>
            <w:hideMark/>
          </w:tcPr>
          <w:p w14:paraId="7463136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30/03/2006</w:t>
            </w:r>
          </w:p>
        </w:tc>
        <w:tc>
          <w:tcPr>
            <w:tcW w:w="1575" w:type="dxa"/>
            <w:tcBorders>
              <w:top w:val="nil"/>
              <w:left w:val="nil"/>
              <w:bottom w:val="single" w:sz="4" w:space="0" w:color="auto"/>
              <w:right w:val="single" w:sz="4" w:space="0" w:color="auto"/>
            </w:tcBorders>
            <w:shd w:val="clear" w:color="auto" w:fill="auto"/>
            <w:noWrap/>
            <w:vAlign w:val="bottom"/>
            <w:hideMark/>
          </w:tcPr>
          <w:p w14:paraId="17EBE85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14/12/2006</w:t>
            </w:r>
          </w:p>
        </w:tc>
        <w:tc>
          <w:tcPr>
            <w:tcW w:w="1847" w:type="dxa"/>
            <w:tcBorders>
              <w:top w:val="nil"/>
              <w:left w:val="nil"/>
              <w:bottom w:val="single" w:sz="4" w:space="0" w:color="auto"/>
              <w:right w:val="single" w:sz="4" w:space="0" w:color="auto"/>
            </w:tcBorders>
            <w:shd w:val="clear" w:color="auto" w:fill="auto"/>
            <w:noWrap/>
            <w:vAlign w:val="bottom"/>
            <w:hideMark/>
          </w:tcPr>
          <w:p w14:paraId="503CA1E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30/03/2006</w:t>
            </w:r>
          </w:p>
        </w:tc>
        <w:tc>
          <w:tcPr>
            <w:tcW w:w="1559" w:type="dxa"/>
            <w:tcBorders>
              <w:top w:val="nil"/>
              <w:left w:val="nil"/>
              <w:bottom w:val="single" w:sz="4" w:space="0" w:color="auto"/>
              <w:right w:val="single" w:sz="4" w:space="0" w:color="auto"/>
            </w:tcBorders>
            <w:shd w:val="clear" w:color="auto" w:fill="auto"/>
            <w:noWrap/>
            <w:vAlign w:val="bottom"/>
            <w:hideMark/>
          </w:tcPr>
          <w:p w14:paraId="411AF387"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07/12/2006</w:t>
            </w:r>
          </w:p>
        </w:tc>
      </w:tr>
      <w:tr w:rsidR="005260B1" w:rsidRPr="005260B1" w14:paraId="2F8D324F"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30F6F08C"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2007</w:t>
            </w:r>
          </w:p>
        </w:tc>
        <w:tc>
          <w:tcPr>
            <w:tcW w:w="1764" w:type="dxa"/>
            <w:tcBorders>
              <w:top w:val="nil"/>
              <w:left w:val="nil"/>
              <w:bottom w:val="single" w:sz="4" w:space="0" w:color="auto"/>
              <w:right w:val="single" w:sz="4" w:space="0" w:color="auto"/>
            </w:tcBorders>
            <w:shd w:val="clear" w:color="auto" w:fill="auto"/>
            <w:noWrap/>
            <w:vAlign w:val="bottom"/>
            <w:hideMark/>
          </w:tcPr>
          <w:p w14:paraId="0C770B4C"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01/03/2007</w:t>
            </w:r>
          </w:p>
        </w:tc>
        <w:tc>
          <w:tcPr>
            <w:tcW w:w="1575" w:type="dxa"/>
            <w:tcBorders>
              <w:top w:val="nil"/>
              <w:left w:val="nil"/>
              <w:bottom w:val="single" w:sz="4" w:space="0" w:color="auto"/>
              <w:right w:val="single" w:sz="4" w:space="0" w:color="auto"/>
            </w:tcBorders>
            <w:shd w:val="clear" w:color="auto" w:fill="auto"/>
            <w:noWrap/>
            <w:vAlign w:val="bottom"/>
            <w:hideMark/>
          </w:tcPr>
          <w:p w14:paraId="4DF90D51"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29/11/2007</w:t>
            </w:r>
          </w:p>
        </w:tc>
        <w:tc>
          <w:tcPr>
            <w:tcW w:w="1847" w:type="dxa"/>
            <w:tcBorders>
              <w:top w:val="nil"/>
              <w:left w:val="nil"/>
              <w:bottom w:val="single" w:sz="4" w:space="0" w:color="auto"/>
              <w:right w:val="single" w:sz="4" w:space="0" w:color="auto"/>
            </w:tcBorders>
            <w:shd w:val="clear" w:color="auto" w:fill="auto"/>
            <w:noWrap/>
            <w:vAlign w:val="bottom"/>
            <w:hideMark/>
          </w:tcPr>
          <w:p w14:paraId="6680CACB"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08/03/2007</w:t>
            </w:r>
          </w:p>
        </w:tc>
        <w:tc>
          <w:tcPr>
            <w:tcW w:w="1559" w:type="dxa"/>
            <w:tcBorders>
              <w:top w:val="nil"/>
              <w:left w:val="nil"/>
              <w:bottom w:val="single" w:sz="4" w:space="0" w:color="auto"/>
              <w:right w:val="single" w:sz="4" w:space="0" w:color="auto"/>
            </w:tcBorders>
            <w:shd w:val="clear" w:color="auto" w:fill="auto"/>
            <w:noWrap/>
            <w:vAlign w:val="bottom"/>
            <w:hideMark/>
          </w:tcPr>
          <w:p w14:paraId="75F0BCF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29/11/2007</w:t>
            </w:r>
          </w:p>
        </w:tc>
      </w:tr>
      <w:tr w:rsidR="005260B1" w:rsidRPr="005260B1" w14:paraId="62856697"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56CFC28F"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2008</w:t>
            </w:r>
          </w:p>
        </w:tc>
        <w:tc>
          <w:tcPr>
            <w:tcW w:w="1764" w:type="dxa"/>
            <w:tcBorders>
              <w:top w:val="nil"/>
              <w:left w:val="nil"/>
              <w:bottom w:val="single" w:sz="4" w:space="0" w:color="auto"/>
              <w:right w:val="single" w:sz="4" w:space="0" w:color="auto"/>
            </w:tcBorders>
            <w:shd w:val="clear" w:color="auto" w:fill="auto"/>
            <w:noWrap/>
            <w:vAlign w:val="bottom"/>
            <w:hideMark/>
          </w:tcPr>
          <w:p w14:paraId="7B67DB3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21/02/2008</w:t>
            </w:r>
          </w:p>
        </w:tc>
        <w:tc>
          <w:tcPr>
            <w:tcW w:w="1575" w:type="dxa"/>
            <w:tcBorders>
              <w:top w:val="nil"/>
              <w:left w:val="nil"/>
              <w:bottom w:val="single" w:sz="4" w:space="0" w:color="auto"/>
              <w:right w:val="single" w:sz="4" w:space="0" w:color="auto"/>
            </w:tcBorders>
            <w:shd w:val="clear" w:color="auto" w:fill="auto"/>
            <w:noWrap/>
            <w:vAlign w:val="bottom"/>
            <w:hideMark/>
          </w:tcPr>
          <w:p w14:paraId="5A50A83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26/11/2008</w:t>
            </w:r>
          </w:p>
        </w:tc>
        <w:tc>
          <w:tcPr>
            <w:tcW w:w="1847" w:type="dxa"/>
            <w:tcBorders>
              <w:top w:val="nil"/>
              <w:left w:val="nil"/>
              <w:bottom w:val="single" w:sz="4" w:space="0" w:color="auto"/>
              <w:right w:val="single" w:sz="4" w:space="0" w:color="auto"/>
            </w:tcBorders>
            <w:shd w:val="clear" w:color="auto" w:fill="auto"/>
            <w:noWrap/>
            <w:vAlign w:val="bottom"/>
            <w:hideMark/>
          </w:tcPr>
          <w:p w14:paraId="63520F7C"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12/03/2008</w:t>
            </w:r>
          </w:p>
        </w:tc>
        <w:tc>
          <w:tcPr>
            <w:tcW w:w="1559" w:type="dxa"/>
            <w:tcBorders>
              <w:top w:val="nil"/>
              <w:left w:val="nil"/>
              <w:bottom w:val="single" w:sz="4" w:space="0" w:color="auto"/>
              <w:right w:val="single" w:sz="4" w:space="0" w:color="auto"/>
            </w:tcBorders>
            <w:shd w:val="clear" w:color="auto" w:fill="auto"/>
            <w:noWrap/>
            <w:vAlign w:val="bottom"/>
            <w:hideMark/>
          </w:tcPr>
          <w:p w14:paraId="5E28E927"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12/11/2008</w:t>
            </w:r>
          </w:p>
        </w:tc>
      </w:tr>
      <w:tr w:rsidR="005260B1" w:rsidRPr="005260B1" w14:paraId="6E732770"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32BD9E8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2009</w:t>
            </w:r>
          </w:p>
        </w:tc>
        <w:tc>
          <w:tcPr>
            <w:tcW w:w="1764" w:type="dxa"/>
            <w:tcBorders>
              <w:top w:val="nil"/>
              <w:left w:val="nil"/>
              <w:bottom w:val="single" w:sz="4" w:space="0" w:color="auto"/>
              <w:right w:val="single" w:sz="4" w:space="0" w:color="auto"/>
            </w:tcBorders>
            <w:shd w:val="clear" w:color="auto" w:fill="auto"/>
            <w:noWrap/>
            <w:vAlign w:val="bottom"/>
            <w:hideMark/>
          </w:tcPr>
          <w:p w14:paraId="2F7660B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02/04/2009</w:t>
            </w:r>
          </w:p>
        </w:tc>
        <w:tc>
          <w:tcPr>
            <w:tcW w:w="1575" w:type="dxa"/>
            <w:tcBorders>
              <w:top w:val="nil"/>
              <w:left w:val="nil"/>
              <w:bottom w:val="single" w:sz="4" w:space="0" w:color="auto"/>
              <w:right w:val="single" w:sz="4" w:space="0" w:color="auto"/>
            </w:tcBorders>
            <w:shd w:val="clear" w:color="auto" w:fill="auto"/>
            <w:noWrap/>
            <w:vAlign w:val="bottom"/>
            <w:hideMark/>
          </w:tcPr>
          <w:p w14:paraId="6B68A8D0"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26/11/2009</w:t>
            </w:r>
          </w:p>
        </w:tc>
        <w:tc>
          <w:tcPr>
            <w:tcW w:w="1847" w:type="dxa"/>
            <w:tcBorders>
              <w:top w:val="nil"/>
              <w:left w:val="nil"/>
              <w:bottom w:val="single" w:sz="4" w:space="0" w:color="auto"/>
              <w:right w:val="single" w:sz="4" w:space="0" w:color="auto"/>
            </w:tcBorders>
            <w:shd w:val="clear" w:color="auto" w:fill="auto"/>
            <w:noWrap/>
            <w:vAlign w:val="bottom"/>
            <w:hideMark/>
          </w:tcPr>
          <w:p w14:paraId="29212215"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02/04/2009</w:t>
            </w:r>
          </w:p>
        </w:tc>
        <w:tc>
          <w:tcPr>
            <w:tcW w:w="1559" w:type="dxa"/>
            <w:tcBorders>
              <w:top w:val="nil"/>
              <w:left w:val="nil"/>
              <w:bottom w:val="single" w:sz="4" w:space="0" w:color="auto"/>
              <w:right w:val="single" w:sz="4" w:space="0" w:color="auto"/>
            </w:tcBorders>
            <w:shd w:val="clear" w:color="auto" w:fill="auto"/>
            <w:noWrap/>
            <w:vAlign w:val="bottom"/>
            <w:hideMark/>
          </w:tcPr>
          <w:p w14:paraId="77255678"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26/11/2009</w:t>
            </w:r>
          </w:p>
        </w:tc>
      </w:tr>
      <w:tr w:rsidR="005260B1" w:rsidRPr="005260B1" w14:paraId="7799C460"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52BCD89D"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2010</w:t>
            </w:r>
          </w:p>
        </w:tc>
        <w:tc>
          <w:tcPr>
            <w:tcW w:w="1764" w:type="dxa"/>
            <w:tcBorders>
              <w:top w:val="nil"/>
              <w:left w:val="nil"/>
              <w:bottom w:val="single" w:sz="4" w:space="0" w:color="auto"/>
              <w:right w:val="single" w:sz="4" w:space="0" w:color="auto"/>
            </w:tcBorders>
            <w:shd w:val="clear" w:color="auto" w:fill="auto"/>
            <w:noWrap/>
            <w:vAlign w:val="bottom"/>
            <w:hideMark/>
          </w:tcPr>
          <w:p w14:paraId="31CEF2A7"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25/03/2010</w:t>
            </w:r>
          </w:p>
        </w:tc>
        <w:tc>
          <w:tcPr>
            <w:tcW w:w="1575" w:type="dxa"/>
            <w:tcBorders>
              <w:top w:val="nil"/>
              <w:left w:val="nil"/>
              <w:bottom w:val="single" w:sz="4" w:space="0" w:color="auto"/>
              <w:right w:val="single" w:sz="4" w:space="0" w:color="auto"/>
            </w:tcBorders>
            <w:shd w:val="clear" w:color="auto" w:fill="auto"/>
            <w:noWrap/>
            <w:vAlign w:val="bottom"/>
            <w:hideMark/>
          </w:tcPr>
          <w:p w14:paraId="6B3FAE8E"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02/12/2010</w:t>
            </w:r>
          </w:p>
        </w:tc>
        <w:tc>
          <w:tcPr>
            <w:tcW w:w="1847" w:type="dxa"/>
            <w:tcBorders>
              <w:top w:val="nil"/>
              <w:left w:val="nil"/>
              <w:bottom w:val="single" w:sz="4" w:space="0" w:color="auto"/>
              <w:right w:val="single" w:sz="4" w:space="0" w:color="auto"/>
            </w:tcBorders>
            <w:shd w:val="clear" w:color="auto" w:fill="auto"/>
            <w:noWrap/>
            <w:vAlign w:val="bottom"/>
            <w:hideMark/>
          </w:tcPr>
          <w:p w14:paraId="05187F24"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18/03/2010</w:t>
            </w:r>
          </w:p>
        </w:tc>
        <w:tc>
          <w:tcPr>
            <w:tcW w:w="1559" w:type="dxa"/>
            <w:tcBorders>
              <w:top w:val="nil"/>
              <w:left w:val="nil"/>
              <w:bottom w:val="single" w:sz="4" w:space="0" w:color="auto"/>
              <w:right w:val="single" w:sz="4" w:space="0" w:color="auto"/>
            </w:tcBorders>
            <w:shd w:val="clear" w:color="auto" w:fill="auto"/>
            <w:noWrap/>
            <w:vAlign w:val="bottom"/>
            <w:hideMark/>
          </w:tcPr>
          <w:p w14:paraId="17D23DCE"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02/12/2010</w:t>
            </w:r>
          </w:p>
        </w:tc>
      </w:tr>
      <w:tr w:rsidR="005260B1" w:rsidRPr="005260B1" w14:paraId="0609DCFE"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610F8E1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2011</w:t>
            </w:r>
          </w:p>
        </w:tc>
        <w:tc>
          <w:tcPr>
            <w:tcW w:w="1764" w:type="dxa"/>
            <w:tcBorders>
              <w:top w:val="nil"/>
              <w:left w:val="nil"/>
              <w:bottom w:val="single" w:sz="4" w:space="0" w:color="auto"/>
              <w:right w:val="single" w:sz="4" w:space="0" w:color="auto"/>
            </w:tcBorders>
            <w:shd w:val="clear" w:color="auto" w:fill="auto"/>
            <w:noWrap/>
            <w:vAlign w:val="bottom"/>
            <w:hideMark/>
          </w:tcPr>
          <w:p w14:paraId="2CCABB88"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10/03/2011</w:t>
            </w:r>
          </w:p>
        </w:tc>
        <w:tc>
          <w:tcPr>
            <w:tcW w:w="1575" w:type="dxa"/>
            <w:tcBorders>
              <w:top w:val="nil"/>
              <w:left w:val="nil"/>
              <w:bottom w:val="single" w:sz="4" w:space="0" w:color="auto"/>
              <w:right w:val="single" w:sz="4" w:space="0" w:color="auto"/>
            </w:tcBorders>
            <w:shd w:val="clear" w:color="auto" w:fill="auto"/>
            <w:noWrap/>
            <w:vAlign w:val="bottom"/>
            <w:hideMark/>
          </w:tcPr>
          <w:p w14:paraId="78892C91"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01/12/2011</w:t>
            </w:r>
          </w:p>
        </w:tc>
        <w:tc>
          <w:tcPr>
            <w:tcW w:w="1847" w:type="dxa"/>
            <w:tcBorders>
              <w:top w:val="nil"/>
              <w:left w:val="nil"/>
              <w:bottom w:val="single" w:sz="4" w:space="0" w:color="auto"/>
              <w:right w:val="single" w:sz="4" w:space="0" w:color="auto"/>
            </w:tcBorders>
            <w:shd w:val="clear" w:color="auto" w:fill="auto"/>
            <w:noWrap/>
            <w:vAlign w:val="bottom"/>
            <w:hideMark/>
          </w:tcPr>
          <w:p w14:paraId="417FA08D"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10/03/2011</w:t>
            </w:r>
          </w:p>
        </w:tc>
        <w:tc>
          <w:tcPr>
            <w:tcW w:w="1559" w:type="dxa"/>
            <w:tcBorders>
              <w:top w:val="nil"/>
              <w:left w:val="nil"/>
              <w:bottom w:val="single" w:sz="4" w:space="0" w:color="auto"/>
              <w:right w:val="single" w:sz="4" w:space="0" w:color="auto"/>
            </w:tcBorders>
            <w:shd w:val="clear" w:color="auto" w:fill="auto"/>
            <w:noWrap/>
            <w:vAlign w:val="bottom"/>
            <w:hideMark/>
          </w:tcPr>
          <w:p w14:paraId="583F0E0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01/12/2011</w:t>
            </w:r>
          </w:p>
        </w:tc>
      </w:tr>
      <w:tr w:rsidR="005260B1" w:rsidRPr="005260B1" w14:paraId="23CFCD1A" w14:textId="77777777" w:rsidTr="005260B1">
        <w:trPr>
          <w:trHeight w:val="30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436FA376"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2012</w:t>
            </w:r>
          </w:p>
        </w:tc>
        <w:tc>
          <w:tcPr>
            <w:tcW w:w="1764" w:type="dxa"/>
            <w:tcBorders>
              <w:top w:val="nil"/>
              <w:left w:val="nil"/>
              <w:bottom w:val="single" w:sz="4" w:space="0" w:color="auto"/>
              <w:right w:val="single" w:sz="4" w:space="0" w:color="auto"/>
            </w:tcBorders>
            <w:shd w:val="clear" w:color="auto" w:fill="auto"/>
            <w:noWrap/>
            <w:vAlign w:val="bottom"/>
            <w:hideMark/>
          </w:tcPr>
          <w:p w14:paraId="2CDEBFA2"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08/03/2012</w:t>
            </w:r>
          </w:p>
        </w:tc>
        <w:tc>
          <w:tcPr>
            <w:tcW w:w="1575" w:type="dxa"/>
            <w:tcBorders>
              <w:top w:val="nil"/>
              <w:left w:val="nil"/>
              <w:bottom w:val="single" w:sz="4" w:space="0" w:color="auto"/>
              <w:right w:val="single" w:sz="4" w:space="0" w:color="auto"/>
            </w:tcBorders>
            <w:shd w:val="clear" w:color="auto" w:fill="auto"/>
            <w:noWrap/>
            <w:vAlign w:val="bottom"/>
            <w:hideMark/>
          </w:tcPr>
          <w:p w14:paraId="786A748D"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21/11/2012</w:t>
            </w:r>
          </w:p>
        </w:tc>
        <w:tc>
          <w:tcPr>
            <w:tcW w:w="1847" w:type="dxa"/>
            <w:tcBorders>
              <w:top w:val="nil"/>
              <w:left w:val="nil"/>
              <w:bottom w:val="single" w:sz="4" w:space="0" w:color="auto"/>
              <w:right w:val="single" w:sz="4" w:space="0" w:color="auto"/>
            </w:tcBorders>
            <w:shd w:val="clear" w:color="auto" w:fill="auto"/>
            <w:noWrap/>
            <w:vAlign w:val="bottom"/>
            <w:hideMark/>
          </w:tcPr>
          <w:p w14:paraId="27064919"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22/03/2012</w:t>
            </w:r>
          </w:p>
        </w:tc>
        <w:tc>
          <w:tcPr>
            <w:tcW w:w="1559" w:type="dxa"/>
            <w:tcBorders>
              <w:top w:val="nil"/>
              <w:left w:val="nil"/>
              <w:bottom w:val="single" w:sz="4" w:space="0" w:color="auto"/>
              <w:right w:val="single" w:sz="4" w:space="0" w:color="auto"/>
            </w:tcBorders>
            <w:shd w:val="clear" w:color="auto" w:fill="auto"/>
            <w:noWrap/>
            <w:vAlign w:val="bottom"/>
            <w:hideMark/>
          </w:tcPr>
          <w:p w14:paraId="372F11EF" w14:textId="77777777" w:rsidR="005260B1" w:rsidRPr="005260B1" w:rsidRDefault="005260B1" w:rsidP="005260B1">
            <w:pPr>
              <w:spacing w:after="0" w:line="240" w:lineRule="auto"/>
              <w:jc w:val="right"/>
              <w:rPr>
                <w:rFonts w:ascii="Calibri" w:eastAsia="Times New Roman" w:hAnsi="Calibri" w:cs="Calibri"/>
                <w:color w:val="000000"/>
                <w:lang w:eastAsia="en-GB"/>
              </w:rPr>
            </w:pPr>
            <w:r w:rsidRPr="005260B1">
              <w:rPr>
                <w:rFonts w:ascii="Calibri" w:eastAsia="Times New Roman" w:hAnsi="Calibri" w:cs="Calibri"/>
                <w:color w:val="000000"/>
                <w:lang w:eastAsia="en-GB"/>
              </w:rPr>
              <w:t>21/11/2012</w:t>
            </w:r>
          </w:p>
        </w:tc>
      </w:tr>
    </w:tbl>
    <w:p w14:paraId="75FC18A9" w14:textId="77777777" w:rsidR="00F649CB" w:rsidRDefault="00F649CB">
      <w:pPr>
        <w:rPr>
          <w:noProof/>
          <w:sz w:val="20"/>
          <w:szCs w:val="20"/>
          <w:lang w:eastAsia="en-GB"/>
        </w:rPr>
      </w:pPr>
    </w:p>
    <w:p w14:paraId="634B10C4" w14:textId="77777777" w:rsidR="009273F9" w:rsidRDefault="009273F9">
      <w:pPr>
        <w:rPr>
          <w:noProof/>
          <w:sz w:val="20"/>
          <w:szCs w:val="20"/>
          <w:lang w:eastAsia="en-GB"/>
        </w:rPr>
        <w:sectPr w:rsidR="009273F9" w:rsidSect="00CF7E9D">
          <w:pgSz w:w="11906" w:h="16838" w:code="9"/>
          <w:pgMar w:top="1440" w:right="1440" w:bottom="1440" w:left="1440" w:header="708" w:footer="708" w:gutter="0"/>
          <w:cols w:space="708"/>
          <w:docGrid w:linePitch="360"/>
        </w:sectPr>
      </w:pPr>
    </w:p>
    <w:p w14:paraId="51CF1554" w14:textId="77777777" w:rsidR="00F649CB" w:rsidRDefault="00F649CB" w:rsidP="00F649CB">
      <w:pPr>
        <w:jc w:val="center"/>
        <w:rPr>
          <w:noProof/>
          <w:sz w:val="20"/>
          <w:szCs w:val="20"/>
          <w:lang w:eastAsia="en-GB"/>
        </w:rPr>
      </w:pPr>
      <w:r w:rsidRPr="00E5785E">
        <w:rPr>
          <w:noProof/>
          <w:sz w:val="20"/>
          <w:szCs w:val="20"/>
          <w:lang w:val="en-US"/>
        </w:rPr>
        <w:drawing>
          <wp:inline distT="0" distB="0" distL="0" distR="0" wp14:anchorId="76A844D7" wp14:editId="3065F3A7">
            <wp:extent cx="7588337" cy="5321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90516" cy="5323387"/>
                    </a:xfrm>
                    <a:prstGeom prst="rect">
                      <a:avLst/>
                    </a:prstGeom>
                  </pic:spPr>
                </pic:pic>
              </a:graphicData>
            </a:graphic>
          </wp:inline>
        </w:drawing>
      </w:r>
    </w:p>
    <w:p w14:paraId="10722776" w14:textId="77777777" w:rsidR="00D54A93" w:rsidRPr="00E5785E" w:rsidRDefault="00F649CB" w:rsidP="00CE0A96">
      <w:pPr>
        <w:jc w:val="center"/>
        <w:rPr>
          <w:noProof/>
          <w:sz w:val="20"/>
          <w:szCs w:val="20"/>
          <w:lang w:eastAsia="en-GB"/>
        </w:rPr>
      </w:pPr>
      <w:r>
        <w:rPr>
          <w:noProof/>
          <w:sz w:val="20"/>
          <w:szCs w:val="20"/>
          <w:lang w:eastAsia="en-GB"/>
        </w:rPr>
        <w:t xml:space="preserve">Figure S1. </w:t>
      </w:r>
      <w:r w:rsidR="00CE0A96">
        <w:rPr>
          <w:noProof/>
          <w:sz w:val="20"/>
          <w:szCs w:val="20"/>
          <w:lang w:eastAsia="en-GB"/>
        </w:rPr>
        <w:t>Variation in mean temperatrure in each month  °C across the 20 year study period (1993-2012)</w:t>
      </w:r>
      <w:r w:rsidR="00D54A93" w:rsidRPr="00E5785E">
        <w:rPr>
          <w:noProof/>
          <w:sz w:val="20"/>
          <w:szCs w:val="20"/>
          <w:lang w:eastAsia="en-GB"/>
        </w:rPr>
        <w:br w:type="page"/>
      </w:r>
    </w:p>
    <w:p w14:paraId="06609B95" w14:textId="77777777" w:rsidR="00D54A93" w:rsidRDefault="00CE0A96" w:rsidP="00CE0A96">
      <w:pPr>
        <w:jc w:val="center"/>
        <w:rPr>
          <w:noProof/>
          <w:sz w:val="20"/>
          <w:szCs w:val="20"/>
          <w:lang w:eastAsia="en-GB"/>
        </w:rPr>
      </w:pPr>
      <w:r w:rsidRPr="00E5785E">
        <w:rPr>
          <w:noProof/>
          <w:sz w:val="20"/>
          <w:szCs w:val="20"/>
          <w:lang w:val="en-US"/>
        </w:rPr>
        <w:drawing>
          <wp:inline distT="0" distB="0" distL="0" distR="0" wp14:anchorId="524117C5" wp14:editId="2639D30F">
            <wp:extent cx="7541972" cy="5289343"/>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45383" cy="5291735"/>
                    </a:xfrm>
                    <a:prstGeom prst="rect">
                      <a:avLst/>
                    </a:prstGeom>
                  </pic:spPr>
                </pic:pic>
              </a:graphicData>
            </a:graphic>
          </wp:inline>
        </w:drawing>
      </w:r>
    </w:p>
    <w:p w14:paraId="433D6212" w14:textId="77777777" w:rsidR="006620DA" w:rsidRDefault="00CE0A96" w:rsidP="006620DA">
      <w:pPr>
        <w:jc w:val="center"/>
        <w:rPr>
          <w:noProof/>
          <w:sz w:val="20"/>
          <w:szCs w:val="20"/>
          <w:lang w:eastAsia="en-GB"/>
        </w:rPr>
      </w:pPr>
      <w:r>
        <w:rPr>
          <w:noProof/>
          <w:sz w:val="20"/>
          <w:szCs w:val="20"/>
          <w:lang w:eastAsia="en-GB"/>
        </w:rPr>
        <w:t xml:space="preserve">Figure S2. Variation in mean </w:t>
      </w:r>
      <w:r w:rsidR="008767D5">
        <w:rPr>
          <w:noProof/>
          <w:sz w:val="20"/>
          <w:szCs w:val="20"/>
          <w:lang w:eastAsia="en-GB"/>
        </w:rPr>
        <w:t>Precipitation</w:t>
      </w:r>
      <w:r>
        <w:rPr>
          <w:noProof/>
          <w:sz w:val="20"/>
          <w:szCs w:val="20"/>
          <w:lang w:eastAsia="en-GB"/>
        </w:rPr>
        <w:t xml:space="preserve"> in each month  °C across the 2</w:t>
      </w:r>
      <w:r w:rsidR="005260B1">
        <w:rPr>
          <w:noProof/>
          <w:sz w:val="20"/>
          <w:szCs w:val="20"/>
          <w:lang w:eastAsia="en-GB"/>
        </w:rPr>
        <w:t>0 year study period (1993-2012)</w:t>
      </w:r>
    </w:p>
    <w:p w14:paraId="24E81632" w14:textId="77777777" w:rsidR="006620DA" w:rsidRPr="00E5785E" w:rsidRDefault="006620DA" w:rsidP="006620DA">
      <w:pPr>
        <w:jc w:val="center"/>
        <w:rPr>
          <w:noProof/>
          <w:sz w:val="20"/>
          <w:szCs w:val="20"/>
          <w:lang w:eastAsia="en-GB"/>
        </w:rPr>
      </w:pPr>
    </w:p>
    <w:sectPr w:rsidR="006620DA" w:rsidRPr="00E5785E" w:rsidSect="00F649CB">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W0NLC0MDExNjIzNDNR0lEKTi0uzszPAykwqwUAO+l3LCwAAAA="/>
  </w:docVars>
  <w:rsids>
    <w:rsidRoot w:val="00B44B41"/>
    <w:rsid w:val="00016230"/>
    <w:rsid w:val="00040628"/>
    <w:rsid w:val="00042513"/>
    <w:rsid w:val="00045740"/>
    <w:rsid w:val="0004739D"/>
    <w:rsid w:val="0005379C"/>
    <w:rsid w:val="00054004"/>
    <w:rsid w:val="000575B9"/>
    <w:rsid w:val="00072C66"/>
    <w:rsid w:val="00091458"/>
    <w:rsid w:val="000D09AF"/>
    <w:rsid w:val="000D6517"/>
    <w:rsid w:val="000E0A9E"/>
    <w:rsid w:val="000F0B54"/>
    <w:rsid w:val="000F451B"/>
    <w:rsid w:val="00103623"/>
    <w:rsid w:val="00107538"/>
    <w:rsid w:val="0011407F"/>
    <w:rsid w:val="00125B6D"/>
    <w:rsid w:val="0013464A"/>
    <w:rsid w:val="0014241C"/>
    <w:rsid w:val="00143496"/>
    <w:rsid w:val="001623CA"/>
    <w:rsid w:val="00165388"/>
    <w:rsid w:val="001659E3"/>
    <w:rsid w:val="001701ED"/>
    <w:rsid w:val="001777F5"/>
    <w:rsid w:val="00182B20"/>
    <w:rsid w:val="00184BB8"/>
    <w:rsid w:val="001A2A39"/>
    <w:rsid w:val="001B299A"/>
    <w:rsid w:val="001B6C1C"/>
    <w:rsid w:val="001D56AA"/>
    <w:rsid w:val="001D5AA0"/>
    <w:rsid w:val="001D7ECC"/>
    <w:rsid w:val="001F375B"/>
    <w:rsid w:val="001F44F8"/>
    <w:rsid w:val="001F7DBC"/>
    <w:rsid w:val="00202ACC"/>
    <w:rsid w:val="00204A81"/>
    <w:rsid w:val="002232EB"/>
    <w:rsid w:val="002270C6"/>
    <w:rsid w:val="00231D3B"/>
    <w:rsid w:val="00234C94"/>
    <w:rsid w:val="00243631"/>
    <w:rsid w:val="00267B4D"/>
    <w:rsid w:val="00277C59"/>
    <w:rsid w:val="00283447"/>
    <w:rsid w:val="0028745C"/>
    <w:rsid w:val="00294D38"/>
    <w:rsid w:val="002A207C"/>
    <w:rsid w:val="002F0A02"/>
    <w:rsid w:val="002F30ED"/>
    <w:rsid w:val="003014D7"/>
    <w:rsid w:val="0031224B"/>
    <w:rsid w:val="00316D43"/>
    <w:rsid w:val="00333DAE"/>
    <w:rsid w:val="00333FAF"/>
    <w:rsid w:val="00354D62"/>
    <w:rsid w:val="003562B5"/>
    <w:rsid w:val="00383330"/>
    <w:rsid w:val="003A35A5"/>
    <w:rsid w:val="003A5F3E"/>
    <w:rsid w:val="003B3C31"/>
    <w:rsid w:val="003B63F8"/>
    <w:rsid w:val="003E612D"/>
    <w:rsid w:val="003E6CAD"/>
    <w:rsid w:val="004251C4"/>
    <w:rsid w:val="00432F0D"/>
    <w:rsid w:val="00433118"/>
    <w:rsid w:val="00462690"/>
    <w:rsid w:val="004658DF"/>
    <w:rsid w:val="00465D2D"/>
    <w:rsid w:val="004C3270"/>
    <w:rsid w:val="004C7DAE"/>
    <w:rsid w:val="004D3F83"/>
    <w:rsid w:val="004E5B5C"/>
    <w:rsid w:val="004F0617"/>
    <w:rsid w:val="005111E9"/>
    <w:rsid w:val="005260B1"/>
    <w:rsid w:val="00527F11"/>
    <w:rsid w:val="00556163"/>
    <w:rsid w:val="005746B7"/>
    <w:rsid w:val="0057632B"/>
    <w:rsid w:val="00582B81"/>
    <w:rsid w:val="00583F68"/>
    <w:rsid w:val="005A186A"/>
    <w:rsid w:val="005A53D6"/>
    <w:rsid w:val="005B2FC7"/>
    <w:rsid w:val="005D0EDF"/>
    <w:rsid w:val="005D1754"/>
    <w:rsid w:val="005E2680"/>
    <w:rsid w:val="005E4AAA"/>
    <w:rsid w:val="005F0B7B"/>
    <w:rsid w:val="005F3F5B"/>
    <w:rsid w:val="005F64F8"/>
    <w:rsid w:val="005F76F4"/>
    <w:rsid w:val="0060670D"/>
    <w:rsid w:val="0064574E"/>
    <w:rsid w:val="006516E7"/>
    <w:rsid w:val="00657002"/>
    <w:rsid w:val="006620DA"/>
    <w:rsid w:val="00663103"/>
    <w:rsid w:val="00674CC0"/>
    <w:rsid w:val="00691C5F"/>
    <w:rsid w:val="006A31FF"/>
    <w:rsid w:val="006A6E24"/>
    <w:rsid w:val="006A799A"/>
    <w:rsid w:val="006E029E"/>
    <w:rsid w:val="006E48F8"/>
    <w:rsid w:val="006F0DC5"/>
    <w:rsid w:val="006F7CEF"/>
    <w:rsid w:val="0072166E"/>
    <w:rsid w:val="00727DA6"/>
    <w:rsid w:val="00744DFD"/>
    <w:rsid w:val="007656AE"/>
    <w:rsid w:val="007834A1"/>
    <w:rsid w:val="00792203"/>
    <w:rsid w:val="007B301C"/>
    <w:rsid w:val="007B38D2"/>
    <w:rsid w:val="007F3208"/>
    <w:rsid w:val="007F726F"/>
    <w:rsid w:val="00814D4F"/>
    <w:rsid w:val="00830D3F"/>
    <w:rsid w:val="00833705"/>
    <w:rsid w:val="008410EE"/>
    <w:rsid w:val="00845997"/>
    <w:rsid w:val="00846A85"/>
    <w:rsid w:val="00852421"/>
    <w:rsid w:val="00852590"/>
    <w:rsid w:val="00865899"/>
    <w:rsid w:val="008767D5"/>
    <w:rsid w:val="00890154"/>
    <w:rsid w:val="008975EE"/>
    <w:rsid w:val="008A2CDE"/>
    <w:rsid w:val="008A4EFD"/>
    <w:rsid w:val="008A7881"/>
    <w:rsid w:val="008B7A8C"/>
    <w:rsid w:val="008C1960"/>
    <w:rsid w:val="008E1FC4"/>
    <w:rsid w:val="008E7722"/>
    <w:rsid w:val="008F41EC"/>
    <w:rsid w:val="009013CC"/>
    <w:rsid w:val="009022FB"/>
    <w:rsid w:val="0092228C"/>
    <w:rsid w:val="009225B6"/>
    <w:rsid w:val="009273F9"/>
    <w:rsid w:val="0093273C"/>
    <w:rsid w:val="009500F9"/>
    <w:rsid w:val="00953240"/>
    <w:rsid w:val="00954ED6"/>
    <w:rsid w:val="00967EE8"/>
    <w:rsid w:val="00971516"/>
    <w:rsid w:val="00976F75"/>
    <w:rsid w:val="0099200A"/>
    <w:rsid w:val="009A7831"/>
    <w:rsid w:val="009B2784"/>
    <w:rsid w:val="009C6EEC"/>
    <w:rsid w:val="009D0021"/>
    <w:rsid w:val="009E266D"/>
    <w:rsid w:val="009F20DF"/>
    <w:rsid w:val="009F2801"/>
    <w:rsid w:val="00A177A5"/>
    <w:rsid w:val="00A267A1"/>
    <w:rsid w:val="00A53EA4"/>
    <w:rsid w:val="00A70D18"/>
    <w:rsid w:val="00A95A7B"/>
    <w:rsid w:val="00A96BC0"/>
    <w:rsid w:val="00AA51FF"/>
    <w:rsid w:val="00AA7742"/>
    <w:rsid w:val="00AD461A"/>
    <w:rsid w:val="00AD54BA"/>
    <w:rsid w:val="00AD5F4A"/>
    <w:rsid w:val="00AE322E"/>
    <w:rsid w:val="00AE7F9D"/>
    <w:rsid w:val="00AF038B"/>
    <w:rsid w:val="00AF3D17"/>
    <w:rsid w:val="00B02AF1"/>
    <w:rsid w:val="00B03B99"/>
    <w:rsid w:val="00B10A6D"/>
    <w:rsid w:val="00B23324"/>
    <w:rsid w:val="00B2398C"/>
    <w:rsid w:val="00B24749"/>
    <w:rsid w:val="00B3557C"/>
    <w:rsid w:val="00B444E3"/>
    <w:rsid w:val="00B44B41"/>
    <w:rsid w:val="00B47B94"/>
    <w:rsid w:val="00B6103D"/>
    <w:rsid w:val="00B6302C"/>
    <w:rsid w:val="00B85736"/>
    <w:rsid w:val="00B90D97"/>
    <w:rsid w:val="00BB2EC6"/>
    <w:rsid w:val="00BB6CB2"/>
    <w:rsid w:val="00BC1F0A"/>
    <w:rsid w:val="00BD0BBD"/>
    <w:rsid w:val="00BD2A4F"/>
    <w:rsid w:val="00BE39BD"/>
    <w:rsid w:val="00BE5DE9"/>
    <w:rsid w:val="00C120E1"/>
    <w:rsid w:val="00C45A86"/>
    <w:rsid w:val="00C67AB8"/>
    <w:rsid w:val="00C729E1"/>
    <w:rsid w:val="00C87D32"/>
    <w:rsid w:val="00C95234"/>
    <w:rsid w:val="00C952D3"/>
    <w:rsid w:val="00CA1A65"/>
    <w:rsid w:val="00CA4A88"/>
    <w:rsid w:val="00CB6560"/>
    <w:rsid w:val="00CC2C04"/>
    <w:rsid w:val="00CC77DA"/>
    <w:rsid w:val="00CD1244"/>
    <w:rsid w:val="00CD63B5"/>
    <w:rsid w:val="00CE0A96"/>
    <w:rsid w:val="00CE3B46"/>
    <w:rsid w:val="00CF649F"/>
    <w:rsid w:val="00CF7E9D"/>
    <w:rsid w:val="00D0453B"/>
    <w:rsid w:val="00D30957"/>
    <w:rsid w:val="00D54A93"/>
    <w:rsid w:val="00D92293"/>
    <w:rsid w:val="00D97A31"/>
    <w:rsid w:val="00DD5DC0"/>
    <w:rsid w:val="00DE470F"/>
    <w:rsid w:val="00DE6249"/>
    <w:rsid w:val="00DF0992"/>
    <w:rsid w:val="00DF0E96"/>
    <w:rsid w:val="00E03842"/>
    <w:rsid w:val="00E0542E"/>
    <w:rsid w:val="00E1037D"/>
    <w:rsid w:val="00E31FDD"/>
    <w:rsid w:val="00E451CA"/>
    <w:rsid w:val="00E500F3"/>
    <w:rsid w:val="00E5193E"/>
    <w:rsid w:val="00E5785E"/>
    <w:rsid w:val="00E62E2F"/>
    <w:rsid w:val="00E80D3F"/>
    <w:rsid w:val="00E80D7B"/>
    <w:rsid w:val="00EA60C0"/>
    <w:rsid w:val="00EB7108"/>
    <w:rsid w:val="00EC6FF4"/>
    <w:rsid w:val="00ED7F95"/>
    <w:rsid w:val="00EE665C"/>
    <w:rsid w:val="00EF6C48"/>
    <w:rsid w:val="00F2235F"/>
    <w:rsid w:val="00F31A8E"/>
    <w:rsid w:val="00F31BEE"/>
    <w:rsid w:val="00F31EEE"/>
    <w:rsid w:val="00F33516"/>
    <w:rsid w:val="00F514D5"/>
    <w:rsid w:val="00F546AB"/>
    <w:rsid w:val="00F62C28"/>
    <w:rsid w:val="00F62E8C"/>
    <w:rsid w:val="00F642A3"/>
    <w:rsid w:val="00F649CB"/>
    <w:rsid w:val="00F65DAE"/>
    <w:rsid w:val="00F7056E"/>
    <w:rsid w:val="00F91F01"/>
    <w:rsid w:val="00FA2C8B"/>
    <w:rsid w:val="00FB255F"/>
    <w:rsid w:val="00FE25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C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7F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F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67D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44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D9229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8A4EFD"/>
    <w:pPr>
      <w:spacing w:after="0" w:line="240" w:lineRule="auto"/>
    </w:pPr>
  </w:style>
  <w:style w:type="character" w:styleId="CommentReference">
    <w:name w:val="annotation reference"/>
    <w:basedOn w:val="DefaultParagraphFont"/>
    <w:uiPriority w:val="99"/>
    <w:semiHidden/>
    <w:unhideWhenUsed/>
    <w:rsid w:val="008A4EFD"/>
    <w:rPr>
      <w:sz w:val="16"/>
      <w:szCs w:val="16"/>
    </w:rPr>
  </w:style>
  <w:style w:type="paragraph" w:styleId="CommentText">
    <w:name w:val="annotation text"/>
    <w:basedOn w:val="Normal"/>
    <w:link w:val="CommentTextChar"/>
    <w:uiPriority w:val="99"/>
    <w:semiHidden/>
    <w:unhideWhenUsed/>
    <w:rsid w:val="008A4EFD"/>
    <w:pPr>
      <w:spacing w:line="240" w:lineRule="auto"/>
    </w:pPr>
    <w:rPr>
      <w:sz w:val="20"/>
      <w:szCs w:val="20"/>
    </w:rPr>
  </w:style>
  <w:style w:type="character" w:customStyle="1" w:styleId="CommentTextChar">
    <w:name w:val="Comment Text Char"/>
    <w:basedOn w:val="DefaultParagraphFont"/>
    <w:link w:val="CommentText"/>
    <w:uiPriority w:val="99"/>
    <w:semiHidden/>
    <w:rsid w:val="008A4EFD"/>
    <w:rPr>
      <w:sz w:val="20"/>
      <w:szCs w:val="20"/>
    </w:rPr>
  </w:style>
  <w:style w:type="paragraph" w:styleId="HTMLPreformatted">
    <w:name w:val="HTML Preformatted"/>
    <w:basedOn w:val="Normal"/>
    <w:link w:val="HTMLPreformattedChar"/>
    <w:uiPriority w:val="99"/>
    <w:unhideWhenUsed/>
    <w:rsid w:val="008A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A4EFD"/>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A4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EFD"/>
    <w:rPr>
      <w:rFonts w:ascii="Segoe UI" w:hAnsi="Segoe UI" w:cs="Segoe UI"/>
      <w:sz w:val="18"/>
      <w:szCs w:val="18"/>
    </w:rPr>
  </w:style>
  <w:style w:type="table" w:customStyle="1" w:styleId="GridTable1LightAccent1">
    <w:name w:val="Grid Table 1 Light Accent 1"/>
    <w:basedOn w:val="TableNormal"/>
    <w:uiPriority w:val="46"/>
    <w:rsid w:val="0004062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7F726F"/>
    <w:rPr>
      <w:color w:val="0563C1"/>
      <w:u w:val="single"/>
    </w:rPr>
  </w:style>
  <w:style w:type="character" w:styleId="FollowedHyperlink">
    <w:name w:val="FollowedHyperlink"/>
    <w:basedOn w:val="DefaultParagraphFont"/>
    <w:uiPriority w:val="99"/>
    <w:semiHidden/>
    <w:unhideWhenUsed/>
    <w:rsid w:val="007F726F"/>
    <w:rPr>
      <w:color w:val="954F72"/>
      <w:u w:val="single"/>
    </w:rPr>
  </w:style>
  <w:style w:type="paragraph" w:customStyle="1" w:styleId="msonormal0">
    <w:name w:val="msonormal"/>
    <w:basedOn w:val="Normal"/>
    <w:rsid w:val="007F726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GridTableLight">
    <w:name w:val="Grid Table Light"/>
    <w:basedOn w:val="TableNormal"/>
    <w:uiPriority w:val="40"/>
    <w:rsid w:val="008975E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TableNormal"/>
    <w:uiPriority w:val="44"/>
    <w:rsid w:val="004626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656AE"/>
    <w:rPr>
      <w:i/>
      <w:iCs/>
    </w:rPr>
  </w:style>
  <w:style w:type="character" w:customStyle="1" w:styleId="apple-converted-space">
    <w:name w:val="apple-converted-space"/>
    <w:basedOn w:val="DefaultParagraphFont"/>
    <w:rsid w:val="003E6CAD"/>
  </w:style>
  <w:style w:type="character" w:customStyle="1" w:styleId="gghfmyibcpb">
    <w:name w:val="gghfmyibcpb"/>
    <w:basedOn w:val="DefaultParagraphFont"/>
    <w:rsid w:val="00E80D3F"/>
  </w:style>
  <w:style w:type="character" w:customStyle="1" w:styleId="gghfmyibcob">
    <w:name w:val="gghfmyibcob"/>
    <w:basedOn w:val="DefaultParagraphFont"/>
    <w:rsid w:val="00E80D3F"/>
  </w:style>
  <w:style w:type="paragraph" w:customStyle="1" w:styleId="font5">
    <w:name w:val="font5"/>
    <w:basedOn w:val="Normal"/>
    <w:rsid w:val="003A5F3E"/>
    <w:pPr>
      <w:spacing w:before="100" w:beforeAutospacing="1" w:after="100" w:afterAutospacing="1" w:line="240" w:lineRule="auto"/>
    </w:pPr>
    <w:rPr>
      <w:rFonts w:ascii="Calibri" w:eastAsia="Times New Roman" w:hAnsi="Calibri" w:cs="Calibri"/>
      <w:color w:val="000000"/>
      <w:sz w:val="20"/>
      <w:szCs w:val="20"/>
      <w:lang w:eastAsia="en-GB"/>
    </w:rPr>
  </w:style>
  <w:style w:type="paragraph" w:customStyle="1" w:styleId="font6">
    <w:name w:val="font6"/>
    <w:basedOn w:val="Normal"/>
    <w:rsid w:val="003A5F3E"/>
    <w:pPr>
      <w:spacing w:before="100" w:beforeAutospacing="1" w:after="100" w:afterAutospacing="1" w:line="240" w:lineRule="auto"/>
    </w:pPr>
    <w:rPr>
      <w:rFonts w:ascii="Calibri" w:eastAsia="Times New Roman" w:hAnsi="Calibri" w:cs="Calibri"/>
      <w:color w:val="000000"/>
      <w:sz w:val="20"/>
      <w:szCs w:val="20"/>
      <w:lang w:eastAsia="en-GB"/>
    </w:rPr>
  </w:style>
  <w:style w:type="paragraph" w:customStyle="1" w:styleId="font7">
    <w:name w:val="font7"/>
    <w:basedOn w:val="Normal"/>
    <w:rsid w:val="003A5F3E"/>
    <w:pPr>
      <w:spacing w:before="100" w:beforeAutospacing="1" w:after="100" w:afterAutospacing="1" w:line="240" w:lineRule="auto"/>
    </w:pPr>
    <w:rPr>
      <w:rFonts w:ascii="Calibri" w:eastAsia="Times New Roman" w:hAnsi="Calibri" w:cs="Calibri"/>
      <w:color w:val="000000"/>
      <w:sz w:val="20"/>
      <w:szCs w:val="20"/>
      <w:lang w:eastAsia="en-GB"/>
    </w:rPr>
  </w:style>
  <w:style w:type="paragraph" w:customStyle="1" w:styleId="font8">
    <w:name w:val="font8"/>
    <w:basedOn w:val="Normal"/>
    <w:rsid w:val="003A5F3E"/>
    <w:pPr>
      <w:spacing w:before="100" w:beforeAutospacing="1" w:after="100" w:afterAutospacing="1" w:line="240" w:lineRule="auto"/>
    </w:pPr>
    <w:rPr>
      <w:rFonts w:ascii="Calibri" w:eastAsia="Times New Roman" w:hAnsi="Calibri" w:cs="Calibri"/>
      <w:color w:val="000000"/>
      <w:sz w:val="18"/>
      <w:szCs w:val="18"/>
      <w:lang w:eastAsia="en-GB"/>
    </w:rPr>
  </w:style>
  <w:style w:type="paragraph" w:customStyle="1" w:styleId="xl65">
    <w:name w:val="xl65"/>
    <w:basedOn w:val="Normal"/>
    <w:rsid w:val="003A5F3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66">
    <w:name w:val="xl66"/>
    <w:basedOn w:val="Normal"/>
    <w:rsid w:val="003A5F3E"/>
    <w:pPr>
      <w:pBdr>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0"/>
      <w:szCs w:val="20"/>
      <w:lang w:eastAsia="en-GB"/>
    </w:rPr>
  </w:style>
  <w:style w:type="paragraph" w:customStyle="1" w:styleId="xl67">
    <w:name w:val="xl67"/>
    <w:basedOn w:val="Normal"/>
    <w:rsid w:val="003A5F3E"/>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68">
    <w:name w:val="xl68"/>
    <w:basedOn w:val="Normal"/>
    <w:rsid w:val="003A5F3E"/>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69">
    <w:name w:val="xl69"/>
    <w:basedOn w:val="Normal"/>
    <w:rsid w:val="003A5F3E"/>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70">
    <w:name w:val="xl70"/>
    <w:basedOn w:val="Normal"/>
    <w:rsid w:val="003A5F3E"/>
    <w:pPr>
      <w:pBdr>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eastAsia="en-GB"/>
    </w:rPr>
  </w:style>
  <w:style w:type="paragraph" w:customStyle="1" w:styleId="xl71">
    <w:name w:val="xl71"/>
    <w:basedOn w:val="Normal"/>
    <w:rsid w:val="003A5F3E"/>
    <w:pPr>
      <w:pBdr>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28745C"/>
    <w:rPr>
      <w:b/>
      <w:bCs/>
    </w:rPr>
  </w:style>
  <w:style w:type="character" w:customStyle="1" w:styleId="CommentSubjectChar">
    <w:name w:val="Comment Subject Char"/>
    <w:basedOn w:val="CommentTextChar"/>
    <w:link w:val="CommentSubject"/>
    <w:uiPriority w:val="99"/>
    <w:semiHidden/>
    <w:rsid w:val="0028745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7F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F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67D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44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D9229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8A4EFD"/>
    <w:pPr>
      <w:spacing w:after="0" w:line="240" w:lineRule="auto"/>
    </w:pPr>
  </w:style>
  <w:style w:type="character" w:styleId="CommentReference">
    <w:name w:val="annotation reference"/>
    <w:basedOn w:val="DefaultParagraphFont"/>
    <w:uiPriority w:val="99"/>
    <w:semiHidden/>
    <w:unhideWhenUsed/>
    <w:rsid w:val="008A4EFD"/>
    <w:rPr>
      <w:sz w:val="16"/>
      <w:szCs w:val="16"/>
    </w:rPr>
  </w:style>
  <w:style w:type="paragraph" w:styleId="CommentText">
    <w:name w:val="annotation text"/>
    <w:basedOn w:val="Normal"/>
    <w:link w:val="CommentTextChar"/>
    <w:uiPriority w:val="99"/>
    <w:semiHidden/>
    <w:unhideWhenUsed/>
    <w:rsid w:val="008A4EFD"/>
    <w:pPr>
      <w:spacing w:line="240" w:lineRule="auto"/>
    </w:pPr>
    <w:rPr>
      <w:sz w:val="20"/>
      <w:szCs w:val="20"/>
    </w:rPr>
  </w:style>
  <w:style w:type="character" w:customStyle="1" w:styleId="CommentTextChar">
    <w:name w:val="Comment Text Char"/>
    <w:basedOn w:val="DefaultParagraphFont"/>
    <w:link w:val="CommentText"/>
    <w:uiPriority w:val="99"/>
    <w:semiHidden/>
    <w:rsid w:val="008A4EFD"/>
    <w:rPr>
      <w:sz w:val="20"/>
      <w:szCs w:val="20"/>
    </w:rPr>
  </w:style>
  <w:style w:type="paragraph" w:styleId="HTMLPreformatted">
    <w:name w:val="HTML Preformatted"/>
    <w:basedOn w:val="Normal"/>
    <w:link w:val="HTMLPreformattedChar"/>
    <w:uiPriority w:val="99"/>
    <w:unhideWhenUsed/>
    <w:rsid w:val="008A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A4EFD"/>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A4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EFD"/>
    <w:rPr>
      <w:rFonts w:ascii="Segoe UI" w:hAnsi="Segoe UI" w:cs="Segoe UI"/>
      <w:sz w:val="18"/>
      <w:szCs w:val="18"/>
    </w:rPr>
  </w:style>
  <w:style w:type="table" w:customStyle="1" w:styleId="GridTable1LightAccent1">
    <w:name w:val="Grid Table 1 Light Accent 1"/>
    <w:basedOn w:val="TableNormal"/>
    <w:uiPriority w:val="46"/>
    <w:rsid w:val="0004062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7F726F"/>
    <w:rPr>
      <w:color w:val="0563C1"/>
      <w:u w:val="single"/>
    </w:rPr>
  </w:style>
  <w:style w:type="character" w:styleId="FollowedHyperlink">
    <w:name w:val="FollowedHyperlink"/>
    <w:basedOn w:val="DefaultParagraphFont"/>
    <w:uiPriority w:val="99"/>
    <w:semiHidden/>
    <w:unhideWhenUsed/>
    <w:rsid w:val="007F726F"/>
    <w:rPr>
      <w:color w:val="954F72"/>
      <w:u w:val="single"/>
    </w:rPr>
  </w:style>
  <w:style w:type="paragraph" w:customStyle="1" w:styleId="msonormal0">
    <w:name w:val="msonormal"/>
    <w:basedOn w:val="Normal"/>
    <w:rsid w:val="007F726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GridTableLight">
    <w:name w:val="Grid Table Light"/>
    <w:basedOn w:val="TableNormal"/>
    <w:uiPriority w:val="40"/>
    <w:rsid w:val="008975E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TableNormal"/>
    <w:uiPriority w:val="44"/>
    <w:rsid w:val="004626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656AE"/>
    <w:rPr>
      <w:i/>
      <w:iCs/>
    </w:rPr>
  </w:style>
  <w:style w:type="character" w:customStyle="1" w:styleId="apple-converted-space">
    <w:name w:val="apple-converted-space"/>
    <w:basedOn w:val="DefaultParagraphFont"/>
    <w:rsid w:val="003E6CAD"/>
  </w:style>
  <w:style w:type="character" w:customStyle="1" w:styleId="gghfmyibcpb">
    <w:name w:val="gghfmyibcpb"/>
    <w:basedOn w:val="DefaultParagraphFont"/>
    <w:rsid w:val="00E80D3F"/>
  </w:style>
  <w:style w:type="character" w:customStyle="1" w:styleId="gghfmyibcob">
    <w:name w:val="gghfmyibcob"/>
    <w:basedOn w:val="DefaultParagraphFont"/>
    <w:rsid w:val="00E80D3F"/>
  </w:style>
  <w:style w:type="paragraph" w:customStyle="1" w:styleId="font5">
    <w:name w:val="font5"/>
    <w:basedOn w:val="Normal"/>
    <w:rsid w:val="003A5F3E"/>
    <w:pPr>
      <w:spacing w:before="100" w:beforeAutospacing="1" w:after="100" w:afterAutospacing="1" w:line="240" w:lineRule="auto"/>
    </w:pPr>
    <w:rPr>
      <w:rFonts w:ascii="Calibri" w:eastAsia="Times New Roman" w:hAnsi="Calibri" w:cs="Calibri"/>
      <w:color w:val="000000"/>
      <w:sz w:val="20"/>
      <w:szCs w:val="20"/>
      <w:lang w:eastAsia="en-GB"/>
    </w:rPr>
  </w:style>
  <w:style w:type="paragraph" w:customStyle="1" w:styleId="font6">
    <w:name w:val="font6"/>
    <w:basedOn w:val="Normal"/>
    <w:rsid w:val="003A5F3E"/>
    <w:pPr>
      <w:spacing w:before="100" w:beforeAutospacing="1" w:after="100" w:afterAutospacing="1" w:line="240" w:lineRule="auto"/>
    </w:pPr>
    <w:rPr>
      <w:rFonts w:ascii="Calibri" w:eastAsia="Times New Roman" w:hAnsi="Calibri" w:cs="Calibri"/>
      <w:color w:val="000000"/>
      <w:sz w:val="20"/>
      <w:szCs w:val="20"/>
      <w:lang w:eastAsia="en-GB"/>
    </w:rPr>
  </w:style>
  <w:style w:type="paragraph" w:customStyle="1" w:styleId="font7">
    <w:name w:val="font7"/>
    <w:basedOn w:val="Normal"/>
    <w:rsid w:val="003A5F3E"/>
    <w:pPr>
      <w:spacing w:before="100" w:beforeAutospacing="1" w:after="100" w:afterAutospacing="1" w:line="240" w:lineRule="auto"/>
    </w:pPr>
    <w:rPr>
      <w:rFonts w:ascii="Calibri" w:eastAsia="Times New Roman" w:hAnsi="Calibri" w:cs="Calibri"/>
      <w:color w:val="000000"/>
      <w:sz w:val="20"/>
      <w:szCs w:val="20"/>
      <w:lang w:eastAsia="en-GB"/>
    </w:rPr>
  </w:style>
  <w:style w:type="paragraph" w:customStyle="1" w:styleId="font8">
    <w:name w:val="font8"/>
    <w:basedOn w:val="Normal"/>
    <w:rsid w:val="003A5F3E"/>
    <w:pPr>
      <w:spacing w:before="100" w:beforeAutospacing="1" w:after="100" w:afterAutospacing="1" w:line="240" w:lineRule="auto"/>
    </w:pPr>
    <w:rPr>
      <w:rFonts w:ascii="Calibri" w:eastAsia="Times New Roman" w:hAnsi="Calibri" w:cs="Calibri"/>
      <w:color w:val="000000"/>
      <w:sz w:val="18"/>
      <w:szCs w:val="18"/>
      <w:lang w:eastAsia="en-GB"/>
    </w:rPr>
  </w:style>
  <w:style w:type="paragraph" w:customStyle="1" w:styleId="xl65">
    <w:name w:val="xl65"/>
    <w:basedOn w:val="Normal"/>
    <w:rsid w:val="003A5F3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66">
    <w:name w:val="xl66"/>
    <w:basedOn w:val="Normal"/>
    <w:rsid w:val="003A5F3E"/>
    <w:pPr>
      <w:pBdr>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0"/>
      <w:szCs w:val="20"/>
      <w:lang w:eastAsia="en-GB"/>
    </w:rPr>
  </w:style>
  <w:style w:type="paragraph" w:customStyle="1" w:styleId="xl67">
    <w:name w:val="xl67"/>
    <w:basedOn w:val="Normal"/>
    <w:rsid w:val="003A5F3E"/>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68">
    <w:name w:val="xl68"/>
    <w:basedOn w:val="Normal"/>
    <w:rsid w:val="003A5F3E"/>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69">
    <w:name w:val="xl69"/>
    <w:basedOn w:val="Normal"/>
    <w:rsid w:val="003A5F3E"/>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en-GB"/>
    </w:rPr>
  </w:style>
  <w:style w:type="paragraph" w:customStyle="1" w:styleId="xl70">
    <w:name w:val="xl70"/>
    <w:basedOn w:val="Normal"/>
    <w:rsid w:val="003A5F3E"/>
    <w:pPr>
      <w:pBdr>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eastAsia="en-GB"/>
    </w:rPr>
  </w:style>
  <w:style w:type="paragraph" w:customStyle="1" w:styleId="xl71">
    <w:name w:val="xl71"/>
    <w:basedOn w:val="Normal"/>
    <w:rsid w:val="003A5F3E"/>
    <w:pPr>
      <w:pBdr>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28745C"/>
    <w:rPr>
      <w:b/>
      <w:bCs/>
    </w:rPr>
  </w:style>
  <w:style w:type="character" w:customStyle="1" w:styleId="CommentSubjectChar">
    <w:name w:val="Comment Subject Char"/>
    <w:basedOn w:val="CommentTextChar"/>
    <w:link w:val="CommentSubject"/>
    <w:uiPriority w:val="99"/>
    <w:semiHidden/>
    <w:rsid w:val="002874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741">
      <w:bodyDiv w:val="1"/>
      <w:marLeft w:val="0"/>
      <w:marRight w:val="0"/>
      <w:marTop w:val="0"/>
      <w:marBottom w:val="0"/>
      <w:divBdr>
        <w:top w:val="none" w:sz="0" w:space="0" w:color="auto"/>
        <w:left w:val="none" w:sz="0" w:space="0" w:color="auto"/>
        <w:bottom w:val="none" w:sz="0" w:space="0" w:color="auto"/>
        <w:right w:val="none" w:sz="0" w:space="0" w:color="auto"/>
      </w:divBdr>
    </w:div>
    <w:div w:id="28337914">
      <w:bodyDiv w:val="1"/>
      <w:marLeft w:val="0"/>
      <w:marRight w:val="0"/>
      <w:marTop w:val="0"/>
      <w:marBottom w:val="0"/>
      <w:divBdr>
        <w:top w:val="none" w:sz="0" w:space="0" w:color="auto"/>
        <w:left w:val="none" w:sz="0" w:space="0" w:color="auto"/>
        <w:bottom w:val="none" w:sz="0" w:space="0" w:color="auto"/>
        <w:right w:val="none" w:sz="0" w:space="0" w:color="auto"/>
      </w:divBdr>
    </w:div>
    <w:div w:id="49427925">
      <w:bodyDiv w:val="1"/>
      <w:marLeft w:val="0"/>
      <w:marRight w:val="0"/>
      <w:marTop w:val="0"/>
      <w:marBottom w:val="0"/>
      <w:divBdr>
        <w:top w:val="none" w:sz="0" w:space="0" w:color="auto"/>
        <w:left w:val="none" w:sz="0" w:space="0" w:color="auto"/>
        <w:bottom w:val="none" w:sz="0" w:space="0" w:color="auto"/>
        <w:right w:val="none" w:sz="0" w:space="0" w:color="auto"/>
      </w:divBdr>
    </w:div>
    <w:div w:id="49889063">
      <w:bodyDiv w:val="1"/>
      <w:marLeft w:val="0"/>
      <w:marRight w:val="0"/>
      <w:marTop w:val="0"/>
      <w:marBottom w:val="0"/>
      <w:divBdr>
        <w:top w:val="none" w:sz="0" w:space="0" w:color="auto"/>
        <w:left w:val="none" w:sz="0" w:space="0" w:color="auto"/>
        <w:bottom w:val="none" w:sz="0" w:space="0" w:color="auto"/>
        <w:right w:val="none" w:sz="0" w:space="0" w:color="auto"/>
      </w:divBdr>
    </w:div>
    <w:div w:id="62719812">
      <w:bodyDiv w:val="1"/>
      <w:marLeft w:val="0"/>
      <w:marRight w:val="0"/>
      <w:marTop w:val="0"/>
      <w:marBottom w:val="0"/>
      <w:divBdr>
        <w:top w:val="none" w:sz="0" w:space="0" w:color="auto"/>
        <w:left w:val="none" w:sz="0" w:space="0" w:color="auto"/>
        <w:bottom w:val="none" w:sz="0" w:space="0" w:color="auto"/>
        <w:right w:val="none" w:sz="0" w:space="0" w:color="auto"/>
      </w:divBdr>
    </w:div>
    <w:div w:id="83840384">
      <w:bodyDiv w:val="1"/>
      <w:marLeft w:val="0"/>
      <w:marRight w:val="0"/>
      <w:marTop w:val="0"/>
      <w:marBottom w:val="0"/>
      <w:divBdr>
        <w:top w:val="none" w:sz="0" w:space="0" w:color="auto"/>
        <w:left w:val="none" w:sz="0" w:space="0" w:color="auto"/>
        <w:bottom w:val="none" w:sz="0" w:space="0" w:color="auto"/>
        <w:right w:val="none" w:sz="0" w:space="0" w:color="auto"/>
      </w:divBdr>
    </w:div>
    <w:div w:id="88281666">
      <w:bodyDiv w:val="1"/>
      <w:marLeft w:val="0"/>
      <w:marRight w:val="0"/>
      <w:marTop w:val="0"/>
      <w:marBottom w:val="0"/>
      <w:divBdr>
        <w:top w:val="none" w:sz="0" w:space="0" w:color="auto"/>
        <w:left w:val="none" w:sz="0" w:space="0" w:color="auto"/>
        <w:bottom w:val="none" w:sz="0" w:space="0" w:color="auto"/>
        <w:right w:val="none" w:sz="0" w:space="0" w:color="auto"/>
      </w:divBdr>
    </w:div>
    <w:div w:id="101582429">
      <w:bodyDiv w:val="1"/>
      <w:marLeft w:val="0"/>
      <w:marRight w:val="0"/>
      <w:marTop w:val="0"/>
      <w:marBottom w:val="0"/>
      <w:divBdr>
        <w:top w:val="none" w:sz="0" w:space="0" w:color="auto"/>
        <w:left w:val="none" w:sz="0" w:space="0" w:color="auto"/>
        <w:bottom w:val="none" w:sz="0" w:space="0" w:color="auto"/>
        <w:right w:val="none" w:sz="0" w:space="0" w:color="auto"/>
      </w:divBdr>
    </w:div>
    <w:div w:id="102965576">
      <w:bodyDiv w:val="1"/>
      <w:marLeft w:val="0"/>
      <w:marRight w:val="0"/>
      <w:marTop w:val="0"/>
      <w:marBottom w:val="0"/>
      <w:divBdr>
        <w:top w:val="none" w:sz="0" w:space="0" w:color="auto"/>
        <w:left w:val="none" w:sz="0" w:space="0" w:color="auto"/>
        <w:bottom w:val="none" w:sz="0" w:space="0" w:color="auto"/>
        <w:right w:val="none" w:sz="0" w:space="0" w:color="auto"/>
      </w:divBdr>
    </w:div>
    <w:div w:id="102969183">
      <w:bodyDiv w:val="1"/>
      <w:marLeft w:val="0"/>
      <w:marRight w:val="0"/>
      <w:marTop w:val="0"/>
      <w:marBottom w:val="0"/>
      <w:divBdr>
        <w:top w:val="none" w:sz="0" w:space="0" w:color="auto"/>
        <w:left w:val="none" w:sz="0" w:space="0" w:color="auto"/>
        <w:bottom w:val="none" w:sz="0" w:space="0" w:color="auto"/>
        <w:right w:val="none" w:sz="0" w:space="0" w:color="auto"/>
      </w:divBdr>
    </w:div>
    <w:div w:id="118183080">
      <w:bodyDiv w:val="1"/>
      <w:marLeft w:val="0"/>
      <w:marRight w:val="0"/>
      <w:marTop w:val="0"/>
      <w:marBottom w:val="0"/>
      <w:divBdr>
        <w:top w:val="none" w:sz="0" w:space="0" w:color="auto"/>
        <w:left w:val="none" w:sz="0" w:space="0" w:color="auto"/>
        <w:bottom w:val="none" w:sz="0" w:space="0" w:color="auto"/>
        <w:right w:val="none" w:sz="0" w:space="0" w:color="auto"/>
      </w:divBdr>
    </w:div>
    <w:div w:id="127668220">
      <w:bodyDiv w:val="1"/>
      <w:marLeft w:val="0"/>
      <w:marRight w:val="0"/>
      <w:marTop w:val="0"/>
      <w:marBottom w:val="0"/>
      <w:divBdr>
        <w:top w:val="none" w:sz="0" w:space="0" w:color="auto"/>
        <w:left w:val="none" w:sz="0" w:space="0" w:color="auto"/>
        <w:bottom w:val="none" w:sz="0" w:space="0" w:color="auto"/>
        <w:right w:val="none" w:sz="0" w:space="0" w:color="auto"/>
      </w:divBdr>
    </w:div>
    <w:div w:id="159854443">
      <w:bodyDiv w:val="1"/>
      <w:marLeft w:val="0"/>
      <w:marRight w:val="0"/>
      <w:marTop w:val="0"/>
      <w:marBottom w:val="0"/>
      <w:divBdr>
        <w:top w:val="none" w:sz="0" w:space="0" w:color="auto"/>
        <w:left w:val="none" w:sz="0" w:space="0" w:color="auto"/>
        <w:bottom w:val="none" w:sz="0" w:space="0" w:color="auto"/>
        <w:right w:val="none" w:sz="0" w:space="0" w:color="auto"/>
      </w:divBdr>
    </w:div>
    <w:div w:id="167136083">
      <w:bodyDiv w:val="1"/>
      <w:marLeft w:val="0"/>
      <w:marRight w:val="0"/>
      <w:marTop w:val="0"/>
      <w:marBottom w:val="0"/>
      <w:divBdr>
        <w:top w:val="none" w:sz="0" w:space="0" w:color="auto"/>
        <w:left w:val="none" w:sz="0" w:space="0" w:color="auto"/>
        <w:bottom w:val="none" w:sz="0" w:space="0" w:color="auto"/>
        <w:right w:val="none" w:sz="0" w:space="0" w:color="auto"/>
      </w:divBdr>
    </w:div>
    <w:div w:id="188759107">
      <w:bodyDiv w:val="1"/>
      <w:marLeft w:val="0"/>
      <w:marRight w:val="0"/>
      <w:marTop w:val="0"/>
      <w:marBottom w:val="0"/>
      <w:divBdr>
        <w:top w:val="none" w:sz="0" w:space="0" w:color="auto"/>
        <w:left w:val="none" w:sz="0" w:space="0" w:color="auto"/>
        <w:bottom w:val="none" w:sz="0" w:space="0" w:color="auto"/>
        <w:right w:val="none" w:sz="0" w:space="0" w:color="auto"/>
      </w:divBdr>
    </w:div>
    <w:div w:id="205603059">
      <w:bodyDiv w:val="1"/>
      <w:marLeft w:val="0"/>
      <w:marRight w:val="0"/>
      <w:marTop w:val="0"/>
      <w:marBottom w:val="0"/>
      <w:divBdr>
        <w:top w:val="none" w:sz="0" w:space="0" w:color="auto"/>
        <w:left w:val="none" w:sz="0" w:space="0" w:color="auto"/>
        <w:bottom w:val="none" w:sz="0" w:space="0" w:color="auto"/>
        <w:right w:val="none" w:sz="0" w:space="0" w:color="auto"/>
      </w:divBdr>
    </w:div>
    <w:div w:id="238559856">
      <w:bodyDiv w:val="1"/>
      <w:marLeft w:val="0"/>
      <w:marRight w:val="0"/>
      <w:marTop w:val="0"/>
      <w:marBottom w:val="0"/>
      <w:divBdr>
        <w:top w:val="none" w:sz="0" w:space="0" w:color="auto"/>
        <w:left w:val="none" w:sz="0" w:space="0" w:color="auto"/>
        <w:bottom w:val="none" w:sz="0" w:space="0" w:color="auto"/>
        <w:right w:val="none" w:sz="0" w:space="0" w:color="auto"/>
      </w:divBdr>
    </w:div>
    <w:div w:id="270356499">
      <w:bodyDiv w:val="1"/>
      <w:marLeft w:val="0"/>
      <w:marRight w:val="0"/>
      <w:marTop w:val="0"/>
      <w:marBottom w:val="0"/>
      <w:divBdr>
        <w:top w:val="none" w:sz="0" w:space="0" w:color="auto"/>
        <w:left w:val="none" w:sz="0" w:space="0" w:color="auto"/>
        <w:bottom w:val="none" w:sz="0" w:space="0" w:color="auto"/>
        <w:right w:val="none" w:sz="0" w:space="0" w:color="auto"/>
      </w:divBdr>
    </w:div>
    <w:div w:id="278537283">
      <w:bodyDiv w:val="1"/>
      <w:marLeft w:val="0"/>
      <w:marRight w:val="0"/>
      <w:marTop w:val="0"/>
      <w:marBottom w:val="0"/>
      <w:divBdr>
        <w:top w:val="none" w:sz="0" w:space="0" w:color="auto"/>
        <w:left w:val="none" w:sz="0" w:space="0" w:color="auto"/>
        <w:bottom w:val="none" w:sz="0" w:space="0" w:color="auto"/>
        <w:right w:val="none" w:sz="0" w:space="0" w:color="auto"/>
      </w:divBdr>
    </w:div>
    <w:div w:id="316687171">
      <w:bodyDiv w:val="1"/>
      <w:marLeft w:val="0"/>
      <w:marRight w:val="0"/>
      <w:marTop w:val="0"/>
      <w:marBottom w:val="0"/>
      <w:divBdr>
        <w:top w:val="none" w:sz="0" w:space="0" w:color="auto"/>
        <w:left w:val="none" w:sz="0" w:space="0" w:color="auto"/>
        <w:bottom w:val="none" w:sz="0" w:space="0" w:color="auto"/>
        <w:right w:val="none" w:sz="0" w:space="0" w:color="auto"/>
      </w:divBdr>
    </w:div>
    <w:div w:id="332031571">
      <w:bodyDiv w:val="1"/>
      <w:marLeft w:val="0"/>
      <w:marRight w:val="0"/>
      <w:marTop w:val="0"/>
      <w:marBottom w:val="0"/>
      <w:divBdr>
        <w:top w:val="none" w:sz="0" w:space="0" w:color="auto"/>
        <w:left w:val="none" w:sz="0" w:space="0" w:color="auto"/>
        <w:bottom w:val="none" w:sz="0" w:space="0" w:color="auto"/>
        <w:right w:val="none" w:sz="0" w:space="0" w:color="auto"/>
      </w:divBdr>
    </w:div>
    <w:div w:id="358631335">
      <w:bodyDiv w:val="1"/>
      <w:marLeft w:val="0"/>
      <w:marRight w:val="0"/>
      <w:marTop w:val="0"/>
      <w:marBottom w:val="0"/>
      <w:divBdr>
        <w:top w:val="none" w:sz="0" w:space="0" w:color="auto"/>
        <w:left w:val="none" w:sz="0" w:space="0" w:color="auto"/>
        <w:bottom w:val="none" w:sz="0" w:space="0" w:color="auto"/>
        <w:right w:val="none" w:sz="0" w:space="0" w:color="auto"/>
      </w:divBdr>
    </w:div>
    <w:div w:id="403650771">
      <w:bodyDiv w:val="1"/>
      <w:marLeft w:val="0"/>
      <w:marRight w:val="0"/>
      <w:marTop w:val="0"/>
      <w:marBottom w:val="0"/>
      <w:divBdr>
        <w:top w:val="none" w:sz="0" w:space="0" w:color="auto"/>
        <w:left w:val="none" w:sz="0" w:space="0" w:color="auto"/>
        <w:bottom w:val="none" w:sz="0" w:space="0" w:color="auto"/>
        <w:right w:val="none" w:sz="0" w:space="0" w:color="auto"/>
      </w:divBdr>
    </w:div>
    <w:div w:id="418647344">
      <w:bodyDiv w:val="1"/>
      <w:marLeft w:val="0"/>
      <w:marRight w:val="0"/>
      <w:marTop w:val="0"/>
      <w:marBottom w:val="0"/>
      <w:divBdr>
        <w:top w:val="none" w:sz="0" w:space="0" w:color="auto"/>
        <w:left w:val="none" w:sz="0" w:space="0" w:color="auto"/>
        <w:bottom w:val="none" w:sz="0" w:space="0" w:color="auto"/>
        <w:right w:val="none" w:sz="0" w:space="0" w:color="auto"/>
      </w:divBdr>
    </w:div>
    <w:div w:id="425733501">
      <w:bodyDiv w:val="1"/>
      <w:marLeft w:val="0"/>
      <w:marRight w:val="0"/>
      <w:marTop w:val="0"/>
      <w:marBottom w:val="0"/>
      <w:divBdr>
        <w:top w:val="none" w:sz="0" w:space="0" w:color="auto"/>
        <w:left w:val="none" w:sz="0" w:space="0" w:color="auto"/>
        <w:bottom w:val="none" w:sz="0" w:space="0" w:color="auto"/>
        <w:right w:val="none" w:sz="0" w:space="0" w:color="auto"/>
      </w:divBdr>
    </w:div>
    <w:div w:id="449712237">
      <w:bodyDiv w:val="1"/>
      <w:marLeft w:val="0"/>
      <w:marRight w:val="0"/>
      <w:marTop w:val="0"/>
      <w:marBottom w:val="0"/>
      <w:divBdr>
        <w:top w:val="none" w:sz="0" w:space="0" w:color="auto"/>
        <w:left w:val="none" w:sz="0" w:space="0" w:color="auto"/>
        <w:bottom w:val="none" w:sz="0" w:space="0" w:color="auto"/>
        <w:right w:val="none" w:sz="0" w:space="0" w:color="auto"/>
      </w:divBdr>
    </w:div>
    <w:div w:id="449906328">
      <w:bodyDiv w:val="1"/>
      <w:marLeft w:val="0"/>
      <w:marRight w:val="0"/>
      <w:marTop w:val="0"/>
      <w:marBottom w:val="0"/>
      <w:divBdr>
        <w:top w:val="none" w:sz="0" w:space="0" w:color="auto"/>
        <w:left w:val="none" w:sz="0" w:space="0" w:color="auto"/>
        <w:bottom w:val="none" w:sz="0" w:space="0" w:color="auto"/>
        <w:right w:val="none" w:sz="0" w:space="0" w:color="auto"/>
      </w:divBdr>
    </w:div>
    <w:div w:id="463473498">
      <w:bodyDiv w:val="1"/>
      <w:marLeft w:val="0"/>
      <w:marRight w:val="0"/>
      <w:marTop w:val="0"/>
      <w:marBottom w:val="0"/>
      <w:divBdr>
        <w:top w:val="none" w:sz="0" w:space="0" w:color="auto"/>
        <w:left w:val="none" w:sz="0" w:space="0" w:color="auto"/>
        <w:bottom w:val="none" w:sz="0" w:space="0" w:color="auto"/>
        <w:right w:val="none" w:sz="0" w:space="0" w:color="auto"/>
      </w:divBdr>
    </w:div>
    <w:div w:id="467745118">
      <w:bodyDiv w:val="1"/>
      <w:marLeft w:val="0"/>
      <w:marRight w:val="0"/>
      <w:marTop w:val="0"/>
      <w:marBottom w:val="0"/>
      <w:divBdr>
        <w:top w:val="none" w:sz="0" w:space="0" w:color="auto"/>
        <w:left w:val="none" w:sz="0" w:space="0" w:color="auto"/>
        <w:bottom w:val="none" w:sz="0" w:space="0" w:color="auto"/>
        <w:right w:val="none" w:sz="0" w:space="0" w:color="auto"/>
      </w:divBdr>
    </w:div>
    <w:div w:id="468590164">
      <w:bodyDiv w:val="1"/>
      <w:marLeft w:val="0"/>
      <w:marRight w:val="0"/>
      <w:marTop w:val="0"/>
      <w:marBottom w:val="0"/>
      <w:divBdr>
        <w:top w:val="none" w:sz="0" w:space="0" w:color="auto"/>
        <w:left w:val="none" w:sz="0" w:space="0" w:color="auto"/>
        <w:bottom w:val="none" w:sz="0" w:space="0" w:color="auto"/>
        <w:right w:val="none" w:sz="0" w:space="0" w:color="auto"/>
      </w:divBdr>
    </w:div>
    <w:div w:id="481967158">
      <w:bodyDiv w:val="1"/>
      <w:marLeft w:val="0"/>
      <w:marRight w:val="0"/>
      <w:marTop w:val="0"/>
      <w:marBottom w:val="0"/>
      <w:divBdr>
        <w:top w:val="none" w:sz="0" w:space="0" w:color="auto"/>
        <w:left w:val="none" w:sz="0" w:space="0" w:color="auto"/>
        <w:bottom w:val="none" w:sz="0" w:space="0" w:color="auto"/>
        <w:right w:val="none" w:sz="0" w:space="0" w:color="auto"/>
      </w:divBdr>
    </w:div>
    <w:div w:id="488835308">
      <w:bodyDiv w:val="1"/>
      <w:marLeft w:val="0"/>
      <w:marRight w:val="0"/>
      <w:marTop w:val="0"/>
      <w:marBottom w:val="0"/>
      <w:divBdr>
        <w:top w:val="none" w:sz="0" w:space="0" w:color="auto"/>
        <w:left w:val="none" w:sz="0" w:space="0" w:color="auto"/>
        <w:bottom w:val="none" w:sz="0" w:space="0" w:color="auto"/>
        <w:right w:val="none" w:sz="0" w:space="0" w:color="auto"/>
      </w:divBdr>
    </w:div>
    <w:div w:id="530194531">
      <w:bodyDiv w:val="1"/>
      <w:marLeft w:val="0"/>
      <w:marRight w:val="0"/>
      <w:marTop w:val="0"/>
      <w:marBottom w:val="0"/>
      <w:divBdr>
        <w:top w:val="none" w:sz="0" w:space="0" w:color="auto"/>
        <w:left w:val="none" w:sz="0" w:space="0" w:color="auto"/>
        <w:bottom w:val="none" w:sz="0" w:space="0" w:color="auto"/>
        <w:right w:val="none" w:sz="0" w:space="0" w:color="auto"/>
      </w:divBdr>
    </w:div>
    <w:div w:id="567375973">
      <w:bodyDiv w:val="1"/>
      <w:marLeft w:val="0"/>
      <w:marRight w:val="0"/>
      <w:marTop w:val="0"/>
      <w:marBottom w:val="0"/>
      <w:divBdr>
        <w:top w:val="none" w:sz="0" w:space="0" w:color="auto"/>
        <w:left w:val="none" w:sz="0" w:space="0" w:color="auto"/>
        <w:bottom w:val="none" w:sz="0" w:space="0" w:color="auto"/>
        <w:right w:val="none" w:sz="0" w:space="0" w:color="auto"/>
      </w:divBdr>
    </w:div>
    <w:div w:id="596409591">
      <w:bodyDiv w:val="1"/>
      <w:marLeft w:val="0"/>
      <w:marRight w:val="0"/>
      <w:marTop w:val="0"/>
      <w:marBottom w:val="0"/>
      <w:divBdr>
        <w:top w:val="none" w:sz="0" w:space="0" w:color="auto"/>
        <w:left w:val="none" w:sz="0" w:space="0" w:color="auto"/>
        <w:bottom w:val="none" w:sz="0" w:space="0" w:color="auto"/>
        <w:right w:val="none" w:sz="0" w:space="0" w:color="auto"/>
      </w:divBdr>
    </w:div>
    <w:div w:id="614486416">
      <w:bodyDiv w:val="1"/>
      <w:marLeft w:val="0"/>
      <w:marRight w:val="0"/>
      <w:marTop w:val="0"/>
      <w:marBottom w:val="0"/>
      <w:divBdr>
        <w:top w:val="none" w:sz="0" w:space="0" w:color="auto"/>
        <w:left w:val="none" w:sz="0" w:space="0" w:color="auto"/>
        <w:bottom w:val="none" w:sz="0" w:space="0" w:color="auto"/>
        <w:right w:val="none" w:sz="0" w:space="0" w:color="auto"/>
      </w:divBdr>
    </w:div>
    <w:div w:id="622617693">
      <w:bodyDiv w:val="1"/>
      <w:marLeft w:val="0"/>
      <w:marRight w:val="0"/>
      <w:marTop w:val="0"/>
      <w:marBottom w:val="0"/>
      <w:divBdr>
        <w:top w:val="none" w:sz="0" w:space="0" w:color="auto"/>
        <w:left w:val="none" w:sz="0" w:space="0" w:color="auto"/>
        <w:bottom w:val="none" w:sz="0" w:space="0" w:color="auto"/>
        <w:right w:val="none" w:sz="0" w:space="0" w:color="auto"/>
      </w:divBdr>
    </w:div>
    <w:div w:id="639309664">
      <w:bodyDiv w:val="1"/>
      <w:marLeft w:val="0"/>
      <w:marRight w:val="0"/>
      <w:marTop w:val="0"/>
      <w:marBottom w:val="0"/>
      <w:divBdr>
        <w:top w:val="none" w:sz="0" w:space="0" w:color="auto"/>
        <w:left w:val="none" w:sz="0" w:space="0" w:color="auto"/>
        <w:bottom w:val="none" w:sz="0" w:space="0" w:color="auto"/>
        <w:right w:val="none" w:sz="0" w:space="0" w:color="auto"/>
      </w:divBdr>
    </w:div>
    <w:div w:id="643779266">
      <w:bodyDiv w:val="1"/>
      <w:marLeft w:val="0"/>
      <w:marRight w:val="0"/>
      <w:marTop w:val="0"/>
      <w:marBottom w:val="0"/>
      <w:divBdr>
        <w:top w:val="none" w:sz="0" w:space="0" w:color="auto"/>
        <w:left w:val="none" w:sz="0" w:space="0" w:color="auto"/>
        <w:bottom w:val="none" w:sz="0" w:space="0" w:color="auto"/>
        <w:right w:val="none" w:sz="0" w:space="0" w:color="auto"/>
      </w:divBdr>
    </w:div>
    <w:div w:id="673344127">
      <w:bodyDiv w:val="1"/>
      <w:marLeft w:val="0"/>
      <w:marRight w:val="0"/>
      <w:marTop w:val="0"/>
      <w:marBottom w:val="0"/>
      <w:divBdr>
        <w:top w:val="none" w:sz="0" w:space="0" w:color="auto"/>
        <w:left w:val="none" w:sz="0" w:space="0" w:color="auto"/>
        <w:bottom w:val="none" w:sz="0" w:space="0" w:color="auto"/>
        <w:right w:val="none" w:sz="0" w:space="0" w:color="auto"/>
      </w:divBdr>
    </w:div>
    <w:div w:id="683019458">
      <w:bodyDiv w:val="1"/>
      <w:marLeft w:val="0"/>
      <w:marRight w:val="0"/>
      <w:marTop w:val="0"/>
      <w:marBottom w:val="0"/>
      <w:divBdr>
        <w:top w:val="none" w:sz="0" w:space="0" w:color="auto"/>
        <w:left w:val="none" w:sz="0" w:space="0" w:color="auto"/>
        <w:bottom w:val="none" w:sz="0" w:space="0" w:color="auto"/>
        <w:right w:val="none" w:sz="0" w:space="0" w:color="auto"/>
      </w:divBdr>
    </w:div>
    <w:div w:id="702825731">
      <w:bodyDiv w:val="1"/>
      <w:marLeft w:val="0"/>
      <w:marRight w:val="0"/>
      <w:marTop w:val="0"/>
      <w:marBottom w:val="0"/>
      <w:divBdr>
        <w:top w:val="none" w:sz="0" w:space="0" w:color="auto"/>
        <w:left w:val="none" w:sz="0" w:space="0" w:color="auto"/>
        <w:bottom w:val="none" w:sz="0" w:space="0" w:color="auto"/>
        <w:right w:val="none" w:sz="0" w:space="0" w:color="auto"/>
      </w:divBdr>
    </w:div>
    <w:div w:id="707797727">
      <w:bodyDiv w:val="1"/>
      <w:marLeft w:val="0"/>
      <w:marRight w:val="0"/>
      <w:marTop w:val="0"/>
      <w:marBottom w:val="0"/>
      <w:divBdr>
        <w:top w:val="none" w:sz="0" w:space="0" w:color="auto"/>
        <w:left w:val="none" w:sz="0" w:space="0" w:color="auto"/>
        <w:bottom w:val="none" w:sz="0" w:space="0" w:color="auto"/>
        <w:right w:val="none" w:sz="0" w:space="0" w:color="auto"/>
      </w:divBdr>
    </w:div>
    <w:div w:id="741870679">
      <w:bodyDiv w:val="1"/>
      <w:marLeft w:val="0"/>
      <w:marRight w:val="0"/>
      <w:marTop w:val="0"/>
      <w:marBottom w:val="0"/>
      <w:divBdr>
        <w:top w:val="none" w:sz="0" w:space="0" w:color="auto"/>
        <w:left w:val="none" w:sz="0" w:space="0" w:color="auto"/>
        <w:bottom w:val="none" w:sz="0" w:space="0" w:color="auto"/>
        <w:right w:val="none" w:sz="0" w:space="0" w:color="auto"/>
      </w:divBdr>
    </w:div>
    <w:div w:id="748620686">
      <w:bodyDiv w:val="1"/>
      <w:marLeft w:val="0"/>
      <w:marRight w:val="0"/>
      <w:marTop w:val="0"/>
      <w:marBottom w:val="0"/>
      <w:divBdr>
        <w:top w:val="none" w:sz="0" w:space="0" w:color="auto"/>
        <w:left w:val="none" w:sz="0" w:space="0" w:color="auto"/>
        <w:bottom w:val="none" w:sz="0" w:space="0" w:color="auto"/>
        <w:right w:val="none" w:sz="0" w:space="0" w:color="auto"/>
      </w:divBdr>
    </w:div>
    <w:div w:id="752556647">
      <w:bodyDiv w:val="1"/>
      <w:marLeft w:val="0"/>
      <w:marRight w:val="0"/>
      <w:marTop w:val="0"/>
      <w:marBottom w:val="0"/>
      <w:divBdr>
        <w:top w:val="none" w:sz="0" w:space="0" w:color="auto"/>
        <w:left w:val="none" w:sz="0" w:space="0" w:color="auto"/>
        <w:bottom w:val="none" w:sz="0" w:space="0" w:color="auto"/>
        <w:right w:val="none" w:sz="0" w:space="0" w:color="auto"/>
      </w:divBdr>
    </w:div>
    <w:div w:id="765003507">
      <w:bodyDiv w:val="1"/>
      <w:marLeft w:val="0"/>
      <w:marRight w:val="0"/>
      <w:marTop w:val="0"/>
      <w:marBottom w:val="0"/>
      <w:divBdr>
        <w:top w:val="none" w:sz="0" w:space="0" w:color="auto"/>
        <w:left w:val="none" w:sz="0" w:space="0" w:color="auto"/>
        <w:bottom w:val="none" w:sz="0" w:space="0" w:color="auto"/>
        <w:right w:val="none" w:sz="0" w:space="0" w:color="auto"/>
      </w:divBdr>
    </w:div>
    <w:div w:id="802425131">
      <w:bodyDiv w:val="1"/>
      <w:marLeft w:val="0"/>
      <w:marRight w:val="0"/>
      <w:marTop w:val="0"/>
      <w:marBottom w:val="0"/>
      <w:divBdr>
        <w:top w:val="none" w:sz="0" w:space="0" w:color="auto"/>
        <w:left w:val="none" w:sz="0" w:space="0" w:color="auto"/>
        <w:bottom w:val="none" w:sz="0" w:space="0" w:color="auto"/>
        <w:right w:val="none" w:sz="0" w:space="0" w:color="auto"/>
      </w:divBdr>
    </w:div>
    <w:div w:id="837160034">
      <w:bodyDiv w:val="1"/>
      <w:marLeft w:val="0"/>
      <w:marRight w:val="0"/>
      <w:marTop w:val="0"/>
      <w:marBottom w:val="0"/>
      <w:divBdr>
        <w:top w:val="none" w:sz="0" w:space="0" w:color="auto"/>
        <w:left w:val="none" w:sz="0" w:space="0" w:color="auto"/>
        <w:bottom w:val="none" w:sz="0" w:space="0" w:color="auto"/>
        <w:right w:val="none" w:sz="0" w:space="0" w:color="auto"/>
      </w:divBdr>
    </w:div>
    <w:div w:id="869342314">
      <w:bodyDiv w:val="1"/>
      <w:marLeft w:val="0"/>
      <w:marRight w:val="0"/>
      <w:marTop w:val="0"/>
      <w:marBottom w:val="0"/>
      <w:divBdr>
        <w:top w:val="none" w:sz="0" w:space="0" w:color="auto"/>
        <w:left w:val="none" w:sz="0" w:space="0" w:color="auto"/>
        <w:bottom w:val="none" w:sz="0" w:space="0" w:color="auto"/>
        <w:right w:val="none" w:sz="0" w:space="0" w:color="auto"/>
      </w:divBdr>
    </w:div>
    <w:div w:id="904949668">
      <w:bodyDiv w:val="1"/>
      <w:marLeft w:val="0"/>
      <w:marRight w:val="0"/>
      <w:marTop w:val="0"/>
      <w:marBottom w:val="0"/>
      <w:divBdr>
        <w:top w:val="none" w:sz="0" w:space="0" w:color="auto"/>
        <w:left w:val="none" w:sz="0" w:space="0" w:color="auto"/>
        <w:bottom w:val="none" w:sz="0" w:space="0" w:color="auto"/>
        <w:right w:val="none" w:sz="0" w:space="0" w:color="auto"/>
      </w:divBdr>
    </w:div>
    <w:div w:id="912159539">
      <w:bodyDiv w:val="1"/>
      <w:marLeft w:val="0"/>
      <w:marRight w:val="0"/>
      <w:marTop w:val="0"/>
      <w:marBottom w:val="0"/>
      <w:divBdr>
        <w:top w:val="none" w:sz="0" w:space="0" w:color="auto"/>
        <w:left w:val="none" w:sz="0" w:space="0" w:color="auto"/>
        <w:bottom w:val="none" w:sz="0" w:space="0" w:color="auto"/>
        <w:right w:val="none" w:sz="0" w:space="0" w:color="auto"/>
      </w:divBdr>
    </w:div>
    <w:div w:id="913710605">
      <w:bodyDiv w:val="1"/>
      <w:marLeft w:val="0"/>
      <w:marRight w:val="0"/>
      <w:marTop w:val="0"/>
      <w:marBottom w:val="0"/>
      <w:divBdr>
        <w:top w:val="none" w:sz="0" w:space="0" w:color="auto"/>
        <w:left w:val="none" w:sz="0" w:space="0" w:color="auto"/>
        <w:bottom w:val="none" w:sz="0" w:space="0" w:color="auto"/>
        <w:right w:val="none" w:sz="0" w:space="0" w:color="auto"/>
      </w:divBdr>
    </w:div>
    <w:div w:id="933170083">
      <w:bodyDiv w:val="1"/>
      <w:marLeft w:val="0"/>
      <w:marRight w:val="0"/>
      <w:marTop w:val="0"/>
      <w:marBottom w:val="0"/>
      <w:divBdr>
        <w:top w:val="none" w:sz="0" w:space="0" w:color="auto"/>
        <w:left w:val="none" w:sz="0" w:space="0" w:color="auto"/>
        <w:bottom w:val="none" w:sz="0" w:space="0" w:color="auto"/>
        <w:right w:val="none" w:sz="0" w:space="0" w:color="auto"/>
      </w:divBdr>
    </w:div>
    <w:div w:id="939600878">
      <w:bodyDiv w:val="1"/>
      <w:marLeft w:val="0"/>
      <w:marRight w:val="0"/>
      <w:marTop w:val="0"/>
      <w:marBottom w:val="0"/>
      <w:divBdr>
        <w:top w:val="none" w:sz="0" w:space="0" w:color="auto"/>
        <w:left w:val="none" w:sz="0" w:space="0" w:color="auto"/>
        <w:bottom w:val="none" w:sz="0" w:space="0" w:color="auto"/>
        <w:right w:val="none" w:sz="0" w:space="0" w:color="auto"/>
      </w:divBdr>
    </w:div>
    <w:div w:id="983042297">
      <w:bodyDiv w:val="1"/>
      <w:marLeft w:val="0"/>
      <w:marRight w:val="0"/>
      <w:marTop w:val="0"/>
      <w:marBottom w:val="0"/>
      <w:divBdr>
        <w:top w:val="none" w:sz="0" w:space="0" w:color="auto"/>
        <w:left w:val="none" w:sz="0" w:space="0" w:color="auto"/>
        <w:bottom w:val="none" w:sz="0" w:space="0" w:color="auto"/>
        <w:right w:val="none" w:sz="0" w:space="0" w:color="auto"/>
      </w:divBdr>
    </w:div>
    <w:div w:id="1076436367">
      <w:bodyDiv w:val="1"/>
      <w:marLeft w:val="0"/>
      <w:marRight w:val="0"/>
      <w:marTop w:val="0"/>
      <w:marBottom w:val="0"/>
      <w:divBdr>
        <w:top w:val="none" w:sz="0" w:space="0" w:color="auto"/>
        <w:left w:val="none" w:sz="0" w:space="0" w:color="auto"/>
        <w:bottom w:val="none" w:sz="0" w:space="0" w:color="auto"/>
        <w:right w:val="none" w:sz="0" w:space="0" w:color="auto"/>
      </w:divBdr>
    </w:div>
    <w:div w:id="1088042485">
      <w:bodyDiv w:val="1"/>
      <w:marLeft w:val="0"/>
      <w:marRight w:val="0"/>
      <w:marTop w:val="0"/>
      <w:marBottom w:val="0"/>
      <w:divBdr>
        <w:top w:val="none" w:sz="0" w:space="0" w:color="auto"/>
        <w:left w:val="none" w:sz="0" w:space="0" w:color="auto"/>
        <w:bottom w:val="none" w:sz="0" w:space="0" w:color="auto"/>
        <w:right w:val="none" w:sz="0" w:space="0" w:color="auto"/>
      </w:divBdr>
    </w:div>
    <w:div w:id="1104765389">
      <w:bodyDiv w:val="1"/>
      <w:marLeft w:val="0"/>
      <w:marRight w:val="0"/>
      <w:marTop w:val="0"/>
      <w:marBottom w:val="0"/>
      <w:divBdr>
        <w:top w:val="none" w:sz="0" w:space="0" w:color="auto"/>
        <w:left w:val="none" w:sz="0" w:space="0" w:color="auto"/>
        <w:bottom w:val="none" w:sz="0" w:space="0" w:color="auto"/>
        <w:right w:val="none" w:sz="0" w:space="0" w:color="auto"/>
      </w:divBdr>
    </w:div>
    <w:div w:id="1144661032">
      <w:bodyDiv w:val="1"/>
      <w:marLeft w:val="0"/>
      <w:marRight w:val="0"/>
      <w:marTop w:val="0"/>
      <w:marBottom w:val="0"/>
      <w:divBdr>
        <w:top w:val="none" w:sz="0" w:space="0" w:color="auto"/>
        <w:left w:val="none" w:sz="0" w:space="0" w:color="auto"/>
        <w:bottom w:val="none" w:sz="0" w:space="0" w:color="auto"/>
        <w:right w:val="none" w:sz="0" w:space="0" w:color="auto"/>
      </w:divBdr>
    </w:div>
    <w:div w:id="1162740854">
      <w:bodyDiv w:val="1"/>
      <w:marLeft w:val="0"/>
      <w:marRight w:val="0"/>
      <w:marTop w:val="0"/>
      <w:marBottom w:val="0"/>
      <w:divBdr>
        <w:top w:val="none" w:sz="0" w:space="0" w:color="auto"/>
        <w:left w:val="none" w:sz="0" w:space="0" w:color="auto"/>
        <w:bottom w:val="none" w:sz="0" w:space="0" w:color="auto"/>
        <w:right w:val="none" w:sz="0" w:space="0" w:color="auto"/>
      </w:divBdr>
    </w:div>
    <w:div w:id="1188714153">
      <w:bodyDiv w:val="1"/>
      <w:marLeft w:val="0"/>
      <w:marRight w:val="0"/>
      <w:marTop w:val="0"/>
      <w:marBottom w:val="0"/>
      <w:divBdr>
        <w:top w:val="none" w:sz="0" w:space="0" w:color="auto"/>
        <w:left w:val="none" w:sz="0" w:space="0" w:color="auto"/>
        <w:bottom w:val="none" w:sz="0" w:space="0" w:color="auto"/>
        <w:right w:val="none" w:sz="0" w:space="0" w:color="auto"/>
      </w:divBdr>
    </w:div>
    <w:div w:id="1196625530">
      <w:bodyDiv w:val="1"/>
      <w:marLeft w:val="0"/>
      <w:marRight w:val="0"/>
      <w:marTop w:val="0"/>
      <w:marBottom w:val="0"/>
      <w:divBdr>
        <w:top w:val="none" w:sz="0" w:space="0" w:color="auto"/>
        <w:left w:val="none" w:sz="0" w:space="0" w:color="auto"/>
        <w:bottom w:val="none" w:sz="0" w:space="0" w:color="auto"/>
        <w:right w:val="none" w:sz="0" w:space="0" w:color="auto"/>
      </w:divBdr>
    </w:div>
    <w:div w:id="1211112088">
      <w:bodyDiv w:val="1"/>
      <w:marLeft w:val="0"/>
      <w:marRight w:val="0"/>
      <w:marTop w:val="0"/>
      <w:marBottom w:val="0"/>
      <w:divBdr>
        <w:top w:val="none" w:sz="0" w:space="0" w:color="auto"/>
        <w:left w:val="none" w:sz="0" w:space="0" w:color="auto"/>
        <w:bottom w:val="none" w:sz="0" w:space="0" w:color="auto"/>
        <w:right w:val="none" w:sz="0" w:space="0" w:color="auto"/>
      </w:divBdr>
    </w:div>
    <w:div w:id="1212766792">
      <w:bodyDiv w:val="1"/>
      <w:marLeft w:val="0"/>
      <w:marRight w:val="0"/>
      <w:marTop w:val="0"/>
      <w:marBottom w:val="0"/>
      <w:divBdr>
        <w:top w:val="none" w:sz="0" w:space="0" w:color="auto"/>
        <w:left w:val="none" w:sz="0" w:space="0" w:color="auto"/>
        <w:bottom w:val="none" w:sz="0" w:space="0" w:color="auto"/>
        <w:right w:val="none" w:sz="0" w:space="0" w:color="auto"/>
      </w:divBdr>
    </w:div>
    <w:div w:id="1270241438">
      <w:bodyDiv w:val="1"/>
      <w:marLeft w:val="0"/>
      <w:marRight w:val="0"/>
      <w:marTop w:val="0"/>
      <w:marBottom w:val="0"/>
      <w:divBdr>
        <w:top w:val="none" w:sz="0" w:space="0" w:color="auto"/>
        <w:left w:val="none" w:sz="0" w:space="0" w:color="auto"/>
        <w:bottom w:val="none" w:sz="0" w:space="0" w:color="auto"/>
        <w:right w:val="none" w:sz="0" w:space="0" w:color="auto"/>
      </w:divBdr>
    </w:div>
    <w:div w:id="1278682991">
      <w:bodyDiv w:val="1"/>
      <w:marLeft w:val="0"/>
      <w:marRight w:val="0"/>
      <w:marTop w:val="0"/>
      <w:marBottom w:val="0"/>
      <w:divBdr>
        <w:top w:val="none" w:sz="0" w:space="0" w:color="auto"/>
        <w:left w:val="none" w:sz="0" w:space="0" w:color="auto"/>
        <w:bottom w:val="none" w:sz="0" w:space="0" w:color="auto"/>
        <w:right w:val="none" w:sz="0" w:space="0" w:color="auto"/>
      </w:divBdr>
    </w:div>
    <w:div w:id="1289438027">
      <w:bodyDiv w:val="1"/>
      <w:marLeft w:val="0"/>
      <w:marRight w:val="0"/>
      <w:marTop w:val="0"/>
      <w:marBottom w:val="0"/>
      <w:divBdr>
        <w:top w:val="none" w:sz="0" w:space="0" w:color="auto"/>
        <w:left w:val="none" w:sz="0" w:space="0" w:color="auto"/>
        <w:bottom w:val="none" w:sz="0" w:space="0" w:color="auto"/>
        <w:right w:val="none" w:sz="0" w:space="0" w:color="auto"/>
      </w:divBdr>
    </w:div>
    <w:div w:id="1292982292">
      <w:bodyDiv w:val="1"/>
      <w:marLeft w:val="0"/>
      <w:marRight w:val="0"/>
      <w:marTop w:val="0"/>
      <w:marBottom w:val="0"/>
      <w:divBdr>
        <w:top w:val="none" w:sz="0" w:space="0" w:color="auto"/>
        <w:left w:val="none" w:sz="0" w:space="0" w:color="auto"/>
        <w:bottom w:val="none" w:sz="0" w:space="0" w:color="auto"/>
        <w:right w:val="none" w:sz="0" w:space="0" w:color="auto"/>
      </w:divBdr>
    </w:div>
    <w:div w:id="1309479012">
      <w:bodyDiv w:val="1"/>
      <w:marLeft w:val="0"/>
      <w:marRight w:val="0"/>
      <w:marTop w:val="0"/>
      <w:marBottom w:val="0"/>
      <w:divBdr>
        <w:top w:val="none" w:sz="0" w:space="0" w:color="auto"/>
        <w:left w:val="none" w:sz="0" w:space="0" w:color="auto"/>
        <w:bottom w:val="none" w:sz="0" w:space="0" w:color="auto"/>
        <w:right w:val="none" w:sz="0" w:space="0" w:color="auto"/>
      </w:divBdr>
    </w:div>
    <w:div w:id="1316059685">
      <w:bodyDiv w:val="1"/>
      <w:marLeft w:val="0"/>
      <w:marRight w:val="0"/>
      <w:marTop w:val="0"/>
      <w:marBottom w:val="0"/>
      <w:divBdr>
        <w:top w:val="none" w:sz="0" w:space="0" w:color="auto"/>
        <w:left w:val="none" w:sz="0" w:space="0" w:color="auto"/>
        <w:bottom w:val="none" w:sz="0" w:space="0" w:color="auto"/>
        <w:right w:val="none" w:sz="0" w:space="0" w:color="auto"/>
      </w:divBdr>
    </w:div>
    <w:div w:id="1325009558">
      <w:bodyDiv w:val="1"/>
      <w:marLeft w:val="0"/>
      <w:marRight w:val="0"/>
      <w:marTop w:val="0"/>
      <w:marBottom w:val="0"/>
      <w:divBdr>
        <w:top w:val="none" w:sz="0" w:space="0" w:color="auto"/>
        <w:left w:val="none" w:sz="0" w:space="0" w:color="auto"/>
        <w:bottom w:val="none" w:sz="0" w:space="0" w:color="auto"/>
        <w:right w:val="none" w:sz="0" w:space="0" w:color="auto"/>
      </w:divBdr>
    </w:div>
    <w:div w:id="1329483353">
      <w:bodyDiv w:val="1"/>
      <w:marLeft w:val="0"/>
      <w:marRight w:val="0"/>
      <w:marTop w:val="0"/>
      <w:marBottom w:val="0"/>
      <w:divBdr>
        <w:top w:val="none" w:sz="0" w:space="0" w:color="auto"/>
        <w:left w:val="none" w:sz="0" w:space="0" w:color="auto"/>
        <w:bottom w:val="none" w:sz="0" w:space="0" w:color="auto"/>
        <w:right w:val="none" w:sz="0" w:space="0" w:color="auto"/>
      </w:divBdr>
    </w:div>
    <w:div w:id="1336877775">
      <w:bodyDiv w:val="1"/>
      <w:marLeft w:val="0"/>
      <w:marRight w:val="0"/>
      <w:marTop w:val="0"/>
      <w:marBottom w:val="0"/>
      <w:divBdr>
        <w:top w:val="none" w:sz="0" w:space="0" w:color="auto"/>
        <w:left w:val="none" w:sz="0" w:space="0" w:color="auto"/>
        <w:bottom w:val="none" w:sz="0" w:space="0" w:color="auto"/>
        <w:right w:val="none" w:sz="0" w:space="0" w:color="auto"/>
      </w:divBdr>
    </w:div>
    <w:div w:id="1356688187">
      <w:bodyDiv w:val="1"/>
      <w:marLeft w:val="0"/>
      <w:marRight w:val="0"/>
      <w:marTop w:val="0"/>
      <w:marBottom w:val="0"/>
      <w:divBdr>
        <w:top w:val="none" w:sz="0" w:space="0" w:color="auto"/>
        <w:left w:val="none" w:sz="0" w:space="0" w:color="auto"/>
        <w:bottom w:val="none" w:sz="0" w:space="0" w:color="auto"/>
        <w:right w:val="none" w:sz="0" w:space="0" w:color="auto"/>
      </w:divBdr>
    </w:div>
    <w:div w:id="1358115105">
      <w:bodyDiv w:val="1"/>
      <w:marLeft w:val="0"/>
      <w:marRight w:val="0"/>
      <w:marTop w:val="0"/>
      <w:marBottom w:val="0"/>
      <w:divBdr>
        <w:top w:val="none" w:sz="0" w:space="0" w:color="auto"/>
        <w:left w:val="none" w:sz="0" w:space="0" w:color="auto"/>
        <w:bottom w:val="none" w:sz="0" w:space="0" w:color="auto"/>
        <w:right w:val="none" w:sz="0" w:space="0" w:color="auto"/>
      </w:divBdr>
    </w:div>
    <w:div w:id="1367559555">
      <w:bodyDiv w:val="1"/>
      <w:marLeft w:val="0"/>
      <w:marRight w:val="0"/>
      <w:marTop w:val="0"/>
      <w:marBottom w:val="0"/>
      <w:divBdr>
        <w:top w:val="none" w:sz="0" w:space="0" w:color="auto"/>
        <w:left w:val="none" w:sz="0" w:space="0" w:color="auto"/>
        <w:bottom w:val="none" w:sz="0" w:space="0" w:color="auto"/>
        <w:right w:val="none" w:sz="0" w:space="0" w:color="auto"/>
      </w:divBdr>
    </w:div>
    <w:div w:id="1378627641">
      <w:bodyDiv w:val="1"/>
      <w:marLeft w:val="0"/>
      <w:marRight w:val="0"/>
      <w:marTop w:val="0"/>
      <w:marBottom w:val="0"/>
      <w:divBdr>
        <w:top w:val="none" w:sz="0" w:space="0" w:color="auto"/>
        <w:left w:val="none" w:sz="0" w:space="0" w:color="auto"/>
        <w:bottom w:val="none" w:sz="0" w:space="0" w:color="auto"/>
        <w:right w:val="none" w:sz="0" w:space="0" w:color="auto"/>
      </w:divBdr>
    </w:div>
    <w:div w:id="1379092157">
      <w:bodyDiv w:val="1"/>
      <w:marLeft w:val="0"/>
      <w:marRight w:val="0"/>
      <w:marTop w:val="0"/>
      <w:marBottom w:val="0"/>
      <w:divBdr>
        <w:top w:val="none" w:sz="0" w:space="0" w:color="auto"/>
        <w:left w:val="none" w:sz="0" w:space="0" w:color="auto"/>
        <w:bottom w:val="none" w:sz="0" w:space="0" w:color="auto"/>
        <w:right w:val="none" w:sz="0" w:space="0" w:color="auto"/>
      </w:divBdr>
    </w:div>
    <w:div w:id="1395619164">
      <w:bodyDiv w:val="1"/>
      <w:marLeft w:val="0"/>
      <w:marRight w:val="0"/>
      <w:marTop w:val="0"/>
      <w:marBottom w:val="0"/>
      <w:divBdr>
        <w:top w:val="none" w:sz="0" w:space="0" w:color="auto"/>
        <w:left w:val="none" w:sz="0" w:space="0" w:color="auto"/>
        <w:bottom w:val="none" w:sz="0" w:space="0" w:color="auto"/>
        <w:right w:val="none" w:sz="0" w:space="0" w:color="auto"/>
      </w:divBdr>
    </w:div>
    <w:div w:id="1426610430">
      <w:bodyDiv w:val="1"/>
      <w:marLeft w:val="0"/>
      <w:marRight w:val="0"/>
      <w:marTop w:val="0"/>
      <w:marBottom w:val="0"/>
      <w:divBdr>
        <w:top w:val="none" w:sz="0" w:space="0" w:color="auto"/>
        <w:left w:val="none" w:sz="0" w:space="0" w:color="auto"/>
        <w:bottom w:val="none" w:sz="0" w:space="0" w:color="auto"/>
        <w:right w:val="none" w:sz="0" w:space="0" w:color="auto"/>
      </w:divBdr>
    </w:div>
    <w:div w:id="1453397681">
      <w:bodyDiv w:val="1"/>
      <w:marLeft w:val="0"/>
      <w:marRight w:val="0"/>
      <w:marTop w:val="0"/>
      <w:marBottom w:val="0"/>
      <w:divBdr>
        <w:top w:val="none" w:sz="0" w:space="0" w:color="auto"/>
        <w:left w:val="none" w:sz="0" w:space="0" w:color="auto"/>
        <w:bottom w:val="none" w:sz="0" w:space="0" w:color="auto"/>
        <w:right w:val="none" w:sz="0" w:space="0" w:color="auto"/>
      </w:divBdr>
    </w:div>
    <w:div w:id="1454009777">
      <w:bodyDiv w:val="1"/>
      <w:marLeft w:val="0"/>
      <w:marRight w:val="0"/>
      <w:marTop w:val="0"/>
      <w:marBottom w:val="0"/>
      <w:divBdr>
        <w:top w:val="none" w:sz="0" w:space="0" w:color="auto"/>
        <w:left w:val="none" w:sz="0" w:space="0" w:color="auto"/>
        <w:bottom w:val="none" w:sz="0" w:space="0" w:color="auto"/>
        <w:right w:val="none" w:sz="0" w:space="0" w:color="auto"/>
      </w:divBdr>
    </w:div>
    <w:div w:id="1460219527">
      <w:bodyDiv w:val="1"/>
      <w:marLeft w:val="0"/>
      <w:marRight w:val="0"/>
      <w:marTop w:val="0"/>
      <w:marBottom w:val="0"/>
      <w:divBdr>
        <w:top w:val="none" w:sz="0" w:space="0" w:color="auto"/>
        <w:left w:val="none" w:sz="0" w:space="0" w:color="auto"/>
        <w:bottom w:val="none" w:sz="0" w:space="0" w:color="auto"/>
        <w:right w:val="none" w:sz="0" w:space="0" w:color="auto"/>
      </w:divBdr>
    </w:div>
    <w:div w:id="1491018197">
      <w:bodyDiv w:val="1"/>
      <w:marLeft w:val="0"/>
      <w:marRight w:val="0"/>
      <w:marTop w:val="0"/>
      <w:marBottom w:val="0"/>
      <w:divBdr>
        <w:top w:val="none" w:sz="0" w:space="0" w:color="auto"/>
        <w:left w:val="none" w:sz="0" w:space="0" w:color="auto"/>
        <w:bottom w:val="none" w:sz="0" w:space="0" w:color="auto"/>
        <w:right w:val="none" w:sz="0" w:space="0" w:color="auto"/>
      </w:divBdr>
    </w:div>
    <w:div w:id="1510683426">
      <w:bodyDiv w:val="1"/>
      <w:marLeft w:val="0"/>
      <w:marRight w:val="0"/>
      <w:marTop w:val="0"/>
      <w:marBottom w:val="0"/>
      <w:divBdr>
        <w:top w:val="none" w:sz="0" w:space="0" w:color="auto"/>
        <w:left w:val="none" w:sz="0" w:space="0" w:color="auto"/>
        <w:bottom w:val="none" w:sz="0" w:space="0" w:color="auto"/>
        <w:right w:val="none" w:sz="0" w:space="0" w:color="auto"/>
      </w:divBdr>
    </w:div>
    <w:div w:id="1516990851">
      <w:bodyDiv w:val="1"/>
      <w:marLeft w:val="0"/>
      <w:marRight w:val="0"/>
      <w:marTop w:val="0"/>
      <w:marBottom w:val="0"/>
      <w:divBdr>
        <w:top w:val="none" w:sz="0" w:space="0" w:color="auto"/>
        <w:left w:val="none" w:sz="0" w:space="0" w:color="auto"/>
        <w:bottom w:val="none" w:sz="0" w:space="0" w:color="auto"/>
        <w:right w:val="none" w:sz="0" w:space="0" w:color="auto"/>
      </w:divBdr>
    </w:div>
    <w:div w:id="1520853636">
      <w:bodyDiv w:val="1"/>
      <w:marLeft w:val="0"/>
      <w:marRight w:val="0"/>
      <w:marTop w:val="0"/>
      <w:marBottom w:val="0"/>
      <w:divBdr>
        <w:top w:val="none" w:sz="0" w:space="0" w:color="auto"/>
        <w:left w:val="none" w:sz="0" w:space="0" w:color="auto"/>
        <w:bottom w:val="none" w:sz="0" w:space="0" w:color="auto"/>
        <w:right w:val="none" w:sz="0" w:space="0" w:color="auto"/>
      </w:divBdr>
    </w:div>
    <w:div w:id="1542522483">
      <w:bodyDiv w:val="1"/>
      <w:marLeft w:val="0"/>
      <w:marRight w:val="0"/>
      <w:marTop w:val="0"/>
      <w:marBottom w:val="0"/>
      <w:divBdr>
        <w:top w:val="none" w:sz="0" w:space="0" w:color="auto"/>
        <w:left w:val="none" w:sz="0" w:space="0" w:color="auto"/>
        <w:bottom w:val="none" w:sz="0" w:space="0" w:color="auto"/>
        <w:right w:val="none" w:sz="0" w:space="0" w:color="auto"/>
      </w:divBdr>
    </w:div>
    <w:div w:id="1570074808">
      <w:bodyDiv w:val="1"/>
      <w:marLeft w:val="0"/>
      <w:marRight w:val="0"/>
      <w:marTop w:val="0"/>
      <w:marBottom w:val="0"/>
      <w:divBdr>
        <w:top w:val="none" w:sz="0" w:space="0" w:color="auto"/>
        <w:left w:val="none" w:sz="0" w:space="0" w:color="auto"/>
        <w:bottom w:val="none" w:sz="0" w:space="0" w:color="auto"/>
        <w:right w:val="none" w:sz="0" w:space="0" w:color="auto"/>
      </w:divBdr>
    </w:div>
    <w:div w:id="1580677125">
      <w:bodyDiv w:val="1"/>
      <w:marLeft w:val="0"/>
      <w:marRight w:val="0"/>
      <w:marTop w:val="0"/>
      <w:marBottom w:val="0"/>
      <w:divBdr>
        <w:top w:val="none" w:sz="0" w:space="0" w:color="auto"/>
        <w:left w:val="none" w:sz="0" w:space="0" w:color="auto"/>
        <w:bottom w:val="none" w:sz="0" w:space="0" w:color="auto"/>
        <w:right w:val="none" w:sz="0" w:space="0" w:color="auto"/>
      </w:divBdr>
    </w:div>
    <w:div w:id="1592153940">
      <w:bodyDiv w:val="1"/>
      <w:marLeft w:val="0"/>
      <w:marRight w:val="0"/>
      <w:marTop w:val="0"/>
      <w:marBottom w:val="0"/>
      <w:divBdr>
        <w:top w:val="none" w:sz="0" w:space="0" w:color="auto"/>
        <w:left w:val="none" w:sz="0" w:space="0" w:color="auto"/>
        <w:bottom w:val="none" w:sz="0" w:space="0" w:color="auto"/>
        <w:right w:val="none" w:sz="0" w:space="0" w:color="auto"/>
      </w:divBdr>
    </w:div>
    <w:div w:id="1596740395">
      <w:bodyDiv w:val="1"/>
      <w:marLeft w:val="0"/>
      <w:marRight w:val="0"/>
      <w:marTop w:val="0"/>
      <w:marBottom w:val="0"/>
      <w:divBdr>
        <w:top w:val="none" w:sz="0" w:space="0" w:color="auto"/>
        <w:left w:val="none" w:sz="0" w:space="0" w:color="auto"/>
        <w:bottom w:val="none" w:sz="0" w:space="0" w:color="auto"/>
        <w:right w:val="none" w:sz="0" w:space="0" w:color="auto"/>
      </w:divBdr>
    </w:div>
    <w:div w:id="1639144711">
      <w:bodyDiv w:val="1"/>
      <w:marLeft w:val="0"/>
      <w:marRight w:val="0"/>
      <w:marTop w:val="0"/>
      <w:marBottom w:val="0"/>
      <w:divBdr>
        <w:top w:val="none" w:sz="0" w:space="0" w:color="auto"/>
        <w:left w:val="none" w:sz="0" w:space="0" w:color="auto"/>
        <w:bottom w:val="none" w:sz="0" w:space="0" w:color="auto"/>
        <w:right w:val="none" w:sz="0" w:space="0" w:color="auto"/>
      </w:divBdr>
    </w:div>
    <w:div w:id="1658992846">
      <w:bodyDiv w:val="1"/>
      <w:marLeft w:val="0"/>
      <w:marRight w:val="0"/>
      <w:marTop w:val="0"/>
      <w:marBottom w:val="0"/>
      <w:divBdr>
        <w:top w:val="none" w:sz="0" w:space="0" w:color="auto"/>
        <w:left w:val="none" w:sz="0" w:space="0" w:color="auto"/>
        <w:bottom w:val="none" w:sz="0" w:space="0" w:color="auto"/>
        <w:right w:val="none" w:sz="0" w:space="0" w:color="auto"/>
      </w:divBdr>
    </w:div>
    <w:div w:id="1662271366">
      <w:bodyDiv w:val="1"/>
      <w:marLeft w:val="0"/>
      <w:marRight w:val="0"/>
      <w:marTop w:val="0"/>
      <w:marBottom w:val="0"/>
      <w:divBdr>
        <w:top w:val="none" w:sz="0" w:space="0" w:color="auto"/>
        <w:left w:val="none" w:sz="0" w:space="0" w:color="auto"/>
        <w:bottom w:val="none" w:sz="0" w:space="0" w:color="auto"/>
        <w:right w:val="none" w:sz="0" w:space="0" w:color="auto"/>
      </w:divBdr>
    </w:div>
    <w:div w:id="1684628101">
      <w:bodyDiv w:val="1"/>
      <w:marLeft w:val="0"/>
      <w:marRight w:val="0"/>
      <w:marTop w:val="0"/>
      <w:marBottom w:val="0"/>
      <w:divBdr>
        <w:top w:val="none" w:sz="0" w:space="0" w:color="auto"/>
        <w:left w:val="none" w:sz="0" w:space="0" w:color="auto"/>
        <w:bottom w:val="none" w:sz="0" w:space="0" w:color="auto"/>
        <w:right w:val="none" w:sz="0" w:space="0" w:color="auto"/>
      </w:divBdr>
    </w:div>
    <w:div w:id="1685396198">
      <w:bodyDiv w:val="1"/>
      <w:marLeft w:val="0"/>
      <w:marRight w:val="0"/>
      <w:marTop w:val="0"/>
      <w:marBottom w:val="0"/>
      <w:divBdr>
        <w:top w:val="none" w:sz="0" w:space="0" w:color="auto"/>
        <w:left w:val="none" w:sz="0" w:space="0" w:color="auto"/>
        <w:bottom w:val="none" w:sz="0" w:space="0" w:color="auto"/>
        <w:right w:val="none" w:sz="0" w:space="0" w:color="auto"/>
      </w:divBdr>
    </w:div>
    <w:div w:id="1685590635">
      <w:bodyDiv w:val="1"/>
      <w:marLeft w:val="0"/>
      <w:marRight w:val="0"/>
      <w:marTop w:val="0"/>
      <w:marBottom w:val="0"/>
      <w:divBdr>
        <w:top w:val="none" w:sz="0" w:space="0" w:color="auto"/>
        <w:left w:val="none" w:sz="0" w:space="0" w:color="auto"/>
        <w:bottom w:val="none" w:sz="0" w:space="0" w:color="auto"/>
        <w:right w:val="none" w:sz="0" w:space="0" w:color="auto"/>
      </w:divBdr>
    </w:div>
    <w:div w:id="1686982744">
      <w:bodyDiv w:val="1"/>
      <w:marLeft w:val="0"/>
      <w:marRight w:val="0"/>
      <w:marTop w:val="0"/>
      <w:marBottom w:val="0"/>
      <w:divBdr>
        <w:top w:val="none" w:sz="0" w:space="0" w:color="auto"/>
        <w:left w:val="none" w:sz="0" w:space="0" w:color="auto"/>
        <w:bottom w:val="none" w:sz="0" w:space="0" w:color="auto"/>
        <w:right w:val="none" w:sz="0" w:space="0" w:color="auto"/>
      </w:divBdr>
    </w:div>
    <w:div w:id="1712068682">
      <w:bodyDiv w:val="1"/>
      <w:marLeft w:val="0"/>
      <w:marRight w:val="0"/>
      <w:marTop w:val="0"/>
      <w:marBottom w:val="0"/>
      <w:divBdr>
        <w:top w:val="none" w:sz="0" w:space="0" w:color="auto"/>
        <w:left w:val="none" w:sz="0" w:space="0" w:color="auto"/>
        <w:bottom w:val="none" w:sz="0" w:space="0" w:color="auto"/>
        <w:right w:val="none" w:sz="0" w:space="0" w:color="auto"/>
      </w:divBdr>
    </w:div>
    <w:div w:id="1759592222">
      <w:bodyDiv w:val="1"/>
      <w:marLeft w:val="0"/>
      <w:marRight w:val="0"/>
      <w:marTop w:val="0"/>
      <w:marBottom w:val="0"/>
      <w:divBdr>
        <w:top w:val="none" w:sz="0" w:space="0" w:color="auto"/>
        <w:left w:val="none" w:sz="0" w:space="0" w:color="auto"/>
        <w:bottom w:val="none" w:sz="0" w:space="0" w:color="auto"/>
        <w:right w:val="none" w:sz="0" w:space="0" w:color="auto"/>
      </w:divBdr>
    </w:div>
    <w:div w:id="1794472519">
      <w:bodyDiv w:val="1"/>
      <w:marLeft w:val="0"/>
      <w:marRight w:val="0"/>
      <w:marTop w:val="0"/>
      <w:marBottom w:val="0"/>
      <w:divBdr>
        <w:top w:val="none" w:sz="0" w:space="0" w:color="auto"/>
        <w:left w:val="none" w:sz="0" w:space="0" w:color="auto"/>
        <w:bottom w:val="none" w:sz="0" w:space="0" w:color="auto"/>
        <w:right w:val="none" w:sz="0" w:space="0" w:color="auto"/>
      </w:divBdr>
    </w:div>
    <w:div w:id="1818179503">
      <w:bodyDiv w:val="1"/>
      <w:marLeft w:val="0"/>
      <w:marRight w:val="0"/>
      <w:marTop w:val="0"/>
      <w:marBottom w:val="0"/>
      <w:divBdr>
        <w:top w:val="none" w:sz="0" w:space="0" w:color="auto"/>
        <w:left w:val="none" w:sz="0" w:space="0" w:color="auto"/>
        <w:bottom w:val="none" w:sz="0" w:space="0" w:color="auto"/>
        <w:right w:val="none" w:sz="0" w:space="0" w:color="auto"/>
      </w:divBdr>
    </w:div>
    <w:div w:id="1821114980">
      <w:bodyDiv w:val="1"/>
      <w:marLeft w:val="0"/>
      <w:marRight w:val="0"/>
      <w:marTop w:val="0"/>
      <w:marBottom w:val="0"/>
      <w:divBdr>
        <w:top w:val="none" w:sz="0" w:space="0" w:color="auto"/>
        <w:left w:val="none" w:sz="0" w:space="0" w:color="auto"/>
        <w:bottom w:val="none" w:sz="0" w:space="0" w:color="auto"/>
        <w:right w:val="none" w:sz="0" w:space="0" w:color="auto"/>
      </w:divBdr>
    </w:div>
    <w:div w:id="1832058985">
      <w:bodyDiv w:val="1"/>
      <w:marLeft w:val="0"/>
      <w:marRight w:val="0"/>
      <w:marTop w:val="0"/>
      <w:marBottom w:val="0"/>
      <w:divBdr>
        <w:top w:val="none" w:sz="0" w:space="0" w:color="auto"/>
        <w:left w:val="none" w:sz="0" w:space="0" w:color="auto"/>
        <w:bottom w:val="none" w:sz="0" w:space="0" w:color="auto"/>
        <w:right w:val="none" w:sz="0" w:space="0" w:color="auto"/>
      </w:divBdr>
    </w:div>
    <w:div w:id="1851792512">
      <w:bodyDiv w:val="1"/>
      <w:marLeft w:val="0"/>
      <w:marRight w:val="0"/>
      <w:marTop w:val="0"/>
      <w:marBottom w:val="0"/>
      <w:divBdr>
        <w:top w:val="none" w:sz="0" w:space="0" w:color="auto"/>
        <w:left w:val="none" w:sz="0" w:space="0" w:color="auto"/>
        <w:bottom w:val="none" w:sz="0" w:space="0" w:color="auto"/>
        <w:right w:val="none" w:sz="0" w:space="0" w:color="auto"/>
      </w:divBdr>
    </w:div>
    <w:div w:id="1878156775">
      <w:bodyDiv w:val="1"/>
      <w:marLeft w:val="0"/>
      <w:marRight w:val="0"/>
      <w:marTop w:val="0"/>
      <w:marBottom w:val="0"/>
      <w:divBdr>
        <w:top w:val="none" w:sz="0" w:space="0" w:color="auto"/>
        <w:left w:val="none" w:sz="0" w:space="0" w:color="auto"/>
        <w:bottom w:val="none" w:sz="0" w:space="0" w:color="auto"/>
        <w:right w:val="none" w:sz="0" w:space="0" w:color="auto"/>
      </w:divBdr>
    </w:div>
    <w:div w:id="1916011451">
      <w:bodyDiv w:val="1"/>
      <w:marLeft w:val="0"/>
      <w:marRight w:val="0"/>
      <w:marTop w:val="0"/>
      <w:marBottom w:val="0"/>
      <w:divBdr>
        <w:top w:val="none" w:sz="0" w:space="0" w:color="auto"/>
        <w:left w:val="none" w:sz="0" w:space="0" w:color="auto"/>
        <w:bottom w:val="none" w:sz="0" w:space="0" w:color="auto"/>
        <w:right w:val="none" w:sz="0" w:space="0" w:color="auto"/>
      </w:divBdr>
    </w:div>
    <w:div w:id="1922904884">
      <w:bodyDiv w:val="1"/>
      <w:marLeft w:val="0"/>
      <w:marRight w:val="0"/>
      <w:marTop w:val="0"/>
      <w:marBottom w:val="0"/>
      <w:divBdr>
        <w:top w:val="none" w:sz="0" w:space="0" w:color="auto"/>
        <w:left w:val="none" w:sz="0" w:space="0" w:color="auto"/>
        <w:bottom w:val="none" w:sz="0" w:space="0" w:color="auto"/>
        <w:right w:val="none" w:sz="0" w:space="0" w:color="auto"/>
      </w:divBdr>
    </w:div>
    <w:div w:id="1956211628">
      <w:bodyDiv w:val="1"/>
      <w:marLeft w:val="0"/>
      <w:marRight w:val="0"/>
      <w:marTop w:val="0"/>
      <w:marBottom w:val="0"/>
      <w:divBdr>
        <w:top w:val="none" w:sz="0" w:space="0" w:color="auto"/>
        <w:left w:val="none" w:sz="0" w:space="0" w:color="auto"/>
        <w:bottom w:val="none" w:sz="0" w:space="0" w:color="auto"/>
        <w:right w:val="none" w:sz="0" w:space="0" w:color="auto"/>
      </w:divBdr>
    </w:div>
    <w:div w:id="1959679113">
      <w:bodyDiv w:val="1"/>
      <w:marLeft w:val="0"/>
      <w:marRight w:val="0"/>
      <w:marTop w:val="0"/>
      <w:marBottom w:val="0"/>
      <w:divBdr>
        <w:top w:val="none" w:sz="0" w:space="0" w:color="auto"/>
        <w:left w:val="none" w:sz="0" w:space="0" w:color="auto"/>
        <w:bottom w:val="none" w:sz="0" w:space="0" w:color="auto"/>
        <w:right w:val="none" w:sz="0" w:space="0" w:color="auto"/>
      </w:divBdr>
    </w:div>
    <w:div w:id="1988239879">
      <w:bodyDiv w:val="1"/>
      <w:marLeft w:val="0"/>
      <w:marRight w:val="0"/>
      <w:marTop w:val="0"/>
      <w:marBottom w:val="0"/>
      <w:divBdr>
        <w:top w:val="none" w:sz="0" w:space="0" w:color="auto"/>
        <w:left w:val="none" w:sz="0" w:space="0" w:color="auto"/>
        <w:bottom w:val="none" w:sz="0" w:space="0" w:color="auto"/>
        <w:right w:val="none" w:sz="0" w:space="0" w:color="auto"/>
      </w:divBdr>
    </w:div>
    <w:div w:id="2015104197">
      <w:bodyDiv w:val="1"/>
      <w:marLeft w:val="0"/>
      <w:marRight w:val="0"/>
      <w:marTop w:val="0"/>
      <w:marBottom w:val="0"/>
      <w:divBdr>
        <w:top w:val="none" w:sz="0" w:space="0" w:color="auto"/>
        <w:left w:val="none" w:sz="0" w:space="0" w:color="auto"/>
        <w:bottom w:val="none" w:sz="0" w:space="0" w:color="auto"/>
        <w:right w:val="none" w:sz="0" w:space="0" w:color="auto"/>
      </w:divBdr>
    </w:div>
    <w:div w:id="2035184180">
      <w:bodyDiv w:val="1"/>
      <w:marLeft w:val="0"/>
      <w:marRight w:val="0"/>
      <w:marTop w:val="0"/>
      <w:marBottom w:val="0"/>
      <w:divBdr>
        <w:top w:val="none" w:sz="0" w:space="0" w:color="auto"/>
        <w:left w:val="none" w:sz="0" w:space="0" w:color="auto"/>
        <w:bottom w:val="none" w:sz="0" w:space="0" w:color="auto"/>
        <w:right w:val="none" w:sz="0" w:space="0" w:color="auto"/>
      </w:divBdr>
    </w:div>
    <w:div w:id="2056998949">
      <w:bodyDiv w:val="1"/>
      <w:marLeft w:val="0"/>
      <w:marRight w:val="0"/>
      <w:marTop w:val="0"/>
      <w:marBottom w:val="0"/>
      <w:divBdr>
        <w:top w:val="none" w:sz="0" w:space="0" w:color="auto"/>
        <w:left w:val="none" w:sz="0" w:space="0" w:color="auto"/>
        <w:bottom w:val="none" w:sz="0" w:space="0" w:color="auto"/>
        <w:right w:val="none" w:sz="0" w:space="0" w:color="auto"/>
      </w:divBdr>
    </w:div>
    <w:div w:id="2084404601">
      <w:bodyDiv w:val="1"/>
      <w:marLeft w:val="0"/>
      <w:marRight w:val="0"/>
      <w:marTop w:val="0"/>
      <w:marBottom w:val="0"/>
      <w:divBdr>
        <w:top w:val="none" w:sz="0" w:space="0" w:color="auto"/>
        <w:left w:val="none" w:sz="0" w:space="0" w:color="auto"/>
        <w:bottom w:val="none" w:sz="0" w:space="0" w:color="auto"/>
        <w:right w:val="none" w:sz="0" w:space="0" w:color="auto"/>
      </w:divBdr>
    </w:div>
    <w:div w:id="2121024974">
      <w:bodyDiv w:val="1"/>
      <w:marLeft w:val="0"/>
      <w:marRight w:val="0"/>
      <w:marTop w:val="0"/>
      <w:marBottom w:val="0"/>
      <w:divBdr>
        <w:top w:val="none" w:sz="0" w:space="0" w:color="auto"/>
        <w:left w:val="none" w:sz="0" w:space="0" w:color="auto"/>
        <w:bottom w:val="none" w:sz="0" w:space="0" w:color="auto"/>
        <w:right w:val="none" w:sz="0" w:space="0" w:color="auto"/>
      </w:divBdr>
    </w:div>
    <w:div w:id="2129733162">
      <w:bodyDiv w:val="1"/>
      <w:marLeft w:val="0"/>
      <w:marRight w:val="0"/>
      <w:marTop w:val="0"/>
      <w:marBottom w:val="0"/>
      <w:divBdr>
        <w:top w:val="none" w:sz="0" w:space="0" w:color="auto"/>
        <w:left w:val="none" w:sz="0" w:space="0" w:color="auto"/>
        <w:bottom w:val="none" w:sz="0" w:space="0" w:color="auto"/>
        <w:right w:val="none" w:sz="0" w:space="0" w:color="auto"/>
      </w:divBdr>
    </w:div>
    <w:div w:id="2130196725">
      <w:bodyDiv w:val="1"/>
      <w:marLeft w:val="0"/>
      <w:marRight w:val="0"/>
      <w:marTop w:val="0"/>
      <w:marBottom w:val="0"/>
      <w:divBdr>
        <w:top w:val="none" w:sz="0" w:space="0" w:color="auto"/>
        <w:left w:val="none" w:sz="0" w:space="0" w:color="auto"/>
        <w:bottom w:val="none" w:sz="0" w:space="0" w:color="auto"/>
        <w:right w:val="none" w:sz="0" w:space="0" w:color="auto"/>
      </w:divBdr>
    </w:div>
    <w:div w:id="2138330420">
      <w:bodyDiv w:val="1"/>
      <w:marLeft w:val="0"/>
      <w:marRight w:val="0"/>
      <w:marTop w:val="0"/>
      <w:marBottom w:val="0"/>
      <w:divBdr>
        <w:top w:val="none" w:sz="0" w:space="0" w:color="auto"/>
        <w:left w:val="none" w:sz="0" w:space="0" w:color="auto"/>
        <w:bottom w:val="none" w:sz="0" w:space="0" w:color="auto"/>
        <w:right w:val="none" w:sz="0" w:space="0" w:color="auto"/>
      </w:divBdr>
    </w:div>
    <w:div w:id="214665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7FB4-693B-A74D-8505-DF9EA9CD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22811</Words>
  <Characters>130029</Characters>
  <Application>Microsoft Macintosh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Senior</dc:creator>
  <cp:keywords/>
  <dc:description/>
  <cp:lastModifiedBy>Heather Kharouba</cp:lastModifiedBy>
  <cp:revision>2</cp:revision>
  <dcterms:created xsi:type="dcterms:W3CDTF">2020-08-20T20:22:00Z</dcterms:created>
  <dcterms:modified xsi:type="dcterms:W3CDTF">2020-08-20T20:22:00Z</dcterms:modified>
</cp:coreProperties>
</file>