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40366" w14:textId="7CECF19C" w:rsidR="009F3F9C" w:rsidRDefault="0036695F" w:rsidP="0036695F">
      <w:r>
        <w:t>Submit a writeup of your findings (including at least one comparison graph) and code files in a zip file.</w:t>
      </w:r>
    </w:p>
    <w:p w14:paraId="08902D8D" w14:textId="2028B175" w:rsidR="00A56214" w:rsidRDefault="00A56214" w:rsidP="0036695F">
      <w:r>
        <w:rPr>
          <w:noProof/>
        </w:rPr>
        <w:drawing>
          <wp:inline distT="0" distB="0" distL="0" distR="0" wp14:anchorId="542C90D9" wp14:editId="146E8D89">
            <wp:extent cx="5729227" cy="4003551"/>
            <wp:effectExtent l="0" t="0" r="5080" b="16510"/>
            <wp:docPr id="633047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5F04C9E-8DBE-B105-D669-525700FCBC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2EB7FA3" w14:textId="43A90606" w:rsidR="004A6D2A" w:rsidRPr="00A56214" w:rsidRDefault="009F3F9C" w:rsidP="004A6D2A">
      <w:pPr>
        <w:jc w:val="center"/>
      </w:pPr>
      <w:r w:rsidRPr="00A56214">
        <w:rPr>
          <w:b/>
          <w:bCs/>
        </w:rPr>
        <w:t xml:space="preserve">Figure 1. </w:t>
      </w:r>
      <w:r w:rsidR="00A56214" w:rsidRPr="00A56214">
        <w:rPr>
          <w:rFonts w:cs="Arial"/>
        </w:rPr>
        <w:t>Comparison of runtime durations for randomly sorted data</w:t>
      </w:r>
      <w:r w:rsidR="00516B89" w:rsidRPr="00A56214">
        <w:rPr>
          <w:rFonts w:cs="Arial"/>
        </w:rPr>
        <w:t>.</w:t>
      </w:r>
    </w:p>
    <w:p w14:paraId="37E33CED" w14:textId="77777777" w:rsidR="00A56214" w:rsidRDefault="00A56214" w:rsidP="00DD4497">
      <w:pPr>
        <w:jc w:val="center"/>
      </w:pPr>
    </w:p>
    <w:p w14:paraId="18CA8CE4" w14:textId="52F90FE2" w:rsidR="004A6D2A" w:rsidRDefault="00A56214" w:rsidP="00DD4497">
      <w:pPr>
        <w:jc w:val="center"/>
      </w:pPr>
      <w:r>
        <w:rPr>
          <w:noProof/>
        </w:rPr>
        <w:lastRenderedPageBreak/>
        <w:drawing>
          <wp:inline distT="0" distB="0" distL="0" distR="0" wp14:anchorId="38A99E4B" wp14:editId="2DC4E60F">
            <wp:extent cx="5729227" cy="4004788"/>
            <wp:effectExtent l="0" t="0" r="5080" b="15240"/>
            <wp:docPr id="10938051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38E7779-35BC-4C1F-8C38-BC290B6FEC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F0BD450" w14:textId="5F83798D" w:rsidR="008F1CAD" w:rsidRDefault="008F1CAD" w:rsidP="003E3FEB">
      <w:pPr>
        <w:jc w:val="center"/>
      </w:pPr>
      <w:r w:rsidRPr="009F3F9C">
        <w:rPr>
          <w:b/>
          <w:bCs/>
        </w:rPr>
        <w:t xml:space="preserve">Figure </w:t>
      </w:r>
      <w:r>
        <w:rPr>
          <w:b/>
          <w:bCs/>
        </w:rPr>
        <w:t>2</w:t>
      </w:r>
      <w:r w:rsidRPr="009F3F9C">
        <w:rPr>
          <w:b/>
          <w:bCs/>
        </w:rPr>
        <w:t>.</w:t>
      </w:r>
      <w:r>
        <w:rPr>
          <w:b/>
          <w:bCs/>
        </w:rPr>
        <w:t xml:space="preserve"> </w:t>
      </w:r>
      <w:r w:rsidR="00A56214" w:rsidRPr="00A56214">
        <w:t>Comparison of runtime durations for randomly sorted data (zoomed).</w:t>
      </w:r>
    </w:p>
    <w:p w14:paraId="4E0BEB7E" w14:textId="4CE611C0" w:rsidR="006926C6" w:rsidRDefault="006926C6" w:rsidP="00AE2B94">
      <w:r>
        <w:t>Evidently from figures 1 and 2, the performance of heapsort competes with that of those sorting algorithms determined to be the most time efficient in the project (merge, quick, and shell sort).</w:t>
      </w:r>
      <w:r w:rsidR="00D2248E">
        <w:t xml:space="preserve"> The empirical behavior of heapsort is approximately linear with a steeper slope than merge, quick, and shell sort. However, the heapsort implementation involves generating a heap from an input array and subsequently sorting the array based on the heap’s root. The heap data structure uses a vector under the hood, hence some of the performance limitations observed </w:t>
      </w:r>
      <w:r w:rsidR="0079236D">
        <w:t>can be</w:t>
      </w:r>
      <w:r w:rsidR="00D2248E">
        <w:t xml:space="preserve"> attributed to the heap generation</w:t>
      </w:r>
      <w:r w:rsidR="0079236D">
        <w:t xml:space="preserve"> (the repeated doubling in size of the vector) </w:t>
      </w:r>
      <w:r w:rsidR="00D2248E">
        <w:t>as opposed to the sorting operation.</w:t>
      </w:r>
      <w:r w:rsidR="00AE2B94">
        <w:t xml:space="preserve"> </w:t>
      </w:r>
      <w:r w:rsidR="00BF54A7">
        <w:t>Heapsorts performance using the described implementation lies somewhere in between that of merge sort and insertion sort.</w:t>
      </w:r>
    </w:p>
    <w:sectPr w:rsidR="006926C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A0DD8" w14:textId="77777777" w:rsidR="00A13E19" w:rsidRDefault="00A13E19" w:rsidP="00F9555E">
      <w:pPr>
        <w:spacing w:after="0" w:line="240" w:lineRule="auto"/>
      </w:pPr>
      <w:r>
        <w:separator/>
      </w:r>
    </w:p>
  </w:endnote>
  <w:endnote w:type="continuationSeparator" w:id="0">
    <w:p w14:paraId="78112D26" w14:textId="77777777" w:rsidR="00A13E19" w:rsidRDefault="00A13E19" w:rsidP="00F9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490CC" w14:textId="77777777" w:rsidR="00A13E19" w:rsidRDefault="00A13E19" w:rsidP="00F9555E">
      <w:pPr>
        <w:spacing w:after="0" w:line="240" w:lineRule="auto"/>
      </w:pPr>
      <w:r>
        <w:separator/>
      </w:r>
    </w:p>
  </w:footnote>
  <w:footnote w:type="continuationSeparator" w:id="0">
    <w:p w14:paraId="65D61671" w14:textId="77777777" w:rsidR="00A13E19" w:rsidRDefault="00A13E19" w:rsidP="00F95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A020F" w14:textId="4B980D02" w:rsidR="00F9555E" w:rsidRDefault="00F9555E">
    <w:pPr>
      <w:pStyle w:val="Header"/>
    </w:pPr>
    <w:r>
      <w:t xml:space="preserve">Lab </w:t>
    </w:r>
    <w:r w:rsidR="000E49D6">
      <w:t>3</w:t>
    </w:r>
    <w:r>
      <w:t xml:space="preserve"> Part </w:t>
    </w:r>
    <w:r w:rsidR="000E49D6">
      <w:t>5</w:t>
    </w:r>
    <w:r>
      <w:t xml:space="preserve"> – </w:t>
    </w:r>
    <w:r w:rsidR="000E49D6">
      <w:t>Heapsort</w:t>
    </w:r>
    <w:r w:rsidR="006D6F7B">
      <w:tab/>
    </w:r>
    <w:r w:rsidR="006D6F7B">
      <w:tab/>
      <w:t>Kevin Harper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4A"/>
    <w:rsid w:val="00071D15"/>
    <w:rsid w:val="000E49D6"/>
    <w:rsid w:val="00110ADB"/>
    <w:rsid w:val="002071DA"/>
    <w:rsid w:val="00286CC5"/>
    <w:rsid w:val="00295234"/>
    <w:rsid w:val="0036695F"/>
    <w:rsid w:val="0037684C"/>
    <w:rsid w:val="003C7AE8"/>
    <w:rsid w:val="003E3FEB"/>
    <w:rsid w:val="0043132B"/>
    <w:rsid w:val="004A6D2A"/>
    <w:rsid w:val="004B5721"/>
    <w:rsid w:val="004E52CC"/>
    <w:rsid w:val="00516B89"/>
    <w:rsid w:val="005354BC"/>
    <w:rsid w:val="0056007F"/>
    <w:rsid w:val="006926C6"/>
    <w:rsid w:val="006D6AD1"/>
    <w:rsid w:val="006D6F7B"/>
    <w:rsid w:val="00753598"/>
    <w:rsid w:val="007728FB"/>
    <w:rsid w:val="00780AFC"/>
    <w:rsid w:val="0079236D"/>
    <w:rsid w:val="007D5488"/>
    <w:rsid w:val="008F1CAD"/>
    <w:rsid w:val="00936F4A"/>
    <w:rsid w:val="009F3F9C"/>
    <w:rsid w:val="00A13E19"/>
    <w:rsid w:val="00A56214"/>
    <w:rsid w:val="00A81990"/>
    <w:rsid w:val="00AE2B94"/>
    <w:rsid w:val="00BF54A7"/>
    <w:rsid w:val="00CB0863"/>
    <w:rsid w:val="00CD6A54"/>
    <w:rsid w:val="00CE094B"/>
    <w:rsid w:val="00D04589"/>
    <w:rsid w:val="00D2248E"/>
    <w:rsid w:val="00DD4497"/>
    <w:rsid w:val="00E27F46"/>
    <w:rsid w:val="00F83AA7"/>
    <w:rsid w:val="00F9555E"/>
    <w:rsid w:val="00FD24A1"/>
    <w:rsid w:val="00FE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F301"/>
  <w15:chartTrackingRefBased/>
  <w15:docId w15:val="{8D734DC2-1CAA-41EE-AAD5-63BF1266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F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55E"/>
  </w:style>
  <w:style w:type="paragraph" w:styleId="Footer">
    <w:name w:val="footer"/>
    <w:basedOn w:val="Normal"/>
    <w:link w:val="FooterChar"/>
    <w:uiPriority w:val="99"/>
    <w:unhideWhenUsed/>
    <w:rsid w:val="00F9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6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harp\Desktop\School\2024\S2024\CSCI2226-DatastructuresAndAlgorithms\Labs\Lab%203\Lab3_5\projCopy\Report\Empirical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harp\Desktop\School\2024\S2024\CSCI2226-DatastructuresAndAlgorithms\Labs\Lab%203\Lab3_5\projCopy\Report\Empirical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Time</a:t>
            </a:r>
            <a:r>
              <a:rPr lang="en-US" sz="1200" b="1" baseline="0"/>
              <a:t> Elapsed vs. Input Size n for Various Common Sorting Algorithms Using </a:t>
            </a:r>
            <a:r>
              <a:rPr lang="en-US" sz="1200" b="1" i="1" u="sng" baseline="0"/>
              <a:t>Unsorted</a:t>
            </a:r>
            <a:r>
              <a:rPr lang="en-US" sz="1200" b="1" baseline="0"/>
              <a:t> Data</a:t>
            </a:r>
            <a:endParaRPr lang="en-US" sz="1200" b="1"/>
          </a:p>
        </c:rich>
      </c:tx>
      <c:layout>
        <c:manualLayout>
          <c:xMode val="edge"/>
          <c:yMode val="edge"/>
          <c:x val="0.18094639381957575"/>
          <c:y val="1.40350877192982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479322374959017"/>
          <c:y val="0.14799999999999999"/>
          <c:w val="0.81612917999751378"/>
          <c:h val="0.72076032601188011"/>
        </c:manualLayout>
      </c:layout>
      <c:scatterChart>
        <c:scatterStyle val="lineMarker"/>
        <c:varyColors val="0"/>
        <c:ser>
          <c:idx val="0"/>
          <c:order val="0"/>
          <c:tx>
            <c:v>Bubble Sort</c:v>
          </c:tx>
          <c:spPr>
            <a:ln w="19050" cap="rnd" cmpd="sng">
              <a:solidFill>
                <a:schemeClr val="accent1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27444037383699177"/>
                  <c:y val="-2.0712911549766798E-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1E-09x</a:t>
                    </a:r>
                    <a:r>
                      <a:rPr lang="en-US" baseline="30000"/>
                      <a:t>2.0293</a:t>
                    </a:r>
                    <a:r>
                      <a:rPr lang="en-US" baseline="0"/>
                      <a:t> R² = 0.9992</a:t>
                    </a:r>
                    <a:endParaRPr lang="en-US"/>
                  </a:p>
                </c:rich>
              </c:tx>
              <c:numFmt formatCode="General" sourceLinked="0"/>
              <c:spPr>
                <a:solidFill>
                  <a:schemeClr val="bg2"/>
                </a:solidFill>
                <a:ln>
                  <a:solidFill>
                    <a:schemeClr val="accent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Sheet1!$C$4:$C$9</c:f>
              <c:numCache>
                <c:formatCode>_(* #,##0_);_(* \(#,##0\);_(* "-"??_);_(@_)</c:formatCode>
                <c:ptCount val="6"/>
                <c:pt idx="0">
                  <c:v>50000</c:v>
                </c:pt>
                <c:pt idx="1">
                  <c:v>100000</c:v>
                </c:pt>
                <c:pt idx="2">
                  <c:v>175000</c:v>
                </c:pt>
                <c:pt idx="3">
                  <c:v>300000</c:v>
                </c:pt>
                <c:pt idx="4">
                  <c:v>425000</c:v>
                </c:pt>
                <c:pt idx="5">
                  <c:v>550000</c:v>
                </c:pt>
              </c:numCache>
            </c:numRef>
          </c:xVal>
          <c:yVal>
            <c:numRef>
              <c:f>Sheet1!$L$4:$L$9</c:f>
              <c:numCache>
                <c:formatCode>General</c:formatCode>
                <c:ptCount val="6"/>
                <c:pt idx="0">
                  <c:v>3.8544863399999998</c:v>
                </c:pt>
                <c:pt idx="1">
                  <c:v>16.396082700000001</c:v>
                </c:pt>
                <c:pt idx="2">
                  <c:v>49.444212519999994</c:v>
                </c:pt>
                <c:pt idx="3">
                  <c:v>150.84097609999998</c:v>
                </c:pt>
                <c:pt idx="4">
                  <c:v>307.67407392000001</c:v>
                </c:pt>
                <c:pt idx="5">
                  <c:v>494.67564397999996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034-4CCC-A06B-D45AA1EDF7B7}"/>
            </c:ext>
          </c:extLst>
        </c:ser>
        <c:ser>
          <c:idx val="1"/>
          <c:order val="1"/>
          <c:tx>
            <c:v>Selection Sort</c:v>
          </c:tx>
          <c:spPr>
            <a:ln w="25400" cap="rnd">
              <a:solidFill>
                <a:schemeClr val="accent2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27451798765678648"/>
                  <c:y val="-0.4602197740867277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3E-10x</a:t>
                    </a:r>
                    <a:r>
                      <a:rPr lang="en-US" baseline="30000"/>
                      <a:t>2.0213</a:t>
                    </a:r>
                    <a:r>
                      <a:rPr lang="en-US" baseline="0"/>
                      <a:t> R² = 0.9997</a:t>
                    </a:r>
                    <a:endParaRPr lang="en-US"/>
                  </a:p>
                </c:rich>
              </c:tx>
              <c:numFmt formatCode="General" sourceLinked="0"/>
              <c:spPr>
                <a:solidFill>
                  <a:schemeClr val="bg2"/>
                </a:solidFill>
                <a:ln>
                  <a:solidFill>
                    <a:schemeClr val="accent2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Sheet1!$C$10:$C$15</c:f>
              <c:numCache>
                <c:formatCode>_(* #,##0_);_(* \(#,##0\);_(* "-"??_);_(@_)</c:formatCode>
                <c:ptCount val="6"/>
                <c:pt idx="0">
                  <c:v>50000</c:v>
                </c:pt>
                <c:pt idx="1">
                  <c:v>100000</c:v>
                </c:pt>
                <c:pt idx="2">
                  <c:v>175000</c:v>
                </c:pt>
                <c:pt idx="3">
                  <c:v>300000</c:v>
                </c:pt>
                <c:pt idx="4">
                  <c:v>425000</c:v>
                </c:pt>
                <c:pt idx="5">
                  <c:v>550000</c:v>
                </c:pt>
              </c:numCache>
            </c:numRef>
          </c:xVal>
          <c:yVal>
            <c:numRef>
              <c:f>Sheet1!$L$10:$L$15</c:f>
              <c:numCache>
                <c:formatCode>General</c:formatCode>
                <c:ptCount val="6"/>
                <c:pt idx="0">
                  <c:v>0.87072990000000006</c:v>
                </c:pt>
                <c:pt idx="1">
                  <c:v>3.4654782999999996</c:v>
                </c:pt>
                <c:pt idx="2">
                  <c:v>10.908895239999998</c:v>
                </c:pt>
                <c:pt idx="3">
                  <c:v>31.52791706</c:v>
                </c:pt>
                <c:pt idx="4">
                  <c:v>66.703100739999996</c:v>
                </c:pt>
                <c:pt idx="5">
                  <c:v>109.7235924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034-4CCC-A06B-D45AA1EDF7B7}"/>
            </c:ext>
          </c:extLst>
        </c:ser>
        <c:ser>
          <c:idx val="2"/>
          <c:order val="2"/>
          <c:tx>
            <c:v>Insertion Sort</c:v>
          </c:tx>
          <c:spPr>
            <a:ln w="25400" cap="rnd">
              <a:solidFill>
                <a:schemeClr val="accent3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28117411395976116"/>
                  <c:y val="-0.4629345306751352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2E-10x</a:t>
                    </a:r>
                    <a:r>
                      <a:rPr lang="en-US" baseline="30000"/>
                      <a:t>1.995</a:t>
                    </a:r>
                    <a:r>
                      <a:rPr lang="en-US" baseline="0"/>
                      <a:t> R² = 0.9999</a:t>
                    </a:r>
                    <a:endParaRPr lang="en-US"/>
                  </a:p>
                </c:rich>
              </c:tx>
              <c:numFmt formatCode="General" sourceLinked="0"/>
              <c:spPr>
                <a:solidFill>
                  <a:schemeClr val="bg2"/>
                </a:solidFill>
                <a:ln>
                  <a:solidFill>
                    <a:schemeClr val="accent3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Sheet1!$C$16:$C$21</c:f>
              <c:numCache>
                <c:formatCode>_(* #,##0_);_(* \(#,##0\);_(* "-"??_);_(@_)</c:formatCode>
                <c:ptCount val="6"/>
                <c:pt idx="0">
                  <c:v>50000</c:v>
                </c:pt>
                <c:pt idx="1">
                  <c:v>100000</c:v>
                </c:pt>
                <c:pt idx="2">
                  <c:v>175000</c:v>
                </c:pt>
                <c:pt idx="3">
                  <c:v>300000</c:v>
                </c:pt>
                <c:pt idx="4">
                  <c:v>425000</c:v>
                </c:pt>
                <c:pt idx="5">
                  <c:v>550000</c:v>
                </c:pt>
              </c:numCache>
            </c:numRef>
          </c:xVal>
          <c:yVal>
            <c:numRef>
              <c:f>Sheet1!$L$16:$L$21</c:f>
              <c:numCache>
                <c:formatCode>General</c:formatCode>
                <c:ptCount val="6"/>
                <c:pt idx="0">
                  <c:v>0.56140385999999998</c:v>
                </c:pt>
                <c:pt idx="1">
                  <c:v>2.2138705399999998</c:v>
                </c:pt>
                <c:pt idx="2">
                  <c:v>6.8691384599999994</c:v>
                </c:pt>
                <c:pt idx="3">
                  <c:v>20.141167800000002</c:v>
                </c:pt>
                <c:pt idx="4">
                  <c:v>40.321519960000003</c:v>
                </c:pt>
                <c:pt idx="5">
                  <c:v>66.27940498000001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034-4CCC-A06B-D45AA1EDF7B7}"/>
            </c:ext>
          </c:extLst>
        </c:ser>
        <c:ser>
          <c:idx val="3"/>
          <c:order val="3"/>
          <c:tx>
            <c:v>Merge Sort</c:v>
          </c:tx>
          <c:spPr>
            <a:ln w="25400" cap="rnd">
              <a:solidFill>
                <a:schemeClr val="accent4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4717315643196194"/>
                  <c:y val="-0.476194514785478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5E-07x + 0.002 R² = 0.9999</a:t>
                    </a:r>
                    <a:endParaRPr lang="en-US"/>
                  </a:p>
                </c:rich>
              </c:tx>
              <c:numFmt formatCode="General" sourceLinked="0"/>
              <c:spPr>
                <a:solidFill>
                  <a:schemeClr val="bg2"/>
                </a:solidFill>
                <a:ln>
                  <a:solidFill>
                    <a:schemeClr val="accent4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Sheet1!$C$22:$C$27</c:f>
              <c:numCache>
                <c:formatCode>_(* #,##0_);_(* \(#,##0\);_(* "-"??_);_(@_)</c:formatCode>
                <c:ptCount val="6"/>
                <c:pt idx="0">
                  <c:v>50000</c:v>
                </c:pt>
                <c:pt idx="1">
                  <c:v>100000</c:v>
                </c:pt>
                <c:pt idx="2">
                  <c:v>175000</c:v>
                </c:pt>
                <c:pt idx="3">
                  <c:v>300000</c:v>
                </c:pt>
                <c:pt idx="4">
                  <c:v>425000</c:v>
                </c:pt>
                <c:pt idx="5">
                  <c:v>550000</c:v>
                </c:pt>
              </c:numCache>
            </c:numRef>
          </c:xVal>
          <c:yVal>
            <c:numRef>
              <c:f>Sheet1!$L$22:$L$27</c:f>
              <c:numCache>
                <c:formatCode>General</c:formatCode>
                <c:ptCount val="6"/>
                <c:pt idx="0">
                  <c:v>2.733008E-2</c:v>
                </c:pt>
                <c:pt idx="1">
                  <c:v>4.9603040000000001E-2</c:v>
                </c:pt>
                <c:pt idx="2">
                  <c:v>8.4175180000000002E-2</c:v>
                </c:pt>
                <c:pt idx="3">
                  <c:v>0.14635941999999999</c:v>
                </c:pt>
                <c:pt idx="4">
                  <c:v>0.2058516</c:v>
                </c:pt>
                <c:pt idx="5">
                  <c:v>0.26584922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F034-4CCC-A06B-D45AA1EDF7B7}"/>
            </c:ext>
          </c:extLst>
        </c:ser>
        <c:ser>
          <c:idx val="4"/>
          <c:order val="4"/>
          <c:tx>
            <c:v>Quick Sort</c:v>
          </c:tx>
          <c:spPr>
            <a:ln w="25400" cap="rnd">
              <a:solidFill>
                <a:srgbClr val="7030A0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7030A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5099419814895402"/>
                  <c:y val="-0.4136536142402840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9E-08x - 0.001 R² = 0.9996</a:t>
                    </a:r>
                    <a:endParaRPr lang="en-US"/>
                  </a:p>
                </c:rich>
              </c:tx>
              <c:numFmt formatCode="General" sourceLinked="0"/>
              <c:spPr>
                <a:solidFill>
                  <a:schemeClr val="bg2"/>
                </a:solidFill>
                <a:ln>
                  <a:solidFill>
                    <a:srgbClr val="7030A0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Sheet1!$C$28:$C$33</c:f>
              <c:numCache>
                <c:formatCode>_(* #,##0_);_(* \(#,##0\);_(* "-"??_);_(@_)</c:formatCode>
                <c:ptCount val="6"/>
                <c:pt idx="0">
                  <c:v>50000</c:v>
                </c:pt>
                <c:pt idx="1">
                  <c:v>100000</c:v>
                </c:pt>
                <c:pt idx="2">
                  <c:v>175000</c:v>
                </c:pt>
                <c:pt idx="3">
                  <c:v>300000</c:v>
                </c:pt>
                <c:pt idx="4">
                  <c:v>425000</c:v>
                </c:pt>
                <c:pt idx="5">
                  <c:v>550000</c:v>
                </c:pt>
              </c:numCache>
            </c:numRef>
          </c:xVal>
          <c:yVal>
            <c:numRef>
              <c:f>Sheet1!$L$28:$L$33</c:f>
              <c:numCache>
                <c:formatCode>General</c:formatCode>
                <c:ptCount val="6"/>
                <c:pt idx="0">
                  <c:v>3.73282E-3</c:v>
                </c:pt>
                <c:pt idx="1">
                  <c:v>7.9345600000000002E-3</c:v>
                </c:pt>
                <c:pt idx="2">
                  <c:v>1.4014560000000001E-2</c:v>
                </c:pt>
                <c:pt idx="3">
                  <c:v>2.5084059999999998E-2</c:v>
                </c:pt>
                <c:pt idx="4">
                  <c:v>3.6373019999999999E-2</c:v>
                </c:pt>
                <c:pt idx="5">
                  <c:v>4.7824020000000002E-2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F034-4CCC-A06B-D45AA1EDF7B7}"/>
            </c:ext>
          </c:extLst>
        </c:ser>
        <c:ser>
          <c:idx val="5"/>
          <c:order val="5"/>
          <c:tx>
            <c:v>Shell Sort</c:v>
          </c:tx>
          <c:spPr>
            <a:ln w="25400" cap="rnd">
              <a:solidFill>
                <a:schemeClr val="accent6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4089358796479998"/>
                  <c:y val="-0.3545872081698223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2E-07x - 0.0043 R² = 0.9986</a:t>
                    </a:r>
                    <a:endParaRPr lang="en-US"/>
                  </a:p>
                </c:rich>
              </c:tx>
              <c:numFmt formatCode="General" sourceLinked="0"/>
              <c:spPr>
                <a:solidFill>
                  <a:schemeClr val="bg2"/>
                </a:solidFill>
                <a:ln>
                  <a:solidFill>
                    <a:schemeClr val="accent6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Sheet1!$C$34:$C$39</c:f>
              <c:numCache>
                <c:formatCode>_(* #,##0_);_(* \(#,##0\);_(* "-"??_);_(@_)</c:formatCode>
                <c:ptCount val="6"/>
                <c:pt idx="0">
                  <c:v>50000</c:v>
                </c:pt>
                <c:pt idx="1">
                  <c:v>100000</c:v>
                </c:pt>
                <c:pt idx="2">
                  <c:v>175000</c:v>
                </c:pt>
                <c:pt idx="3">
                  <c:v>300000</c:v>
                </c:pt>
                <c:pt idx="4">
                  <c:v>425000</c:v>
                </c:pt>
                <c:pt idx="5">
                  <c:v>550000</c:v>
                </c:pt>
              </c:numCache>
            </c:numRef>
          </c:xVal>
          <c:yVal>
            <c:numRef>
              <c:f>Sheet1!$L$34:$L$39</c:f>
              <c:numCache>
                <c:formatCode>General</c:formatCode>
                <c:ptCount val="6"/>
                <c:pt idx="0">
                  <c:v>7.6139999999999984E-3</c:v>
                </c:pt>
                <c:pt idx="1">
                  <c:v>1.6236999999999998E-2</c:v>
                </c:pt>
                <c:pt idx="2">
                  <c:v>2.9459000000000003E-2</c:v>
                </c:pt>
                <c:pt idx="3">
                  <c:v>5.6187880000000003E-2</c:v>
                </c:pt>
                <c:pt idx="4">
                  <c:v>8.0770339999999996E-2</c:v>
                </c:pt>
                <c:pt idx="5">
                  <c:v>0.10898352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F034-4CCC-A06B-D45AA1EDF7B7}"/>
            </c:ext>
          </c:extLst>
        </c:ser>
        <c:ser>
          <c:idx val="6"/>
          <c:order val="6"/>
          <c:tx>
            <c:strRef>
              <c:f>Sheet1!$A$40</c:f>
              <c:strCache>
                <c:ptCount val="1"/>
                <c:pt idx="0">
                  <c:v>Heap Sort</c:v>
                </c:pt>
              </c:strCache>
            </c:strRef>
          </c:tx>
          <c:spPr>
            <a:ln w="19050" cap="rnd">
              <a:solidFill>
                <a:srgbClr val="F757E8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F757E8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rgbClr val="F757E8">
                    <a:alpha val="50000"/>
                  </a:srgb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153626943909926"/>
                  <c:y val="-0.2577379470171738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9E-07x - 0.0114 R² = 0.9997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solidFill>
                    <a:srgbClr val="F757E8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Sheet1!$C$40:$C$45</c:f>
              <c:numCache>
                <c:formatCode>_(* #,##0_);_(* \(#,##0\);_(* "-"??_);_(@_)</c:formatCode>
                <c:ptCount val="6"/>
                <c:pt idx="0">
                  <c:v>50000</c:v>
                </c:pt>
                <c:pt idx="1">
                  <c:v>100000</c:v>
                </c:pt>
                <c:pt idx="2">
                  <c:v>175000</c:v>
                </c:pt>
                <c:pt idx="3">
                  <c:v>300000</c:v>
                </c:pt>
                <c:pt idx="4">
                  <c:v>425000</c:v>
                </c:pt>
                <c:pt idx="5">
                  <c:v>550000</c:v>
                </c:pt>
              </c:numCache>
            </c:numRef>
          </c:xVal>
          <c:yVal>
            <c:numRef>
              <c:f>Sheet1!$L$40:$L$45</c:f>
              <c:numCache>
                <c:formatCode>General</c:formatCode>
                <c:ptCount val="6"/>
                <c:pt idx="0">
                  <c:v>3.7486819999999997E-2</c:v>
                </c:pt>
                <c:pt idx="1">
                  <c:v>7.7304159999999997E-2</c:v>
                </c:pt>
                <c:pt idx="2">
                  <c:v>0.14224106</c:v>
                </c:pt>
                <c:pt idx="3">
                  <c:v>0.25225207999999999</c:v>
                </c:pt>
                <c:pt idx="4">
                  <c:v>0.36815888000000002</c:v>
                </c:pt>
                <c:pt idx="5">
                  <c:v>0.48195144000000001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F034-4CCC-A06B-D45AA1EDF7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9513632"/>
        <c:axId val="1169517952"/>
      </c:scatterChart>
      <c:valAx>
        <c:axId val="116951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9517952"/>
        <c:crosses val="autoZero"/>
        <c:crossBetween val="midCat"/>
      </c:valAx>
      <c:valAx>
        <c:axId val="1169517952"/>
        <c:scaling>
          <c:orientation val="minMax"/>
          <c:max val="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Elapsed</a:t>
                </a:r>
                <a:r>
                  <a:rPr lang="en-US" b="1" baseline="0"/>
                  <a:t> </a:t>
                </a:r>
                <a:r>
                  <a:rPr lang="en-US" b="1"/>
                  <a:t>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9513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12731604157988441"/>
          <c:y val="0.16654261638347839"/>
          <c:w val="0.19527032180781106"/>
          <c:h val="0.37471684512074405"/>
        </c:manualLayout>
      </c:layout>
      <c:overlay val="0"/>
      <c:spPr>
        <a:solidFill>
          <a:schemeClr val="bg2"/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Time Elapsed vs. Input Size n for Various Common Sorting Algorithms Using </a:t>
            </a:r>
            <a:r>
              <a:rPr lang="en-US" sz="1200" b="1" i="1" u="sng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Unsorted</a:t>
            </a:r>
            <a:r>
              <a:rPr lang="en-US" sz="12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Data (Zoomed)</a:t>
            </a:r>
          </a:p>
        </c:rich>
      </c:tx>
      <c:layout>
        <c:manualLayout>
          <c:xMode val="edge"/>
          <c:yMode val="edge"/>
          <c:x val="0.15324876469301069"/>
          <c:y val="2.80701754385964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479322374959017"/>
          <c:y val="0.16203508771929825"/>
          <c:w val="0.81151290847641955"/>
          <c:h val="0.70672523829258171"/>
        </c:manualLayout>
      </c:layout>
      <c:scatterChart>
        <c:scatterStyle val="lineMarker"/>
        <c:varyColors val="0"/>
        <c:ser>
          <c:idx val="3"/>
          <c:order val="3"/>
          <c:tx>
            <c:v>Merge Sort</c:v>
          </c:tx>
          <c:spPr>
            <a:ln w="25400" cap="rnd">
              <a:solidFill>
                <a:schemeClr val="accent4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Sheet1!$C$22:$C$27</c:f>
              <c:numCache>
                <c:formatCode>_(* #,##0_);_(* \(#,##0\);_(* "-"??_);_(@_)</c:formatCode>
                <c:ptCount val="6"/>
                <c:pt idx="0">
                  <c:v>50000</c:v>
                </c:pt>
                <c:pt idx="1">
                  <c:v>100000</c:v>
                </c:pt>
                <c:pt idx="2">
                  <c:v>175000</c:v>
                </c:pt>
                <c:pt idx="3">
                  <c:v>300000</c:v>
                </c:pt>
                <c:pt idx="4">
                  <c:v>425000</c:v>
                </c:pt>
                <c:pt idx="5">
                  <c:v>550000</c:v>
                </c:pt>
              </c:numCache>
            </c:numRef>
          </c:xVal>
          <c:yVal>
            <c:numRef>
              <c:f>Sheet1!$L$22:$L$27</c:f>
              <c:numCache>
                <c:formatCode>General</c:formatCode>
                <c:ptCount val="6"/>
                <c:pt idx="0">
                  <c:v>2.733008E-2</c:v>
                </c:pt>
                <c:pt idx="1">
                  <c:v>4.9603040000000001E-2</c:v>
                </c:pt>
                <c:pt idx="2">
                  <c:v>8.4175180000000002E-2</c:v>
                </c:pt>
                <c:pt idx="3">
                  <c:v>0.14635941999999999</c:v>
                </c:pt>
                <c:pt idx="4">
                  <c:v>0.2058516</c:v>
                </c:pt>
                <c:pt idx="5">
                  <c:v>0.26584922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370-4CDB-8F92-9186D223CE29}"/>
            </c:ext>
          </c:extLst>
        </c:ser>
        <c:ser>
          <c:idx val="4"/>
          <c:order val="4"/>
          <c:tx>
            <c:v>Quick Sort</c:v>
          </c:tx>
          <c:spPr>
            <a:ln w="25400" cap="rnd">
              <a:solidFill>
                <a:srgbClr val="7030A0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7030A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Sheet1!$C$28:$C$33</c:f>
              <c:numCache>
                <c:formatCode>_(* #,##0_);_(* \(#,##0\);_(* "-"??_);_(@_)</c:formatCode>
                <c:ptCount val="6"/>
                <c:pt idx="0">
                  <c:v>50000</c:v>
                </c:pt>
                <c:pt idx="1">
                  <c:v>100000</c:v>
                </c:pt>
                <c:pt idx="2">
                  <c:v>175000</c:v>
                </c:pt>
                <c:pt idx="3">
                  <c:v>300000</c:v>
                </c:pt>
                <c:pt idx="4">
                  <c:v>425000</c:v>
                </c:pt>
                <c:pt idx="5">
                  <c:v>550000</c:v>
                </c:pt>
              </c:numCache>
            </c:numRef>
          </c:xVal>
          <c:yVal>
            <c:numRef>
              <c:f>Sheet1!$L$28:$L$33</c:f>
              <c:numCache>
                <c:formatCode>General</c:formatCode>
                <c:ptCount val="6"/>
                <c:pt idx="0">
                  <c:v>3.73282E-3</c:v>
                </c:pt>
                <c:pt idx="1">
                  <c:v>7.9345600000000002E-3</c:v>
                </c:pt>
                <c:pt idx="2">
                  <c:v>1.4014560000000001E-2</c:v>
                </c:pt>
                <c:pt idx="3">
                  <c:v>2.5084059999999998E-2</c:v>
                </c:pt>
                <c:pt idx="4">
                  <c:v>3.6373019999999999E-2</c:v>
                </c:pt>
                <c:pt idx="5">
                  <c:v>4.7824020000000002E-2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370-4CDB-8F92-9186D223CE29}"/>
            </c:ext>
          </c:extLst>
        </c:ser>
        <c:ser>
          <c:idx val="5"/>
          <c:order val="5"/>
          <c:tx>
            <c:v>Shell Sort</c:v>
          </c:tx>
          <c:spPr>
            <a:ln w="25400" cap="rnd">
              <a:solidFill>
                <a:schemeClr val="accent6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Sheet1!$C$34:$C$39</c:f>
              <c:numCache>
                <c:formatCode>_(* #,##0_);_(* \(#,##0\);_(* "-"??_);_(@_)</c:formatCode>
                <c:ptCount val="6"/>
                <c:pt idx="0">
                  <c:v>50000</c:v>
                </c:pt>
                <c:pt idx="1">
                  <c:v>100000</c:v>
                </c:pt>
                <c:pt idx="2">
                  <c:v>175000</c:v>
                </c:pt>
                <c:pt idx="3">
                  <c:v>300000</c:v>
                </c:pt>
                <c:pt idx="4">
                  <c:v>425000</c:v>
                </c:pt>
                <c:pt idx="5">
                  <c:v>550000</c:v>
                </c:pt>
              </c:numCache>
            </c:numRef>
          </c:xVal>
          <c:yVal>
            <c:numRef>
              <c:f>Sheet1!$L$34:$L$39</c:f>
              <c:numCache>
                <c:formatCode>General</c:formatCode>
                <c:ptCount val="6"/>
                <c:pt idx="0">
                  <c:v>7.6139999999999984E-3</c:v>
                </c:pt>
                <c:pt idx="1">
                  <c:v>1.6236999999999998E-2</c:v>
                </c:pt>
                <c:pt idx="2">
                  <c:v>2.9459000000000003E-2</c:v>
                </c:pt>
                <c:pt idx="3">
                  <c:v>5.6187880000000003E-2</c:v>
                </c:pt>
                <c:pt idx="4">
                  <c:v>8.0770339999999996E-2</c:v>
                </c:pt>
                <c:pt idx="5">
                  <c:v>0.10898352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4370-4CDB-8F92-9186D223CE29}"/>
            </c:ext>
          </c:extLst>
        </c:ser>
        <c:ser>
          <c:idx val="6"/>
          <c:order val="6"/>
          <c:tx>
            <c:strRef>
              <c:f>Sheet1!$A$40</c:f>
              <c:strCache>
                <c:ptCount val="1"/>
                <c:pt idx="0">
                  <c:v>Heap Sort</c:v>
                </c:pt>
              </c:strCache>
            </c:strRef>
          </c:tx>
          <c:spPr>
            <a:ln w="19050" cap="rnd">
              <a:solidFill>
                <a:srgbClr val="F757E8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F757E8"/>
              </a:solidFill>
              <a:ln w="9525">
                <a:noFill/>
              </a:ln>
              <a:effectLst/>
            </c:spPr>
          </c:marker>
          <c:xVal>
            <c:numRef>
              <c:f>Sheet1!$C$40:$C$45</c:f>
              <c:numCache>
                <c:formatCode>_(* #,##0_);_(* \(#,##0\);_(* "-"??_);_(@_)</c:formatCode>
                <c:ptCount val="6"/>
                <c:pt idx="0">
                  <c:v>50000</c:v>
                </c:pt>
                <c:pt idx="1">
                  <c:v>100000</c:v>
                </c:pt>
                <c:pt idx="2">
                  <c:v>175000</c:v>
                </c:pt>
                <c:pt idx="3">
                  <c:v>300000</c:v>
                </c:pt>
                <c:pt idx="4">
                  <c:v>425000</c:v>
                </c:pt>
                <c:pt idx="5">
                  <c:v>550000</c:v>
                </c:pt>
              </c:numCache>
            </c:numRef>
          </c:xVal>
          <c:yVal>
            <c:numRef>
              <c:f>Sheet1!$L$40:$L$45</c:f>
              <c:numCache>
                <c:formatCode>General</c:formatCode>
                <c:ptCount val="6"/>
                <c:pt idx="0">
                  <c:v>3.7486819999999997E-2</c:v>
                </c:pt>
                <c:pt idx="1">
                  <c:v>7.7304159999999997E-2</c:v>
                </c:pt>
                <c:pt idx="2">
                  <c:v>0.14224106</c:v>
                </c:pt>
                <c:pt idx="3">
                  <c:v>0.25225207999999999</c:v>
                </c:pt>
                <c:pt idx="4">
                  <c:v>0.36815888000000002</c:v>
                </c:pt>
                <c:pt idx="5">
                  <c:v>0.48195144000000001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4370-4CDB-8F92-9186D223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9513632"/>
        <c:axId val="1169517952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Bubble Sort</c:v>
                </c:tx>
                <c:spPr>
                  <a:ln w="19050" cap="rnd" cmpd="sng">
                    <a:solidFill>
                      <a:schemeClr val="accent1"/>
                    </a:solidFill>
                    <a:prstDash val="lgDash"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xVal>
                  <c:numRef>
                    <c:extLst>
                      <c:ext uri="{02D57815-91ED-43cb-92C2-25804820EDAC}">
                        <c15:formulaRef>
                          <c15:sqref>Sheet1!$C$4:$C$9</c15:sqref>
                        </c15:formulaRef>
                      </c:ext>
                    </c:extLst>
                    <c:numCache>
                      <c:formatCode>_(* #,##0_);_(* \(#,##0\);_(* "-"??_);_(@_)</c:formatCode>
                      <c:ptCount val="6"/>
                      <c:pt idx="0">
                        <c:v>50000</c:v>
                      </c:pt>
                      <c:pt idx="1">
                        <c:v>100000</c:v>
                      </c:pt>
                      <c:pt idx="2">
                        <c:v>175000</c:v>
                      </c:pt>
                      <c:pt idx="3">
                        <c:v>300000</c:v>
                      </c:pt>
                      <c:pt idx="4">
                        <c:v>425000</c:v>
                      </c:pt>
                      <c:pt idx="5">
                        <c:v>550000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Sheet1!$L$4:$L$9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3.8544863399999998</c:v>
                      </c:pt>
                      <c:pt idx="1">
                        <c:v>16.396082700000001</c:v>
                      </c:pt>
                      <c:pt idx="2">
                        <c:v>49.444212519999994</c:v>
                      </c:pt>
                      <c:pt idx="3">
                        <c:v>150.84097609999998</c:v>
                      </c:pt>
                      <c:pt idx="4">
                        <c:v>307.67407392000001</c:v>
                      </c:pt>
                      <c:pt idx="5">
                        <c:v>494.67564397999996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8-4370-4CDB-8F92-9186D223CE29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Selection Sort</c:v>
                </c:tx>
                <c:spPr>
                  <a:ln w="25400" cap="rnd">
                    <a:solidFill>
                      <a:schemeClr val="accent2"/>
                    </a:solidFill>
                    <a:prstDash val="lgDash"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Sheet1!$C$10:$C$15</c15:sqref>
                        </c15:formulaRef>
                      </c:ext>
                    </c:extLst>
                    <c:numCache>
                      <c:formatCode>_(* #,##0_);_(* \(#,##0\);_(* "-"??_);_(@_)</c:formatCode>
                      <c:ptCount val="6"/>
                      <c:pt idx="0">
                        <c:v>50000</c:v>
                      </c:pt>
                      <c:pt idx="1">
                        <c:v>100000</c:v>
                      </c:pt>
                      <c:pt idx="2">
                        <c:v>175000</c:v>
                      </c:pt>
                      <c:pt idx="3">
                        <c:v>300000</c:v>
                      </c:pt>
                      <c:pt idx="4">
                        <c:v>425000</c:v>
                      </c:pt>
                      <c:pt idx="5">
                        <c:v>550000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Sheet1!$L$10:$L$15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0.87072990000000006</c:v>
                      </c:pt>
                      <c:pt idx="1">
                        <c:v>3.4654782999999996</c:v>
                      </c:pt>
                      <c:pt idx="2">
                        <c:v>10.908895239999998</c:v>
                      </c:pt>
                      <c:pt idx="3">
                        <c:v>31.52791706</c:v>
                      </c:pt>
                      <c:pt idx="4">
                        <c:v>66.703100739999996</c:v>
                      </c:pt>
                      <c:pt idx="5">
                        <c:v>109.7235924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4370-4CDB-8F92-9186D223CE29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Insertion Sort</c:v>
                </c:tx>
                <c:spPr>
                  <a:ln w="25400" cap="rnd">
                    <a:solidFill>
                      <a:schemeClr val="accent3"/>
                    </a:solidFill>
                    <a:prstDash val="lgDash"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3"/>
                      </a:solidFill>
                      <a:prstDash val="sysDot"/>
                    </a:ln>
                    <a:effectLst/>
                  </c:spPr>
                  <c:trendlineType val="power"/>
                  <c:dispRSqr val="0"/>
                  <c:dispEq val="0"/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Sheet1!$C$16:$C$21</c15:sqref>
                        </c15:formulaRef>
                      </c:ext>
                    </c:extLst>
                    <c:numCache>
                      <c:formatCode>_(* #,##0_);_(* \(#,##0\);_(* "-"??_);_(@_)</c:formatCode>
                      <c:ptCount val="6"/>
                      <c:pt idx="0">
                        <c:v>50000</c:v>
                      </c:pt>
                      <c:pt idx="1">
                        <c:v>100000</c:v>
                      </c:pt>
                      <c:pt idx="2">
                        <c:v>175000</c:v>
                      </c:pt>
                      <c:pt idx="3">
                        <c:v>300000</c:v>
                      </c:pt>
                      <c:pt idx="4">
                        <c:v>425000</c:v>
                      </c:pt>
                      <c:pt idx="5">
                        <c:v>550000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Sheet1!$L$16:$L$21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0.56140385999999998</c:v>
                      </c:pt>
                      <c:pt idx="1">
                        <c:v>2.2138705399999998</c:v>
                      </c:pt>
                      <c:pt idx="2">
                        <c:v>6.8691384599999994</c:v>
                      </c:pt>
                      <c:pt idx="3">
                        <c:v>20.141167800000002</c:v>
                      </c:pt>
                      <c:pt idx="4">
                        <c:v>40.321519960000003</c:v>
                      </c:pt>
                      <c:pt idx="5">
                        <c:v>66.27940498000001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4370-4CDB-8F92-9186D223CE29}"/>
                  </c:ext>
                </c:extLst>
              </c15:ser>
            </c15:filteredScatterSeries>
          </c:ext>
        </c:extLst>
      </c:scatterChart>
      <c:valAx>
        <c:axId val="1169513632"/>
        <c:scaling>
          <c:orientation val="minMax"/>
          <c:max val="300000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9517952"/>
        <c:crosses val="autoZero"/>
        <c:crossBetween val="midCat"/>
      </c:valAx>
      <c:valAx>
        <c:axId val="1169517952"/>
        <c:scaling>
          <c:orientation val="minMax"/>
          <c:max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 Elapsed</a:t>
                </a:r>
                <a:r>
                  <a:rPr lang="en-US" b="1" baseline="0"/>
                  <a:t> </a:t>
                </a:r>
                <a:r>
                  <a:rPr lang="en-US" b="1"/>
                  <a:t>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9513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ayout>
        <c:manualLayout>
          <c:xMode val="edge"/>
          <c:yMode val="edge"/>
          <c:x val="0.13193231310097861"/>
          <c:y val="0.18759524796242574"/>
          <c:w val="0.17423345243607907"/>
          <c:h val="0.21405777284590349"/>
        </c:manualLayout>
      </c:layout>
      <c:overlay val="0"/>
      <c:spPr>
        <a:solidFill>
          <a:schemeClr val="bg2"/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Kevin</dc:creator>
  <cp:keywords/>
  <dc:description/>
  <cp:lastModifiedBy>Harper, Kevin</cp:lastModifiedBy>
  <cp:revision>37</cp:revision>
  <dcterms:created xsi:type="dcterms:W3CDTF">2024-10-23T21:53:00Z</dcterms:created>
  <dcterms:modified xsi:type="dcterms:W3CDTF">2024-11-21T20:57:00Z</dcterms:modified>
</cp:coreProperties>
</file>