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74" w:type="dxa"/>
        <w:tblInd w:w="-176" w:type="dxa"/>
        <w:tblBorders>
          <w:bottom w:val="thinThickSmallGap" w:sz="24" w:space="0" w:color="auto"/>
          <w:insideH w:val="thinThickSmallGap" w:sz="24" w:space="0" w:color="auto"/>
        </w:tblBorders>
        <w:tblLayout w:type="fixed"/>
        <w:tblLook w:val="0000" w:firstRow="0" w:lastRow="0" w:firstColumn="0" w:lastColumn="0" w:noHBand="0" w:noVBand="0"/>
      </w:tblPr>
      <w:tblGrid>
        <w:gridCol w:w="2552"/>
        <w:gridCol w:w="1276"/>
        <w:gridCol w:w="1559"/>
        <w:gridCol w:w="1985"/>
        <w:gridCol w:w="2302"/>
      </w:tblGrid>
      <w:tr w:rsidR="003D4F2C" w:rsidRPr="00EB06B9" w:rsidTr="002C78B0">
        <w:trPr>
          <w:trHeight w:val="1356"/>
        </w:trPr>
        <w:tc>
          <w:tcPr>
            <w:tcW w:w="3828" w:type="dxa"/>
            <w:gridSpan w:val="2"/>
            <w:tcBorders>
              <w:top w:val="nil"/>
              <w:left w:val="nil"/>
              <w:right w:val="nil"/>
            </w:tcBorders>
            <w:vAlign w:val="center"/>
          </w:tcPr>
          <w:p w:rsidR="003D4F2C" w:rsidRPr="00EB06B9" w:rsidRDefault="003D4F2C" w:rsidP="002C78B0">
            <w:pPr>
              <w:ind w:left="-108" w:right="-74"/>
              <w:jc w:val="center"/>
              <w:rPr>
                <w:b/>
                <w:position w:val="-2"/>
                <w:sz w:val="24"/>
                <w:szCs w:val="24"/>
                <w:lang w:val="uz-Cyrl-UZ"/>
              </w:rPr>
            </w:pPr>
            <w:r w:rsidRPr="00EB06B9">
              <w:rPr>
                <w:b/>
                <w:position w:val="-2"/>
                <w:sz w:val="24"/>
                <w:szCs w:val="24"/>
                <w:lang w:val="uz-Cyrl-UZ"/>
              </w:rPr>
              <w:t>O‘ZBEKISTON RESPUBLIKASI</w:t>
            </w:r>
          </w:p>
          <w:p w:rsidR="003D4F2C" w:rsidRPr="00EB06B9" w:rsidRDefault="003D4F2C" w:rsidP="002C78B0">
            <w:pPr>
              <w:ind w:left="-108" w:right="-74"/>
              <w:jc w:val="center"/>
              <w:rPr>
                <w:b/>
                <w:position w:val="-2"/>
                <w:sz w:val="24"/>
                <w:szCs w:val="24"/>
                <w:lang w:val="uz-Cyrl-UZ"/>
              </w:rPr>
            </w:pPr>
            <w:r w:rsidRPr="00EB06B9">
              <w:rPr>
                <w:b/>
                <w:position w:val="-2"/>
                <w:sz w:val="24"/>
                <w:szCs w:val="24"/>
                <w:lang w:val="uz-Cyrl-UZ"/>
              </w:rPr>
              <w:t>NAVOIY VILOYAT</w:t>
            </w:r>
          </w:p>
          <w:p w:rsidR="003D4F2C" w:rsidRPr="00EB06B9" w:rsidRDefault="003D4F2C" w:rsidP="002C78B0">
            <w:pPr>
              <w:ind w:left="-108" w:right="-74"/>
              <w:jc w:val="center"/>
              <w:rPr>
                <w:sz w:val="24"/>
                <w:szCs w:val="24"/>
                <w:lang w:val="uz-Cyrl-UZ"/>
              </w:rPr>
            </w:pPr>
            <w:r w:rsidRPr="00EB06B9">
              <w:rPr>
                <w:b/>
                <w:position w:val="-2"/>
                <w:sz w:val="24"/>
                <w:szCs w:val="24"/>
                <w:lang w:val="uz-Cyrl-UZ"/>
              </w:rPr>
              <w:t>KARMANA TUMANLARARO IQTISODIY SUDI</w:t>
            </w:r>
          </w:p>
        </w:tc>
        <w:tc>
          <w:tcPr>
            <w:tcW w:w="1559" w:type="dxa"/>
            <w:tcBorders>
              <w:top w:val="nil"/>
              <w:left w:val="nil"/>
              <w:right w:val="nil"/>
            </w:tcBorders>
            <w:vAlign w:val="center"/>
          </w:tcPr>
          <w:p w:rsidR="003D4F2C" w:rsidRPr="00EB06B9" w:rsidRDefault="003D4F2C" w:rsidP="002C78B0">
            <w:pPr>
              <w:jc w:val="center"/>
              <w:rPr>
                <w:color w:val="000080"/>
                <w:sz w:val="24"/>
                <w:szCs w:val="24"/>
                <w:lang w:val="en-US"/>
              </w:rPr>
            </w:pPr>
            <w:r>
              <w:rPr>
                <w:noProof/>
                <w:color w:val="000080"/>
                <w:sz w:val="24"/>
                <w:szCs w:val="24"/>
              </w:rPr>
              <w:drawing>
                <wp:inline distT="0" distB="0" distL="0" distR="0" wp14:anchorId="2C3AFFE7" wp14:editId="6E781D9A">
                  <wp:extent cx="846455" cy="852805"/>
                  <wp:effectExtent l="0" t="0" r="0" b="4445"/>
                  <wp:docPr id="1" name="Рисунок 1" descr="Описание: g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ger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455" cy="852805"/>
                          </a:xfrm>
                          <a:prstGeom prst="rect">
                            <a:avLst/>
                          </a:prstGeom>
                          <a:noFill/>
                          <a:ln>
                            <a:noFill/>
                          </a:ln>
                        </pic:spPr>
                      </pic:pic>
                    </a:graphicData>
                  </a:graphic>
                </wp:inline>
              </w:drawing>
            </w:r>
          </w:p>
          <w:p w:rsidR="003D4F2C" w:rsidRPr="00EB06B9" w:rsidRDefault="003D4F2C" w:rsidP="002C78B0">
            <w:pPr>
              <w:jc w:val="center"/>
              <w:rPr>
                <w:sz w:val="24"/>
                <w:szCs w:val="24"/>
                <w:lang w:val="en-US"/>
              </w:rPr>
            </w:pPr>
          </w:p>
        </w:tc>
        <w:tc>
          <w:tcPr>
            <w:tcW w:w="4287" w:type="dxa"/>
            <w:gridSpan w:val="2"/>
            <w:tcBorders>
              <w:top w:val="nil"/>
              <w:left w:val="nil"/>
              <w:right w:val="nil"/>
            </w:tcBorders>
            <w:vAlign w:val="center"/>
          </w:tcPr>
          <w:p w:rsidR="003D4F2C" w:rsidRPr="00EB06B9" w:rsidRDefault="003D4F2C" w:rsidP="002C78B0">
            <w:pPr>
              <w:ind w:left="-108" w:right="-74"/>
              <w:jc w:val="center"/>
              <w:rPr>
                <w:b/>
                <w:position w:val="-2"/>
                <w:sz w:val="24"/>
                <w:szCs w:val="24"/>
              </w:rPr>
            </w:pPr>
            <w:r w:rsidRPr="00EB06B9">
              <w:rPr>
                <w:b/>
                <w:position w:val="-2"/>
                <w:sz w:val="24"/>
                <w:szCs w:val="24"/>
                <w:lang w:val="uz-Cyrl-UZ"/>
              </w:rPr>
              <w:t>РЕСПУБЛИКА УЗБЕКИСТАН</w:t>
            </w:r>
          </w:p>
          <w:p w:rsidR="003D4F2C" w:rsidRPr="00EB06B9" w:rsidRDefault="003D4F2C" w:rsidP="002C78B0">
            <w:pPr>
              <w:ind w:left="-108" w:right="-74"/>
              <w:jc w:val="center"/>
              <w:rPr>
                <w:b/>
                <w:position w:val="-2"/>
                <w:sz w:val="24"/>
                <w:szCs w:val="24"/>
              </w:rPr>
            </w:pPr>
            <w:r w:rsidRPr="00EB06B9">
              <w:rPr>
                <w:b/>
                <w:position w:val="-2"/>
                <w:sz w:val="24"/>
                <w:szCs w:val="24"/>
              </w:rPr>
              <w:t>НАВОИЙСКАЯ ОБЛАСТЬ</w:t>
            </w:r>
          </w:p>
          <w:p w:rsidR="003D4F2C" w:rsidRPr="00EB06B9" w:rsidRDefault="003D4F2C" w:rsidP="002C78B0">
            <w:pPr>
              <w:ind w:left="-108" w:right="-74"/>
              <w:jc w:val="center"/>
              <w:rPr>
                <w:sz w:val="24"/>
                <w:szCs w:val="24"/>
                <w:lang w:val="uz-Cyrl-UZ"/>
              </w:rPr>
            </w:pPr>
            <w:r w:rsidRPr="00EB06B9">
              <w:rPr>
                <w:b/>
                <w:spacing w:val="-4"/>
                <w:position w:val="-2"/>
                <w:sz w:val="24"/>
                <w:szCs w:val="24"/>
              </w:rPr>
              <w:t>КАРМАНИНСКИЙ МЕЖРАЙОННЫЙ</w:t>
            </w:r>
            <w:r w:rsidRPr="00EB06B9">
              <w:rPr>
                <w:b/>
                <w:position w:val="-2"/>
                <w:sz w:val="24"/>
                <w:szCs w:val="24"/>
              </w:rPr>
              <w:t xml:space="preserve"> </w:t>
            </w:r>
            <w:r w:rsidRPr="00EB06B9">
              <w:rPr>
                <w:b/>
                <w:position w:val="-2"/>
                <w:sz w:val="24"/>
                <w:szCs w:val="24"/>
                <w:lang w:val="uz-Cyrl-UZ"/>
              </w:rPr>
              <w:t>ЭКОНОМИЧЕСКИЙ СУД</w:t>
            </w:r>
          </w:p>
        </w:tc>
      </w:tr>
      <w:tr w:rsidR="003D4F2C" w:rsidRPr="00EB06B9" w:rsidTr="002C78B0">
        <w:trPr>
          <w:trHeight w:val="433"/>
        </w:trPr>
        <w:tc>
          <w:tcPr>
            <w:tcW w:w="2552" w:type="dxa"/>
            <w:tcBorders>
              <w:left w:val="nil"/>
              <w:bottom w:val="single" w:sz="12" w:space="0" w:color="auto"/>
              <w:right w:val="nil"/>
            </w:tcBorders>
            <w:vAlign w:val="center"/>
          </w:tcPr>
          <w:p w:rsidR="003D4F2C" w:rsidRPr="00EB06B9" w:rsidRDefault="003D4F2C" w:rsidP="002C78B0">
            <w:pPr>
              <w:ind w:right="-108"/>
              <w:rPr>
                <w:sz w:val="18"/>
                <w:szCs w:val="18"/>
                <w:lang w:val="uz-Cyrl-UZ"/>
              </w:rPr>
            </w:pPr>
            <w:r w:rsidRPr="00EB06B9">
              <w:rPr>
                <w:sz w:val="18"/>
                <w:szCs w:val="18"/>
                <w:lang w:val="en-US"/>
              </w:rPr>
              <w:t xml:space="preserve">210100, </w:t>
            </w:r>
            <w:proofErr w:type="spellStart"/>
            <w:r w:rsidRPr="00EB06B9">
              <w:rPr>
                <w:sz w:val="18"/>
                <w:szCs w:val="18"/>
                <w:lang w:val="en-US"/>
              </w:rPr>
              <w:t>Navoiy</w:t>
            </w:r>
            <w:proofErr w:type="spellEnd"/>
            <w:r w:rsidRPr="00EB06B9">
              <w:rPr>
                <w:sz w:val="18"/>
                <w:szCs w:val="18"/>
                <w:lang w:val="en-US"/>
              </w:rPr>
              <w:t xml:space="preserve"> sh. </w:t>
            </w:r>
          </w:p>
          <w:p w:rsidR="003D4F2C" w:rsidRPr="00EB06B9" w:rsidRDefault="003D4F2C" w:rsidP="002C78B0">
            <w:pPr>
              <w:ind w:right="-108"/>
              <w:rPr>
                <w:b/>
                <w:bCs/>
                <w:sz w:val="24"/>
                <w:szCs w:val="24"/>
                <w:lang w:val="uz-Cyrl-UZ"/>
              </w:rPr>
            </w:pPr>
            <w:proofErr w:type="spellStart"/>
            <w:r w:rsidRPr="00EB06B9">
              <w:rPr>
                <w:sz w:val="18"/>
                <w:szCs w:val="18"/>
                <w:lang w:val="en-US"/>
              </w:rPr>
              <w:t>Navoiy</w:t>
            </w:r>
            <w:proofErr w:type="spellEnd"/>
            <w:r w:rsidRPr="00EB06B9">
              <w:rPr>
                <w:sz w:val="18"/>
                <w:szCs w:val="18"/>
                <w:lang w:val="en-US"/>
              </w:rPr>
              <w:t xml:space="preserve"> </w:t>
            </w:r>
            <w:proofErr w:type="spellStart"/>
            <w:r w:rsidRPr="00EB06B9">
              <w:rPr>
                <w:sz w:val="18"/>
                <w:szCs w:val="18"/>
                <w:lang w:val="en-US"/>
              </w:rPr>
              <w:t>ko</w:t>
            </w:r>
            <w:proofErr w:type="spellEnd"/>
            <w:r w:rsidRPr="00EB06B9">
              <w:rPr>
                <w:b/>
                <w:sz w:val="18"/>
                <w:szCs w:val="18"/>
                <w:lang w:val="uz-Cyrl-UZ"/>
              </w:rPr>
              <w:t>‘</w:t>
            </w:r>
            <w:proofErr w:type="spellStart"/>
            <w:r w:rsidRPr="00EB06B9">
              <w:rPr>
                <w:sz w:val="18"/>
                <w:szCs w:val="18"/>
                <w:lang w:val="en-US"/>
              </w:rPr>
              <w:t>chasi</w:t>
            </w:r>
            <w:proofErr w:type="spellEnd"/>
            <w:r w:rsidRPr="00EB06B9">
              <w:rPr>
                <w:sz w:val="18"/>
                <w:szCs w:val="18"/>
                <w:lang w:val="en-US"/>
              </w:rPr>
              <w:t>, 11.</w:t>
            </w:r>
          </w:p>
        </w:tc>
        <w:tc>
          <w:tcPr>
            <w:tcW w:w="4820" w:type="dxa"/>
            <w:gridSpan w:val="3"/>
            <w:tcBorders>
              <w:left w:val="nil"/>
              <w:bottom w:val="single" w:sz="12" w:space="0" w:color="auto"/>
              <w:right w:val="nil"/>
            </w:tcBorders>
            <w:vAlign w:val="center"/>
          </w:tcPr>
          <w:p w:rsidR="003D4F2C" w:rsidRPr="00EB06B9" w:rsidRDefault="003D4F2C" w:rsidP="002C78B0">
            <w:pPr>
              <w:jc w:val="center"/>
              <w:rPr>
                <w:sz w:val="18"/>
                <w:szCs w:val="18"/>
                <w:lang w:val="en-US"/>
              </w:rPr>
            </w:pPr>
            <w:r w:rsidRPr="00EB06B9">
              <w:rPr>
                <w:sz w:val="18"/>
                <w:szCs w:val="18"/>
                <w:lang w:val="en-US"/>
              </w:rPr>
              <w:t>tel.: (0-436) 220-22-42,  fax: (0-436) 220-22-43</w:t>
            </w:r>
          </w:p>
          <w:p w:rsidR="003D4F2C" w:rsidRPr="00EB06B9" w:rsidRDefault="00C140D5" w:rsidP="002C78B0">
            <w:pPr>
              <w:jc w:val="center"/>
              <w:rPr>
                <w:color w:val="000080"/>
                <w:sz w:val="28"/>
                <w:szCs w:val="28"/>
                <w:lang w:val="uz-Cyrl-UZ"/>
              </w:rPr>
            </w:pPr>
            <w:hyperlink r:id="rId6" w:history="1">
              <w:r w:rsidR="003D4F2C" w:rsidRPr="00E1645E">
                <w:rPr>
                  <w:rStyle w:val="a5"/>
                  <w:sz w:val="18"/>
                  <w:szCs w:val="18"/>
                  <w:lang w:val="en-US"/>
                </w:rPr>
                <w:t>www.oliysud.uz</w:t>
              </w:r>
            </w:hyperlink>
            <w:r w:rsidR="003D4F2C" w:rsidRPr="00EB06B9">
              <w:rPr>
                <w:sz w:val="18"/>
                <w:szCs w:val="18"/>
                <w:lang w:val="en-US"/>
              </w:rPr>
              <w:t xml:space="preserve"> e-mail: </w:t>
            </w:r>
            <w:hyperlink r:id="rId7" w:history="1">
              <w:r w:rsidR="003D4F2C" w:rsidRPr="00EB06B9">
                <w:rPr>
                  <w:color w:val="0000FF"/>
                  <w:sz w:val="18"/>
                  <w:szCs w:val="18"/>
                  <w:u w:val="single"/>
                  <w:lang w:val="en-US"/>
                </w:rPr>
                <w:t>i.karmana@sud.uz</w:t>
              </w:r>
            </w:hyperlink>
          </w:p>
        </w:tc>
        <w:tc>
          <w:tcPr>
            <w:tcW w:w="2302" w:type="dxa"/>
            <w:tcBorders>
              <w:left w:val="nil"/>
              <w:bottom w:val="single" w:sz="12" w:space="0" w:color="auto"/>
              <w:right w:val="nil"/>
            </w:tcBorders>
            <w:vAlign w:val="center"/>
          </w:tcPr>
          <w:p w:rsidR="003D4F2C" w:rsidRPr="00EB06B9" w:rsidRDefault="003D4F2C" w:rsidP="002C78B0">
            <w:pPr>
              <w:jc w:val="right"/>
              <w:rPr>
                <w:sz w:val="18"/>
                <w:szCs w:val="18"/>
                <w:lang w:val="uz-Cyrl-UZ"/>
              </w:rPr>
            </w:pPr>
            <w:smartTag w:uri="urn:schemas-microsoft-com:office:smarttags" w:element="metricconverter">
              <w:smartTagPr>
                <w:attr w:name="ProductID" w:val="210100, г"/>
              </w:smartTagPr>
              <w:r w:rsidRPr="00EB06B9">
                <w:rPr>
                  <w:sz w:val="18"/>
                  <w:szCs w:val="18"/>
                  <w:lang w:val="en-US"/>
                </w:rPr>
                <w:t xml:space="preserve">210100, </w:t>
              </w:r>
              <w:r w:rsidRPr="00EB06B9">
                <w:rPr>
                  <w:sz w:val="18"/>
                  <w:szCs w:val="18"/>
                </w:rPr>
                <w:t>г</w:t>
              </w:r>
            </w:smartTag>
            <w:r w:rsidRPr="00EB06B9">
              <w:rPr>
                <w:sz w:val="18"/>
                <w:szCs w:val="18"/>
                <w:lang w:val="en-US"/>
              </w:rPr>
              <w:t>.</w:t>
            </w:r>
            <w:r w:rsidRPr="00EB06B9">
              <w:rPr>
                <w:sz w:val="18"/>
                <w:szCs w:val="18"/>
              </w:rPr>
              <w:t>Навои</w:t>
            </w:r>
            <w:r w:rsidRPr="00EB06B9">
              <w:rPr>
                <w:sz w:val="18"/>
                <w:szCs w:val="18"/>
                <w:lang w:val="en-US"/>
              </w:rPr>
              <w:t xml:space="preserve">, </w:t>
            </w:r>
          </w:p>
          <w:p w:rsidR="003D4F2C" w:rsidRPr="00EB06B9" w:rsidRDefault="003D4F2C" w:rsidP="002C78B0">
            <w:pPr>
              <w:jc w:val="right"/>
              <w:rPr>
                <w:b/>
                <w:sz w:val="24"/>
                <w:szCs w:val="24"/>
                <w:lang w:val="uz-Cyrl-UZ"/>
              </w:rPr>
            </w:pPr>
            <w:proofErr w:type="spellStart"/>
            <w:r w:rsidRPr="00EB06B9">
              <w:rPr>
                <w:sz w:val="18"/>
                <w:szCs w:val="18"/>
              </w:rPr>
              <w:t>ул</w:t>
            </w:r>
            <w:proofErr w:type="spellEnd"/>
            <w:proofErr w:type="gramStart"/>
            <w:r w:rsidRPr="00EB06B9">
              <w:rPr>
                <w:sz w:val="18"/>
                <w:szCs w:val="18"/>
                <w:lang w:val="en-US"/>
              </w:rPr>
              <w:t>.</w:t>
            </w:r>
            <w:r w:rsidRPr="00EB06B9">
              <w:rPr>
                <w:sz w:val="18"/>
                <w:szCs w:val="18"/>
              </w:rPr>
              <w:t>Н</w:t>
            </w:r>
            <w:proofErr w:type="gramEnd"/>
            <w:r w:rsidRPr="00EB06B9">
              <w:rPr>
                <w:sz w:val="18"/>
                <w:szCs w:val="18"/>
              </w:rPr>
              <w:t>авои</w:t>
            </w:r>
            <w:r w:rsidRPr="00EB06B9">
              <w:rPr>
                <w:sz w:val="18"/>
                <w:szCs w:val="18"/>
                <w:lang w:val="en-US"/>
              </w:rPr>
              <w:t>, 11</w:t>
            </w:r>
            <w:r w:rsidRPr="00EB06B9">
              <w:rPr>
                <w:sz w:val="18"/>
                <w:szCs w:val="18"/>
                <w:lang w:val="uz-Cyrl-UZ"/>
              </w:rPr>
              <w:t>.</w:t>
            </w:r>
          </w:p>
        </w:tc>
      </w:tr>
    </w:tbl>
    <w:p w:rsidR="003D4F2C" w:rsidRPr="00EB06B9" w:rsidRDefault="003D4F2C" w:rsidP="003D4F2C">
      <w:pPr>
        <w:keepNext/>
        <w:ind w:right="-5"/>
        <w:jc w:val="center"/>
        <w:outlineLvl w:val="2"/>
        <w:rPr>
          <w:b/>
          <w:sz w:val="28"/>
          <w:szCs w:val="28"/>
        </w:rPr>
      </w:pPr>
      <w:r w:rsidRPr="00EB06B9">
        <w:rPr>
          <w:b/>
          <w:sz w:val="28"/>
          <w:szCs w:val="28"/>
        </w:rPr>
        <w:t>ЎЗБЕКИСТОН РЕСПУБЛИКАСИ НОМИДАН</w:t>
      </w:r>
    </w:p>
    <w:p w:rsidR="003D4F2C" w:rsidRPr="00EB06B9" w:rsidRDefault="003D4F2C" w:rsidP="003D4F2C">
      <w:pPr>
        <w:ind w:right="-5" w:firstLine="708"/>
        <w:jc w:val="center"/>
        <w:rPr>
          <w:b/>
          <w:bCs/>
          <w:sz w:val="28"/>
          <w:szCs w:val="28"/>
        </w:rPr>
      </w:pPr>
      <w:r w:rsidRPr="00EB06B9">
        <w:rPr>
          <w:b/>
          <w:sz w:val="28"/>
          <w:szCs w:val="28"/>
        </w:rPr>
        <w:t xml:space="preserve">ҲАЛ  </w:t>
      </w:r>
      <w:r w:rsidRPr="00EB06B9">
        <w:rPr>
          <w:b/>
          <w:sz w:val="28"/>
          <w:szCs w:val="28"/>
          <w:lang w:val="uz-Cyrl-UZ"/>
        </w:rPr>
        <w:t>Қ</w:t>
      </w:r>
      <w:r w:rsidRPr="00EB06B9">
        <w:rPr>
          <w:b/>
          <w:sz w:val="28"/>
          <w:szCs w:val="28"/>
        </w:rPr>
        <w:t xml:space="preserve">ИЛУВ  </w:t>
      </w:r>
      <w:r w:rsidRPr="00EB06B9">
        <w:rPr>
          <w:b/>
          <w:sz w:val="28"/>
          <w:szCs w:val="28"/>
          <w:lang w:val="uz-Cyrl-UZ"/>
        </w:rPr>
        <w:t>Қ</w:t>
      </w:r>
      <w:r w:rsidRPr="00EB06B9">
        <w:rPr>
          <w:b/>
          <w:sz w:val="28"/>
          <w:szCs w:val="28"/>
        </w:rPr>
        <w:t>АРОРИ</w:t>
      </w:r>
    </w:p>
    <w:p w:rsidR="003D4F2C" w:rsidRPr="0078589D" w:rsidRDefault="003D4F2C" w:rsidP="003D4F2C">
      <w:pPr>
        <w:ind w:right="-5"/>
        <w:jc w:val="center"/>
        <w:rPr>
          <w:sz w:val="24"/>
          <w:szCs w:val="24"/>
          <w:lang w:val="uz-Cyrl-UZ"/>
        </w:rPr>
      </w:pPr>
    </w:p>
    <w:tbl>
      <w:tblPr>
        <w:tblW w:w="12937" w:type="dxa"/>
        <w:tblLook w:val="01E0" w:firstRow="1" w:lastRow="1" w:firstColumn="1" w:lastColumn="1" w:noHBand="0" w:noVBand="0"/>
      </w:tblPr>
      <w:tblGrid>
        <w:gridCol w:w="3190"/>
        <w:gridCol w:w="3190"/>
        <w:gridCol w:w="3367"/>
        <w:gridCol w:w="3190"/>
      </w:tblGrid>
      <w:tr w:rsidR="003D4F2C" w:rsidRPr="0026495F" w:rsidTr="002C78B0">
        <w:tc>
          <w:tcPr>
            <w:tcW w:w="3190" w:type="dxa"/>
            <w:shd w:val="clear" w:color="auto" w:fill="auto"/>
          </w:tcPr>
          <w:p w:rsidR="003D4F2C" w:rsidRPr="00CF70BF" w:rsidRDefault="003D4F2C" w:rsidP="002C78B0">
            <w:pPr>
              <w:rPr>
                <w:sz w:val="26"/>
                <w:szCs w:val="26"/>
                <w:lang w:val="uz-Cyrl-UZ"/>
              </w:rPr>
            </w:pPr>
            <w:r w:rsidRPr="00CF70BF">
              <w:rPr>
                <w:sz w:val="26"/>
                <w:szCs w:val="26"/>
                <w:lang w:val="uz-Cyrl-UZ"/>
              </w:rPr>
              <w:t>Қизилтепа тумани</w:t>
            </w:r>
          </w:p>
        </w:tc>
        <w:tc>
          <w:tcPr>
            <w:tcW w:w="3190" w:type="dxa"/>
            <w:shd w:val="clear" w:color="auto" w:fill="auto"/>
          </w:tcPr>
          <w:p w:rsidR="003D4F2C" w:rsidRPr="00CF70BF" w:rsidRDefault="003D4F2C" w:rsidP="002C78B0">
            <w:pPr>
              <w:jc w:val="center"/>
              <w:rPr>
                <w:sz w:val="26"/>
                <w:szCs w:val="26"/>
              </w:rPr>
            </w:pPr>
            <w:r w:rsidRPr="00CF70BF">
              <w:rPr>
                <w:sz w:val="26"/>
                <w:szCs w:val="26"/>
                <w:lang w:val="uz-Cyrl-UZ"/>
              </w:rPr>
              <w:t>2020 йил 28 январь</w:t>
            </w:r>
          </w:p>
        </w:tc>
        <w:tc>
          <w:tcPr>
            <w:tcW w:w="3367" w:type="dxa"/>
            <w:shd w:val="clear" w:color="auto" w:fill="auto"/>
          </w:tcPr>
          <w:p w:rsidR="003D4F2C" w:rsidRPr="00CF70BF" w:rsidRDefault="003D4F2C" w:rsidP="003D4F2C">
            <w:pPr>
              <w:rPr>
                <w:b/>
                <w:sz w:val="26"/>
                <w:szCs w:val="26"/>
                <w:lang w:val="uz-Cyrl-UZ"/>
              </w:rPr>
            </w:pPr>
            <w:r w:rsidRPr="00CF70BF">
              <w:rPr>
                <w:b/>
                <w:noProof/>
                <w:color w:val="800080"/>
                <w:sz w:val="26"/>
                <w:szCs w:val="26"/>
                <w:lang w:val="uz-Cyrl-UZ"/>
              </w:rPr>
              <w:t>4-2101-2004/</w:t>
            </w:r>
            <w:r>
              <w:rPr>
                <w:b/>
                <w:noProof/>
                <w:color w:val="800080"/>
                <w:sz w:val="26"/>
                <w:szCs w:val="26"/>
                <w:lang w:val="uz-Cyrl-UZ"/>
              </w:rPr>
              <w:t>102</w:t>
            </w:r>
            <w:r w:rsidRPr="00CF70BF">
              <w:rPr>
                <w:b/>
                <w:sz w:val="26"/>
                <w:szCs w:val="26"/>
                <w:lang w:val="uz-Cyrl-UZ"/>
              </w:rPr>
              <w:t>-сонли иш</w:t>
            </w:r>
          </w:p>
        </w:tc>
        <w:tc>
          <w:tcPr>
            <w:tcW w:w="3190" w:type="dxa"/>
            <w:shd w:val="clear" w:color="auto" w:fill="auto"/>
          </w:tcPr>
          <w:p w:rsidR="003D4F2C" w:rsidRPr="0026495F" w:rsidRDefault="003D4F2C" w:rsidP="002C78B0">
            <w:pPr>
              <w:jc w:val="center"/>
              <w:rPr>
                <w:sz w:val="24"/>
                <w:szCs w:val="24"/>
                <w:lang w:val="uz-Cyrl-UZ"/>
              </w:rPr>
            </w:pPr>
          </w:p>
        </w:tc>
      </w:tr>
    </w:tbl>
    <w:p w:rsidR="003D4F2C" w:rsidRPr="0078589D" w:rsidRDefault="003D4F2C" w:rsidP="003D4F2C">
      <w:pPr>
        <w:tabs>
          <w:tab w:val="left" w:pos="4530"/>
        </w:tabs>
        <w:ind w:right="-5" w:firstLine="720"/>
        <w:rPr>
          <w:sz w:val="24"/>
          <w:szCs w:val="24"/>
          <w:lang w:val="uz-Cyrl-UZ"/>
        </w:rPr>
      </w:pPr>
    </w:p>
    <w:p w:rsidR="003D4F2C" w:rsidRPr="0026495F" w:rsidRDefault="003D4F2C" w:rsidP="003D4F2C">
      <w:pPr>
        <w:ind w:right="45" w:firstLine="709"/>
        <w:jc w:val="both"/>
        <w:rPr>
          <w:sz w:val="26"/>
          <w:szCs w:val="26"/>
          <w:lang w:val="uz-Cyrl-UZ"/>
        </w:rPr>
      </w:pPr>
      <w:r w:rsidRPr="0026495F">
        <w:rPr>
          <w:sz w:val="26"/>
          <w:szCs w:val="26"/>
          <w:lang w:val="uz-Cyrl-UZ"/>
        </w:rPr>
        <w:t>Кармана туманлараро иқтисодий суди судьяси Б.Джумаев раислигида, судья ёрдамчиси Н.Нуриллаеванинг котиблигида, Ўзбекистон Республикаси Савдо-саноат палатаси Навоий вилоят худудий бошқармасининг даъвогар “Қизилтепа пилла хазинаси” хусусий корхонаси манфаатини кўзлаб, жавобгар “</w:t>
      </w:r>
      <w:r>
        <w:rPr>
          <w:sz w:val="26"/>
          <w:szCs w:val="26"/>
          <w:lang w:val="uz-Cyrl-UZ"/>
        </w:rPr>
        <w:t>Рахмон Холиқ нияти</w:t>
      </w:r>
      <w:r w:rsidRPr="0026495F">
        <w:rPr>
          <w:sz w:val="26"/>
          <w:szCs w:val="26"/>
          <w:lang w:val="uz-Cyrl-UZ"/>
        </w:rPr>
        <w:t>” фермер хўжалигига нисбатан тақдим этган даъво аризаси бўйича ишни даъвогар вакили Ж.Рафиков (ишончномага асосан) иштирокида Қизилтепа туман қишлоқ хўжалиги бўлимида бўлиб ўтган очиқ сайёр суд мажлисида кўриб чиқиб, қуйидагиларни</w:t>
      </w:r>
    </w:p>
    <w:p w:rsidR="003D4F2C" w:rsidRPr="0078589D" w:rsidRDefault="003D4F2C" w:rsidP="003D4F2C">
      <w:pPr>
        <w:pStyle w:val="3"/>
        <w:spacing w:after="0"/>
        <w:ind w:right="-6"/>
        <w:jc w:val="center"/>
        <w:rPr>
          <w:b/>
          <w:sz w:val="24"/>
          <w:szCs w:val="24"/>
          <w:lang w:val="uz-Cyrl-UZ"/>
        </w:rPr>
      </w:pPr>
      <w:r w:rsidRPr="0078589D">
        <w:rPr>
          <w:b/>
          <w:sz w:val="24"/>
          <w:szCs w:val="24"/>
          <w:lang w:val="uz-Cyrl-UZ"/>
        </w:rPr>
        <w:t>А Н И Қ Л А Д И:</w:t>
      </w:r>
    </w:p>
    <w:p w:rsidR="003D4F2C" w:rsidRPr="006F125D" w:rsidRDefault="003D4F2C" w:rsidP="003D4F2C">
      <w:pPr>
        <w:ind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“Қизилтепа пилла хазинаси” хусусий корхонаси манфаатини кўзлаб “</w:t>
      </w:r>
      <w:r>
        <w:rPr>
          <w:sz w:val="26"/>
          <w:szCs w:val="26"/>
          <w:lang w:val="uz-Cyrl-UZ"/>
        </w:rPr>
        <w:t>Рахмон Холиқ нияти</w:t>
      </w:r>
      <w:r w:rsidRPr="006F125D">
        <w:rPr>
          <w:sz w:val="26"/>
          <w:szCs w:val="26"/>
          <w:lang w:val="uz-Cyrl-UZ"/>
        </w:rPr>
        <w:t xml:space="preserve">” фермер хўжалигидан </w:t>
      </w:r>
      <w:r>
        <w:rPr>
          <w:sz w:val="26"/>
          <w:szCs w:val="26"/>
          <w:lang w:val="uz-Cyrl-UZ"/>
        </w:rPr>
        <w:t>2.432.818</w:t>
      </w:r>
      <w:r w:rsidRPr="006F125D">
        <w:rPr>
          <w:sz w:val="26"/>
          <w:szCs w:val="26"/>
          <w:lang w:val="uz-Cyrl-UZ"/>
        </w:rPr>
        <w:t xml:space="preserve"> сўм асосий қарз ва </w:t>
      </w:r>
      <w:r>
        <w:rPr>
          <w:sz w:val="26"/>
          <w:szCs w:val="26"/>
          <w:lang w:val="uz-Cyrl-UZ"/>
        </w:rPr>
        <w:t>729.845</w:t>
      </w:r>
      <w:r w:rsidRPr="006F125D">
        <w:rPr>
          <w:sz w:val="26"/>
          <w:szCs w:val="26"/>
          <w:lang w:val="uz-Cyrl-UZ"/>
        </w:rPr>
        <w:t xml:space="preserve"> сўм жарима ундириб беришни сўраган.</w:t>
      </w:r>
    </w:p>
    <w:p w:rsidR="003D4F2C" w:rsidRPr="006F125D" w:rsidRDefault="003D4F2C" w:rsidP="003D4F2C">
      <w:pPr>
        <w:ind w:right="-5" w:firstLine="720"/>
        <w:jc w:val="both"/>
        <w:rPr>
          <w:sz w:val="26"/>
          <w:szCs w:val="26"/>
          <w:lang w:val="uz-Cyrl-UZ"/>
        </w:rPr>
      </w:pPr>
      <w:r w:rsidRPr="006F125D">
        <w:rPr>
          <w:sz w:val="26"/>
          <w:szCs w:val="26"/>
          <w:lang w:val="uz-Cyrl-UZ"/>
        </w:rPr>
        <w:t>Суд мажлисида иштирок этган даъвогар вакили даъво талабини қўллаб қувватлаб, даъвони қаноатлантиришни сўради.</w:t>
      </w:r>
    </w:p>
    <w:p w:rsidR="003D4F2C" w:rsidRDefault="003D4F2C" w:rsidP="003D4F2C">
      <w:pPr>
        <w:pStyle w:val="a3"/>
        <w:spacing w:after="0"/>
        <w:ind w:left="0" w:right="-5" w:firstLine="720"/>
        <w:jc w:val="both"/>
        <w:rPr>
          <w:rFonts w:eastAsia="Calibri"/>
          <w:sz w:val="26"/>
          <w:szCs w:val="26"/>
          <w:lang w:val="uz-Cyrl-UZ"/>
        </w:rPr>
      </w:pPr>
      <w:r w:rsidRPr="002A51A6">
        <w:rPr>
          <w:rFonts w:eastAsia="Calibri"/>
          <w:sz w:val="26"/>
          <w:szCs w:val="26"/>
          <w:lang w:val="uz-Cyrl-UZ"/>
        </w:rPr>
        <w:t xml:space="preserve">Белгиланган тартибда огоҳлантирилган бўлсада жавобгар суд мажлисида иштирок этмади. </w:t>
      </w:r>
    </w:p>
    <w:p w:rsidR="003D4F2C" w:rsidRPr="006F125D" w:rsidRDefault="003D4F2C" w:rsidP="003D4F2C">
      <w:pPr>
        <w:pStyle w:val="a3"/>
        <w:spacing w:after="0"/>
        <w:ind w:left="0" w:right="-5" w:firstLine="720"/>
        <w:jc w:val="both"/>
        <w:rPr>
          <w:sz w:val="26"/>
          <w:szCs w:val="26"/>
          <w:lang w:val="uz-Cyrl-UZ"/>
        </w:rPr>
      </w:pPr>
      <w:r w:rsidRPr="006F125D">
        <w:rPr>
          <w:sz w:val="26"/>
          <w:szCs w:val="26"/>
          <w:lang w:val="uz-Cyrl-UZ"/>
        </w:rPr>
        <w:t>Ўзбекистон Республикаси Савдо-саноат палатаси Навоий вилоят худудий бошқармаси вакили ишни унинг иштирокисиз кўришни сўраган. Шунга кўра, суд ишни бошқарма вакили иштирокисиз кўришни лозим деб топди.</w:t>
      </w:r>
    </w:p>
    <w:p w:rsidR="003D4F2C" w:rsidRPr="006F125D" w:rsidRDefault="003D4F2C" w:rsidP="003D4F2C">
      <w:pPr>
        <w:pStyle w:val="a6"/>
        <w:ind w:right="43" w:firstLine="720"/>
        <w:jc w:val="both"/>
        <w:rPr>
          <w:sz w:val="26"/>
          <w:szCs w:val="26"/>
          <w:lang w:val="uz-Cyrl-UZ"/>
        </w:rPr>
      </w:pPr>
      <w:r w:rsidRPr="006F125D">
        <w:rPr>
          <w:sz w:val="26"/>
          <w:szCs w:val="26"/>
          <w:lang w:val="uz-Cyrl-UZ"/>
        </w:rPr>
        <w:t xml:space="preserve">Суд, Ўзбекистон Республикаси Иқтисодий процессуал кодекси (кейинги ўринларда ИПК)нинг 128, 170-моддаси талабларидан келиб чиқиб, ишни </w:t>
      </w:r>
      <w:r>
        <w:rPr>
          <w:sz w:val="26"/>
          <w:szCs w:val="26"/>
          <w:lang w:val="uz-Cyrl-UZ"/>
        </w:rPr>
        <w:t xml:space="preserve">жавобгар вакили ва </w:t>
      </w:r>
      <w:r w:rsidRPr="006F125D">
        <w:rPr>
          <w:sz w:val="26"/>
          <w:szCs w:val="26"/>
          <w:lang w:val="uz-Cyrl-UZ"/>
        </w:rPr>
        <w:t>бошқарма вакили иштирокисиз тўпланган ҳужжатлар асосида кўриб ҳал қилишни лозим деб топади.</w:t>
      </w:r>
    </w:p>
    <w:p w:rsidR="003D4F2C" w:rsidRPr="006F125D" w:rsidRDefault="003D4F2C" w:rsidP="003D4F2C">
      <w:pPr>
        <w:pStyle w:val="a3"/>
        <w:spacing w:after="0"/>
        <w:ind w:left="0" w:right="-5" w:firstLine="720"/>
        <w:jc w:val="both"/>
        <w:rPr>
          <w:sz w:val="26"/>
          <w:szCs w:val="26"/>
          <w:lang w:val="uz-Cyrl-UZ"/>
        </w:rPr>
      </w:pPr>
      <w:r w:rsidRPr="006F125D">
        <w:rPr>
          <w:sz w:val="26"/>
          <w:szCs w:val="26"/>
          <w:lang w:val="uz-Cyrl-UZ"/>
        </w:rPr>
        <w:t>Суд, ишдаги мавжуд ҳужжатларни ўрганиб чиқиб, ишда иштирок этувчи шахслар тушунтиришларини тинглаб, қуйидаги асосларга кўра даъвони қисман қаноатлантиришни, суд харажатларини жавобгардан ундиришни лозим деб ҳисоблайди.</w:t>
      </w:r>
    </w:p>
    <w:p w:rsidR="003D4F2C" w:rsidRPr="006F125D" w:rsidRDefault="003D4F2C" w:rsidP="003D4F2C">
      <w:pPr>
        <w:tabs>
          <w:tab w:val="left" w:pos="720"/>
        </w:tabs>
        <w:ind w:right="-5" w:firstLine="720"/>
        <w:jc w:val="both"/>
        <w:rPr>
          <w:sz w:val="26"/>
          <w:szCs w:val="26"/>
          <w:lang w:val="uz-Cyrl-UZ"/>
        </w:rPr>
      </w:pPr>
      <w:r w:rsidRPr="006F125D">
        <w:rPr>
          <w:sz w:val="26"/>
          <w:szCs w:val="26"/>
          <w:lang w:val="uz-Cyrl-UZ"/>
        </w:rPr>
        <w:t>Иш ҳужжатларига кўра, “</w:t>
      </w:r>
      <w:r>
        <w:rPr>
          <w:sz w:val="26"/>
          <w:szCs w:val="26"/>
          <w:lang w:val="uz-Cyrl-UZ"/>
        </w:rPr>
        <w:t>Рахмон Холиқ нияти</w:t>
      </w:r>
      <w:r w:rsidRPr="006F125D">
        <w:rPr>
          <w:sz w:val="26"/>
          <w:szCs w:val="26"/>
          <w:lang w:val="uz-Cyrl-UZ"/>
        </w:rPr>
        <w:t xml:space="preserve">” фермер хўжалиги ва “Қизилтепа пилла хазинаси” хусусий корхонаси ўртасида 2018 йил 17 февралда </w:t>
      </w:r>
      <w:r>
        <w:rPr>
          <w:sz w:val="26"/>
          <w:szCs w:val="26"/>
          <w:lang w:val="uz-Cyrl-UZ"/>
        </w:rPr>
        <w:t xml:space="preserve"> 15</w:t>
      </w:r>
      <w:r w:rsidRPr="006F125D">
        <w:rPr>
          <w:sz w:val="26"/>
          <w:szCs w:val="26"/>
          <w:lang w:val="uz-Cyrl-UZ"/>
        </w:rPr>
        <w:t xml:space="preserve">-сонли пилла харид қилиш бўйича контрактация шартномаси тузилган. </w:t>
      </w:r>
    </w:p>
    <w:p w:rsidR="003D4F2C" w:rsidRPr="006F125D" w:rsidRDefault="003D4F2C" w:rsidP="003D4F2C">
      <w:pPr>
        <w:ind w:right="-5" w:firstLine="720"/>
        <w:jc w:val="both"/>
        <w:rPr>
          <w:sz w:val="26"/>
          <w:szCs w:val="26"/>
          <w:lang w:val="uz-Cyrl-UZ"/>
        </w:rPr>
      </w:pPr>
      <w:r w:rsidRPr="006F125D">
        <w:rPr>
          <w:sz w:val="26"/>
          <w:szCs w:val="26"/>
          <w:lang w:val="uz-Cyrl-UZ"/>
        </w:rPr>
        <w:t xml:space="preserve">Шартноманинг 1.1-бандига асосан хўжалик жами </w:t>
      </w:r>
      <w:r>
        <w:rPr>
          <w:sz w:val="26"/>
          <w:szCs w:val="26"/>
          <w:lang w:val="uz-Cyrl-UZ"/>
        </w:rPr>
        <w:t>1000</w:t>
      </w:r>
      <w:r w:rsidRPr="006F125D">
        <w:rPr>
          <w:sz w:val="26"/>
          <w:szCs w:val="26"/>
          <w:lang w:val="uz-Cyrl-UZ"/>
        </w:rPr>
        <w:t xml:space="preserve"> кг тирик пиллани буюртмачига етказиб бериши, буюртмачи эса талаб қилинган моддий техника ресурслари билан таъминлаши ва маҳсулот қийматини тўлаш мажбуриятини олган.</w:t>
      </w:r>
    </w:p>
    <w:p w:rsidR="003D4F2C" w:rsidRPr="006F125D" w:rsidRDefault="003D4F2C" w:rsidP="003D4F2C">
      <w:pPr>
        <w:autoSpaceDE w:val="0"/>
        <w:autoSpaceDN w:val="0"/>
        <w:adjustRightInd w:val="0"/>
        <w:ind w:right="-5" w:firstLine="720"/>
        <w:jc w:val="both"/>
        <w:rPr>
          <w:noProof/>
          <w:sz w:val="26"/>
          <w:szCs w:val="26"/>
          <w:lang w:val="uz-Cyrl-UZ"/>
        </w:rPr>
      </w:pPr>
      <w:r w:rsidRPr="006F125D">
        <w:rPr>
          <w:noProof/>
          <w:sz w:val="26"/>
          <w:szCs w:val="26"/>
          <w:lang w:val="uz-Cyrl-UZ"/>
        </w:rPr>
        <w:t xml:space="preserve">Ўзбекистон Республикаси Фуқаролик кодекси (бундан буён матнда-ФК)нинг </w:t>
      </w:r>
      <w:r w:rsidRPr="006F125D">
        <w:rPr>
          <w:noProof/>
          <w:sz w:val="26"/>
          <w:szCs w:val="26"/>
          <w:lang w:val="uz-Cyrl-UZ"/>
        </w:rPr>
        <w:br/>
        <w:t xml:space="preserve">465-моддасига кўра, контрактация шартномасига мувофиқ қишлоқ хўжалиги </w:t>
      </w:r>
      <w:r w:rsidRPr="006F125D">
        <w:rPr>
          <w:noProof/>
          <w:sz w:val="26"/>
          <w:szCs w:val="26"/>
          <w:lang w:val="uz-Cyrl-UZ"/>
        </w:rPr>
        <w:lastRenderedPageBreak/>
        <w:t>маҳсулотини етиштирувчи қишлоқ хўжалиги маҳсулотини қайта ишлаш ёки сотиш учун бундай маҳсулотни харид қиладиган шахсга - тайёрловчига шартлашилган муддатда топшириш (топшириб туриш) мажбуриятини олади, тайёрловчи эса бу маҳсулотни қабул қилиш (қабул қилиб туриш), унинг ҳақини шартлашилган муддатда белгиланган баҳода тўлаш (тўлаб туриш) мажбуриятини олади.</w:t>
      </w:r>
    </w:p>
    <w:p w:rsidR="003D4F2C" w:rsidRPr="006F125D" w:rsidRDefault="003D4F2C" w:rsidP="003D4F2C">
      <w:pPr>
        <w:ind w:right="-5" w:firstLine="720"/>
        <w:jc w:val="both"/>
        <w:rPr>
          <w:sz w:val="26"/>
          <w:szCs w:val="26"/>
          <w:lang w:val="uz-Cyrl-UZ"/>
        </w:rPr>
      </w:pPr>
      <w:r w:rsidRPr="006F125D">
        <w:rPr>
          <w:sz w:val="26"/>
          <w:szCs w:val="26"/>
          <w:lang w:val="uz-Cyrl-UZ"/>
        </w:rPr>
        <w:t>Тарафлар ўртасида тузилган шартноманинг 2.3-бандига кўра. хўжаликдан ушбу шартномага мувофиқ тўланган бўнак (аванс)ни ва бўнак ҳисобига олинган жонлантирилган ипак қуртининг, берилган маҳсулотларнинг қийматини топширилган маҳсулот қиймати ҳисобидан ушлаб қолиши белгиланган.</w:t>
      </w:r>
    </w:p>
    <w:p w:rsidR="003D4F2C" w:rsidRPr="006F125D" w:rsidRDefault="003D4F2C" w:rsidP="003D4F2C">
      <w:pPr>
        <w:ind w:right="-5" w:firstLine="720"/>
        <w:jc w:val="both"/>
        <w:rPr>
          <w:sz w:val="26"/>
          <w:szCs w:val="26"/>
          <w:lang w:val="uz-Cyrl-UZ"/>
        </w:rPr>
      </w:pPr>
      <w:r w:rsidRPr="006F125D">
        <w:rPr>
          <w:sz w:val="26"/>
          <w:szCs w:val="26"/>
          <w:lang w:val="uz-Cyrl-UZ"/>
        </w:rPr>
        <w:t xml:space="preserve">Даъвогар шартномавий мажбуриятларини бажариб, жавобгарга </w:t>
      </w:r>
      <w:r w:rsidR="00C140D5">
        <w:rPr>
          <w:sz w:val="26"/>
          <w:szCs w:val="26"/>
          <w:lang w:val="uz-Cyrl-UZ"/>
        </w:rPr>
        <w:t>4</w:t>
      </w:r>
      <w:r>
        <w:rPr>
          <w:sz w:val="26"/>
          <w:szCs w:val="26"/>
          <w:lang w:val="uz-Cyrl-UZ"/>
        </w:rPr>
        <w:t>.</w:t>
      </w:r>
      <w:r w:rsidR="00C140D5">
        <w:rPr>
          <w:sz w:val="26"/>
          <w:szCs w:val="26"/>
          <w:lang w:val="uz-Cyrl-UZ"/>
        </w:rPr>
        <w:t>945</w:t>
      </w:r>
      <w:r>
        <w:rPr>
          <w:sz w:val="26"/>
          <w:szCs w:val="26"/>
          <w:lang w:val="uz-Cyrl-UZ"/>
        </w:rPr>
        <w:t>.</w:t>
      </w:r>
      <w:r w:rsidR="00C140D5">
        <w:rPr>
          <w:sz w:val="26"/>
          <w:szCs w:val="26"/>
          <w:lang w:val="uz-Cyrl-UZ"/>
        </w:rPr>
        <w:t>393</w:t>
      </w:r>
      <w:r w:rsidRPr="006F125D">
        <w:rPr>
          <w:sz w:val="26"/>
          <w:szCs w:val="26"/>
          <w:lang w:val="uz-Cyrl-UZ"/>
        </w:rPr>
        <w:t xml:space="preserve"> сўмлик моддий техника ресурслари етказиб берилганлигини билдирган.</w:t>
      </w:r>
    </w:p>
    <w:p w:rsidR="003D4F2C" w:rsidRPr="006F125D" w:rsidRDefault="00C140D5" w:rsidP="003D4F2C">
      <w:pPr>
        <w:ind w:right="-5" w:firstLine="720"/>
        <w:jc w:val="both"/>
        <w:rPr>
          <w:sz w:val="26"/>
          <w:szCs w:val="26"/>
          <w:lang w:val="uz-Cyrl-UZ"/>
        </w:rPr>
      </w:pPr>
      <w:r>
        <w:rPr>
          <w:sz w:val="26"/>
          <w:szCs w:val="26"/>
          <w:lang w:val="uz-Cyrl-UZ"/>
        </w:rPr>
        <w:t xml:space="preserve">Киритилган </w:t>
      </w:r>
      <w:r w:rsidR="003D4F2C" w:rsidRPr="006F125D">
        <w:rPr>
          <w:sz w:val="26"/>
          <w:szCs w:val="26"/>
          <w:lang w:val="uz-Cyrl-UZ"/>
        </w:rPr>
        <w:t xml:space="preserve">даъво аризасида </w:t>
      </w:r>
      <w:r w:rsidR="003D4F2C">
        <w:rPr>
          <w:sz w:val="26"/>
          <w:szCs w:val="26"/>
          <w:lang w:val="uz-Cyrl-UZ"/>
        </w:rPr>
        <w:t>2.432.818</w:t>
      </w:r>
      <w:r w:rsidR="003D4F2C" w:rsidRPr="006F125D">
        <w:rPr>
          <w:sz w:val="26"/>
          <w:szCs w:val="26"/>
          <w:lang w:val="uz-Cyrl-UZ"/>
        </w:rPr>
        <w:t xml:space="preserve"> сўм тўламасдан келганлиги учун ушбу қарздорликни ундиришни сўраган. </w:t>
      </w:r>
      <w:r>
        <w:rPr>
          <w:sz w:val="26"/>
          <w:szCs w:val="26"/>
          <w:lang w:val="uz-Cyrl-UZ"/>
        </w:rPr>
        <w:t>Бироқ, д</w:t>
      </w:r>
      <w:r w:rsidR="003D4F2C" w:rsidRPr="006F125D">
        <w:rPr>
          <w:sz w:val="26"/>
          <w:szCs w:val="26"/>
          <w:lang w:val="uz-Cyrl-UZ"/>
        </w:rPr>
        <w:t xml:space="preserve">аъвода кўрсатилган ушбу талаб, даъво суммаси қаердан келиб чиққанлиги асослантирилмаган, асословчи ҳужжатлар билан исботланмаган, </w:t>
      </w:r>
    </w:p>
    <w:p w:rsidR="003D4F2C" w:rsidRPr="006F125D" w:rsidRDefault="003D4F2C" w:rsidP="003D4F2C">
      <w:pPr>
        <w:ind w:right="-5" w:firstLine="720"/>
        <w:jc w:val="both"/>
        <w:rPr>
          <w:sz w:val="26"/>
          <w:szCs w:val="26"/>
          <w:lang w:val="uz-Cyrl-UZ"/>
        </w:rPr>
      </w:pPr>
      <w:r w:rsidRPr="006F125D">
        <w:rPr>
          <w:sz w:val="26"/>
          <w:szCs w:val="26"/>
          <w:lang w:val="uz-Cyrl-UZ"/>
        </w:rPr>
        <w:t xml:space="preserve">Даъвогар томонидан моддий техника ресурслари етказиб берилганлиги тўғрисида ҳисоб-фактура, таққослаш далолатномаси, маҳсулот қабул қилинганлиги тўғрисидаги далолатномалар </w:t>
      </w:r>
      <w:r w:rsidR="00C140D5">
        <w:rPr>
          <w:sz w:val="26"/>
          <w:szCs w:val="26"/>
          <w:lang w:val="uz-Cyrl-UZ"/>
        </w:rPr>
        <w:t xml:space="preserve">икки томонлама тасдиқланган ҳолда </w:t>
      </w:r>
      <w:bookmarkStart w:id="0" w:name="_GoBack"/>
      <w:bookmarkEnd w:id="0"/>
      <w:r w:rsidRPr="006F125D">
        <w:rPr>
          <w:sz w:val="26"/>
          <w:szCs w:val="26"/>
          <w:lang w:val="uz-Cyrl-UZ"/>
        </w:rPr>
        <w:t>тақдим этилмаган.</w:t>
      </w:r>
    </w:p>
    <w:p w:rsidR="003D4F2C" w:rsidRPr="006F125D" w:rsidRDefault="003D4F2C" w:rsidP="003D4F2C">
      <w:pPr>
        <w:ind w:right="-5" w:firstLine="720"/>
        <w:jc w:val="both"/>
        <w:rPr>
          <w:sz w:val="26"/>
          <w:szCs w:val="26"/>
          <w:lang w:val="uz-Cyrl-UZ"/>
        </w:rPr>
      </w:pPr>
      <w:r w:rsidRPr="006F125D">
        <w:rPr>
          <w:sz w:val="26"/>
          <w:szCs w:val="26"/>
          <w:lang w:val="uz-Cyrl-UZ"/>
        </w:rPr>
        <w:t>Ваҳоланки, ишни суд муҳокамага тайинлаш тўғрисидаги ажримда ҳам даъвогар зиммасига даъво аризасига илова қилинган асоловчи ҳужжатларни асл нусхаларини ва даъвони асословчи бошқа ҳил ҳужжатларни тақдим этиш вазифаси юклатилган.</w:t>
      </w:r>
    </w:p>
    <w:p w:rsidR="003D4F2C" w:rsidRPr="006F125D" w:rsidRDefault="003D4F2C" w:rsidP="003D4F2C">
      <w:pPr>
        <w:tabs>
          <w:tab w:val="left" w:pos="750"/>
        </w:tabs>
        <w:autoSpaceDE w:val="0"/>
        <w:autoSpaceDN w:val="0"/>
        <w:adjustRightInd w:val="0"/>
        <w:ind w:firstLine="709"/>
        <w:jc w:val="both"/>
        <w:rPr>
          <w:rFonts w:eastAsia="Calibri"/>
          <w:sz w:val="26"/>
          <w:szCs w:val="26"/>
          <w:lang w:val="uz-Cyrl-UZ"/>
        </w:rPr>
      </w:pPr>
      <w:r w:rsidRPr="006F125D">
        <w:rPr>
          <w:sz w:val="26"/>
          <w:szCs w:val="26"/>
          <w:lang w:val="uz-Cyrl-UZ"/>
        </w:rPr>
        <w:t xml:space="preserve"> </w:t>
      </w:r>
      <w:r w:rsidRPr="006F125D">
        <w:rPr>
          <w:rFonts w:eastAsia="Calibri"/>
          <w:sz w:val="26"/>
          <w:szCs w:val="26"/>
          <w:lang w:val="uz-Cyrl-UZ"/>
        </w:rPr>
        <w:t xml:space="preserve">Ўзбекистон Республикаси Иқтисодий процессуал кодексининг </w:t>
      </w:r>
      <w:r w:rsidRPr="006F125D">
        <w:rPr>
          <w:rFonts w:eastAsia="Calibri"/>
          <w:sz w:val="26"/>
          <w:szCs w:val="26"/>
          <w:lang w:val="uz-Cyrl-UZ"/>
        </w:rPr>
        <w:br/>
        <w:t>68-моддасига кўра, и</w:t>
      </w:r>
      <w:r w:rsidRPr="006F125D">
        <w:rPr>
          <w:sz w:val="26"/>
          <w:szCs w:val="26"/>
          <w:lang w:val="uz-Cyrl-UZ"/>
        </w:rPr>
        <w:t>шда иштирок этувчи ҳар бир шахс ўз талаблари ва эътирозларига асос қилиб келтираётган ҳолатларни исботлаши керак.</w:t>
      </w:r>
      <w:r w:rsidRPr="006F125D">
        <w:rPr>
          <w:rFonts w:eastAsia="Calibri"/>
          <w:sz w:val="26"/>
          <w:szCs w:val="26"/>
          <w:lang w:val="uz-Cyrl-UZ"/>
        </w:rPr>
        <w:t xml:space="preserve"> </w:t>
      </w:r>
    </w:p>
    <w:p w:rsidR="003D4F2C" w:rsidRPr="006F125D" w:rsidRDefault="003D4F2C" w:rsidP="003D4F2C">
      <w:pPr>
        <w:autoSpaceDE w:val="0"/>
        <w:autoSpaceDN w:val="0"/>
        <w:adjustRightInd w:val="0"/>
        <w:ind w:firstLine="720"/>
        <w:jc w:val="both"/>
        <w:rPr>
          <w:bCs/>
          <w:sz w:val="26"/>
          <w:szCs w:val="26"/>
          <w:lang w:val="uz-Cyrl-UZ"/>
        </w:rPr>
      </w:pPr>
      <w:r w:rsidRPr="006F125D">
        <w:rPr>
          <w:bCs/>
          <w:sz w:val="26"/>
          <w:szCs w:val="26"/>
          <w:lang w:val="uz-Cyrl-UZ"/>
        </w:rPr>
        <w:t>Даъвогар томонидан асосий қарз ундириш талаби асослантирилмаганлиги, асословчи ҳужжатлар билан исботлаб берилмаганлиги сабабли ушбу талабни қаноатлантиришни рад этишни лозим деб топади.</w:t>
      </w:r>
    </w:p>
    <w:p w:rsidR="003D4F2C" w:rsidRPr="006F125D" w:rsidRDefault="003D4F2C" w:rsidP="003D4F2C">
      <w:pPr>
        <w:pStyle w:val="31"/>
        <w:spacing w:after="0"/>
        <w:ind w:left="0" w:right="-5" w:firstLine="720"/>
        <w:jc w:val="both"/>
        <w:rPr>
          <w:sz w:val="26"/>
          <w:szCs w:val="26"/>
          <w:lang w:val="uz-Cyrl-UZ"/>
        </w:rPr>
      </w:pPr>
      <w:r w:rsidRPr="006F125D">
        <w:rPr>
          <w:sz w:val="26"/>
          <w:szCs w:val="26"/>
          <w:lang w:val="uz-Cyrl-UZ"/>
        </w:rPr>
        <w:t xml:space="preserve">Шунингдек, даъво аризасида жавобгардан </w:t>
      </w:r>
      <w:r>
        <w:rPr>
          <w:sz w:val="26"/>
          <w:szCs w:val="26"/>
          <w:lang w:val="uz-Cyrl-UZ"/>
        </w:rPr>
        <w:t>729.845</w:t>
      </w:r>
      <w:r w:rsidRPr="006F125D">
        <w:rPr>
          <w:sz w:val="26"/>
          <w:szCs w:val="26"/>
          <w:lang w:val="uz-Cyrl-UZ"/>
        </w:rPr>
        <w:t xml:space="preserve"> сўм миқдорида жарима ундириш талаби ҳам қўйилган.</w:t>
      </w:r>
    </w:p>
    <w:p w:rsidR="003D4F2C" w:rsidRPr="006F125D" w:rsidRDefault="003D4F2C" w:rsidP="003D4F2C">
      <w:pPr>
        <w:pStyle w:val="31"/>
        <w:spacing w:after="0"/>
        <w:ind w:left="0" w:right="-5" w:firstLine="720"/>
        <w:jc w:val="both"/>
        <w:rPr>
          <w:sz w:val="26"/>
          <w:szCs w:val="26"/>
          <w:lang w:val="uz-Cyrl-UZ"/>
        </w:rPr>
      </w:pPr>
      <w:r w:rsidRPr="006F125D">
        <w:rPr>
          <w:sz w:val="26"/>
          <w:szCs w:val="26"/>
          <w:lang w:val="uz-Cyrl-UZ"/>
        </w:rPr>
        <w:t>Шартноманинг 4.1-бандига кўра, “Хўжалик” маҳсулотни контрактация шартномасида белгиланган навларда, турларда ва муддатларда топширишдан асоссиз бўйин товлаган тақдирда буюртмачига топширилмаган маҳсулот қийматининг 30 фоизи миқдорида жарима тўлаши белгиланган.</w:t>
      </w:r>
    </w:p>
    <w:p w:rsidR="003D4F2C" w:rsidRPr="006F125D" w:rsidRDefault="003D4F2C" w:rsidP="003D4F2C">
      <w:pPr>
        <w:ind w:right="-5" w:firstLine="720"/>
        <w:jc w:val="both"/>
        <w:rPr>
          <w:sz w:val="26"/>
          <w:szCs w:val="26"/>
          <w:lang w:val="uz-Cyrl-UZ"/>
        </w:rPr>
      </w:pPr>
      <w:r w:rsidRPr="006F125D">
        <w:rPr>
          <w:sz w:val="26"/>
          <w:szCs w:val="26"/>
          <w:lang w:val="uz-Cyrl-UZ"/>
        </w:rPr>
        <w:t>Бироқ, даъвогар томонидан киритилган даъво аризасида киритилган жарима суммаси асослантирилмаган. Жавобгар томонидан топширилмаган маҳсулот қийматидан эмас, балки етказиб берилган товар-моддий техника ресурсларининг қопланмаган қисмидан жарима ҳисобланган. Даъво аризасида ва унга илова қилинган ҳужжатларда жавобгар томонидан қанча миқдорда пилла топширилганлиги, унинг қиймати қанчалиги, топширилмаган пилла қиймати қанчалиги кабилар тўғрисида маълумот мавжуд эмас.</w:t>
      </w:r>
    </w:p>
    <w:p w:rsidR="003D4F2C" w:rsidRPr="006F125D" w:rsidRDefault="003D4F2C" w:rsidP="003D4F2C">
      <w:pPr>
        <w:autoSpaceDE w:val="0"/>
        <w:autoSpaceDN w:val="0"/>
        <w:adjustRightInd w:val="0"/>
        <w:ind w:firstLine="720"/>
        <w:jc w:val="both"/>
        <w:rPr>
          <w:bCs/>
          <w:sz w:val="26"/>
          <w:szCs w:val="26"/>
          <w:lang w:val="uz-Cyrl-UZ"/>
        </w:rPr>
      </w:pPr>
      <w:r w:rsidRPr="006F125D">
        <w:rPr>
          <w:bCs/>
          <w:sz w:val="26"/>
          <w:szCs w:val="26"/>
          <w:lang w:val="uz-Cyrl-UZ"/>
        </w:rPr>
        <w:t>Даъвогар томонидан жарима ундириш талаби асослантирилмаганлиги, асословчи ҳужжатлар мавжуд эмаслиги сабабли ушбу талабни ҳам қаноатлантиришни рад этишни лозим деб топади.</w:t>
      </w:r>
    </w:p>
    <w:p w:rsidR="003D4F2C" w:rsidRPr="006F125D" w:rsidRDefault="003D4F2C" w:rsidP="003D4F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line="264" w:lineRule="auto"/>
        <w:ind w:firstLine="720"/>
        <w:jc w:val="both"/>
        <w:rPr>
          <w:sz w:val="26"/>
          <w:szCs w:val="26"/>
          <w:lang w:val="uz-Cyrl-UZ"/>
        </w:rPr>
      </w:pPr>
      <w:r w:rsidRPr="006F125D">
        <w:rPr>
          <w:bCs/>
          <w:sz w:val="26"/>
          <w:szCs w:val="26"/>
          <w:lang w:val="uz-Cyrl-UZ"/>
        </w:rPr>
        <w:t xml:space="preserve">ИПКнинг 118-моддасига кўра, </w:t>
      </w:r>
      <w:r w:rsidRPr="006F125D">
        <w:rPr>
          <w:sz w:val="26"/>
          <w:szCs w:val="26"/>
          <w:lang w:val="uz-Cyrl-UZ"/>
        </w:rPr>
        <w:t>с</w:t>
      </w:r>
      <w:r w:rsidRPr="006F125D">
        <w:rPr>
          <w:sz w:val="26"/>
          <w:szCs w:val="26"/>
          <w:lang w:val="uz-Latn-UZ"/>
        </w:rPr>
        <w:t>уд харажатлари ишда иштирок этувчи шахсларнинг қаноатлантирилган даъво талаблари ми</w:t>
      </w:r>
      <w:r w:rsidRPr="006F125D">
        <w:rPr>
          <w:sz w:val="26"/>
          <w:szCs w:val="26"/>
          <w:lang w:val="uz-Cyrl-UZ"/>
        </w:rPr>
        <w:t>қ</w:t>
      </w:r>
      <w:r w:rsidRPr="006F125D">
        <w:rPr>
          <w:sz w:val="26"/>
          <w:szCs w:val="26"/>
          <w:lang w:val="uz-Latn-UZ"/>
        </w:rPr>
        <w:t xml:space="preserve">дорига мутаносиб равишда </w:t>
      </w:r>
      <w:r w:rsidRPr="006F125D">
        <w:rPr>
          <w:sz w:val="26"/>
          <w:szCs w:val="26"/>
          <w:lang w:val="uz-Cyrl-UZ"/>
        </w:rPr>
        <w:t xml:space="preserve">уларнинг зиммасига </w:t>
      </w:r>
      <w:r w:rsidRPr="006F125D">
        <w:rPr>
          <w:sz w:val="26"/>
          <w:szCs w:val="26"/>
          <w:lang w:val="uz-Latn-UZ"/>
        </w:rPr>
        <w:t>юкла</w:t>
      </w:r>
      <w:r w:rsidRPr="006F125D">
        <w:rPr>
          <w:sz w:val="26"/>
          <w:szCs w:val="26"/>
          <w:lang w:val="uz-Cyrl-UZ"/>
        </w:rPr>
        <w:t>тилади</w:t>
      </w:r>
      <w:r w:rsidRPr="006F125D">
        <w:rPr>
          <w:sz w:val="26"/>
          <w:szCs w:val="26"/>
          <w:lang w:val="uz-Latn-UZ"/>
        </w:rPr>
        <w:t>.</w:t>
      </w:r>
    </w:p>
    <w:p w:rsidR="003D4F2C" w:rsidRPr="006F125D" w:rsidRDefault="003D4F2C" w:rsidP="003D4F2C">
      <w:pPr>
        <w:ind w:firstLine="709"/>
        <w:jc w:val="both"/>
        <w:rPr>
          <w:sz w:val="26"/>
          <w:szCs w:val="26"/>
          <w:lang w:val="uz-Cyrl-UZ"/>
        </w:rPr>
      </w:pPr>
      <w:r w:rsidRPr="006F125D">
        <w:rPr>
          <w:sz w:val="26"/>
          <w:szCs w:val="26"/>
          <w:lang w:val="uz-Cyrl-UZ"/>
        </w:rPr>
        <w:lastRenderedPageBreak/>
        <w:t>Давлат божи тўлашдан озод қилинган давлат органлари ҳамда бошқа шахслар томонидан юридик шахслар ва фуқароларнинг манфаатларини кўзлаб тақдим этилган даъво талабларини қаноатлантириш рад этилган ёки улар қисман қаноатлантирилган тақдирда, давлат божи манфаатлари кўзланиб даъво тақдим этилган шахслардан даъво талабларининг қаноатлантирилиши рад этилган қисмига мутаносиб равишда ундирилади.</w:t>
      </w:r>
    </w:p>
    <w:p w:rsidR="003D4F2C" w:rsidRPr="006F125D" w:rsidRDefault="003D4F2C" w:rsidP="003D4F2C">
      <w:pPr>
        <w:widowControl w:val="0"/>
        <w:autoSpaceDE w:val="0"/>
        <w:autoSpaceDN w:val="0"/>
        <w:adjustRightInd w:val="0"/>
        <w:ind w:firstLine="708"/>
        <w:jc w:val="both"/>
        <w:rPr>
          <w:sz w:val="26"/>
          <w:szCs w:val="26"/>
          <w:lang w:val="uz-Cyrl-UZ"/>
        </w:rPr>
      </w:pPr>
      <w:r w:rsidRPr="006F125D">
        <w:rPr>
          <w:sz w:val="26"/>
          <w:szCs w:val="26"/>
          <w:lang w:val="uz-Cyrl-UZ"/>
        </w:rPr>
        <w:t>Шу сабабли суд, ишни кўриш билан боғлиқ бўлган давлат божини даъвогар зиммасига юклашни, даъвогардан республика бюджети, суд ҳокимияти органларини ривожлантириш жамғармасига 223.000 сўм давлат божи ундиришни,  шунингдек даъвогар томонидан олдиндан тўланган 17.840 сўм почта харажатларини ўз зиммасига қолдиришни лозим деб топади.</w:t>
      </w:r>
    </w:p>
    <w:p w:rsidR="003D4F2C" w:rsidRPr="006F125D" w:rsidRDefault="003D4F2C" w:rsidP="003D4F2C">
      <w:pPr>
        <w:ind w:firstLine="709"/>
        <w:jc w:val="both"/>
        <w:rPr>
          <w:sz w:val="26"/>
          <w:szCs w:val="26"/>
          <w:lang w:val="uz-Cyrl-UZ"/>
        </w:rPr>
      </w:pPr>
      <w:r w:rsidRPr="006F125D">
        <w:rPr>
          <w:sz w:val="26"/>
          <w:szCs w:val="26"/>
          <w:lang w:val="uz-Cyrl-UZ"/>
        </w:rPr>
        <w:t xml:space="preserve">Юқоридагилардан келиб чиқиб, </w:t>
      </w:r>
      <w:r w:rsidRPr="006F125D">
        <w:rPr>
          <w:bCs/>
          <w:sz w:val="26"/>
          <w:szCs w:val="26"/>
          <w:lang w:val="uz-Cyrl-UZ"/>
        </w:rPr>
        <w:t xml:space="preserve">Ўзбекистон Республикаси </w:t>
      </w:r>
      <w:r w:rsidRPr="006F125D">
        <w:rPr>
          <w:sz w:val="26"/>
          <w:szCs w:val="26"/>
          <w:lang w:val="uz-Cyrl-UZ"/>
        </w:rPr>
        <w:t>Иқтисодий процессуал кодексининг 118, 176-179-моддаларини қўллаб, суд</w:t>
      </w:r>
    </w:p>
    <w:p w:rsidR="003D4F2C" w:rsidRPr="0078589D" w:rsidRDefault="003D4F2C" w:rsidP="003D4F2C">
      <w:pPr>
        <w:pStyle w:val="3"/>
        <w:spacing w:after="0"/>
        <w:ind w:right="-6"/>
        <w:jc w:val="center"/>
        <w:rPr>
          <w:b/>
          <w:sz w:val="24"/>
          <w:szCs w:val="24"/>
          <w:lang w:val="uz-Cyrl-UZ"/>
        </w:rPr>
      </w:pPr>
      <w:r w:rsidRPr="0078589D">
        <w:rPr>
          <w:b/>
          <w:sz w:val="24"/>
          <w:szCs w:val="24"/>
          <w:lang w:val="uz-Cyrl-UZ"/>
        </w:rPr>
        <w:t>Қ А Р О Р   Қ И Л Д И:</w:t>
      </w:r>
    </w:p>
    <w:p w:rsidR="003D4F2C" w:rsidRPr="0026495F" w:rsidRDefault="003D4F2C" w:rsidP="003D4F2C">
      <w:pPr>
        <w:ind w:right="-5" w:firstLine="720"/>
        <w:jc w:val="both"/>
        <w:rPr>
          <w:sz w:val="26"/>
          <w:szCs w:val="26"/>
          <w:lang w:val="uz-Cyrl-UZ"/>
        </w:rPr>
      </w:pPr>
      <w:r w:rsidRPr="0026495F">
        <w:rPr>
          <w:sz w:val="26"/>
          <w:szCs w:val="26"/>
          <w:lang w:val="uz-Cyrl-UZ"/>
        </w:rPr>
        <w:t>Даъво талаби</w:t>
      </w:r>
      <w:r>
        <w:rPr>
          <w:sz w:val="26"/>
          <w:szCs w:val="26"/>
          <w:lang w:val="uz-Cyrl-UZ"/>
        </w:rPr>
        <w:t>ни қаноатлантириш рад этилсин</w:t>
      </w:r>
      <w:r w:rsidRPr="0026495F">
        <w:rPr>
          <w:sz w:val="26"/>
          <w:szCs w:val="26"/>
          <w:lang w:val="uz-Cyrl-UZ"/>
        </w:rPr>
        <w:t>.</w:t>
      </w:r>
    </w:p>
    <w:p w:rsidR="003D4F2C" w:rsidRPr="0026495F" w:rsidRDefault="003D4F2C" w:rsidP="003D4F2C">
      <w:pPr>
        <w:ind w:right="-5" w:firstLine="720"/>
        <w:jc w:val="both"/>
        <w:rPr>
          <w:sz w:val="26"/>
          <w:szCs w:val="26"/>
          <w:lang w:val="uz-Cyrl-UZ"/>
        </w:rPr>
      </w:pPr>
      <w:r>
        <w:rPr>
          <w:sz w:val="26"/>
          <w:szCs w:val="26"/>
          <w:lang w:val="uz-Cyrl-UZ"/>
        </w:rPr>
        <w:t xml:space="preserve">Даъвогар </w:t>
      </w:r>
      <w:r w:rsidRPr="0026495F">
        <w:rPr>
          <w:sz w:val="26"/>
          <w:szCs w:val="26"/>
          <w:lang w:val="uz-Cyrl-UZ"/>
        </w:rPr>
        <w:t>“Қизилтепа пилла хазинаси” хусусий корхонаси</w:t>
      </w:r>
      <w:r>
        <w:rPr>
          <w:sz w:val="26"/>
          <w:szCs w:val="26"/>
          <w:lang w:val="uz-Cyrl-UZ"/>
        </w:rPr>
        <w:t xml:space="preserve">дан </w:t>
      </w:r>
      <w:r w:rsidRPr="0026495F">
        <w:rPr>
          <w:sz w:val="26"/>
          <w:szCs w:val="26"/>
          <w:lang w:val="uz-Cyrl-UZ"/>
        </w:rPr>
        <w:t xml:space="preserve">республика бюджети, суд ҳокимияти органларини ривожлантириш жамғармасига </w:t>
      </w:r>
      <w:r>
        <w:rPr>
          <w:sz w:val="26"/>
          <w:szCs w:val="26"/>
          <w:lang w:val="uz-Cyrl-UZ"/>
        </w:rPr>
        <w:t>223.000 сўм давлат божи ундирилсин.</w:t>
      </w:r>
    </w:p>
    <w:p w:rsidR="003D4F2C" w:rsidRPr="0026495F" w:rsidRDefault="003D4F2C" w:rsidP="003D4F2C">
      <w:pPr>
        <w:ind w:firstLine="625"/>
        <w:jc w:val="both"/>
        <w:rPr>
          <w:sz w:val="26"/>
          <w:szCs w:val="26"/>
          <w:lang w:val="uz-Cyrl-UZ"/>
        </w:rPr>
      </w:pPr>
      <w:r w:rsidRPr="0026495F">
        <w:rPr>
          <w:sz w:val="26"/>
          <w:szCs w:val="26"/>
          <w:lang w:val="uz-Cyrl-UZ"/>
        </w:rPr>
        <w:t xml:space="preserve">Ҳал қилув қарори қабул қилинган кундан бир ой муддат ўтгач қонуний кучга киради. </w:t>
      </w:r>
    </w:p>
    <w:p w:rsidR="003D4F2C" w:rsidRPr="0026495F" w:rsidRDefault="003D4F2C" w:rsidP="003D4F2C">
      <w:pPr>
        <w:ind w:firstLine="625"/>
        <w:jc w:val="both"/>
        <w:rPr>
          <w:sz w:val="26"/>
          <w:szCs w:val="26"/>
          <w:lang w:val="uz-Cyrl-UZ"/>
        </w:rPr>
      </w:pPr>
      <w:r w:rsidRPr="0026495F">
        <w:rPr>
          <w:sz w:val="26"/>
          <w:szCs w:val="26"/>
          <w:lang w:val="uz-Cyrl-UZ"/>
        </w:rPr>
        <w:t>Ҳал қилув қарори қонуний кучга киргач ижро варақалари берилсин.</w:t>
      </w:r>
    </w:p>
    <w:p w:rsidR="003D4F2C" w:rsidRPr="0026495F" w:rsidRDefault="003D4F2C" w:rsidP="003D4F2C">
      <w:pPr>
        <w:ind w:firstLine="720"/>
        <w:jc w:val="both"/>
        <w:rPr>
          <w:sz w:val="26"/>
          <w:szCs w:val="26"/>
          <w:lang w:val="uz-Cyrl-UZ"/>
        </w:rPr>
      </w:pPr>
      <w:r w:rsidRPr="0026495F">
        <w:rPr>
          <w:sz w:val="26"/>
          <w:szCs w:val="26"/>
          <w:lang w:val="uz-Cyrl-UZ"/>
        </w:rPr>
        <w:t>Мазкур ҳал қилув қарори устидан Навоий вилоят иқтисодий судига бир ойлик муддатда апелляция тартибида ёки ҳал қилув қарори қонуний кучга киргандан кейин кассация тартибида шикоят бериш (протест келтириш) мумкин.</w:t>
      </w:r>
    </w:p>
    <w:p w:rsidR="003D4F2C" w:rsidRPr="0078589D" w:rsidRDefault="003D4F2C" w:rsidP="003D4F2C">
      <w:pPr>
        <w:ind w:right="-5"/>
        <w:jc w:val="both"/>
        <w:rPr>
          <w:sz w:val="24"/>
          <w:szCs w:val="24"/>
          <w:lang w:val="uz-Cyrl-UZ"/>
        </w:rPr>
      </w:pPr>
    </w:p>
    <w:p w:rsidR="003D4F2C" w:rsidRPr="0026495F" w:rsidRDefault="003D4F2C" w:rsidP="003D4F2C">
      <w:pPr>
        <w:ind w:right="-5"/>
        <w:jc w:val="center"/>
        <w:rPr>
          <w:b/>
          <w:sz w:val="26"/>
          <w:szCs w:val="26"/>
          <w:lang w:val="uz-Cyrl-UZ"/>
        </w:rPr>
      </w:pPr>
      <w:r w:rsidRPr="0026495F">
        <w:rPr>
          <w:b/>
          <w:sz w:val="26"/>
          <w:szCs w:val="26"/>
          <w:lang w:val="uz-Cyrl-UZ"/>
        </w:rPr>
        <w:t>Судья                                                                         Б.Джумаев</w:t>
      </w:r>
    </w:p>
    <w:p w:rsidR="003D4F2C" w:rsidRPr="0026495F" w:rsidRDefault="003D4F2C" w:rsidP="003D4F2C">
      <w:pPr>
        <w:ind w:right="-5"/>
        <w:jc w:val="center"/>
        <w:rPr>
          <w:b/>
          <w:sz w:val="26"/>
          <w:szCs w:val="26"/>
          <w:lang w:val="uz-Cyrl-UZ"/>
        </w:rPr>
      </w:pPr>
    </w:p>
    <w:p w:rsidR="003D4F2C" w:rsidRPr="0078589D" w:rsidRDefault="003D4F2C" w:rsidP="003D4F2C">
      <w:pPr>
        <w:ind w:right="-5"/>
        <w:jc w:val="center"/>
        <w:rPr>
          <w:b/>
          <w:sz w:val="24"/>
          <w:szCs w:val="24"/>
          <w:lang w:val="uz-Cyrl-UZ"/>
        </w:rPr>
      </w:pPr>
    </w:p>
    <w:p w:rsidR="003D4F2C" w:rsidRPr="0078589D" w:rsidRDefault="003D4F2C" w:rsidP="003D4F2C">
      <w:pPr>
        <w:ind w:right="-5"/>
        <w:jc w:val="center"/>
        <w:rPr>
          <w:b/>
          <w:sz w:val="24"/>
          <w:szCs w:val="24"/>
          <w:lang w:val="uz-Cyrl-UZ"/>
        </w:rPr>
      </w:pPr>
    </w:p>
    <w:p w:rsidR="003D4F2C" w:rsidRPr="0078589D" w:rsidRDefault="003D4F2C" w:rsidP="003D4F2C">
      <w:pPr>
        <w:ind w:right="-5"/>
        <w:jc w:val="center"/>
        <w:rPr>
          <w:b/>
          <w:sz w:val="24"/>
          <w:szCs w:val="24"/>
          <w:lang w:val="uz-Cyrl-UZ"/>
        </w:rPr>
      </w:pPr>
    </w:p>
    <w:p w:rsidR="003D4F2C" w:rsidRPr="0078589D" w:rsidRDefault="003D4F2C" w:rsidP="003D4F2C">
      <w:pPr>
        <w:ind w:right="-5"/>
        <w:jc w:val="center"/>
        <w:rPr>
          <w:b/>
          <w:sz w:val="24"/>
          <w:szCs w:val="24"/>
          <w:lang w:val="uz-Cyrl-UZ"/>
        </w:rPr>
      </w:pPr>
    </w:p>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3D4F2C" w:rsidRDefault="003D4F2C" w:rsidP="003D4F2C"/>
    <w:p w:rsidR="00B918C8" w:rsidRDefault="00B918C8"/>
    <w:sectPr w:rsidR="00B918C8" w:rsidSect="00635FD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46"/>
    <w:rsid w:val="003D4F2C"/>
    <w:rsid w:val="00A60846"/>
    <w:rsid w:val="00B918C8"/>
    <w:rsid w:val="00C14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F2C"/>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3D4F2C"/>
    <w:pPr>
      <w:spacing w:after="120"/>
    </w:pPr>
    <w:rPr>
      <w:sz w:val="16"/>
      <w:szCs w:val="16"/>
    </w:rPr>
  </w:style>
  <w:style w:type="character" w:customStyle="1" w:styleId="30">
    <w:name w:val="Основной текст 3 Знак"/>
    <w:basedOn w:val="a0"/>
    <w:link w:val="3"/>
    <w:rsid w:val="003D4F2C"/>
    <w:rPr>
      <w:rFonts w:ascii="Times New Roman" w:eastAsia="Times New Roman" w:hAnsi="Times New Roman" w:cs="Times New Roman"/>
      <w:sz w:val="16"/>
      <w:szCs w:val="16"/>
      <w:lang w:eastAsia="ru-RU"/>
    </w:rPr>
  </w:style>
  <w:style w:type="paragraph" w:styleId="31">
    <w:name w:val="Body Text Indent 3"/>
    <w:basedOn w:val="a"/>
    <w:link w:val="32"/>
    <w:rsid w:val="003D4F2C"/>
    <w:pPr>
      <w:spacing w:after="120"/>
      <w:ind w:left="283"/>
    </w:pPr>
    <w:rPr>
      <w:sz w:val="16"/>
      <w:szCs w:val="16"/>
    </w:rPr>
  </w:style>
  <w:style w:type="character" w:customStyle="1" w:styleId="32">
    <w:name w:val="Основной текст с отступом 3 Знак"/>
    <w:basedOn w:val="a0"/>
    <w:link w:val="31"/>
    <w:rsid w:val="003D4F2C"/>
    <w:rPr>
      <w:rFonts w:ascii="Times New Roman" w:eastAsia="Times New Roman" w:hAnsi="Times New Roman" w:cs="Times New Roman"/>
      <w:sz w:val="16"/>
      <w:szCs w:val="16"/>
      <w:lang w:eastAsia="ru-RU"/>
    </w:rPr>
  </w:style>
  <w:style w:type="paragraph" w:styleId="a3">
    <w:name w:val="Body Text Indent"/>
    <w:basedOn w:val="a"/>
    <w:link w:val="a4"/>
    <w:rsid w:val="003D4F2C"/>
    <w:pPr>
      <w:spacing w:after="120"/>
      <w:ind w:left="283"/>
    </w:pPr>
  </w:style>
  <w:style w:type="character" w:customStyle="1" w:styleId="a4">
    <w:name w:val="Основной текст с отступом Знак"/>
    <w:basedOn w:val="a0"/>
    <w:link w:val="a3"/>
    <w:rsid w:val="003D4F2C"/>
    <w:rPr>
      <w:rFonts w:ascii="Times New Roman" w:eastAsia="Times New Roman" w:hAnsi="Times New Roman" w:cs="Times New Roman"/>
      <w:sz w:val="20"/>
      <w:szCs w:val="20"/>
      <w:lang w:eastAsia="ru-RU"/>
    </w:rPr>
  </w:style>
  <w:style w:type="character" w:styleId="a5">
    <w:name w:val="Hyperlink"/>
    <w:rsid w:val="003D4F2C"/>
    <w:rPr>
      <w:color w:val="0000FF"/>
      <w:u w:val="single"/>
    </w:rPr>
  </w:style>
  <w:style w:type="paragraph" w:customStyle="1" w:styleId="a6">
    <w:name w:val="Стиль"/>
    <w:uiPriority w:val="99"/>
    <w:rsid w:val="003D4F2C"/>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3D4F2C"/>
    <w:rPr>
      <w:rFonts w:ascii="Tahoma" w:hAnsi="Tahoma" w:cs="Tahoma"/>
      <w:sz w:val="16"/>
      <w:szCs w:val="16"/>
    </w:rPr>
  </w:style>
  <w:style w:type="character" w:customStyle="1" w:styleId="a8">
    <w:name w:val="Текст выноски Знак"/>
    <w:basedOn w:val="a0"/>
    <w:link w:val="a7"/>
    <w:uiPriority w:val="99"/>
    <w:semiHidden/>
    <w:rsid w:val="003D4F2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4F2C"/>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3D4F2C"/>
    <w:pPr>
      <w:spacing w:after="120"/>
    </w:pPr>
    <w:rPr>
      <w:sz w:val="16"/>
      <w:szCs w:val="16"/>
    </w:rPr>
  </w:style>
  <w:style w:type="character" w:customStyle="1" w:styleId="30">
    <w:name w:val="Основной текст 3 Знак"/>
    <w:basedOn w:val="a0"/>
    <w:link w:val="3"/>
    <w:rsid w:val="003D4F2C"/>
    <w:rPr>
      <w:rFonts w:ascii="Times New Roman" w:eastAsia="Times New Roman" w:hAnsi="Times New Roman" w:cs="Times New Roman"/>
      <w:sz w:val="16"/>
      <w:szCs w:val="16"/>
      <w:lang w:eastAsia="ru-RU"/>
    </w:rPr>
  </w:style>
  <w:style w:type="paragraph" w:styleId="31">
    <w:name w:val="Body Text Indent 3"/>
    <w:basedOn w:val="a"/>
    <w:link w:val="32"/>
    <w:rsid w:val="003D4F2C"/>
    <w:pPr>
      <w:spacing w:after="120"/>
      <w:ind w:left="283"/>
    </w:pPr>
    <w:rPr>
      <w:sz w:val="16"/>
      <w:szCs w:val="16"/>
    </w:rPr>
  </w:style>
  <w:style w:type="character" w:customStyle="1" w:styleId="32">
    <w:name w:val="Основной текст с отступом 3 Знак"/>
    <w:basedOn w:val="a0"/>
    <w:link w:val="31"/>
    <w:rsid w:val="003D4F2C"/>
    <w:rPr>
      <w:rFonts w:ascii="Times New Roman" w:eastAsia="Times New Roman" w:hAnsi="Times New Roman" w:cs="Times New Roman"/>
      <w:sz w:val="16"/>
      <w:szCs w:val="16"/>
      <w:lang w:eastAsia="ru-RU"/>
    </w:rPr>
  </w:style>
  <w:style w:type="paragraph" w:styleId="a3">
    <w:name w:val="Body Text Indent"/>
    <w:basedOn w:val="a"/>
    <w:link w:val="a4"/>
    <w:rsid w:val="003D4F2C"/>
    <w:pPr>
      <w:spacing w:after="120"/>
      <w:ind w:left="283"/>
    </w:pPr>
  </w:style>
  <w:style w:type="character" w:customStyle="1" w:styleId="a4">
    <w:name w:val="Основной текст с отступом Знак"/>
    <w:basedOn w:val="a0"/>
    <w:link w:val="a3"/>
    <w:rsid w:val="003D4F2C"/>
    <w:rPr>
      <w:rFonts w:ascii="Times New Roman" w:eastAsia="Times New Roman" w:hAnsi="Times New Roman" w:cs="Times New Roman"/>
      <w:sz w:val="20"/>
      <w:szCs w:val="20"/>
      <w:lang w:eastAsia="ru-RU"/>
    </w:rPr>
  </w:style>
  <w:style w:type="character" w:styleId="a5">
    <w:name w:val="Hyperlink"/>
    <w:rsid w:val="003D4F2C"/>
    <w:rPr>
      <w:color w:val="0000FF"/>
      <w:u w:val="single"/>
    </w:rPr>
  </w:style>
  <w:style w:type="paragraph" w:customStyle="1" w:styleId="a6">
    <w:name w:val="Стиль"/>
    <w:uiPriority w:val="99"/>
    <w:rsid w:val="003D4F2C"/>
    <w:pPr>
      <w:spacing w:after="0" w:line="240" w:lineRule="auto"/>
    </w:pPr>
    <w:rPr>
      <w:rFonts w:ascii="Times New Roman" w:eastAsia="Calibri" w:hAnsi="Times New Roman" w:cs="Times New Roman"/>
      <w:sz w:val="20"/>
      <w:szCs w:val="20"/>
      <w:lang w:eastAsia="ru-RU"/>
    </w:rPr>
  </w:style>
  <w:style w:type="paragraph" w:styleId="a7">
    <w:name w:val="Balloon Text"/>
    <w:basedOn w:val="a"/>
    <w:link w:val="a8"/>
    <w:uiPriority w:val="99"/>
    <w:semiHidden/>
    <w:unhideWhenUsed/>
    <w:rsid w:val="003D4F2C"/>
    <w:rPr>
      <w:rFonts w:ascii="Tahoma" w:hAnsi="Tahoma" w:cs="Tahoma"/>
      <w:sz w:val="16"/>
      <w:szCs w:val="16"/>
    </w:rPr>
  </w:style>
  <w:style w:type="character" w:customStyle="1" w:styleId="a8">
    <w:name w:val="Текст выноски Знак"/>
    <w:basedOn w:val="a0"/>
    <w:link w:val="a7"/>
    <w:uiPriority w:val="99"/>
    <w:semiHidden/>
    <w:rsid w:val="003D4F2C"/>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karmana@sud.u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liysud.uz"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1089</Words>
  <Characters>6208</Characters>
  <Application>Microsoft Office Word</Application>
  <DocSecurity>0</DocSecurity>
  <Lines>51</Lines>
  <Paragraphs>14</Paragraphs>
  <ScaleCrop>false</ScaleCrop>
  <Company>XTreme.ws</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3</cp:revision>
  <dcterms:created xsi:type="dcterms:W3CDTF">2020-01-31T11:52:00Z</dcterms:created>
  <dcterms:modified xsi:type="dcterms:W3CDTF">2020-02-03T03:32:00Z</dcterms:modified>
</cp:coreProperties>
</file>