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4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B4F8C"/>
          <w:sz w:val="72"/>
          <w:szCs w:val="72"/>
        </w:rPr>
        <w:t xml:space="preserve">WASEET CRM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D7A4E"/>
          <w:sz w:val="56"/>
          <w:szCs w:val="56"/>
        </w:rPr>
        <w:t xml:space="preserve">وسيط</w:t>
      </w:r>
    </w:p>
    <w:p>
      <w:pPr>
        <w:spacing w:after="120"/>
        <w:jc w:val="center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Arabic-First CRM for Saudi Real Estate Agents</w:t>
      </w:r>
    </w:p>
    <w:p>
      <w:pPr>
        <w:pBdr>
          <w:bottom w:val="single" w:color="1B4F8C" w:sz="8" w:space="8"/>
        </w:pBdr>
        <w:spacing w:after="4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Business Plan — Path to 1,000,000 SAR/Year</w:t>
      </w:r>
    </w:p>
    <w:p>
      <w:pPr>
        <w:spacing w:after="20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Prepared for: Khaled El-Hushaimi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Date: June 2026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Target Market: Saudi Arabia &amp; MENA</w:t>
      </w:r>
    </w:p>
    <w:p>
      <w:pPr>
        <w:spacing w:after="4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4F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B4F8C"/>
          <w:sz w:val="36"/>
          <w:szCs w:val="36"/>
        </w:rPr>
        <w:t xml:space="preserve">Executive Summary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This business plan outlines a clear, zero-budget path to building a SaaS business generating 1,000,000 SAR per year within 12-18 months in the Saudi Arabia / MENA market.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The chosen opportunity is Waseet CRM — an Arabic-first Customer Relationship Management platform purpose-built for Saudi real estate agents and small brokerage firms. It addresses a clear, measurable pain point (agents managing leads through WhatsApp and Excel) in one of the fastest-growing markets in the world.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8C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Why This Beats the Alternatives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Three ideas were evaluated: (1) Generic CRM, (2) Operations Management, and (3) Website Builder.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Generic CRM: too competitive. Zoho, HubSpot, Salesforce, and local player Hollat (raised $3M) all fight for this space.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Operations Management: too broad. No clear buyer persona. Hard to sell without a specific niche.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Website Builder: most competitive globally. Dominated by Wix, Squarespace, WordPress even in Arabic.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4F8C"/>
                <w:sz w:val="22"/>
                <w:szCs w:val="22"/>
              </w:rPr>
              <w:t xml:space="preserve">Verdict: Vertical CRM for Saudi real estate wins on all dimensions — clear buyer, urgent pain, no dominant Arabic-first competitor, plays to a business/sales founder's strengths.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1B4F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B4F8C"/>
          <w:sz w:val="36"/>
          <w:szCs w:val="36"/>
        </w:rPr>
        <w:t xml:space="preserve">Market Opportunity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4F8C"/>
          <w:sz w:val="28"/>
          <w:szCs w:val="28"/>
        </w:rPr>
        <w:t xml:space="preserve">Saudi Arabia Real Estate Boom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Saudi Arabia's real estate sector is experiencing unprecedented growth driven by Vision 2030. Mega-projects — NEOM, Red Sea Project, Diriyah Gate, Qiddiya, and Amaala — are creating massive demand for property. Tens of thousands of new agents and brokers are entering the market.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Market Indicator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Point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Saudi CRM market size (2025)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USD 741 million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Saudi CRM market CAGR (2025-2035)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9.2% per year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Saudi SaaS market size (2024)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USD 2.91 billion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Saudi SaaS projected size (2033)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USD 9.47 billion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Licensed real estate brokers in KSA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50,000+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Small real estate agencies in KSA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~15,000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CRM adoption among KSA real estate SMBs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&lt;10%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Vision 2030 real estate investment target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USD 1.3 trillion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4F8C"/>
          <w:sz w:val="28"/>
          <w:szCs w:val="28"/>
        </w:rPr>
        <w:t xml:space="preserve">The Gap: No Arabic-First Real Estate CRM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Global CRM tools were not built for the Arabic-speaking, ZATCA-compliant, WhatsApp-driven reality of Saudi real estate. Local agents report: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leads managed through WhatsApp groups — no structured pipeline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Excel or paper notebooks used to track properties and clients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Global CRM tools feel foreign, priced in USD, and lack Arabic support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WhatsApp integration does not exist in leading CRMs — yet it is how Saudi agents actually communicate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This is the gap Waseet CRM fills.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4F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B4F8C"/>
          <w:sz w:val="36"/>
          <w:szCs w:val="36"/>
        </w:rPr>
        <w:t xml:space="preserve">The Product: Waseet CRM (وسيط)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"Waseet" (وسيط) means broker in Arabic. A simple, mobile-first CRM designed for the daily workflow of a Saudi real estate agent.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4F8C"/>
          <w:sz w:val="28"/>
          <w:szCs w:val="28"/>
        </w:rPr>
        <w:t xml:space="preserve">Core Features (MVP)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Arabic-first interface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Designed in Arabic from day one. Full RTL layout, not a translation.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WhatsApp lead capture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Capture leads directly from WhatsApp with one tap.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Property pipeline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Visual sales pipeline: New Lead &gt; Viewing &gt; Offer &gt; Closed.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Client profiles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Store client needs, budget, preferred areas, communication history.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Follow-up reminders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Automated reminders to follow up with leads on schedule.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Property listings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Attach photos, details, and location to deals.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Team management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Agency owners manage agents, assign leads, track performance.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ZATCA-ready invoicing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Generate compliant commission invoices in SAR.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Mobile-first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Works on any smartphone. Most agents are mobile-only.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4F8C"/>
          <w:sz w:val="28"/>
          <w:szCs w:val="28"/>
        </w:rPr>
        <w:t xml:space="preserve">Future Features (Post-Revenue)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AI-powered lead scoring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Integration with Aqar, Bayut, and Property Finder portals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WhatsApp chatbot for automatic lead qualification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Market analytics and pricing trends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Digital contract signing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1B4F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B4F8C"/>
          <w:sz w:val="36"/>
          <w:szCs w:val="36"/>
        </w:rPr>
        <w:t xml:space="preserve">Pricing Model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All prices in SAR, billed monthly, no annual commitment required. A one-time onboarding fee of 1,500-3,000 SAR covers account setup and team training.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000"/>
        <w:gridCol w:w="2360"/>
      </w:tblGrid>
      <w:tr>
        <w:trPr>
          <w:tblHeader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Customer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 (SAR/mo)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 Value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Solo Agent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Individual real estate broker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299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3,588 SAR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D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7A4E"/>
                <w:sz w:val="20"/>
                <w:szCs w:val="20"/>
              </w:rPr>
              <w:t xml:space="preserve">Agency Team  BEST VALUE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D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7A4E"/>
                <w:sz w:val="20"/>
                <w:szCs w:val="20"/>
              </w:rPr>
              <w:t xml:space="preserve">Small agency (up to 10 agents)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D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7A4E"/>
                <w:sz w:val="20"/>
                <w:szCs w:val="20"/>
              </w:rPr>
              <w:t xml:space="preserve">999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D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7A4E"/>
                <w:sz w:val="20"/>
                <w:szCs w:val="20"/>
              </w:rPr>
              <w:t xml:space="preserve">11,988 SAR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Agency Pro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Mid-size agency (up to 25 agents)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1,999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23,988 SAR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Enterprise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Large brokerage (unlimited)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3,499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41,988 SAR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7A4E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Revenue Math to 1M SAR/Year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D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Primary scenario: 85 Agency Team customers at 999 SAR/month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D7A4E"/>
                <w:sz w:val="26"/>
                <w:szCs w:val="26"/>
              </w:rPr>
              <w:t xml:space="preserve">85 × 999 × 12 = 1,018,980 SAR/year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This is less than 0.6% of the 15,000 small agencies in Saudi Arabia — a very achievable target.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4F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B4F8C"/>
          <w:sz w:val="36"/>
          <w:szCs w:val="36"/>
        </w:rPr>
        <w:t xml:space="preserve">Zero-Budget Launch Strategy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Starting with zero capital forces the right behavior: validate before building. The strategy follows a proven Service-to-Product path used by many successful SaaS founders.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4F8C"/>
          <w:sz w:val="28"/>
          <w:szCs w:val="28"/>
        </w:rPr>
        <w:t xml:space="preserve">Phase 1: Validate &amp; Earn (Month 1-3)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8C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Principle: Do Not Build Anything Yet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Spend 100% of your time talking to customers and closing your first deals. Use Zoho CRM as a white-label foundation so you can sell a real product immediately with zero development cost.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D7A4E"/>
          <w:sz w:val="24"/>
          <w:szCs w:val="24"/>
        </w:rPr>
        <w:t xml:space="preserve">Actions: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Sign up for the Zoho Partner Program at zoho.com/partnerprogram (free, certification takes 1-2 weeks online)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Create a landing page on Carrd.co (free tier) — 3 sentences, a WhatsApp button, and a contact form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Reach out personally to 50 real estate agency owners via WhatsApp, LinkedIn, and in person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Offer: 3,000 SAR one-time setup + 500 SAR/month per agent. Your work: configure Zoho for real estate and train the team in Arabic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Target: 10 agency clients = 30,000 SAR upfront + 25,000 SAR/month recurring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4F8C"/>
          <w:sz w:val="28"/>
          <w:szCs w:val="28"/>
        </w:rPr>
        <w:t xml:space="preserve">Phase 2: Build Your Product (Month 3-9)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Use Phase 1 revenue to build the real Waseet CRM. With a business/sales background, the recommended approach is no-code development.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 and Cost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Bubble.io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Core platform — visual drag-and-drop web app builder. ~$115/month for production.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WhatsApp Cloud API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WhatsApp integration — free tier available from Meta.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Wati or 360dialog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WhatsApp Business API provider. ~$50/month.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Moyasar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Saudi payment gateway (MADA + credit cards). 2.9% per transaction.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Make.com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Automation workflows. ~$10/month starter.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Crisp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Arabic customer support chat. Free tier available.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Total monthly tech cost to launch: approximately 750 SAR/month. Covered by one agency client.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D7A4E"/>
          <w:sz w:val="24"/>
          <w:szCs w:val="24"/>
        </w:rPr>
        <w:t xml:space="preserve">No-Code Learning Path: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Week 1-2: Complete free Bubble.io Academy course (online, self-paced)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Week 3-4: Build authentication, lead capture, and pipeline screens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Month 2: Add WhatsApp integration and property listings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Month 3: Beta test with 5 Phase 1 clients at no charge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Month 4: Migrate all Phase 1 clients to your platform and add new pricing tiers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Alternative: Hire a freelance Bubble.io developer from Khamsat (خمسات) for a fixed-price MVP. Cost: 15,000-30,000 SAR using Phase 1 revenue.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4F8C"/>
          <w:sz w:val="28"/>
          <w:szCs w:val="28"/>
        </w:rPr>
        <w:t xml:space="preserve">Phase 3: Scale (Month 9-18)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Hire one salesperson on 20-30% commission (zero salary risk until you are profitable)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Partner with real estate training institutes — they train thousands of new agents per year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Sponsor Cityscape Saudi Arabia — the region's largest real estate exhibition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Arabic content marketing: weekly tips on Twitter/X (enormous in Saudi Arabia) and YouTube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Referral program: 1 month free for every agency a customer refers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Integrate with Aqar and Bayut portals for automated lead import</w:t>
      </w:r>
    </w:p>
    <w:p>
      <w:r>
        <w:br w:type="page"/>
      </w:r>
    </w:p>
    <w:p>
      <w:pPr>
        <w:pStyle w:val="Heading1"/>
        <w:pBdr>
          <w:bottom w:val="single" w:color="1B4F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B4F8C"/>
          <w:sz w:val="36"/>
          <w:szCs w:val="36"/>
        </w:rPr>
        <w:t xml:space="preserve">Revenue Milestones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Conservative month-by-month revenue path. Assumes no viral growth, no large enterprise deals, and a steady cadence of 8-10 new clients per month from Month 5 onward.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200"/>
        <w:gridCol w:w="1500"/>
        <w:gridCol w:w="1660"/>
      </w:tblGrid>
      <w:tr>
        <w:trPr>
          <w:tblHeader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Month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Customers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 Plan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MRR (SAR)</w:t>
            </w:r>
          </w:p>
        </w:tc>
        <w:tc>
          <w:tcPr>
            <w:tcW w:type="dxa" w:w="1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ARR (SAR)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1-2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 (discovery)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---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Validation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3-4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10 agencies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500 SAR/mo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5,000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60,000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5-6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25 agencies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800 SAR/mo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20,000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240,000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7-8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45 agencies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900 SAR/mo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40,500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486,000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9-10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65 agencies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950 SAR/mo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61,750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741,000</w:t>
            </w:r>
          </w:p>
        </w:tc>
      </w:tr>
      <w:tr>
        <w:tc>
          <w:tcPr>
            <w:tcW w:type="dxa" w:w="1800"/>
            <w:tcBorders>
              <w:top w:val="single" w:color="1D7A4E" w:sz="1"/>
              <w:left w:val="single" w:color="1D7A4E" w:sz="1"/>
              <w:bottom w:val="single" w:color="1D7A4E" w:sz="1"/>
              <w:right w:val="single" w:color="1D7A4E" w:sz="1"/>
            </w:tcBorders>
            <w:shd w:fill="D6ED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7A4E"/>
                <w:sz w:val="18"/>
                <w:szCs w:val="18"/>
              </w:rPr>
              <w:t xml:space="preserve">11-12</w:t>
            </w:r>
          </w:p>
        </w:tc>
        <w:tc>
          <w:tcPr>
            <w:tcW w:type="dxa" w:w="2200"/>
            <w:tcBorders>
              <w:top w:val="single" w:color="1D7A4E" w:sz="1"/>
              <w:left w:val="single" w:color="1D7A4E" w:sz="1"/>
              <w:bottom w:val="single" w:color="1D7A4E" w:sz="1"/>
              <w:right w:val="single" w:color="1D7A4E" w:sz="1"/>
            </w:tcBorders>
            <w:shd w:fill="D6ED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4E"/>
                <w:sz w:val="18"/>
                <w:szCs w:val="18"/>
              </w:rPr>
              <w:t xml:space="preserve">85 agencies</w:t>
            </w:r>
          </w:p>
        </w:tc>
        <w:tc>
          <w:tcPr>
            <w:tcW w:type="dxa" w:w="2200"/>
            <w:tcBorders>
              <w:top w:val="single" w:color="1D7A4E" w:sz="1"/>
              <w:left w:val="single" w:color="1D7A4E" w:sz="1"/>
              <w:bottom w:val="single" w:color="1D7A4E" w:sz="1"/>
              <w:right w:val="single" w:color="1D7A4E" w:sz="1"/>
            </w:tcBorders>
            <w:shd w:fill="D6ED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4E"/>
                <w:sz w:val="18"/>
                <w:szCs w:val="18"/>
              </w:rPr>
              <w:t xml:space="preserve">999 SAR/mo</w:t>
            </w:r>
          </w:p>
        </w:tc>
        <w:tc>
          <w:tcPr>
            <w:tcW w:type="dxa" w:w="1500"/>
            <w:tcBorders>
              <w:top w:val="single" w:color="1D7A4E" w:sz="1"/>
              <w:left w:val="single" w:color="1D7A4E" w:sz="1"/>
              <w:bottom w:val="single" w:color="1D7A4E" w:sz="1"/>
              <w:right w:val="single" w:color="1D7A4E" w:sz="1"/>
            </w:tcBorders>
            <w:shd w:fill="D6ED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4E"/>
                <w:sz w:val="18"/>
                <w:szCs w:val="18"/>
              </w:rPr>
              <w:t xml:space="preserve">84,915</w:t>
            </w:r>
          </w:p>
        </w:tc>
        <w:tc>
          <w:tcPr>
            <w:tcW w:type="dxa" w:w="1660"/>
            <w:tcBorders>
              <w:top w:val="single" w:color="1D7A4E" w:sz="1"/>
              <w:left w:val="single" w:color="1D7A4E" w:sz="1"/>
              <w:bottom w:val="single" w:color="1D7A4E" w:sz="1"/>
              <w:right w:val="single" w:color="1D7A4E" w:sz="1"/>
            </w:tcBorders>
            <w:shd w:fill="D6ED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4E"/>
                <w:sz w:val="18"/>
                <w:szCs w:val="18"/>
              </w:rPr>
              <w:t xml:space="preserve">1,018,980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7A4E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Milestone: Month 12 — 1,018,980 SAR ARR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D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At 85 Agency Team customers paying 999 SAR/month, the business crosses the 1M SAR/year mark. This is only 0.57% of the Saudi real estate SMB market.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1B4F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B4F8C"/>
          <w:sz w:val="36"/>
          <w:szCs w:val="36"/>
        </w:rPr>
        <w:t xml:space="preserve">Go-to-Market Strategy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The entire strategy is sales-led. No paid advertising until Month 6. Every early customer is won through personal outreach and relationships — this plays directly to a business/sales background.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4F8C"/>
          <w:sz w:val="28"/>
          <w:szCs w:val="28"/>
        </w:rPr>
        <w:t xml:space="preserve">Channel 1: Direct Sales (Month 1-12)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Build a list of 500 real estate agencies in Riyadh, Jeddah, and Dammam from Google Maps and Aqar.sa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Send personalized WhatsApp messages to agency owners — personal messages, not mass spam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Offer a free 30-day trial to remove all friction to first use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Convert to paid after trial with a 1,500 SAR setup fee and monthly billing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Target: 2 new clients per week from Month 3 = 104 clients by Month 12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4F8C"/>
          <w:sz w:val="28"/>
          <w:szCs w:val="28"/>
        </w:rPr>
        <w:t xml:space="preserve">Channel 2: Partnerships (Month 4-12)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Real estate training institutes — recommend Waseet CRM to every student they graduate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Real estate lawyers and accountants who serve the same agencies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Bayut and Aqar portals — being listed as a technology partner adds credibility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4F8C"/>
          <w:sz w:val="28"/>
          <w:szCs w:val="28"/>
        </w:rPr>
        <w:t xml:space="preserve">Channel 3: Arabic Content Marketing (Month 3-12)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Twitter/X in Arabic: post 3 tips per week on real estate efficiency, lead management, closing deals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YouTube channel in Arabic: real estate agent tips, CRM tutorials, market insights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LinkedIn in Arabic: target agency owners and managers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Cost: zero. Time: 2-3 hours per week.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4F8C"/>
          <w:sz w:val="28"/>
          <w:szCs w:val="28"/>
        </w:rPr>
        <w:t xml:space="preserve">Channel 4: Events &amp; Community (Month 6-12)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Attend Cityscape Saudi Arabia — the region's largest real estate exhibition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Join Saudi real estate WhatsApp groups and Telegram channels as a valuable participant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Sponsor a real estate association newsletter or podcast</w:t>
      </w:r>
    </w:p>
    <w:p>
      <w:r>
        <w:br w:type="page"/>
      </w:r>
    </w:p>
    <w:p>
      <w:pPr>
        <w:pStyle w:val="Heading1"/>
        <w:pBdr>
          <w:bottom w:val="single" w:color="1B4F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B4F8C"/>
          <w:sz w:val="36"/>
          <w:szCs w:val="36"/>
        </w:rPr>
        <w:t xml:space="preserve">Competitive Landscape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Competitor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Weakness vs. Waseet CRM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Salesforce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English-first, complex, expensive USD pricing, overkill for SMBs, no real estate specialization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HubSpot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Costs escalate fast, English-first, no native WhatsApp integration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Zoho CRM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 real estate specific, Arabic is translated not native, complex setup for SMBs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Hollat (Local)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Generic CRM, raised $3M so pricing will increase, no WhatsApp native integration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Pipedrive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USD pricing, no Arabic, no WhatsApp, no ZATCA compliance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Excel + WhatsApp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status quo. Key message: Waseet is as simple as Excel, as familiar as WhatsApp.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Waseet CRM's defensible advantages: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Arabic-first UI/UX — designed for Arabic speakers, not translated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WhatsApp-native — built around how Saudi agents actually work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Real estate specific — property pipeline, listings, commission tracking built in from day one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SAR pricing, MADA payments, ZATCA invoicing — fully Saudi-localized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Local Arabic support — agents can call, WhatsApp, or chat in Arabic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Simple enough that a non-technical agent can use it in under 10 minutes</w:t>
      </w:r>
    </w:p>
    <w:p>
      <w:pPr>
        <w:spacing w:after="160"/>
      </w:pPr>
      <w:r>
        <w:t xml:space="preserve"/>
      </w:r>
    </w:p>
    <w:p>
      <w:pPr>
        <w:pStyle w:val="Heading1"/>
        <w:pBdr>
          <w:bottom w:val="single" w:color="1B4F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B4F8C"/>
          <w:sz w:val="36"/>
          <w:szCs w:val="36"/>
        </w:rPr>
        <w:t xml:space="preserve">Key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Technical complexity of building CRM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 Bubble.io (no-code). Hire a Bubble freelancer if needed from Phase 1 revenue.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Long sales cycles with agencies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Monthly billing, 30-day free trial, no annual commitment removes all friction.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Major competitor launches Arabic real estate CRM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Speed to market is critical. Build deep real estate specialization they cannot easily replicate.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Low conversion from free trials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Invest in onboarding. Offer a personal setup call for every new trial user.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Market education needed (Excel users)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Lead with outcome not product: Close 40% more deals. Show ROI, not features.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Founder bandwidth overload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Focus only on sales in Phase 1. Hire support from Month 6 on revenue share.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1B4F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B4F8C"/>
          <w:sz w:val="36"/>
          <w:szCs w:val="36"/>
        </w:rPr>
        <w:t xml:space="preserve">Your First 30 Days — Action Plan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Everything below is free. No money required.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4F8C"/>
          <w:sz w:val="28"/>
          <w:szCs w:val="28"/>
        </w:rPr>
        <w:t xml:space="preserve">Week 1: Validate the Problem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Have 20 conversations with real estate agents and agency owners. Ask: How do you track your leads today? What falls through the cracks?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Join 5 Saudi real estate WhatsApp groups. Listen to daily pain points.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Write down the 3 most common complaints. These become your sales script.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4F8C"/>
          <w:sz w:val="28"/>
          <w:szCs w:val="28"/>
        </w:rPr>
        <w:t xml:space="preserve">Week 2: Set Up Your Foundation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Register on Zoho Partner Program at zoho.com/partnerprogram (free)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Create a landing page on Carrd.co — 3 sentences, a WhatsApp button, and a contact form. Total cost: 0 SAR.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Set up a Twitter/X account and post your first Arabic real estate tip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4F8C"/>
          <w:sz w:val="28"/>
          <w:szCs w:val="28"/>
        </w:rPr>
        <w:t xml:space="preserve">Week 3: Close Your First Client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Send personalized messages to 50 agency owners. Target: 5 discovery calls.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Offer: Free 2-week setup of Arabic CRM for your team. Pay only if you see value.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Close your first paying customer. Charge 3,000 SAR setup + 500 SAR/month.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4F8C"/>
          <w:sz w:val="28"/>
          <w:szCs w:val="28"/>
        </w:rPr>
        <w:t xml:space="preserve">Week 4: Build Momentum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Ask your first client for 3 referrals. Offer 1 month free for each referral.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Start the free Bubble.io Academy course to prepare for building your own platform.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Post your first Arabic YouTube video: How top Saudi agents organize their leads.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8C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The Bottom Line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The Saudi real estate market is growing fast. Agents are overwhelmed. No one has built the Arabic-first, WhatsApp-native CRM they need. You have a business and sales background — exactly the right skill set to win this market.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B4F8C"/>
                <w:sz w:val="22"/>
                <w:szCs w:val="22"/>
              </w:rPr>
              <w:t xml:space="preserve">You do not need funding. You do not need to build a product first. You need to talk to 20 real estate agents this week.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D7A4E"/>
                <w:sz w:val="24"/>
                <w:szCs w:val="24"/>
              </w:rPr>
              <w:t xml:space="preserve">1,000,000 SAR/year = 85 agencies paying 999 SAR/month. That is 0.57% of your market.</w:t>
            </w:r>
          </w:p>
        </w:tc>
      </w:tr>
    </w:tbl>
    <w:p>
      <w:pPr>
        <w:spacing w:after="40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4F8C" w:sz="4" w:space="4"/>
      </w:pBdr>
      <w:jc w:val="center"/>
    </w:pPr>
    <w:r>
      <w:rPr>
        <w:rFonts w:ascii="Arial" w:cs="Arial" w:eastAsia="Arial" w:hAnsi="Arial"/>
        <w:color w:val="555555"/>
        <w:sz w:val="18"/>
        <w:szCs w:val="18"/>
      </w:rPr>
      <w:t xml:space="preserve">Page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8"/>
        <w:szCs w:val="18"/>
      </w:rPr>
      <w:t xml:space="preserve"> of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8C" w:sz="4" w:space="4"/>
      </w:pBdr>
      <w:jc w:val="right"/>
    </w:pPr>
    <w:r>
      <w:rPr>
        <w:rFonts w:ascii="Arial" w:cs="Arial" w:eastAsia="Arial" w:hAnsi="Arial"/>
        <w:color w:val="555555"/>
        <w:sz w:val="18"/>
        <w:szCs w:val="18"/>
      </w:rPr>
      <w:t xml:space="preserve">Waseet CRM — SaaS Business Plan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B4F8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1B4F8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1D7A4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2026-06-27T14:06:13.826Z</dcterms:created>
  <dcterms:modified xsi:type="dcterms:W3CDTF">2026-06-27T14:06:13.826Z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