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BFS Without Queue: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program performs Breadth-First Search (BFS) on a graph using a list instead of a real queue. It stores visited nodes in a list and removes elements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pop(0)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simulate queue behavior. The program visits nodes level by level starting from node 'A'.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BFS With Queue: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version performs BFS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collections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module, which works as an efficient queue. It removes elements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popleft()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adds neighbors to the queue while keeping track of visited nodes using a set. This method is faster and more efficient than using a list.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