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598" w:rsidRPr="00124598" w:rsidRDefault="00357240" w:rsidP="00124598">
      <w:pPr>
        <w:spacing w:line="240" w:lineRule="auto"/>
        <w:jc w:val="both"/>
        <w:rPr>
          <w:rFonts w:ascii="Century Gothic" w:hAnsi="Century Gothic"/>
          <w:b/>
        </w:rPr>
      </w:pPr>
      <w:r>
        <w:rPr>
          <w:rFonts w:ascii="Century Gothic" w:hAnsi="Century Gothic"/>
          <w:b/>
        </w:rPr>
        <w:softHyphen/>
      </w:r>
      <w:r>
        <w:rPr>
          <w:rFonts w:ascii="Century Gothic" w:hAnsi="Century Gothic"/>
          <w:b/>
        </w:rPr>
        <w:softHyphen/>
      </w:r>
      <w:r w:rsidR="00910E5B" w:rsidRPr="00124598">
        <w:rPr>
          <w:rFonts w:ascii="Century Gothic" w:hAnsi="Century Gothic"/>
          <w:b/>
        </w:rPr>
        <w:t>CANEDO, IRENE MAE M.</w:t>
      </w:r>
      <w:r w:rsidR="00124598" w:rsidRPr="00124598">
        <w:rPr>
          <w:rFonts w:ascii="Century Gothic" w:hAnsi="Century Gothic"/>
          <w:b/>
        </w:rPr>
        <w:t xml:space="preserve">        </w:t>
      </w:r>
      <w:r w:rsidR="00124598">
        <w:rPr>
          <w:rFonts w:ascii="Century Gothic" w:hAnsi="Century Gothic"/>
          <w:b/>
        </w:rPr>
        <w:tab/>
      </w:r>
      <w:r w:rsidR="00124598" w:rsidRPr="00124598">
        <w:rPr>
          <w:rFonts w:ascii="Century Gothic" w:hAnsi="Century Gothic"/>
          <w:b/>
        </w:rPr>
        <w:t xml:space="preserve">CHAPTER 10 – “ETHICS OF </w:t>
      </w:r>
      <w:proofErr w:type="gramStart"/>
      <w:r w:rsidR="00124598" w:rsidRPr="00124598">
        <w:rPr>
          <w:rFonts w:ascii="Century Gothic" w:hAnsi="Century Gothic"/>
          <w:b/>
        </w:rPr>
        <w:t>IT</w:t>
      </w:r>
      <w:proofErr w:type="gramEnd"/>
      <w:r w:rsidR="00124598" w:rsidRPr="00124598">
        <w:rPr>
          <w:rFonts w:ascii="Century Gothic" w:hAnsi="Century Gothic"/>
          <w:b/>
        </w:rPr>
        <w:t xml:space="preserve"> ORGANIZATIONS”</w:t>
      </w:r>
    </w:p>
    <w:p w:rsidR="00D17678" w:rsidRPr="00124598" w:rsidRDefault="00124598" w:rsidP="00124598">
      <w:pPr>
        <w:spacing w:line="240" w:lineRule="auto"/>
        <w:jc w:val="both"/>
        <w:rPr>
          <w:rFonts w:ascii="Century Gothic" w:hAnsi="Century Gothic"/>
          <w:b/>
        </w:rPr>
      </w:pPr>
      <w:r w:rsidRPr="00124598">
        <w:rPr>
          <w:rFonts w:ascii="Century Gothic" w:hAnsi="Century Gothic"/>
          <w:b/>
        </w:rPr>
        <w:t>ACASO, JESCEL MAE M.</w:t>
      </w:r>
      <w:r w:rsidR="006B11B8">
        <w:rPr>
          <w:rFonts w:ascii="Century Gothic" w:hAnsi="Century Gothic"/>
          <w:b/>
        </w:rPr>
        <w:tab/>
      </w:r>
      <w:r w:rsidR="006B11B8">
        <w:rPr>
          <w:rFonts w:ascii="Century Gothic" w:hAnsi="Century Gothic"/>
          <w:b/>
        </w:rPr>
        <w:tab/>
      </w:r>
    </w:p>
    <w:p w:rsidR="00124598" w:rsidRDefault="00910E5B" w:rsidP="00124598">
      <w:pPr>
        <w:spacing w:line="480" w:lineRule="auto"/>
        <w:jc w:val="both"/>
        <w:rPr>
          <w:rFonts w:ascii="Century Gothic" w:hAnsi="Century Gothic"/>
        </w:rPr>
      </w:pPr>
      <w:r w:rsidRPr="00124598">
        <w:rPr>
          <w:rFonts w:ascii="Century Gothic" w:hAnsi="Century Gothic"/>
        </w:rPr>
        <w:tab/>
      </w:r>
    </w:p>
    <w:p w:rsidR="00910E5B" w:rsidRPr="00124598" w:rsidRDefault="00910E5B" w:rsidP="00124598">
      <w:pPr>
        <w:spacing w:line="480" w:lineRule="auto"/>
        <w:ind w:firstLine="720"/>
        <w:jc w:val="both"/>
        <w:rPr>
          <w:rFonts w:ascii="Century Gothic" w:hAnsi="Century Gothic"/>
        </w:rPr>
      </w:pPr>
      <w:r w:rsidRPr="00124598">
        <w:rPr>
          <w:rFonts w:ascii="Century Gothic" w:hAnsi="Century Gothic"/>
        </w:rPr>
        <w:t xml:space="preserve">In this chapter there are many question that we need to consider as we go along in the information technology industry. </w:t>
      </w:r>
      <w:r w:rsidR="009442FE" w:rsidRPr="00124598">
        <w:rPr>
          <w:rFonts w:ascii="Century Gothic" w:hAnsi="Century Gothic"/>
        </w:rPr>
        <w:t>There are key Ethical issues for organization that make use of IT, such as Use of nontraditional workers in which it covers the bureau of labor and data statistics(BLS) forecast, long-term shortage of IT workers and there are also ethical decision to develop their own staff to meet their needs</w:t>
      </w:r>
      <w:r w:rsidR="00B7542A" w:rsidRPr="00124598">
        <w:rPr>
          <w:rFonts w:ascii="Century Gothic" w:hAnsi="Century Gothic"/>
        </w:rPr>
        <w:t>, whistle-blowing, green computing, ICT code of ethics</w:t>
      </w:r>
      <w:r w:rsidR="009442FE" w:rsidRPr="00124598">
        <w:rPr>
          <w:rFonts w:ascii="Century Gothic" w:hAnsi="Century Gothic"/>
        </w:rPr>
        <w:t>.</w:t>
      </w:r>
      <w:r w:rsidR="005A7BE5" w:rsidRPr="00124598">
        <w:rPr>
          <w:rFonts w:ascii="Century Gothic" w:hAnsi="Century Gothic"/>
        </w:rPr>
        <w:t xml:space="preserve"> Contingent workers, when individuals does not have an exploit contract for long-term as </w:t>
      </w:r>
      <w:proofErr w:type="spellStart"/>
      <w:proofErr w:type="gramStart"/>
      <w:r w:rsidR="005A7BE5" w:rsidRPr="00124598">
        <w:rPr>
          <w:rFonts w:ascii="Century Gothic" w:hAnsi="Century Gothic"/>
        </w:rPr>
        <w:t>a</w:t>
      </w:r>
      <w:proofErr w:type="spellEnd"/>
      <w:proofErr w:type="gramEnd"/>
      <w:r w:rsidR="005A7BE5" w:rsidRPr="00124598">
        <w:rPr>
          <w:rFonts w:ascii="Century Gothic" w:hAnsi="Century Gothic"/>
        </w:rPr>
        <w:t xml:space="preserve"> employment they must consider the following</w:t>
      </w:r>
      <w:r w:rsidR="005A7BE5" w:rsidRPr="00124598">
        <w:rPr>
          <w:rFonts w:ascii="Century Gothic" w:hAnsi="Century Gothic"/>
        </w:rPr>
        <w:softHyphen/>
      </w:r>
      <w:r w:rsidR="005A7BE5" w:rsidRPr="00124598">
        <w:rPr>
          <w:rFonts w:ascii="Century Gothic" w:hAnsi="Century Gothic"/>
        </w:rPr>
        <w:softHyphen/>
        <w:t xml:space="preserve">, Independent contractors, you must also have </w:t>
      </w:r>
      <w:proofErr w:type="spellStart"/>
      <w:r w:rsidR="005D2CE0" w:rsidRPr="00124598">
        <w:rPr>
          <w:rFonts w:ascii="Century Gothic" w:hAnsi="Century Gothic"/>
        </w:rPr>
        <w:t>a</w:t>
      </w:r>
      <w:proofErr w:type="spellEnd"/>
      <w:r w:rsidR="005A7BE5" w:rsidRPr="00124598">
        <w:rPr>
          <w:rFonts w:ascii="Century Gothic" w:hAnsi="Century Gothic"/>
        </w:rPr>
        <w:t xml:space="preserve"> on-site provided by contract firms</w:t>
      </w:r>
      <w:r w:rsidR="00B7542A" w:rsidRPr="00124598">
        <w:rPr>
          <w:rFonts w:ascii="Century Gothic" w:hAnsi="Century Gothic"/>
        </w:rPr>
        <w:t xml:space="preserve"> sou</w:t>
      </w:r>
      <w:r w:rsidR="00206A83" w:rsidRPr="00124598">
        <w:rPr>
          <w:rFonts w:ascii="Century Gothic" w:hAnsi="Century Gothic"/>
        </w:rPr>
        <w:t>rces, Employee leasing and etc. Next</w:t>
      </w:r>
      <w:r w:rsidR="005D2CE0" w:rsidRPr="00124598">
        <w:rPr>
          <w:rFonts w:ascii="Century Gothic" w:hAnsi="Century Gothic"/>
        </w:rPr>
        <w:t>, is</w:t>
      </w:r>
      <w:r w:rsidR="00206A83" w:rsidRPr="00124598">
        <w:rPr>
          <w:rFonts w:ascii="Century Gothic" w:hAnsi="Century Gothic"/>
        </w:rPr>
        <w:t xml:space="preserve"> the H-1B workers they must have a U.S citizenship and im</w:t>
      </w:r>
      <w:r w:rsidR="000516C3" w:rsidRPr="00124598">
        <w:rPr>
          <w:rFonts w:ascii="Century Gothic" w:hAnsi="Century Gothic"/>
        </w:rPr>
        <w:t>m</w:t>
      </w:r>
      <w:r w:rsidR="00206A83" w:rsidRPr="00124598">
        <w:rPr>
          <w:rFonts w:ascii="Century Gothic" w:hAnsi="Century Gothic"/>
        </w:rPr>
        <w:t>igration</w:t>
      </w:r>
      <w:r w:rsidR="00B7542A" w:rsidRPr="00124598">
        <w:rPr>
          <w:rFonts w:ascii="Century Gothic" w:hAnsi="Century Gothic"/>
        </w:rPr>
        <w:t xml:space="preserve"> </w:t>
      </w:r>
      <w:r w:rsidR="000516C3" w:rsidRPr="00124598">
        <w:rPr>
          <w:rFonts w:ascii="Century Gothic" w:hAnsi="Century Gothic"/>
        </w:rPr>
        <w:t xml:space="preserve">services for the people who work in specialty occupations, meet a critical business needs to </w:t>
      </w:r>
      <w:r w:rsidR="005D2CE0" w:rsidRPr="00124598">
        <w:rPr>
          <w:rFonts w:ascii="Century Gothic" w:hAnsi="Century Gothic"/>
        </w:rPr>
        <w:t>an</w:t>
      </w:r>
      <w:r w:rsidR="000516C3" w:rsidRPr="00124598">
        <w:rPr>
          <w:rFonts w:ascii="Century Gothic" w:hAnsi="Century Gothic"/>
        </w:rPr>
        <w:t xml:space="preserve"> essential technical skills and knowledge, in U.S they not developing sufficient IT employees, so we have top five outsourcing countries in order </w:t>
      </w:r>
      <w:proofErr w:type="gramStart"/>
      <w:r w:rsidR="000516C3" w:rsidRPr="00124598">
        <w:rPr>
          <w:rFonts w:ascii="Century Gothic" w:hAnsi="Century Gothic"/>
        </w:rPr>
        <w:t>to</w:t>
      </w:r>
      <w:proofErr w:type="gramEnd"/>
      <w:r w:rsidR="000516C3" w:rsidRPr="00124598">
        <w:rPr>
          <w:rFonts w:ascii="Century Gothic" w:hAnsi="Century Gothic"/>
        </w:rPr>
        <w:t xml:space="preserve"> find a large number of workers, which includes the India, China, Canada, Philippines and Korea. Many of the employees who are not good in speaking in English language so the managers and the coworkers should be able to help them in order to improve and have a cultural understanding  to avoid own cliques and hurt a project</w:t>
      </w:r>
      <w:r w:rsidR="005D2CE0" w:rsidRPr="00124598">
        <w:rPr>
          <w:rFonts w:ascii="Century Gothic" w:hAnsi="Century Gothic"/>
        </w:rPr>
        <w:t xml:space="preserve"> team’s morale. In Outsourcing, we have the long-term business arrangement, Contractor for services with outside organization it uses when they have a big programming project. In Whistle-blowing, it is an effort to attract public attention to negligent, illegal, unethical, abusive, or dangerous acts by company. Lastly the Green computers, it uses to lessen electricity, fewer hazardous materials</w:t>
      </w:r>
      <w:r w:rsidR="000537DF" w:rsidRPr="00124598">
        <w:rPr>
          <w:rFonts w:ascii="Century Gothic" w:hAnsi="Century Gothic"/>
        </w:rPr>
        <w:t xml:space="preserve"> and contain reusable or recycle material.</w:t>
      </w:r>
      <w:bookmarkStart w:id="0" w:name="_GoBack"/>
      <w:bookmarkEnd w:id="0"/>
    </w:p>
    <w:p w:rsidR="00C3722F" w:rsidRPr="00124598" w:rsidRDefault="00C3722F" w:rsidP="00124598">
      <w:pPr>
        <w:spacing w:line="480" w:lineRule="auto"/>
        <w:jc w:val="both"/>
        <w:rPr>
          <w:rFonts w:ascii="Century Gothic" w:hAnsi="Century Gothic"/>
        </w:rPr>
      </w:pPr>
    </w:p>
    <w:sectPr w:rsidR="00C3722F" w:rsidRPr="00124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E5B"/>
    <w:rsid w:val="000516C3"/>
    <w:rsid w:val="000537DF"/>
    <w:rsid w:val="00124598"/>
    <w:rsid w:val="00206A83"/>
    <w:rsid w:val="0024765B"/>
    <w:rsid w:val="00357240"/>
    <w:rsid w:val="005A7BE5"/>
    <w:rsid w:val="005D2CE0"/>
    <w:rsid w:val="00612715"/>
    <w:rsid w:val="006B11B8"/>
    <w:rsid w:val="00910E5B"/>
    <w:rsid w:val="009442FE"/>
    <w:rsid w:val="00B7542A"/>
    <w:rsid w:val="00C3722F"/>
    <w:rsid w:val="00D17678"/>
    <w:rsid w:val="00F2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97CAA-2A3F-4673-81E9-4767AF53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dc:creator>
  <cp:keywords/>
  <dc:description/>
  <cp:lastModifiedBy>Irene</cp:lastModifiedBy>
  <cp:revision>11</cp:revision>
  <dcterms:created xsi:type="dcterms:W3CDTF">2017-03-21T07:20:00Z</dcterms:created>
  <dcterms:modified xsi:type="dcterms:W3CDTF">2017-03-22T02:33:00Z</dcterms:modified>
</cp:coreProperties>
</file>