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50C9" w:rsidRPr="002F3B59" w:rsidRDefault="00000000" w:rsidP="002F3B59">
      <w:pPr>
        <w:pStyle w:val="Heading1"/>
        <w:jc w:val="center"/>
        <w:rPr>
          <w:sz w:val="24"/>
          <w:szCs w:val="24"/>
        </w:rPr>
      </w:pPr>
      <w:r w:rsidRPr="002F3B59">
        <w:rPr>
          <w:sz w:val="24"/>
          <w:szCs w:val="24"/>
        </w:rPr>
        <w:t>Assignment No: 2</w:t>
      </w:r>
    </w:p>
    <w:p w:rsidR="004750C9" w:rsidRDefault="00000000" w:rsidP="002F3B59">
      <w:pPr>
        <w:pStyle w:val="Heading2"/>
        <w:jc w:val="center"/>
        <w:rPr>
          <w:sz w:val="36"/>
          <w:szCs w:val="36"/>
        </w:rPr>
      </w:pPr>
      <w:r w:rsidRPr="002F3B59">
        <w:rPr>
          <w:sz w:val="36"/>
          <w:szCs w:val="36"/>
        </w:rPr>
        <w:t>Bag of Words, TF-IDF and Word2Vec using NLTK</w:t>
      </w:r>
    </w:p>
    <w:p w:rsidR="002F3B59" w:rsidRDefault="002F3B59" w:rsidP="002F3B59"/>
    <w:p w:rsidR="002F3B59" w:rsidRDefault="002F3B59" w:rsidP="002F3B59">
      <w:pPr>
        <w:pBdr>
          <w:bottom w:val="single" w:sz="4" w:space="1" w:color="auto"/>
        </w:pBdr>
        <w:spacing w:line="240" w:lineRule="auto"/>
        <w:jc w:val="right"/>
      </w:pPr>
      <w:proofErr w:type="gramStart"/>
      <w:r>
        <w:t>Name :</w:t>
      </w:r>
      <w:proofErr w:type="gramEnd"/>
      <w:r>
        <w:t xml:space="preserve">- Yash </w:t>
      </w:r>
      <w:proofErr w:type="spellStart"/>
      <w:r>
        <w:t>Shivgan</w:t>
      </w:r>
      <w:proofErr w:type="spellEnd"/>
    </w:p>
    <w:p w:rsidR="002F3B59" w:rsidRDefault="002F3B59" w:rsidP="002F3B59">
      <w:pPr>
        <w:pBdr>
          <w:bottom w:val="single" w:sz="4" w:space="1" w:color="auto"/>
        </w:pBdr>
        <w:spacing w:line="240" w:lineRule="auto"/>
        <w:jc w:val="right"/>
      </w:pPr>
      <w:proofErr w:type="gramStart"/>
      <w:r>
        <w:t>PRN :</w:t>
      </w:r>
      <w:proofErr w:type="gramEnd"/>
      <w:r>
        <w:t xml:space="preserve"> - 22310293</w:t>
      </w:r>
    </w:p>
    <w:p w:rsidR="002F3B59" w:rsidRDefault="002F3B59" w:rsidP="002F3B59">
      <w:pPr>
        <w:pBdr>
          <w:bottom w:val="single" w:sz="4" w:space="1" w:color="auto"/>
        </w:pBdr>
        <w:spacing w:line="240" w:lineRule="auto"/>
        <w:jc w:val="right"/>
      </w:pPr>
      <w:r>
        <w:t xml:space="preserve">Roll </w:t>
      </w:r>
      <w:proofErr w:type="gramStart"/>
      <w:r>
        <w:t>no. :</w:t>
      </w:r>
      <w:proofErr w:type="gramEnd"/>
      <w:r>
        <w:t>- 391016</w:t>
      </w:r>
    </w:p>
    <w:p w:rsidR="002F3B59" w:rsidRPr="003B5EBA" w:rsidRDefault="002F3B59" w:rsidP="002F3B59">
      <w:pPr>
        <w:pBdr>
          <w:bottom w:val="single" w:sz="4" w:space="1" w:color="auto"/>
        </w:pBdr>
        <w:spacing w:line="240" w:lineRule="auto"/>
        <w:jc w:val="right"/>
      </w:pPr>
    </w:p>
    <w:p w:rsidR="004750C9" w:rsidRPr="002F3B59" w:rsidRDefault="00000000">
      <w:pPr>
        <w:pStyle w:val="Heading2"/>
        <w:rPr>
          <w:color w:val="auto"/>
        </w:rPr>
      </w:pPr>
      <w:r w:rsidRPr="002F3B59">
        <w:rPr>
          <w:color w:val="auto"/>
        </w:rPr>
        <w:t>1. Aim</w:t>
      </w:r>
    </w:p>
    <w:p w:rsidR="004750C9" w:rsidRPr="002F3B59" w:rsidRDefault="00000000">
      <w:r w:rsidRPr="002F3B59">
        <w:t>To implement Bag-of-Words, TF-IDF, and Word2Vec techniques on a standard dataset to understand text representation methods used in Natural Language Processing.</w:t>
      </w:r>
    </w:p>
    <w:p w:rsidR="004750C9" w:rsidRPr="002F3B59" w:rsidRDefault="00000000">
      <w:pPr>
        <w:pStyle w:val="Heading2"/>
        <w:rPr>
          <w:color w:val="auto"/>
        </w:rPr>
      </w:pPr>
      <w:r w:rsidRPr="002F3B59">
        <w:rPr>
          <w:color w:val="auto"/>
        </w:rPr>
        <w:t>2. Objective</w:t>
      </w:r>
    </w:p>
    <w:p w:rsidR="004750C9" w:rsidRPr="002F3B59" w:rsidRDefault="00000000">
      <w:r w:rsidRPr="002F3B59">
        <w:t>• To implement Bag-of-Words (count and normalized count).</w:t>
      </w:r>
      <w:r w:rsidRPr="002F3B59">
        <w:br/>
        <w:t>• To calculate TF-IDF scores for text data.</w:t>
      </w:r>
      <w:r w:rsidRPr="002F3B59">
        <w:br/>
        <w:t>• To generate word embeddings using Word2Vec.</w:t>
      </w:r>
      <w:r w:rsidRPr="002F3B59">
        <w:br/>
        <w:t>• To use a standard dataset available in the NLTK library.</w:t>
      </w:r>
    </w:p>
    <w:p w:rsidR="004750C9" w:rsidRPr="002F3B59" w:rsidRDefault="00000000">
      <w:pPr>
        <w:pStyle w:val="Heading2"/>
        <w:rPr>
          <w:color w:val="auto"/>
        </w:rPr>
      </w:pPr>
      <w:r w:rsidRPr="002F3B59">
        <w:rPr>
          <w:color w:val="auto"/>
        </w:rPr>
        <w:t>3. Theory</w:t>
      </w:r>
    </w:p>
    <w:p w:rsidR="004750C9" w:rsidRPr="002F3B59" w:rsidRDefault="00000000">
      <w:r w:rsidRPr="002F3B59">
        <w:t>Text representation is a crucial step in Natural Language Processing. Bag-of-Words (BoW) is a simple text representation technique that counts word occurrences. Normalized BoW scales word counts relative to document length.</w:t>
      </w:r>
      <w:r w:rsidRPr="002F3B59">
        <w:br/>
      </w:r>
      <w:r w:rsidRPr="002F3B59">
        <w:br/>
        <w:t xml:space="preserve">TF-IDF (Term Frequency–Inverse Document Frequency) assigns weights to words based </w:t>
      </w:r>
      <w:proofErr w:type="spellStart"/>
      <w:r w:rsidRPr="002F3B59">
        <w:t>ontheir</w:t>
      </w:r>
      <w:proofErr w:type="spellEnd"/>
      <w:r w:rsidRPr="002F3B59">
        <w:t xml:space="preserve"> importance across documents, reducing the impact of common words.</w:t>
      </w:r>
      <w:r w:rsidRPr="002F3B59">
        <w:br/>
      </w:r>
      <w:r w:rsidRPr="002F3B59">
        <w:br/>
        <w:t>Word2Vec is a neural network-based embedding technique that captures semantic relationships between words by representing them as dense numerical vectors.</w:t>
      </w:r>
    </w:p>
    <w:p w:rsidR="004750C9" w:rsidRPr="002F3B59" w:rsidRDefault="00000000">
      <w:pPr>
        <w:pStyle w:val="Heading2"/>
        <w:rPr>
          <w:color w:val="auto"/>
        </w:rPr>
      </w:pPr>
      <w:r w:rsidRPr="002F3B59">
        <w:rPr>
          <w:color w:val="auto"/>
        </w:rPr>
        <w:t>4. Program Codes</w:t>
      </w:r>
    </w:p>
    <w:p w:rsidR="002F3B59" w:rsidRDefault="00000000">
      <w:r w:rsidRPr="002F3B59">
        <w:t>The Python program for this assignment uses the NLTK Gutenberg corpus and performs:</w:t>
      </w:r>
      <w:r w:rsidRPr="002F3B59">
        <w:br/>
        <w:t>• Bag-of-Words (Count Occurrence)</w:t>
      </w:r>
      <w:r w:rsidRPr="002F3B59">
        <w:br/>
        <w:t>• Normalized Bag-of-Words</w:t>
      </w:r>
      <w:r w:rsidRPr="002F3B59">
        <w:br/>
        <w:t>• TF-IDF Vectorization</w:t>
      </w:r>
      <w:r w:rsidRPr="002F3B59">
        <w:br/>
        <w:t>• Word2Vec Embedding Generation</w:t>
      </w:r>
    </w:p>
    <w:p w:rsidR="002F3B59" w:rsidRDefault="002F3B59" w:rsidP="002F3B59">
      <w:pPr>
        <w:spacing w:before="100" w:beforeAutospacing="1" w:after="100" w:afterAutospacing="1" w:line="240" w:lineRule="auto"/>
        <w:outlineLvl w:val="1"/>
      </w:pPr>
    </w:p>
    <w:p w:rsidR="002F3B59" w:rsidRPr="002F3B59" w:rsidRDefault="002F3B59" w:rsidP="002F3B59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sz w:val="24"/>
          <w:szCs w:val="24"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b/>
          <w:bCs/>
          <w:sz w:val="24"/>
          <w:szCs w:val="24"/>
          <w:lang w:val="en-IN" w:eastAsia="en-IN" w:bidi="mr-IN"/>
        </w:rPr>
        <w:lastRenderedPageBreak/>
        <w:t>Install Required Libraries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Install required libraries for NLP and vectorization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!pip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install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nltk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scikit-learn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gensim</w:t>
      </w:r>
      <w:proofErr w:type="spellEnd"/>
    </w:p>
    <w:p w:rsidR="002F3B59" w:rsidRPr="002F3B59" w:rsidRDefault="002F3B59" w:rsidP="002F3B59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pict>
          <v:rect id="_x0000_i1383" style="width:0;height:1.5pt" o:hralign="center" o:hrstd="t" o:hr="t" fillcolor="#a0a0a0" stroked="f"/>
        </w:pict>
      </w:r>
    </w:p>
    <w:p w:rsidR="002F3B59" w:rsidRPr="002F3B59" w:rsidRDefault="002F3B59" w:rsidP="002F3B59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sz w:val="24"/>
          <w:szCs w:val="24"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b/>
          <w:bCs/>
          <w:sz w:val="24"/>
          <w:szCs w:val="24"/>
          <w:lang w:val="en-IN" w:eastAsia="en-IN" w:bidi="mr-IN"/>
        </w:rPr>
        <w:t>Import Required Libraries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Core NLP library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import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nltk</w:t>
      </w:r>
      <w:proofErr w:type="spellEnd"/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Built-in dataset from NLTK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from </w:t>
      </w:r>
      <w:proofErr w:type="spellStart"/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nltk.corpus</w:t>
      </w:r>
      <w:proofErr w:type="spellEnd"/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import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gutenberg</w:t>
      </w:r>
      <w:proofErr w:type="spellEnd"/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Tokenization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from </w:t>
      </w:r>
      <w:proofErr w:type="spellStart"/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nltk.tokenize</w:t>
      </w:r>
      <w:proofErr w:type="spellEnd"/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import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word_tokenize</w:t>
      </w:r>
      <w:proofErr w:type="spellEnd"/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Text vectorization techniques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from </w:t>
      </w:r>
      <w:proofErr w:type="spellStart"/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sklearn.feature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_extraction.text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import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CountVectorizer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,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TfidfVectorizer</w:t>
      </w:r>
      <w:proofErr w:type="spellEnd"/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Word Embedding model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from </w:t>
      </w:r>
      <w:proofErr w:type="spellStart"/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gensim.models</w:t>
      </w:r>
      <w:proofErr w:type="spellEnd"/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import Word2Vec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Numerical operations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import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numpy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as np</w:t>
      </w:r>
    </w:p>
    <w:p w:rsidR="002F3B59" w:rsidRPr="002F3B59" w:rsidRDefault="002F3B59" w:rsidP="002F3B59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pict>
          <v:rect id="_x0000_i1384" style="width:0;height:1.5pt" o:hralign="center" o:hrstd="t" o:hr="t" fillcolor="#a0a0a0" stroked="f"/>
        </w:pict>
      </w:r>
    </w:p>
    <w:p w:rsidR="002F3B59" w:rsidRPr="002F3B59" w:rsidRDefault="002F3B59" w:rsidP="002F3B59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b/>
          <w:bCs/>
          <w:lang w:val="en-IN" w:eastAsia="en-IN" w:bidi="mr-IN"/>
        </w:rPr>
        <w:t>Download Required NLTK Data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Download tokenizer and dataset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spellStart"/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nltk.download</w:t>
      </w:r>
      <w:proofErr w:type="spellEnd"/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('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punkt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')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spellStart"/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nltk.download</w:t>
      </w:r>
      <w:proofErr w:type="spellEnd"/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('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gutenberg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')</w:t>
      </w:r>
    </w:p>
    <w:p w:rsidR="002F3B59" w:rsidRPr="002F3B59" w:rsidRDefault="002F3B59" w:rsidP="002F3B59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pict>
          <v:rect id="_x0000_i1385" style="width:0;height:1.5pt" o:hralign="center" o:hrstd="t" o:hr="t" fillcolor="#a0a0a0" stroked="f"/>
        </w:pict>
      </w:r>
    </w:p>
    <w:p w:rsidR="002F3B59" w:rsidRPr="002F3B59" w:rsidRDefault="002F3B59" w:rsidP="002F3B59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b/>
          <w:bCs/>
          <w:lang w:val="en-IN" w:eastAsia="en-IN" w:bidi="mr-IN"/>
        </w:rPr>
        <w:t>Load Dataset from NLTK Library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Load text data from Gutenberg corpus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Using Jane Austen's novel "Emma"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text_data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=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gutenberg.raw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('austen-emma.txt')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Display sample text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"Sample Dataset Text:\n")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text_</w:t>
      </w: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data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[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:400])</w:t>
      </w:r>
    </w:p>
    <w:p w:rsidR="002F3B59" w:rsidRPr="002F3B59" w:rsidRDefault="002F3B59" w:rsidP="002F3B59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pict>
          <v:rect id="_x0000_i1386" style="width:0;height:1.5pt" o:hralign="center" o:hrstd="t" o:hr="t" fillcolor="#a0a0a0" stroked="f"/>
        </w:pict>
      </w:r>
    </w:p>
    <w:p w:rsidR="002F3B59" w:rsidRPr="002F3B59" w:rsidRDefault="002F3B59" w:rsidP="002F3B59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b/>
          <w:bCs/>
          <w:lang w:val="en-IN" w:eastAsia="en-IN" w:bidi="mr-IN"/>
        </w:rPr>
        <w:t>Preprocess Text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Convert text into sentences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Many vectorizers work better sentence-wise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sentences =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text_</w:t>
      </w: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data.split</w:t>
      </w:r>
      <w:proofErr w:type="spellEnd"/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('.')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Remove empty sentences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lastRenderedPageBreak/>
        <w:t>sentences = [</w:t>
      </w:r>
      <w:proofErr w:type="spellStart"/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sentence.strip</w:t>
      </w:r>
      <w:proofErr w:type="spellEnd"/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() for sentence in sentences if </w:t>
      </w:r>
      <w:proofErr w:type="spellStart"/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sentence.strip</w:t>
      </w:r>
      <w:proofErr w:type="spellEnd"/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()]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"Number of sentences:",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len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(sentences))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"\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nSample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sentence:\n", </w:t>
      </w: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sentences[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0])</w:t>
      </w:r>
    </w:p>
    <w:p w:rsidR="002F3B59" w:rsidRPr="002F3B59" w:rsidRDefault="002F3B59" w:rsidP="002F3B59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pict>
          <v:rect id="_x0000_i1387" style="width:0;height:1.5pt" o:hralign="center" o:hrstd="t" o:hr="t" fillcolor="#a0a0a0" stroked="f"/>
        </w:pict>
      </w:r>
    </w:p>
    <w:p w:rsidR="002F3B59" w:rsidRPr="002F3B59" w:rsidRDefault="002F3B59" w:rsidP="002F3B5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val="en-IN" w:eastAsia="en-IN" w:bidi="mr-IN"/>
        </w:rPr>
        <w:t>1. BAG OF WORDS (</w:t>
      </w:r>
      <w:proofErr w:type="spellStart"/>
      <w:r w:rsidRPr="002F3B5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val="en-IN" w:eastAsia="en-IN" w:bidi="mr-IN"/>
        </w:rPr>
        <w:t>BoW</w:t>
      </w:r>
      <w:proofErr w:type="spellEnd"/>
      <w:r w:rsidRPr="002F3B5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val="en-IN" w:eastAsia="en-IN" w:bidi="mr-IN"/>
        </w:rPr>
        <w:t>)</w:t>
      </w:r>
    </w:p>
    <w:p w:rsidR="002F3B59" w:rsidRPr="002F3B59" w:rsidRDefault="002F3B59" w:rsidP="002F3B59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b/>
          <w:bCs/>
          <w:lang w:val="en-IN" w:eastAsia="en-IN" w:bidi="mr-IN"/>
        </w:rPr>
        <w:t xml:space="preserve">Count Occurrence (Simple </w:t>
      </w:r>
      <w:proofErr w:type="spellStart"/>
      <w:r w:rsidRPr="002F3B59">
        <w:rPr>
          <w:rFonts w:ascii="Cambria Math" w:eastAsia="Times New Roman" w:hAnsi="Cambria Math" w:cs="Times New Roman"/>
          <w:b/>
          <w:bCs/>
          <w:lang w:val="en-IN" w:eastAsia="en-IN" w:bidi="mr-IN"/>
        </w:rPr>
        <w:t>BoW</w:t>
      </w:r>
      <w:proofErr w:type="spellEnd"/>
      <w:r w:rsidRPr="002F3B59">
        <w:rPr>
          <w:rFonts w:ascii="Cambria Math" w:eastAsia="Times New Roman" w:hAnsi="Cambria Math" w:cs="Times New Roman"/>
          <w:b/>
          <w:bCs/>
          <w:lang w:val="en-IN" w:eastAsia="en-IN" w:bidi="mr-IN"/>
        </w:rPr>
        <w:t>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#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CountVectorizer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converts text into a matrix of word counts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Each row = sentence, each column = word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count_vectorizer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=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CountVectorizer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(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stop_words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='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english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')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Fit and transform sentences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bow_count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=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count_vectorizer.fit_transform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(sentences)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Convert to array for easy viewing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bow_count_array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=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bow_</w:t>
      </w: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count.toarray</w:t>
      </w:r>
      <w:proofErr w:type="spellEnd"/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()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"Bag of Words - Count Occurrence Matrix Shape:")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bow_count_</w:t>
      </w: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array.shape</w:t>
      </w:r>
      <w:proofErr w:type="spellEnd"/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"\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nSample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BoW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Count Vector (first sentence):")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bow_count_</w:t>
      </w: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array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[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0])</w:t>
      </w:r>
    </w:p>
    <w:p w:rsidR="002F3B59" w:rsidRPr="002F3B59" w:rsidRDefault="002F3B59" w:rsidP="002F3B5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t xml:space="preserve"> </w:t>
      </w:r>
      <w:r w:rsidRPr="002F3B59">
        <w:rPr>
          <w:rFonts w:ascii="Cambria Math" w:eastAsia="Times New Roman" w:hAnsi="Cambria Math" w:cs="Times New Roman"/>
          <w:b/>
          <w:bCs/>
          <w:sz w:val="24"/>
          <w:szCs w:val="24"/>
          <w:lang w:val="en-IN" w:eastAsia="en-IN" w:bidi="mr-IN"/>
        </w:rPr>
        <w:t>Use:</w:t>
      </w: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t xml:space="preserve"> Measures raw frequency of words</w:t>
      </w: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br/>
        <w:t xml:space="preserve"> </w:t>
      </w:r>
      <w:r w:rsidRPr="002F3B59">
        <w:rPr>
          <w:rFonts w:ascii="Cambria Math" w:eastAsia="Times New Roman" w:hAnsi="Cambria Math" w:cs="Times New Roman"/>
          <w:b/>
          <w:bCs/>
          <w:sz w:val="24"/>
          <w:szCs w:val="24"/>
          <w:lang w:val="en-IN" w:eastAsia="en-IN" w:bidi="mr-IN"/>
        </w:rPr>
        <w:t>Meaning:</w:t>
      </w: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t xml:space="preserve"> Higher count → more frequent word</w:t>
      </w:r>
    </w:p>
    <w:p w:rsidR="002F3B59" w:rsidRPr="002F3B59" w:rsidRDefault="002F3B59" w:rsidP="002F3B59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pict>
          <v:rect id="_x0000_i1388" style="width:0;height:1.5pt" o:hralign="center" o:hrstd="t" o:hr="t" fillcolor="#a0a0a0" stroked="f"/>
        </w:pict>
      </w:r>
    </w:p>
    <w:p w:rsidR="002F3B59" w:rsidRPr="002F3B59" w:rsidRDefault="002F3B59" w:rsidP="002F3B59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b/>
          <w:bCs/>
          <w:lang w:val="en-IN" w:eastAsia="en-IN" w:bidi="mr-IN"/>
        </w:rPr>
        <w:t xml:space="preserve"> Normalized Count Occurrence (</w:t>
      </w:r>
      <w:proofErr w:type="spellStart"/>
      <w:r w:rsidRPr="002F3B59">
        <w:rPr>
          <w:rFonts w:ascii="Cambria Math" w:eastAsia="Times New Roman" w:hAnsi="Cambria Math" w:cs="Times New Roman"/>
          <w:b/>
          <w:bCs/>
          <w:lang w:val="en-IN" w:eastAsia="en-IN" w:bidi="mr-IN"/>
        </w:rPr>
        <w:t>BoW</w:t>
      </w:r>
      <w:proofErr w:type="spellEnd"/>
      <w:r w:rsidRPr="002F3B59">
        <w:rPr>
          <w:rFonts w:ascii="Cambria Math" w:eastAsia="Times New Roman" w:hAnsi="Cambria Math" w:cs="Times New Roman"/>
          <w:b/>
          <w:bCs/>
          <w:lang w:val="en-IN" w:eastAsia="en-IN" w:bidi="mr-IN"/>
        </w:rPr>
        <w:t>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# Normalize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BoW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counts so that values lie between 0 and 1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This removes bias toward longer sentences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normalized_bow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=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bow_count_array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/ </w:t>
      </w:r>
      <w:proofErr w:type="spellStart"/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np.sum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(</w:t>
      </w:r>
      <w:proofErr w:type="spellStart"/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bow_count_array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, axis=1,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keepdims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=True)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"Normalized Bag of Words (first sentence):")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normalized_</w:t>
      </w: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bow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[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0])</w:t>
      </w:r>
    </w:p>
    <w:p w:rsidR="002F3B59" w:rsidRPr="002F3B59" w:rsidRDefault="002F3B59" w:rsidP="002F3B5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t xml:space="preserve"> </w:t>
      </w:r>
      <w:r w:rsidRPr="002F3B59">
        <w:rPr>
          <w:rFonts w:ascii="Cambria Math" w:eastAsia="Times New Roman" w:hAnsi="Cambria Math" w:cs="Times New Roman"/>
          <w:b/>
          <w:bCs/>
          <w:sz w:val="24"/>
          <w:szCs w:val="24"/>
          <w:lang w:val="en-IN" w:eastAsia="en-IN" w:bidi="mr-IN"/>
        </w:rPr>
        <w:t>Use:</w:t>
      </w: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t xml:space="preserve"> Fair comparison between documents</w:t>
      </w: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br/>
        <w:t xml:space="preserve"> </w:t>
      </w:r>
      <w:r w:rsidRPr="002F3B59">
        <w:rPr>
          <w:rFonts w:ascii="Cambria Math" w:eastAsia="Times New Roman" w:hAnsi="Cambria Math" w:cs="Times New Roman"/>
          <w:b/>
          <w:bCs/>
          <w:sz w:val="24"/>
          <w:szCs w:val="24"/>
          <w:lang w:val="en-IN" w:eastAsia="en-IN" w:bidi="mr-IN"/>
        </w:rPr>
        <w:t>Meaning:</w:t>
      </w: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t xml:space="preserve"> Frequency relative to sentence length</w:t>
      </w:r>
    </w:p>
    <w:p w:rsidR="002F3B59" w:rsidRPr="002F3B59" w:rsidRDefault="002F3B59" w:rsidP="002F3B59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pict>
          <v:rect id="_x0000_i1389" style="width:0;height:1.5pt" o:hralign="center" o:hrstd="t" o:hr="t" fillcolor="#a0a0a0" stroked="f"/>
        </w:pict>
      </w:r>
    </w:p>
    <w:p w:rsidR="002F3B59" w:rsidRPr="002F3B59" w:rsidRDefault="002F3B59" w:rsidP="002F3B5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lang w:val="en-IN" w:eastAsia="en-IN" w:bidi="mr-IN"/>
        </w:rPr>
      </w:pPr>
    </w:p>
    <w:p w:rsidR="002F3B59" w:rsidRPr="002F3B59" w:rsidRDefault="002F3B59" w:rsidP="002F3B5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lang w:val="en-IN" w:eastAsia="en-IN" w:bidi="mr-IN"/>
        </w:rPr>
      </w:pPr>
    </w:p>
    <w:p w:rsidR="002F3B59" w:rsidRPr="002F3B59" w:rsidRDefault="002F3B59" w:rsidP="002F3B59">
      <w:pPr>
        <w:spacing w:before="100" w:beforeAutospacing="1" w:after="100" w:afterAutospacing="1" w:line="240" w:lineRule="auto"/>
        <w:outlineLvl w:val="0"/>
        <w:rPr>
          <w:rFonts w:ascii="Cambria Math" w:eastAsia="Times New Roman" w:hAnsi="Cambria Math" w:cs="Times New Roman"/>
          <w:b/>
          <w:bCs/>
          <w:kern w:val="36"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b/>
          <w:bCs/>
          <w:kern w:val="36"/>
          <w:lang w:val="en-IN" w:eastAsia="en-IN" w:bidi="mr-IN"/>
        </w:rPr>
        <w:lastRenderedPageBreak/>
        <w:t>2. TF-IDF (Term Frequency – Inverse Document Frequency)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#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TfidfVectorizer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assigns importance to words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Common words get lower weight, rare words get higher weight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tfidf_vectorizer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=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TfidfVectorizer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(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stop_words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='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english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')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Fit and transform sentences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tfidf_matrix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=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tfidf_vectorizer.fit_transform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(sentences)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Convert to array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tfidf_array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=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tfidf_</w:t>
      </w: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matrix.toarray</w:t>
      </w:r>
      <w:proofErr w:type="spellEnd"/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()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"TF-IDF Matrix Shape:")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tfidf_</w:t>
      </w: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array.shape</w:t>
      </w:r>
      <w:proofErr w:type="spellEnd"/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"\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nSample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TF-IDF Vector (first sentence):")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tfidf_</w:t>
      </w: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array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[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0])</w:t>
      </w:r>
    </w:p>
    <w:p w:rsidR="002F3B59" w:rsidRPr="002F3B59" w:rsidRDefault="002F3B59" w:rsidP="002F3B5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</w:pPr>
      <w:r w:rsidRPr="002F3B59">
        <w:rPr>
          <w:rFonts w:ascii="Cambria Math" w:eastAsia="Times New Roman" w:hAnsi="Cambria Math" w:cs="Segoe UI Emoji"/>
          <w:sz w:val="24"/>
          <w:szCs w:val="24"/>
          <w:lang w:val="en-IN" w:eastAsia="en-IN" w:bidi="mr-IN"/>
        </w:rPr>
        <w:t xml:space="preserve"> </w:t>
      </w:r>
      <w:r w:rsidRPr="002F3B59">
        <w:rPr>
          <w:rFonts w:ascii="Cambria Math" w:eastAsia="Times New Roman" w:hAnsi="Cambria Math" w:cs="Times New Roman"/>
          <w:b/>
          <w:bCs/>
          <w:sz w:val="24"/>
          <w:szCs w:val="24"/>
          <w:lang w:val="en-IN" w:eastAsia="en-IN" w:bidi="mr-IN"/>
        </w:rPr>
        <w:t>Use:</w:t>
      </w: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t xml:space="preserve"> Feature extraction for ML models</w:t>
      </w: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br/>
        <w:t xml:space="preserve"> </w:t>
      </w:r>
      <w:r w:rsidRPr="002F3B59">
        <w:rPr>
          <w:rFonts w:ascii="Cambria Math" w:eastAsia="Times New Roman" w:hAnsi="Cambria Math" w:cs="Times New Roman"/>
          <w:b/>
          <w:bCs/>
          <w:sz w:val="24"/>
          <w:szCs w:val="24"/>
          <w:lang w:val="en-IN" w:eastAsia="en-IN" w:bidi="mr-IN"/>
        </w:rPr>
        <w:t>Meaning:</w:t>
      </w: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t xml:space="preserve"> Highlights important words</w:t>
      </w:r>
    </w:p>
    <w:p w:rsidR="002F3B59" w:rsidRPr="002F3B59" w:rsidRDefault="002F3B59" w:rsidP="002F3B59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pict>
          <v:rect id="_x0000_i1390" style="width:0;height:1.5pt" o:hralign="center" o:hrstd="t" o:hr="t" fillcolor="#a0a0a0" stroked="f"/>
        </w:pict>
      </w:r>
      <w:r w:rsidRPr="002F3B59">
        <w:rPr>
          <w:rFonts w:ascii="Cambria Math" w:eastAsia="Times New Roman" w:hAnsi="Cambria Math" w:cs="Times New Roman"/>
          <w:b/>
          <w:bCs/>
          <w:kern w:val="36"/>
          <w:sz w:val="24"/>
          <w:szCs w:val="24"/>
          <w:lang w:val="en-IN" w:eastAsia="en-IN" w:bidi="mr-IN"/>
        </w:rPr>
        <w:t>3. WORD EMBEDDINGS USING WORD2VEC</w:t>
      </w:r>
    </w:p>
    <w:p w:rsidR="002F3B59" w:rsidRPr="002F3B59" w:rsidRDefault="002F3B59" w:rsidP="002F3B59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b/>
          <w:bCs/>
          <w:lang w:val="en-IN" w:eastAsia="en-IN" w:bidi="mr-IN"/>
        </w:rPr>
        <w:t>Tokenize Sentences for Word2Vec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Word2Vec requires tokenized sentences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tokenized_sentences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= [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word_tokenize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(</w:t>
      </w:r>
      <w:proofErr w:type="spellStart"/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sentence.lower</w:t>
      </w:r>
      <w:proofErr w:type="spellEnd"/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()) for sentence in sentences]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"Sample Tokenized Sentence:\n",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tokenized_</w:t>
      </w: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sentences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[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0])</w:t>
      </w:r>
    </w:p>
    <w:p w:rsidR="002F3B59" w:rsidRPr="002F3B59" w:rsidRDefault="002F3B59" w:rsidP="002F3B59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pict>
          <v:rect id="_x0000_i1391" style="width:0;height:1.5pt" o:hralign="center" o:hrstd="t" o:hr="t" fillcolor="#a0a0a0" stroked="f"/>
        </w:pict>
      </w:r>
    </w:p>
    <w:p w:rsidR="002F3B59" w:rsidRPr="002F3B59" w:rsidRDefault="002F3B59" w:rsidP="002F3B59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b/>
          <w:bCs/>
          <w:lang w:val="en-IN" w:eastAsia="en-IN" w:bidi="mr-IN"/>
        </w:rPr>
        <w:t>Train Word2Vec Model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Word2Vec learns semantic relationships between words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#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vector_size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= embedding dimension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window = context window size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#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min_count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= ignores rare words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word2vec_model = Word2</w:t>
      </w: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Vec(</w:t>
      </w:r>
      <w:proofErr w:type="gramEnd"/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   sentences=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tokenized_sentences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,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  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vector_size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=100,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   window=5,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  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min_count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=2,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   workers=4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)</w:t>
      </w:r>
    </w:p>
    <w:p w:rsidR="002F3B59" w:rsidRPr="002F3B59" w:rsidRDefault="002F3B59" w:rsidP="002F3B59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pict>
          <v:rect id="_x0000_i1392" style="width:0;height:1.5pt" o:hralign="center" o:hrstd="t" o:hr="t" fillcolor="#a0a0a0" stroked="f"/>
        </w:pict>
      </w:r>
    </w:p>
    <w:p w:rsidR="002F3B59" w:rsidRDefault="002F3B59" w:rsidP="002F3B59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lang w:val="en-IN" w:eastAsia="en-IN" w:bidi="mr-IN"/>
        </w:rPr>
      </w:pPr>
    </w:p>
    <w:p w:rsidR="002F3B59" w:rsidRDefault="002F3B59" w:rsidP="002F3B59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lang w:val="en-IN" w:eastAsia="en-IN" w:bidi="mr-IN"/>
        </w:rPr>
      </w:pPr>
    </w:p>
    <w:p w:rsidR="002F3B59" w:rsidRPr="002F3B59" w:rsidRDefault="002F3B59" w:rsidP="002F3B59">
      <w:pPr>
        <w:spacing w:before="100" w:beforeAutospacing="1" w:after="100" w:afterAutospacing="1" w:line="240" w:lineRule="auto"/>
        <w:outlineLvl w:val="1"/>
        <w:rPr>
          <w:rFonts w:ascii="Cambria Math" w:eastAsia="Times New Roman" w:hAnsi="Cambria Math" w:cs="Times New Roman"/>
          <w:b/>
          <w:bCs/>
          <w:lang w:val="en-IN" w:eastAsia="en-IN" w:bidi="mr-IN"/>
        </w:rPr>
      </w:pPr>
      <w:r w:rsidRPr="002F3B59">
        <w:rPr>
          <w:rFonts w:ascii="Cambria Math" w:eastAsia="Times New Roman" w:hAnsi="Cambria Math" w:cs="Times New Roman"/>
          <w:b/>
          <w:bCs/>
          <w:lang w:val="en-IN" w:eastAsia="en-IN" w:bidi="mr-IN"/>
        </w:rPr>
        <w:lastRenderedPageBreak/>
        <w:t>Generate Word Embeddings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# Get embedding vector for a word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word = "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emma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"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if word in word2vec_model.wv: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   embedding = word2vec_model.wv[word]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   </w:t>
      </w: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f"Word2Vec Embedding for '{word}</w:t>
      </w: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':\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n")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   print(embedding)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   </w:t>
      </w: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"\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nEmbedding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Vector Length:", </w:t>
      </w:r>
      <w:proofErr w:type="spell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len</w:t>
      </w:r>
      <w:proofErr w:type="spell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(embedding))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else:</w:t>
      </w:r>
    </w:p>
    <w:p w:rsidR="002F3B59" w:rsidRPr="002F3B59" w:rsidRDefault="002F3B59" w:rsidP="002F3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</w:pPr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 xml:space="preserve">    </w:t>
      </w:r>
      <w:proofErr w:type="gramStart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print(</w:t>
      </w:r>
      <w:proofErr w:type="gramEnd"/>
      <w:r w:rsidRPr="002F3B59">
        <w:rPr>
          <w:rFonts w:ascii="Cambria Math" w:eastAsia="Times New Roman" w:hAnsi="Cambria Math" w:cs="Courier New"/>
          <w:sz w:val="20"/>
          <w:szCs w:val="20"/>
          <w:lang w:val="en-IN" w:eastAsia="en-IN" w:bidi="mr-IN"/>
        </w:rPr>
        <w:t>"Word not found in vocabulary")</w:t>
      </w:r>
    </w:p>
    <w:p w:rsidR="002F3B59" w:rsidRPr="002F3B59" w:rsidRDefault="002F3B59" w:rsidP="002F3B59">
      <w:pPr>
        <w:spacing w:before="100" w:beforeAutospacing="1" w:after="100" w:afterAutospacing="1" w:line="240" w:lineRule="auto"/>
        <w:rPr>
          <w:rFonts w:ascii="Cambria Math" w:hAnsi="Cambria Math"/>
        </w:rPr>
      </w:pPr>
      <w:r w:rsidRPr="002F3B59">
        <w:rPr>
          <w:rFonts w:ascii="Cambria Math" w:eastAsia="Times New Roman" w:hAnsi="Cambria Math" w:cs="Times New Roman"/>
          <w:b/>
          <w:bCs/>
          <w:sz w:val="24"/>
          <w:szCs w:val="24"/>
          <w:lang w:val="en-IN" w:eastAsia="en-IN" w:bidi="mr-IN"/>
        </w:rPr>
        <w:t>Use:</w:t>
      </w: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t xml:space="preserve"> Captures semantic meaning</w:t>
      </w: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br/>
      </w:r>
      <w:proofErr w:type="spellStart"/>
      <w:r w:rsidRPr="002F3B59">
        <w:rPr>
          <w:rFonts w:ascii="Cambria Math" w:eastAsia="Times New Roman" w:hAnsi="Cambria Math" w:cs="Times New Roman"/>
          <w:b/>
          <w:bCs/>
          <w:sz w:val="24"/>
          <w:szCs w:val="24"/>
          <w:lang w:val="en-IN" w:eastAsia="en-IN" w:bidi="mr-IN"/>
        </w:rPr>
        <w:t>Meaning</w:t>
      </w:r>
      <w:proofErr w:type="spellEnd"/>
      <w:r w:rsidRPr="002F3B59">
        <w:rPr>
          <w:rFonts w:ascii="Cambria Math" w:eastAsia="Times New Roman" w:hAnsi="Cambria Math" w:cs="Times New Roman"/>
          <w:b/>
          <w:bCs/>
          <w:sz w:val="24"/>
          <w:szCs w:val="24"/>
          <w:lang w:val="en-IN" w:eastAsia="en-IN" w:bidi="mr-IN"/>
        </w:rPr>
        <w:t>:</w:t>
      </w:r>
      <w:r w:rsidRPr="002F3B59">
        <w:rPr>
          <w:rFonts w:ascii="Cambria Math" w:eastAsia="Times New Roman" w:hAnsi="Cambria Math" w:cs="Times New Roman"/>
          <w:sz w:val="24"/>
          <w:szCs w:val="24"/>
          <w:lang w:val="en-IN" w:eastAsia="en-IN" w:bidi="mr-IN"/>
        </w:rPr>
        <w:t xml:space="preserve"> Similar words have similar vectors</w:t>
      </w:r>
      <w:r w:rsidR="00000000" w:rsidRPr="002F3B59">
        <w:rPr>
          <w:rFonts w:ascii="Cambria Math" w:hAnsi="Cambria Math"/>
        </w:rPr>
        <w:br/>
      </w:r>
    </w:p>
    <w:p w:rsidR="002F3B59" w:rsidRDefault="002F3B59" w:rsidP="002F3B59">
      <w:pPr>
        <w:spacing w:before="100" w:beforeAutospacing="1" w:after="100" w:afterAutospacing="1" w:line="240" w:lineRule="auto"/>
      </w:pPr>
    </w:p>
    <w:p w:rsidR="002F3B59" w:rsidRDefault="002F3B59" w:rsidP="002F3B59">
      <w:pPr>
        <w:spacing w:before="100" w:beforeAutospacing="1" w:after="100" w:afterAutospacing="1" w:line="240" w:lineRule="auto"/>
      </w:pPr>
    </w:p>
    <w:p w:rsidR="004750C9" w:rsidRPr="002F3B59" w:rsidRDefault="00000000" w:rsidP="002F3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 w:rsidRPr="002F3B59">
        <w:br/>
        <w:t xml:space="preserve">The complete and executable source code is provided in the attached </w:t>
      </w:r>
      <w:proofErr w:type="spellStart"/>
      <w:r w:rsidRPr="002F3B59">
        <w:t>Jupyter</w:t>
      </w:r>
      <w:proofErr w:type="spellEnd"/>
      <w:r w:rsidRPr="002F3B59">
        <w:t xml:space="preserve"> Notebook </w:t>
      </w:r>
      <w:proofErr w:type="gramStart"/>
      <w:r w:rsidRPr="002F3B59">
        <w:t>(.</w:t>
      </w:r>
      <w:proofErr w:type="spellStart"/>
      <w:r w:rsidRPr="002F3B59">
        <w:t>ipynb</w:t>
      </w:r>
      <w:proofErr w:type="spellEnd"/>
      <w:proofErr w:type="gramEnd"/>
      <w:r w:rsidRPr="002F3B59">
        <w:t>).</w:t>
      </w:r>
    </w:p>
    <w:p w:rsidR="002F3B59" w:rsidRPr="002F3B59" w:rsidRDefault="002F3B59" w:rsidP="002F3B59">
      <w:pPr>
        <w:pBdr>
          <w:bottom w:val="single" w:sz="4" w:space="1" w:color="auto"/>
        </w:pBdr>
      </w:pPr>
    </w:p>
    <w:p w:rsidR="002F3B59" w:rsidRDefault="002F3B59">
      <w:pPr>
        <w:pStyle w:val="Heading2"/>
        <w:rPr>
          <w:color w:val="auto"/>
        </w:rPr>
      </w:pPr>
    </w:p>
    <w:p w:rsidR="004750C9" w:rsidRPr="002F3B59" w:rsidRDefault="00000000">
      <w:pPr>
        <w:pStyle w:val="Heading2"/>
        <w:rPr>
          <w:color w:val="auto"/>
        </w:rPr>
      </w:pPr>
      <w:r w:rsidRPr="002F3B59">
        <w:rPr>
          <w:color w:val="auto"/>
        </w:rPr>
        <w:t>5. Result and Outcomes</w:t>
      </w:r>
    </w:p>
    <w:p w:rsidR="004750C9" w:rsidRPr="002F3B59" w:rsidRDefault="00000000">
      <w:r w:rsidRPr="002F3B59">
        <w:t>• Bag-of-Words successfully captured word frequency information.</w:t>
      </w:r>
      <w:r w:rsidRPr="002F3B59">
        <w:br/>
        <w:t>• Normalized BoW removed bias caused by sentence length.</w:t>
      </w:r>
      <w:r w:rsidRPr="002F3B59">
        <w:br/>
        <w:t>• TF-IDF highlighted important and less frequent words.</w:t>
      </w:r>
      <w:r w:rsidRPr="002F3B59">
        <w:br/>
        <w:t>• Word2Vec embeddings captured semantic similarity between words.</w:t>
      </w:r>
      <w:r w:rsidRPr="002F3B59">
        <w:br/>
        <w:t>• The experiment demonstrated different text vectorization approaches.</w:t>
      </w:r>
    </w:p>
    <w:p w:rsidR="004750C9" w:rsidRPr="002F3B59" w:rsidRDefault="00000000">
      <w:pPr>
        <w:pStyle w:val="Heading2"/>
        <w:rPr>
          <w:color w:val="auto"/>
        </w:rPr>
      </w:pPr>
      <w:r w:rsidRPr="002F3B59">
        <w:rPr>
          <w:color w:val="auto"/>
        </w:rPr>
        <w:t>6. Conclusion</w:t>
      </w:r>
    </w:p>
    <w:p w:rsidR="004750C9" w:rsidRPr="002F3B59" w:rsidRDefault="00000000">
      <w:r w:rsidRPr="002F3B59">
        <w:t>This assignment demonstrated various text representation techniques used in NLP. Bag-of-Words and TF-IDF provide statistical representations of text, while Word2Vec captures semantic meaning. These methods are widely used in machine learning and deep learning applications involving text data.</w:t>
      </w:r>
    </w:p>
    <w:sectPr w:rsidR="004750C9" w:rsidRPr="002F3B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006658">
    <w:abstractNumId w:val="8"/>
  </w:num>
  <w:num w:numId="2" w16cid:durableId="1611665031">
    <w:abstractNumId w:val="6"/>
  </w:num>
  <w:num w:numId="3" w16cid:durableId="1581214319">
    <w:abstractNumId w:val="5"/>
  </w:num>
  <w:num w:numId="4" w16cid:durableId="248583113">
    <w:abstractNumId w:val="4"/>
  </w:num>
  <w:num w:numId="5" w16cid:durableId="777218880">
    <w:abstractNumId w:val="7"/>
  </w:num>
  <w:num w:numId="6" w16cid:durableId="1727140455">
    <w:abstractNumId w:val="3"/>
  </w:num>
  <w:num w:numId="7" w16cid:durableId="438337250">
    <w:abstractNumId w:val="2"/>
  </w:num>
  <w:num w:numId="8" w16cid:durableId="1796635841">
    <w:abstractNumId w:val="1"/>
  </w:num>
  <w:num w:numId="9" w16cid:durableId="1635789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B59"/>
    <w:rsid w:val="00326F90"/>
    <w:rsid w:val="004750C9"/>
    <w:rsid w:val="00981C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C009B"/>
  <w14:defaultImageDpi w14:val="300"/>
  <w15:docId w15:val="{28CE4E6C-1278-4B4F-A3F7-5B571A4D5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shivganyash5@outlook.com</cp:lastModifiedBy>
  <cp:revision>2</cp:revision>
  <dcterms:created xsi:type="dcterms:W3CDTF">2013-12-23T23:15:00Z</dcterms:created>
  <dcterms:modified xsi:type="dcterms:W3CDTF">2026-01-21T06:52:00Z</dcterms:modified>
  <cp:category/>
</cp:coreProperties>
</file>