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365F3" w14:textId="77777777" w:rsidR="0064307C" w:rsidRPr="0064307C" w:rsidRDefault="0064307C" w:rsidP="0064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AI-Ready Enterprise Transformation Playbook</w:t>
      </w:r>
    </w:p>
    <w:p w14:paraId="3D3AC90F" w14:textId="77777777" w:rsidR="0064307C" w:rsidRPr="0064307C" w:rsidRDefault="0064307C" w:rsidP="0064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Lucent.AI's</w:t>
      </w:r>
      <w:proofErr w:type="spellEnd"/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execution playbook brings its whitepaper vision to life: building smarter, faster, self-optimizing businesses. This guide is designed for transformation leaders, COOs, CIOs, CDOs, and business excellence managers in small to mid-sized enterprises looking to take practical, structured steps toward enterprise-wide AI adoption.</w:t>
      </w:r>
    </w:p>
    <w:p w14:paraId="13401D9F" w14:textId="77777777" w:rsidR="0064307C" w:rsidRPr="0064307C" w:rsidRDefault="009A5725" w:rsidP="00643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5725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1BDE41E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DBD06B9" w14:textId="77777777" w:rsidR="0064307C" w:rsidRPr="0064307C" w:rsidRDefault="0064307C" w:rsidP="0064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0: Readiness Assessment</w:t>
      </w:r>
    </w:p>
    <w:p w14:paraId="77B7B641" w14:textId="77777777" w:rsidR="0064307C" w:rsidRPr="0064307C" w:rsidRDefault="0064307C" w:rsidP="0064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Goal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Evaluate organizational maturity across 4 pillars—Process, Data, Technology, and People.</w:t>
      </w:r>
    </w:p>
    <w:p w14:paraId="5DD7CDA7" w14:textId="77777777" w:rsidR="0064307C" w:rsidRPr="0064307C" w:rsidRDefault="0064307C" w:rsidP="00643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Process Maturity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Are workflows standardized and measured? Avoid automating broken processes.</w:t>
      </w:r>
    </w:p>
    <w:p w14:paraId="3AF96B0A" w14:textId="77777777" w:rsidR="0064307C" w:rsidRPr="0064307C" w:rsidRDefault="0064307C" w:rsidP="00643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 Readiness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Is data high-quality, accessible, and governed?</w:t>
      </w:r>
    </w:p>
    <w:p w14:paraId="0D8C43A4" w14:textId="77777777" w:rsidR="0064307C" w:rsidRPr="0064307C" w:rsidRDefault="0064307C" w:rsidP="00643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Technology Infrastructure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Can systems integrate and scale?</w:t>
      </w:r>
    </w:p>
    <w:p w14:paraId="590B985C" w14:textId="77777777" w:rsidR="0064307C" w:rsidRPr="0064307C" w:rsidRDefault="0064307C" w:rsidP="00643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Culture &amp; Learning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Is the workforce digitally literate and change-ready?</w:t>
      </w:r>
    </w:p>
    <w:p w14:paraId="2CE0DA97" w14:textId="77777777" w:rsidR="0064307C" w:rsidRPr="0064307C" w:rsidRDefault="0064307C" w:rsidP="0064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a 0–5 diagnostic to identify strengths and gaps. Output: A prioritized roadmap to fix fundamentals before AI deployment.</w:t>
      </w:r>
    </w:p>
    <w:p w14:paraId="492E8C2D" w14:textId="77777777" w:rsidR="0064307C" w:rsidRPr="0064307C" w:rsidRDefault="009A5725" w:rsidP="00643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5725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3893481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9C47277" w14:textId="77777777" w:rsidR="0064307C" w:rsidRPr="0064307C" w:rsidRDefault="0064307C" w:rsidP="0064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1: Establish Flow – Lean Foundations</w:t>
      </w:r>
    </w:p>
    <w:p w14:paraId="20680A16" w14:textId="77777777" w:rsidR="0064307C" w:rsidRPr="0064307C" w:rsidRDefault="0064307C" w:rsidP="0064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Goal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Simplify, standardize, and accelerate core business processes.</w:t>
      </w:r>
    </w:p>
    <w:p w14:paraId="5257B313" w14:textId="77777777" w:rsidR="0064307C" w:rsidRPr="0064307C" w:rsidRDefault="0064307C" w:rsidP="00643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Value Stream Mapping (VSM)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Map current and future states with cross-functional teams.</w:t>
      </w:r>
    </w:p>
    <w:p w14:paraId="097DCBE1" w14:textId="77777777" w:rsidR="0064307C" w:rsidRPr="0064307C" w:rsidRDefault="0064307C" w:rsidP="00643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Kaizen Bursts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Identify quick wins and improvement targets.</w:t>
      </w:r>
    </w:p>
    <w:p w14:paraId="3A032066" w14:textId="77777777" w:rsidR="0064307C" w:rsidRPr="0064307C" w:rsidRDefault="0064307C" w:rsidP="00643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Process Redesign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Eliminate waste, clarify roles, reduce cycle times.</w:t>
      </w:r>
    </w:p>
    <w:p w14:paraId="24FEC299" w14:textId="77777777" w:rsidR="0064307C" w:rsidRPr="0064307C" w:rsidRDefault="0064307C" w:rsidP="00643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Standard Work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SOPs and training ensure stability.</w:t>
      </w:r>
    </w:p>
    <w:p w14:paraId="5C7C1D61" w14:textId="77777777" w:rsidR="0064307C" w:rsidRPr="0064307C" w:rsidRDefault="0064307C" w:rsidP="0064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Timeline: 4–8 weeks per major value stream.</w:t>
      </w:r>
    </w:p>
    <w:p w14:paraId="207FFC1D" w14:textId="77777777" w:rsidR="0064307C" w:rsidRPr="0064307C" w:rsidRDefault="009A5725" w:rsidP="00643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5725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05412F9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8F7B142" w14:textId="77777777" w:rsidR="0064307C" w:rsidRPr="0064307C" w:rsidRDefault="0064307C" w:rsidP="0064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2: Connect Data – Integration &amp; Architecture</w:t>
      </w:r>
    </w:p>
    <w:p w14:paraId="0158312F" w14:textId="77777777" w:rsidR="0064307C" w:rsidRPr="0064307C" w:rsidRDefault="0064307C" w:rsidP="0064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Goal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Create a unified, governed, and accessible data foundation.</w:t>
      </w:r>
    </w:p>
    <w:p w14:paraId="2F638362" w14:textId="77777777" w:rsidR="0064307C" w:rsidRPr="0064307C" w:rsidRDefault="0064307C" w:rsidP="00643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Inventory &amp; Integration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Identify data gaps and unify silos.</w:t>
      </w:r>
    </w:p>
    <w:p w14:paraId="17B41FFF" w14:textId="77777777" w:rsidR="0064307C" w:rsidRPr="0064307C" w:rsidRDefault="0064307C" w:rsidP="00643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 Governance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Define ownership, rules, and quality checks.</w:t>
      </w:r>
    </w:p>
    <w:p w14:paraId="743C2CFF" w14:textId="77777777" w:rsidR="0064307C" w:rsidRPr="0064307C" w:rsidRDefault="0064307C" w:rsidP="00643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Enable BI Access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Empower teams with dashboards and self-service analytics.</w:t>
      </w:r>
    </w:p>
    <w:p w14:paraId="43973367" w14:textId="77777777" w:rsidR="0064307C" w:rsidRPr="0064307C" w:rsidRDefault="0064307C" w:rsidP="00643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Baseline Metrics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Track pre-AI KPIs for impact measurement.</w:t>
      </w:r>
    </w:p>
    <w:p w14:paraId="1A9BC2C6" w14:textId="77777777" w:rsidR="0064307C" w:rsidRPr="0064307C" w:rsidRDefault="0064307C" w:rsidP="0064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Timeline: 8–12 weeks per domain; scale progressively.</w:t>
      </w:r>
    </w:p>
    <w:p w14:paraId="648BDCED" w14:textId="77777777" w:rsidR="0064307C" w:rsidRPr="0064307C" w:rsidRDefault="009A5725" w:rsidP="00643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5725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lastRenderedPageBreak/>
        <w:pict w14:anchorId="30CA6A4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4A7565F" w14:textId="77777777" w:rsidR="0064307C" w:rsidRPr="0064307C" w:rsidRDefault="0064307C" w:rsidP="0064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3: Automate &amp; Enable – AI + RPA Deployment</w:t>
      </w:r>
    </w:p>
    <w:p w14:paraId="02A97865" w14:textId="77777777" w:rsidR="0064307C" w:rsidRPr="0064307C" w:rsidRDefault="0064307C" w:rsidP="0064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Goal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Use automation and AI to offload routine work and boost decision-making.</w:t>
      </w:r>
    </w:p>
    <w:p w14:paraId="3A7C7429" w14:textId="77777777" w:rsidR="0064307C" w:rsidRPr="0064307C" w:rsidRDefault="0064307C" w:rsidP="00643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RPA Implementation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Automate repetitive, rule-based tasks.</w:t>
      </w:r>
    </w:p>
    <w:p w14:paraId="53812EF3" w14:textId="77777777" w:rsidR="0064307C" w:rsidRPr="0064307C" w:rsidRDefault="0064307C" w:rsidP="00643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Embed AI in Workflows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Predictive models, intelligent assistants, and smart decision support.</w:t>
      </w:r>
    </w:p>
    <w:p w14:paraId="1DF2F9E5" w14:textId="77777777" w:rsidR="0064307C" w:rsidRPr="0064307C" w:rsidRDefault="0064307C" w:rsidP="00643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Pilot &amp; Scale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Agile sprints, feedback loops, measurable impact.</w:t>
      </w:r>
    </w:p>
    <w:p w14:paraId="0D6982F6" w14:textId="77777777" w:rsidR="0064307C" w:rsidRPr="0064307C" w:rsidRDefault="0064307C" w:rsidP="00643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Co-create with Teams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Upskill workforce, involve them in design.</w:t>
      </w:r>
    </w:p>
    <w:p w14:paraId="23D1D6C2" w14:textId="77777777" w:rsidR="0064307C" w:rsidRPr="0064307C" w:rsidRDefault="0064307C" w:rsidP="0064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Timeline: ~3 months per wave; evolve continuously.</w:t>
      </w:r>
    </w:p>
    <w:p w14:paraId="44289D94" w14:textId="77777777" w:rsidR="0064307C" w:rsidRPr="0064307C" w:rsidRDefault="009A5725" w:rsidP="00643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5725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605CCE4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5320D15" w14:textId="77777777" w:rsidR="0064307C" w:rsidRPr="0064307C" w:rsidRDefault="0064307C" w:rsidP="0064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Phase 4: Scale &amp; Sustain – Institutionalize Change</w:t>
      </w:r>
    </w:p>
    <w:p w14:paraId="4C2CC20F" w14:textId="77777777" w:rsidR="0064307C" w:rsidRPr="0064307C" w:rsidRDefault="0064307C" w:rsidP="0064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Goal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Expand successful pilots and embed a culture of continuous improvement.</w:t>
      </w:r>
    </w:p>
    <w:p w14:paraId="6C1D94B6" w14:textId="77777777" w:rsidR="0064307C" w:rsidRPr="0064307C" w:rsidRDefault="0064307C" w:rsidP="00643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Template &amp; Replicate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Roll out by product line, geography, or process area.</w:t>
      </w:r>
    </w:p>
    <w:p w14:paraId="45DEED19" w14:textId="77777777" w:rsidR="0064307C" w:rsidRPr="0064307C" w:rsidRDefault="0064307C" w:rsidP="00643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Daily Management System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Tiered huddles, bowler charts, and issue resolution rituals.</w:t>
      </w:r>
    </w:p>
    <w:p w14:paraId="143AAFFA" w14:textId="77777777" w:rsidR="0064307C" w:rsidRPr="0064307C" w:rsidRDefault="0064307C" w:rsidP="00643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Audit &amp; Ownership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Use layered audits and SOP reviews.</w:t>
      </w:r>
    </w:p>
    <w:p w14:paraId="2A7DBFC5" w14:textId="77777777" w:rsidR="0064307C" w:rsidRPr="0064307C" w:rsidRDefault="0064307C" w:rsidP="00643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CoE</w:t>
      </w:r>
      <w:proofErr w:type="spellEnd"/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&amp; Capability Building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: Setup AI/Lean </w:t>
      </w:r>
      <w:proofErr w:type="spellStart"/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CoEs</w:t>
      </w:r>
      <w:proofErr w:type="spellEnd"/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and training tracks.</w:t>
      </w:r>
    </w:p>
    <w:p w14:paraId="3532BA04" w14:textId="77777777" w:rsidR="0064307C" w:rsidRPr="0064307C" w:rsidRDefault="0064307C" w:rsidP="0064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Timeline: 6–18 months. Ongoing sustainment practices to follow.</w:t>
      </w:r>
    </w:p>
    <w:p w14:paraId="7616EFEF" w14:textId="77777777" w:rsidR="0064307C" w:rsidRPr="0064307C" w:rsidRDefault="009A5725" w:rsidP="00643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5725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636296D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8FFA4C6" w14:textId="77777777" w:rsidR="0064307C" w:rsidRPr="0064307C" w:rsidRDefault="0064307C" w:rsidP="0064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Core Toolkits</w:t>
      </w:r>
    </w:p>
    <w:p w14:paraId="326130FF" w14:textId="77777777" w:rsidR="0064307C" w:rsidRPr="0064307C" w:rsidRDefault="0064307C" w:rsidP="0064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Lean Six Sigma &amp; Kaizen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5A18425" w14:textId="77777777" w:rsidR="0064307C" w:rsidRPr="0064307C" w:rsidRDefault="0064307C" w:rsidP="00643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VSM, Kaizen Events, PDCA Cycles</w:t>
      </w:r>
    </w:p>
    <w:p w14:paraId="305773A8" w14:textId="77777777" w:rsidR="0064307C" w:rsidRPr="0064307C" w:rsidRDefault="0064307C" w:rsidP="00643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Root Cause Analysis (5 Whys, Fishbone)</w:t>
      </w:r>
    </w:p>
    <w:p w14:paraId="25FCC34F" w14:textId="77777777" w:rsidR="0064307C" w:rsidRPr="0064307C" w:rsidRDefault="0064307C" w:rsidP="00643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Bowler Charts, Daily Visual Management</w:t>
      </w:r>
    </w:p>
    <w:p w14:paraId="6CDD67EB" w14:textId="77777777" w:rsidR="0064307C" w:rsidRPr="0064307C" w:rsidRDefault="0064307C" w:rsidP="0064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Project &amp; Strategy Tools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4E88162" w14:textId="77777777" w:rsidR="0064307C" w:rsidRPr="0064307C" w:rsidRDefault="0064307C" w:rsidP="00643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Hoshin </w:t>
      </w:r>
      <w:proofErr w:type="spellStart"/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Kanri</w:t>
      </w:r>
      <w:proofErr w:type="spellEnd"/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(True North Alignment)</w:t>
      </w:r>
    </w:p>
    <w:p w14:paraId="66B84C5D" w14:textId="77777777" w:rsidR="0064307C" w:rsidRPr="0064307C" w:rsidRDefault="0064307C" w:rsidP="00643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RACI, Risk Logs, Prioritization Matrices</w:t>
      </w:r>
    </w:p>
    <w:p w14:paraId="47567BBA" w14:textId="77777777" w:rsidR="0064307C" w:rsidRPr="0064307C" w:rsidRDefault="0064307C" w:rsidP="00643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Agile + Stage-Gate PM Methods</w:t>
      </w:r>
    </w:p>
    <w:p w14:paraId="5BD576A5" w14:textId="77777777" w:rsidR="0064307C" w:rsidRPr="0064307C" w:rsidRDefault="0064307C" w:rsidP="0064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KPIs &amp; Dashboards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7357D3F" w14:textId="77777777" w:rsidR="0064307C" w:rsidRPr="0064307C" w:rsidRDefault="0064307C" w:rsidP="00643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Lagging: Output, cost, NPS, ROI</w:t>
      </w:r>
    </w:p>
    <w:p w14:paraId="4A12A38A" w14:textId="77777777" w:rsidR="0064307C" w:rsidRPr="0064307C" w:rsidRDefault="0064307C" w:rsidP="00643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Leading: Engagement, adoption, issue counts, daily performance</w:t>
      </w:r>
    </w:p>
    <w:p w14:paraId="4818D42D" w14:textId="77777777" w:rsidR="0064307C" w:rsidRPr="0064307C" w:rsidRDefault="0064307C" w:rsidP="00643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Dashboards for executives, ops, and project teams</w:t>
      </w:r>
    </w:p>
    <w:p w14:paraId="7B90A387" w14:textId="77777777" w:rsidR="0064307C" w:rsidRPr="0064307C" w:rsidRDefault="009A5725" w:rsidP="00643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5725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lastRenderedPageBreak/>
        <w:pict w14:anchorId="5841AB8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6DE626F" w14:textId="77777777" w:rsidR="0064307C" w:rsidRPr="0064307C" w:rsidRDefault="0064307C" w:rsidP="0064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Execution Cadence</w:t>
      </w:r>
    </w:p>
    <w:p w14:paraId="4C7327D9" w14:textId="77777777" w:rsidR="0064307C" w:rsidRPr="0064307C" w:rsidRDefault="0064307C" w:rsidP="006430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Daily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15-min huddles with boards</w:t>
      </w:r>
    </w:p>
    <w:p w14:paraId="78CC7C7B" w14:textId="77777777" w:rsidR="0064307C" w:rsidRPr="0064307C" w:rsidRDefault="0064307C" w:rsidP="006430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Weekly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A3 reviews, KPI pulse checks</w:t>
      </w:r>
    </w:p>
    <w:p w14:paraId="57D073EB" w14:textId="77777777" w:rsidR="0064307C" w:rsidRPr="0064307C" w:rsidRDefault="0064307C" w:rsidP="006430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Monthly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Strategy/Hoshin reviews</w:t>
      </w:r>
    </w:p>
    <w:p w14:paraId="72FBD429" w14:textId="77777777" w:rsidR="0064307C" w:rsidRPr="0064307C" w:rsidRDefault="0064307C" w:rsidP="006430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Quarterly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Retrospectives + training refresh</w:t>
      </w:r>
    </w:p>
    <w:p w14:paraId="42072846" w14:textId="77777777" w:rsidR="0064307C" w:rsidRPr="0064307C" w:rsidRDefault="009A5725" w:rsidP="00643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5725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6A5DD8F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7A0D72E" w14:textId="77777777" w:rsidR="0064307C" w:rsidRPr="0064307C" w:rsidRDefault="0064307C" w:rsidP="0064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Sustaining the Gains</w:t>
      </w:r>
    </w:p>
    <w:p w14:paraId="606BB9B4" w14:textId="77777777" w:rsidR="0064307C" w:rsidRPr="0064307C" w:rsidRDefault="0064307C" w:rsidP="00643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Audit Checklists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For process adherence, training, and AI ops</w:t>
      </w:r>
    </w:p>
    <w:p w14:paraId="1FC01EDC" w14:textId="77777777" w:rsidR="0064307C" w:rsidRPr="0064307C" w:rsidRDefault="0064307C" w:rsidP="00643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ADKAR-Based Change Reinforcement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: Focus on long-term </w:t>
      </w:r>
      <w:proofErr w:type="spellStart"/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behavior</w:t>
      </w:r>
      <w:proofErr w:type="spellEnd"/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shifts</w:t>
      </w:r>
    </w:p>
    <w:p w14:paraId="286CAA0D" w14:textId="77777777" w:rsidR="0064307C" w:rsidRPr="0064307C" w:rsidRDefault="0064307C" w:rsidP="00643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Institutional Knowledge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Create internal case studies, best practice libraries</w:t>
      </w:r>
    </w:p>
    <w:p w14:paraId="6BC47D2D" w14:textId="77777777" w:rsidR="0064307C" w:rsidRPr="0064307C" w:rsidRDefault="0064307C" w:rsidP="00643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Mentorship &amp; CoP Programs</w:t>
      </w:r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Build internal champions</w:t>
      </w:r>
    </w:p>
    <w:p w14:paraId="6C0319FC" w14:textId="77777777" w:rsidR="0064307C" w:rsidRPr="0064307C" w:rsidRDefault="009A5725" w:rsidP="00643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5725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2D5A73A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E08D54D" w14:textId="77777777" w:rsidR="0064307C" w:rsidRPr="0064307C" w:rsidRDefault="0064307C" w:rsidP="0064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430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Final Thought</w:t>
      </w:r>
    </w:p>
    <w:p w14:paraId="43EBD572" w14:textId="77777777" w:rsidR="0064307C" w:rsidRPr="0064307C" w:rsidRDefault="0064307C" w:rsidP="0064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Lucent.AI’s</w:t>
      </w:r>
      <w:proofErr w:type="spellEnd"/>
      <w:r w:rsidRPr="0064307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playbook is more than a methodology—it’s a movement toward a human-led, AI-enabled future. With disciplined execution, even modest-sized enterprises can unlock the full potential of AI, transforming not just operations, but culture and capability.</w:t>
      </w:r>
    </w:p>
    <w:p w14:paraId="40B02DB8" w14:textId="77777777" w:rsidR="0064307C" w:rsidRDefault="0064307C"/>
    <w:sectPr w:rsidR="00643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DFE"/>
    <w:multiLevelType w:val="multilevel"/>
    <w:tmpl w:val="1756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9241A"/>
    <w:multiLevelType w:val="multilevel"/>
    <w:tmpl w:val="67EC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E249F"/>
    <w:multiLevelType w:val="multilevel"/>
    <w:tmpl w:val="512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F7804"/>
    <w:multiLevelType w:val="multilevel"/>
    <w:tmpl w:val="11B6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041D7"/>
    <w:multiLevelType w:val="multilevel"/>
    <w:tmpl w:val="533E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65386"/>
    <w:multiLevelType w:val="multilevel"/>
    <w:tmpl w:val="26D8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57DB4"/>
    <w:multiLevelType w:val="multilevel"/>
    <w:tmpl w:val="53C2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C64C7"/>
    <w:multiLevelType w:val="multilevel"/>
    <w:tmpl w:val="D590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A09C8"/>
    <w:multiLevelType w:val="multilevel"/>
    <w:tmpl w:val="F782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92EEC"/>
    <w:multiLevelType w:val="multilevel"/>
    <w:tmpl w:val="B544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507863">
    <w:abstractNumId w:val="6"/>
  </w:num>
  <w:num w:numId="2" w16cid:durableId="1512378396">
    <w:abstractNumId w:val="2"/>
  </w:num>
  <w:num w:numId="3" w16cid:durableId="2043435016">
    <w:abstractNumId w:val="5"/>
  </w:num>
  <w:num w:numId="4" w16cid:durableId="1879975921">
    <w:abstractNumId w:val="1"/>
  </w:num>
  <w:num w:numId="5" w16cid:durableId="824856549">
    <w:abstractNumId w:val="4"/>
  </w:num>
  <w:num w:numId="6" w16cid:durableId="2112435874">
    <w:abstractNumId w:val="7"/>
  </w:num>
  <w:num w:numId="7" w16cid:durableId="1329137156">
    <w:abstractNumId w:val="3"/>
  </w:num>
  <w:num w:numId="8" w16cid:durableId="1879928407">
    <w:abstractNumId w:val="9"/>
  </w:num>
  <w:num w:numId="9" w16cid:durableId="1210413994">
    <w:abstractNumId w:val="8"/>
  </w:num>
  <w:num w:numId="10" w16cid:durableId="1173691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7C"/>
    <w:rsid w:val="000B4DD8"/>
    <w:rsid w:val="0064307C"/>
    <w:rsid w:val="009A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1C0A1"/>
  <w15:chartTrackingRefBased/>
  <w15:docId w15:val="{29DECECB-EA3D-C94B-8800-02A6200B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3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430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583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Anand</dc:creator>
  <cp:keywords/>
  <dc:description/>
  <cp:lastModifiedBy>Rohit Anand</cp:lastModifiedBy>
  <cp:revision>1</cp:revision>
  <dcterms:created xsi:type="dcterms:W3CDTF">2025-11-05T07:07:00Z</dcterms:created>
  <dcterms:modified xsi:type="dcterms:W3CDTF">2025-11-05T07:08:00Z</dcterms:modified>
</cp:coreProperties>
</file>