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2D3C" w14:textId="7777777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Task 1: Concept Map</w:t>
      </w:r>
    </w:p>
    <w:p w14:paraId="57858ADC" w14:textId="2EFBF9B4" w:rsid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 xml:space="preserve">Create a concept map in draw.io, </w:t>
      </w:r>
      <w:proofErr w:type="spellStart"/>
      <w:r w:rsidRPr="007052A5">
        <w:rPr>
          <w:rFonts w:ascii="Times New Roman" w:hAnsi="Times New Roman" w:cs="Times New Roman"/>
          <w:b/>
          <w:bCs/>
          <w:sz w:val="30"/>
          <w:szCs w:val="30"/>
        </w:rPr>
        <w:t>Lucidchart</w:t>
      </w:r>
      <w:proofErr w:type="spellEnd"/>
      <w:r w:rsidRPr="007052A5">
        <w:rPr>
          <w:rFonts w:ascii="Times New Roman" w:hAnsi="Times New Roman" w:cs="Times New Roman"/>
          <w:b/>
          <w:bCs/>
          <w:sz w:val="30"/>
          <w:szCs w:val="30"/>
        </w:rPr>
        <w:t>, Miro, Figma, or any suitable diagramming tool. The map</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must connect cloud ecosystem, cloud actors, service models, deployment models, virtualization, web</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services, REST/SOAP APIs, scalability, elasticity, and the students Project.</w:t>
      </w:r>
    </w:p>
    <w:p w14:paraId="19CCDF63" w14:textId="695EC271" w:rsidR="00AA365C" w:rsidRPr="00AA365C" w:rsidRDefault="00AA365C" w:rsidP="00AA365C">
      <w:pPr>
        <w:spacing w:line="276" w:lineRule="auto"/>
        <w:jc w:val="both"/>
        <w:rPr>
          <w:rFonts w:ascii="Times New Roman" w:hAnsi="Times New Roman" w:cs="Times New Roman"/>
          <w:b/>
          <w:bCs/>
          <w:sz w:val="30"/>
          <w:szCs w:val="30"/>
        </w:rPr>
      </w:pPr>
      <w:r w:rsidRPr="00AA365C">
        <w:rPr>
          <w:rFonts w:ascii="Times New Roman" w:hAnsi="Times New Roman" w:cs="Times New Roman"/>
          <w:b/>
          <w:bCs/>
          <w:sz w:val="30"/>
          <w:szCs w:val="30"/>
        </w:rPr>
        <w:drawing>
          <wp:inline distT="0" distB="0" distL="0" distR="0" wp14:anchorId="70020D80" wp14:editId="646CD8D0">
            <wp:extent cx="5867400" cy="5653229"/>
            <wp:effectExtent l="0" t="0" r="0" b="5080"/>
            <wp:docPr id="1358361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7015" cy="5672128"/>
                    </a:xfrm>
                    <a:prstGeom prst="rect">
                      <a:avLst/>
                    </a:prstGeom>
                    <a:noFill/>
                    <a:ln>
                      <a:noFill/>
                    </a:ln>
                  </pic:spPr>
                </pic:pic>
              </a:graphicData>
            </a:graphic>
          </wp:inline>
        </w:drawing>
      </w:r>
    </w:p>
    <w:p w14:paraId="11576A75" w14:textId="25A90864" w:rsidR="007052A5" w:rsidRDefault="007052A5" w:rsidP="007052A5">
      <w:pPr>
        <w:spacing w:line="276" w:lineRule="auto"/>
        <w:jc w:val="both"/>
        <w:rPr>
          <w:rFonts w:ascii="Times New Roman" w:hAnsi="Times New Roman" w:cs="Times New Roman"/>
          <w:b/>
          <w:bCs/>
          <w:sz w:val="30"/>
          <w:szCs w:val="30"/>
        </w:rPr>
      </w:pPr>
    </w:p>
    <w:p w14:paraId="3E773B86" w14:textId="7777777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Task 2A: Service Model Responsibility Matrix</w:t>
      </w:r>
    </w:p>
    <w:p w14:paraId="4287C6D5" w14:textId="29EAA4D2" w:rsid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Prepare a technical matrix that compares SaaS, PaaS, IaaS, FaaS/serverless, database-as-a-service,</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storage-as-a-service, identity-</w:t>
      </w:r>
      <w:r w:rsidRPr="007052A5">
        <w:rPr>
          <w:rFonts w:ascii="Times New Roman" w:hAnsi="Times New Roman" w:cs="Times New Roman"/>
          <w:b/>
          <w:bCs/>
          <w:sz w:val="30"/>
          <w:szCs w:val="30"/>
        </w:rPr>
        <w:lastRenderedPageBreak/>
        <w:t>as-a-service, and monitoring/logging services. For each selected service</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category, explain what is managed by the cloud provider, what is managed by the student application</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team, and why that split fits the Project.</w:t>
      </w:r>
    </w:p>
    <w:p w14:paraId="62D6600D" w14:textId="05F80965" w:rsidR="00AA365C" w:rsidRPr="00AA365C" w:rsidRDefault="00AA365C" w:rsidP="00AA365C">
      <w:pPr>
        <w:spacing w:line="276" w:lineRule="auto"/>
        <w:jc w:val="both"/>
        <w:rPr>
          <w:rFonts w:ascii="Times New Roman" w:hAnsi="Times New Roman" w:cs="Times New Roman"/>
          <w:b/>
          <w:bCs/>
          <w:sz w:val="30"/>
          <w:szCs w:val="30"/>
        </w:rPr>
      </w:pPr>
      <w:r w:rsidRPr="00AA365C">
        <w:rPr>
          <w:rFonts w:ascii="Times New Roman" w:hAnsi="Times New Roman" w:cs="Times New Roman"/>
          <w:b/>
          <w:bCs/>
          <w:sz w:val="30"/>
          <w:szCs w:val="30"/>
        </w:rPr>
        <w:drawing>
          <wp:inline distT="0" distB="0" distL="0" distR="0" wp14:anchorId="5260B396" wp14:editId="75E901F0">
            <wp:extent cx="6256020" cy="5813777"/>
            <wp:effectExtent l="0" t="0" r="0" b="0"/>
            <wp:docPr id="1127473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68497" cy="5825372"/>
                    </a:xfrm>
                    <a:prstGeom prst="rect">
                      <a:avLst/>
                    </a:prstGeom>
                    <a:noFill/>
                    <a:ln>
                      <a:noFill/>
                    </a:ln>
                  </pic:spPr>
                </pic:pic>
              </a:graphicData>
            </a:graphic>
          </wp:inline>
        </w:drawing>
      </w:r>
    </w:p>
    <w:p w14:paraId="0A032713" w14:textId="6579D23A" w:rsidR="007052A5" w:rsidRDefault="007052A5" w:rsidP="007052A5">
      <w:pPr>
        <w:spacing w:line="276" w:lineRule="auto"/>
        <w:jc w:val="both"/>
        <w:rPr>
          <w:rFonts w:ascii="Times New Roman" w:hAnsi="Times New Roman" w:cs="Times New Roman"/>
          <w:b/>
          <w:bCs/>
          <w:sz w:val="30"/>
          <w:szCs w:val="30"/>
        </w:rPr>
      </w:pPr>
    </w:p>
    <w:p w14:paraId="00664B80" w14:textId="7777777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Task 3: API Flow, Elasticity, and Scalability Design</w:t>
      </w:r>
    </w:p>
    <w:p w14:paraId="6F6B22EC" w14:textId="7777777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Draw a professional cloud-flow diagram for the Project modules. The diagram must show user app or web</w:t>
      </w:r>
    </w:p>
    <w:p w14:paraId="7C27A521" w14:textId="7777777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app, API gateway/backend service, authentication, compute layer, database, object storage,</w:t>
      </w:r>
    </w:p>
    <w:p w14:paraId="17F6D2B6" w14:textId="77777777" w:rsidR="007052A5" w:rsidRPr="007052A5" w:rsidRDefault="007052A5" w:rsidP="007052A5">
      <w:pPr>
        <w:spacing w:line="276" w:lineRule="auto"/>
        <w:jc w:val="both"/>
        <w:rPr>
          <w:rFonts w:ascii="Times New Roman" w:hAnsi="Times New Roman" w:cs="Times New Roman"/>
          <w:b/>
          <w:bCs/>
          <w:sz w:val="30"/>
          <w:szCs w:val="30"/>
        </w:rPr>
      </w:pPr>
    </w:p>
    <w:p w14:paraId="72FE3CFF" w14:textId="7777777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analytics/logging, monitoring, security boundaries, and scaling points. Students may replicate the given</w:t>
      </w:r>
    </w:p>
    <w:p w14:paraId="0DFE415B" w14:textId="1E76FB46" w:rsid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visual pattern, but all components and labels must be customized to their own architecture.</w:t>
      </w:r>
    </w:p>
    <w:p w14:paraId="6AE16269" w14:textId="5B772A5D" w:rsidR="00AA365C" w:rsidRPr="00AA365C" w:rsidRDefault="00AA365C" w:rsidP="00AA365C">
      <w:pPr>
        <w:spacing w:line="276" w:lineRule="auto"/>
        <w:jc w:val="both"/>
        <w:rPr>
          <w:rFonts w:ascii="Times New Roman" w:hAnsi="Times New Roman" w:cs="Times New Roman"/>
          <w:b/>
          <w:bCs/>
          <w:sz w:val="30"/>
          <w:szCs w:val="30"/>
        </w:rPr>
      </w:pPr>
      <w:r w:rsidRPr="00AA365C">
        <w:rPr>
          <w:rFonts w:ascii="Times New Roman" w:hAnsi="Times New Roman" w:cs="Times New Roman"/>
          <w:b/>
          <w:bCs/>
          <w:sz w:val="30"/>
          <w:szCs w:val="30"/>
        </w:rPr>
        <w:drawing>
          <wp:inline distT="0" distB="0" distL="0" distR="0" wp14:anchorId="7ABAC9EC" wp14:editId="6E7CAA7E">
            <wp:extent cx="4724400" cy="6513830"/>
            <wp:effectExtent l="0" t="0" r="0" b="1270"/>
            <wp:docPr id="748061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48364" cy="6546871"/>
                    </a:xfrm>
                    <a:prstGeom prst="rect">
                      <a:avLst/>
                    </a:prstGeom>
                    <a:noFill/>
                    <a:ln>
                      <a:noFill/>
                    </a:ln>
                  </pic:spPr>
                </pic:pic>
              </a:graphicData>
            </a:graphic>
          </wp:inline>
        </w:drawing>
      </w:r>
    </w:p>
    <w:p w14:paraId="2AB20B23" w14:textId="36F67B72" w:rsidR="005D2D2F" w:rsidRDefault="005D2D2F" w:rsidP="007052A5">
      <w:pPr>
        <w:spacing w:line="276" w:lineRule="auto"/>
        <w:jc w:val="both"/>
        <w:rPr>
          <w:rFonts w:ascii="Times New Roman" w:hAnsi="Times New Roman" w:cs="Times New Roman"/>
          <w:b/>
          <w:bCs/>
          <w:sz w:val="30"/>
          <w:szCs w:val="30"/>
        </w:rPr>
      </w:pPr>
    </w:p>
    <w:p w14:paraId="1D66BAE1" w14:textId="314DBAA6" w:rsidR="007052A5" w:rsidRPr="007052A5" w:rsidRDefault="007052A5" w:rsidP="007052A5">
      <w:pPr>
        <w:spacing w:line="276" w:lineRule="auto"/>
        <w:jc w:val="both"/>
        <w:rPr>
          <w:rFonts w:ascii="Times New Roman" w:hAnsi="Times New Roman" w:cs="Times New Roman"/>
          <w:b/>
          <w:bCs/>
          <w:sz w:val="30"/>
          <w:szCs w:val="30"/>
        </w:rPr>
      </w:pPr>
      <w:r>
        <w:rPr>
          <w:rFonts w:ascii="Times New Roman" w:hAnsi="Times New Roman" w:cs="Times New Roman"/>
          <w:b/>
          <w:bCs/>
          <w:sz w:val="30"/>
          <w:szCs w:val="30"/>
        </w:rPr>
        <w:t xml:space="preserve">4. </w:t>
      </w:r>
      <w:r w:rsidRPr="007052A5">
        <w:rPr>
          <w:rFonts w:ascii="Times New Roman" w:hAnsi="Times New Roman" w:cs="Times New Roman"/>
          <w:b/>
          <w:bCs/>
          <w:sz w:val="30"/>
          <w:szCs w:val="30"/>
        </w:rPr>
        <w:t xml:space="preserve">TECHNICAL JUSTIFICATION </w:t>
      </w:r>
    </w:p>
    <w:p w14:paraId="091C0396" w14:textId="77777777" w:rsidR="007052A5" w:rsidRDefault="007052A5" w:rsidP="007052A5">
      <w:pPr>
        <w:spacing w:line="276" w:lineRule="auto"/>
        <w:jc w:val="both"/>
        <w:rPr>
          <w:rFonts w:ascii="Times New Roman" w:hAnsi="Times New Roman" w:cs="Times New Roman"/>
          <w:sz w:val="30"/>
          <w:szCs w:val="30"/>
        </w:rPr>
      </w:pPr>
      <w:r w:rsidRPr="007052A5">
        <w:rPr>
          <w:rFonts w:ascii="Times New Roman" w:hAnsi="Times New Roman" w:cs="Times New Roman"/>
          <w:sz w:val="30"/>
          <w:szCs w:val="30"/>
        </w:rPr>
        <w:lastRenderedPageBreak/>
        <w:t>Cloud service models such as SaaS, PaaS, and serverless are selected to reduce infrastructure management and improve scalability. APIs enable communication between frontend, backend, and AI modules, ensuring modular design. Elasticity allows the system to automatically scale resources based on demand, improving performance and cost efficiency. Virtualization and managed cloud services provide efficient resource utilization and reduce operational overhead. Responsibility is shared between the cloud provider and application team, ensuring security, reliability, and system efficiency.</w:t>
      </w:r>
    </w:p>
    <w:p w14:paraId="1B814403" w14:textId="77777777" w:rsidR="005D2D2F" w:rsidRDefault="005D2D2F" w:rsidP="007052A5">
      <w:pPr>
        <w:spacing w:line="276" w:lineRule="auto"/>
        <w:jc w:val="both"/>
        <w:rPr>
          <w:rFonts w:ascii="Times New Roman" w:hAnsi="Times New Roman" w:cs="Times New Roman"/>
          <w:sz w:val="30"/>
          <w:szCs w:val="30"/>
        </w:rPr>
      </w:pPr>
    </w:p>
    <w:p w14:paraId="230A8DEF" w14:textId="3EC67FBA" w:rsidR="007052A5" w:rsidRPr="007052A5" w:rsidRDefault="007052A5" w:rsidP="007052A5">
      <w:pPr>
        <w:pStyle w:val="ListParagraph"/>
        <w:numPr>
          <w:ilvl w:val="0"/>
          <w:numId w:val="1"/>
        </w:num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Evaluate the effectiveness of your concept map in representing cloud computing principles. Which</w:t>
      </w:r>
      <w:r w:rsidR="00AA365C">
        <w:rPr>
          <w:rFonts w:ascii="Times New Roman" w:hAnsi="Times New Roman" w:cs="Times New Roman"/>
          <w:b/>
          <w:bCs/>
          <w:sz w:val="30"/>
          <w:szCs w:val="30"/>
        </w:rPr>
        <w:t xml:space="preserve"> </w:t>
      </w:r>
      <w:r w:rsidRPr="007052A5">
        <w:rPr>
          <w:rFonts w:ascii="Times New Roman" w:hAnsi="Times New Roman" w:cs="Times New Roman"/>
          <w:b/>
          <w:bCs/>
          <w:sz w:val="30"/>
          <w:szCs w:val="30"/>
        </w:rPr>
        <w:t>design decisions most strongly support your solution, and why?</w:t>
      </w:r>
    </w:p>
    <w:p w14:paraId="66F3BD00" w14:textId="77777777" w:rsidR="007052A5" w:rsidRPr="007052A5" w:rsidRDefault="007052A5" w:rsidP="007052A5">
      <w:pPr>
        <w:spacing w:line="276" w:lineRule="auto"/>
        <w:jc w:val="both"/>
        <w:rPr>
          <w:rFonts w:ascii="Times New Roman" w:hAnsi="Times New Roman" w:cs="Times New Roman"/>
          <w:sz w:val="30"/>
          <w:szCs w:val="30"/>
        </w:rPr>
      </w:pPr>
      <w:r w:rsidRPr="007052A5">
        <w:rPr>
          <w:rFonts w:ascii="Times New Roman" w:hAnsi="Times New Roman" w:cs="Times New Roman"/>
          <w:sz w:val="30"/>
          <w:szCs w:val="30"/>
        </w:rPr>
        <w:t>The concept map effectively represents cloud computing by linking core components such as services, APIs, and scalability. The structured layout improves clarity and understanding.</w:t>
      </w:r>
    </w:p>
    <w:p w14:paraId="2FA6852A" w14:textId="3CFB8C9E" w:rsidR="007052A5" w:rsidRPr="007052A5" w:rsidRDefault="007052A5" w:rsidP="007052A5">
      <w:pPr>
        <w:spacing w:line="276" w:lineRule="auto"/>
        <w:jc w:val="both"/>
        <w:rPr>
          <w:rFonts w:ascii="Times New Roman" w:hAnsi="Times New Roman" w:cs="Times New Roman"/>
          <w:sz w:val="30"/>
          <w:szCs w:val="30"/>
        </w:rPr>
      </w:pPr>
    </w:p>
    <w:p w14:paraId="224F5FC5" w14:textId="708B3D61"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2.</w:t>
      </w:r>
      <w:r w:rsidRPr="007052A5">
        <w:t xml:space="preserve"> </w:t>
      </w:r>
      <w:proofErr w:type="spellStart"/>
      <w:r w:rsidRPr="007052A5">
        <w:rPr>
          <w:rFonts w:ascii="Times New Roman" w:hAnsi="Times New Roman" w:cs="Times New Roman"/>
          <w:b/>
          <w:bCs/>
          <w:sz w:val="30"/>
          <w:szCs w:val="30"/>
        </w:rPr>
        <w:t>Analyze</w:t>
      </w:r>
      <w:proofErr w:type="spellEnd"/>
      <w:r w:rsidRPr="007052A5">
        <w:rPr>
          <w:rFonts w:ascii="Times New Roman" w:hAnsi="Times New Roman" w:cs="Times New Roman"/>
          <w:b/>
          <w:bCs/>
          <w:sz w:val="30"/>
          <w:szCs w:val="30"/>
        </w:rPr>
        <w:t xml:space="preserve"> how scalability, elasticity, and resource management influence the architecture shown in</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your concept map. What challenges could arise if these capabilities were absent?</w:t>
      </w:r>
    </w:p>
    <w:p w14:paraId="5A19D54B" w14:textId="77777777" w:rsidR="007052A5" w:rsidRPr="007052A5" w:rsidRDefault="007052A5" w:rsidP="007052A5">
      <w:pPr>
        <w:spacing w:line="276" w:lineRule="auto"/>
        <w:jc w:val="both"/>
        <w:rPr>
          <w:rFonts w:ascii="Times New Roman" w:hAnsi="Times New Roman" w:cs="Times New Roman"/>
          <w:sz w:val="30"/>
          <w:szCs w:val="30"/>
        </w:rPr>
      </w:pPr>
      <w:r w:rsidRPr="007052A5">
        <w:rPr>
          <w:rFonts w:ascii="Times New Roman" w:hAnsi="Times New Roman" w:cs="Times New Roman"/>
          <w:sz w:val="30"/>
          <w:szCs w:val="30"/>
        </w:rPr>
        <w:t>Scalability and elasticity ensure the system can handle varying workloads. Without them, the system may face downtime, slow performance, and poor user experience.</w:t>
      </w:r>
    </w:p>
    <w:p w14:paraId="2C187816" w14:textId="28BEA182" w:rsidR="007052A5" w:rsidRPr="007052A5" w:rsidRDefault="007052A5" w:rsidP="007052A5">
      <w:pPr>
        <w:spacing w:line="276" w:lineRule="auto"/>
        <w:jc w:val="both"/>
        <w:rPr>
          <w:rFonts w:ascii="Times New Roman" w:hAnsi="Times New Roman" w:cs="Times New Roman"/>
          <w:sz w:val="30"/>
          <w:szCs w:val="30"/>
        </w:rPr>
      </w:pPr>
    </w:p>
    <w:p w14:paraId="41C3B5AA" w14:textId="329C648B"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3.</w:t>
      </w:r>
      <w:r w:rsidRPr="007052A5">
        <w:t xml:space="preserve"> </w:t>
      </w:r>
      <w:r w:rsidRPr="007052A5">
        <w:rPr>
          <w:rFonts w:ascii="Times New Roman" w:hAnsi="Times New Roman" w:cs="Times New Roman"/>
          <w:b/>
          <w:bCs/>
          <w:sz w:val="30"/>
          <w:szCs w:val="30"/>
        </w:rPr>
        <w:t>Justify the selection of the APIs, web services, or cloud services included in your concept map. How do</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they contribute to the overall functionality and efficiency of the system?</w:t>
      </w:r>
    </w:p>
    <w:p w14:paraId="0C1D1427" w14:textId="77777777" w:rsidR="007052A5" w:rsidRPr="007052A5" w:rsidRDefault="007052A5" w:rsidP="007052A5">
      <w:pPr>
        <w:spacing w:line="276" w:lineRule="auto"/>
        <w:jc w:val="both"/>
        <w:rPr>
          <w:rFonts w:ascii="Times New Roman" w:hAnsi="Times New Roman" w:cs="Times New Roman"/>
          <w:sz w:val="30"/>
          <w:szCs w:val="30"/>
        </w:rPr>
      </w:pPr>
      <w:r w:rsidRPr="007052A5">
        <w:rPr>
          <w:rFonts w:ascii="Times New Roman" w:hAnsi="Times New Roman" w:cs="Times New Roman"/>
          <w:sz w:val="30"/>
          <w:szCs w:val="30"/>
        </w:rPr>
        <w:t>APIs and web services enable communication between system components. REST APIs improve flexibility, integration, and efficiency.</w:t>
      </w:r>
    </w:p>
    <w:p w14:paraId="529AC407" w14:textId="34C9EACF" w:rsidR="007052A5" w:rsidRPr="007052A5" w:rsidRDefault="007052A5" w:rsidP="007052A5">
      <w:pPr>
        <w:spacing w:line="276" w:lineRule="auto"/>
        <w:jc w:val="both"/>
        <w:rPr>
          <w:rFonts w:ascii="Times New Roman" w:hAnsi="Times New Roman" w:cs="Times New Roman"/>
          <w:sz w:val="30"/>
          <w:szCs w:val="30"/>
        </w:rPr>
      </w:pPr>
    </w:p>
    <w:p w14:paraId="165F32A9" w14:textId="3F4F3DA1"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lastRenderedPageBreak/>
        <w:t>4.</w:t>
      </w:r>
      <w:r w:rsidRPr="007052A5">
        <w:t xml:space="preserve"> </w:t>
      </w:r>
      <w:r w:rsidRPr="007052A5">
        <w:rPr>
          <w:rFonts w:ascii="Times New Roman" w:hAnsi="Times New Roman" w:cs="Times New Roman"/>
          <w:b/>
          <w:bCs/>
          <w:sz w:val="30"/>
          <w:szCs w:val="30"/>
        </w:rPr>
        <w:t>Critically examine the relationships between the components in your concept map. How do these</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interactions improve reliability, performance, or user experience?</w:t>
      </w:r>
    </w:p>
    <w:p w14:paraId="5D27495F" w14:textId="77777777" w:rsidR="007052A5" w:rsidRPr="007052A5" w:rsidRDefault="007052A5" w:rsidP="007052A5">
      <w:pPr>
        <w:spacing w:line="276" w:lineRule="auto"/>
        <w:jc w:val="both"/>
        <w:rPr>
          <w:rFonts w:ascii="Times New Roman" w:hAnsi="Times New Roman" w:cs="Times New Roman"/>
          <w:sz w:val="30"/>
          <w:szCs w:val="30"/>
        </w:rPr>
      </w:pPr>
      <w:r w:rsidRPr="007052A5">
        <w:rPr>
          <w:rFonts w:ascii="Times New Roman" w:hAnsi="Times New Roman" w:cs="Times New Roman"/>
          <w:sz w:val="30"/>
          <w:szCs w:val="30"/>
        </w:rPr>
        <w:t>Component interactions improve system reliability and performance by ensuring smooth data flow and reducing delays.</w:t>
      </w:r>
    </w:p>
    <w:p w14:paraId="4736A265" w14:textId="5DFC1191" w:rsidR="007052A5" w:rsidRPr="007052A5" w:rsidRDefault="007052A5" w:rsidP="007052A5">
      <w:pPr>
        <w:spacing w:line="276" w:lineRule="auto"/>
        <w:jc w:val="both"/>
        <w:rPr>
          <w:rFonts w:ascii="Times New Roman" w:hAnsi="Times New Roman" w:cs="Times New Roman"/>
          <w:sz w:val="30"/>
          <w:szCs w:val="30"/>
        </w:rPr>
      </w:pPr>
    </w:p>
    <w:p w14:paraId="1600D137" w14:textId="6CAB836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5.</w:t>
      </w:r>
      <w:r w:rsidRPr="007052A5">
        <w:t xml:space="preserve"> </w:t>
      </w:r>
      <w:r w:rsidRPr="007052A5">
        <w:rPr>
          <w:rFonts w:ascii="Times New Roman" w:hAnsi="Times New Roman" w:cs="Times New Roman"/>
          <w:b/>
          <w:bCs/>
          <w:sz w:val="30"/>
          <w:szCs w:val="30"/>
        </w:rPr>
        <w:t xml:space="preserve">Reflect on the process of developing your concept map. How has creating and </w:t>
      </w:r>
      <w:proofErr w:type="spellStart"/>
      <w:r w:rsidRPr="007052A5">
        <w:rPr>
          <w:rFonts w:ascii="Times New Roman" w:hAnsi="Times New Roman" w:cs="Times New Roman"/>
          <w:b/>
          <w:bCs/>
          <w:sz w:val="30"/>
          <w:szCs w:val="30"/>
        </w:rPr>
        <w:t>analyzing</w:t>
      </w:r>
      <w:proofErr w:type="spellEnd"/>
      <w:r w:rsidRPr="007052A5">
        <w:rPr>
          <w:rFonts w:ascii="Times New Roman" w:hAnsi="Times New Roman" w:cs="Times New Roman"/>
          <w:b/>
          <w:bCs/>
          <w:sz w:val="30"/>
          <w:szCs w:val="30"/>
        </w:rPr>
        <w:t xml:space="preserve"> the map</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changed your understanding of cloud computing architecture, and what improvements would you make if</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you were redesigning it?</w:t>
      </w:r>
    </w:p>
    <w:p w14:paraId="3866DA43" w14:textId="77777777" w:rsidR="007052A5" w:rsidRPr="007052A5" w:rsidRDefault="007052A5" w:rsidP="007052A5">
      <w:pPr>
        <w:spacing w:line="276" w:lineRule="auto"/>
        <w:jc w:val="both"/>
        <w:rPr>
          <w:rFonts w:ascii="Times New Roman" w:hAnsi="Times New Roman" w:cs="Times New Roman"/>
          <w:sz w:val="30"/>
          <w:szCs w:val="30"/>
        </w:rPr>
      </w:pPr>
      <w:r w:rsidRPr="007052A5">
        <w:rPr>
          <w:rFonts w:ascii="Times New Roman" w:hAnsi="Times New Roman" w:cs="Times New Roman"/>
          <w:sz w:val="30"/>
          <w:szCs w:val="30"/>
        </w:rPr>
        <w:t>Creating the concept map improved understanding of cloud architecture. Future improvements would include more detailed layering and clearer relationships.</w:t>
      </w:r>
    </w:p>
    <w:p w14:paraId="0240D9E7" w14:textId="77777777" w:rsidR="007052A5" w:rsidRPr="007052A5" w:rsidRDefault="007052A5" w:rsidP="007052A5">
      <w:pPr>
        <w:spacing w:line="276" w:lineRule="auto"/>
        <w:jc w:val="both"/>
        <w:rPr>
          <w:rFonts w:ascii="Times New Roman" w:hAnsi="Times New Roman" w:cs="Times New Roman"/>
          <w:sz w:val="30"/>
          <w:szCs w:val="30"/>
        </w:rPr>
      </w:pPr>
    </w:p>
    <w:p w14:paraId="26BAA227" w14:textId="77777777" w:rsidR="007052A5" w:rsidRPr="007052A5" w:rsidRDefault="007052A5" w:rsidP="007052A5">
      <w:pPr>
        <w:spacing w:line="276" w:lineRule="auto"/>
        <w:jc w:val="both"/>
        <w:rPr>
          <w:rFonts w:ascii="Times New Roman" w:hAnsi="Times New Roman" w:cs="Times New Roman"/>
          <w:sz w:val="30"/>
          <w:szCs w:val="30"/>
        </w:rPr>
      </w:pPr>
    </w:p>
    <w:p w14:paraId="44CC1867" w14:textId="77777777" w:rsidR="007052A5" w:rsidRPr="007052A5" w:rsidRDefault="007052A5" w:rsidP="007052A5">
      <w:pPr>
        <w:spacing w:line="276" w:lineRule="auto"/>
        <w:jc w:val="both"/>
        <w:rPr>
          <w:rFonts w:ascii="Times New Roman" w:hAnsi="Times New Roman" w:cs="Times New Roman"/>
          <w:sz w:val="30"/>
          <w:szCs w:val="30"/>
        </w:rPr>
      </w:pPr>
    </w:p>
    <w:p w14:paraId="40A5D899" w14:textId="77777777" w:rsidR="007052A5" w:rsidRPr="007052A5" w:rsidRDefault="007052A5" w:rsidP="007052A5">
      <w:pPr>
        <w:spacing w:line="276" w:lineRule="auto"/>
        <w:jc w:val="both"/>
        <w:rPr>
          <w:rFonts w:ascii="Times New Roman" w:hAnsi="Times New Roman" w:cs="Times New Roman"/>
          <w:sz w:val="30"/>
          <w:szCs w:val="30"/>
        </w:rPr>
      </w:pPr>
    </w:p>
    <w:p w14:paraId="20ED6890" w14:textId="77777777" w:rsidR="007052A5" w:rsidRPr="007052A5" w:rsidRDefault="007052A5" w:rsidP="007052A5">
      <w:pPr>
        <w:spacing w:line="276" w:lineRule="auto"/>
        <w:jc w:val="both"/>
        <w:rPr>
          <w:rFonts w:ascii="Times New Roman" w:hAnsi="Times New Roman" w:cs="Times New Roman"/>
          <w:sz w:val="30"/>
          <w:szCs w:val="30"/>
        </w:rPr>
      </w:pPr>
    </w:p>
    <w:p w14:paraId="4A429169" w14:textId="77777777" w:rsidR="007052A5" w:rsidRPr="007052A5" w:rsidRDefault="007052A5" w:rsidP="007052A5">
      <w:pPr>
        <w:spacing w:line="276" w:lineRule="auto"/>
        <w:jc w:val="both"/>
        <w:rPr>
          <w:rFonts w:ascii="Times New Roman" w:hAnsi="Times New Roman" w:cs="Times New Roman"/>
          <w:sz w:val="30"/>
          <w:szCs w:val="30"/>
        </w:rPr>
      </w:pPr>
    </w:p>
    <w:p w14:paraId="54A7935B" w14:textId="77777777" w:rsidR="007052A5" w:rsidRPr="007052A5" w:rsidRDefault="007052A5" w:rsidP="007052A5">
      <w:pPr>
        <w:spacing w:line="276" w:lineRule="auto"/>
        <w:jc w:val="both"/>
        <w:rPr>
          <w:rFonts w:ascii="Times New Roman" w:hAnsi="Times New Roman" w:cs="Times New Roman"/>
          <w:sz w:val="30"/>
          <w:szCs w:val="30"/>
        </w:rPr>
      </w:pPr>
    </w:p>
    <w:p w14:paraId="40C823C6" w14:textId="77777777" w:rsidR="007052A5" w:rsidRPr="007052A5" w:rsidRDefault="007052A5" w:rsidP="007052A5">
      <w:pPr>
        <w:spacing w:line="276" w:lineRule="auto"/>
        <w:jc w:val="both"/>
        <w:rPr>
          <w:rFonts w:ascii="Times New Roman" w:hAnsi="Times New Roman" w:cs="Times New Roman"/>
          <w:sz w:val="30"/>
          <w:szCs w:val="30"/>
        </w:rPr>
      </w:pPr>
    </w:p>
    <w:p w14:paraId="07604BB4" w14:textId="77777777" w:rsidR="007052A5" w:rsidRPr="007052A5" w:rsidRDefault="007052A5" w:rsidP="007052A5">
      <w:pPr>
        <w:spacing w:line="276" w:lineRule="auto"/>
        <w:jc w:val="both"/>
        <w:rPr>
          <w:rFonts w:ascii="Times New Roman" w:hAnsi="Times New Roman" w:cs="Times New Roman"/>
          <w:sz w:val="30"/>
          <w:szCs w:val="30"/>
        </w:rPr>
      </w:pPr>
    </w:p>
    <w:p w14:paraId="359D585A" w14:textId="77777777" w:rsidR="007052A5" w:rsidRPr="007052A5" w:rsidRDefault="007052A5" w:rsidP="007052A5">
      <w:pPr>
        <w:spacing w:line="276" w:lineRule="auto"/>
        <w:jc w:val="both"/>
        <w:rPr>
          <w:rFonts w:ascii="Times New Roman" w:hAnsi="Times New Roman" w:cs="Times New Roman"/>
          <w:sz w:val="30"/>
          <w:szCs w:val="30"/>
        </w:rPr>
      </w:pPr>
    </w:p>
    <w:p w14:paraId="468B745B" w14:textId="77777777" w:rsidR="007052A5" w:rsidRPr="007052A5" w:rsidRDefault="007052A5" w:rsidP="007052A5">
      <w:pPr>
        <w:spacing w:line="276" w:lineRule="auto"/>
        <w:jc w:val="both"/>
        <w:rPr>
          <w:rFonts w:ascii="Times New Roman" w:hAnsi="Times New Roman" w:cs="Times New Roman"/>
          <w:sz w:val="30"/>
          <w:szCs w:val="30"/>
        </w:rPr>
      </w:pPr>
    </w:p>
    <w:p w14:paraId="46BFE492" w14:textId="77777777" w:rsidR="007052A5" w:rsidRPr="007052A5" w:rsidRDefault="007052A5" w:rsidP="007052A5">
      <w:pPr>
        <w:spacing w:line="276" w:lineRule="auto"/>
        <w:jc w:val="both"/>
        <w:rPr>
          <w:rFonts w:ascii="Times New Roman" w:hAnsi="Times New Roman" w:cs="Times New Roman"/>
          <w:sz w:val="30"/>
          <w:szCs w:val="30"/>
        </w:rPr>
      </w:pPr>
    </w:p>
    <w:p w14:paraId="1B615427" w14:textId="77777777" w:rsidR="007052A5" w:rsidRPr="007052A5" w:rsidRDefault="007052A5" w:rsidP="007052A5">
      <w:pPr>
        <w:spacing w:line="276" w:lineRule="auto"/>
        <w:jc w:val="both"/>
        <w:rPr>
          <w:rFonts w:ascii="Times New Roman" w:hAnsi="Times New Roman" w:cs="Times New Roman"/>
          <w:sz w:val="30"/>
          <w:szCs w:val="30"/>
        </w:rPr>
      </w:pPr>
    </w:p>
    <w:p w14:paraId="39434F7C" w14:textId="77777777" w:rsidR="007052A5" w:rsidRPr="007052A5" w:rsidRDefault="007052A5" w:rsidP="007052A5">
      <w:pPr>
        <w:spacing w:line="276" w:lineRule="auto"/>
        <w:jc w:val="both"/>
        <w:rPr>
          <w:rFonts w:ascii="Times New Roman" w:hAnsi="Times New Roman" w:cs="Times New Roman"/>
          <w:sz w:val="30"/>
          <w:szCs w:val="30"/>
        </w:rPr>
      </w:pPr>
    </w:p>
    <w:p w14:paraId="34C6F96B" w14:textId="77777777" w:rsidR="007052A5" w:rsidRPr="007052A5" w:rsidRDefault="007052A5" w:rsidP="007052A5">
      <w:pPr>
        <w:spacing w:line="276" w:lineRule="auto"/>
        <w:jc w:val="both"/>
        <w:rPr>
          <w:rFonts w:ascii="Times New Roman" w:hAnsi="Times New Roman" w:cs="Times New Roman"/>
          <w:sz w:val="30"/>
          <w:szCs w:val="30"/>
        </w:rPr>
      </w:pPr>
    </w:p>
    <w:p w14:paraId="5A048103" w14:textId="77777777" w:rsidR="007052A5" w:rsidRPr="007052A5" w:rsidRDefault="007052A5" w:rsidP="007052A5">
      <w:pPr>
        <w:spacing w:line="276" w:lineRule="auto"/>
        <w:jc w:val="both"/>
        <w:rPr>
          <w:rFonts w:ascii="Times New Roman" w:hAnsi="Times New Roman" w:cs="Times New Roman"/>
          <w:sz w:val="30"/>
          <w:szCs w:val="30"/>
        </w:rPr>
      </w:pPr>
    </w:p>
    <w:p w14:paraId="2CB3ABDA" w14:textId="77777777" w:rsidR="007052A5" w:rsidRPr="007052A5" w:rsidRDefault="007052A5" w:rsidP="007052A5">
      <w:pPr>
        <w:spacing w:line="276" w:lineRule="auto"/>
        <w:jc w:val="both"/>
        <w:rPr>
          <w:rFonts w:ascii="Times New Roman" w:hAnsi="Times New Roman" w:cs="Times New Roman"/>
          <w:sz w:val="30"/>
          <w:szCs w:val="30"/>
        </w:rPr>
      </w:pPr>
    </w:p>
    <w:p w14:paraId="685BDC33" w14:textId="77777777" w:rsidR="007052A5" w:rsidRPr="007052A5" w:rsidRDefault="007052A5" w:rsidP="007052A5">
      <w:pPr>
        <w:spacing w:line="276" w:lineRule="auto"/>
        <w:jc w:val="both"/>
        <w:rPr>
          <w:rFonts w:ascii="Times New Roman" w:hAnsi="Times New Roman" w:cs="Times New Roman"/>
          <w:sz w:val="30"/>
          <w:szCs w:val="30"/>
        </w:rPr>
      </w:pPr>
    </w:p>
    <w:sectPr w:rsidR="007052A5" w:rsidRPr="00705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E5575"/>
    <w:multiLevelType w:val="hybridMultilevel"/>
    <w:tmpl w:val="7B062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5814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2A5"/>
    <w:rsid w:val="0002103C"/>
    <w:rsid w:val="00030518"/>
    <w:rsid w:val="00153D9C"/>
    <w:rsid w:val="005D2D2F"/>
    <w:rsid w:val="006673CC"/>
    <w:rsid w:val="006F4259"/>
    <w:rsid w:val="007052A5"/>
    <w:rsid w:val="00710B2E"/>
    <w:rsid w:val="009748A5"/>
    <w:rsid w:val="00AA365C"/>
    <w:rsid w:val="00B251D3"/>
    <w:rsid w:val="00D81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F549F"/>
  <w15:chartTrackingRefBased/>
  <w15:docId w15:val="{8914895D-4B44-4E86-ABBB-6E787F314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2A5"/>
    <w:rPr>
      <w:rFonts w:eastAsiaTheme="majorEastAsia" w:cstheme="majorBidi"/>
      <w:color w:val="272727" w:themeColor="text1" w:themeTint="D8"/>
    </w:rPr>
  </w:style>
  <w:style w:type="paragraph" w:styleId="Title">
    <w:name w:val="Title"/>
    <w:basedOn w:val="Normal"/>
    <w:next w:val="Normal"/>
    <w:link w:val="TitleChar"/>
    <w:uiPriority w:val="10"/>
    <w:qFormat/>
    <w:rsid w:val="00705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2A5"/>
    <w:pPr>
      <w:spacing w:before="160"/>
      <w:jc w:val="center"/>
    </w:pPr>
    <w:rPr>
      <w:i/>
      <w:iCs/>
      <w:color w:val="404040" w:themeColor="text1" w:themeTint="BF"/>
    </w:rPr>
  </w:style>
  <w:style w:type="character" w:customStyle="1" w:styleId="QuoteChar">
    <w:name w:val="Quote Char"/>
    <w:basedOn w:val="DefaultParagraphFont"/>
    <w:link w:val="Quote"/>
    <w:uiPriority w:val="29"/>
    <w:rsid w:val="007052A5"/>
    <w:rPr>
      <w:i/>
      <w:iCs/>
      <w:color w:val="404040" w:themeColor="text1" w:themeTint="BF"/>
    </w:rPr>
  </w:style>
  <w:style w:type="paragraph" w:styleId="ListParagraph">
    <w:name w:val="List Paragraph"/>
    <w:basedOn w:val="Normal"/>
    <w:uiPriority w:val="34"/>
    <w:qFormat/>
    <w:rsid w:val="007052A5"/>
    <w:pPr>
      <w:ind w:left="720"/>
      <w:contextualSpacing/>
    </w:pPr>
  </w:style>
  <w:style w:type="character" w:styleId="IntenseEmphasis">
    <w:name w:val="Intense Emphasis"/>
    <w:basedOn w:val="DefaultParagraphFont"/>
    <w:uiPriority w:val="21"/>
    <w:qFormat/>
    <w:rsid w:val="007052A5"/>
    <w:rPr>
      <w:i/>
      <w:iCs/>
      <w:color w:val="2F5496" w:themeColor="accent1" w:themeShade="BF"/>
    </w:rPr>
  </w:style>
  <w:style w:type="paragraph" w:styleId="IntenseQuote">
    <w:name w:val="Intense Quote"/>
    <w:basedOn w:val="Normal"/>
    <w:next w:val="Normal"/>
    <w:link w:val="IntenseQuoteChar"/>
    <w:uiPriority w:val="30"/>
    <w:qFormat/>
    <w:rsid w:val="00705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2A5"/>
    <w:rPr>
      <w:i/>
      <w:iCs/>
      <w:color w:val="2F5496" w:themeColor="accent1" w:themeShade="BF"/>
    </w:rPr>
  </w:style>
  <w:style w:type="character" w:styleId="IntenseReference">
    <w:name w:val="Intense Reference"/>
    <w:basedOn w:val="DefaultParagraphFont"/>
    <w:uiPriority w:val="32"/>
    <w:qFormat/>
    <w:rsid w:val="007052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6</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Hp</cp:lastModifiedBy>
  <cp:revision>3</cp:revision>
  <dcterms:created xsi:type="dcterms:W3CDTF">2026-07-19T09:31:00Z</dcterms:created>
  <dcterms:modified xsi:type="dcterms:W3CDTF">2026-07-19T15:11:00Z</dcterms:modified>
</cp:coreProperties>
</file>