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BUSINESS REQUIREMENT DOCUMENT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75569"/>
          <w:sz w:val="30"/>
          <w:szCs w:val="30"/>
        </w:rPr>
        <w:t xml:space="preserve">Factory ERP — Sales &amp; Planning (PPC) Module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Phase 1 of the Manufacturing Operations &amp; Control System roadmap</w:t>
      </w:r>
    </w:p>
    <w:tbl>
      <w:tblPr>
        <w:tblW w:type="dxa" w:w="1008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BRD — Sales &amp; Planning (PPC) Module, Phase 1</w:t>
            </w:r>
          </w:p>
        </w:tc>
      </w:tr>
      <w:tr>
        <w:trPr>
          <w:cantSplit/>
        </w:trPr>
        <w:tc>
          <w:tcPr>
            <w:tcW w:type="dxa" w:w="2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dxa" w:w="76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Factory ERP — Stock, Machines &amp; Production (factory-erp/)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of 4 — see Appendix A for the full roadmap and phase sequence</w:t>
            </w:r>
          </w:p>
        </w:tc>
      </w:tr>
      <w:tr>
        <w:trPr>
          <w:cantSplit/>
        </w:trPr>
        <w:tc>
          <w:tcPr>
            <w:tcW w:type="dxa" w:w="2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76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07 September 2026</w:t>
            </w:r>
          </w:p>
        </w:tc>
      </w:tr>
      <w:tr>
        <w:trPr>
          <w:cantSplit/>
        </w:trPr>
        <w:tc>
          <w:tcPr>
            <w:tcW w:type="dxa" w:w="2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6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 — for review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Claude Code, on behalf of the project owner</w:t>
            </w:r>
          </w:p>
        </w:tc>
      </w:tr>
      <w:tr>
        <w:trPr>
          <w:cantSplit/>
        </w:trPr>
        <w:tc>
          <w:tcPr>
            <w:tcW w:type="dxa" w:w="2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76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Internal — project owner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Purpose &amp; Scope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document specifies the Sales and Planning (PPC — Production Planning &amp; Control) module: the upstream half of the factory-erp flow, from customer enquiry through to a Material Requirement Plan handed off to production. It is Phase 1 of an eight-module roadmap (Sales, Planning, Inventory, Production, Machine, Quality, Dispatch, MIS — full detail in Appendix A). Inventory, Production, and Machine already exist in factory-erp/backend and factory-erp/excel; this document defines what gets added upstream of them, and how the two connect.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Explicitly out of scope for this document (deferred to later-phase BRDs):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Procurement execution — PO issuance, vendor master, goods receipt, incoming quality inspection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Quality module (in-process/FG inspection, customer complaints, CAPA)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Dispatch, invoicing, delivery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Consolidated MIS reporting beyond what the existing Dashboard already covers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Phase 1 produces a Material Requirement Plan that flags a shortfall against on-hand stock — it does not execute a purchase. Procurement is Phase 3 (Appendix A).</w:t>
      </w:r>
    </w:p>
    <w:p>
      <w:pPr>
        <w:pStyle w:val="Heading1"/>
        <w:spacing w:after="200" w:before="400"/>
      </w:pPr>
      <w:r>
        <w:t xml:space="preserve">2. Business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sales order is lost, duplicated, or actioned without a record.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Delivery dates committed to customers are checked against real material, machine, and capacity constraints — not promised blind.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Every confirmed order converts into a production plan the shop floor can execute, and that plan is what the existing Work Order module runs against.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shortfall between what production needs and what stock has is visible before the shop floor discovers it mid-run.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Management can see order backlog and delivery risk without asking the shop floor for a status update.</w:t>
      </w:r>
    </w:p>
    <w:p>
      <w:pPr>
        <w:pStyle w:val="Heading1"/>
        <w:spacing w:after="200" w:before="400"/>
      </w:pPr>
      <w:r>
        <w:t xml:space="preserve">3. Process Flow — Phase 1 Scope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Steps 1–8 are new in Phase 1. Step 9 (Production Work Order) is the existing Production module — this flow feeds it, not replaces it.</w:t>
      </w:r>
    </w:p>
    <w:tbl>
      <w:tblPr>
        <w:tblW w:type="dxa" w:w="1008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450"/>
        <w:gridCol w:w="1900"/>
        <w:gridCol w:w="4200"/>
        <w:gridCol w:w="1730"/>
        <w:gridCol w:w="1800"/>
      </w:tblGrid>
      <w:tr>
        <w:trPr>
          <w:cantSplit/>
          <w:tblHeader/>
        </w:trPr>
        <w:tc>
          <w:tcPr>
            <w:tcW w:type="dxa" w:w="4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 Step</w:t>
            </w:r>
          </w:p>
        </w:tc>
        <w:tc>
          <w:tcPr>
            <w:tcW w:type="dxa" w:w="4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3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Enquiry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Informal — logged for conversion tracking, not a transaction</w:t>
            </w:r>
          </w:p>
        </w:tc>
        <w:tc>
          <w:tcPr>
            <w:tcW w:type="dxa" w:w="17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Enquiry record</w:t>
            </w:r>
          </w:p>
        </w:tc>
      </w:tr>
      <w:tr>
        <w:trPr>
          <w:cantSplit/>
        </w:trPr>
        <w:tc>
          <w:tcPr>
            <w:tcW w:type="dxa" w:w="45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Order</w:t>
            </w:r>
          </w:p>
        </w:tc>
        <w:tc>
          <w:tcPr>
            <w:tcW w:type="dxa" w:w="4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Customer, product(s), quantity, requested delivery date captured against a unique order number</w:t>
            </w:r>
          </w:p>
        </w:tc>
        <w:tc>
          <w:tcPr>
            <w:tcW w:type="dxa" w:w="173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Enquiry (optional)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Order (draft)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 Confirmation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 reviewed and confirmed — status change, not a new record</w:t>
            </w:r>
          </w:p>
        </w:tc>
        <w:tc>
          <w:tcPr>
            <w:tcW w:type="dxa" w:w="17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Order (draft)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Order (confirmed)</w:t>
            </w:r>
          </w:p>
        </w:tc>
      </w:tr>
      <w:tr>
        <w:trPr>
          <w:cantSplit/>
        </w:trPr>
        <w:tc>
          <w:tcPr>
            <w:tcW w:type="dxa" w:w="45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Delivery Date Commitment</w:t>
            </w:r>
          </w:p>
        </w:tc>
        <w:tc>
          <w:tcPr>
            <w:tcW w:type="dxa" w:w="4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Committed date set, which may differ from the customer's requested date; reason recorded if it does</w:t>
            </w:r>
          </w:p>
        </w:tc>
        <w:tc>
          <w:tcPr>
            <w:tcW w:type="dxa" w:w="173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Confirmed order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Committed delivery date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 Prioritization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 confirmed orders ranked (delivery date, customer priority, order value)</w:t>
            </w:r>
          </w:p>
        </w:tc>
        <w:tc>
          <w:tcPr>
            <w:tcW w:type="dxa" w:w="17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Confirmed orders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Priority-ordered backlog</w:t>
            </w:r>
          </w:p>
        </w:tc>
      </w:tr>
      <w:tr>
        <w:trPr>
          <w:cantSplit/>
        </w:trPr>
        <w:tc>
          <w:tcPr>
            <w:tcW w:type="dxa" w:w="45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Master Production Plan</w:t>
            </w:r>
          </w:p>
        </w:tc>
        <w:tc>
          <w:tcPr>
            <w:tcW w:type="dxa" w:w="4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Backlog aggregated into planned production by product, machine, and period</w:t>
            </w:r>
          </w:p>
        </w:tc>
        <w:tc>
          <w:tcPr>
            <w:tcW w:type="dxa" w:w="173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Priority-ordered backlog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 Production Plan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Material / Machine / Capacity Check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 checked against on-hand stock (Analytics_Stock), machine calendar, and rated capacity — three checks, one gate</w:t>
            </w:r>
          </w:p>
        </w:tc>
        <w:tc>
          <w:tcPr>
            <w:tcW w:type="dxa" w:w="17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 Production Plan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Checked / flagged plan</w:t>
            </w:r>
          </w:p>
        </w:tc>
      </w:tr>
      <w:tr>
        <w:trPr>
          <w:cantSplit/>
        </w:trPr>
        <w:tc>
          <w:tcPr>
            <w:tcW w:type="dxa" w:w="45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Material Requirement Plan</w:t>
            </w:r>
          </w:p>
        </w:tc>
        <w:tc>
          <w:tcPr>
            <w:tcW w:type="dxa" w:w="4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BOM explosion of the plan's quantities vs. on-hand stock; shortfall listed by SKU</w:t>
            </w:r>
          </w:p>
        </w:tc>
        <w:tc>
          <w:tcPr>
            <w:tcW w:type="dxa" w:w="173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Checked plan + BOM + Stock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MRP shortfall list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Work Order (existing module)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Where stock is sufficient, a Work Order is created directly, referencing the Sales Order</w:t>
            </w:r>
          </w:p>
        </w:tc>
        <w:tc>
          <w:tcPr>
            <w:tcW w:type="dxa" w:w="17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MRP output (no shortfall)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 Order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Where the MRP step finds a shortfall, the order is flagged for procurement rather than blocked silently — Phase 1 produces that flag; Phase 3 (Procurement) is what acts on it.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Functional Requirements</w:t>
      </w:r>
    </w:p>
    <w:p>
      <w:pPr>
        <w:pStyle w:val="Heading2"/>
        <w:spacing w:after="150" w:before="300"/>
      </w:pPr>
      <w:r>
        <w:t xml:space="preserve">4.1 Sales</w:t>
      </w:r>
    </w:p>
    <w:tbl>
      <w:tblPr>
        <w:tblW w:type="dxa" w:w="1008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000"/>
        <w:gridCol w:w="3800"/>
        <w:gridCol w:w="4180"/>
        <w:gridCol w:w="1100"/>
      </w:tblGrid>
      <w:tr>
        <w:trPr>
          <w:cantSplit/>
          <w:tblHeader/>
        </w:trPr>
        <w:tc>
          <w:tcPr>
            <w:tcW w:type="dxa" w:w="1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Rule</w:t>
            </w:r>
          </w:p>
        </w:tc>
        <w:tc>
          <w:tcPr>
            <w:tcW w:type="dxa" w:w="1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FR-SAL-01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Capture a Customer Master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Code, name, contact, credit terms. Referenced by every Sales Order.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FR-SAL-02</w:t>
            </w:r>
          </w:p>
        </w:tc>
        <w:tc>
          <w:tcPr>
            <w:tcW w:type="dxa" w:w="3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Capture a Sales Order</w:t>
            </w:r>
          </w:p>
        </w:tc>
        <w:tc>
          <w:tcPr>
            <w:tcW w:type="dxa" w:w="41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Unique order number, customer, one or more product lines with quantity, requested delivery date.</w:t>
            </w:r>
          </w:p>
        </w:tc>
        <w:tc>
          <w:tcPr>
            <w:tcW w:type="dxa" w:w="11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FR-SAL-03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 duplicate order numbers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See Control Matrix CTL-SAL-01. Enforced at the database in the backend edition; formula-flagged in Excel.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FR-SAL-04</w:t>
            </w:r>
          </w:p>
        </w:tc>
        <w:tc>
          <w:tcPr>
            <w:tcW w:type="dxa" w:w="3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Support an Order Confirmation status distinct from draft</w:t>
            </w:r>
          </w:p>
        </w:tc>
        <w:tc>
          <w:tcPr>
            <w:tcW w:type="dxa" w:w="41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draft order can be edited freely; a confirmed order changing quantity/date is a tracked amendment, not a silent edit.</w:t>
            </w:r>
          </w:p>
        </w:tc>
        <w:tc>
          <w:tcPr>
            <w:tcW w:type="dxa" w:w="11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FR-SAL-05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 a Committed Delivery Date separate from the customer's Requested Delivery Date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If they differ, a reason is required (see CTL-SAL-02).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50" w:before="300"/>
      </w:pPr>
      <w:r>
        <w:t xml:space="preserve">4.2 Planning (PPC)</w:t>
      </w:r>
    </w:p>
    <w:tbl>
      <w:tblPr>
        <w:tblW w:type="dxa" w:w="1008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000"/>
        <w:gridCol w:w="3800"/>
        <w:gridCol w:w="4180"/>
        <w:gridCol w:w="1100"/>
      </w:tblGrid>
      <w:tr>
        <w:trPr>
          <w:cantSplit/>
          <w:tblHeader/>
        </w:trPr>
        <w:tc>
          <w:tcPr>
            <w:tcW w:type="dxa" w:w="1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Rule</w:t>
            </w:r>
          </w:p>
        </w:tc>
        <w:tc>
          <w:tcPr>
            <w:tcW w:type="dxa" w:w="1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FR-PLN-01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Rank open confirmed orders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Sort key configurable: delivery date, customer priority tier, or order value — not hardcoded to one.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FR-PLN-02</w:t>
            </w:r>
          </w:p>
        </w:tc>
        <w:tc>
          <w:tcPr>
            <w:tcW w:type="dxa" w:w="3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Generate a Master Production Plan</w:t>
            </w:r>
          </w:p>
        </w:tc>
        <w:tc>
          <w:tcPr>
            <w:tcW w:type="dxa" w:w="41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Aggregates ranked orders into planned Work Orders by product, machine, and period (day/week).</w:t>
            </w:r>
          </w:p>
        </w:tc>
        <w:tc>
          <w:tcPr>
            <w:tcW w:type="dxa" w:w="11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FR-PLN-03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 material availability per planned line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Against Analytics_Stock on-hand qty (existing) — reuses factory-erp/backend/app/analytics/stock.py, not a new calculation.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FR-PLN-04</w:t>
            </w:r>
          </w:p>
        </w:tc>
        <w:tc>
          <w:tcPr>
            <w:tcW w:type="dxa" w:w="3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 machine availability per planned line</w:t>
            </w:r>
          </w:p>
        </w:tc>
        <w:tc>
          <w:tcPr>
            <w:tcW w:type="dxa" w:w="41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Against the Machine master and existing/other planned bookings in the same window — avoids double-booking a machine.</w:t>
            </w:r>
          </w:p>
        </w:tc>
        <w:tc>
          <w:tcPr>
            <w:tcW w:type="dxa" w:w="11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FR-PLN-05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 capacity per planned line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Planned hours vs. machine rated_capacity_per_hour (existing field) within the period.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FR-PLN-06</w:t>
            </w:r>
          </w:p>
        </w:tc>
        <w:tc>
          <w:tcPr>
            <w:tcW w:type="dxa" w:w="3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Compute a Material Requirement Plan</w:t>
            </w:r>
          </w:p>
        </w:tc>
        <w:tc>
          <w:tcPr>
            <w:tcW w:type="dxa" w:w="41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BOM explosion (existing BOMItem table) of planned quantities, netted against on-hand stock; output is a shortfall list by SKU, not a purchase order.</w:t>
            </w:r>
          </w:p>
        </w:tc>
        <w:tc>
          <w:tcPr>
            <w:tcW w:type="dxa" w:w="11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FR-PLN-07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a Work Order directly where stock is sufficient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Reuses the existing Production module unchanged — Phase 1 adds a sales_order_line_id reference on Work Order, nothing else.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0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FR-PLN-08</w:t>
            </w:r>
          </w:p>
        </w:tc>
        <w:tc>
          <w:tcPr>
            <w:tcW w:type="dxa" w:w="38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Flag a Purchase Requirement where stock is insufficient</w:t>
            </w:r>
          </w:p>
        </w:tc>
        <w:tc>
          <w:tcPr>
            <w:tcW w:type="dxa" w:w="41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only in Phase 1 — no PO is generated; Phase 3 (Procurement) consumes this list.</w:t>
            </w:r>
          </w:p>
        </w:tc>
        <w:tc>
          <w:tcPr>
            <w:tcW w:type="dxa" w:w="11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FR-PLN-09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plan cannot generate Work Orders until its status is Approved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See CTL-PLN-01 — backend-only; not enforceable in the Excel edition (see §7).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Data Model — Phase 1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New tables only. Nothing below duplicates or modifies Product, BOMItem, Machine, StockMovement, or the existing analytics — Phase 1 sits upstream of them and links in via foreign key.</w:t>
      </w:r>
    </w:p>
    <w:p>
      <w:pPr>
        <w:pStyle w:val="Heading2"/>
        <w:spacing w:after="150" w:before="300"/>
      </w:pPr>
      <w:r>
        <w:t xml:space="preserve">5.1 New Entities</w:t>
      </w:r>
    </w:p>
    <w:tbl>
      <w:tblPr>
        <w:tblW w:type="dxa" w:w="1008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700"/>
        <w:gridCol w:w="2900"/>
        <w:gridCol w:w="2600"/>
        <w:gridCol w:w="2880"/>
      </w:tblGrid>
      <w:tr>
        <w:trPr>
          <w:cantSplit/>
          <w:tblHeader/>
        </w:trPr>
        <w:tc>
          <w:tcPr>
            <w:tcW w:type="dxa" w:w="1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2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Relationships</w:t>
            </w:r>
          </w:p>
        </w:tc>
        <w:tc>
          <w:tcPr>
            <w:tcW w:type="dxa" w:w="28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code (unique), name, contact, credit_terms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Master data, mirrors the existing Product/Machine pattern.</w:t>
            </w:r>
          </w:p>
        </w:tc>
      </w:tr>
      <w:tr>
        <w:trPr>
          <w:cantSplit/>
        </w:trPr>
        <w:tc>
          <w:tcPr>
            <w:tcW w:type="dxa" w:w="17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SalesOrder</w:t>
            </w:r>
          </w:p>
        </w:tc>
        <w:tc>
          <w:tcPr>
            <w:tcW w:type="dxa" w:w="2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order_number (unique), customer_id, order_date, requested_delivery_date, committed_delivery_date, priority, status</w:t>
            </w:r>
          </w:p>
        </w:tc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customer_id → Customer</w:t>
            </w:r>
          </w:p>
        </w:tc>
        <w:tc>
          <w:tcPr>
            <w:tcW w:type="dxa" w:w="28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status: draft / confirmed / in_production / completed / cancelled.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SalesOrderLine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sales_order_id, product_id, quantity, notes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sales_order_id → SalesOrder; product_id → Product (existing)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row per product on an order — reuses the existing Product master.</w:t>
            </w:r>
          </w:p>
        </w:tc>
      </w:tr>
      <w:tr>
        <w:trPr>
          <w:cantSplit/>
        </w:trPr>
        <w:tc>
          <w:tcPr>
            <w:tcW w:type="dxa" w:w="17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ProductionPlan</w:t>
            </w:r>
          </w:p>
        </w:tc>
        <w:tc>
          <w:tcPr>
            <w:tcW w:type="dxa" w:w="2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plant_id, period_start, period_end, status</w:t>
            </w:r>
          </w:p>
        </w:tc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plant_id → Plant (existing)</w:t>
            </w:r>
          </w:p>
        </w:tc>
        <w:tc>
          <w:tcPr>
            <w:tcW w:type="dxa" w:w="28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status: draft / approved. Work Orders cannot be generated from a draft plan — CTL-PLN-01.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ProductionPlanLine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plan_id, sales_order_line_id, product_id, machine_id, planned_qty, planned_start, planned_end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plan_id → ProductionPlan; sales_order_line_id → SalesOrderLine; machine_id → Machine (existing)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plan approval, each line generates one WorkOrder row (existing table) carrying this line's reference forward.</w:t>
            </w:r>
          </w:p>
        </w:tc>
      </w:tr>
    </w:tbl>
    <w:p>
      <w:pPr>
        <w:pStyle w:val="Heading2"/>
        <w:spacing w:after="150" w:before="300"/>
      </w:pPr>
      <w:r>
        <w:t xml:space="preserve">5.2 One Change to an Existing Table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WorkOrder (factory-erp/backend/app/models/production.py) gains one nullable field: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sales_order_line_id — nullable FK to SalesOrderLine. Nullable because a Work Order created outside this flow (as today) has no order to trace back to; one created by Phase 1's planning flow always sets it.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This is the only change to already-shipped code in this document. Everything else is additive.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Control Matrix — Phase 1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Each control is tagged by where it can actually be enforced. "Both" means a real formula/validation check works in either edition. "Backend only" means the control requires code that runs before a save — approval gates, role checks, change logs — which the macro-free Excel edition structurally cannot do (see the workbook's own README sheet). Reopening VBA in Excel was considered and declined to preserve OneDrive/SharePoint co-authoring; the trade-off is that these specific controls live in the backend edition only.</w:t>
      </w:r>
    </w:p>
    <w:tbl>
      <w:tblPr>
        <w:tblW w:type="dxa" w:w="1008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150"/>
        <w:gridCol w:w="1400"/>
        <w:gridCol w:w="2900"/>
        <w:gridCol w:w="1400"/>
        <w:gridCol w:w="3230"/>
      </w:tblGrid>
      <w:tr>
        <w:trPr>
          <w:cantSplit/>
          <w:tblHeader/>
        </w:trPr>
        <w:tc>
          <w:tcPr>
            <w:tcW w:type="dxa" w:w="11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2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3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CTL-SAL-01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Order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duplicate order numbers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32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Backend: DB unique constraint. Excel: COUNTIF flag on entry — a soft warning, not a hard block.</w:t>
            </w:r>
          </w:p>
        </w:tc>
      </w:tr>
      <w:tr>
        <w:trPr>
          <w:cantSplit/>
        </w:trPr>
        <w:tc>
          <w:tcPr>
            <w:tcW w:type="dxa" w:w="115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CTL-SAL-02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Order</w:t>
            </w:r>
          </w:p>
        </w:tc>
        <w:tc>
          <w:tcPr>
            <w:tcW w:type="dxa" w:w="2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Reason required when committed date differs from requested date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323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required-field check, not a workflow gate — achievable with data validation in Excel.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CTL-PLN-01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Plan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 Orders cannot be generated from a plan that isn't Approved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only</w:t>
            </w:r>
          </w:p>
        </w:tc>
        <w:tc>
          <w:tcPr>
            <w:tcW w:type="dxa" w:w="32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This is a workflow gate on an action (creating rows), not a data check — Excel cannot block an action.</w:t>
            </w:r>
          </w:p>
        </w:tc>
      </w:tr>
      <w:tr>
        <w:trPr>
          <w:cantSplit/>
        </w:trPr>
        <w:tc>
          <w:tcPr>
            <w:tcW w:type="dxa" w:w="115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CTL-PLN-02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Plan</w:t>
            </w:r>
          </w:p>
        </w:tc>
        <w:tc>
          <w:tcPr>
            <w:tcW w:type="dxa" w:w="2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Approval required above a value/quantity threshold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only</w:t>
            </w:r>
          </w:p>
        </w:tc>
        <w:tc>
          <w:tcPr>
            <w:tcW w:type="dxa" w:w="323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Requires a role check at approval time — RBAC, not a formula.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CTL-PLN-03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MRP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Shortfall list is read-only, recalculates from source data only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32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calculated view, not a permission — already the pattern used throughout the Excel edition.</w:t>
            </w:r>
          </w:p>
        </w:tc>
      </w:tr>
      <w:tr>
        <w:trPr>
          <w:cantSplit/>
        </w:trPr>
        <w:tc>
          <w:tcPr>
            <w:tcW w:type="dxa" w:w="115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CTL-USR-01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2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Role-based access; protected masters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only</w:t>
            </w:r>
          </w:p>
        </w:tc>
        <w:tc>
          <w:tcPr>
            <w:tcW w:type="dxa" w:w="323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Sheet/workbook passwords in Excel are trivially removable — not real access control. Backend already has User.role and a require_role dependency (factory-erp/backend/app/api/v1/deps.py) — Phase 1 extends its use to plan approval.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CTL-AUD-01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records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Automatic change log with who/when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only</w:t>
            </w:r>
          </w:p>
        </w:tc>
        <w:tc>
          <w:tcPr>
            <w:tcW w:type="dxa" w:w="32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created_at/updated_at already exist on every model. A field-level change log (what changed, by whom) does not exist yet — new in Phase 1's backend work, not present today.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System Architecture Notes</w:t>
      </w:r>
    </w:p>
    <w:p>
      <w:pPr>
        <w:pStyle w:val="Heading2"/>
        <w:spacing w:after="150" w:before="300"/>
      </w:pPr>
      <w:r>
        <w:t xml:space="preserve">7.1 Backend (factory-erp/backend)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New models: Customer, SalesOrder, SalesOrderLine, ProductionPlan, ProductionPlanLine — app/models/sales.py, app/models/planning.py.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One added field: WorkOrder.sales_order_line_id (nullable).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New API modules: app/api/v1/sales.py, app/api/v1/planning.py, registered in router.py.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New analytics: order backlog by priority, delivery performance (committed vs. actual) — app/analytics/planning.py, same pattern (plain functions over a DB session, pytest-covered against in-memory SQLite) as the existing OEE/stock/production modules.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RBAC: extend the existing require_role dependency to the plan-approval endpoint (CTL-PLN-01/02) and add a change-log table for CTL-AUD-01.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One Alembic migration covers all of the above.</w:t>
      </w:r>
    </w:p>
    <w:p>
      <w:pPr>
        <w:pStyle w:val="Heading2"/>
        <w:spacing w:after="150" w:before="300"/>
      </w:pPr>
      <w:r>
        <w:t xml:space="preserve">7.2 Excel edition (factory-erp/excel)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New sheets: Customers, SalesOrders, SalesOrderLines, ProductionPlan, ProductionPlanLines — same append-only-table + dropdown-validation pattern as the existing Machines/Products/StockMovements sheets.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New Analytics_MRP sheet: BOM explosion formula reusing the existing BOM sheet's ComponentStdCost/LineStdCost helper columns, netted against Analytics_Stock's OnHand column — no new calculation logic, a new arrangement of existing 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Plan "Approved" status is a dropdown cell, same as Machine Status or Work Order Status today — a label, not a gate. CTL-PLN-01/02 are out of reach here by design (§6).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Out of Scope — Deferred to Later Phases</w:t>
      </w:r>
    </w:p>
    <w:tbl>
      <w:tblPr>
        <w:tblW w:type="dxa" w:w="1008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2500"/>
        <w:gridCol w:w="4900"/>
        <w:gridCol w:w="2680"/>
      </w:tblGrid>
      <w:tr>
        <w:trPr>
          <w:cantSplit/>
          <w:tblHeader/>
        </w:trPr>
        <w:tc>
          <w:tcPr>
            <w:tcW w:type="dxa" w:w="2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  <w:tc>
          <w:tcPr>
            <w:tcW w:type="dxa" w:w="2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Procurement execution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 issuance, vendor master, goods receipt, incoming inspection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3 (candidate)</w:t>
            </w:r>
          </w:p>
        </w:tc>
      </w:tr>
      <w:tr>
        <w:trPr>
          <w:cantSplit/>
        </w:trPr>
        <w:tc>
          <w:tcPr>
            <w:tcW w:type="dxa" w:w="25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Quality module</w:t>
            </w:r>
          </w:p>
        </w:tc>
        <w:tc>
          <w:tcPr>
            <w:tcW w:type="dxa" w:w="4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In-process/FG inspection, customer complaints, CAPA</w:t>
            </w:r>
          </w:p>
        </w:tc>
        <w:tc>
          <w:tcPr>
            <w:tcW w:type="dxa" w:w="26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2 (candidate)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Dispatch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Ready-stock tracking, vehicle/LR, invoicing, delivery status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3 (candidate)</w:t>
            </w:r>
          </w:p>
        </w:tc>
      </w:tr>
      <w:tr>
        <w:trPr>
          <w:cantSplit/>
        </w:trPr>
        <w:tc>
          <w:tcPr>
            <w:tcW w:type="dxa" w:w="25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Consolidated MIS</w:t>
            </w:r>
          </w:p>
        </w:tc>
        <w:tc>
          <w:tcPr>
            <w:tcW w:type="dxa" w:w="49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Daily/weekly/monthly management reporting beyond the existing Dashboard</w:t>
            </w:r>
          </w:p>
        </w:tc>
        <w:tc>
          <w:tcPr>
            <w:tcW w:type="dxa" w:w="26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VBA-based enforcement in Excel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Reopening macros to make CTL-PLN-01/02/CTL-USR-01/CTL-AUD-01 enforceable in the workbook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Declined — see §6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Phase 2/3 order is not yet fixed — options put to the project owner were "Quality + Machine + Control layer" or "Procurement + Dispatch"; whichever is chosen gets its own BRD before build starts, per this same methodology.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Appendix A — Full Eight-Module Roadmap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For context beyond Phase 1. Condensed from the project owner's original module breakdown.</w:t>
      </w:r>
    </w:p>
    <w:tbl>
      <w:tblPr>
        <w:tblW w:type="dxa" w:w="1008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600"/>
        <w:gridCol w:w="2600"/>
        <w:gridCol w:w="3200"/>
        <w:gridCol w:w="2680"/>
      </w:tblGrid>
      <w:tr>
        <w:trPr>
          <w:cantSplit/>
          <w:tblHeader/>
        </w:trPr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Outputs</w:t>
            </w:r>
          </w:p>
        </w:tc>
        <w:tc>
          <w:tcPr>
            <w:tcW w:type="dxa" w:w="2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Sales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Capture demand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Customer/order master, confirmed backlog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1 — this document</w:t>
            </w:r>
          </w:p>
        </w:tc>
      </w:tr>
      <w:tr>
        <w:trPr>
          <w:cantSplit/>
        </w:trPr>
        <w:tc>
          <w:tcPr>
            <w:tcW w:type="dxa" w:w="1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Planning (PPC)</w:t>
            </w:r>
          </w:p>
        </w:tc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Convert demand into an executable, checked plan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Master Production Plan, Material Requirement Plan</w:t>
            </w:r>
          </w:p>
        </w:tc>
        <w:tc>
          <w:tcPr>
            <w:tcW w:type="dxa" w:w="26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1 — this document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Inventory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Raw material → consumables → packing → WIP → FG → scrap ledgers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On-hand qty, ageing, reorder, valuation, turnover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Built — factory-erp/backend/app/analytics/stock.py</w:t>
            </w:r>
          </w:p>
        </w:tc>
      </w:tr>
      <w:tr>
        <w:trPr>
          <w:cantSplit/>
        </w:trPr>
        <w:tc>
          <w:tcPr>
            <w:tcW w:type="dxa" w:w="1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Production</w:t>
            </w:r>
          </w:p>
        </w:tc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Execute work orders; track output, yield, rejection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 Order, RejectionLog, material yield/cost per unit</w:t>
            </w:r>
          </w:p>
        </w:tc>
        <w:tc>
          <w:tcPr>
            <w:tcW w:type="dxa" w:w="26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Built — factory-erp/backend/app/models/production.py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 Machine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Availability, downtime, maintenance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OEE, downtime Pareto, utilization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Built — factory-erp/backend/app/analytics/oee.py, downtime.py</w:t>
            </w:r>
          </w:p>
        </w:tc>
      </w:tr>
      <w:tr>
        <w:trPr>
          <w:cantSplit/>
        </w:trPr>
        <w:tc>
          <w:tcPr>
            <w:tcW w:type="dxa" w:w="1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 Quality</w:t>
            </w:r>
          </w:p>
        </w:tc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Incoming/in-process/FG inspection, complaints, CAPA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Inspection records, CAPA tracking</w:t>
            </w:r>
          </w:p>
        </w:tc>
        <w:tc>
          <w:tcPr>
            <w:tcW w:type="dxa" w:w="26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 Dispatch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Ready stock → vehicle → invoice → delivery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Dispatch schedule, invoice reference, delivery status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  <w:tr>
        <w:trPr>
          <w:cantSplit/>
        </w:trPr>
        <w:tc>
          <w:tcPr>
            <w:tcW w:type="dxa" w:w="1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 MIS</w:t>
            </w:r>
          </w:p>
        </w:tc>
        <w:tc>
          <w:tcPr>
            <w:tcW w:type="dxa" w:w="2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Daily/weekly/monthly management reporting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Consolidated dashboards across all modules</w:t>
            </w:r>
          </w:p>
        </w:tc>
        <w:tc>
          <w:tcPr>
            <w:tcW w:type="dxa" w:w="26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Partially built — Dashboard sheet/page; full cross-module MIS is future work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Appendix B — Full Control Layer Reference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project owner's complete control-layer proposal, tagged by enforcement layer. CTL-SAL-01 through CTL-AUD-01 above are the Phase 1 subset; the remainder apply to modules covered in later-phase BRDs and are listed here for continuity.</w:t>
      </w:r>
    </w:p>
    <w:tbl>
      <w:tblPr>
        <w:tblW w:type="dxa" w:w="1008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1"/>
          <w:insideV w:val="single" w:color="E2E8F0" w:sz="1"/>
        </w:tblBorders>
      </w:tblPr>
      <w:tblGrid>
        <w:gridCol w:w="1600"/>
        <w:gridCol w:w="3200"/>
        <w:gridCol w:w="2200"/>
        <w:gridCol w:w="3080"/>
      </w:tblGrid>
      <w:tr>
        <w:trPr>
          <w:cantSplit/>
          <w:tblHeader/>
        </w:trPr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Order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duplicate order numbers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CTL-SAL-01 above.</w:t>
            </w:r>
          </w:p>
        </w:tc>
      </w:tr>
      <w:tr>
        <w:trPr>
          <w:cantSplit/>
        </w:trPr>
        <w:tc>
          <w:tcPr>
            <w:tcW w:type="dxa" w:w="1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Cannot start without an approved production plan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only</w:t>
            </w:r>
          </w:p>
        </w:tc>
        <w:tc>
          <w:tcPr>
            <w:tcW w:type="dxa" w:w="30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CTL-PLN-01 above.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Material Issue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Cannot exceed available stock, or requires authorization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Both (limit check) / Backend only (authorization override)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limit check is a formula in both editions; an override requiring a second approver is backend-only.</w:t>
            </w:r>
          </w:p>
        </w:tc>
      </w:tr>
      <w:tr>
        <w:trPr>
          <w:cantSplit/>
        </w:trPr>
        <w:tc>
          <w:tcPr>
            <w:tcW w:type="dxa" w:w="1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Purchase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Approval required above a threshold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only</w:t>
            </w:r>
          </w:p>
        </w:tc>
        <w:tc>
          <w:tcPr>
            <w:tcW w:type="dxa" w:w="30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3 (Procurement) scope.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Machine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Downtime reason is mandatory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Already enforced in the shipped Excel edition and backend — dropdown/required field, not free text.</w:t>
            </w:r>
          </w:p>
        </w:tc>
      </w:tr>
      <w:tr>
        <w:trPr>
          <w:cantSplit/>
        </w:trPr>
        <w:tc>
          <w:tcPr>
            <w:tcW w:type="dxa" w:w="1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Dispatch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Cannot dispatch more than available finished goods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30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3 (Dispatch) scope — same pattern as the Material Issue limit check.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Inventory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Physical stock variance reporting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comparison calculation (counted vs. ledger), not a permission — buildable in either edition when a physical-count entry point exists.</w:t>
            </w:r>
          </w:p>
        </w:tc>
      </w:tr>
      <w:tr>
        <w:trPr>
          <w:cantSplit/>
        </w:trPr>
        <w:tc>
          <w:tcPr>
            <w:tcW w:type="dxa" w:w="1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Costing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Standard vs. actual variance analysis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30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Standard cost already exists on Product; actual-cost capture and the variance calculation are future scope.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Role-based access, protected masters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only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CTL-USR-01 above.</w:t>
            </w:r>
          </w:p>
        </w:tc>
      </w:tr>
      <w:tr>
        <w:trPr>
          <w:cantSplit/>
        </w:trPr>
        <w:tc>
          <w:tcPr>
            <w:tcW w:type="dxa" w:w="1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Automatic change log and timestamps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only</w:t>
            </w:r>
          </w:p>
        </w:tc>
        <w:tc>
          <w:tcPr>
            <w:tcW w:type="dxa" w:w="308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CTL-AUD-01 above.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Factory ERP BRD — Sales &amp; Planning,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2937" w:sz="6" w:space="4"/>
      </w:pBdr>
      <w:spacing w:after="200" w:before="40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293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2026-09-07T09:44:25.381Z</dcterms:created>
  <dcterms:modified xsi:type="dcterms:W3CDTF">2026-09-07T09:44:25.382Z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