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B31002" wp14:paraId="2C078E63" wp14:textId="4CDEB639">
      <w:pPr>
        <w:rPr>
          <w:rFonts w:ascii="Calibri" w:hAnsi="Calibri" w:eastAsia="Calibri" w:cs="Calibri" w:asciiTheme="minorAscii" w:hAnsiTheme="minorAscii" w:eastAsiaTheme="minorAscii" w:cstheme="minorAscii"/>
          <w:b w:val="1"/>
          <w:bCs w:val="1"/>
          <w:sz w:val="32"/>
          <w:szCs w:val="32"/>
        </w:rPr>
      </w:pPr>
      <w:r w:rsidRPr="37B31002" w:rsidR="37B31002">
        <w:rPr>
          <w:rFonts w:ascii="Calibri" w:hAnsi="Calibri" w:eastAsia="Calibri" w:cs="Calibri" w:asciiTheme="minorAscii" w:hAnsiTheme="minorAscii" w:eastAsiaTheme="minorAscii" w:cstheme="minorAscii"/>
          <w:b w:val="1"/>
          <w:bCs w:val="1"/>
          <w:sz w:val="32"/>
          <w:szCs w:val="32"/>
        </w:rPr>
        <w:t>Question-1</w:t>
      </w:r>
    </w:p>
    <w:p w:rsidR="37B31002" w:rsidP="37B31002" w:rsidRDefault="37B31002" w14:paraId="422F350C" w14:textId="2CA32805">
      <w:pPr>
        <w:pStyle w:val="Normal"/>
        <w:rPr>
          <w:rFonts w:ascii="Calibri" w:hAnsi="Calibri" w:eastAsia="Calibri" w:cs="Calibri" w:asciiTheme="minorAscii" w:hAnsiTheme="minorAscii" w:eastAsiaTheme="minorAscii" w:cstheme="minorAscii"/>
          <w:b w:val="0"/>
          <w:bCs w:val="0"/>
          <w:noProof w:val="0"/>
          <w:color w:val="D4D4D4"/>
          <w:sz w:val="24"/>
          <w:szCs w:val="24"/>
          <w:lang w:val="en-US"/>
        </w:rPr>
      </w:pPr>
      <w:r w:rsidRPr="37B31002" w:rsidR="37B31002">
        <w:rPr>
          <w:rFonts w:ascii="Calibri" w:hAnsi="Calibri" w:eastAsia="Calibri" w:cs="Calibri" w:asciiTheme="minorAscii" w:hAnsiTheme="minorAscii" w:eastAsiaTheme="minorAscii" w:cstheme="minorAscii"/>
          <w:noProof w:val="0"/>
          <w:sz w:val="24"/>
          <w:szCs w:val="24"/>
          <w:lang w:val="en-US"/>
        </w:rPr>
        <w:t xml:space="preserve">What is the </w:t>
      </w:r>
      <w:r w:rsidRPr="37B31002" w:rsidR="37B31002">
        <w:rPr>
          <w:rFonts w:ascii="Calibri" w:hAnsi="Calibri" w:eastAsia="Calibri" w:cs="Calibri" w:asciiTheme="minorAscii" w:hAnsiTheme="minorAscii" w:eastAsiaTheme="minorAscii" w:cstheme="minorAscii"/>
          <w:noProof w:val="0"/>
          <w:sz w:val="24"/>
          <w:szCs w:val="24"/>
          <w:lang w:val="en-US"/>
        </w:rPr>
        <w:t>optimal</w:t>
      </w:r>
      <w:r w:rsidRPr="37B31002" w:rsidR="37B31002">
        <w:rPr>
          <w:rFonts w:ascii="Calibri" w:hAnsi="Calibri" w:eastAsia="Calibri" w:cs="Calibri" w:asciiTheme="minorAscii" w:hAnsiTheme="minorAscii" w:eastAsiaTheme="minorAscii" w:cstheme="minorAscii"/>
          <w:noProof w:val="0"/>
          <w:sz w:val="24"/>
          <w:szCs w:val="24"/>
          <w:lang w:val="en-US"/>
        </w:rPr>
        <w:t xml:space="preserve"> value of alpha for ridge and lasso regression? What will be the changes in the model if you choose </w:t>
      </w:r>
      <w:r w:rsidRPr="37B31002" w:rsidR="37B31002">
        <w:rPr>
          <w:rFonts w:ascii="Calibri" w:hAnsi="Calibri" w:eastAsia="Calibri" w:cs="Calibri" w:asciiTheme="minorAscii" w:hAnsiTheme="minorAscii" w:eastAsiaTheme="minorAscii" w:cstheme="minorAscii"/>
          <w:noProof w:val="0"/>
          <w:sz w:val="24"/>
          <w:szCs w:val="24"/>
          <w:lang w:val="en-US"/>
        </w:rPr>
        <w:t>double</w:t>
      </w:r>
      <w:r w:rsidRPr="37B31002" w:rsidR="37B31002">
        <w:rPr>
          <w:rFonts w:ascii="Calibri" w:hAnsi="Calibri" w:eastAsia="Calibri" w:cs="Calibri" w:asciiTheme="minorAscii" w:hAnsiTheme="minorAscii" w:eastAsiaTheme="minorAscii" w:cstheme="minorAscii"/>
          <w:noProof w:val="0"/>
          <w:sz w:val="24"/>
          <w:szCs w:val="24"/>
          <w:lang w:val="en-US"/>
        </w:rPr>
        <w:t xml:space="preserve"> the value of alpha for both ridge and lasso? What will be the most important predictor variables after the change is implemented?</w:t>
      </w:r>
    </w:p>
    <w:p w:rsidR="37B31002" w:rsidP="37B31002" w:rsidRDefault="37B31002" w14:paraId="6FCB2827" w14:textId="6CE840E9">
      <w:pPr>
        <w:pStyle w:val="Normal"/>
        <w:rPr>
          <w:rFonts w:ascii="Calibri" w:hAnsi="Calibri" w:eastAsia="Calibri" w:cs="Calibri" w:asciiTheme="minorAscii" w:hAnsiTheme="minorAscii" w:eastAsiaTheme="minorAscii" w:cstheme="minorAscii"/>
          <w:sz w:val="24"/>
          <w:szCs w:val="24"/>
        </w:rPr>
      </w:pPr>
    </w:p>
    <w:p w:rsidR="37B31002" w:rsidP="37B31002" w:rsidRDefault="37B31002" w14:paraId="4C556EAA" w14:textId="7EEA41D1">
      <w:pPr>
        <w:pStyle w:val="Normal"/>
        <w:rPr>
          <w:rFonts w:ascii="Calibri" w:hAnsi="Calibri" w:eastAsia="Calibri" w:cs="Calibri" w:asciiTheme="minorAscii" w:hAnsiTheme="minorAscii" w:eastAsiaTheme="minorAscii" w:cstheme="minorAscii"/>
          <w:sz w:val="32"/>
          <w:szCs w:val="32"/>
        </w:rPr>
      </w:pPr>
      <w:r w:rsidRPr="37B31002" w:rsidR="37B31002">
        <w:rPr>
          <w:rFonts w:ascii="Calibri" w:hAnsi="Calibri" w:eastAsia="Calibri" w:cs="Calibri" w:asciiTheme="minorAscii" w:hAnsiTheme="minorAscii" w:eastAsiaTheme="minorAscii" w:cstheme="minorAscii"/>
          <w:sz w:val="32"/>
          <w:szCs w:val="32"/>
        </w:rPr>
        <w:t>Answer:</w:t>
      </w:r>
    </w:p>
    <w:p w:rsidR="37B31002" w:rsidP="37B31002" w:rsidRDefault="37B31002" w14:paraId="5ABEF4EB" w14:textId="2E96D3E1">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 xml:space="preserve">The </w:t>
      </w:r>
      <w:r w:rsidRPr="37B31002" w:rsidR="37B31002">
        <w:rPr>
          <w:rFonts w:ascii="Calibri" w:hAnsi="Calibri" w:eastAsia="Calibri" w:cs="Calibri" w:asciiTheme="minorAscii" w:hAnsiTheme="minorAscii" w:eastAsiaTheme="minorAscii" w:cstheme="minorAscii"/>
          <w:sz w:val="24"/>
          <w:szCs w:val="24"/>
        </w:rPr>
        <w:t>optimal</w:t>
      </w:r>
      <w:r w:rsidRPr="37B31002" w:rsidR="37B31002">
        <w:rPr>
          <w:rFonts w:ascii="Calibri" w:hAnsi="Calibri" w:eastAsia="Calibri" w:cs="Calibri" w:asciiTheme="minorAscii" w:hAnsiTheme="minorAscii" w:eastAsiaTheme="minorAscii" w:cstheme="minorAscii"/>
          <w:sz w:val="24"/>
          <w:szCs w:val="24"/>
        </w:rPr>
        <w:t xml:space="preserve"> value of alpha for ridge and lasso regression are</w:t>
      </w:r>
    </w:p>
    <w:tbl>
      <w:tblPr>
        <w:tblStyle w:val="TableGrid"/>
        <w:tblW w:w="0" w:type="auto"/>
        <w:tblLayout w:type="fixed"/>
        <w:tblLook w:val="06A0" w:firstRow="1" w:lastRow="0" w:firstColumn="1" w:lastColumn="0" w:noHBand="1" w:noVBand="1"/>
      </w:tblPr>
      <w:tblGrid>
        <w:gridCol w:w="4680"/>
        <w:gridCol w:w="4680"/>
      </w:tblGrid>
      <w:tr w:rsidR="37B31002" w:rsidTr="37B31002" w14:paraId="2D1E9213">
        <w:trPr>
          <w:trHeight w:val="300"/>
        </w:trPr>
        <w:tc>
          <w:tcPr>
            <w:tcW w:w="4680" w:type="dxa"/>
            <w:shd w:val="clear" w:color="auto" w:fill="0070C0"/>
            <w:tcMar/>
          </w:tcPr>
          <w:p w:rsidR="37B31002" w:rsidP="37B31002" w:rsidRDefault="37B31002" w14:paraId="053EC896" w14:textId="6EE69A39">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Regression</w:t>
            </w:r>
          </w:p>
        </w:tc>
        <w:tc>
          <w:tcPr>
            <w:tcW w:w="4680" w:type="dxa"/>
            <w:shd w:val="clear" w:color="auto" w:fill="0070C0"/>
            <w:tcMar/>
          </w:tcPr>
          <w:p w:rsidR="37B31002" w:rsidP="37B31002" w:rsidRDefault="37B31002" w14:paraId="711CC0A2" w14:textId="15D8B40F">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Optimal Value of Alpha</w:t>
            </w:r>
          </w:p>
        </w:tc>
      </w:tr>
      <w:tr w:rsidR="37B31002" w:rsidTr="37B31002" w14:paraId="62E0BFD1">
        <w:trPr>
          <w:trHeight w:val="300"/>
        </w:trPr>
        <w:tc>
          <w:tcPr>
            <w:tcW w:w="4680" w:type="dxa"/>
            <w:tcMar/>
          </w:tcPr>
          <w:p w:rsidR="37B31002" w:rsidP="37B31002" w:rsidRDefault="37B31002" w14:paraId="3C1CD0D6" w14:textId="25A5FFDE">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Ridge</w:t>
            </w:r>
          </w:p>
        </w:tc>
        <w:tc>
          <w:tcPr>
            <w:tcW w:w="4680" w:type="dxa"/>
            <w:tcMar/>
          </w:tcPr>
          <w:p w:rsidR="37B31002" w:rsidP="37B31002" w:rsidRDefault="37B31002" w14:paraId="1835D2DF" w14:textId="5B75E27F">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3</w:t>
            </w:r>
          </w:p>
        </w:tc>
      </w:tr>
      <w:tr w:rsidR="37B31002" w:rsidTr="37B31002" w14:paraId="57F5754C">
        <w:trPr>
          <w:trHeight w:val="300"/>
        </w:trPr>
        <w:tc>
          <w:tcPr>
            <w:tcW w:w="4680" w:type="dxa"/>
            <w:tcMar/>
          </w:tcPr>
          <w:p w:rsidR="37B31002" w:rsidP="37B31002" w:rsidRDefault="37B31002" w14:paraId="49D33D15" w14:textId="481DCF52">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Lasso</w:t>
            </w:r>
          </w:p>
        </w:tc>
        <w:tc>
          <w:tcPr>
            <w:tcW w:w="4680" w:type="dxa"/>
            <w:tcMar/>
          </w:tcPr>
          <w:p w:rsidR="37B31002" w:rsidP="37B31002" w:rsidRDefault="37B31002" w14:paraId="6441EFE8" w14:textId="55B272CD">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100</w:t>
            </w:r>
          </w:p>
        </w:tc>
      </w:tr>
    </w:tbl>
    <w:p w:rsidR="37B31002" w:rsidP="37B31002" w:rsidRDefault="37B31002" w14:paraId="03B0B48A" w14:textId="273E1B34">
      <w:pPr>
        <w:pStyle w:val="Normal"/>
        <w:rPr>
          <w:rFonts w:ascii="Calibri" w:hAnsi="Calibri" w:eastAsia="Calibri" w:cs="Calibri" w:asciiTheme="minorAscii" w:hAnsiTheme="minorAscii" w:eastAsiaTheme="minorAscii" w:cstheme="minorAscii"/>
          <w:sz w:val="24"/>
          <w:szCs w:val="24"/>
        </w:rPr>
      </w:pPr>
    </w:p>
    <w:p w:rsidR="37B31002" w:rsidP="37B31002" w:rsidRDefault="37B31002" w14:paraId="769CDFE1" w14:textId="3C8C7137">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When I double the value of alpha for both ridge and lasso regression. Below are the readings:</w:t>
      </w:r>
    </w:p>
    <w:p w:rsidR="37B31002" w:rsidP="37B31002" w:rsidRDefault="37B31002" w14:paraId="22DDE897" w14:textId="4BC09668">
      <w:pPr>
        <w:pStyle w:val="Normal"/>
        <w:rPr>
          <w:rFonts w:ascii="Calibri" w:hAnsi="Calibri" w:eastAsia="Calibri" w:cs="Calibri" w:asciiTheme="minorAscii" w:hAnsiTheme="minorAscii" w:eastAsiaTheme="minorAscii" w:cstheme="minorAscii"/>
          <w:sz w:val="24"/>
          <w:szCs w:val="24"/>
        </w:rPr>
      </w:pPr>
      <w:r>
        <w:drawing>
          <wp:inline wp14:editId="78A787E8" wp14:anchorId="56F053E1">
            <wp:extent cx="5918548" cy="1800225"/>
            <wp:effectExtent l="0" t="0" r="0" b="0"/>
            <wp:docPr id="1366467930" name="" title=""/>
            <wp:cNvGraphicFramePr>
              <a:graphicFrameLocks noChangeAspect="1"/>
            </wp:cNvGraphicFramePr>
            <a:graphic>
              <a:graphicData uri="http://schemas.openxmlformats.org/drawingml/2006/picture">
                <pic:pic>
                  <pic:nvPicPr>
                    <pic:cNvPr id="0" name=""/>
                    <pic:cNvPicPr/>
                  </pic:nvPicPr>
                  <pic:blipFill>
                    <a:blip r:embed="Re8853e2d83fc4b8b">
                      <a:extLst>
                        <a:ext xmlns:a="http://schemas.openxmlformats.org/drawingml/2006/main" uri="{28A0092B-C50C-407E-A947-70E740481C1C}">
                          <a14:useLocalDpi val="0"/>
                        </a:ext>
                      </a:extLst>
                    </a:blip>
                    <a:stretch>
                      <a:fillRect/>
                    </a:stretch>
                  </pic:blipFill>
                  <pic:spPr>
                    <a:xfrm>
                      <a:off x="0" y="0"/>
                      <a:ext cx="5918548" cy="1800225"/>
                    </a:xfrm>
                    <a:prstGeom prst="rect">
                      <a:avLst/>
                    </a:prstGeom>
                  </pic:spPr>
                </pic:pic>
              </a:graphicData>
            </a:graphic>
          </wp:inline>
        </w:drawing>
      </w:r>
    </w:p>
    <w:p w:rsidR="37B31002" w:rsidP="37B31002" w:rsidRDefault="37B31002" w14:paraId="661CF649" w14:textId="41D3C35E">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Most important predictors after change for ridge regression</w:t>
      </w:r>
    </w:p>
    <w:tbl>
      <w:tblPr>
        <w:tblStyle w:val="TableGrid"/>
        <w:tblW w:w="0" w:type="auto"/>
        <w:tblLayout w:type="fixed"/>
        <w:tblLook w:val="06A0" w:firstRow="1" w:lastRow="0" w:firstColumn="1" w:lastColumn="0" w:noHBand="1" w:noVBand="1"/>
      </w:tblPr>
      <w:tblGrid>
        <w:gridCol w:w="4680"/>
        <w:gridCol w:w="4680"/>
      </w:tblGrid>
      <w:tr w:rsidR="37B31002" w:rsidTr="37B31002" w14:paraId="05638F96">
        <w:trPr>
          <w:trHeight w:val="300"/>
        </w:trPr>
        <w:tc>
          <w:tcPr>
            <w:tcW w:w="4680" w:type="dxa"/>
            <w:shd w:val="clear" w:color="auto" w:fill="0070C0"/>
            <w:tcMar/>
          </w:tcPr>
          <w:p w:rsidR="37B31002" w:rsidP="37B31002" w:rsidRDefault="37B31002" w14:paraId="2FF59668" w14:textId="0F5709D3">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Ridge (α=3)</w:t>
            </w:r>
          </w:p>
        </w:tc>
        <w:tc>
          <w:tcPr>
            <w:tcW w:w="4680" w:type="dxa"/>
            <w:shd w:val="clear" w:color="auto" w:fill="0070C0"/>
            <w:tcMar/>
          </w:tcPr>
          <w:p w:rsidR="37B31002" w:rsidP="37B31002" w:rsidRDefault="37B31002" w14:paraId="5B3D3F69" w14:textId="4DEBF41C">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Ridge (α=6)</w:t>
            </w:r>
          </w:p>
        </w:tc>
      </w:tr>
      <w:tr w:rsidR="37B31002" w:rsidTr="37B31002" w14:paraId="07598BC4">
        <w:trPr>
          <w:trHeight w:val="300"/>
        </w:trPr>
        <w:tc>
          <w:tcPr>
            <w:tcW w:w="4680" w:type="dxa"/>
            <w:tcMar/>
          </w:tcPr>
          <w:p w:rsidR="37B31002" w:rsidP="37B31002" w:rsidRDefault="37B31002" w14:paraId="7D1B067E" w14:textId="25B88231">
            <w:pPr>
              <w:pStyle w:val="Normal"/>
              <w:rPr>
                <w:rFonts w:ascii="Calibri" w:hAnsi="Calibri" w:eastAsia="Calibri" w:cs="Calibri" w:asciiTheme="minorAscii" w:hAnsiTheme="minorAscii" w:eastAsiaTheme="minorAscii" w:cstheme="minorAscii"/>
                <w:sz w:val="24"/>
                <w:szCs w:val="24"/>
              </w:rPr>
            </w:pPr>
            <w:r>
              <w:drawing>
                <wp:inline wp14:editId="20A7A3A9" wp14:anchorId="6BD7226B">
                  <wp:extent cx="2828925" cy="1581150"/>
                  <wp:effectExtent l="0" t="0" r="0" b="0"/>
                  <wp:docPr id="558163383" name="" title=""/>
                  <wp:cNvGraphicFramePr>
                    <a:graphicFrameLocks noChangeAspect="1"/>
                  </wp:cNvGraphicFramePr>
                  <a:graphic>
                    <a:graphicData uri="http://schemas.openxmlformats.org/drawingml/2006/picture">
                      <pic:pic>
                        <pic:nvPicPr>
                          <pic:cNvPr id="0" name=""/>
                          <pic:cNvPicPr/>
                        </pic:nvPicPr>
                        <pic:blipFill>
                          <a:blip r:embed="R1695c14b39014bc3">
                            <a:extLst>
                              <a:ext xmlns:a="http://schemas.openxmlformats.org/drawingml/2006/main" uri="{28A0092B-C50C-407E-A947-70E740481C1C}">
                                <a14:useLocalDpi val="0"/>
                              </a:ext>
                            </a:extLst>
                          </a:blip>
                          <a:stretch>
                            <a:fillRect/>
                          </a:stretch>
                        </pic:blipFill>
                        <pic:spPr>
                          <a:xfrm>
                            <a:off x="0" y="0"/>
                            <a:ext cx="2828925" cy="1581150"/>
                          </a:xfrm>
                          <a:prstGeom prst="rect">
                            <a:avLst/>
                          </a:prstGeom>
                        </pic:spPr>
                      </pic:pic>
                    </a:graphicData>
                  </a:graphic>
                </wp:inline>
              </w:drawing>
            </w:r>
          </w:p>
        </w:tc>
        <w:tc>
          <w:tcPr>
            <w:tcW w:w="4680" w:type="dxa"/>
            <w:tcMar/>
          </w:tcPr>
          <w:p w:rsidR="37B31002" w:rsidP="37B31002" w:rsidRDefault="37B31002" w14:paraId="6A693EAB" w14:textId="46404061">
            <w:pPr>
              <w:pStyle w:val="Normal"/>
              <w:rPr>
                <w:rFonts w:ascii="Calibri" w:hAnsi="Calibri" w:eastAsia="Calibri" w:cs="Calibri" w:asciiTheme="minorAscii" w:hAnsiTheme="minorAscii" w:eastAsiaTheme="minorAscii" w:cstheme="minorAscii"/>
                <w:sz w:val="24"/>
                <w:szCs w:val="24"/>
              </w:rPr>
            </w:pPr>
            <w:r>
              <w:drawing>
                <wp:inline wp14:editId="49C5F929" wp14:anchorId="2803F00F">
                  <wp:extent cx="2828925" cy="1543050"/>
                  <wp:effectExtent l="0" t="0" r="0" b="0"/>
                  <wp:docPr id="2041479337" name="" title=""/>
                  <wp:cNvGraphicFramePr>
                    <a:graphicFrameLocks noChangeAspect="1"/>
                  </wp:cNvGraphicFramePr>
                  <a:graphic>
                    <a:graphicData uri="http://schemas.openxmlformats.org/drawingml/2006/picture">
                      <pic:pic>
                        <pic:nvPicPr>
                          <pic:cNvPr id="0" name=""/>
                          <pic:cNvPicPr/>
                        </pic:nvPicPr>
                        <pic:blipFill>
                          <a:blip r:embed="R6af46d34f71d44bc">
                            <a:extLst>
                              <a:ext xmlns:a="http://schemas.openxmlformats.org/drawingml/2006/main" uri="{28A0092B-C50C-407E-A947-70E740481C1C}">
                                <a14:useLocalDpi val="0"/>
                              </a:ext>
                            </a:extLst>
                          </a:blip>
                          <a:stretch>
                            <a:fillRect/>
                          </a:stretch>
                        </pic:blipFill>
                        <pic:spPr>
                          <a:xfrm>
                            <a:off x="0" y="0"/>
                            <a:ext cx="2828925" cy="1543050"/>
                          </a:xfrm>
                          <a:prstGeom prst="rect">
                            <a:avLst/>
                          </a:prstGeom>
                        </pic:spPr>
                      </pic:pic>
                    </a:graphicData>
                  </a:graphic>
                </wp:inline>
              </w:drawing>
            </w:r>
          </w:p>
        </w:tc>
      </w:tr>
    </w:tbl>
    <w:p w:rsidR="37B31002" w:rsidP="37B31002" w:rsidRDefault="37B31002" w14:paraId="6D28C537" w14:textId="37AD798C">
      <w:pPr>
        <w:pStyle w:val="Normal"/>
        <w:rPr>
          <w:rFonts w:ascii="Calibri" w:hAnsi="Calibri" w:eastAsia="Calibri" w:cs="Calibri" w:asciiTheme="minorAscii" w:hAnsiTheme="minorAscii" w:eastAsiaTheme="minorAscii" w:cstheme="minorAscii"/>
          <w:sz w:val="24"/>
          <w:szCs w:val="24"/>
        </w:rPr>
      </w:pPr>
    </w:p>
    <w:p w:rsidR="37B31002" w:rsidP="37B31002" w:rsidRDefault="37B31002" w14:paraId="2717C703" w14:textId="6903DD20">
      <w:pPr>
        <w:pStyle w:val="Normal"/>
        <w:rPr>
          <w:rFonts w:ascii="Calibri" w:hAnsi="Calibri" w:eastAsia="Calibri" w:cs="Calibri" w:asciiTheme="minorAscii" w:hAnsiTheme="minorAscii" w:eastAsiaTheme="minorAscii" w:cstheme="minorAscii"/>
          <w:sz w:val="24"/>
          <w:szCs w:val="24"/>
        </w:rPr>
      </w:pPr>
    </w:p>
    <w:p w:rsidR="37B31002" w:rsidP="37B31002" w:rsidRDefault="37B31002" w14:paraId="59756E81" w14:textId="51457D86">
      <w:pPr>
        <w:pStyle w:val="Normal"/>
        <w:rPr>
          <w:rFonts w:ascii="Calibri" w:hAnsi="Calibri" w:eastAsia="Calibri" w:cs="Calibri" w:asciiTheme="minorAscii" w:hAnsiTheme="minorAscii" w:eastAsiaTheme="minorAscii" w:cstheme="minorAscii"/>
          <w:sz w:val="24"/>
          <w:szCs w:val="24"/>
        </w:rPr>
      </w:pPr>
    </w:p>
    <w:p w:rsidR="37B31002" w:rsidP="37B31002" w:rsidRDefault="37B31002" w14:paraId="743045FC" w14:textId="12406A70">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Most important predictors after change for lasso regression</w:t>
      </w:r>
    </w:p>
    <w:tbl>
      <w:tblPr>
        <w:tblStyle w:val="TableGrid"/>
        <w:tblW w:w="0" w:type="auto"/>
        <w:tblLayout w:type="fixed"/>
        <w:tblLook w:val="06A0" w:firstRow="1" w:lastRow="0" w:firstColumn="1" w:lastColumn="0" w:noHBand="1" w:noVBand="1"/>
      </w:tblPr>
      <w:tblGrid>
        <w:gridCol w:w="4680"/>
        <w:gridCol w:w="4680"/>
      </w:tblGrid>
      <w:tr w:rsidR="37B31002" w:rsidTr="37B31002" w14:paraId="28FA3FA2">
        <w:trPr>
          <w:trHeight w:val="300"/>
        </w:trPr>
        <w:tc>
          <w:tcPr>
            <w:tcW w:w="4680" w:type="dxa"/>
            <w:shd w:val="clear" w:color="auto" w:fill="0070C0"/>
            <w:tcMar/>
          </w:tcPr>
          <w:p w:rsidR="37B31002" w:rsidP="37B31002" w:rsidRDefault="37B31002" w14:paraId="1719C756" w14:textId="0179AA36">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Lasso (α=100)</w:t>
            </w:r>
          </w:p>
        </w:tc>
        <w:tc>
          <w:tcPr>
            <w:tcW w:w="4680" w:type="dxa"/>
            <w:shd w:val="clear" w:color="auto" w:fill="0070C0"/>
            <w:tcMar/>
          </w:tcPr>
          <w:p w:rsidR="37B31002" w:rsidP="37B31002" w:rsidRDefault="37B31002" w14:paraId="70EF2E16" w14:textId="1890FF47">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Lasso (α=200)</w:t>
            </w:r>
          </w:p>
        </w:tc>
      </w:tr>
      <w:tr w:rsidR="37B31002" w:rsidTr="37B31002" w14:paraId="157C70EF">
        <w:trPr>
          <w:trHeight w:val="300"/>
        </w:trPr>
        <w:tc>
          <w:tcPr>
            <w:tcW w:w="4680" w:type="dxa"/>
            <w:tcMar/>
          </w:tcPr>
          <w:p w:rsidR="37B31002" w:rsidP="37B31002" w:rsidRDefault="37B31002" w14:paraId="1A253B69" w14:textId="1F7ADEF0">
            <w:pPr>
              <w:pStyle w:val="Normal"/>
              <w:rPr>
                <w:rFonts w:ascii="Calibri" w:hAnsi="Calibri" w:eastAsia="Calibri" w:cs="Calibri" w:asciiTheme="minorAscii" w:hAnsiTheme="minorAscii" w:eastAsiaTheme="minorAscii" w:cstheme="minorAscii"/>
                <w:sz w:val="24"/>
                <w:szCs w:val="24"/>
              </w:rPr>
            </w:pPr>
            <w:r>
              <w:drawing>
                <wp:inline wp14:editId="0020E374" wp14:anchorId="0315DC6A">
                  <wp:extent cx="2828925" cy="1552575"/>
                  <wp:effectExtent l="0" t="0" r="0" b="0"/>
                  <wp:docPr id="1006140899" name="" title=""/>
                  <wp:cNvGraphicFramePr>
                    <a:graphicFrameLocks noChangeAspect="1"/>
                  </wp:cNvGraphicFramePr>
                  <a:graphic>
                    <a:graphicData uri="http://schemas.openxmlformats.org/drawingml/2006/picture">
                      <pic:pic>
                        <pic:nvPicPr>
                          <pic:cNvPr id="0" name=""/>
                          <pic:cNvPicPr/>
                        </pic:nvPicPr>
                        <pic:blipFill>
                          <a:blip r:embed="Rb2ae304659bf4ea7">
                            <a:extLst>
                              <a:ext xmlns:a="http://schemas.openxmlformats.org/drawingml/2006/main" uri="{28A0092B-C50C-407E-A947-70E740481C1C}">
                                <a14:useLocalDpi val="0"/>
                              </a:ext>
                            </a:extLst>
                          </a:blip>
                          <a:stretch>
                            <a:fillRect/>
                          </a:stretch>
                        </pic:blipFill>
                        <pic:spPr>
                          <a:xfrm>
                            <a:off x="0" y="0"/>
                            <a:ext cx="2828925" cy="1552575"/>
                          </a:xfrm>
                          <a:prstGeom prst="rect">
                            <a:avLst/>
                          </a:prstGeom>
                        </pic:spPr>
                      </pic:pic>
                    </a:graphicData>
                  </a:graphic>
                </wp:inline>
              </w:drawing>
            </w:r>
          </w:p>
        </w:tc>
        <w:tc>
          <w:tcPr>
            <w:tcW w:w="4680" w:type="dxa"/>
            <w:tcMar/>
          </w:tcPr>
          <w:p w:rsidR="37B31002" w:rsidP="37B31002" w:rsidRDefault="37B31002" w14:paraId="65FD7FC1" w14:textId="5F7244D2">
            <w:pPr>
              <w:pStyle w:val="Normal"/>
              <w:rPr>
                <w:rFonts w:ascii="Calibri" w:hAnsi="Calibri" w:eastAsia="Calibri" w:cs="Calibri" w:asciiTheme="minorAscii" w:hAnsiTheme="minorAscii" w:eastAsiaTheme="minorAscii" w:cstheme="minorAscii"/>
                <w:sz w:val="24"/>
                <w:szCs w:val="24"/>
              </w:rPr>
            </w:pPr>
            <w:r>
              <w:drawing>
                <wp:inline wp14:editId="12331B1F" wp14:anchorId="5BA38FED">
                  <wp:extent cx="2828925" cy="1543050"/>
                  <wp:effectExtent l="0" t="0" r="0" b="0"/>
                  <wp:docPr id="847999957" name="" title=""/>
                  <wp:cNvGraphicFramePr>
                    <a:graphicFrameLocks noChangeAspect="1"/>
                  </wp:cNvGraphicFramePr>
                  <a:graphic>
                    <a:graphicData uri="http://schemas.openxmlformats.org/drawingml/2006/picture">
                      <pic:pic>
                        <pic:nvPicPr>
                          <pic:cNvPr id="0" name=""/>
                          <pic:cNvPicPr/>
                        </pic:nvPicPr>
                        <pic:blipFill>
                          <a:blip r:embed="Rd9bea602b2b94b6f">
                            <a:extLst>
                              <a:ext xmlns:a="http://schemas.openxmlformats.org/drawingml/2006/main" uri="{28A0092B-C50C-407E-A947-70E740481C1C}">
                                <a14:useLocalDpi val="0"/>
                              </a:ext>
                            </a:extLst>
                          </a:blip>
                          <a:stretch>
                            <a:fillRect/>
                          </a:stretch>
                        </pic:blipFill>
                        <pic:spPr>
                          <a:xfrm>
                            <a:off x="0" y="0"/>
                            <a:ext cx="2828925" cy="1543050"/>
                          </a:xfrm>
                          <a:prstGeom prst="rect">
                            <a:avLst/>
                          </a:prstGeom>
                        </pic:spPr>
                      </pic:pic>
                    </a:graphicData>
                  </a:graphic>
                </wp:inline>
              </w:drawing>
            </w:r>
          </w:p>
        </w:tc>
      </w:tr>
    </w:tbl>
    <w:p w:rsidR="37B31002" w:rsidP="37B31002" w:rsidRDefault="37B31002" w14:paraId="0BA1618E" w14:textId="640A3F80">
      <w:pPr>
        <w:pStyle w:val="Normal"/>
        <w:rPr>
          <w:rFonts w:ascii="Calibri" w:hAnsi="Calibri" w:eastAsia="Calibri" w:cs="Calibri" w:asciiTheme="minorAscii" w:hAnsiTheme="minorAscii" w:eastAsiaTheme="minorAscii" w:cstheme="minorAscii"/>
          <w:sz w:val="24"/>
          <w:szCs w:val="24"/>
        </w:rPr>
      </w:pPr>
    </w:p>
    <w:p w:rsidR="37B31002" w:rsidP="37B31002" w:rsidRDefault="37B31002" w14:paraId="168E3F55" w14:textId="339C2817">
      <w:pPr>
        <w:pStyle w:val="Normal"/>
        <w:rPr>
          <w:rFonts w:ascii="Calibri" w:hAnsi="Calibri" w:eastAsia="Calibri" w:cs="Calibri" w:asciiTheme="minorAscii" w:hAnsiTheme="minorAscii" w:eastAsiaTheme="minorAscii" w:cstheme="minorAscii"/>
          <w:sz w:val="24"/>
          <w:szCs w:val="24"/>
        </w:rPr>
      </w:pPr>
    </w:p>
    <w:p w:rsidR="37B31002" w:rsidP="37B31002" w:rsidRDefault="37B31002" w14:paraId="6D7AD12E" w14:textId="6C22A11C">
      <w:pPr>
        <w:pStyle w:val="Normal"/>
        <w:rPr>
          <w:rFonts w:ascii="Calibri" w:hAnsi="Calibri" w:eastAsia="Calibri" w:cs="Calibri" w:asciiTheme="minorAscii" w:hAnsiTheme="minorAscii" w:eastAsiaTheme="minorAscii" w:cstheme="minorAscii"/>
          <w:sz w:val="32"/>
          <w:szCs w:val="32"/>
        </w:rPr>
      </w:pPr>
      <w:r w:rsidRPr="37B31002" w:rsidR="37B31002">
        <w:rPr>
          <w:rFonts w:ascii="Calibri" w:hAnsi="Calibri" w:eastAsia="Calibri" w:cs="Calibri" w:asciiTheme="minorAscii" w:hAnsiTheme="minorAscii" w:eastAsiaTheme="minorAscii" w:cstheme="minorAscii"/>
          <w:sz w:val="32"/>
          <w:szCs w:val="32"/>
        </w:rPr>
        <w:t>Question-2</w:t>
      </w:r>
    </w:p>
    <w:p w:rsidR="37B31002" w:rsidP="37B31002" w:rsidRDefault="37B31002" w14:paraId="140AD0E4" w14:textId="72F7155A">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You have determined the </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optimal</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value of lambda for ridge and lasso regression during the assignment. Now, which one will you choose to </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apply</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and why?</w:t>
      </w:r>
    </w:p>
    <w:p w:rsidR="37B31002" w:rsidP="37B31002" w:rsidRDefault="37B31002" w14:paraId="4ECF65A7" w14:textId="5D8E1222">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p>
    <w:p w:rsidR="37B31002" w:rsidP="37B31002" w:rsidRDefault="37B31002" w14:paraId="418BF3EB" w14:textId="0687DC32">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US"/>
        </w:rPr>
        <w:t>Answer</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32"/>
          <w:szCs w:val="32"/>
          <w:lang w:val="en-US"/>
        </w:rPr>
        <w:t>:</w:t>
      </w:r>
    </w:p>
    <w:p w:rsidR="37B31002" w:rsidP="37B31002" w:rsidRDefault="37B31002" w14:paraId="2B5268D0" w14:textId="6423EEBD">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The feature selected for Ridge and Lasso regressions are</w:t>
      </w:r>
    </w:p>
    <w:tbl>
      <w:tblPr>
        <w:tblStyle w:val="TableGrid"/>
        <w:tblW w:w="0" w:type="auto"/>
        <w:tblLayout w:type="fixed"/>
        <w:tblLook w:val="06A0" w:firstRow="1" w:lastRow="0" w:firstColumn="1" w:lastColumn="0" w:noHBand="1" w:noVBand="1"/>
      </w:tblPr>
      <w:tblGrid>
        <w:gridCol w:w="3120"/>
        <w:gridCol w:w="3120"/>
        <w:gridCol w:w="3120"/>
      </w:tblGrid>
      <w:tr w:rsidR="37B31002" w:rsidTr="37B31002" w14:paraId="5B74B301">
        <w:trPr>
          <w:trHeight w:val="300"/>
        </w:trPr>
        <w:tc>
          <w:tcPr>
            <w:tcW w:w="3120" w:type="dxa"/>
            <w:shd w:val="clear" w:color="auto" w:fill="0070C0"/>
            <w:tcMar/>
          </w:tcPr>
          <w:p w:rsidR="37B31002" w:rsidP="37B31002" w:rsidRDefault="37B31002" w14:paraId="22B73B5F" w14:textId="6417FF98">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Ridge(</w:t>
            </w:r>
            <w:r w:rsidRPr="37B31002" w:rsidR="37B31002">
              <w:rPr>
                <w:rFonts w:ascii="Calibri" w:hAnsi="Calibri" w:eastAsia="Calibri" w:cs="Calibri" w:asciiTheme="minorAscii" w:hAnsiTheme="minorAscii" w:eastAsiaTheme="minorAscii" w:cstheme="minorAscii"/>
                <w:sz w:val="24"/>
                <w:szCs w:val="24"/>
              </w:rPr>
              <w:t>α=3/6)</w:t>
            </w:r>
          </w:p>
        </w:tc>
        <w:tc>
          <w:tcPr>
            <w:tcW w:w="3120" w:type="dxa"/>
            <w:shd w:val="clear" w:color="auto" w:fill="0070C0"/>
            <w:tcMar/>
          </w:tcPr>
          <w:p w:rsidR="37B31002" w:rsidP="37B31002" w:rsidRDefault="37B31002" w14:paraId="4DBB742D" w14:textId="442013BF">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Lasso(</w:t>
            </w:r>
            <w:r w:rsidRPr="37B31002" w:rsidR="37B31002">
              <w:rPr>
                <w:rFonts w:ascii="Calibri" w:hAnsi="Calibri" w:eastAsia="Calibri" w:cs="Calibri" w:asciiTheme="minorAscii" w:hAnsiTheme="minorAscii" w:eastAsiaTheme="minorAscii" w:cstheme="minorAscii"/>
                <w:sz w:val="24"/>
                <w:szCs w:val="24"/>
              </w:rPr>
              <w:t>α=100)</w:t>
            </w:r>
          </w:p>
        </w:tc>
        <w:tc>
          <w:tcPr>
            <w:tcW w:w="3120" w:type="dxa"/>
            <w:shd w:val="clear" w:color="auto" w:fill="0070C0"/>
            <w:tcMar/>
          </w:tcPr>
          <w:p w:rsidR="37B31002" w:rsidP="37B31002" w:rsidRDefault="37B31002" w14:paraId="61B62448" w14:textId="7379924B">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Lasso(</w:t>
            </w:r>
            <w:r w:rsidRPr="37B31002" w:rsidR="37B31002">
              <w:rPr>
                <w:rFonts w:ascii="Calibri" w:hAnsi="Calibri" w:eastAsia="Calibri" w:cs="Calibri" w:asciiTheme="minorAscii" w:hAnsiTheme="minorAscii" w:eastAsiaTheme="minorAscii" w:cstheme="minorAscii"/>
                <w:sz w:val="24"/>
                <w:szCs w:val="24"/>
              </w:rPr>
              <w:t>α=200)</w:t>
            </w:r>
          </w:p>
        </w:tc>
      </w:tr>
      <w:tr w:rsidR="37B31002" w:rsidTr="37B31002" w14:paraId="56F90E68">
        <w:trPr>
          <w:trHeight w:val="300"/>
        </w:trPr>
        <w:tc>
          <w:tcPr>
            <w:tcW w:w="3120" w:type="dxa"/>
            <w:tcMar/>
          </w:tcPr>
          <w:p w:rsidR="37B31002" w:rsidP="37B31002" w:rsidRDefault="37B31002" w14:paraId="403DA7EC" w14:textId="3E99F7CE">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124</w:t>
            </w:r>
          </w:p>
        </w:tc>
        <w:tc>
          <w:tcPr>
            <w:tcW w:w="3120" w:type="dxa"/>
            <w:tcMar/>
          </w:tcPr>
          <w:p w:rsidR="37B31002" w:rsidP="37B31002" w:rsidRDefault="37B31002" w14:paraId="458033C8" w14:textId="3DC35210">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108</w:t>
            </w:r>
          </w:p>
        </w:tc>
        <w:tc>
          <w:tcPr>
            <w:tcW w:w="3120" w:type="dxa"/>
            <w:tcMar/>
          </w:tcPr>
          <w:p w:rsidR="37B31002" w:rsidP="37B31002" w:rsidRDefault="37B31002" w14:paraId="39136179" w14:textId="3B3BDF61">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99</w:t>
            </w:r>
          </w:p>
        </w:tc>
      </w:tr>
    </w:tbl>
    <w:p w:rsidR="37B31002" w:rsidP="37B31002" w:rsidRDefault="37B31002" w14:paraId="6555FD46" w14:textId="3E575B1D">
      <w:pPr>
        <w:pStyle w:val="Normal"/>
        <w:rPr>
          <w:rFonts w:ascii="Calibri" w:hAnsi="Calibri" w:eastAsia="Calibri" w:cs="Calibri" w:asciiTheme="minorAscii" w:hAnsiTheme="minorAscii" w:eastAsiaTheme="minorAscii" w:cstheme="minorAscii"/>
          <w:sz w:val="24"/>
          <w:szCs w:val="24"/>
        </w:rPr>
      </w:pPr>
    </w:p>
    <w:p w:rsidR="37B31002" w:rsidP="37B31002" w:rsidRDefault="37B31002" w14:paraId="040F9307" w14:textId="31C1AC84">
      <w:pPr>
        <w:pStyle w:val="Normal"/>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I will be selecting Lasso Regression for alpha value of 200.</w:t>
      </w:r>
    </w:p>
    <w:p w:rsidR="37B31002" w:rsidP="37B31002" w:rsidRDefault="37B31002" w14:paraId="62088796" w14:textId="0E3F7686">
      <w:pPr>
        <w:pStyle w:val="Normal"/>
        <w:rPr>
          <w:rFonts w:ascii="Calibri" w:hAnsi="Calibri" w:eastAsia="Calibri" w:cs="Calibri" w:asciiTheme="minorAscii" w:hAnsiTheme="minorAscii" w:eastAsiaTheme="minorAscii" w:cstheme="minorAscii"/>
          <w:sz w:val="24"/>
          <w:szCs w:val="24"/>
        </w:rPr>
      </w:pPr>
    </w:p>
    <w:p w:rsidR="37B31002" w:rsidP="37B31002" w:rsidRDefault="37B31002" w14:paraId="113E2757" w14:textId="177DF23C">
      <w:pPr>
        <w:pStyle w:val="ListParagraph"/>
        <w:numPr>
          <w:ilvl w:val="0"/>
          <w:numId w:val="1"/>
        </w:numPr>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 xml:space="preserve"> It has minimal (99) variables for interpretation. Since Lasso shrinks some of the variable coefficients to 0 thus performing variable selection</w:t>
      </w:r>
    </w:p>
    <w:p w:rsidR="37B31002" w:rsidP="37B31002" w:rsidRDefault="37B31002" w14:paraId="084E76D9" w14:textId="67032897">
      <w:pPr>
        <w:pStyle w:val="ListParagraph"/>
        <w:numPr>
          <w:ilvl w:val="0"/>
          <w:numId w:val="1"/>
        </w:numPr>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R2Score, RSS and MSE are better for lasso.</w:t>
      </w:r>
    </w:p>
    <w:p w:rsidR="37B31002" w:rsidP="37B31002" w:rsidRDefault="37B31002" w14:paraId="0A02E7F9" w14:textId="461F9FF6">
      <w:pPr>
        <w:pStyle w:val="Normal"/>
        <w:rPr>
          <w:rFonts w:ascii="Calibri" w:hAnsi="Calibri" w:eastAsia="Calibri" w:cs="Calibri" w:asciiTheme="minorAscii" w:hAnsiTheme="minorAscii" w:eastAsiaTheme="minorAscii" w:cstheme="minorAscii"/>
          <w:b w:val="1"/>
          <w:bCs w:val="1"/>
          <w:sz w:val="24"/>
          <w:szCs w:val="24"/>
        </w:rPr>
      </w:pPr>
      <w:r>
        <w:drawing>
          <wp:inline wp14:editId="367B997F" wp14:anchorId="1279232D">
            <wp:extent cx="5153025" cy="1567379"/>
            <wp:effectExtent l="0" t="0" r="0" b="0"/>
            <wp:docPr id="582976407" name="" title=""/>
            <wp:cNvGraphicFramePr>
              <a:graphicFrameLocks noChangeAspect="1"/>
            </wp:cNvGraphicFramePr>
            <a:graphic>
              <a:graphicData uri="http://schemas.openxmlformats.org/drawingml/2006/picture">
                <pic:pic>
                  <pic:nvPicPr>
                    <pic:cNvPr id="0" name=""/>
                    <pic:cNvPicPr/>
                  </pic:nvPicPr>
                  <pic:blipFill>
                    <a:blip r:embed="Rc638caae88b54e45">
                      <a:extLst>
                        <a:ext xmlns:a="http://schemas.openxmlformats.org/drawingml/2006/main" uri="{28A0092B-C50C-407E-A947-70E740481C1C}">
                          <a14:useLocalDpi val="0"/>
                        </a:ext>
                      </a:extLst>
                    </a:blip>
                    <a:stretch>
                      <a:fillRect/>
                    </a:stretch>
                  </pic:blipFill>
                  <pic:spPr>
                    <a:xfrm>
                      <a:off x="0" y="0"/>
                      <a:ext cx="5153025" cy="1567379"/>
                    </a:xfrm>
                    <a:prstGeom prst="rect">
                      <a:avLst/>
                    </a:prstGeom>
                  </pic:spPr>
                </pic:pic>
              </a:graphicData>
            </a:graphic>
          </wp:inline>
        </w:drawing>
      </w:r>
    </w:p>
    <w:p w:rsidR="37B31002" w:rsidP="37B31002" w:rsidRDefault="37B31002" w14:paraId="3BA40551" w14:textId="37267C97">
      <w:pPr>
        <w:pStyle w:val="Normal"/>
        <w:rPr>
          <w:rFonts w:ascii="Calibri" w:hAnsi="Calibri" w:eastAsia="Calibri" w:cs="Calibri" w:asciiTheme="minorAscii" w:hAnsiTheme="minorAscii" w:eastAsiaTheme="minorAscii" w:cstheme="minorAscii"/>
          <w:b w:val="1"/>
          <w:bCs w:val="1"/>
          <w:sz w:val="32"/>
          <w:szCs w:val="32"/>
        </w:rPr>
      </w:pPr>
      <w:r w:rsidRPr="37B31002" w:rsidR="37B31002">
        <w:rPr>
          <w:rFonts w:ascii="Calibri" w:hAnsi="Calibri" w:eastAsia="Calibri" w:cs="Calibri" w:asciiTheme="minorAscii" w:hAnsiTheme="minorAscii" w:eastAsiaTheme="minorAscii" w:cstheme="minorAscii"/>
          <w:b w:val="1"/>
          <w:bCs w:val="1"/>
          <w:sz w:val="32"/>
          <w:szCs w:val="32"/>
        </w:rPr>
        <w:t>Question-3</w:t>
      </w:r>
    </w:p>
    <w:p w:rsidR="37B31002" w:rsidP="37B31002" w:rsidRDefault="37B31002" w14:paraId="1C87DADB" w14:textId="1BEC9F4D">
      <w:pPr>
        <w:spacing w:line="27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After building the model, you </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realised</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rsidR="37B31002" w:rsidP="37B31002" w:rsidRDefault="37B31002" w14:paraId="4028575F" w14:textId="474EC424">
      <w:pPr>
        <w:pStyle w:val="Normal"/>
        <w:rPr>
          <w:rFonts w:ascii="Calibri" w:hAnsi="Calibri" w:eastAsia="Calibri" w:cs="Calibri" w:asciiTheme="minorAscii" w:hAnsiTheme="minorAscii" w:eastAsiaTheme="minorAscii" w:cstheme="minorAscii"/>
          <w:noProof w:val="0"/>
          <w:sz w:val="24"/>
          <w:szCs w:val="24"/>
          <w:lang w:val="en-US"/>
        </w:rPr>
      </w:pPr>
    </w:p>
    <w:p w:rsidR="37B31002" w:rsidP="37B31002" w:rsidRDefault="37B31002" w14:paraId="3D0757A3" w14:textId="7EEA41D1">
      <w:pPr>
        <w:pStyle w:val="Normal"/>
        <w:rPr>
          <w:rFonts w:ascii="Calibri" w:hAnsi="Calibri" w:eastAsia="Calibri" w:cs="Calibri" w:asciiTheme="minorAscii" w:hAnsiTheme="minorAscii" w:eastAsiaTheme="minorAscii" w:cstheme="minorAscii"/>
          <w:sz w:val="32"/>
          <w:szCs w:val="32"/>
        </w:rPr>
      </w:pPr>
      <w:r w:rsidRPr="37B31002" w:rsidR="37B31002">
        <w:rPr>
          <w:rFonts w:ascii="Calibri" w:hAnsi="Calibri" w:eastAsia="Calibri" w:cs="Calibri" w:asciiTheme="minorAscii" w:hAnsiTheme="minorAscii" w:eastAsiaTheme="minorAscii" w:cstheme="minorAscii"/>
          <w:sz w:val="32"/>
          <w:szCs w:val="32"/>
        </w:rPr>
        <w:t>Answer:</w:t>
      </w:r>
    </w:p>
    <w:p w:rsidR="37B31002" w:rsidP="37B31002" w:rsidRDefault="37B31002" w14:paraId="03DDC272" w14:textId="290497F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 xml:space="preserve">The five most important predictor variables for Lasso Regression (α=100 – </w:t>
      </w:r>
      <w:r w:rsidRPr="37B31002" w:rsidR="37B31002">
        <w:rPr>
          <w:rFonts w:ascii="Calibri" w:hAnsi="Calibri" w:eastAsia="Calibri" w:cs="Calibri" w:asciiTheme="minorAscii" w:hAnsiTheme="minorAscii" w:eastAsiaTheme="minorAscii" w:cstheme="minorAscii"/>
          <w:sz w:val="24"/>
          <w:szCs w:val="24"/>
        </w:rPr>
        <w:t>optimal</w:t>
      </w:r>
      <w:r w:rsidRPr="37B31002" w:rsidR="37B31002">
        <w:rPr>
          <w:rFonts w:ascii="Calibri" w:hAnsi="Calibri" w:eastAsia="Calibri" w:cs="Calibri" w:asciiTheme="minorAscii" w:hAnsiTheme="minorAscii" w:eastAsiaTheme="minorAscii" w:cstheme="minorAscii"/>
          <w:sz w:val="24"/>
          <w:szCs w:val="24"/>
        </w:rPr>
        <w:t xml:space="preserve"> value) are</w:t>
      </w:r>
    </w:p>
    <w:p w:rsidR="37B31002" w:rsidP="37B31002" w:rsidRDefault="37B31002" w14:paraId="68733EE6" w14:textId="57D50777">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TotRmsAbvGrd</w:t>
      </w:r>
      <w:r w:rsidRPr="37B31002" w:rsidR="37B31002">
        <w:rPr>
          <w:rFonts w:ascii="Calibri" w:hAnsi="Calibri" w:eastAsia="Calibri" w:cs="Calibri" w:asciiTheme="minorAscii" w:hAnsiTheme="minorAscii" w:eastAsiaTheme="minorAscii" w:cstheme="minorAscii"/>
          <w:sz w:val="24"/>
          <w:szCs w:val="24"/>
        </w:rPr>
        <w:t>: Total rooms above grade</w:t>
      </w:r>
    </w:p>
    <w:p w:rsidR="37B31002" w:rsidP="37B31002" w:rsidRDefault="37B31002" w14:paraId="705AE8A6" w14:textId="6130A660">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GarageArea</w:t>
      </w:r>
      <w:r w:rsidRPr="37B31002" w:rsidR="37B31002">
        <w:rPr>
          <w:rFonts w:ascii="Calibri" w:hAnsi="Calibri" w:eastAsia="Calibri" w:cs="Calibri" w:asciiTheme="minorAscii" w:hAnsiTheme="minorAscii" w:eastAsiaTheme="minorAscii" w:cstheme="minorAscii"/>
          <w:sz w:val="24"/>
          <w:szCs w:val="24"/>
        </w:rPr>
        <w:t>: garage area</w:t>
      </w:r>
    </w:p>
    <w:p w:rsidR="37B31002" w:rsidP="37B31002" w:rsidRDefault="37B31002" w14:paraId="45F23863" w14:textId="1D024ECE">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FullBath</w:t>
      </w:r>
      <w:r w:rsidRPr="37B31002" w:rsidR="37B31002">
        <w:rPr>
          <w:rFonts w:ascii="Calibri" w:hAnsi="Calibri" w:eastAsia="Calibri" w:cs="Calibri" w:asciiTheme="minorAscii" w:hAnsiTheme="minorAscii" w:eastAsiaTheme="minorAscii" w:cstheme="minorAscii"/>
          <w:sz w:val="24"/>
          <w:szCs w:val="24"/>
        </w:rPr>
        <w:t>: Full bathrooms above grade</w:t>
      </w:r>
    </w:p>
    <w:p w:rsidR="37B31002" w:rsidP="37B31002" w:rsidRDefault="37B31002" w14:paraId="7984C058" w14:textId="3567825C">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 xml:space="preserve">Fireplaces: Number of </w:t>
      </w:r>
      <w:r w:rsidRPr="37B31002" w:rsidR="37B31002">
        <w:rPr>
          <w:rFonts w:ascii="Calibri" w:hAnsi="Calibri" w:eastAsia="Calibri" w:cs="Calibri" w:asciiTheme="minorAscii" w:hAnsiTheme="minorAscii" w:eastAsiaTheme="minorAscii" w:cstheme="minorAscii"/>
          <w:sz w:val="24"/>
          <w:szCs w:val="24"/>
        </w:rPr>
        <w:t>fire places</w:t>
      </w:r>
    </w:p>
    <w:p w:rsidR="37B31002" w:rsidP="37B31002" w:rsidRDefault="37B31002" w14:paraId="778D1D88" w14:textId="6ED8F34D">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4"/>
          <w:szCs w:val="24"/>
        </w:rPr>
      </w:pPr>
      <w:r w:rsidRPr="37B31002" w:rsidR="37B31002">
        <w:rPr>
          <w:rFonts w:ascii="Calibri" w:hAnsi="Calibri" w:eastAsia="Calibri" w:cs="Calibri" w:asciiTheme="minorAscii" w:hAnsiTheme="minorAscii" w:eastAsiaTheme="minorAscii" w:cstheme="minorAscii"/>
          <w:sz w:val="24"/>
          <w:szCs w:val="24"/>
        </w:rPr>
        <w:t>Neighborhood_NoRidge</w:t>
      </w:r>
      <w:r w:rsidRPr="37B31002" w:rsidR="37B31002">
        <w:rPr>
          <w:rFonts w:ascii="Calibri" w:hAnsi="Calibri" w:eastAsia="Calibri" w:cs="Calibri" w:asciiTheme="minorAscii" w:hAnsiTheme="minorAscii" w:eastAsiaTheme="minorAscii" w:cstheme="minorAscii"/>
          <w:sz w:val="24"/>
          <w:szCs w:val="24"/>
        </w:rPr>
        <w:t xml:space="preserve">: </w:t>
      </w:r>
      <w:r w:rsidRPr="37B31002" w:rsidR="37B31002">
        <w:rPr>
          <w:rFonts w:ascii="Calibri" w:hAnsi="Calibri" w:eastAsia="Calibri" w:cs="Calibri" w:asciiTheme="minorAscii" w:hAnsiTheme="minorAscii" w:eastAsiaTheme="minorAscii" w:cstheme="minorAscii"/>
          <w:sz w:val="24"/>
          <w:szCs w:val="24"/>
        </w:rPr>
        <w:t>NorthRidge</w:t>
      </w:r>
    </w:p>
    <w:p w:rsidR="37B31002" w:rsidP="37B31002" w:rsidRDefault="37B31002" w14:paraId="6C8F8645" w14:textId="72321529">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drawing>
          <wp:inline wp14:editId="751AD7E2" wp14:anchorId="7024B44C">
            <wp:extent cx="4572000" cy="1066800"/>
            <wp:effectExtent l="0" t="0" r="0" b="0"/>
            <wp:docPr id="2003550214" name="" title=""/>
            <wp:cNvGraphicFramePr>
              <a:graphicFrameLocks noChangeAspect="1"/>
            </wp:cNvGraphicFramePr>
            <a:graphic>
              <a:graphicData uri="http://schemas.openxmlformats.org/drawingml/2006/picture">
                <pic:pic>
                  <pic:nvPicPr>
                    <pic:cNvPr id="0" name=""/>
                    <pic:cNvPicPr/>
                  </pic:nvPicPr>
                  <pic:blipFill>
                    <a:blip r:embed="R20b6b54d1f4e4f18">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37B31002" w:rsidP="37B31002" w:rsidRDefault="37B31002" w14:paraId="4A6372E1" w14:textId="7EE6EA1B">
      <w:pPr>
        <w:pStyle w:val="Normal"/>
        <w:rPr>
          <w:rFonts w:ascii="Calibri" w:hAnsi="Calibri" w:eastAsia="Calibri" w:cs="Calibri" w:asciiTheme="minorAscii" w:hAnsiTheme="minorAscii" w:eastAsiaTheme="minorAscii" w:cstheme="minorAscii"/>
          <w:sz w:val="24"/>
          <w:szCs w:val="24"/>
        </w:rPr>
      </w:pPr>
    </w:p>
    <w:p w:rsidR="37B31002" w:rsidP="37B31002" w:rsidRDefault="37B31002" w14:paraId="252D29E4" w14:textId="2EC9CA20">
      <w:pPr>
        <w:pStyle w:val="Normal"/>
        <w:rPr>
          <w:rFonts w:ascii="Calibri" w:hAnsi="Calibri" w:eastAsia="Calibri" w:cs="Calibri" w:asciiTheme="minorAscii" w:hAnsiTheme="minorAscii" w:eastAsiaTheme="minorAscii" w:cstheme="minorAscii"/>
          <w:b w:val="1"/>
          <w:bCs w:val="1"/>
          <w:sz w:val="32"/>
          <w:szCs w:val="32"/>
        </w:rPr>
      </w:pPr>
      <w:r w:rsidRPr="37B31002" w:rsidR="37B31002">
        <w:rPr>
          <w:rFonts w:ascii="Calibri" w:hAnsi="Calibri" w:eastAsia="Calibri" w:cs="Calibri" w:asciiTheme="minorAscii" w:hAnsiTheme="minorAscii" w:eastAsiaTheme="minorAscii" w:cstheme="minorAscii"/>
          <w:b w:val="1"/>
          <w:bCs w:val="1"/>
          <w:sz w:val="32"/>
          <w:szCs w:val="32"/>
        </w:rPr>
        <w:t>Question-4</w:t>
      </w:r>
    </w:p>
    <w:p w:rsidR="37B31002" w:rsidP="37B31002" w:rsidRDefault="37B31002" w14:paraId="336110AC" w14:textId="5A24700C">
      <w:pPr>
        <w:spacing w:line="27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How can you make sure that a model is robust and </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generalisable</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What are the implications of the same for the accuracy of the model and why?</w:t>
      </w:r>
    </w:p>
    <w:p w:rsidR="37B31002" w:rsidP="37B31002" w:rsidRDefault="37B31002" w14:paraId="0412A0D3" w14:textId="648E9E5E">
      <w:pPr>
        <w:pStyle w:val="Normal"/>
        <w:spacing w:line="270" w:lineRule="exact"/>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p>
    <w:p w:rsidR="37B31002" w:rsidP="37B31002" w:rsidRDefault="37B31002" w14:paraId="2559E6FE" w14:textId="5D4A5A20">
      <w:pPr>
        <w:pStyle w:val="Normal"/>
        <w:rPr>
          <w:rFonts w:ascii="Calibri" w:hAnsi="Calibri" w:eastAsia="Calibri" w:cs="Calibri" w:asciiTheme="minorAscii" w:hAnsiTheme="minorAscii" w:eastAsiaTheme="minorAscii" w:cstheme="minorAscii"/>
          <w:sz w:val="32"/>
          <w:szCs w:val="32"/>
        </w:rPr>
      </w:pPr>
    </w:p>
    <w:p w:rsidR="37B31002" w:rsidP="37B31002" w:rsidRDefault="37B31002" w14:paraId="070503EF" w14:textId="166ADB7E">
      <w:pPr>
        <w:pStyle w:val="Normal"/>
        <w:rPr>
          <w:rFonts w:ascii="Calibri" w:hAnsi="Calibri" w:eastAsia="Calibri" w:cs="Calibri" w:asciiTheme="minorAscii" w:hAnsiTheme="minorAscii" w:eastAsiaTheme="minorAscii" w:cstheme="minorAscii"/>
          <w:sz w:val="32"/>
          <w:szCs w:val="32"/>
        </w:rPr>
      </w:pPr>
    </w:p>
    <w:p w:rsidR="37B31002" w:rsidP="37B31002" w:rsidRDefault="37B31002" w14:paraId="6B8F5842" w14:textId="295AE594">
      <w:pPr>
        <w:pStyle w:val="Normal"/>
        <w:rPr>
          <w:rFonts w:ascii="Calibri" w:hAnsi="Calibri" w:eastAsia="Calibri" w:cs="Calibri" w:asciiTheme="minorAscii" w:hAnsiTheme="minorAscii" w:eastAsiaTheme="minorAscii" w:cstheme="minorAscii"/>
          <w:sz w:val="32"/>
          <w:szCs w:val="32"/>
        </w:rPr>
      </w:pPr>
    </w:p>
    <w:p w:rsidR="37B31002" w:rsidP="37B31002" w:rsidRDefault="37B31002" w14:paraId="45ED7760" w14:textId="00DF6908">
      <w:pPr>
        <w:pStyle w:val="Normal"/>
        <w:rPr>
          <w:rFonts w:ascii="Calibri" w:hAnsi="Calibri" w:eastAsia="Calibri" w:cs="Calibri" w:asciiTheme="minorAscii" w:hAnsiTheme="minorAscii" w:eastAsiaTheme="minorAscii" w:cstheme="minorAscii"/>
          <w:sz w:val="32"/>
          <w:szCs w:val="32"/>
        </w:rPr>
      </w:pPr>
    </w:p>
    <w:p w:rsidR="37B31002" w:rsidP="37B31002" w:rsidRDefault="37B31002" w14:paraId="46C9D1CB" w14:textId="32F07D8E">
      <w:pPr>
        <w:pStyle w:val="Normal"/>
        <w:rPr>
          <w:rFonts w:ascii="Calibri" w:hAnsi="Calibri" w:eastAsia="Calibri" w:cs="Calibri" w:asciiTheme="minorAscii" w:hAnsiTheme="minorAscii" w:eastAsiaTheme="minorAscii" w:cstheme="minorAscii"/>
          <w:sz w:val="32"/>
          <w:szCs w:val="32"/>
        </w:rPr>
      </w:pPr>
    </w:p>
    <w:p w:rsidR="37B31002" w:rsidP="37B31002" w:rsidRDefault="37B31002" w14:paraId="4A644F75" w14:textId="599596B7">
      <w:pPr>
        <w:pStyle w:val="Normal"/>
        <w:rPr>
          <w:rFonts w:ascii="Calibri" w:hAnsi="Calibri" w:eastAsia="Calibri" w:cs="Calibri" w:asciiTheme="minorAscii" w:hAnsiTheme="minorAscii" w:eastAsiaTheme="minorAscii" w:cstheme="minorAscii"/>
          <w:sz w:val="32"/>
          <w:szCs w:val="32"/>
        </w:rPr>
      </w:pPr>
    </w:p>
    <w:p w:rsidR="37B31002" w:rsidP="37B31002" w:rsidRDefault="37B31002" w14:paraId="34B9BEDB" w14:textId="62D3A820">
      <w:pPr>
        <w:pStyle w:val="Normal"/>
        <w:rPr>
          <w:rFonts w:ascii="Calibri" w:hAnsi="Calibri" w:eastAsia="Calibri" w:cs="Calibri" w:asciiTheme="minorAscii" w:hAnsiTheme="minorAscii" w:eastAsiaTheme="minorAscii" w:cstheme="minorAscii"/>
          <w:sz w:val="32"/>
          <w:szCs w:val="32"/>
        </w:rPr>
      </w:pPr>
    </w:p>
    <w:p w:rsidR="37B31002" w:rsidP="37B31002" w:rsidRDefault="37B31002" w14:paraId="210F76D6" w14:textId="3B071E40">
      <w:pPr>
        <w:pStyle w:val="Normal"/>
        <w:rPr>
          <w:rFonts w:ascii="Calibri" w:hAnsi="Calibri" w:eastAsia="Calibri" w:cs="Calibri" w:asciiTheme="minorAscii" w:hAnsiTheme="minorAscii" w:eastAsiaTheme="minorAscii" w:cstheme="minorAscii"/>
          <w:sz w:val="32"/>
          <w:szCs w:val="32"/>
        </w:rPr>
      </w:pPr>
    </w:p>
    <w:p w:rsidR="37B31002" w:rsidP="37B31002" w:rsidRDefault="37B31002" w14:paraId="3F03A82B" w14:textId="7EEA41D1">
      <w:pPr>
        <w:pStyle w:val="Normal"/>
        <w:rPr>
          <w:rFonts w:ascii="Calibri" w:hAnsi="Calibri" w:eastAsia="Calibri" w:cs="Calibri" w:asciiTheme="minorAscii" w:hAnsiTheme="minorAscii" w:eastAsiaTheme="minorAscii" w:cstheme="minorAscii"/>
          <w:sz w:val="32"/>
          <w:szCs w:val="32"/>
        </w:rPr>
      </w:pPr>
      <w:r w:rsidRPr="37B31002" w:rsidR="37B31002">
        <w:rPr>
          <w:rFonts w:ascii="Calibri" w:hAnsi="Calibri" w:eastAsia="Calibri" w:cs="Calibri" w:asciiTheme="minorAscii" w:hAnsiTheme="minorAscii" w:eastAsiaTheme="minorAscii" w:cstheme="minorAscii"/>
          <w:sz w:val="32"/>
          <w:szCs w:val="32"/>
        </w:rPr>
        <w:t>Answer:</w:t>
      </w:r>
    </w:p>
    <w:p w:rsidR="37B31002" w:rsidP="37B31002" w:rsidRDefault="37B31002" w14:paraId="01B53AA9" w14:textId="3C642526">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B31002" w:rsidR="37B31002">
        <w:rPr>
          <w:rFonts w:ascii="Calibri" w:hAnsi="Calibri" w:eastAsia="Calibri" w:cs="Calibri" w:asciiTheme="minorAscii" w:hAnsiTheme="minorAscii" w:eastAsiaTheme="minorAscii" w:cstheme="minorAscii"/>
          <w:sz w:val="24"/>
          <w:szCs w:val="24"/>
        </w:rPr>
        <w:t xml:space="preserve">We can say that a model is robust and </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generalized when both Bias and Variance is low. In this case the model performs well in both test and trained data.</w:t>
      </w:r>
    </w:p>
    <w:p w:rsidR="37B31002" w:rsidP="37B31002" w:rsidRDefault="37B31002" w14:paraId="0A1150A4" w14:textId="52EE7B88">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drawing>
          <wp:inline wp14:editId="376AE286" wp14:anchorId="76A423DD">
            <wp:extent cx="3181350" cy="2228850"/>
            <wp:effectExtent l="0" t="0" r="0" b="0"/>
            <wp:docPr id="1932422665" name="" title=""/>
            <wp:cNvGraphicFramePr>
              <a:graphicFrameLocks noChangeAspect="1"/>
            </wp:cNvGraphicFramePr>
            <a:graphic>
              <a:graphicData uri="http://schemas.openxmlformats.org/drawingml/2006/picture">
                <pic:pic>
                  <pic:nvPicPr>
                    <pic:cNvPr id="0" name=""/>
                    <pic:cNvPicPr/>
                  </pic:nvPicPr>
                  <pic:blipFill>
                    <a:blip r:embed="R8d4858dfc3f244df">
                      <a:extLst>
                        <a:ext xmlns:a="http://schemas.openxmlformats.org/drawingml/2006/main" uri="{28A0092B-C50C-407E-A947-70E740481C1C}">
                          <a14:useLocalDpi val="0"/>
                        </a:ext>
                      </a:extLst>
                    </a:blip>
                    <a:stretch>
                      <a:fillRect/>
                    </a:stretch>
                  </pic:blipFill>
                  <pic:spPr>
                    <a:xfrm>
                      <a:off x="0" y="0"/>
                      <a:ext cx="3181350" cy="2228850"/>
                    </a:xfrm>
                    <a:prstGeom prst="rect">
                      <a:avLst/>
                    </a:prstGeom>
                  </pic:spPr>
                </pic:pic>
              </a:graphicData>
            </a:graphic>
          </wp:inline>
        </w:drawing>
      </w:r>
    </w:p>
    <w:p w:rsidR="37B31002" w:rsidP="37B31002" w:rsidRDefault="37B31002" w14:paraId="47DC9E66" w14:textId="3C20C4BE">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p>
    <w:p w:rsidR="37B31002" w:rsidP="37B31002" w:rsidRDefault="37B31002" w14:paraId="151C00FB" w14:textId="799B3075">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When Bais is </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low</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and variance is high that means model is too complex and may </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leads</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to overfitting. This kind of model performs well on train data but not on test data.</w:t>
      </w:r>
    </w:p>
    <w:p w:rsidR="37B31002" w:rsidP="37B31002" w:rsidRDefault="37B31002" w14:paraId="69790EB9" w14:textId="34B07D95">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When Bais is </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high</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and Variance is low that means model is too simple and may leads to underfitting. This kind of model neither </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perform</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well on train data nor </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perform</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well on test data.</w:t>
      </w:r>
    </w:p>
    <w:p w:rsidR="37B31002" w:rsidP="37B31002" w:rsidRDefault="37B31002" w14:paraId="6FB6B274" w14:textId="2F01C6F2">
      <w:pPr>
        <w:pStyle w:val="Normal"/>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pP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Regularization helps with managing the model complexity by </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essentially shrinking</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the model coefficients estimates towards 0. This </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discourage</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the </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model</w:t>
      </w:r>
      <w:r w:rsidRPr="37B31002" w:rsidR="37B31002">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being too complex and thus avoiding the risk of overfitting.</w:t>
      </w:r>
    </w:p>
    <w:p w:rsidR="37B31002" w:rsidP="37B31002" w:rsidRDefault="37B31002" w14:paraId="286A0708" w14:textId="7C347F7E">
      <w:pPr>
        <w:pStyle w:val="Normal"/>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8JWE4fQD3t5Q25" int2:id="1sFAhwsK">
      <int2:state int2:type="AugLoop_Text_Critique" int2:value="Rejected"/>
    </int2:textHash>
    <int2:textHash int2:hashCode="2Sxro7JvVFCQis" int2:id="unZgp4XW">
      <int2:state int2:type="AugLoop_Text_Critique" int2:value="Rejected"/>
    </int2:textHash>
    <int2:textHash int2:hashCode="XPnMAPHe1RK37C" int2:id="1YtchbBL">
      <int2:state int2:type="AugLoop_Text_Critique" int2:value="Rejected"/>
    </int2:textHash>
    <int2:textHash int2:hashCode="iqlJ07T5hhjWd0" int2:id="C99CSTsF">
      <int2:state int2:type="AugLoop_Text_Critique" int2:value="Rejected"/>
    </int2:textHash>
    <int2:textHash int2:hashCode="g//hNbtDSjF1ZV" int2:id="cAVrFba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65abf8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02f23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ACA9CC"/>
    <w:rsid w:val="15ACA9CC"/>
    <w:rsid w:val="37B3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A9CC"/>
  <w15:chartTrackingRefBased/>
  <w15:docId w15:val="{65F51AA8-30C0-4354-9AF9-A8B16C188F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8853e2d83fc4b8b" /><Relationship Type="http://schemas.openxmlformats.org/officeDocument/2006/relationships/image" Target="/media/image2.png" Id="R1695c14b39014bc3" /><Relationship Type="http://schemas.openxmlformats.org/officeDocument/2006/relationships/image" Target="/media/image3.png" Id="R6af46d34f71d44bc" /><Relationship Type="http://schemas.openxmlformats.org/officeDocument/2006/relationships/image" Target="/media/image4.png" Id="Rb2ae304659bf4ea7" /><Relationship Type="http://schemas.openxmlformats.org/officeDocument/2006/relationships/image" Target="/media/image5.png" Id="Rd9bea602b2b94b6f" /><Relationship Type="http://schemas.openxmlformats.org/officeDocument/2006/relationships/image" Target="/media/image6.png" Id="Rc638caae88b54e45" /><Relationship Type="http://schemas.openxmlformats.org/officeDocument/2006/relationships/image" Target="/media/image7.png" Id="R20b6b54d1f4e4f18" /><Relationship Type="http://schemas.openxmlformats.org/officeDocument/2006/relationships/image" Target="/media/image8.png" Id="R8d4858dfc3f244df" /><Relationship Type="http://schemas.microsoft.com/office/2020/10/relationships/intelligence" Target="intelligence2.xml" Id="R3d9783330d074944" /><Relationship Type="http://schemas.openxmlformats.org/officeDocument/2006/relationships/numbering" Target="numbering.xml" Id="R35b755c653d14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2023-09-16T15:41:40.9723753Z</dcterms:created>
  <dcterms:modified xsi:type="dcterms:W3CDTF">2023-09-16T18:22:12.9893016Z</dcterms:modified>
  <dc:creator>Siddhartha Khatri</dc:creator>
  <lastModifiedBy>Siddhartha Khatri</lastModifiedBy>
</coreProperties>
</file>