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4C15" w:rsidRDefault="00143E1F" w:rsidP="00601057">
      <w:pPr>
        <w:pStyle w:val="Title"/>
      </w:pPr>
      <w:r>
        <w:t>Supp</w:t>
      </w:r>
      <w:r w:rsidR="001D2540">
        <w:t xml:space="preserve">lementary Material </w:t>
      </w:r>
      <w:bookmarkStart w:id="0" w:name="_GoBack"/>
      <w:bookmarkEnd w:id="0"/>
      <w:r>
        <w:t>for “</w:t>
      </w:r>
      <w:r w:rsidR="00FC7B5F" w:rsidRPr="002A1798">
        <w:t>Kinetic vs. Thermodynamic Control of Mutational Effects on Protein Homeostasis: A Perspective from Computational Modeling</w:t>
      </w:r>
      <w:r w:rsidR="00FC7B5F">
        <w:t xml:space="preserve"> and Experiment</w:t>
      </w:r>
      <w:r>
        <w:t>”</w:t>
      </w:r>
    </w:p>
    <w:p w:rsidR="00AF38EA" w:rsidRPr="00026F0A" w:rsidRDefault="00AF38EA" w:rsidP="00AF38EA">
      <w:pPr>
        <w:pStyle w:val="NoSpacing"/>
      </w:pPr>
      <w:r>
        <w:t xml:space="preserve">Kristine </w:t>
      </w:r>
      <w:r w:rsidRPr="00026F0A">
        <w:t>F</w:t>
      </w:r>
      <w:r>
        <w:t>aye R</w:t>
      </w:r>
      <w:r w:rsidRPr="00026F0A">
        <w:t>. Pobre,</w:t>
      </w:r>
      <w:r>
        <w:rPr>
          <w:vertAlign w:val="superscript"/>
        </w:rPr>
        <w:t>1</w:t>
      </w:r>
      <w:r w:rsidRPr="00026F0A">
        <w:t xml:space="preserve"> David L. Powers</w:t>
      </w:r>
      <w:r>
        <w:t>,</w:t>
      </w:r>
      <w:r>
        <w:rPr>
          <w:vertAlign w:val="superscript"/>
        </w:rPr>
        <w:t>2</w:t>
      </w:r>
      <w:r w:rsidRPr="00026F0A">
        <w:t xml:space="preserve"> </w:t>
      </w:r>
      <w:r>
        <w:t>Kingshuk Ghosh</w:t>
      </w:r>
      <w:r w:rsidRPr="00026F0A">
        <w:t>,</w:t>
      </w:r>
      <w:r>
        <w:rPr>
          <w:vertAlign w:val="superscript"/>
        </w:rPr>
        <w:t>3</w:t>
      </w:r>
      <w:r w:rsidRPr="00026F0A">
        <w:t xml:space="preserve"> Lila M. Gierasch,</w:t>
      </w:r>
      <w:r>
        <w:rPr>
          <w:vertAlign w:val="superscript"/>
        </w:rPr>
        <w:t>1</w:t>
      </w:r>
      <w:r w:rsidRPr="00026F0A">
        <w:rPr>
          <w:vertAlign w:val="superscript"/>
        </w:rPr>
        <w:t>,</w:t>
      </w:r>
      <w:r w:rsidRPr="00026F0A">
        <w:t>* Evan T. Powers</w:t>
      </w:r>
      <w:r>
        <w:rPr>
          <w:vertAlign w:val="superscript"/>
        </w:rPr>
        <w:t>4</w:t>
      </w:r>
      <w:r w:rsidRPr="00026F0A">
        <w:rPr>
          <w:vertAlign w:val="superscript"/>
        </w:rPr>
        <w:t>,</w:t>
      </w:r>
      <w:r w:rsidRPr="00026F0A">
        <w:t>*</w:t>
      </w:r>
    </w:p>
    <w:p w:rsidR="00AF38EA" w:rsidRPr="00026F0A" w:rsidRDefault="00AF38EA" w:rsidP="00AF38EA"/>
    <w:p w:rsidR="00AF38EA" w:rsidRDefault="00AF38EA" w:rsidP="00AF38EA">
      <w:pPr>
        <w:pStyle w:val="NoSpacing"/>
      </w:pPr>
      <w:r>
        <w:rPr>
          <w:vertAlign w:val="superscript"/>
        </w:rPr>
        <w:t>1</w:t>
      </w:r>
      <w:r w:rsidRPr="00026F0A">
        <w:t>Departments of Chemistry and Biochemistry &amp; Molecular Biology, University of Massachusetts-Amherst, Amherst, MA 01003, USA</w:t>
      </w:r>
    </w:p>
    <w:p w:rsidR="00AF38EA" w:rsidRDefault="00AF38EA" w:rsidP="00AF38EA">
      <w:pPr>
        <w:pStyle w:val="NoSpacing"/>
      </w:pPr>
      <w:r>
        <w:rPr>
          <w:vertAlign w:val="superscript"/>
        </w:rPr>
        <w:t>2</w:t>
      </w:r>
      <w:r w:rsidRPr="00026F0A">
        <w:t>Department of Mathematics, Clarkson University, Potsdam, NY 13699, USA</w:t>
      </w:r>
    </w:p>
    <w:p w:rsidR="00AF38EA" w:rsidRDefault="00AF38EA" w:rsidP="00AF38EA">
      <w:pPr>
        <w:pStyle w:val="NoSpacing"/>
      </w:pPr>
      <w:r w:rsidRPr="00AF38EA">
        <w:rPr>
          <w:vertAlign w:val="superscript"/>
        </w:rPr>
        <w:t>3</w:t>
      </w:r>
      <w:r>
        <w:t>Department of Physics and Astronomy, University of Denver, Denver, CO 80208</w:t>
      </w:r>
    </w:p>
    <w:p w:rsidR="00AF38EA" w:rsidRPr="00026F0A" w:rsidRDefault="00AF38EA" w:rsidP="00AF38EA">
      <w:pPr>
        <w:ind w:firstLine="0"/>
      </w:pPr>
      <w:r>
        <w:rPr>
          <w:vertAlign w:val="superscript"/>
        </w:rPr>
        <w:t>4</w:t>
      </w:r>
      <w:r w:rsidRPr="00026F0A">
        <w:t xml:space="preserve">Department of Chemistry, The Scripps Research Institute, La Jolla, CA 92037, USA </w:t>
      </w:r>
    </w:p>
    <w:p w:rsidR="00712FFD" w:rsidRDefault="00712FFD" w:rsidP="00AF38EA">
      <w:pPr>
        <w:ind w:firstLine="0"/>
      </w:pPr>
    </w:p>
    <w:p w:rsidR="00712FFD" w:rsidRDefault="00712FFD">
      <w:pPr>
        <w:spacing w:before="0" w:after="200" w:line="276" w:lineRule="auto"/>
        <w:ind w:firstLine="0"/>
        <w:jc w:val="left"/>
      </w:pPr>
      <w:r>
        <w:br w:type="page"/>
      </w:r>
    </w:p>
    <w:p w:rsidR="003B3DB6" w:rsidRDefault="00D80B82" w:rsidP="0030484D">
      <w:pPr>
        <w:pStyle w:val="NoSpacing"/>
      </w:pPr>
      <w:r w:rsidRPr="001570BA">
        <w:rPr>
          <w:b/>
        </w:rPr>
        <w:lastRenderedPageBreak/>
        <w:t>Figure S1</w:t>
      </w:r>
      <w:r w:rsidR="00D90407">
        <w:t xml:space="preserve">. A contour plot showing the effects of mutations on proteostasis </w:t>
      </w:r>
      <w:r w:rsidR="00FC7B5F">
        <w:t xml:space="preserve">as measured by the fraction of </w:t>
      </w:r>
      <w:r w:rsidR="002E0547">
        <w:t xml:space="preserve">a test protein derived from cluster 12 that achieves the native state at steady state </w:t>
      </w:r>
      <w:r w:rsidR="00006F19">
        <w:t>(</w:t>
      </w:r>
      <w:r w:rsidR="00FC7B5F" w:rsidRPr="00EB7D28">
        <w:rPr>
          <w:i/>
        </w:rPr>
        <w:t>f</w:t>
      </w:r>
      <w:r w:rsidR="00FC7B5F" w:rsidRPr="00EB7D28">
        <w:rPr>
          <w:i/>
          <w:vertAlign w:val="subscript"/>
        </w:rPr>
        <w:t>N,</w:t>
      </w:r>
      <w:r w:rsidR="00FC7B5F">
        <w:rPr>
          <w:i/>
          <w:vertAlign w:val="subscript"/>
        </w:rPr>
        <w:t>test-12</w:t>
      </w:r>
      <w:r w:rsidR="00006F19">
        <w:t>).</w:t>
      </w:r>
      <w:r w:rsidR="00D90407">
        <w:t xml:space="preserve"> The thermodynamic effects of the mutations are measured on the x-axis by the change in the folding equilibrium constant (</w:t>
      </w:r>
      <w:r w:rsidR="00D90407">
        <w:rPr>
          <w:rFonts w:cstheme="minorHAnsi"/>
        </w:rPr>
        <w:t>Δ</w:t>
      </w:r>
      <w:r w:rsidR="00D90407">
        <w:t xml:space="preserve"> ln </w:t>
      </w:r>
      <w:r w:rsidR="00D90407" w:rsidRPr="00EC1822">
        <w:rPr>
          <w:i/>
        </w:rPr>
        <w:t>K</w:t>
      </w:r>
      <w:r w:rsidR="00D90407" w:rsidRPr="00EC1822">
        <w:rPr>
          <w:i/>
          <w:vertAlign w:val="subscript"/>
        </w:rPr>
        <w:t>f,</w:t>
      </w:r>
      <w:r w:rsidR="001570BA">
        <w:rPr>
          <w:i/>
          <w:vertAlign w:val="subscript"/>
        </w:rPr>
        <w:t>test-12</w:t>
      </w:r>
      <w:r w:rsidR="00D90407">
        <w:t xml:space="preserve">; note that the corresponding change in free energy is shown along the top of </w:t>
      </w:r>
      <w:r w:rsidR="00FC7B5F">
        <w:t>the</w:t>
      </w:r>
      <w:r w:rsidR="00D90407">
        <w:t xml:space="preserve"> plot). The kinetic effects of the mutations are measured by the </w:t>
      </w:r>
      <w:r w:rsidR="00D90407" w:rsidRPr="00EC1822">
        <w:rPr>
          <w:rFonts w:cstheme="minorHAnsi"/>
          <w:i/>
        </w:rPr>
        <w:t>φ</w:t>
      </w:r>
      <w:r w:rsidR="00D90407">
        <w:t>-value</w:t>
      </w:r>
      <w:r w:rsidR="00B452CB">
        <w:t>s</w:t>
      </w:r>
      <w:r w:rsidR="00D90407">
        <w:t xml:space="preserve"> of the mutations (where </w:t>
      </w:r>
      <w:r w:rsidR="00D90407" w:rsidRPr="007E5767">
        <w:rPr>
          <w:i/>
        </w:rPr>
        <w:t>φ</w:t>
      </w:r>
      <w:r w:rsidR="00D90407">
        <w:t xml:space="preserve"> = </w:t>
      </w:r>
      <w:r w:rsidR="00D90407">
        <w:rPr>
          <w:rFonts w:cstheme="minorHAnsi"/>
        </w:rPr>
        <w:t>Δ</w:t>
      </w:r>
      <w:r w:rsidR="00D90407">
        <w:t xml:space="preserve">ln </w:t>
      </w:r>
      <w:r w:rsidR="00D90407" w:rsidRPr="004528F3">
        <w:rPr>
          <w:i/>
        </w:rPr>
        <w:t>k</w:t>
      </w:r>
      <w:r w:rsidR="00D90407" w:rsidRPr="004528F3">
        <w:rPr>
          <w:i/>
          <w:vertAlign w:val="subscript"/>
        </w:rPr>
        <w:t>f</w:t>
      </w:r>
      <w:r w:rsidR="00D90407">
        <w:rPr>
          <w:i/>
          <w:vertAlign w:val="subscript"/>
        </w:rPr>
        <w:t>,</w:t>
      </w:r>
      <w:r w:rsidR="001570BA">
        <w:rPr>
          <w:i/>
          <w:vertAlign w:val="subscript"/>
        </w:rPr>
        <w:t>test-12</w:t>
      </w:r>
      <w:r w:rsidR="00D90407">
        <w:t xml:space="preserve"> / </w:t>
      </w:r>
      <w:r w:rsidR="00D90407">
        <w:rPr>
          <w:rFonts w:cstheme="minorHAnsi"/>
        </w:rPr>
        <w:t>Δ</w:t>
      </w:r>
      <w:r w:rsidR="00D90407">
        <w:t xml:space="preserve">ln </w:t>
      </w:r>
      <w:r w:rsidR="00D90407" w:rsidRPr="004528F3">
        <w:rPr>
          <w:i/>
        </w:rPr>
        <w:t>K</w:t>
      </w:r>
      <w:r w:rsidR="00D90407" w:rsidRPr="004528F3">
        <w:rPr>
          <w:i/>
          <w:vertAlign w:val="subscript"/>
        </w:rPr>
        <w:t>f</w:t>
      </w:r>
      <w:r w:rsidR="00D90407">
        <w:rPr>
          <w:i/>
          <w:vertAlign w:val="subscript"/>
        </w:rPr>
        <w:t>,</w:t>
      </w:r>
      <w:r w:rsidR="001570BA">
        <w:rPr>
          <w:i/>
          <w:vertAlign w:val="subscript"/>
        </w:rPr>
        <w:t>test-12</w:t>
      </w:r>
      <w:r w:rsidR="00D90407">
        <w:t>).</w:t>
      </w:r>
      <w:r w:rsidR="00EB7D28">
        <w:t xml:space="preserve"> Two sets of </w:t>
      </w:r>
      <w:r w:rsidR="001570BA">
        <w:t xml:space="preserve">contours are shown. The solid contours are for constant values of </w:t>
      </w:r>
      <w:r w:rsidR="001570BA" w:rsidRPr="001570BA">
        <w:rPr>
          <w:i/>
        </w:rPr>
        <w:t>f</w:t>
      </w:r>
      <w:r w:rsidR="001570BA" w:rsidRPr="001570BA">
        <w:rPr>
          <w:i/>
          <w:vertAlign w:val="subscript"/>
        </w:rPr>
        <w:t>N</w:t>
      </w:r>
      <w:r w:rsidR="001570BA">
        <w:rPr>
          <w:i/>
          <w:vertAlign w:val="subscript"/>
        </w:rPr>
        <w:t>,test-12</w:t>
      </w:r>
      <w:r w:rsidR="001570BA">
        <w:t xml:space="preserve">. The dashed contours are for </w:t>
      </w:r>
      <w:r w:rsidR="001570BA">
        <w:rPr>
          <w:rFonts w:cstheme="minorHAnsi"/>
        </w:rPr>
        <w:t>Δ</w:t>
      </w:r>
      <w:r w:rsidR="001570BA">
        <w:t xml:space="preserve">ln </w:t>
      </w:r>
      <w:r w:rsidR="001570BA" w:rsidRPr="001570BA">
        <w:rPr>
          <w:i/>
        </w:rPr>
        <w:t>k</w:t>
      </w:r>
      <w:r w:rsidR="001570BA" w:rsidRPr="001570BA">
        <w:rPr>
          <w:i/>
          <w:vertAlign w:val="subscript"/>
        </w:rPr>
        <w:t>f,</w:t>
      </w:r>
      <w:r w:rsidR="001570BA">
        <w:rPr>
          <w:i/>
          <w:vertAlign w:val="subscript"/>
        </w:rPr>
        <w:t>test-12</w:t>
      </w:r>
      <w:r w:rsidR="001570BA">
        <w:t xml:space="preserve">. </w:t>
      </w:r>
      <w:r w:rsidR="009E767C">
        <w:t xml:space="preserve">Note that these two sets of contours almost overlay </w:t>
      </w:r>
      <w:r w:rsidR="00B452CB">
        <w:t>each other</w:t>
      </w:r>
      <w:r w:rsidR="009E767C">
        <w:t>.</w:t>
      </w:r>
    </w:p>
    <w:p w:rsidR="00D80B82" w:rsidRDefault="00D90407" w:rsidP="00D80B82">
      <w:pPr>
        <w:ind w:firstLine="0"/>
      </w:pPr>
      <w:r>
        <w:rPr>
          <w:noProof/>
        </w:rPr>
        <w:drawing>
          <wp:inline distT="0" distB="0" distL="0" distR="0">
            <wp:extent cx="3696869" cy="27482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S1 v01.t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17823" cy="2763864"/>
                    </a:xfrm>
                    <a:prstGeom prst="rect">
                      <a:avLst/>
                    </a:prstGeom>
                  </pic:spPr>
                </pic:pic>
              </a:graphicData>
            </a:graphic>
          </wp:inline>
        </w:drawing>
      </w:r>
    </w:p>
    <w:p w:rsidR="00D80B82" w:rsidRDefault="00D80B82" w:rsidP="00D80B82">
      <w:pPr>
        <w:ind w:firstLine="0"/>
      </w:pPr>
    </w:p>
    <w:p w:rsidR="00D80B82" w:rsidRDefault="00D80B82" w:rsidP="00D80B82">
      <w:pPr>
        <w:ind w:firstLine="0"/>
      </w:pPr>
    </w:p>
    <w:p w:rsidR="00D80B82" w:rsidRDefault="00D80B82" w:rsidP="00D80B82">
      <w:pPr>
        <w:ind w:firstLine="0"/>
      </w:pPr>
    </w:p>
    <w:p w:rsidR="00D80B82" w:rsidRDefault="00D80B82">
      <w:pPr>
        <w:spacing w:before="0" w:after="200" w:line="276" w:lineRule="auto"/>
        <w:ind w:firstLine="0"/>
        <w:jc w:val="left"/>
      </w:pPr>
      <w:r>
        <w:br w:type="page"/>
      </w:r>
    </w:p>
    <w:p w:rsidR="00D80B82" w:rsidRDefault="00D80B82" w:rsidP="00C056D2">
      <w:pPr>
        <w:pStyle w:val="NoSpacing"/>
      </w:pPr>
      <w:r w:rsidRPr="006C2712">
        <w:rPr>
          <w:b/>
        </w:rPr>
        <w:lastRenderedPageBreak/>
        <w:t>Figure S2</w:t>
      </w:r>
      <w:r w:rsidR="00C056D2" w:rsidRPr="006C2712">
        <w:rPr>
          <w:b/>
        </w:rPr>
        <w:t>.</w:t>
      </w:r>
      <w:r w:rsidR="00C056D2">
        <w:t xml:space="preserve"> Time courses of expression of WT* and Y133S MmCRABP1 in </w:t>
      </w:r>
      <w:r w:rsidR="00C056D2" w:rsidRPr="00E0408F">
        <w:rPr>
          <w:i/>
        </w:rPr>
        <w:t>E. coli</w:t>
      </w:r>
      <w:r w:rsidR="00C056D2">
        <w:t xml:space="preserve"> with or without the gene for Lon protease. Red lines and data points: total MmCRABP1 concentrations per cell. Blue lines and data points: soluble MmCRABP1 concentrations per cell. The difference between the total and soluble protein concentrations is the aggregated protein concentration (red shaded area). The fractions of soluble protein at the </w:t>
      </w:r>
      <w:r w:rsidR="006C2712">
        <w:t>2</w:t>
      </w:r>
      <w:r w:rsidR="00C056D2">
        <w:t xml:space="preserve"> h time point for all variants are indicated on the plots.</w:t>
      </w:r>
      <w:r w:rsidR="00B452CB">
        <w:t xml:space="preserve"> </w:t>
      </w:r>
      <w:bookmarkStart w:id="1" w:name="_Hlk3375438"/>
      <w:r w:rsidR="00B452CB">
        <w:t>Error bars indicate the standard errors of the mean.</w:t>
      </w:r>
      <w:bookmarkEnd w:id="1"/>
    </w:p>
    <w:p w:rsidR="00D80B82" w:rsidRDefault="00C056D2" w:rsidP="00D80B82">
      <w:pPr>
        <w:ind w:firstLine="0"/>
      </w:pPr>
      <w:r>
        <w:rPr>
          <w:noProof/>
        </w:rPr>
        <w:drawing>
          <wp:inline distT="0" distB="0" distL="0" distR="0">
            <wp:extent cx="5830824" cy="2999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S2 v01.t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30824" cy="2999232"/>
                    </a:xfrm>
                    <a:prstGeom prst="rect">
                      <a:avLst/>
                    </a:prstGeom>
                  </pic:spPr>
                </pic:pic>
              </a:graphicData>
            </a:graphic>
          </wp:inline>
        </w:drawing>
      </w:r>
    </w:p>
    <w:p w:rsidR="00D80B82" w:rsidRDefault="00D80B82" w:rsidP="00D80B82">
      <w:pPr>
        <w:ind w:firstLine="0"/>
      </w:pPr>
    </w:p>
    <w:p w:rsidR="00D80B82" w:rsidRDefault="00D80B82" w:rsidP="00D80B82">
      <w:pPr>
        <w:ind w:firstLine="0"/>
      </w:pPr>
    </w:p>
    <w:p w:rsidR="00D80B82" w:rsidRDefault="00D80B82">
      <w:pPr>
        <w:spacing w:before="0" w:after="200" w:line="276" w:lineRule="auto"/>
        <w:ind w:firstLine="0"/>
        <w:jc w:val="left"/>
      </w:pPr>
      <w:r>
        <w:br w:type="page"/>
      </w:r>
    </w:p>
    <w:p w:rsidR="00D80B82" w:rsidRDefault="00D80B82" w:rsidP="008F3707">
      <w:pPr>
        <w:pStyle w:val="NoSpacing"/>
      </w:pPr>
      <w:r w:rsidRPr="008F3707">
        <w:rPr>
          <w:b/>
        </w:rPr>
        <w:lastRenderedPageBreak/>
        <w:t>Table S1</w:t>
      </w:r>
      <w:r w:rsidR="008F3707" w:rsidRPr="008F3707">
        <w:rPr>
          <w:b/>
        </w:rPr>
        <w:t>.</w:t>
      </w:r>
      <w:r w:rsidR="008F3707">
        <w:t xml:space="preserve"> Protein-specific folding and chaperoning parameters and fractional abundances for the clusters in our coarse-grained proteome model. See also Figure 2.</w:t>
      </w:r>
    </w:p>
    <w:tbl>
      <w:tblPr>
        <w:tblStyle w:val="PlainTable1"/>
        <w:tblW w:w="0" w:type="auto"/>
        <w:tblLook w:val="04A0" w:firstRow="1" w:lastRow="0" w:firstColumn="1" w:lastColumn="0" w:noHBand="0" w:noVBand="1"/>
      </w:tblPr>
      <w:tblGrid>
        <w:gridCol w:w="1126"/>
        <w:gridCol w:w="1026"/>
        <w:gridCol w:w="1050"/>
        <w:gridCol w:w="911"/>
        <w:gridCol w:w="1064"/>
        <w:gridCol w:w="1152"/>
        <w:gridCol w:w="1047"/>
        <w:gridCol w:w="1043"/>
        <w:gridCol w:w="1157"/>
      </w:tblGrid>
      <w:tr w:rsidR="00E0634E" w:rsidRPr="001543FF" w:rsidTr="00E06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vAlign w:val="center"/>
          </w:tcPr>
          <w:p w:rsidR="0013754D" w:rsidRPr="001543FF" w:rsidRDefault="002F664F" w:rsidP="00E0634E">
            <w:pPr>
              <w:spacing w:line="240" w:lineRule="auto"/>
              <w:ind w:firstLine="0"/>
              <w:contextualSpacing/>
              <w:jc w:val="center"/>
              <w:rPr>
                <w:sz w:val="20"/>
                <w:szCs w:val="20"/>
              </w:rPr>
            </w:pPr>
            <w:r w:rsidRPr="001543FF">
              <w:rPr>
                <w:sz w:val="20"/>
                <w:szCs w:val="20"/>
              </w:rPr>
              <w:t>Cluster</w:t>
            </w:r>
            <w:r w:rsidR="00E0634E">
              <w:rPr>
                <w:sz w:val="20"/>
                <w:szCs w:val="20"/>
              </w:rPr>
              <w:t xml:space="preserve"> (category</w:t>
            </w:r>
            <w:r w:rsidR="00E0634E" w:rsidRPr="00E0634E">
              <w:rPr>
                <w:sz w:val="20"/>
                <w:szCs w:val="20"/>
                <w:vertAlign w:val="superscript"/>
              </w:rPr>
              <w:t>a</w:t>
            </w:r>
            <w:r w:rsidR="00E0634E">
              <w:rPr>
                <w:sz w:val="20"/>
                <w:szCs w:val="20"/>
              </w:rPr>
              <w:t>)</w:t>
            </w:r>
          </w:p>
        </w:tc>
        <w:tc>
          <w:tcPr>
            <w:tcW w:w="1045" w:type="dxa"/>
            <w:vAlign w:val="center"/>
          </w:tcPr>
          <w:p w:rsidR="0013754D" w:rsidRPr="001543FF" w:rsidRDefault="002F664F" w:rsidP="00E0634E">
            <w:pPr>
              <w:spacing w:line="240" w:lineRule="auto"/>
              <w:ind w:firstLine="0"/>
              <w:contextualSpacing/>
              <w:jc w:val="center"/>
              <w:cnfStyle w:val="100000000000" w:firstRow="1" w:lastRow="0" w:firstColumn="0" w:lastColumn="0" w:oddVBand="0" w:evenVBand="0" w:oddHBand="0" w:evenHBand="0" w:firstRowFirstColumn="0" w:firstRowLastColumn="0" w:lastRowFirstColumn="0" w:lastRowLastColumn="0"/>
              <w:rPr>
                <w:sz w:val="20"/>
                <w:szCs w:val="20"/>
              </w:rPr>
            </w:pPr>
            <w:r w:rsidRPr="001543FF">
              <w:rPr>
                <w:i/>
                <w:sz w:val="20"/>
                <w:szCs w:val="20"/>
              </w:rPr>
              <w:t>k</w:t>
            </w:r>
            <w:r w:rsidRPr="001543FF">
              <w:rPr>
                <w:i/>
                <w:sz w:val="20"/>
                <w:szCs w:val="20"/>
                <w:vertAlign w:val="subscript"/>
              </w:rPr>
              <w:t>f,</w:t>
            </w:r>
            <w:r w:rsidR="001543FF" w:rsidRPr="001543FF">
              <w:rPr>
                <w:i/>
                <w:sz w:val="20"/>
                <w:szCs w:val="20"/>
                <w:vertAlign w:val="subscript"/>
              </w:rPr>
              <w:t>i</w:t>
            </w:r>
            <w:r w:rsidR="001543FF" w:rsidRPr="001543FF">
              <w:rPr>
                <w:sz w:val="20"/>
                <w:szCs w:val="20"/>
              </w:rPr>
              <w:t xml:space="preserve"> (s</w:t>
            </w:r>
            <w:r w:rsidR="001543FF" w:rsidRPr="001543FF">
              <w:rPr>
                <w:rFonts w:cstheme="minorHAnsi"/>
                <w:sz w:val="20"/>
                <w:szCs w:val="20"/>
                <w:vertAlign w:val="superscript"/>
              </w:rPr>
              <w:t>−</w:t>
            </w:r>
            <w:r w:rsidR="001543FF" w:rsidRPr="001543FF">
              <w:rPr>
                <w:sz w:val="20"/>
                <w:szCs w:val="20"/>
                <w:vertAlign w:val="superscript"/>
              </w:rPr>
              <w:t>1</w:t>
            </w:r>
            <w:r w:rsidR="001543FF" w:rsidRPr="001543FF">
              <w:rPr>
                <w:sz w:val="20"/>
                <w:szCs w:val="20"/>
              </w:rPr>
              <w:t>)</w:t>
            </w:r>
          </w:p>
        </w:tc>
        <w:tc>
          <w:tcPr>
            <w:tcW w:w="1057" w:type="dxa"/>
            <w:vAlign w:val="center"/>
          </w:tcPr>
          <w:p w:rsidR="0013754D" w:rsidRPr="001543FF" w:rsidRDefault="002F664F" w:rsidP="00E0634E">
            <w:pPr>
              <w:spacing w:line="240" w:lineRule="auto"/>
              <w:ind w:firstLine="0"/>
              <w:contextualSpacing/>
              <w:jc w:val="center"/>
              <w:cnfStyle w:val="100000000000" w:firstRow="1" w:lastRow="0" w:firstColumn="0" w:lastColumn="0" w:oddVBand="0" w:evenVBand="0" w:oddHBand="0" w:evenHBand="0" w:firstRowFirstColumn="0" w:firstRowLastColumn="0" w:lastRowFirstColumn="0" w:lastRowLastColumn="0"/>
              <w:rPr>
                <w:sz w:val="20"/>
                <w:szCs w:val="20"/>
              </w:rPr>
            </w:pPr>
            <w:r w:rsidRPr="001543FF">
              <w:rPr>
                <w:i/>
                <w:sz w:val="20"/>
                <w:szCs w:val="20"/>
              </w:rPr>
              <w:t>k</w:t>
            </w:r>
            <w:r w:rsidRPr="001543FF">
              <w:rPr>
                <w:i/>
                <w:sz w:val="20"/>
                <w:szCs w:val="20"/>
                <w:vertAlign w:val="subscript"/>
              </w:rPr>
              <w:t>u,i</w:t>
            </w:r>
            <w:r w:rsidR="001543FF" w:rsidRPr="001543FF">
              <w:rPr>
                <w:sz w:val="20"/>
                <w:szCs w:val="20"/>
              </w:rPr>
              <w:t xml:space="preserve"> (s</w:t>
            </w:r>
            <w:r w:rsidR="001543FF" w:rsidRPr="001543FF">
              <w:rPr>
                <w:rFonts w:cstheme="minorHAnsi"/>
                <w:sz w:val="20"/>
                <w:szCs w:val="20"/>
                <w:vertAlign w:val="superscript"/>
              </w:rPr>
              <w:t>−</w:t>
            </w:r>
            <w:r w:rsidR="001543FF" w:rsidRPr="001543FF">
              <w:rPr>
                <w:sz w:val="20"/>
                <w:szCs w:val="20"/>
                <w:vertAlign w:val="superscript"/>
              </w:rPr>
              <w:t>1</w:t>
            </w:r>
            <w:r w:rsidR="001543FF" w:rsidRPr="001543FF">
              <w:rPr>
                <w:sz w:val="20"/>
                <w:szCs w:val="20"/>
              </w:rPr>
              <w:t>)</w:t>
            </w:r>
          </w:p>
        </w:tc>
        <w:tc>
          <w:tcPr>
            <w:tcW w:w="914" w:type="dxa"/>
            <w:vAlign w:val="center"/>
          </w:tcPr>
          <w:p w:rsidR="0013754D" w:rsidRPr="008F3707" w:rsidRDefault="002F664F" w:rsidP="00E0634E">
            <w:pPr>
              <w:spacing w:line="240" w:lineRule="auto"/>
              <w:ind w:firstLine="0"/>
              <w:contextualSpacing/>
              <w:jc w:val="center"/>
              <w:cnfStyle w:val="100000000000" w:firstRow="1" w:lastRow="0" w:firstColumn="0" w:lastColumn="0" w:oddVBand="0" w:evenVBand="0" w:oddHBand="0" w:evenHBand="0" w:firstRowFirstColumn="0" w:firstRowLastColumn="0" w:lastRowFirstColumn="0" w:lastRowLastColumn="0"/>
              <w:rPr>
                <w:sz w:val="20"/>
                <w:szCs w:val="20"/>
              </w:rPr>
            </w:pPr>
            <w:r w:rsidRPr="001543FF">
              <w:rPr>
                <w:i/>
                <w:sz w:val="20"/>
                <w:szCs w:val="20"/>
              </w:rPr>
              <w:t>K</w:t>
            </w:r>
            <w:r w:rsidRPr="001543FF">
              <w:rPr>
                <w:i/>
                <w:sz w:val="20"/>
                <w:szCs w:val="20"/>
                <w:vertAlign w:val="subscript"/>
              </w:rPr>
              <w:t>f,</w:t>
            </w:r>
            <w:r w:rsidR="008F3707">
              <w:rPr>
                <w:i/>
                <w:sz w:val="20"/>
                <w:szCs w:val="20"/>
                <w:vertAlign w:val="subscript"/>
              </w:rPr>
              <w:t>i</w:t>
            </w:r>
          </w:p>
        </w:tc>
        <w:tc>
          <w:tcPr>
            <w:tcW w:w="1080" w:type="dxa"/>
            <w:vAlign w:val="center"/>
          </w:tcPr>
          <w:p w:rsidR="0013754D" w:rsidRPr="008F3707" w:rsidRDefault="002F664F" w:rsidP="00E0634E">
            <w:pPr>
              <w:spacing w:line="240" w:lineRule="auto"/>
              <w:ind w:firstLine="0"/>
              <w:contextualSpacing/>
              <w:jc w:val="center"/>
              <w:cnfStyle w:val="100000000000" w:firstRow="1" w:lastRow="0" w:firstColumn="0" w:lastColumn="0" w:oddVBand="0" w:evenVBand="0" w:oddHBand="0" w:evenHBand="0" w:firstRowFirstColumn="0" w:firstRowLastColumn="0" w:lastRowFirstColumn="0" w:lastRowLastColumn="0"/>
              <w:rPr>
                <w:sz w:val="20"/>
                <w:szCs w:val="20"/>
              </w:rPr>
            </w:pPr>
            <w:r w:rsidRPr="001543FF">
              <w:rPr>
                <w:rFonts w:cstheme="minorHAnsi"/>
                <w:sz w:val="20"/>
                <w:szCs w:val="20"/>
              </w:rPr>
              <w:t>Δ</w:t>
            </w:r>
            <w:r w:rsidRPr="001543FF">
              <w:rPr>
                <w:i/>
                <w:sz w:val="20"/>
                <w:szCs w:val="20"/>
              </w:rPr>
              <w:t>G</w:t>
            </w:r>
            <w:r w:rsidRPr="001543FF">
              <w:rPr>
                <w:i/>
                <w:sz w:val="20"/>
                <w:szCs w:val="20"/>
                <w:vertAlign w:val="subscript"/>
              </w:rPr>
              <w:t>f,</w:t>
            </w:r>
            <w:r w:rsidR="008F3707">
              <w:rPr>
                <w:i/>
                <w:sz w:val="20"/>
                <w:szCs w:val="20"/>
                <w:vertAlign w:val="subscript"/>
              </w:rPr>
              <w:t>i</w:t>
            </w:r>
            <w:r w:rsidR="008F3707">
              <w:rPr>
                <w:sz w:val="20"/>
                <w:szCs w:val="20"/>
              </w:rPr>
              <w:t xml:space="preserve"> </w:t>
            </w:r>
            <w:r w:rsidR="008F3707" w:rsidRPr="001543FF">
              <w:rPr>
                <w:sz w:val="20"/>
                <w:szCs w:val="20"/>
              </w:rPr>
              <w:t>(</w:t>
            </w:r>
            <w:r w:rsidR="008F3707">
              <w:rPr>
                <w:rFonts w:cstheme="minorHAnsi"/>
                <w:sz w:val="20"/>
                <w:szCs w:val="20"/>
              </w:rPr>
              <w:t>kcal</w:t>
            </w:r>
            <w:r w:rsidR="008F3707" w:rsidRPr="001543FF">
              <w:rPr>
                <w:sz w:val="20"/>
                <w:szCs w:val="20"/>
              </w:rPr>
              <w:t xml:space="preserve"> </w:t>
            </w:r>
            <w:r w:rsidR="008F3707">
              <w:rPr>
                <w:sz w:val="20"/>
                <w:szCs w:val="20"/>
              </w:rPr>
              <w:t>mol</w:t>
            </w:r>
            <w:r w:rsidR="008F3707" w:rsidRPr="001543FF">
              <w:rPr>
                <w:rFonts w:cstheme="minorHAnsi"/>
                <w:sz w:val="20"/>
                <w:szCs w:val="20"/>
                <w:vertAlign w:val="superscript"/>
              </w:rPr>
              <w:t>−</w:t>
            </w:r>
            <w:r w:rsidR="008F3707" w:rsidRPr="001543FF">
              <w:rPr>
                <w:sz w:val="20"/>
                <w:szCs w:val="20"/>
                <w:vertAlign w:val="superscript"/>
              </w:rPr>
              <w:t>1</w:t>
            </w:r>
            <w:r w:rsidR="008F3707" w:rsidRPr="001543FF">
              <w:rPr>
                <w:sz w:val="20"/>
                <w:szCs w:val="20"/>
              </w:rPr>
              <w:t>)</w:t>
            </w:r>
          </w:p>
        </w:tc>
        <w:tc>
          <w:tcPr>
            <w:tcW w:w="1164" w:type="dxa"/>
            <w:vAlign w:val="center"/>
          </w:tcPr>
          <w:p w:rsidR="0013754D" w:rsidRPr="001543FF" w:rsidRDefault="002F664F" w:rsidP="00E0634E">
            <w:pPr>
              <w:spacing w:line="240" w:lineRule="auto"/>
              <w:ind w:firstLine="0"/>
              <w:contextualSpacing/>
              <w:jc w:val="center"/>
              <w:cnfStyle w:val="100000000000" w:firstRow="1" w:lastRow="0" w:firstColumn="0" w:lastColumn="0" w:oddVBand="0" w:evenVBand="0" w:oddHBand="0" w:evenHBand="0" w:firstRowFirstColumn="0" w:firstRowLastColumn="0" w:lastRowFirstColumn="0" w:lastRowLastColumn="0"/>
              <w:rPr>
                <w:sz w:val="20"/>
                <w:szCs w:val="20"/>
              </w:rPr>
            </w:pPr>
            <w:r w:rsidRPr="001543FF">
              <w:rPr>
                <w:i/>
                <w:sz w:val="20"/>
                <w:szCs w:val="20"/>
              </w:rPr>
              <w:t>k</w:t>
            </w:r>
            <w:r w:rsidRPr="001543FF">
              <w:rPr>
                <w:i/>
                <w:sz w:val="20"/>
                <w:szCs w:val="20"/>
                <w:vertAlign w:val="subscript"/>
              </w:rPr>
              <w:t>agg,i</w:t>
            </w:r>
            <w:r w:rsidR="001543FF" w:rsidRPr="001543FF">
              <w:rPr>
                <w:sz w:val="20"/>
                <w:szCs w:val="20"/>
              </w:rPr>
              <w:t xml:space="preserve"> (s</w:t>
            </w:r>
            <w:r w:rsidR="001543FF" w:rsidRPr="001543FF">
              <w:rPr>
                <w:rFonts w:cstheme="minorHAnsi"/>
                <w:sz w:val="20"/>
                <w:szCs w:val="20"/>
                <w:vertAlign w:val="superscript"/>
              </w:rPr>
              <w:t>−</w:t>
            </w:r>
            <w:r w:rsidR="001543FF" w:rsidRPr="001543FF">
              <w:rPr>
                <w:sz w:val="20"/>
                <w:szCs w:val="20"/>
                <w:vertAlign w:val="superscript"/>
              </w:rPr>
              <w:t>1</w:t>
            </w:r>
            <w:r w:rsidR="001543FF" w:rsidRPr="001543FF">
              <w:rPr>
                <w:sz w:val="20"/>
                <w:szCs w:val="20"/>
              </w:rPr>
              <w:t>)</w:t>
            </w:r>
          </w:p>
        </w:tc>
        <w:tc>
          <w:tcPr>
            <w:tcW w:w="1057" w:type="dxa"/>
            <w:vAlign w:val="center"/>
          </w:tcPr>
          <w:p w:rsidR="0013754D" w:rsidRPr="001543FF" w:rsidRDefault="002F664F" w:rsidP="00E0634E">
            <w:pPr>
              <w:spacing w:line="240" w:lineRule="auto"/>
              <w:ind w:firstLine="0"/>
              <w:contextualSpacing/>
              <w:jc w:val="center"/>
              <w:cnfStyle w:val="100000000000" w:firstRow="1" w:lastRow="0" w:firstColumn="0" w:lastColumn="0" w:oddVBand="0" w:evenVBand="0" w:oddHBand="0" w:evenHBand="0" w:firstRowFirstColumn="0" w:firstRowLastColumn="0" w:lastRowFirstColumn="0" w:lastRowLastColumn="0"/>
              <w:rPr>
                <w:sz w:val="20"/>
                <w:szCs w:val="20"/>
              </w:rPr>
            </w:pPr>
            <w:r w:rsidRPr="001543FF">
              <w:rPr>
                <w:i/>
                <w:sz w:val="20"/>
                <w:szCs w:val="20"/>
              </w:rPr>
              <w:t>k</w:t>
            </w:r>
            <w:r w:rsidRPr="001543FF">
              <w:rPr>
                <w:i/>
                <w:sz w:val="20"/>
                <w:szCs w:val="20"/>
                <w:vertAlign w:val="subscript"/>
              </w:rPr>
              <w:t>K,disagg,i</w:t>
            </w:r>
            <w:r w:rsidR="001543FF" w:rsidRPr="001543FF">
              <w:rPr>
                <w:sz w:val="20"/>
                <w:szCs w:val="20"/>
              </w:rPr>
              <w:t xml:space="preserve"> (s</w:t>
            </w:r>
            <w:r w:rsidR="001543FF" w:rsidRPr="001543FF">
              <w:rPr>
                <w:rFonts w:cstheme="minorHAnsi"/>
                <w:sz w:val="20"/>
                <w:szCs w:val="20"/>
                <w:vertAlign w:val="superscript"/>
              </w:rPr>
              <w:t>−</w:t>
            </w:r>
            <w:r w:rsidR="001543FF" w:rsidRPr="001543FF">
              <w:rPr>
                <w:sz w:val="20"/>
                <w:szCs w:val="20"/>
                <w:vertAlign w:val="superscript"/>
              </w:rPr>
              <w:t>1</w:t>
            </w:r>
            <w:r w:rsidR="001543FF" w:rsidRPr="001543FF">
              <w:rPr>
                <w:sz w:val="20"/>
                <w:szCs w:val="20"/>
              </w:rPr>
              <w:t>)</w:t>
            </w:r>
          </w:p>
        </w:tc>
        <w:tc>
          <w:tcPr>
            <w:tcW w:w="1050" w:type="dxa"/>
            <w:vAlign w:val="center"/>
          </w:tcPr>
          <w:p w:rsidR="0013754D" w:rsidRPr="001543FF" w:rsidRDefault="002F664F" w:rsidP="00E0634E">
            <w:pPr>
              <w:spacing w:line="240" w:lineRule="auto"/>
              <w:ind w:firstLine="0"/>
              <w:contextualSpacing/>
              <w:jc w:val="center"/>
              <w:cnfStyle w:val="100000000000" w:firstRow="1" w:lastRow="0" w:firstColumn="0" w:lastColumn="0" w:oddVBand="0" w:evenVBand="0" w:oddHBand="0" w:evenHBand="0" w:firstRowFirstColumn="0" w:firstRowLastColumn="0" w:lastRowFirstColumn="0" w:lastRowLastColumn="0"/>
              <w:rPr>
                <w:sz w:val="20"/>
                <w:szCs w:val="20"/>
              </w:rPr>
            </w:pPr>
            <w:r w:rsidRPr="001543FF">
              <w:rPr>
                <w:i/>
                <w:sz w:val="20"/>
                <w:szCs w:val="20"/>
              </w:rPr>
              <w:t>k</w:t>
            </w:r>
            <w:r w:rsidRPr="001543FF">
              <w:rPr>
                <w:i/>
                <w:sz w:val="20"/>
                <w:szCs w:val="20"/>
                <w:vertAlign w:val="subscript"/>
              </w:rPr>
              <w:t>G,in,i</w:t>
            </w:r>
            <w:r w:rsidR="001543FF" w:rsidRPr="001543FF">
              <w:rPr>
                <w:sz w:val="20"/>
                <w:szCs w:val="20"/>
              </w:rPr>
              <w:t xml:space="preserve"> (</w:t>
            </w:r>
            <w:r w:rsidR="001543FF" w:rsidRPr="001543FF">
              <w:rPr>
                <w:rFonts w:cstheme="minorHAnsi"/>
                <w:sz w:val="20"/>
                <w:szCs w:val="20"/>
              </w:rPr>
              <w:t>µ</w:t>
            </w:r>
            <w:r w:rsidR="001543FF" w:rsidRPr="001543FF">
              <w:rPr>
                <w:sz w:val="20"/>
                <w:szCs w:val="20"/>
              </w:rPr>
              <w:t>M</w:t>
            </w:r>
            <w:r w:rsidR="001543FF" w:rsidRPr="001543FF">
              <w:rPr>
                <w:rFonts w:cstheme="minorHAnsi"/>
                <w:sz w:val="20"/>
                <w:szCs w:val="20"/>
                <w:vertAlign w:val="superscript"/>
              </w:rPr>
              <w:t>−</w:t>
            </w:r>
            <w:r w:rsidR="001543FF" w:rsidRPr="001543FF">
              <w:rPr>
                <w:sz w:val="20"/>
                <w:szCs w:val="20"/>
                <w:vertAlign w:val="superscript"/>
              </w:rPr>
              <w:t>1</w:t>
            </w:r>
            <w:r w:rsidR="001543FF" w:rsidRPr="001543FF">
              <w:rPr>
                <w:sz w:val="20"/>
                <w:szCs w:val="20"/>
              </w:rPr>
              <w:t xml:space="preserve"> s</w:t>
            </w:r>
            <w:r w:rsidR="001543FF" w:rsidRPr="001543FF">
              <w:rPr>
                <w:rFonts w:cstheme="minorHAnsi"/>
                <w:sz w:val="20"/>
                <w:szCs w:val="20"/>
                <w:vertAlign w:val="superscript"/>
              </w:rPr>
              <w:t>−</w:t>
            </w:r>
            <w:r w:rsidR="001543FF" w:rsidRPr="001543FF">
              <w:rPr>
                <w:sz w:val="20"/>
                <w:szCs w:val="20"/>
                <w:vertAlign w:val="superscript"/>
              </w:rPr>
              <w:t>1</w:t>
            </w:r>
            <w:r w:rsidR="001543FF" w:rsidRPr="001543FF">
              <w:rPr>
                <w:sz w:val="20"/>
                <w:szCs w:val="20"/>
              </w:rPr>
              <w:t>)</w:t>
            </w:r>
          </w:p>
        </w:tc>
        <w:tc>
          <w:tcPr>
            <w:tcW w:w="1157" w:type="dxa"/>
            <w:vAlign w:val="center"/>
          </w:tcPr>
          <w:p w:rsidR="0013754D" w:rsidRPr="001543FF" w:rsidRDefault="002F664F" w:rsidP="00E0634E">
            <w:pPr>
              <w:spacing w:line="240" w:lineRule="auto"/>
              <w:ind w:firstLine="0"/>
              <w:contextualSpacing/>
              <w:jc w:val="center"/>
              <w:cnfStyle w:val="100000000000" w:firstRow="1" w:lastRow="0" w:firstColumn="0" w:lastColumn="0" w:oddVBand="0" w:evenVBand="0" w:oddHBand="0" w:evenHBand="0" w:firstRowFirstColumn="0" w:firstRowLastColumn="0" w:lastRowFirstColumn="0" w:lastRowLastColumn="0"/>
              <w:rPr>
                <w:sz w:val="20"/>
                <w:szCs w:val="20"/>
              </w:rPr>
            </w:pPr>
            <w:r w:rsidRPr="001543FF">
              <w:rPr>
                <w:sz w:val="20"/>
                <w:szCs w:val="20"/>
              </w:rPr>
              <w:t>Abundance</w:t>
            </w:r>
          </w:p>
        </w:tc>
      </w:tr>
      <w:tr w:rsidR="00E0634E" w:rsidRPr="001543FF" w:rsidTr="008F3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1</w:t>
            </w:r>
            <w:r w:rsidR="00E0634E">
              <w:rPr>
                <w:sz w:val="20"/>
                <w:szCs w:val="20"/>
              </w:rPr>
              <w:t xml:space="preserve"> (3)</w:t>
            </w:r>
          </w:p>
        </w:tc>
        <w:tc>
          <w:tcPr>
            <w:tcW w:w="1045"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sidRPr="001543FF">
              <w:rPr>
                <w:sz w:val="20"/>
                <w:szCs w:val="20"/>
              </w:rPr>
              <w:t>130</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1.7</w:t>
            </w:r>
            <w:r>
              <w:rPr>
                <w:rFonts w:cstheme="minorHAnsi"/>
                <w:sz w:val="20"/>
                <w:szCs w:val="20"/>
              </w:rPr>
              <w:t>×</w:t>
            </w:r>
            <w:r>
              <w:rPr>
                <w:sz w:val="20"/>
                <w:szCs w:val="20"/>
              </w:rPr>
              <w:t>10</w:t>
            </w:r>
            <w:r w:rsidRPr="001543FF">
              <w:rPr>
                <w:rFonts w:cstheme="minorHAnsi"/>
                <w:sz w:val="20"/>
                <w:szCs w:val="20"/>
                <w:vertAlign w:val="superscript"/>
              </w:rPr>
              <w:t>−</w:t>
            </w:r>
            <w:r w:rsidRPr="001543FF">
              <w:rPr>
                <w:sz w:val="20"/>
                <w:szCs w:val="20"/>
                <w:vertAlign w:val="superscript"/>
              </w:rPr>
              <w:t>5</w:t>
            </w:r>
          </w:p>
        </w:tc>
        <w:tc>
          <w:tcPr>
            <w:tcW w:w="91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7.4</w:t>
            </w:r>
            <w:r>
              <w:rPr>
                <w:rFonts w:cstheme="minorHAnsi"/>
                <w:sz w:val="20"/>
                <w:szCs w:val="20"/>
              </w:rPr>
              <w:t>×</w:t>
            </w:r>
            <w:r>
              <w:rPr>
                <w:sz w:val="20"/>
                <w:szCs w:val="20"/>
              </w:rPr>
              <w:t>10</w:t>
            </w:r>
            <w:r>
              <w:rPr>
                <w:rFonts w:cstheme="minorHAnsi"/>
                <w:sz w:val="20"/>
                <w:szCs w:val="20"/>
                <w:vertAlign w:val="superscript"/>
              </w:rPr>
              <w:t>6</w:t>
            </w:r>
          </w:p>
        </w:tc>
        <w:tc>
          <w:tcPr>
            <w:tcW w:w="108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rFonts w:cstheme="minorHAnsi"/>
                <w:sz w:val="20"/>
                <w:szCs w:val="20"/>
              </w:rPr>
              <w:t>−</w:t>
            </w:r>
            <w:r>
              <w:rPr>
                <w:sz w:val="20"/>
                <w:szCs w:val="20"/>
              </w:rPr>
              <w:t>9.4</w:t>
            </w:r>
          </w:p>
        </w:tc>
        <w:tc>
          <w:tcPr>
            <w:tcW w:w="116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8.5</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0.011</w:t>
            </w:r>
          </w:p>
        </w:tc>
        <w:tc>
          <w:tcPr>
            <w:tcW w:w="105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r>
              <w:rPr>
                <w:rFonts w:cstheme="minorHAnsi"/>
                <w:sz w:val="20"/>
                <w:szCs w:val="20"/>
              </w:rPr>
              <w:t>×</w:t>
            </w:r>
            <w:r>
              <w:rPr>
                <w:sz w:val="20"/>
                <w:szCs w:val="20"/>
              </w:rPr>
              <w:t>10</w:t>
            </w:r>
            <w:r w:rsidRPr="001543FF">
              <w:rPr>
                <w:rFonts w:cstheme="minorHAnsi"/>
                <w:sz w:val="20"/>
                <w:szCs w:val="20"/>
                <w:vertAlign w:val="superscript"/>
              </w:rPr>
              <w:t>−</w:t>
            </w:r>
            <w:r>
              <w:rPr>
                <w:sz w:val="20"/>
                <w:szCs w:val="20"/>
                <w:vertAlign w:val="superscript"/>
              </w:rPr>
              <w:t>3</w:t>
            </w:r>
          </w:p>
        </w:tc>
        <w:tc>
          <w:tcPr>
            <w:tcW w:w="1157" w:type="dxa"/>
          </w:tcPr>
          <w:p w:rsidR="006F29D9" w:rsidRPr="001543FF" w:rsidRDefault="0019682D"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0.078</w:t>
            </w:r>
          </w:p>
        </w:tc>
      </w:tr>
      <w:tr w:rsidR="00E0634E" w:rsidRPr="001543FF" w:rsidTr="008F3707">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2</w:t>
            </w:r>
            <w:r w:rsidR="00E0634E">
              <w:rPr>
                <w:sz w:val="20"/>
                <w:szCs w:val="20"/>
              </w:rPr>
              <w:t xml:space="preserve"> (1)</w:t>
            </w:r>
          </w:p>
        </w:tc>
        <w:tc>
          <w:tcPr>
            <w:tcW w:w="1045"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430</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0.29</w:t>
            </w:r>
          </w:p>
        </w:tc>
        <w:tc>
          <w:tcPr>
            <w:tcW w:w="91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1500</w:t>
            </w:r>
          </w:p>
        </w:tc>
        <w:tc>
          <w:tcPr>
            <w:tcW w:w="108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rFonts w:cstheme="minorHAnsi"/>
                <w:sz w:val="20"/>
                <w:szCs w:val="20"/>
              </w:rPr>
              <w:t>−4.3</w:t>
            </w:r>
          </w:p>
        </w:tc>
        <w:tc>
          <w:tcPr>
            <w:tcW w:w="116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0.044</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0.014</w:t>
            </w:r>
          </w:p>
        </w:tc>
        <w:tc>
          <w:tcPr>
            <w:tcW w:w="105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9.0</w:t>
            </w:r>
            <w:r>
              <w:rPr>
                <w:rFonts w:cstheme="minorHAnsi"/>
                <w:sz w:val="20"/>
                <w:szCs w:val="20"/>
              </w:rPr>
              <w:t>×</w:t>
            </w:r>
            <w:r>
              <w:rPr>
                <w:sz w:val="20"/>
                <w:szCs w:val="20"/>
              </w:rPr>
              <w:t>10</w:t>
            </w:r>
            <w:r w:rsidRPr="001543FF">
              <w:rPr>
                <w:rFonts w:cstheme="minorHAnsi"/>
                <w:sz w:val="20"/>
                <w:szCs w:val="20"/>
                <w:vertAlign w:val="superscript"/>
              </w:rPr>
              <w:t>−</w:t>
            </w:r>
            <w:r>
              <w:rPr>
                <w:sz w:val="20"/>
                <w:szCs w:val="20"/>
                <w:vertAlign w:val="superscript"/>
              </w:rPr>
              <w:t>4</w:t>
            </w:r>
          </w:p>
        </w:tc>
        <w:tc>
          <w:tcPr>
            <w:tcW w:w="1157" w:type="dxa"/>
          </w:tcPr>
          <w:p w:rsidR="006F29D9" w:rsidRPr="001543FF" w:rsidRDefault="0019682D"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0.040</w:t>
            </w:r>
          </w:p>
        </w:tc>
      </w:tr>
      <w:tr w:rsidR="00E0634E" w:rsidRPr="001543FF" w:rsidTr="008F3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3</w:t>
            </w:r>
            <w:r w:rsidR="00E0634E">
              <w:rPr>
                <w:sz w:val="20"/>
                <w:szCs w:val="20"/>
              </w:rPr>
              <w:t xml:space="preserve"> (1)</w:t>
            </w:r>
          </w:p>
        </w:tc>
        <w:tc>
          <w:tcPr>
            <w:tcW w:w="1045"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87</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0.016</w:t>
            </w:r>
          </w:p>
        </w:tc>
        <w:tc>
          <w:tcPr>
            <w:tcW w:w="91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5600</w:t>
            </w:r>
          </w:p>
        </w:tc>
        <w:tc>
          <w:tcPr>
            <w:tcW w:w="108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rFonts w:cstheme="minorHAnsi"/>
                <w:sz w:val="20"/>
                <w:szCs w:val="20"/>
              </w:rPr>
              <w:t>−5.1</w:t>
            </w:r>
          </w:p>
        </w:tc>
        <w:tc>
          <w:tcPr>
            <w:tcW w:w="116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0.020</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0.011</w:t>
            </w:r>
          </w:p>
        </w:tc>
        <w:tc>
          <w:tcPr>
            <w:tcW w:w="105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r>
              <w:rPr>
                <w:rFonts w:cstheme="minorHAnsi"/>
                <w:sz w:val="20"/>
                <w:szCs w:val="20"/>
              </w:rPr>
              <w:t>×</w:t>
            </w:r>
            <w:r>
              <w:rPr>
                <w:sz w:val="20"/>
                <w:szCs w:val="20"/>
              </w:rPr>
              <w:t>10</w:t>
            </w:r>
            <w:r w:rsidRPr="001543FF">
              <w:rPr>
                <w:rFonts w:cstheme="minorHAnsi"/>
                <w:sz w:val="20"/>
                <w:szCs w:val="20"/>
                <w:vertAlign w:val="superscript"/>
              </w:rPr>
              <w:t>−</w:t>
            </w:r>
            <w:r>
              <w:rPr>
                <w:sz w:val="20"/>
                <w:szCs w:val="20"/>
                <w:vertAlign w:val="superscript"/>
              </w:rPr>
              <w:t>3</w:t>
            </w:r>
          </w:p>
        </w:tc>
        <w:tc>
          <w:tcPr>
            <w:tcW w:w="1157" w:type="dxa"/>
          </w:tcPr>
          <w:p w:rsidR="006F29D9" w:rsidRPr="001543FF" w:rsidRDefault="0019682D"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0.133</w:t>
            </w:r>
          </w:p>
        </w:tc>
      </w:tr>
      <w:tr w:rsidR="00E0634E" w:rsidRPr="001543FF" w:rsidTr="008F3707">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4</w:t>
            </w:r>
            <w:r w:rsidR="00E0634E">
              <w:rPr>
                <w:sz w:val="20"/>
                <w:szCs w:val="20"/>
              </w:rPr>
              <w:t xml:space="preserve"> (1)</w:t>
            </w:r>
          </w:p>
        </w:tc>
        <w:tc>
          <w:tcPr>
            <w:tcW w:w="1045"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440</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0.57</w:t>
            </w:r>
          </w:p>
        </w:tc>
        <w:tc>
          <w:tcPr>
            <w:tcW w:w="91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780</w:t>
            </w:r>
          </w:p>
        </w:tc>
        <w:tc>
          <w:tcPr>
            <w:tcW w:w="108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rFonts w:cstheme="minorHAnsi"/>
                <w:sz w:val="20"/>
                <w:szCs w:val="20"/>
              </w:rPr>
              <w:t>−3.9</w:t>
            </w:r>
          </w:p>
        </w:tc>
        <w:tc>
          <w:tcPr>
            <w:tcW w:w="116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8.5</w:t>
            </w:r>
            <w:r>
              <w:rPr>
                <w:rFonts w:cstheme="minorHAnsi"/>
                <w:sz w:val="20"/>
                <w:szCs w:val="20"/>
              </w:rPr>
              <w:t>×</w:t>
            </w:r>
            <w:r>
              <w:rPr>
                <w:sz w:val="20"/>
                <w:szCs w:val="20"/>
              </w:rPr>
              <w:t>10</w:t>
            </w:r>
            <w:r w:rsidRPr="001543FF">
              <w:rPr>
                <w:rFonts w:cstheme="minorHAnsi"/>
                <w:sz w:val="20"/>
                <w:szCs w:val="20"/>
                <w:vertAlign w:val="superscript"/>
              </w:rPr>
              <w:t>−</w:t>
            </w:r>
            <w:r>
              <w:rPr>
                <w:rFonts w:cstheme="minorHAnsi"/>
                <w:sz w:val="20"/>
                <w:szCs w:val="20"/>
                <w:vertAlign w:val="superscript"/>
              </w:rPr>
              <w:t>6</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0.011</w:t>
            </w:r>
          </w:p>
        </w:tc>
        <w:tc>
          <w:tcPr>
            <w:tcW w:w="105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r>
              <w:rPr>
                <w:rFonts w:cstheme="minorHAnsi"/>
                <w:sz w:val="20"/>
                <w:szCs w:val="20"/>
              </w:rPr>
              <w:t>×</w:t>
            </w:r>
            <w:r>
              <w:rPr>
                <w:sz w:val="20"/>
                <w:szCs w:val="20"/>
              </w:rPr>
              <w:t>10</w:t>
            </w:r>
            <w:r w:rsidRPr="001543FF">
              <w:rPr>
                <w:rFonts w:cstheme="minorHAnsi"/>
                <w:sz w:val="20"/>
                <w:szCs w:val="20"/>
                <w:vertAlign w:val="superscript"/>
              </w:rPr>
              <w:t>−</w:t>
            </w:r>
            <w:r>
              <w:rPr>
                <w:sz w:val="20"/>
                <w:szCs w:val="20"/>
                <w:vertAlign w:val="superscript"/>
              </w:rPr>
              <w:t>3</w:t>
            </w:r>
          </w:p>
        </w:tc>
        <w:tc>
          <w:tcPr>
            <w:tcW w:w="1157" w:type="dxa"/>
          </w:tcPr>
          <w:p w:rsidR="006F29D9" w:rsidRPr="001543FF" w:rsidRDefault="0019682D"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0.059</w:t>
            </w:r>
          </w:p>
        </w:tc>
      </w:tr>
      <w:tr w:rsidR="00E0634E" w:rsidRPr="001543FF" w:rsidTr="008F3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5</w:t>
            </w:r>
            <w:r w:rsidR="00E0634E">
              <w:rPr>
                <w:sz w:val="20"/>
                <w:szCs w:val="20"/>
              </w:rPr>
              <w:t xml:space="preserve"> (1)</w:t>
            </w:r>
          </w:p>
        </w:tc>
        <w:tc>
          <w:tcPr>
            <w:tcW w:w="1045"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0.0030</w:t>
            </w:r>
          </w:p>
        </w:tc>
        <w:tc>
          <w:tcPr>
            <w:tcW w:w="91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4700</w:t>
            </w:r>
          </w:p>
        </w:tc>
        <w:tc>
          <w:tcPr>
            <w:tcW w:w="108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rFonts w:cstheme="minorHAnsi"/>
                <w:sz w:val="20"/>
                <w:szCs w:val="20"/>
              </w:rPr>
              <w:t>−5.0</w:t>
            </w:r>
          </w:p>
        </w:tc>
        <w:tc>
          <w:tcPr>
            <w:tcW w:w="116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0.050</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0.011</w:t>
            </w:r>
          </w:p>
        </w:tc>
        <w:tc>
          <w:tcPr>
            <w:tcW w:w="105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r>
              <w:rPr>
                <w:rFonts w:cstheme="minorHAnsi"/>
                <w:sz w:val="20"/>
                <w:szCs w:val="20"/>
              </w:rPr>
              <w:t>×</w:t>
            </w:r>
            <w:r>
              <w:rPr>
                <w:sz w:val="20"/>
                <w:szCs w:val="20"/>
              </w:rPr>
              <w:t>10</w:t>
            </w:r>
            <w:r w:rsidRPr="001543FF">
              <w:rPr>
                <w:rFonts w:cstheme="minorHAnsi"/>
                <w:sz w:val="20"/>
                <w:szCs w:val="20"/>
                <w:vertAlign w:val="superscript"/>
              </w:rPr>
              <w:t>−</w:t>
            </w:r>
            <w:r>
              <w:rPr>
                <w:sz w:val="20"/>
                <w:szCs w:val="20"/>
                <w:vertAlign w:val="superscript"/>
              </w:rPr>
              <w:t>3</w:t>
            </w:r>
          </w:p>
        </w:tc>
        <w:tc>
          <w:tcPr>
            <w:tcW w:w="1157" w:type="dxa"/>
          </w:tcPr>
          <w:p w:rsidR="006F29D9" w:rsidRPr="001543FF" w:rsidRDefault="0019682D"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0.081</w:t>
            </w:r>
          </w:p>
        </w:tc>
      </w:tr>
      <w:tr w:rsidR="00E0634E" w:rsidRPr="001543FF" w:rsidTr="008F3707">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6</w:t>
            </w:r>
            <w:r w:rsidR="00E0634E">
              <w:rPr>
                <w:sz w:val="20"/>
                <w:szCs w:val="20"/>
              </w:rPr>
              <w:t xml:space="preserve"> (1)</w:t>
            </w:r>
          </w:p>
        </w:tc>
        <w:tc>
          <w:tcPr>
            <w:tcW w:w="1045"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18</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0.074</w:t>
            </w:r>
          </w:p>
        </w:tc>
        <w:tc>
          <w:tcPr>
            <w:tcW w:w="91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250</w:t>
            </w:r>
          </w:p>
        </w:tc>
        <w:tc>
          <w:tcPr>
            <w:tcW w:w="108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rFonts w:cstheme="minorHAnsi"/>
                <w:sz w:val="20"/>
                <w:szCs w:val="20"/>
              </w:rPr>
              <w:t>−3.3</w:t>
            </w:r>
          </w:p>
        </w:tc>
        <w:tc>
          <w:tcPr>
            <w:tcW w:w="116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0.0025</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0.011</w:t>
            </w:r>
          </w:p>
        </w:tc>
        <w:tc>
          <w:tcPr>
            <w:tcW w:w="105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r>
              <w:rPr>
                <w:rFonts w:cstheme="minorHAnsi"/>
                <w:sz w:val="20"/>
                <w:szCs w:val="20"/>
              </w:rPr>
              <w:t>×</w:t>
            </w:r>
            <w:r>
              <w:rPr>
                <w:sz w:val="20"/>
                <w:szCs w:val="20"/>
              </w:rPr>
              <w:t>10</w:t>
            </w:r>
            <w:r w:rsidRPr="001543FF">
              <w:rPr>
                <w:rFonts w:cstheme="minorHAnsi"/>
                <w:sz w:val="20"/>
                <w:szCs w:val="20"/>
                <w:vertAlign w:val="superscript"/>
              </w:rPr>
              <w:t>−</w:t>
            </w:r>
            <w:r>
              <w:rPr>
                <w:sz w:val="20"/>
                <w:szCs w:val="20"/>
                <w:vertAlign w:val="superscript"/>
              </w:rPr>
              <w:t>3</w:t>
            </w:r>
          </w:p>
        </w:tc>
        <w:tc>
          <w:tcPr>
            <w:tcW w:w="1157" w:type="dxa"/>
          </w:tcPr>
          <w:p w:rsidR="006F29D9" w:rsidRPr="001543FF" w:rsidRDefault="0019682D"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0.047</w:t>
            </w:r>
          </w:p>
        </w:tc>
      </w:tr>
      <w:tr w:rsidR="00E0634E" w:rsidRPr="001543FF" w:rsidTr="008F3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7</w:t>
            </w:r>
            <w:r w:rsidR="00E0634E">
              <w:rPr>
                <w:sz w:val="20"/>
                <w:szCs w:val="20"/>
              </w:rPr>
              <w:t xml:space="preserve"> (4)</w:t>
            </w:r>
          </w:p>
        </w:tc>
        <w:tc>
          <w:tcPr>
            <w:tcW w:w="1045"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35</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0.014</w:t>
            </w:r>
          </w:p>
        </w:tc>
        <w:tc>
          <w:tcPr>
            <w:tcW w:w="91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2500</w:t>
            </w:r>
          </w:p>
        </w:tc>
        <w:tc>
          <w:tcPr>
            <w:tcW w:w="108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rFonts w:cstheme="minorHAnsi"/>
                <w:sz w:val="20"/>
                <w:szCs w:val="20"/>
              </w:rPr>
              <w:t>−4.6</w:t>
            </w:r>
          </w:p>
        </w:tc>
        <w:tc>
          <w:tcPr>
            <w:tcW w:w="116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0.82</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0.017</w:t>
            </w:r>
          </w:p>
        </w:tc>
        <w:tc>
          <w:tcPr>
            <w:tcW w:w="105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w:t>
            </w:r>
          </w:p>
        </w:tc>
        <w:tc>
          <w:tcPr>
            <w:tcW w:w="1157" w:type="dxa"/>
          </w:tcPr>
          <w:p w:rsidR="006F29D9" w:rsidRPr="001543FF" w:rsidRDefault="0019682D"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0.031</w:t>
            </w:r>
          </w:p>
        </w:tc>
      </w:tr>
      <w:tr w:rsidR="00E0634E" w:rsidRPr="001543FF" w:rsidTr="008F3707">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8</w:t>
            </w:r>
            <w:r w:rsidR="00E0634E">
              <w:rPr>
                <w:sz w:val="20"/>
                <w:szCs w:val="20"/>
              </w:rPr>
              <w:t xml:space="preserve"> (2)</w:t>
            </w:r>
          </w:p>
        </w:tc>
        <w:tc>
          <w:tcPr>
            <w:tcW w:w="1045"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0.83</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w:t>
            </w:r>
            <w:r>
              <w:rPr>
                <w:rFonts w:cstheme="minorHAnsi"/>
                <w:sz w:val="20"/>
                <w:szCs w:val="20"/>
              </w:rPr>
              <w:t>×</w:t>
            </w:r>
            <w:r>
              <w:rPr>
                <w:sz w:val="20"/>
                <w:szCs w:val="20"/>
              </w:rPr>
              <w:t>10</w:t>
            </w:r>
            <w:r w:rsidRPr="001543FF">
              <w:rPr>
                <w:rFonts w:cstheme="minorHAnsi"/>
                <w:sz w:val="20"/>
                <w:szCs w:val="20"/>
                <w:vertAlign w:val="superscript"/>
              </w:rPr>
              <w:t>−</w:t>
            </w:r>
            <w:r>
              <w:rPr>
                <w:rFonts w:cstheme="minorHAnsi"/>
                <w:sz w:val="20"/>
                <w:szCs w:val="20"/>
                <w:vertAlign w:val="superscript"/>
              </w:rPr>
              <w:t>9</w:t>
            </w:r>
          </w:p>
        </w:tc>
        <w:tc>
          <w:tcPr>
            <w:tcW w:w="91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2.8</w:t>
            </w:r>
            <w:r>
              <w:rPr>
                <w:rFonts w:cstheme="minorHAnsi"/>
                <w:sz w:val="20"/>
                <w:szCs w:val="20"/>
              </w:rPr>
              <w:t>×</w:t>
            </w:r>
            <w:r>
              <w:rPr>
                <w:sz w:val="20"/>
                <w:szCs w:val="20"/>
              </w:rPr>
              <w:t>10</w:t>
            </w:r>
            <w:r>
              <w:rPr>
                <w:rFonts w:cstheme="minorHAnsi"/>
                <w:sz w:val="20"/>
                <w:szCs w:val="20"/>
                <w:vertAlign w:val="superscript"/>
              </w:rPr>
              <w:t>8</w:t>
            </w:r>
          </w:p>
        </w:tc>
        <w:tc>
          <w:tcPr>
            <w:tcW w:w="108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rFonts w:cstheme="minorHAnsi"/>
                <w:sz w:val="20"/>
                <w:szCs w:val="20"/>
              </w:rPr>
              <w:t>−11.5</w:t>
            </w:r>
          </w:p>
        </w:tc>
        <w:tc>
          <w:tcPr>
            <w:tcW w:w="116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0.055</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0.012</w:t>
            </w:r>
          </w:p>
        </w:tc>
        <w:tc>
          <w:tcPr>
            <w:tcW w:w="105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w:t>
            </w:r>
            <w:r>
              <w:rPr>
                <w:rFonts w:cstheme="minorHAnsi"/>
                <w:sz w:val="20"/>
                <w:szCs w:val="20"/>
              </w:rPr>
              <w:t>×</w:t>
            </w:r>
            <w:r>
              <w:rPr>
                <w:sz w:val="20"/>
                <w:szCs w:val="20"/>
              </w:rPr>
              <w:t>10</w:t>
            </w:r>
            <w:r w:rsidRPr="001543FF">
              <w:rPr>
                <w:rFonts w:cstheme="minorHAnsi"/>
                <w:sz w:val="20"/>
                <w:szCs w:val="20"/>
                <w:vertAlign w:val="superscript"/>
              </w:rPr>
              <w:t>−</w:t>
            </w:r>
            <w:r>
              <w:rPr>
                <w:sz w:val="20"/>
                <w:szCs w:val="20"/>
                <w:vertAlign w:val="superscript"/>
              </w:rPr>
              <w:t>3</w:t>
            </w:r>
          </w:p>
        </w:tc>
        <w:tc>
          <w:tcPr>
            <w:tcW w:w="1157" w:type="dxa"/>
          </w:tcPr>
          <w:p w:rsidR="006F29D9" w:rsidRPr="001543FF" w:rsidRDefault="0019682D"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0.207</w:t>
            </w:r>
          </w:p>
        </w:tc>
      </w:tr>
      <w:tr w:rsidR="00E0634E" w:rsidRPr="001543FF" w:rsidTr="008F3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9</w:t>
            </w:r>
            <w:r w:rsidR="00E0634E">
              <w:rPr>
                <w:sz w:val="20"/>
                <w:szCs w:val="20"/>
              </w:rPr>
              <w:t xml:space="preserve"> (3)</w:t>
            </w:r>
          </w:p>
        </w:tc>
        <w:tc>
          <w:tcPr>
            <w:tcW w:w="1045"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2.5</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7.0</w:t>
            </w:r>
            <w:r>
              <w:rPr>
                <w:rFonts w:cstheme="minorHAnsi"/>
                <w:sz w:val="20"/>
                <w:szCs w:val="20"/>
              </w:rPr>
              <w:t>×</w:t>
            </w:r>
            <w:r>
              <w:rPr>
                <w:sz w:val="20"/>
                <w:szCs w:val="20"/>
              </w:rPr>
              <w:t>10</w:t>
            </w:r>
            <w:r w:rsidRPr="001543FF">
              <w:rPr>
                <w:rFonts w:cstheme="minorHAnsi"/>
                <w:sz w:val="20"/>
                <w:szCs w:val="20"/>
                <w:vertAlign w:val="superscript"/>
              </w:rPr>
              <w:t>−</w:t>
            </w:r>
            <w:r>
              <w:rPr>
                <w:rFonts w:cstheme="minorHAnsi"/>
                <w:sz w:val="20"/>
                <w:szCs w:val="20"/>
                <w:vertAlign w:val="superscript"/>
              </w:rPr>
              <w:t>6</w:t>
            </w:r>
          </w:p>
        </w:tc>
        <w:tc>
          <w:tcPr>
            <w:tcW w:w="91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3.5</w:t>
            </w:r>
            <w:r>
              <w:rPr>
                <w:rFonts w:cstheme="minorHAnsi"/>
                <w:sz w:val="20"/>
                <w:szCs w:val="20"/>
              </w:rPr>
              <w:t>×</w:t>
            </w:r>
            <w:r>
              <w:rPr>
                <w:sz w:val="20"/>
                <w:szCs w:val="20"/>
              </w:rPr>
              <w:t>10</w:t>
            </w:r>
            <w:r>
              <w:rPr>
                <w:rFonts w:cstheme="minorHAnsi"/>
                <w:sz w:val="20"/>
                <w:szCs w:val="20"/>
                <w:vertAlign w:val="superscript"/>
              </w:rPr>
              <w:t>5</w:t>
            </w:r>
          </w:p>
        </w:tc>
        <w:tc>
          <w:tcPr>
            <w:tcW w:w="108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rFonts w:cstheme="minorHAnsi"/>
                <w:sz w:val="20"/>
                <w:szCs w:val="20"/>
              </w:rPr>
              <w:t>−7.6</w:t>
            </w:r>
          </w:p>
        </w:tc>
        <w:tc>
          <w:tcPr>
            <w:tcW w:w="116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1.3</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0.065</w:t>
            </w:r>
          </w:p>
        </w:tc>
        <w:tc>
          <w:tcPr>
            <w:tcW w:w="105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3.7</w:t>
            </w:r>
          </w:p>
        </w:tc>
        <w:tc>
          <w:tcPr>
            <w:tcW w:w="1157" w:type="dxa"/>
          </w:tcPr>
          <w:p w:rsidR="006F29D9" w:rsidRPr="001543FF" w:rsidRDefault="0019682D"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0.032</w:t>
            </w:r>
          </w:p>
        </w:tc>
      </w:tr>
      <w:tr w:rsidR="00E0634E" w:rsidRPr="001543FF" w:rsidTr="008F3707">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10</w:t>
            </w:r>
            <w:r w:rsidR="00E0634E">
              <w:rPr>
                <w:sz w:val="20"/>
                <w:szCs w:val="20"/>
              </w:rPr>
              <w:t xml:space="preserve"> (3)</w:t>
            </w:r>
          </w:p>
        </w:tc>
        <w:tc>
          <w:tcPr>
            <w:tcW w:w="1045"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0.05</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3.7</w:t>
            </w:r>
            <w:r>
              <w:rPr>
                <w:rFonts w:cstheme="minorHAnsi"/>
                <w:sz w:val="20"/>
                <w:szCs w:val="20"/>
              </w:rPr>
              <w:t>×</w:t>
            </w:r>
            <w:r>
              <w:rPr>
                <w:sz w:val="20"/>
                <w:szCs w:val="20"/>
              </w:rPr>
              <w:t>10</w:t>
            </w:r>
            <w:r w:rsidRPr="001543FF">
              <w:rPr>
                <w:rFonts w:cstheme="minorHAnsi"/>
                <w:sz w:val="20"/>
                <w:szCs w:val="20"/>
                <w:vertAlign w:val="superscript"/>
              </w:rPr>
              <w:t>−</w:t>
            </w:r>
            <w:r>
              <w:rPr>
                <w:rFonts w:cstheme="minorHAnsi"/>
                <w:sz w:val="20"/>
                <w:szCs w:val="20"/>
                <w:vertAlign w:val="superscript"/>
              </w:rPr>
              <w:t>6</w:t>
            </w:r>
          </w:p>
        </w:tc>
        <w:tc>
          <w:tcPr>
            <w:tcW w:w="91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w:t>
            </w:r>
            <w:r>
              <w:rPr>
                <w:rFonts w:cstheme="minorHAnsi"/>
                <w:sz w:val="20"/>
                <w:szCs w:val="20"/>
              </w:rPr>
              <w:t>×</w:t>
            </w:r>
            <w:r>
              <w:rPr>
                <w:sz w:val="20"/>
                <w:szCs w:val="20"/>
              </w:rPr>
              <w:t>10</w:t>
            </w:r>
            <w:r>
              <w:rPr>
                <w:rFonts w:cstheme="minorHAnsi"/>
                <w:sz w:val="20"/>
                <w:szCs w:val="20"/>
                <w:vertAlign w:val="superscript"/>
              </w:rPr>
              <w:t>4</w:t>
            </w:r>
          </w:p>
        </w:tc>
        <w:tc>
          <w:tcPr>
            <w:tcW w:w="108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rFonts w:cstheme="minorHAnsi"/>
                <w:sz w:val="20"/>
                <w:szCs w:val="20"/>
              </w:rPr>
              <w:t>−5.6</w:t>
            </w:r>
          </w:p>
        </w:tc>
        <w:tc>
          <w:tcPr>
            <w:tcW w:w="116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0.0029</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0.011</w:t>
            </w:r>
          </w:p>
        </w:tc>
        <w:tc>
          <w:tcPr>
            <w:tcW w:w="105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r>
              <w:rPr>
                <w:rFonts w:cstheme="minorHAnsi"/>
                <w:sz w:val="20"/>
                <w:szCs w:val="20"/>
              </w:rPr>
              <w:t>×</w:t>
            </w:r>
            <w:r>
              <w:rPr>
                <w:sz w:val="20"/>
                <w:szCs w:val="20"/>
              </w:rPr>
              <w:t>10</w:t>
            </w:r>
            <w:r w:rsidRPr="001543FF">
              <w:rPr>
                <w:rFonts w:cstheme="minorHAnsi"/>
                <w:sz w:val="20"/>
                <w:szCs w:val="20"/>
                <w:vertAlign w:val="superscript"/>
              </w:rPr>
              <w:t>−</w:t>
            </w:r>
            <w:r>
              <w:rPr>
                <w:sz w:val="20"/>
                <w:szCs w:val="20"/>
                <w:vertAlign w:val="superscript"/>
              </w:rPr>
              <w:t>3</w:t>
            </w:r>
          </w:p>
        </w:tc>
        <w:tc>
          <w:tcPr>
            <w:tcW w:w="1157" w:type="dxa"/>
          </w:tcPr>
          <w:p w:rsidR="006F29D9" w:rsidRPr="001543FF" w:rsidRDefault="0019682D"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0.035</w:t>
            </w:r>
          </w:p>
        </w:tc>
      </w:tr>
      <w:tr w:rsidR="00E0634E" w:rsidRPr="001543FF" w:rsidTr="008F3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11</w:t>
            </w:r>
            <w:r w:rsidR="00E0634E">
              <w:rPr>
                <w:sz w:val="20"/>
                <w:szCs w:val="20"/>
              </w:rPr>
              <w:t xml:space="preserve"> (1)</w:t>
            </w:r>
          </w:p>
        </w:tc>
        <w:tc>
          <w:tcPr>
            <w:tcW w:w="1045"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0.30</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0.0047</w:t>
            </w:r>
          </w:p>
        </w:tc>
        <w:tc>
          <w:tcPr>
            <w:tcW w:w="91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64</w:t>
            </w:r>
          </w:p>
        </w:tc>
        <w:tc>
          <w:tcPr>
            <w:tcW w:w="108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rFonts w:cstheme="minorHAnsi"/>
                <w:sz w:val="20"/>
                <w:szCs w:val="20"/>
              </w:rPr>
              <w:t>−2.5</w:t>
            </w:r>
          </w:p>
        </w:tc>
        <w:tc>
          <w:tcPr>
            <w:tcW w:w="116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0.0013</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0.011</w:t>
            </w:r>
          </w:p>
        </w:tc>
        <w:tc>
          <w:tcPr>
            <w:tcW w:w="105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r>
              <w:rPr>
                <w:rFonts w:cstheme="minorHAnsi"/>
                <w:sz w:val="20"/>
                <w:szCs w:val="20"/>
              </w:rPr>
              <w:t>×</w:t>
            </w:r>
            <w:r>
              <w:rPr>
                <w:sz w:val="20"/>
                <w:szCs w:val="20"/>
              </w:rPr>
              <w:t>10</w:t>
            </w:r>
            <w:r w:rsidRPr="001543FF">
              <w:rPr>
                <w:rFonts w:cstheme="minorHAnsi"/>
                <w:sz w:val="20"/>
                <w:szCs w:val="20"/>
                <w:vertAlign w:val="superscript"/>
              </w:rPr>
              <w:t>−</w:t>
            </w:r>
            <w:r>
              <w:rPr>
                <w:sz w:val="20"/>
                <w:szCs w:val="20"/>
                <w:vertAlign w:val="superscript"/>
              </w:rPr>
              <w:t>3</w:t>
            </w:r>
          </w:p>
        </w:tc>
        <w:tc>
          <w:tcPr>
            <w:tcW w:w="1157" w:type="dxa"/>
          </w:tcPr>
          <w:p w:rsidR="006F29D9" w:rsidRPr="001543FF" w:rsidRDefault="0019682D"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0.073</w:t>
            </w:r>
          </w:p>
        </w:tc>
      </w:tr>
      <w:tr w:rsidR="00E0634E" w:rsidRPr="001543FF" w:rsidTr="008F3707">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12</w:t>
            </w:r>
            <w:r w:rsidR="00E0634E">
              <w:rPr>
                <w:sz w:val="20"/>
                <w:szCs w:val="20"/>
              </w:rPr>
              <w:t xml:space="preserve"> (2)</w:t>
            </w:r>
          </w:p>
        </w:tc>
        <w:tc>
          <w:tcPr>
            <w:tcW w:w="1045"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2.1</w:t>
            </w:r>
            <w:r>
              <w:rPr>
                <w:rFonts w:cstheme="minorHAnsi"/>
                <w:sz w:val="20"/>
                <w:szCs w:val="20"/>
              </w:rPr>
              <w:t>×</w:t>
            </w:r>
            <w:r>
              <w:rPr>
                <w:sz w:val="20"/>
                <w:szCs w:val="20"/>
              </w:rPr>
              <w:t>10</w:t>
            </w:r>
            <w:r w:rsidRPr="001543FF">
              <w:rPr>
                <w:rFonts w:cstheme="minorHAnsi"/>
                <w:sz w:val="20"/>
                <w:szCs w:val="20"/>
                <w:vertAlign w:val="superscript"/>
              </w:rPr>
              <w:t>−</w:t>
            </w:r>
            <w:r>
              <w:rPr>
                <w:sz w:val="20"/>
                <w:szCs w:val="20"/>
                <w:vertAlign w:val="superscript"/>
              </w:rPr>
              <w:t>6</w:t>
            </w:r>
          </w:p>
        </w:tc>
        <w:tc>
          <w:tcPr>
            <w:tcW w:w="91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4.9</w:t>
            </w:r>
            <w:r>
              <w:rPr>
                <w:rFonts w:cstheme="minorHAnsi"/>
                <w:sz w:val="20"/>
                <w:szCs w:val="20"/>
              </w:rPr>
              <w:t>×</w:t>
            </w:r>
            <w:r>
              <w:rPr>
                <w:sz w:val="20"/>
                <w:szCs w:val="20"/>
              </w:rPr>
              <w:t>10</w:t>
            </w:r>
            <w:r>
              <w:rPr>
                <w:rFonts w:cstheme="minorHAnsi"/>
                <w:sz w:val="20"/>
                <w:szCs w:val="20"/>
                <w:vertAlign w:val="superscript"/>
              </w:rPr>
              <w:t>5</w:t>
            </w:r>
          </w:p>
        </w:tc>
        <w:tc>
          <w:tcPr>
            <w:tcW w:w="108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rFonts w:cstheme="minorHAnsi"/>
                <w:sz w:val="20"/>
                <w:szCs w:val="20"/>
              </w:rPr>
              <w:t>−7.8</w:t>
            </w:r>
          </w:p>
        </w:tc>
        <w:tc>
          <w:tcPr>
            <w:tcW w:w="116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w:t>
            </w:r>
            <w:r>
              <w:rPr>
                <w:rFonts w:cstheme="minorHAnsi"/>
                <w:sz w:val="20"/>
                <w:szCs w:val="20"/>
              </w:rPr>
              <w:t>×</w:t>
            </w:r>
            <w:r>
              <w:rPr>
                <w:sz w:val="20"/>
                <w:szCs w:val="20"/>
              </w:rPr>
              <w:t>10</w:t>
            </w:r>
            <w:r w:rsidRPr="001543FF">
              <w:rPr>
                <w:rFonts w:cstheme="minorHAnsi"/>
                <w:sz w:val="20"/>
                <w:szCs w:val="20"/>
                <w:vertAlign w:val="superscript"/>
              </w:rPr>
              <w:t>−</w:t>
            </w:r>
            <w:r w:rsidRPr="001543FF">
              <w:rPr>
                <w:sz w:val="20"/>
                <w:szCs w:val="20"/>
                <w:vertAlign w:val="superscript"/>
              </w:rPr>
              <w:t>5</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0.011</w:t>
            </w:r>
          </w:p>
        </w:tc>
        <w:tc>
          <w:tcPr>
            <w:tcW w:w="105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r>
              <w:rPr>
                <w:rFonts w:cstheme="minorHAnsi"/>
                <w:sz w:val="20"/>
                <w:szCs w:val="20"/>
              </w:rPr>
              <w:t>×</w:t>
            </w:r>
            <w:r>
              <w:rPr>
                <w:sz w:val="20"/>
                <w:szCs w:val="20"/>
              </w:rPr>
              <w:t>10</w:t>
            </w:r>
            <w:r w:rsidRPr="001543FF">
              <w:rPr>
                <w:rFonts w:cstheme="minorHAnsi"/>
                <w:sz w:val="20"/>
                <w:szCs w:val="20"/>
                <w:vertAlign w:val="superscript"/>
              </w:rPr>
              <w:t>−</w:t>
            </w:r>
            <w:r>
              <w:rPr>
                <w:sz w:val="20"/>
                <w:szCs w:val="20"/>
                <w:vertAlign w:val="superscript"/>
              </w:rPr>
              <w:t>3</w:t>
            </w:r>
          </w:p>
        </w:tc>
        <w:tc>
          <w:tcPr>
            <w:tcW w:w="1157" w:type="dxa"/>
          </w:tcPr>
          <w:p w:rsidR="006F29D9" w:rsidRPr="001543FF" w:rsidRDefault="008F3707"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0.103</w:t>
            </w:r>
          </w:p>
        </w:tc>
      </w:tr>
      <w:tr w:rsidR="00E0634E" w:rsidRPr="001543FF" w:rsidTr="008F3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13</w:t>
            </w:r>
            <w:r w:rsidR="00E0634E">
              <w:rPr>
                <w:sz w:val="20"/>
                <w:szCs w:val="20"/>
              </w:rPr>
              <w:t xml:space="preserve"> (1)</w:t>
            </w:r>
          </w:p>
        </w:tc>
        <w:tc>
          <w:tcPr>
            <w:tcW w:w="1045"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0.0052</w:t>
            </w:r>
          </w:p>
        </w:tc>
        <w:tc>
          <w:tcPr>
            <w:tcW w:w="91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380</w:t>
            </w:r>
          </w:p>
        </w:tc>
        <w:tc>
          <w:tcPr>
            <w:tcW w:w="108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rFonts w:cstheme="minorHAnsi"/>
                <w:sz w:val="20"/>
                <w:szCs w:val="20"/>
              </w:rPr>
              <w:t>−3.5</w:t>
            </w:r>
          </w:p>
        </w:tc>
        <w:tc>
          <w:tcPr>
            <w:tcW w:w="116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0.0076</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0.011</w:t>
            </w:r>
          </w:p>
        </w:tc>
        <w:tc>
          <w:tcPr>
            <w:tcW w:w="105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r>
              <w:rPr>
                <w:rFonts w:cstheme="minorHAnsi"/>
                <w:sz w:val="20"/>
                <w:szCs w:val="20"/>
              </w:rPr>
              <w:t>×</w:t>
            </w:r>
            <w:r>
              <w:rPr>
                <w:sz w:val="20"/>
                <w:szCs w:val="20"/>
              </w:rPr>
              <w:t>10</w:t>
            </w:r>
            <w:r w:rsidRPr="001543FF">
              <w:rPr>
                <w:rFonts w:cstheme="minorHAnsi"/>
                <w:sz w:val="20"/>
                <w:szCs w:val="20"/>
                <w:vertAlign w:val="superscript"/>
              </w:rPr>
              <w:t>−</w:t>
            </w:r>
            <w:r>
              <w:rPr>
                <w:sz w:val="20"/>
                <w:szCs w:val="20"/>
                <w:vertAlign w:val="superscript"/>
              </w:rPr>
              <w:t>3</w:t>
            </w:r>
          </w:p>
        </w:tc>
        <w:tc>
          <w:tcPr>
            <w:tcW w:w="1157" w:type="dxa"/>
          </w:tcPr>
          <w:p w:rsidR="006F29D9" w:rsidRPr="001543FF" w:rsidRDefault="008F3707"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0.009</w:t>
            </w:r>
          </w:p>
        </w:tc>
      </w:tr>
      <w:tr w:rsidR="00E0634E" w:rsidRPr="001543FF" w:rsidTr="008F3707">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14</w:t>
            </w:r>
            <w:r w:rsidR="00E0634E">
              <w:rPr>
                <w:sz w:val="20"/>
                <w:szCs w:val="20"/>
              </w:rPr>
              <w:t xml:space="preserve"> (1)</w:t>
            </w:r>
          </w:p>
        </w:tc>
        <w:tc>
          <w:tcPr>
            <w:tcW w:w="1045"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0.00067</w:t>
            </w:r>
          </w:p>
        </w:tc>
        <w:tc>
          <w:tcPr>
            <w:tcW w:w="91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w:t>
            </w:r>
            <w:r>
              <w:rPr>
                <w:rFonts w:cstheme="minorHAnsi"/>
                <w:sz w:val="20"/>
                <w:szCs w:val="20"/>
              </w:rPr>
              <w:t>×</w:t>
            </w:r>
            <w:r>
              <w:rPr>
                <w:sz w:val="20"/>
                <w:szCs w:val="20"/>
              </w:rPr>
              <w:t>10</w:t>
            </w:r>
            <w:r>
              <w:rPr>
                <w:rFonts w:cstheme="minorHAnsi"/>
                <w:sz w:val="20"/>
                <w:szCs w:val="20"/>
                <w:vertAlign w:val="superscript"/>
              </w:rPr>
              <w:t>4</w:t>
            </w:r>
          </w:p>
        </w:tc>
        <w:tc>
          <w:tcPr>
            <w:tcW w:w="108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rFonts w:cstheme="minorHAnsi"/>
                <w:sz w:val="20"/>
                <w:szCs w:val="20"/>
              </w:rPr>
              <w:t>−5.8</w:t>
            </w:r>
          </w:p>
        </w:tc>
        <w:tc>
          <w:tcPr>
            <w:tcW w:w="116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0.26</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0.011</w:t>
            </w:r>
          </w:p>
        </w:tc>
        <w:tc>
          <w:tcPr>
            <w:tcW w:w="105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r>
              <w:rPr>
                <w:rFonts w:cstheme="minorHAnsi"/>
                <w:sz w:val="20"/>
                <w:szCs w:val="20"/>
              </w:rPr>
              <w:t>×</w:t>
            </w:r>
            <w:r>
              <w:rPr>
                <w:sz w:val="20"/>
                <w:szCs w:val="20"/>
              </w:rPr>
              <w:t>10</w:t>
            </w:r>
            <w:r w:rsidRPr="001543FF">
              <w:rPr>
                <w:rFonts w:cstheme="minorHAnsi"/>
                <w:sz w:val="20"/>
                <w:szCs w:val="20"/>
                <w:vertAlign w:val="superscript"/>
              </w:rPr>
              <w:t>−</w:t>
            </w:r>
            <w:r>
              <w:rPr>
                <w:sz w:val="20"/>
                <w:szCs w:val="20"/>
                <w:vertAlign w:val="superscript"/>
              </w:rPr>
              <w:t>3</w:t>
            </w:r>
          </w:p>
        </w:tc>
        <w:tc>
          <w:tcPr>
            <w:tcW w:w="1157" w:type="dxa"/>
          </w:tcPr>
          <w:p w:rsidR="006F29D9" w:rsidRPr="001543FF" w:rsidRDefault="008F3707"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0.029</w:t>
            </w:r>
          </w:p>
        </w:tc>
      </w:tr>
      <w:tr w:rsidR="00E0634E" w:rsidRPr="001543FF" w:rsidTr="008F3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15</w:t>
            </w:r>
            <w:r w:rsidR="00E0634E">
              <w:rPr>
                <w:sz w:val="20"/>
                <w:szCs w:val="20"/>
              </w:rPr>
              <w:t xml:space="preserve"> (1)</w:t>
            </w:r>
          </w:p>
        </w:tc>
        <w:tc>
          <w:tcPr>
            <w:tcW w:w="1045"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3700</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8.9</w:t>
            </w:r>
          </w:p>
        </w:tc>
        <w:tc>
          <w:tcPr>
            <w:tcW w:w="91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410</w:t>
            </w:r>
          </w:p>
        </w:tc>
        <w:tc>
          <w:tcPr>
            <w:tcW w:w="108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rFonts w:cstheme="minorHAnsi"/>
                <w:sz w:val="20"/>
                <w:szCs w:val="20"/>
              </w:rPr>
              <w:t>−3.6</w:t>
            </w:r>
          </w:p>
        </w:tc>
        <w:tc>
          <w:tcPr>
            <w:tcW w:w="1164"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0.0031</w:t>
            </w:r>
          </w:p>
        </w:tc>
        <w:tc>
          <w:tcPr>
            <w:tcW w:w="1057"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0.011</w:t>
            </w:r>
          </w:p>
        </w:tc>
        <w:tc>
          <w:tcPr>
            <w:tcW w:w="1050" w:type="dxa"/>
          </w:tcPr>
          <w:p w:rsidR="006F29D9" w:rsidRPr="001543FF" w:rsidRDefault="006F29D9"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r>
              <w:rPr>
                <w:rFonts w:cstheme="minorHAnsi"/>
                <w:sz w:val="20"/>
                <w:szCs w:val="20"/>
              </w:rPr>
              <w:t>×</w:t>
            </w:r>
            <w:r>
              <w:rPr>
                <w:sz w:val="20"/>
                <w:szCs w:val="20"/>
              </w:rPr>
              <w:t>10</w:t>
            </w:r>
            <w:r w:rsidRPr="001543FF">
              <w:rPr>
                <w:rFonts w:cstheme="minorHAnsi"/>
                <w:sz w:val="20"/>
                <w:szCs w:val="20"/>
                <w:vertAlign w:val="superscript"/>
              </w:rPr>
              <w:t>−</w:t>
            </w:r>
            <w:r>
              <w:rPr>
                <w:sz w:val="20"/>
                <w:szCs w:val="20"/>
                <w:vertAlign w:val="superscript"/>
              </w:rPr>
              <w:t>3</w:t>
            </w:r>
          </w:p>
        </w:tc>
        <w:tc>
          <w:tcPr>
            <w:tcW w:w="1157" w:type="dxa"/>
          </w:tcPr>
          <w:p w:rsidR="006F29D9" w:rsidRPr="001543FF" w:rsidRDefault="008F3707" w:rsidP="006F29D9">
            <w:pPr>
              <w:spacing w:line="240" w:lineRule="auto"/>
              <w:ind w:firstLine="0"/>
              <w:contextual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0.029</w:t>
            </w:r>
          </w:p>
        </w:tc>
      </w:tr>
      <w:tr w:rsidR="00E0634E" w:rsidRPr="001543FF" w:rsidTr="008F3707">
        <w:tc>
          <w:tcPr>
            <w:cnfStyle w:val="001000000000" w:firstRow="0" w:lastRow="0" w:firstColumn="1" w:lastColumn="0" w:oddVBand="0" w:evenVBand="0" w:oddHBand="0" w:evenHBand="0" w:firstRowFirstColumn="0" w:firstRowLastColumn="0" w:lastRowFirstColumn="0" w:lastRowLastColumn="0"/>
            <w:tcW w:w="1052" w:type="dxa"/>
          </w:tcPr>
          <w:p w:rsidR="006F29D9" w:rsidRPr="001543FF" w:rsidRDefault="006F29D9" w:rsidP="006F29D9">
            <w:pPr>
              <w:spacing w:line="240" w:lineRule="auto"/>
              <w:ind w:firstLine="0"/>
              <w:contextualSpacing/>
              <w:rPr>
                <w:sz w:val="20"/>
                <w:szCs w:val="20"/>
              </w:rPr>
            </w:pPr>
            <w:r w:rsidRPr="001543FF">
              <w:rPr>
                <w:sz w:val="20"/>
                <w:szCs w:val="20"/>
              </w:rPr>
              <w:t>16</w:t>
            </w:r>
            <w:r w:rsidR="00E0634E">
              <w:rPr>
                <w:sz w:val="20"/>
                <w:szCs w:val="20"/>
              </w:rPr>
              <w:t xml:space="preserve"> (2)</w:t>
            </w:r>
          </w:p>
        </w:tc>
        <w:tc>
          <w:tcPr>
            <w:tcW w:w="1045"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0.07</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w:t>
            </w:r>
            <w:r>
              <w:rPr>
                <w:rFonts w:cstheme="minorHAnsi"/>
                <w:sz w:val="20"/>
                <w:szCs w:val="20"/>
              </w:rPr>
              <w:t>×</w:t>
            </w:r>
            <w:r>
              <w:rPr>
                <w:sz w:val="20"/>
                <w:szCs w:val="20"/>
              </w:rPr>
              <w:t>10</w:t>
            </w:r>
            <w:r w:rsidRPr="001543FF">
              <w:rPr>
                <w:rFonts w:cstheme="minorHAnsi"/>
                <w:sz w:val="20"/>
                <w:szCs w:val="20"/>
                <w:vertAlign w:val="superscript"/>
              </w:rPr>
              <w:t>−</w:t>
            </w:r>
            <w:r>
              <w:rPr>
                <w:rFonts w:cstheme="minorHAnsi"/>
                <w:sz w:val="20"/>
                <w:szCs w:val="20"/>
                <w:vertAlign w:val="superscript"/>
              </w:rPr>
              <w:t>7</w:t>
            </w:r>
          </w:p>
        </w:tc>
        <w:tc>
          <w:tcPr>
            <w:tcW w:w="91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4.9</w:t>
            </w:r>
            <w:r>
              <w:rPr>
                <w:rFonts w:cstheme="minorHAnsi"/>
                <w:sz w:val="20"/>
                <w:szCs w:val="20"/>
              </w:rPr>
              <w:t>×</w:t>
            </w:r>
            <w:r>
              <w:rPr>
                <w:sz w:val="20"/>
                <w:szCs w:val="20"/>
              </w:rPr>
              <w:t>10</w:t>
            </w:r>
            <w:r>
              <w:rPr>
                <w:rFonts w:cstheme="minorHAnsi"/>
                <w:sz w:val="20"/>
                <w:szCs w:val="20"/>
                <w:vertAlign w:val="superscript"/>
              </w:rPr>
              <w:t>5</w:t>
            </w:r>
          </w:p>
        </w:tc>
        <w:tc>
          <w:tcPr>
            <w:tcW w:w="108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rFonts w:cstheme="minorHAnsi"/>
                <w:sz w:val="20"/>
                <w:szCs w:val="20"/>
              </w:rPr>
              <w:t>−7.8</w:t>
            </w:r>
          </w:p>
        </w:tc>
        <w:tc>
          <w:tcPr>
            <w:tcW w:w="1164"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0.36</w:t>
            </w:r>
          </w:p>
        </w:tc>
        <w:tc>
          <w:tcPr>
            <w:tcW w:w="1057"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0.0019</w:t>
            </w:r>
          </w:p>
        </w:tc>
        <w:tc>
          <w:tcPr>
            <w:tcW w:w="1050" w:type="dxa"/>
          </w:tcPr>
          <w:p w:rsidR="006F29D9" w:rsidRPr="001543FF" w:rsidRDefault="006F29D9"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60</w:t>
            </w:r>
          </w:p>
        </w:tc>
        <w:tc>
          <w:tcPr>
            <w:tcW w:w="1157" w:type="dxa"/>
          </w:tcPr>
          <w:p w:rsidR="006F29D9" w:rsidRPr="001543FF" w:rsidRDefault="008F3707" w:rsidP="006F29D9">
            <w:pPr>
              <w:spacing w:line="240" w:lineRule="auto"/>
              <w:ind w:firstLine="0"/>
              <w:contextual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0.014</w:t>
            </w:r>
          </w:p>
        </w:tc>
      </w:tr>
    </w:tbl>
    <w:p w:rsidR="00D80B82" w:rsidRDefault="00E0634E" w:rsidP="00E0634E">
      <w:pPr>
        <w:pStyle w:val="NoSpacing"/>
      </w:pPr>
      <w:r w:rsidRPr="00E0634E">
        <w:rPr>
          <w:vertAlign w:val="superscript"/>
        </w:rPr>
        <w:t>a</w:t>
      </w:r>
      <w:r>
        <w:t xml:space="preserve">Mutation response category as defined by the how </w:t>
      </w:r>
      <w:r w:rsidRPr="00E0634E">
        <w:rPr>
          <w:i/>
        </w:rPr>
        <w:t>f</w:t>
      </w:r>
      <w:r w:rsidRPr="00E0634E">
        <w:rPr>
          <w:i/>
          <w:vertAlign w:val="subscript"/>
        </w:rPr>
        <w:t>N,</w:t>
      </w:r>
      <w:r>
        <w:rPr>
          <w:i/>
          <w:vertAlign w:val="subscript"/>
        </w:rPr>
        <w:t>i</w:t>
      </w:r>
      <w:r>
        <w:t xml:space="preserve"> depends on the thermodynamic (Δln </w:t>
      </w:r>
      <w:r w:rsidRPr="00E962C3">
        <w:rPr>
          <w:i/>
        </w:rPr>
        <w:t>K</w:t>
      </w:r>
      <w:r w:rsidRPr="00E962C3">
        <w:rPr>
          <w:i/>
          <w:vertAlign w:val="subscript"/>
        </w:rPr>
        <w:t>f</w:t>
      </w:r>
      <w:r>
        <w:rPr>
          <w:i/>
          <w:vertAlign w:val="subscript"/>
        </w:rPr>
        <w:t>,i</w:t>
      </w:r>
      <w:r>
        <w:t>) and kinetic (</w:t>
      </w:r>
      <w:r w:rsidRPr="00734BF9">
        <w:rPr>
          <w:i/>
        </w:rPr>
        <w:t>φ</w:t>
      </w:r>
      <w:r>
        <w:t>) effects of a mutation as manifested in the shapes of the contour lines in Figure 3.</w:t>
      </w:r>
    </w:p>
    <w:p w:rsidR="00D80B82" w:rsidRDefault="00D80B82" w:rsidP="00D80B82">
      <w:pPr>
        <w:ind w:firstLine="0"/>
      </w:pPr>
    </w:p>
    <w:p w:rsidR="00D80B82" w:rsidRDefault="00D80B82">
      <w:pPr>
        <w:spacing w:before="0" w:after="200" w:line="276" w:lineRule="auto"/>
        <w:ind w:firstLine="0"/>
        <w:jc w:val="left"/>
      </w:pPr>
      <w:r>
        <w:br w:type="page"/>
      </w:r>
    </w:p>
    <w:p w:rsidR="00D80B82" w:rsidRDefault="00D80B82" w:rsidP="00FA2C79">
      <w:pPr>
        <w:pStyle w:val="NoSpacing"/>
      </w:pPr>
      <w:r w:rsidRPr="00964BF5">
        <w:rPr>
          <w:b/>
        </w:rPr>
        <w:lastRenderedPageBreak/>
        <w:t>Table S2.</w:t>
      </w:r>
      <w:r w:rsidR="00964BF5">
        <w:t xml:space="preserve"> Protein-dependent folding and chaperoning parameters for the proteome. This table is contained in the associated Excel file.</w:t>
      </w:r>
    </w:p>
    <w:p w:rsidR="00D80B82" w:rsidRDefault="00D80B82" w:rsidP="00D80B82">
      <w:pPr>
        <w:ind w:firstLine="0"/>
      </w:pPr>
    </w:p>
    <w:p w:rsidR="00D80B82" w:rsidRDefault="00D80B82" w:rsidP="00D80B82">
      <w:pPr>
        <w:ind w:firstLine="0"/>
      </w:pPr>
    </w:p>
    <w:p w:rsidR="00D80B82" w:rsidRDefault="00D80B82" w:rsidP="00D80B82">
      <w:pPr>
        <w:ind w:firstLine="0"/>
      </w:pPr>
    </w:p>
    <w:p w:rsidR="00D80B82" w:rsidRDefault="00D80B82" w:rsidP="00D80B82">
      <w:pPr>
        <w:ind w:firstLine="0"/>
      </w:pPr>
    </w:p>
    <w:p w:rsidR="00D80B82" w:rsidRDefault="00D80B82">
      <w:pPr>
        <w:spacing w:before="0" w:after="200" w:line="276" w:lineRule="auto"/>
        <w:ind w:firstLine="0"/>
        <w:jc w:val="left"/>
      </w:pPr>
      <w:r>
        <w:br w:type="page"/>
      </w:r>
    </w:p>
    <w:p w:rsidR="00847788" w:rsidRDefault="003B3DB6" w:rsidP="00712FFD">
      <w:pPr>
        <w:ind w:firstLine="0"/>
        <w:rPr>
          <w:b/>
        </w:rPr>
      </w:pPr>
      <w:r>
        <w:rPr>
          <w:b/>
        </w:rPr>
        <w:lastRenderedPageBreak/>
        <w:t>Supplementary Methods</w:t>
      </w:r>
    </w:p>
    <w:p w:rsidR="000A146B" w:rsidRPr="00257CD3" w:rsidRDefault="000A146B" w:rsidP="00EB3E5A">
      <w:pPr>
        <w:ind w:firstLine="0"/>
        <w:rPr>
          <w:b/>
          <w:i/>
        </w:rPr>
      </w:pPr>
      <w:r w:rsidRPr="00257CD3">
        <w:rPr>
          <w:b/>
          <w:i/>
        </w:rPr>
        <w:t>Rate Equations for FoldEcoSlim</w:t>
      </w:r>
    </w:p>
    <w:p w:rsidR="00EB3E5A" w:rsidRDefault="00EB3E5A" w:rsidP="00EB3E5A">
      <w:pPr>
        <w:ind w:firstLine="0"/>
      </w:pPr>
      <w:r>
        <w:t>The rate equations for FoldEco</w:t>
      </w:r>
      <w:r w:rsidR="001E3860">
        <w:t xml:space="preserve">Slim for </w:t>
      </w:r>
      <w:r w:rsidR="00B276A8">
        <w:t>each</w:t>
      </w:r>
      <w:r w:rsidR="001E3860">
        <w:t xml:space="preserve"> protein or cluster of proteins “i”</w:t>
      </w:r>
      <w:r>
        <w:t xml:space="preserve"> are as follows:</w:t>
      </w:r>
    </w:p>
    <w:p w:rsidR="00EB3E5A" w:rsidRDefault="007B13E8" w:rsidP="00D1002E">
      <w:pPr>
        <w:pStyle w:val="MTDisplayEquation"/>
      </w:pPr>
      <w:r w:rsidRPr="00D1002E">
        <w:rPr>
          <w:noProof/>
          <w:position w:val="-36"/>
        </w:rPr>
        <w:object w:dxaOrig="7560" w:dyaOrig="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 style="width:376.35pt;height:42pt;mso-width-percent:0;mso-height-percent:0;mso-width-percent:0;mso-height-percent:0" o:ole="">
            <v:imagedata r:id="rId8" o:title=""/>
          </v:shape>
          <o:OLEObject Type="Embed" ProgID="Equation.DSMT4" ShapeID="_x0000_i1050" DrawAspect="Content" ObjectID="_1615287306" r:id="rId9"/>
        </w:object>
      </w:r>
      <w:r w:rsidR="00BE565C">
        <w:t xml:space="preserve"> </w:t>
      </w:r>
      <w:r w:rsidR="00D1002E">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1</w:instrText>
      </w:r>
      <w:r w:rsidR="00EA2064">
        <w:rPr>
          <w:noProof/>
        </w:rPr>
        <w:fldChar w:fldCharType="end"/>
      </w:r>
      <w:r w:rsidR="008321FF">
        <w:instrText>)</w:instrText>
      </w:r>
      <w:r w:rsidR="008321FF">
        <w:fldChar w:fldCharType="end"/>
      </w:r>
    </w:p>
    <w:p w:rsidR="00D1002E" w:rsidRDefault="007B13E8" w:rsidP="00D1002E">
      <w:pPr>
        <w:pStyle w:val="MTDisplayEquation"/>
      </w:pPr>
      <w:r w:rsidRPr="00D1002E">
        <w:rPr>
          <w:noProof/>
          <w:position w:val="-14"/>
        </w:rPr>
        <w:object w:dxaOrig="4900" w:dyaOrig="380">
          <v:shape id="_x0000_i1049" type="#_x0000_t75" alt="" style="width:245.45pt;height:18.55pt;mso-width-percent:0;mso-height-percent:0;mso-width-percent:0;mso-height-percent:0" o:ole="">
            <v:imagedata r:id="rId10" o:title=""/>
          </v:shape>
          <o:OLEObject Type="Embed" ProgID="Equation.DSMT4" ShapeID="_x0000_i1049" DrawAspect="Content" ObjectID="_1615287307" r:id="rId11"/>
        </w:object>
      </w:r>
      <w:r w:rsidR="00D1002E">
        <w:t xml:space="preserve"> </w:t>
      </w:r>
      <w:r w:rsidR="00D1002E">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2</w:instrText>
      </w:r>
      <w:r w:rsidR="00EA2064">
        <w:rPr>
          <w:noProof/>
        </w:rPr>
        <w:fldChar w:fldCharType="end"/>
      </w:r>
      <w:r w:rsidR="008321FF">
        <w:instrText>)</w:instrText>
      </w:r>
      <w:r w:rsidR="008321FF">
        <w:fldChar w:fldCharType="end"/>
      </w:r>
    </w:p>
    <w:p w:rsidR="00D1002E" w:rsidRDefault="007B13E8" w:rsidP="00790E62">
      <w:pPr>
        <w:pStyle w:val="MTDisplayEquation"/>
      </w:pPr>
      <w:r w:rsidRPr="00790E62">
        <w:rPr>
          <w:noProof/>
          <w:position w:val="-14"/>
        </w:rPr>
        <w:object w:dxaOrig="5380" w:dyaOrig="380">
          <v:shape id="_x0000_i1048" type="#_x0000_t75" alt="" style="width:269.45pt;height:18.55pt;mso-width-percent:0;mso-height-percent:0;mso-width-percent:0;mso-height-percent:0" o:ole="">
            <v:imagedata r:id="rId12" o:title=""/>
          </v:shape>
          <o:OLEObject Type="Embed" ProgID="Equation.DSMT4" ShapeID="_x0000_i1048" DrawAspect="Content" ObjectID="_1615287308" r:id="rId13"/>
        </w:object>
      </w:r>
      <w:r w:rsidR="00790E62">
        <w:t xml:space="preserve"> </w:t>
      </w:r>
      <w:r w:rsidR="00790E62">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3</w:instrText>
      </w:r>
      <w:r w:rsidR="00EA2064">
        <w:rPr>
          <w:noProof/>
        </w:rPr>
        <w:fldChar w:fldCharType="end"/>
      </w:r>
      <w:r w:rsidR="008321FF">
        <w:instrText>)</w:instrText>
      </w:r>
      <w:r w:rsidR="008321FF">
        <w:fldChar w:fldCharType="end"/>
      </w:r>
    </w:p>
    <w:p w:rsidR="00D1002E" w:rsidRDefault="007B13E8" w:rsidP="00143DD4">
      <w:pPr>
        <w:pStyle w:val="MTDisplayEquation"/>
      </w:pPr>
      <w:r w:rsidRPr="00E22E60">
        <w:rPr>
          <w:noProof/>
          <w:position w:val="-14"/>
        </w:rPr>
        <w:object w:dxaOrig="3580" w:dyaOrig="380">
          <v:shape id="_x0000_i1047" type="#_x0000_t75" alt="" style="width:178.35pt;height:18.55pt;mso-width-percent:0;mso-height-percent:0;mso-width-percent:0;mso-height-percent:0" o:ole="">
            <v:imagedata r:id="rId14" o:title=""/>
          </v:shape>
          <o:OLEObject Type="Embed" ProgID="Equation.DSMT4" ShapeID="_x0000_i1047" DrawAspect="Content" ObjectID="_1615287309" r:id="rId15"/>
        </w:object>
      </w:r>
      <w:r w:rsidR="00143DD4">
        <w:t xml:space="preserve"> </w:t>
      </w:r>
      <w:r w:rsidR="00143DD4">
        <w:tab/>
      </w:r>
      <w:r w:rsidR="00E22E60">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4</w:instrText>
      </w:r>
      <w:r w:rsidR="00EA2064">
        <w:rPr>
          <w:noProof/>
        </w:rPr>
        <w:fldChar w:fldCharType="end"/>
      </w:r>
      <w:r w:rsidR="008321FF">
        <w:instrText>)</w:instrText>
      </w:r>
      <w:r w:rsidR="008321FF">
        <w:fldChar w:fldCharType="end"/>
      </w:r>
    </w:p>
    <w:p w:rsidR="00E22E60" w:rsidRDefault="007B13E8" w:rsidP="00DE7C8C">
      <w:pPr>
        <w:pStyle w:val="MTDisplayEquation"/>
      </w:pPr>
      <w:r w:rsidRPr="00DE7C8C">
        <w:rPr>
          <w:noProof/>
          <w:position w:val="-14"/>
        </w:rPr>
        <w:object w:dxaOrig="6480" w:dyaOrig="380">
          <v:shape id="_x0000_i1046" type="#_x0000_t75" alt="" style="width:324pt;height:18.55pt;mso-width-percent:0;mso-height-percent:0;mso-width-percent:0;mso-height-percent:0" o:ole="">
            <v:imagedata r:id="rId16" o:title=""/>
          </v:shape>
          <o:OLEObject Type="Embed" ProgID="Equation.DSMT4" ShapeID="_x0000_i1046" DrawAspect="Content" ObjectID="_1615287310" r:id="rId17"/>
        </w:object>
      </w:r>
      <w:r w:rsidR="00DE7C8C">
        <w:t xml:space="preserve"> </w:t>
      </w:r>
      <w:r w:rsidR="00DE7C8C">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5</w:instrText>
      </w:r>
      <w:r w:rsidR="00EA2064">
        <w:rPr>
          <w:noProof/>
        </w:rPr>
        <w:fldChar w:fldCharType="end"/>
      </w:r>
      <w:r w:rsidR="008321FF">
        <w:instrText>)</w:instrText>
      </w:r>
      <w:r w:rsidR="008321FF">
        <w:fldChar w:fldCharType="end"/>
      </w:r>
    </w:p>
    <w:p w:rsidR="00E22E60" w:rsidRDefault="007B13E8" w:rsidP="002C4E2A">
      <w:pPr>
        <w:pStyle w:val="MTDisplayEquation"/>
      </w:pPr>
      <w:r w:rsidRPr="002C4E2A">
        <w:rPr>
          <w:noProof/>
          <w:position w:val="-14"/>
        </w:rPr>
        <w:object w:dxaOrig="7699" w:dyaOrig="380">
          <v:shape id="_x0000_i1045" type="#_x0000_t75" alt="" style="width:385.1pt;height:18.55pt;mso-width-percent:0;mso-height-percent:0;mso-width-percent:0;mso-height-percent:0" o:ole="">
            <v:imagedata r:id="rId18" o:title=""/>
          </v:shape>
          <o:OLEObject Type="Embed" ProgID="Equation.DSMT4" ShapeID="_x0000_i1045" DrawAspect="Content" ObjectID="_1615287311" r:id="rId19"/>
        </w:object>
      </w:r>
      <w:r w:rsidR="002C4E2A">
        <w:t xml:space="preserve"> </w:t>
      </w:r>
      <w:r w:rsidR="002C4E2A">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6</w:instrText>
      </w:r>
      <w:r w:rsidR="00EA2064">
        <w:rPr>
          <w:noProof/>
        </w:rPr>
        <w:fldChar w:fldCharType="end"/>
      </w:r>
      <w:r w:rsidR="008321FF">
        <w:instrText>)</w:instrText>
      </w:r>
      <w:r w:rsidR="008321FF">
        <w:fldChar w:fldCharType="end"/>
      </w:r>
    </w:p>
    <w:p w:rsidR="00E22E60" w:rsidRDefault="007B13E8" w:rsidP="00E303A2">
      <w:pPr>
        <w:pStyle w:val="MTDisplayEquation"/>
      </w:pPr>
      <w:r w:rsidRPr="002D4E9F">
        <w:rPr>
          <w:noProof/>
          <w:position w:val="-14"/>
        </w:rPr>
        <w:object w:dxaOrig="6340" w:dyaOrig="380">
          <v:shape id="_x0000_i1044" type="#_x0000_t75" alt="" style="width:318pt;height:18.55pt;mso-width-percent:0;mso-height-percent:0;mso-width-percent:0;mso-height-percent:0" o:ole="">
            <v:imagedata r:id="rId20" o:title=""/>
          </v:shape>
          <o:OLEObject Type="Embed" ProgID="Equation.DSMT4" ShapeID="_x0000_i1044" DrawAspect="Content" ObjectID="_1615287312" r:id="rId21"/>
        </w:object>
      </w:r>
      <w:r w:rsidR="00E303A2">
        <w:t xml:space="preserve"> </w:t>
      </w:r>
      <w:r w:rsidR="00E303A2">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7</w:instrText>
      </w:r>
      <w:r w:rsidR="00EA2064">
        <w:rPr>
          <w:noProof/>
        </w:rPr>
        <w:fldChar w:fldCharType="end"/>
      </w:r>
      <w:r w:rsidR="008321FF">
        <w:instrText>)</w:instrText>
      </w:r>
      <w:r w:rsidR="008321FF">
        <w:fldChar w:fldCharType="end"/>
      </w:r>
    </w:p>
    <w:p w:rsidR="00E22E60" w:rsidRDefault="007B13E8" w:rsidP="002D4E9F">
      <w:pPr>
        <w:pStyle w:val="MTDisplayEquation"/>
      </w:pPr>
      <w:r w:rsidRPr="002D4E9F">
        <w:rPr>
          <w:noProof/>
          <w:position w:val="-14"/>
        </w:rPr>
        <w:object w:dxaOrig="6759" w:dyaOrig="380">
          <v:shape id="_x0000_i1043" type="#_x0000_t75" alt="" style="width:338.75pt;height:18.55pt;mso-width-percent:0;mso-height-percent:0;mso-width-percent:0;mso-height-percent:0" o:ole="">
            <v:imagedata r:id="rId22" o:title=""/>
          </v:shape>
          <o:OLEObject Type="Embed" ProgID="Equation.DSMT4" ShapeID="_x0000_i1043" DrawAspect="Content" ObjectID="_1615287313" r:id="rId23"/>
        </w:object>
      </w:r>
      <w:r w:rsidR="002D4E9F">
        <w:t xml:space="preserve"> </w:t>
      </w:r>
      <w:r w:rsidR="002D4E9F">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8</w:instrText>
      </w:r>
      <w:r w:rsidR="00EA2064">
        <w:rPr>
          <w:noProof/>
        </w:rPr>
        <w:fldChar w:fldCharType="end"/>
      </w:r>
      <w:r w:rsidR="008321FF">
        <w:instrText>)</w:instrText>
      </w:r>
      <w:r w:rsidR="008321FF">
        <w:fldChar w:fldCharType="end"/>
      </w:r>
    </w:p>
    <w:p w:rsidR="002D4E9F" w:rsidRDefault="007B13E8" w:rsidP="002D4E9F">
      <w:pPr>
        <w:pStyle w:val="MTDisplayEquation"/>
      </w:pPr>
      <w:r w:rsidRPr="002D4E9F">
        <w:rPr>
          <w:noProof/>
          <w:position w:val="-14"/>
        </w:rPr>
        <w:object w:dxaOrig="6680" w:dyaOrig="380">
          <v:shape id="_x0000_i1042" type="#_x0000_t75" alt="" style="width:333.8pt;height:18.55pt;mso-width-percent:0;mso-height-percent:0;mso-width-percent:0;mso-height-percent:0" o:ole="">
            <v:imagedata r:id="rId24" o:title=""/>
          </v:shape>
          <o:OLEObject Type="Embed" ProgID="Equation.DSMT4" ShapeID="_x0000_i1042" DrawAspect="Content" ObjectID="_1615287314" r:id="rId25"/>
        </w:object>
      </w:r>
      <w:r w:rsidR="002D4E9F">
        <w:t xml:space="preserve"> </w:t>
      </w:r>
      <w:r w:rsidR="002D4E9F">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9</w:instrText>
      </w:r>
      <w:r w:rsidR="00EA2064">
        <w:rPr>
          <w:noProof/>
        </w:rPr>
        <w:fldChar w:fldCharType="end"/>
      </w:r>
      <w:r w:rsidR="008321FF">
        <w:instrText>)</w:instrText>
      </w:r>
      <w:r w:rsidR="008321FF">
        <w:fldChar w:fldCharType="end"/>
      </w:r>
    </w:p>
    <w:p w:rsidR="00B276A8" w:rsidRPr="00B276A8" w:rsidRDefault="004E1B6B" w:rsidP="00B276A8">
      <w:r>
        <w:t>All</w:t>
      </w:r>
      <w:r w:rsidR="00B276A8">
        <w:t xml:space="preserve"> </w:t>
      </w:r>
      <w:r w:rsidR="00065BF6">
        <w:t xml:space="preserve">rate constants </w:t>
      </w:r>
      <w:r w:rsidR="00B276A8">
        <w:t xml:space="preserve">are defined in Figure 1. </w:t>
      </w:r>
      <w:r w:rsidR="00EB25D1">
        <w:t xml:space="preserve">[Deg] is the concentration of protein per cell that has been degraded. </w:t>
      </w:r>
      <w:r w:rsidR="00B276A8">
        <w:t>The rate equations for the proteostasis network components H, D, G, and K are as follows:</w:t>
      </w:r>
    </w:p>
    <w:p w:rsidR="002D4E9F" w:rsidRDefault="007B13E8" w:rsidP="002D4E9F">
      <w:pPr>
        <w:pStyle w:val="MTDisplayEquation"/>
      </w:pPr>
      <w:r w:rsidRPr="002D4E9F">
        <w:rPr>
          <w:noProof/>
          <w:position w:val="-14"/>
        </w:rPr>
        <w:object w:dxaOrig="5200" w:dyaOrig="380">
          <v:shape id="_x0000_i1041" type="#_x0000_t75" alt="" style="width:260.2pt;height:18.55pt;mso-width-percent:0;mso-height-percent:0;mso-width-percent:0;mso-height-percent:0" o:ole="">
            <v:imagedata r:id="rId26" o:title=""/>
          </v:shape>
          <o:OLEObject Type="Embed" ProgID="Equation.DSMT4" ShapeID="_x0000_i1041" DrawAspect="Content" ObjectID="_1615287315" r:id="rId27"/>
        </w:object>
      </w:r>
      <w:r w:rsidR="002D4E9F">
        <w:t xml:space="preserve"> </w:t>
      </w:r>
      <w:r w:rsidR="002D4E9F">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10</w:instrText>
      </w:r>
      <w:r w:rsidR="00EA2064">
        <w:rPr>
          <w:noProof/>
        </w:rPr>
        <w:fldChar w:fldCharType="end"/>
      </w:r>
      <w:r w:rsidR="008321FF">
        <w:instrText>)</w:instrText>
      </w:r>
      <w:r w:rsidR="008321FF">
        <w:fldChar w:fldCharType="end"/>
      </w:r>
    </w:p>
    <w:p w:rsidR="002D4E9F" w:rsidRDefault="007B13E8" w:rsidP="00505926">
      <w:pPr>
        <w:pStyle w:val="MTDisplayEquation"/>
      </w:pPr>
      <w:r w:rsidRPr="00505926">
        <w:rPr>
          <w:noProof/>
          <w:position w:val="-14"/>
        </w:rPr>
        <w:object w:dxaOrig="6920" w:dyaOrig="380">
          <v:shape id="_x0000_i1040" type="#_x0000_t75" alt="" style="width:346.35pt;height:18.55pt;mso-width-percent:0;mso-height-percent:0;mso-width-percent:0;mso-height-percent:0" o:ole="">
            <v:imagedata r:id="rId28" o:title=""/>
          </v:shape>
          <o:OLEObject Type="Embed" ProgID="Equation.DSMT4" ShapeID="_x0000_i1040" DrawAspect="Content" ObjectID="_1615287316" r:id="rId29"/>
        </w:object>
      </w:r>
      <w:r w:rsidR="00505926">
        <w:t xml:space="preserve"> </w:t>
      </w:r>
      <w:r w:rsidR="00505926">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11</w:instrText>
      </w:r>
      <w:r w:rsidR="00EA2064">
        <w:rPr>
          <w:noProof/>
        </w:rPr>
        <w:fldChar w:fldCharType="end"/>
      </w:r>
      <w:r w:rsidR="008321FF">
        <w:instrText>)</w:instrText>
      </w:r>
      <w:r w:rsidR="008321FF">
        <w:fldChar w:fldCharType="end"/>
      </w:r>
    </w:p>
    <w:p w:rsidR="002D4E9F" w:rsidRDefault="007B13E8" w:rsidP="004837DF">
      <w:pPr>
        <w:pStyle w:val="MTDisplayEquation"/>
      </w:pPr>
      <w:r w:rsidRPr="004C1FC6">
        <w:rPr>
          <w:noProof/>
          <w:position w:val="-30"/>
        </w:rPr>
        <w:object w:dxaOrig="7300" w:dyaOrig="580">
          <v:shape id="_x0000_i1039" type="#_x0000_t75" alt="" style="width:365.45pt;height:29.45pt;mso-width-percent:0;mso-height-percent:0;mso-width-percent:0;mso-height-percent:0" o:ole="">
            <v:imagedata r:id="rId30" o:title=""/>
          </v:shape>
          <o:OLEObject Type="Embed" ProgID="Equation.DSMT4" ShapeID="_x0000_i1039" DrawAspect="Content" ObjectID="_1615287317" r:id="rId31"/>
        </w:object>
      </w:r>
      <w:r w:rsidR="004837DF">
        <w:t xml:space="preserve"> </w:t>
      </w:r>
      <w:r w:rsidR="004837DF">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12</w:instrText>
      </w:r>
      <w:r w:rsidR="00EA2064">
        <w:rPr>
          <w:noProof/>
        </w:rPr>
        <w:fldChar w:fldCharType="end"/>
      </w:r>
      <w:r w:rsidR="008321FF">
        <w:instrText>)</w:instrText>
      </w:r>
      <w:r w:rsidR="008321FF">
        <w:fldChar w:fldCharType="end"/>
      </w:r>
    </w:p>
    <w:p w:rsidR="00322F21" w:rsidRPr="00322F21" w:rsidRDefault="007B13E8" w:rsidP="00322F21">
      <w:pPr>
        <w:pStyle w:val="MTDisplayEquation"/>
      </w:pPr>
      <w:r w:rsidRPr="00322F21">
        <w:rPr>
          <w:noProof/>
          <w:position w:val="-30"/>
        </w:rPr>
        <w:object w:dxaOrig="7500" w:dyaOrig="560">
          <v:shape id="_x0000_i1038" type="#_x0000_t75" alt="" style="width:375.25pt;height:27.8pt;mso-width-percent:0;mso-height-percent:0;mso-width-percent:0;mso-height-percent:0" o:ole="">
            <v:imagedata r:id="rId32" o:title=""/>
          </v:shape>
          <o:OLEObject Type="Embed" ProgID="Equation.DSMT4" ShapeID="_x0000_i1038" DrawAspect="Content" ObjectID="_1615287318" r:id="rId33"/>
        </w:object>
      </w:r>
      <w:r w:rsidR="00322F21">
        <w:t xml:space="preserve"> </w:t>
      </w:r>
      <w:r w:rsidR="00322F21">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13</w:instrText>
      </w:r>
      <w:r w:rsidR="00EA2064">
        <w:rPr>
          <w:noProof/>
        </w:rPr>
        <w:fldChar w:fldCharType="end"/>
      </w:r>
      <w:r w:rsidR="008321FF">
        <w:instrText>)</w:instrText>
      </w:r>
      <w:r w:rsidR="008321FF">
        <w:fldChar w:fldCharType="end"/>
      </w:r>
    </w:p>
    <w:p w:rsidR="002D4E9F" w:rsidRDefault="007B13E8" w:rsidP="00322F21">
      <w:pPr>
        <w:pStyle w:val="MTDisplayEquation"/>
      </w:pPr>
      <w:r w:rsidRPr="00B276A8">
        <w:rPr>
          <w:noProof/>
          <w:position w:val="-42"/>
        </w:rPr>
        <w:object w:dxaOrig="7900" w:dyaOrig="960">
          <v:shape id="_x0000_i1037" type="#_x0000_t75" alt="" style="width:395.45pt;height:48pt;mso-width-percent:0;mso-height-percent:0;mso-width-percent:0;mso-height-percent:0" o:ole="">
            <v:imagedata r:id="rId34" o:title=""/>
          </v:shape>
          <o:OLEObject Type="Embed" ProgID="Equation.DSMT4" ShapeID="_x0000_i1037" DrawAspect="Content" ObjectID="_1615287319" r:id="rId35"/>
        </w:object>
      </w:r>
      <w:r w:rsidR="00322F21">
        <w:t xml:space="preserve"> </w:t>
      </w:r>
      <w:r w:rsidR="00322F21">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14</w:instrText>
      </w:r>
      <w:r w:rsidR="00EA2064">
        <w:rPr>
          <w:noProof/>
        </w:rPr>
        <w:fldChar w:fldCharType="end"/>
      </w:r>
      <w:r w:rsidR="008321FF">
        <w:instrText>)</w:instrText>
      </w:r>
      <w:r w:rsidR="008321FF">
        <w:fldChar w:fldCharType="end"/>
      </w:r>
    </w:p>
    <w:p w:rsidR="002D4E9F" w:rsidRPr="00E22E60" w:rsidRDefault="00065BF6" w:rsidP="00E22E60">
      <w:r>
        <w:t>Again, the rate constants in these equations are defined in Figure 1. The synthesis rates for D, G, and K</w:t>
      </w:r>
      <w:r w:rsidR="00050F31">
        <w:t xml:space="preserve">, symbolized above by </w:t>
      </w:r>
      <w:r w:rsidR="00050F31" w:rsidRPr="00050F31">
        <w:rPr>
          <w:rFonts w:cstheme="minorHAnsi"/>
          <w:i/>
        </w:rPr>
        <w:t>σ</w:t>
      </w:r>
      <w:r w:rsidR="00050F31" w:rsidRPr="00050F31">
        <w:rPr>
          <w:i/>
          <w:vertAlign w:val="subscript"/>
        </w:rPr>
        <w:t>D</w:t>
      </w:r>
      <w:r w:rsidR="00050F31">
        <w:t xml:space="preserve">, </w:t>
      </w:r>
      <w:r w:rsidR="00050F31" w:rsidRPr="00050F31">
        <w:rPr>
          <w:rFonts w:cstheme="minorHAnsi"/>
          <w:i/>
        </w:rPr>
        <w:t>σ</w:t>
      </w:r>
      <w:r w:rsidR="00050F31">
        <w:rPr>
          <w:i/>
          <w:vertAlign w:val="subscript"/>
        </w:rPr>
        <w:t>G</w:t>
      </w:r>
      <w:r w:rsidR="00050F31">
        <w:t xml:space="preserve">, and </w:t>
      </w:r>
      <w:r w:rsidR="00050F31" w:rsidRPr="00050F31">
        <w:rPr>
          <w:rFonts w:cstheme="minorHAnsi"/>
          <w:i/>
        </w:rPr>
        <w:t>σ</w:t>
      </w:r>
      <w:r w:rsidR="00050F31">
        <w:rPr>
          <w:i/>
          <w:vertAlign w:val="subscript"/>
        </w:rPr>
        <w:t>K</w:t>
      </w:r>
      <w:r w:rsidR="00050F31">
        <w:t>,</w:t>
      </w:r>
      <w:r>
        <w:t xml:space="preserve"> are </w:t>
      </w:r>
      <w:r w:rsidR="00050F31">
        <w:t xml:space="preserve">each proportional to the concentration of the transcription factor H; thus, </w:t>
      </w:r>
      <w:r w:rsidR="00050F31" w:rsidRPr="00050F31">
        <w:rPr>
          <w:rFonts w:cstheme="minorHAnsi"/>
          <w:i/>
        </w:rPr>
        <w:t>σ</w:t>
      </w:r>
      <w:r w:rsidR="00050F31" w:rsidRPr="00050F31">
        <w:rPr>
          <w:i/>
          <w:vertAlign w:val="subscript"/>
        </w:rPr>
        <w:t>D</w:t>
      </w:r>
      <w:r w:rsidR="00050F31">
        <w:t xml:space="preserve"> = </w:t>
      </w:r>
      <w:r w:rsidR="00050F31" w:rsidRPr="00050F31">
        <w:rPr>
          <w:rFonts w:cstheme="minorHAnsi"/>
          <w:i/>
        </w:rPr>
        <w:t>ρ</w:t>
      </w:r>
      <w:r w:rsidR="00050F31" w:rsidRPr="00050F31">
        <w:rPr>
          <w:i/>
          <w:vertAlign w:val="subscript"/>
        </w:rPr>
        <w:t>D</w:t>
      </w:r>
      <w:r w:rsidR="00050F31">
        <w:t xml:space="preserve">[H], </w:t>
      </w:r>
      <w:r w:rsidR="00050F31" w:rsidRPr="00050F31">
        <w:rPr>
          <w:rFonts w:cstheme="minorHAnsi"/>
          <w:i/>
        </w:rPr>
        <w:t>σ</w:t>
      </w:r>
      <w:r w:rsidR="00050F31">
        <w:rPr>
          <w:i/>
          <w:vertAlign w:val="subscript"/>
        </w:rPr>
        <w:t>G</w:t>
      </w:r>
      <w:r w:rsidR="00050F31">
        <w:t xml:space="preserve"> = </w:t>
      </w:r>
      <w:r w:rsidR="00050F31" w:rsidRPr="00050F31">
        <w:rPr>
          <w:rFonts w:cstheme="minorHAnsi"/>
          <w:i/>
        </w:rPr>
        <w:t>ρ</w:t>
      </w:r>
      <w:r w:rsidR="00050F31">
        <w:rPr>
          <w:i/>
          <w:vertAlign w:val="subscript"/>
        </w:rPr>
        <w:t>G</w:t>
      </w:r>
      <w:r w:rsidR="00050F31">
        <w:t xml:space="preserve">[H], and </w:t>
      </w:r>
      <w:r w:rsidR="00050F31" w:rsidRPr="00050F31">
        <w:rPr>
          <w:rFonts w:cstheme="minorHAnsi"/>
          <w:i/>
        </w:rPr>
        <w:t>σ</w:t>
      </w:r>
      <w:r w:rsidR="00050F31">
        <w:rPr>
          <w:i/>
          <w:vertAlign w:val="subscript"/>
        </w:rPr>
        <w:t>K</w:t>
      </w:r>
      <w:r w:rsidR="00050F31">
        <w:t xml:space="preserve"> = </w:t>
      </w:r>
      <w:r w:rsidR="00050F31" w:rsidRPr="00050F31">
        <w:rPr>
          <w:rFonts w:cstheme="minorHAnsi"/>
          <w:i/>
        </w:rPr>
        <w:t>ρ</w:t>
      </w:r>
      <w:r w:rsidR="00050F31">
        <w:rPr>
          <w:i/>
          <w:vertAlign w:val="subscript"/>
        </w:rPr>
        <w:t>K</w:t>
      </w:r>
      <w:r w:rsidR="00050F31">
        <w:t xml:space="preserve">[H], where the quantities </w:t>
      </w:r>
      <w:r w:rsidR="00050F31" w:rsidRPr="002E367F">
        <w:rPr>
          <w:rFonts w:cstheme="minorHAnsi"/>
          <w:i/>
        </w:rPr>
        <w:t>ρ</w:t>
      </w:r>
      <w:r w:rsidR="00050F31">
        <w:t xml:space="preserve"> represent the responsiveness of the promoters for D, G, and K to </w:t>
      </w:r>
      <w:r w:rsidR="00F80DB3">
        <w:t>transcription mediated by H.</w:t>
      </w:r>
      <w:r w:rsidR="0017018A">
        <w:t xml:space="preserve"> The values of </w:t>
      </w:r>
      <w:r w:rsidR="00CC0397" w:rsidRPr="00CC0397">
        <w:rPr>
          <w:rFonts w:cstheme="minorHAnsi"/>
          <w:i/>
        </w:rPr>
        <w:t>σ</w:t>
      </w:r>
      <w:r w:rsidR="00CC0397" w:rsidRPr="00CC0397">
        <w:rPr>
          <w:i/>
          <w:vertAlign w:val="subscript"/>
        </w:rPr>
        <w:t>H</w:t>
      </w:r>
      <w:r w:rsidR="00CC0397">
        <w:t xml:space="preserve">, </w:t>
      </w:r>
      <w:r w:rsidR="00CC0397" w:rsidRPr="00CC0397">
        <w:rPr>
          <w:i/>
        </w:rPr>
        <w:t>k</w:t>
      </w:r>
      <w:r w:rsidR="00CC0397" w:rsidRPr="00CC0397">
        <w:rPr>
          <w:i/>
          <w:vertAlign w:val="subscript"/>
        </w:rPr>
        <w:t>K:H,deg</w:t>
      </w:r>
      <w:r w:rsidR="00CC0397">
        <w:t xml:space="preserve">, </w:t>
      </w:r>
      <w:r w:rsidR="0017018A" w:rsidRPr="0017018A">
        <w:rPr>
          <w:rFonts w:cstheme="minorHAnsi"/>
          <w:i/>
        </w:rPr>
        <w:t>ρ</w:t>
      </w:r>
      <w:r w:rsidR="0017018A" w:rsidRPr="0017018A">
        <w:rPr>
          <w:i/>
          <w:vertAlign w:val="subscript"/>
        </w:rPr>
        <w:t>D</w:t>
      </w:r>
      <w:r w:rsidR="0017018A">
        <w:t xml:space="preserve">, </w:t>
      </w:r>
      <w:r w:rsidR="0017018A" w:rsidRPr="0017018A">
        <w:rPr>
          <w:rFonts w:cstheme="minorHAnsi"/>
          <w:i/>
        </w:rPr>
        <w:t>ρ</w:t>
      </w:r>
      <w:r w:rsidR="0017018A">
        <w:rPr>
          <w:i/>
          <w:vertAlign w:val="subscript"/>
        </w:rPr>
        <w:t>G</w:t>
      </w:r>
      <w:r w:rsidR="0017018A">
        <w:t xml:space="preserve">, and </w:t>
      </w:r>
      <w:r w:rsidR="0017018A" w:rsidRPr="0017018A">
        <w:rPr>
          <w:rFonts w:cstheme="minorHAnsi"/>
          <w:i/>
        </w:rPr>
        <w:t>ρ</w:t>
      </w:r>
      <w:r w:rsidR="0017018A">
        <w:rPr>
          <w:i/>
          <w:vertAlign w:val="subscript"/>
        </w:rPr>
        <w:t>K</w:t>
      </w:r>
      <w:r w:rsidR="0017018A">
        <w:t xml:space="preserve"> are set to yield steady state concentrations of D, G, and K that roughly match the measured concentrations of Lon, GroEL, and DnaK respectively</w:t>
      </w:r>
      <w:r w:rsidR="00DA39D1">
        <w:t xml:space="preserve"> in the context of the background proteome</w:t>
      </w:r>
      <w:r w:rsidR="0017018A">
        <w:t>.</w:t>
      </w:r>
      <w:r w:rsidR="00C01985">
        <w:t xml:space="preserve"> The values used for </w:t>
      </w:r>
      <w:r w:rsidR="007020E6">
        <w:t xml:space="preserve">protein-dependent </w:t>
      </w:r>
      <w:r w:rsidR="00C01985">
        <w:t xml:space="preserve">parameters (i.e., those that have a subscript </w:t>
      </w:r>
      <w:r w:rsidR="00D22A2B">
        <w:t>“i”</w:t>
      </w:r>
      <w:r w:rsidR="00C01985">
        <w:t xml:space="preserve"> in the rate equations above)</w:t>
      </w:r>
      <w:r w:rsidR="007020E6">
        <w:t xml:space="preserve"> are given in Table S1. The values used for protein-independent parameters are as follows: </w:t>
      </w:r>
      <w:r w:rsidR="008500B2" w:rsidRPr="0007022B">
        <w:rPr>
          <w:rFonts w:cstheme="minorHAnsi"/>
          <w:i/>
        </w:rPr>
        <w:t>λ</w:t>
      </w:r>
      <w:r w:rsidR="008500B2">
        <w:t xml:space="preserve"> = 0.00053 s</w:t>
      </w:r>
      <w:r w:rsidR="008500B2" w:rsidRPr="008500B2">
        <w:rPr>
          <w:rFonts w:cstheme="minorHAnsi"/>
          <w:vertAlign w:val="superscript"/>
        </w:rPr>
        <w:t>−</w:t>
      </w:r>
      <w:r w:rsidR="008500B2" w:rsidRPr="008500B2">
        <w:rPr>
          <w:vertAlign w:val="superscript"/>
        </w:rPr>
        <w:t>1</w:t>
      </w:r>
      <w:r w:rsidR="008500B2">
        <w:t xml:space="preserve">; </w:t>
      </w:r>
      <w:r w:rsidR="008500B2" w:rsidRPr="00DE2790">
        <w:rPr>
          <w:rFonts w:cstheme="minorHAnsi"/>
          <w:i/>
        </w:rPr>
        <w:t>σ</w:t>
      </w:r>
      <w:r w:rsidR="008500B2" w:rsidRPr="00DE2790">
        <w:rPr>
          <w:i/>
          <w:vertAlign w:val="subscript"/>
        </w:rPr>
        <w:t>H</w:t>
      </w:r>
      <w:r w:rsidR="008500B2">
        <w:t xml:space="preserve"> = 0.00318 </w:t>
      </w:r>
      <w:r w:rsidR="008500B2">
        <w:rPr>
          <w:rFonts w:cstheme="minorHAnsi"/>
        </w:rPr>
        <w:t>µ</w:t>
      </w:r>
      <w:r w:rsidR="008500B2">
        <w:t>M s</w:t>
      </w:r>
      <w:r w:rsidR="008500B2" w:rsidRPr="008500B2">
        <w:rPr>
          <w:rFonts w:cstheme="minorHAnsi"/>
          <w:vertAlign w:val="superscript"/>
        </w:rPr>
        <w:t>−</w:t>
      </w:r>
      <w:r w:rsidR="008500B2" w:rsidRPr="008500B2">
        <w:rPr>
          <w:vertAlign w:val="superscript"/>
        </w:rPr>
        <w:t>1</w:t>
      </w:r>
      <w:r w:rsidR="008500B2">
        <w:t xml:space="preserve">; </w:t>
      </w:r>
      <w:r w:rsidR="00C40A73" w:rsidRPr="009C7C90">
        <w:rPr>
          <w:i/>
        </w:rPr>
        <w:t>k</w:t>
      </w:r>
      <w:r w:rsidR="00C40A73" w:rsidRPr="009C7C90">
        <w:rPr>
          <w:i/>
          <w:vertAlign w:val="subscript"/>
        </w:rPr>
        <w:t>K,</w:t>
      </w:r>
      <w:r w:rsidR="00B53A3B">
        <w:rPr>
          <w:i/>
          <w:vertAlign w:val="subscript"/>
        </w:rPr>
        <w:t>i</w:t>
      </w:r>
      <w:r w:rsidR="00C40A73" w:rsidRPr="009C7C90">
        <w:rPr>
          <w:i/>
          <w:vertAlign w:val="subscript"/>
        </w:rPr>
        <w:t>n,H</w:t>
      </w:r>
      <w:r w:rsidR="00C40A73">
        <w:t xml:space="preserve"> = </w:t>
      </w:r>
      <w:r w:rsidR="009C7C90">
        <w:t xml:space="preserve">1 </w:t>
      </w:r>
      <w:r w:rsidR="009C7C90">
        <w:rPr>
          <w:rFonts w:cstheme="minorHAnsi"/>
        </w:rPr>
        <w:t>µ</w:t>
      </w:r>
      <w:r w:rsidR="009C7C90">
        <w:t>M</w:t>
      </w:r>
      <w:r w:rsidR="009C7C90" w:rsidRPr="009C7C90">
        <w:rPr>
          <w:rFonts w:cstheme="minorHAnsi"/>
          <w:vertAlign w:val="superscript"/>
        </w:rPr>
        <w:t>−</w:t>
      </w:r>
      <w:r w:rsidR="009C7C90" w:rsidRPr="009C7C90">
        <w:rPr>
          <w:vertAlign w:val="superscript"/>
        </w:rPr>
        <w:t>1</w:t>
      </w:r>
      <w:r w:rsidR="009C7C90">
        <w:t xml:space="preserve"> s</w:t>
      </w:r>
      <w:r w:rsidR="009C7C90" w:rsidRPr="009C7C90">
        <w:rPr>
          <w:rFonts w:cstheme="minorHAnsi"/>
          <w:vertAlign w:val="superscript"/>
        </w:rPr>
        <w:t>−</w:t>
      </w:r>
      <w:r w:rsidR="009C7C90" w:rsidRPr="009C7C90">
        <w:rPr>
          <w:vertAlign w:val="superscript"/>
        </w:rPr>
        <w:t>1</w:t>
      </w:r>
      <w:r w:rsidR="009C7C90">
        <w:t>;</w:t>
      </w:r>
      <w:r w:rsidR="009C7C90" w:rsidRPr="009C7C90">
        <w:rPr>
          <w:i/>
        </w:rPr>
        <w:t xml:space="preserve"> k</w:t>
      </w:r>
      <w:r w:rsidR="009C7C90" w:rsidRPr="009C7C90">
        <w:rPr>
          <w:i/>
          <w:vertAlign w:val="subscript"/>
        </w:rPr>
        <w:t>K,o</w:t>
      </w:r>
      <w:r w:rsidR="00B53A3B">
        <w:rPr>
          <w:i/>
          <w:vertAlign w:val="subscript"/>
        </w:rPr>
        <w:t>ut</w:t>
      </w:r>
      <w:r w:rsidR="009C7C90" w:rsidRPr="009C7C90">
        <w:rPr>
          <w:i/>
          <w:vertAlign w:val="subscript"/>
        </w:rPr>
        <w:t>,H</w:t>
      </w:r>
      <w:r w:rsidR="009C7C90">
        <w:t xml:space="preserve"> = 0.1 s</w:t>
      </w:r>
      <w:r w:rsidR="009C7C90" w:rsidRPr="009C7C90">
        <w:rPr>
          <w:rFonts w:cstheme="minorHAnsi"/>
          <w:vertAlign w:val="superscript"/>
        </w:rPr>
        <w:t>−</w:t>
      </w:r>
      <w:r w:rsidR="009C7C90" w:rsidRPr="009C7C90">
        <w:rPr>
          <w:vertAlign w:val="superscript"/>
        </w:rPr>
        <w:t>1</w:t>
      </w:r>
      <w:r w:rsidR="009C7C90">
        <w:t>;</w:t>
      </w:r>
      <w:r w:rsidR="009C7C90" w:rsidRPr="009C7C90">
        <w:rPr>
          <w:i/>
        </w:rPr>
        <w:t xml:space="preserve"> k</w:t>
      </w:r>
      <w:r w:rsidR="009C7C90" w:rsidRPr="009C7C90">
        <w:rPr>
          <w:i/>
          <w:vertAlign w:val="subscript"/>
        </w:rPr>
        <w:t>K</w:t>
      </w:r>
      <w:r w:rsidR="009C7C90">
        <w:rPr>
          <w:i/>
          <w:vertAlign w:val="subscript"/>
        </w:rPr>
        <w:t>:H</w:t>
      </w:r>
      <w:r w:rsidR="009C7C90" w:rsidRPr="009C7C90">
        <w:rPr>
          <w:i/>
          <w:vertAlign w:val="subscript"/>
        </w:rPr>
        <w:t>,</w:t>
      </w:r>
      <w:r w:rsidR="009C7C90">
        <w:rPr>
          <w:i/>
          <w:vertAlign w:val="subscript"/>
        </w:rPr>
        <w:t>deg</w:t>
      </w:r>
      <w:r w:rsidR="009C7C90">
        <w:t xml:space="preserve"> = 0.01 s</w:t>
      </w:r>
      <w:r w:rsidR="009C7C90" w:rsidRPr="009C7C90">
        <w:rPr>
          <w:rFonts w:cstheme="minorHAnsi"/>
          <w:vertAlign w:val="superscript"/>
        </w:rPr>
        <w:t>−</w:t>
      </w:r>
      <w:r w:rsidR="009C7C90" w:rsidRPr="009C7C90">
        <w:rPr>
          <w:vertAlign w:val="superscript"/>
        </w:rPr>
        <w:t>1</w:t>
      </w:r>
      <w:r w:rsidR="009C7C90">
        <w:t xml:space="preserve">; </w:t>
      </w:r>
      <w:r w:rsidR="008500B2" w:rsidRPr="008500B2">
        <w:rPr>
          <w:rFonts w:cstheme="minorHAnsi"/>
          <w:i/>
        </w:rPr>
        <w:t>ρ</w:t>
      </w:r>
      <w:r w:rsidR="008500B2" w:rsidRPr="008500B2">
        <w:rPr>
          <w:i/>
          <w:vertAlign w:val="subscript"/>
        </w:rPr>
        <w:t>D</w:t>
      </w:r>
      <w:r w:rsidR="008500B2">
        <w:t xml:space="preserve"> = 0.000533 s</w:t>
      </w:r>
      <w:r w:rsidR="008500B2" w:rsidRPr="008500B2">
        <w:rPr>
          <w:rFonts w:cstheme="minorHAnsi"/>
          <w:vertAlign w:val="superscript"/>
        </w:rPr>
        <w:t>−</w:t>
      </w:r>
      <w:r w:rsidR="008500B2" w:rsidRPr="008500B2">
        <w:rPr>
          <w:vertAlign w:val="superscript"/>
        </w:rPr>
        <w:t>1</w:t>
      </w:r>
      <w:r w:rsidR="008500B2">
        <w:t xml:space="preserve">; </w:t>
      </w:r>
      <w:r w:rsidR="008500B2" w:rsidRPr="008500B2">
        <w:rPr>
          <w:rFonts w:cstheme="minorHAnsi"/>
          <w:i/>
        </w:rPr>
        <w:t>ρ</w:t>
      </w:r>
      <w:r w:rsidR="008500B2">
        <w:rPr>
          <w:i/>
          <w:vertAlign w:val="subscript"/>
        </w:rPr>
        <w:t>G</w:t>
      </w:r>
      <w:r w:rsidR="008500B2">
        <w:t xml:space="preserve"> = 0.002667 s</w:t>
      </w:r>
      <w:r w:rsidR="008500B2" w:rsidRPr="008500B2">
        <w:rPr>
          <w:rFonts w:cstheme="minorHAnsi"/>
          <w:vertAlign w:val="superscript"/>
        </w:rPr>
        <w:t>−</w:t>
      </w:r>
      <w:r w:rsidR="008500B2" w:rsidRPr="008500B2">
        <w:rPr>
          <w:vertAlign w:val="superscript"/>
        </w:rPr>
        <w:t>1</w:t>
      </w:r>
      <w:r w:rsidR="008500B2">
        <w:t xml:space="preserve">; </w:t>
      </w:r>
      <w:r w:rsidR="008500B2" w:rsidRPr="008500B2">
        <w:rPr>
          <w:rFonts w:cstheme="minorHAnsi"/>
          <w:i/>
        </w:rPr>
        <w:t>ρ</w:t>
      </w:r>
      <w:r w:rsidR="008500B2">
        <w:rPr>
          <w:i/>
          <w:vertAlign w:val="subscript"/>
        </w:rPr>
        <w:t>K</w:t>
      </w:r>
      <w:r w:rsidR="008500B2">
        <w:t xml:space="preserve"> = 0.0333 s</w:t>
      </w:r>
      <w:r w:rsidR="008500B2" w:rsidRPr="008500B2">
        <w:rPr>
          <w:rFonts w:cstheme="minorHAnsi"/>
          <w:vertAlign w:val="superscript"/>
        </w:rPr>
        <w:t>−</w:t>
      </w:r>
      <w:r w:rsidR="008500B2" w:rsidRPr="008500B2">
        <w:rPr>
          <w:vertAlign w:val="superscript"/>
        </w:rPr>
        <w:t>1</w:t>
      </w:r>
      <w:r w:rsidR="008500B2">
        <w:t>;</w:t>
      </w:r>
      <w:r w:rsidR="009C7C90">
        <w:t xml:space="preserve"> </w:t>
      </w:r>
      <w:r w:rsidR="009C7C90" w:rsidRPr="009C7C90">
        <w:rPr>
          <w:i/>
        </w:rPr>
        <w:t>k</w:t>
      </w:r>
      <w:r w:rsidR="009C7C90">
        <w:rPr>
          <w:i/>
          <w:vertAlign w:val="subscript"/>
        </w:rPr>
        <w:t>D</w:t>
      </w:r>
      <w:r w:rsidR="009C7C90" w:rsidRPr="009C7C90">
        <w:rPr>
          <w:i/>
          <w:vertAlign w:val="subscript"/>
        </w:rPr>
        <w:t>,</w:t>
      </w:r>
      <w:r w:rsidR="00B53A3B">
        <w:rPr>
          <w:i/>
          <w:vertAlign w:val="subscript"/>
        </w:rPr>
        <w:t>i</w:t>
      </w:r>
      <w:r w:rsidR="009C7C90" w:rsidRPr="009C7C90">
        <w:rPr>
          <w:i/>
          <w:vertAlign w:val="subscript"/>
        </w:rPr>
        <w:t>n</w:t>
      </w:r>
      <w:r w:rsidR="009C7C90">
        <w:t xml:space="preserve"> = 0.1 </w:t>
      </w:r>
      <w:r w:rsidR="009C7C90">
        <w:rPr>
          <w:rFonts w:cstheme="minorHAnsi"/>
        </w:rPr>
        <w:t>µ</w:t>
      </w:r>
      <w:r w:rsidR="009C7C90">
        <w:t>M</w:t>
      </w:r>
      <w:r w:rsidR="009C7C90" w:rsidRPr="009C7C90">
        <w:rPr>
          <w:rFonts w:cstheme="minorHAnsi"/>
          <w:vertAlign w:val="superscript"/>
        </w:rPr>
        <w:t>−</w:t>
      </w:r>
      <w:r w:rsidR="009C7C90" w:rsidRPr="009C7C90">
        <w:rPr>
          <w:vertAlign w:val="superscript"/>
        </w:rPr>
        <w:t>1</w:t>
      </w:r>
      <w:r w:rsidR="009C7C90">
        <w:t xml:space="preserve"> s</w:t>
      </w:r>
      <w:r w:rsidR="009C7C90" w:rsidRPr="009C7C90">
        <w:rPr>
          <w:rFonts w:cstheme="minorHAnsi"/>
          <w:vertAlign w:val="superscript"/>
        </w:rPr>
        <w:t>−</w:t>
      </w:r>
      <w:r w:rsidR="009C7C90" w:rsidRPr="009C7C90">
        <w:rPr>
          <w:vertAlign w:val="superscript"/>
        </w:rPr>
        <w:t>1</w:t>
      </w:r>
      <w:r w:rsidR="009C7C90">
        <w:t xml:space="preserve">; </w:t>
      </w:r>
      <w:r w:rsidR="009C7C90" w:rsidRPr="009C7C90">
        <w:rPr>
          <w:i/>
        </w:rPr>
        <w:t>k</w:t>
      </w:r>
      <w:r w:rsidR="009C7C90">
        <w:rPr>
          <w:i/>
          <w:vertAlign w:val="subscript"/>
        </w:rPr>
        <w:t>D</w:t>
      </w:r>
      <w:r w:rsidR="009C7C90" w:rsidRPr="009C7C90">
        <w:rPr>
          <w:i/>
          <w:vertAlign w:val="subscript"/>
        </w:rPr>
        <w:t>,</w:t>
      </w:r>
      <w:r w:rsidR="009C7C90">
        <w:rPr>
          <w:i/>
          <w:vertAlign w:val="subscript"/>
        </w:rPr>
        <w:t>o</w:t>
      </w:r>
      <w:r w:rsidR="00B53A3B">
        <w:rPr>
          <w:i/>
          <w:vertAlign w:val="subscript"/>
        </w:rPr>
        <w:t>ut</w:t>
      </w:r>
      <w:r w:rsidR="009C7C90">
        <w:t xml:space="preserve"> = 0.1 s</w:t>
      </w:r>
      <w:r w:rsidR="009C7C90" w:rsidRPr="009C7C90">
        <w:rPr>
          <w:rFonts w:cstheme="minorHAnsi"/>
          <w:vertAlign w:val="superscript"/>
        </w:rPr>
        <w:t>−</w:t>
      </w:r>
      <w:r w:rsidR="009C7C90" w:rsidRPr="009C7C90">
        <w:rPr>
          <w:vertAlign w:val="superscript"/>
        </w:rPr>
        <w:t>1</w:t>
      </w:r>
      <w:r w:rsidR="009C7C90">
        <w:t xml:space="preserve">; </w:t>
      </w:r>
      <w:r w:rsidR="009C7C90" w:rsidRPr="009C7C90">
        <w:rPr>
          <w:i/>
        </w:rPr>
        <w:t>k</w:t>
      </w:r>
      <w:r w:rsidR="009C7C90">
        <w:rPr>
          <w:i/>
          <w:vertAlign w:val="subscript"/>
        </w:rPr>
        <w:t>D</w:t>
      </w:r>
      <w:r w:rsidR="009C7C90" w:rsidRPr="009C7C90">
        <w:rPr>
          <w:i/>
          <w:vertAlign w:val="subscript"/>
        </w:rPr>
        <w:t>,</w:t>
      </w:r>
      <w:r w:rsidR="009C7C90">
        <w:rPr>
          <w:i/>
          <w:vertAlign w:val="subscript"/>
        </w:rPr>
        <w:t>deg</w:t>
      </w:r>
      <w:r w:rsidR="009C7C90">
        <w:t xml:space="preserve"> = 0.2 s</w:t>
      </w:r>
      <w:r w:rsidR="009C7C90" w:rsidRPr="009C7C90">
        <w:rPr>
          <w:rFonts w:cstheme="minorHAnsi"/>
          <w:vertAlign w:val="superscript"/>
        </w:rPr>
        <w:t>−</w:t>
      </w:r>
      <w:r w:rsidR="009C7C90" w:rsidRPr="009C7C90">
        <w:rPr>
          <w:vertAlign w:val="superscript"/>
        </w:rPr>
        <w:t>1</w:t>
      </w:r>
      <w:r w:rsidR="009C7C90">
        <w:t>;</w:t>
      </w:r>
      <w:r w:rsidR="00FB3C72" w:rsidRPr="00FB3C72">
        <w:rPr>
          <w:i/>
        </w:rPr>
        <w:t xml:space="preserve"> </w:t>
      </w:r>
      <w:r w:rsidR="00FB3C72" w:rsidRPr="009C7C90">
        <w:rPr>
          <w:i/>
        </w:rPr>
        <w:t>k</w:t>
      </w:r>
      <w:r w:rsidR="00FB3C72">
        <w:rPr>
          <w:i/>
          <w:vertAlign w:val="subscript"/>
        </w:rPr>
        <w:t>G</w:t>
      </w:r>
      <w:r w:rsidR="00FB3C72" w:rsidRPr="009C7C90">
        <w:rPr>
          <w:i/>
          <w:vertAlign w:val="subscript"/>
        </w:rPr>
        <w:t>,</w:t>
      </w:r>
      <w:r w:rsidR="00FB3C72">
        <w:rPr>
          <w:i/>
          <w:vertAlign w:val="subscript"/>
        </w:rPr>
        <w:t>o</w:t>
      </w:r>
      <w:r w:rsidR="00B53A3B">
        <w:rPr>
          <w:i/>
          <w:vertAlign w:val="subscript"/>
        </w:rPr>
        <w:t>ut</w:t>
      </w:r>
      <w:r w:rsidR="00FB3C72">
        <w:t xml:space="preserve"> = 0.1 s</w:t>
      </w:r>
      <w:r w:rsidR="00FB3C72" w:rsidRPr="009C7C90">
        <w:rPr>
          <w:rFonts w:cstheme="minorHAnsi"/>
          <w:vertAlign w:val="superscript"/>
        </w:rPr>
        <w:t>−</w:t>
      </w:r>
      <w:r w:rsidR="00FB3C72" w:rsidRPr="009C7C90">
        <w:rPr>
          <w:vertAlign w:val="superscript"/>
        </w:rPr>
        <w:t>1</w:t>
      </w:r>
      <w:r w:rsidR="00FB3C72">
        <w:t xml:space="preserve">; </w:t>
      </w:r>
      <w:r w:rsidR="00FB3C72" w:rsidRPr="009C7C90">
        <w:rPr>
          <w:i/>
        </w:rPr>
        <w:t>k</w:t>
      </w:r>
      <w:r w:rsidR="00FB3C72">
        <w:rPr>
          <w:i/>
          <w:vertAlign w:val="subscript"/>
        </w:rPr>
        <w:t>K</w:t>
      </w:r>
      <w:r w:rsidR="00FB3C72" w:rsidRPr="009C7C90">
        <w:rPr>
          <w:i/>
          <w:vertAlign w:val="subscript"/>
        </w:rPr>
        <w:t>,</w:t>
      </w:r>
      <w:r w:rsidR="00B53A3B">
        <w:rPr>
          <w:i/>
          <w:vertAlign w:val="subscript"/>
        </w:rPr>
        <w:t>i</w:t>
      </w:r>
      <w:r w:rsidR="00FB3C72" w:rsidRPr="009C7C90">
        <w:rPr>
          <w:i/>
          <w:vertAlign w:val="subscript"/>
        </w:rPr>
        <w:t>n</w:t>
      </w:r>
      <w:r w:rsidR="00FB3C72">
        <w:t xml:space="preserve"> = 1 </w:t>
      </w:r>
      <w:r w:rsidR="00FB3C72">
        <w:rPr>
          <w:rFonts w:cstheme="minorHAnsi"/>
        </w:rPr>
        <w:t>µ</w:t>
      </w:r>
      <w:r w:rsidR="00FB3C72">
        <w:t>M</w:t>
      </w:r>
      <w:r w:rsidR="00FB3C72" w:rsidRPr="009C7C90">
        <w:rPr>
          <w:rFonts w:cstheme="minorHAnsi"/>
          <w:vertAlign w:val="superscript"/>
        </w:rPr>
        <w:t>−</w:t>
      </w:r>
      <w:r w:rsidR="00FB3C72" w:rsidRPr="009C7C90">
        <w:rPr>
          <w:vertAlign w:val="superscript"/>
        </w:rPr>
        <w:t>1</w:t>
      </w:r>
      <w:r w:rsidR="00FB3C72">
        <w:t xml:space="preserve"> s</w:t>
      </w:r>
      <w:r w:rsidR="00FB3C72" w:rsidRPr="009C7C90">
        <w:rPr>
          <w:rFonts w:cstheme="minorHAnsi"/>
          <w:vertAlign w:val="superscript"/>
        </w:rPr>
        <w:t>−</w:t>
      </w:r>
      <w:r w:rsidR="00FB3C72" w:rsidRPr="009C7C90">
        <w:rPr>
          <w:vertAlign w:val="superscript"/>
        </w:rPr>
        <w:t>1</w:t>
      </w:r>
      <w:r w:rsidR="00FB3C72">
        <w:t xml:space="preserve">; </w:t>
      </w:r>
      <w:r w:rsidR="00FB3C72" w:rsidRPr="009C7C90">
        <w:rPr>
          <w:i/>
        </w:rPr>
        <w:t>k</w:t>
      </w:r>
      <w:r w:rsidR="00FB3C72">
        <w:rPr>
          <w:i/>
          <w:vertAlign w:val="subscript"/>
        </w:rPr>
        <w:t>K</w:t>
      </w:r>
      <w:r w:rsidR="00FB3C72" w:rsidRPr="009C7C90">
        <w:rPr>
          <w:i/>
          <w:vertAlign w:val="subscript"/>
        </w:rPr>
        <w:t>,o</w:t>
      </w:r>
      <w:r w:rsidR="00B53A3B">
        <w:rPr>
          <w:i/>
          <w:vertAlign w:val="subscript"/>
        </w:rPr>
        <w:t>ut</w:t>
      </w:r>
      <w:r w:rsidR="00FB3C72">
        <w:t xml:space="preserve"> = 0.1 s</w:t>
      </w:r>
      <w:r w:rsidR="00FB3C72" w:rsidRPr="009C7C90">
        <w:rPr>
          <w:rFonts w:cstheme="minorHAnsi"/>
          <w:vertAlign w:val="superscript"/>
        </w:rPr>
        <w:t>−</w:t>
      </w:r>
      <w:r w:rsidR="00FB3C72" w:rsidRPr="009C7C90">
        <w:rPr>
          <w:vertAlign w:val="superscript"/>
        </w:rPr>
        <w:t>1</w:t>
      </w:r>
      <w:r w:rsidR="00FB3C72">
        <w:t>. These parameters values were chosen to reflect the values used in our previous work with FoldEco.</w:t>
      </w:r>
      <w:hyperlink w:anchor="_ENREF_1" w:tooltip="Powers, 2012 #31" w:history="1">
        <w:r w:rsidR="00DA1E2B">
          <w:fldChar w:fldCharType="begin"/>
        </w:r>
        <w:r w:rsidR="00DA1E2B">
          <w:instrText xml:space="preserve"> ADDIN EN.CITE &lt;EndNote&gt;&lt;Cite&gt;&lt;Author&gt;Powers&lt;/Author&gt;&lt;Year&gt;2012&lt;/Year&gt;&lt;RecNum&gt;31&lt;/RecNum&gt;&lt;DisplayText&gt;&lt;style face="superscript"&gt;1&lt;/style&gt;&lt;/DisplayText&gt;&lt;record&gt;&lt;rec-number&gt;31&lt;/rec-number&gt;&lt;foreign-keys&gt;&lt;key app="EN" db-id="at50v5fpbv0aasewfdq5zreavedwdxfexdef" timestamp="1409960725"&gt;31&lt;/key&gt;&lt;/foreign-keys&gt;&lt;ref-type name="Journal Article"&gt;17&lt;/ref-type&gt;&lt;contributors&gt;&lt;authors&gt;&lt;author&gt;Powers, E. T.&lt;/author&gt;&lt;author&gt;Powers, D. L.&lt;/author&gt;&lt;author&gt;Gierasch, L. M.&lt;/author&gt;&lt;/authors&gt;&lt;/contributors&gt;&lt;auth-address&gt;Department of Chemistry, The Scripps Research Institute, La Jolla, CA 92037, USA. epowers@scripps.edu&lt;/auth-address&gt;&lt;titles&gt;&lt;title&gt;&lt;style face="normal" font="default" size="100%"&gt;FoldEco: a model for proteostasis in &lt;/style&gt;&lt;style face="italic" font="default" size="100%"&gt;E. coli&lt;/style&gt;&lt;/title&gt;&lt;secondary-title&gt;Cell Rep.&lt;/secondary-title&gt;&lt;/titles&gt;&lt;periodical&gt;&lt;full-title&gt;Cell Rep.&lt;/full-title&gt;&lt;/periodical&gt;&lt;pages&gt;265-76&lt;/pages&gt;&lt;volume&gt;1&lt;/volume&gt;&lt;number&gt;3&lt;/number&gt;&lt;edition&gt;2012/04/18&lt;/edition&gt;&lt;keywords&gt;&lt;keyword&gt;Computational Biology/*methods&lt;/keyword&gt;&lt;keyword&gt;Escherichia coli/*metabolism&lt;/keyword&gt;&lt;keyword&gt;Escherichia coli Proteins/chemistry/*metabolism&lt;/keyword&gt;&lt;keyword&gt;Internet&lt;/keyword&gt;&lt;keyword&gt;Kinetics&lt;/keyword&gt;&lt;keyword&gt;*Models, Biological&lt;/keyword&gt;&lt;keyword&gt;Protein Biosynthesis&lt;/keyword&gt;&lt;keyword&gt;*Protein Folding&lt;/keyword&gt;&lt;keyword&gt;Protein Structure, Quaternary&lt;/keyword&gt;&lt;keyword&gt;Proteolysis&lt;/keyword&gt;&lt;keyword&gt;Proteome/*metabolism&lt;/keyword&gt;&lt;keyword&gt;*Software&lt;/keyword&gt;&lt;keyword&gt;Substrate Specificity&lt;/keyword&gt;&lt;/keywords&gt;&lt;dates&gt;&lt;year&gt;2012&lt;/year&gt;&lt;pub-dates&gt;&lt;date&gt;Mar 29&lt;/date&gt;&lt;/pub-dates&gt;&lt;/dates&gt;&lt;isbn&gt;2211-1247 (Electronic)&lt;/isbn&gt;&lt;accession-num&gt;22509487&lt;/accession-num&gt;&lt;urls&gt;&lt;related-urls&gt;&lt;url&gt;http://www.ncbi.nlm.nih.gov/pubmed/22509487&lt;/url&gt;&lt;/related-urls&gt;&lt;/urls&gt;&lt;custom2&gt;3324317&lt;/custom2&gt;&lt;electronic-resource-num&gt;10.1016/j.celrep.2012.02.011&lt;/electronic-resource-num&gt;&lt;language&gt;eng&lt;/language&gt;&lt;/record&gt;&lt;/Cite&gt;&lt;/EndNote&gt;</w:instrText>
        </w:r>
        <w:r w:rsidR="00DA1E2B">
          <w:fldChar w:fldCharType="separate"/>
        </w:r>
        <w:r w:rsidR="00DA1E2B" w:rsidRPr="00D80B82">
          <w:rPr>
            <w:noProof/>
            <w:vertAlign w:val="superscript"/>
          </w:rPr>
          <w:t>1</w:t>
        </w:r>
        <w:r w:rsidR="00DA1E2B">
          <w:fldChar w:fldCharType="end"/>
        </w:r>
      </w:hyperlink>
      <w:r w:rsidR="00740742">
        <w:t xml:space="preserve"> For each protein or protein cluster i, the synthesis rate is equal to the protein</w:t>
      </w:r>
      <w:r w:rsidR="001A6260">
        <w:t>’</w:t>
      </w:r>
      <w:r w:rsidR="00740742">
        <w:t xml:space="preserve">s fractional </w:t>
      </w:r>
      <w:r w:rsidR="001A6260">
        <w:t xml:space="preserve">proteomic </w:t>
      </w:r>
      <w:r w:rsidR="00740742">
        <w:t xml:space="preserve">abundance times the overall (non-proteostasis network) protein synthesis rate, </w:t>
      </w:r>
      <w:r w:rsidR="0055182E">
        <w:t xml:space="preserve">or </w:t>
      </w:r>
      <w:r w:rsidR="0055182E" w:rsidRPr="001A6260">
        <w:rPr>
          <w:rFonts w:cstheme="minorHAnsi"/>
          <w:i/>
        </w:rPr>
        <w:t>σ</w:t>
      </w:r>
      <w:r w:rsidR="0055182E" w:rsidRPr="001A6260">
        <w:rPr>
          <w:i/>
          <w:vertAlign w:val="subscript"/>
        </w:rPr>
        <w:t>i</w:t>
      </w:r>
      <w:r w:rsidR="0055182E">
        <w:t xml:space="preserve"> = </w:t>
      </w:r>
      <w:r w:rsidR="0055182E" w:rsidRPr="001A6260">
        <w:rPr>
          <w:i/>
        </w:rPr>
        <w:t>f</w:t>
      </w:r>
      <w:r w:rsidR="0055182E" w:rsidRPr="001A6260">
        <w:rPr>
          <w:i/>
          <w:vertAlign w:val="subscript"/>
        </w:rPr>
        <w:t>abundance</w:t>
      </w:r>
      <w:r w:rsidR="0055182E">
        <w:rPr>
          <w:i/>
          <w:vertAlign w:val="subscript"/>
        </w:rPr>
        <w:t>,i</w:t>
      </w:r>
      <w:r w:rsidR="0055182E">
        <w:t xml:space="preserve"> </w:t>
      </w:r>
      <w:r w:rsidR="0055182E">
        <w:rPr>
          <w:rFonts w:cstheme="minorHAnsi"/>
        </w:rPr>
        <w:t>×</w:t>
      </w:r>
      <w:r w:rsidR="0055182E">
        <w:t xml:space="preserve"> </w:t>
      </w:r>
      <w:r w:rsidR="0055182E" w:rsidRPr="001A6260">
        <w:rPr>
          <w:rFonts w:cstheme="minorHAnsi"/>
          <w:i/>
        </w:rPr>
        <w:t>σ</w:t>
      </w:r>
      <w:r w:rsidR="0055182E" w:rsidRPr="001A6260">
        <w:rPr>
          <w:i/>
          <w:vertAlign w:val="subscript"/>
        </w:rPr>
        <w:t>tot</w:t>
      </w:r>
      <w:r w:rsidR="0055182E" w:rsidRPr="0055182E">
        <w:rPr>
          <w:rFonts w:cstheme="minorHAnsi"/>
        </w:rPr>
        <w:t xml:space="preserve"> where </w:t>
      </w:r>
      <w:r w:rsidR="00740742" w:rsidRPr="00740742">
        <w:rPr>
          <w:rFonts w:cstheme="minorHAnsi"/>
          <w:i/>
        </w:rPr>
        <w:t>σ</w:t>
      </w:r>
      <w:r w:rsidR="00740742" w:rsidRPr="00740742">
        <w:rPr>
          <w:i/>
          <w:vertAlign w:val="subscript"/>
        </w:rPr>
        <w:t>tot</w:t>
      </w:r>
      <w:r w:rsidR="00740742">
        <w:t xml:space="preserve"> = 3.975 </w:t>
      </w:r>
      <w:r w:rsidR="00740742">
        <w:rPr>
          <w:rFonts w:cstheme="minorHAnsi"/>
        </w:rPr>
        <w:t>µ</w:t>
      </w:r>
      <w:r w:rsidR="00740742">
        <w:t>M s</w:t>
      </w:r>
      <w:r w:rsidR="00740742" w:rsidRPr="00740742">
        <w:rPr>
          <w:rFonts w:cstheme="minorHAnsi"/>
          <w:vertAlign w:val="superscript"/>
        </w:rPr>
        <w:t>−</w:t>
      </w:r>
      <w:r w:rsidR="00740742" w:rsidRPr="00740742">
        <w:rPr>
          <w:vertAlign w:val="superscript"/>
        </w:rPr>
        <w:t>1</w:t>
      </w:r>
      <w:r w:rsidR="001A6260">
        <w:t>.</w:t>
      </w:r>
    </w:p>
    <w:p w:rsidR="00EB3E5A" w:rsidRPr="00E80DB2" w:rsidRDefault="00EB3E5A" w:rsidP="00EB3E5A">
      <w:pPr>
        <w:ind w:firstLine="0"/>
      </w:pPr>
    </w:p>
    <w:p w:rsidR="000A146B" w:rsidRPr="002E01B6" w:rsidRDefault="000A146B" w:rsidP="000A146B">
      <w:pPr>
        <w:ind w:firstLine="0"/>
        <w:rPr>
          <w:b/>
          <w:i/>
        </w:rPr>
      </w:pPr>
      <w:r w:rsidRPr="002E01B6">
        <w:rPr>
          <w:b/>
          <w:i/>
        </w:rPr>
        <w:t>Parametrizing the Background Proteome</w:t>
      </w:r>
    </w:p>
    <w:p w:rsidR="000A146B" w:rsidRDefault="000A146B" w:rsidP="000A146B">
      <w:r>
        <w:t xml:space="preserve">Modeling the background proteome requires estimates of key parameters for as many proteins as possible, including abundances, folding and aggregation </w:t>
      </w:r>
      <w:r w:rsidR="0055182E">
        <w:t>rate constants</w:t>
      </w:r>
      <w:r>
        <w:t xml:space="preserve">, and </w:t>
      </w:r>
      <w:r w:rsidR="0055182E">
        <w:t xml:space="preserve">competence </w:t>
      </w:r>
      <w:r>
        <w:t xml:space="preserve">for chaperoning. New mass spectrometry-based methods have enabled such proteome-wide estimates to be made for protein stabilities in a number of systems, including </w:t>
      </w:r>
      <w:r w:rsidRPr="00533B97">
        <w:rPr>
          <w:i/>
        </w:rPr>
        <w:t>E. coli</w:t>
      </w:r>
      <w:r>
        <w:t>.</w:t>
      </w:r>
      <w:r>
        <w:fldChar w:fldCharType="begin">
          <w:fldData xml:space="preserve">PEVuZE5vdGU+PENpdGU+PEF1dGhvcj5MZXVlbmJlcmdlcjwvQXV0aG9yPjxZZWFyPjIwMTc8L1ll
YXI+PFJlY051bT4yNjY8L1JlY051bT48RGlzcGxheVRleHQ+PHN0eWxlIGZhY2U9InN1cGVyc2Ny
aXB0Ij4yLDM8L3N0eWxlPjwvRGlzcGxheVRleHQ+PHJlY29yZD48cmVjLW51bWJlcj4yNjY8L3Jl
Yy1udW1iZXI+PGZvcmVpZ24ta2V5cz48a2V5IGFwcD0iRU4iIGRiLWlkPSJhdDUwdjVmcGJ2MGFh
c2V3ZmRxNXpyZWF2ZWR3ZHhmZXhkZWYiIHRpbWVzdGFtcD0iMTUzNjY4NzE4MSI+MjY2PC9rZXk+
PC9mb3JlaWduLWtleXM+PHJlZi10eXBlIG5hbWU9IkpvdXJuYWwgQXJ0aWNsZSI+MTc8L3JlZi10
eXBlPjxjb250cmlidXRvcnM+PGF1dGhvcnM+PGF1dGhvcj5MZXVlbmJlcmdlciwgUC48L2F1dGhv
cj48YXV0aG9yPkdhbnNjaGEsIFMuPC9hdXRob3I+PGF1dGhvcj5LYWhyYW1hbiwgQS48L2F1dGhv
cj48YXV0aG9yPkNhcHBlbGxldHRpLCBWLjwvYXV0aG9yPjxhdXRob3I+Qm9lcnNlbWEsIFAuIEou
PC9hdXRob3I+PGF1dGhvcj52b24gTWVyaW5nLCBDLjwvYXV0aG9yPjxhdXRob3I+Q2xhYXNzZW4s
IE0uPC9hdXRob3I+PGF1dGhvcj5QaWNvdHRpLCBQLjwvYXV0aG9yPjwvYXV0aG9ycz48L2NvbnRy
aWJ1dG9ycz48YXV0aC1hZGRyZXNzPkluc3RpdHV0ZSBvZiBCaW9jaGVtaXN0cnksIERlcGFydG1l
bnQgb2YgQmlvbG9neSwgRVRIIFp1cmljaCAoRVRIWiksIENILTgwOTMgWnVyaWNoLCBTd2l0emVy
bGFuZC4mI3hEO1N5c3RlbXMgQmlvbG9neSBHcmFkdWF0ZSBTY2hvb2wgUGhEIFByb2dyYW0sIEVU
SFogYW5kIFVuaXZlcnNpdHkgb2YgWnVyaWNoLCBDSC04MDkzIFp1cmljaCwgU3dpdHplcmxhbmQu
JiN4RDtJbnN0aXR1dGUgb2YgTW9sZWN1bGFyIFN5c3RlbXMgQmlvbG9neSwgRGVwYXJ0bWVudCBv
ZiBCaW9sb2d5LCBFVEhaLCBDSC04MDkzIFp1cmljaCwgU3dpdHplcmxhbmQuJiN4RDtJbnN0aXR1
dGUgb2YgTW9sZWN1bGFyIExpZmUgU2NpZW5jZXMgYW5kIFN3aXNzIEluc3RpdHV0ZSBvZiBCaW9p
bmZvcm1hdGljcywgVW5pdmVyc2l0eSBvZiBadXJpY2gsIENILTgwNTcgWnVyaWNoLCBTd2l0emVy
bGFuZC4mI3hEO0luc3RpdHV0ZSBvZiBCaW9jaGVtaXN0cnksIERlcGFydG1lbnQgb2YgQmlvbG9n
eSwgRVRIIFp1cmljaCAoRVRIWiksIENILTgwOTMgWnVyaWNoLCBTd2l0emVybGFuZC4gcGFvbGEu
cGljb3R0aUBiYy5iaW9sLmV0aHouY2guPC9hdXRoLWFkZHJlc3M+PHRpdGxlcz48dGl0bGU+Q2Vs
bC13aWRlIGFuYWx5c2lzIG9mIHByb3RlaW4gdGhlcm1hbCB1bmZvbGRpbmcgcmV2ZWFscyBkZXRl
cm1pbmFudHMgb2YgdGhlcm1vc3RhYmlsaXR5PC90aXRsZT48c2Vjb25kYXJ5LXRpdGxlPlNjaWVu
Y2U8L3NlY29uZGFyeS10aXRsZT48L3RpdGxlcz48cGVyaW9kaWNhbD48ZnVsbC10aXRsZT5TY2ll
bmNlPC9mdWxsLXRpdGxlPjwvcGVyaW9kaWNhbD48dm9sdW1lPjM1NTwvdm9sdW1lPjxudW1iZXI+
NjMyNzwvbnVtYmVyPjxlZGl0aW9uPjIwMTcvMDIvMjU8L2VkaXRpb24+PGtleXdvcmRzPjxrZXl3
b3JkPkVzY2hlcmljaGlhIGNvbGkvZ2VuZXRpY3MvbWV0YWJvbGlzbTwva2V5d29yZD48a2V5d29y
ZD5IdW1hbnM8L2tleXdvcmQ+PGtleXdvcmQ+TWFzcyBTcGVjdHJvbWV0cnk8L2tleXdvcmQ+PGtl
eXdvcmQ+UHJvdGVpbiBEZW5hdHVyYXRpb248L2tleXdvcmQ+PGtleXdvcmQ+UHJvdGVpbiBJbnRl
cmFjdGlvbiBNYXBzPC9rZXl3b3JkPjxrZXl3b3JkPlByb3RlaW4gU3RhYmlsaXR5PC9rZXl3b3Jk
PjxrZXl3b3JkPipQcm90ZWluIFVuZm9sZGluZzwva2V5d29yZD48a2V5d29yZD5Qcm90ZWlucy8q
Y2hlbWlzdHJ5PC9rZXl3b3JkPjxrZXl3b3JkPlByb3Rlb2x5c2lzPC9rZXl3b3JkPjxrZXl3b3Jk
PlByb3Rlb21lL2NoZW1pc3RyeTwva2V5d29yZD48a2V5d29yZD5Qcm90ZW9taWNzL21ldGhvZHM8
L2tleXdvcmQ+PGtleXdvcmQ+U2FjY2hhcm9teWNlcyBjZXJldmlzaWFlL2dlbmV0aWNzL21ldGFi
b2xpc208L2tleXdvcmQ+PGtleXdvcmQ+KlRlbXBlcmF0dXJlPC9rZXl3b3JkPjxrZXl3b3JkPlRo
ZXJtdXMgdGhlcm1vcGhpbHVzL2dlbmV0aWNzL21ldGFib2xpc208L2tleXdvcmQ+PC9rZXl3b3Jk
cz48ZGF0ZXM+PHllYXI+MjAxNzwveWVhcj48cHViLWRhdGVzPjxkYXRlPkZlYiAyNDwvZGF0ZT48
L3B1Yi1kYXRlcz48L2RhdGVzPjxpc2JuPjEwOTUtOTIwMyAoRWxlY3Ryb25pYykmI3hEOzAwMzYt
ODA3NSAoTGlua2luZyk8L2lzYm4+PGFjY2Vzc2lvbi1udW0+MjgyMzI1MjY8L2FjY2Vzc2lvbi1u
dW0+PHVybHM+PHJlbGF0ZWQtdXJscz48dXJsPmh0dHA6Ly93d3cubmNiaS5ubG0ubmloLmdvdi9w
dWJtZWQvMjgyMzI1MjY8L3VybD48L3JlbGF0ZWQtdXJscz48L3VybHM+PGVsZWN0cm9uaWMtcmVz
b3VyY2UtbnVtPmVhYWk3ODI1IFtwaWldJiN4RDsxMC4xMTI2L3NjaWVuY2UuYWFpNzgyNSYjeEQ7
MzU1LzYzMjcvZWFhaTc4MjUgW3BpaV08L2VsZWN0cm9uaWMtcmVzb3VyY2UtbnVtPjxsYW5ndWFn
ZT5lbmc8L2xhbmd1YWdlPjwvcmVjb3JkPjwvQ2l0ZT48Q2l0ZT48QXV0aG9yPk1hdGV1czwvQXV0
aG9yPjxZZWFyPjIwMTg8L1llYXI+PFJlY051bT4yNjU8L1JlY051bT48cmVjb3JkPjxyZWMtbnVt
YmVyPjI2NTwvcmVjLW51bWJlcj48Zm9yZWlnbi1rZXlzPjxrZXkgYXBwPSJFTiIgZGItaWQ9ImF0
NTB2NWZwYnYwYWFzZXdmZHE1enJlYXZlZHdkeGZleGRlZiIgdGltZXN0YW1wPSIxNTM2Njg3MDkw
Ij4yNjU8L2tleT48L2ZvcmVpZ24ta2V5cz48cmVmLXR5cGUgbmFtZT0iSm91cm5hbCBBcnRpY2xl
Ij4xNzwvcmVmLXR5cGU+PGNvbnRyaWJ1dG9ycz48YXV0aG9ycz48YXV0aG9yPk1hdGV1cywgQS48
L2F1dGhvcj48YXV0aG9yPkJvYm9uaXMsIEouPC9hdXRob3I+PGF1dGhvcj5LdXJ6YXdhLCBOLjwv
YXV0aG9yPjxhdXRob3I+U3RlaW4sIEYuPC9hdXRob3I+PGF1dGhvcj5IZWxtLCBELjwvYXV0aG9y
PjxhdXRob3I+SGV2bGVyLCBKLjwvYXV0aG9yPjxhdXRob3I+VHlwYXMsIEEuPC9hdXRob3I+PGF1
dGhvcj5TYXZpdHNraSwgTS4gTS48L2F1dGhvcj48L2F1dGhvcnM+PC9jb250cmlidXRvcnM+PGF1
dGgtYWRkcmVzcz5HZW5vbWUgQmlvbG9neSBVbml0LCBFdXJvcGVhbiBNb2xlY3VsYXIgQmlvbG9n
eSBMYWJvcmF0b3J5LCBIZWlkZWxiZXJnLCBHZXJtYW55LiYjeEQ7RmFjdWx0eSBvZiBCaW9zY2ll
bmNlcywgSGVpZGVsYmVyZyBVbml2ZXJzaXR5LCBIZWlkZWxiZXJnLCBHZXJtYW55LiYjeEQ7UHJv
dGVvbWljcyBDb3JlIEZhY2lsaXR5LCBFdXJvcGVhbiBNb2xlY3VsYXIgQmlvbG9neSBMYWJvcmF0
b3J5LCBIZWlkZWxiZXJnLCBHZXJtYW55LiYjeEQ7R2Vub21lIEJpb2xvZ3kgVW5pdCwgRXVyb3Bl
YW4gTW9sZWN1bGFyIEJpb2xvZ3kgTGFib3JhdG9yeSwgSGVpZGVsYmVyZywgR2VybWFueSB0eXBh
c0BlbWJsLmRlIG1pa2hhaWwuc2F2aXRza2lAZW1ibC5kZS48L2F1dGgtYWRkcmVzcz48dGl0bGVz
Pjx0aXRsZT5UaGVybWFsIHByb3Rlb21lIHByb2ZpbGluZyBpbiBiYWN0ZXJpYTogcHJvYmluZyBw
cm90ZWluIHN0YXRlIGluIHZpdm88L3RpdGxlPjxzZWNvbmRhcnktdGl0bGU+TW9sIFN5c3QgQmlv
bDwvc2Vjb25kYXJ5LXRpdGxlPjwvdGl0bGVzPjxwZXJpb2RpY2FsPjxmdWxsLXRpdGxlPk1vbCBT
eXN0IEJpb2w8L2Z1bGwtdGl0bGU+PC9wZXJpb2RpY2FsPjxwYWdlcz5lODI0MjwvcGFnZXM+PHZv
bHVtZT4xNDwvdm9sdW1lPjxudW1iZXI+NzwvbnVtYmVyPjxlZGl0aW9uPjIwMTgvMDcvMDg8L2Vk
aXRpb24+PGRhdGVzPjx5ZWFyPjIwMTg8L3llYXI+PHB1Yi1kYXRlcz48ZGF0ZT5KdWwgNjwvZGF0
ZT48L3B1Yi1kYXRlcz48L2RhdGVzPjxpc2JuPjE3NDQtNDI5MiAoRWxlY3Ryb25pYykmI3hEOzE3
NDQtNDI5MiAoTGlua2luZyk8L2lzYm4+PGFjY2Vzc2lvbi1udW0+Mjk5ODA2MTQ8L2FjY2Vzc2lv
bi1udW0+PHVybHM+PHJlbGF0ZWQtdXJscz48dXJsPmh0dHA6Ly93d3cubmNiaS5ubG0ubmloLmdv
di9wdWJtZWQvMjk5ODA2MTQ8L3VybD48L3JlbGF0ZWQtdXJscz48L3VybHM+PGN1c3RvbTI+NjA1
Njc2OTwvY3VzdG9tMj48ZWxlY3Ryb25pYy1yZXNvdXJjZS1udW0+MTAuMTUyNTIvbXNiLjIwMTg4
MjQyPC9lbGVjdHJvbmljLXJlc291cmNlLW51bT48bGFuZ3VhZ2U+ZW5nPC9sYW5ndWFnZT48L3Jl
Y29yZD48L0NpdGU+PC9FbmROb3RlPgB=
</w:fldData>
        </w:fldChar>
      </w:r>
      <w:r w:rsidR="00D80B82">
        <w:instrText xml:space="preserve"> ADDIN EN.CITE </w:instrText>
      </w:r>
      <w:r w:rsidR="00D80B82">
        <w:fldChar w:fldCharType="begin">
          <w:fldData xml:space="preserve">PEVuZE5vdGU+PENpdGU+PEF1dGhvcj5MZXVlbmJlcmdlcjwvQXV0aG9yPjxZZWFyPjIwMTc8L1ll
YXI+PFJlY051bT4yNjY8L1JlY051bT48RGlzcGxheVRleHQ+PHN0eWxlIGZhY2U9InN1cGVyc2Ny
aXB0Ij4yLDM8L3N0eWxlPjwvRGlzcGxheVRleHQ+PHJlY29yZD48cmVjLW51bWJlcj4yNjY8L3Jl
Yy1udW1iZXI+PGZvcmVpZ24ta2V5cz48a2V5IGFwcD0iRU4iIGRiLWlkPSJhdDUwdjVmcGJ2MGFh
c2V3ZmRxNXpyZWF2ZWR3ZHhmZXhkZWYiIHRpbWVzdGFtcD0iMTUzNjY4NzE4MSI+MjY2PC9rZXk+
PC9mb3JlaWduLWtleXM+PHJlZi10eXBlIG5hbWU9IkpvdXJuYWwgQXJ0aWNsZSI+MTc8L3JlZi10
eXBlPjxjb250cmlidXRvcnM+PGF1dGhvcnM+PGF1dGhvcj5MZXVlbmJlcmdlciwgUC48L2F1dGhv
cj48YXV0aG9yPkdhbnNjaGEsIFMuPC9hdXRob3I+PGF1dGhvcj5LYWhyYW1hbiwgQS48L2F1dGhv
cj48YXV0aG9yPkNhcHBlbGxldHRpLCBWLjwvYXV0aG9yPjxhdXRob3I+Qm9lcnNlbWEsIFAuIEou
PC9hdXRob3I+PGF1dGhvcj52b24gTWVyaW5nLCBDLjwvYXV0aG9yPjxhdXRob3I+Q2xhYXNzZW4s
IE0uPC9hdXRob3I+PGF1dGhvcj5QaWNvdHRpLCBQLjwvYXV0aG9yPjwvYXV0aG9ycz48L2NvbnRy
aWJ1dG9ycz48YXV0aC1hZGRyZXNzPkluc3RpdHV0ZSBvZiBCaW9jaGVtaXN0cnksIERlcGFydG1l
bnQgb2YgQmlvbG9neSwgRVRIIFp1cmljaCAoRVRIWiksIENILTgwOTMgWnVyaWNoLCBTd2l0emVy
bGFuZC4mI3hEO1N5c3RlbXMgQmlvbG9neSBHcmFkdWF0ZSBTY2hvb2wgUGhEIFByb2dyYW0sIEVU
SFogYW5kIFVuaXZlcnNpdHkgb2YgWnVyaWNoLCBDSC04MDkzIFp1cmljaCwgU3dpdHplcmxhbmQu
JiN4RDtJbnN0aXR1dGUgb2YgTW9sZWN1bGFyIFN5c3RlbXMgQmlvbG9neSwgRGVwYXJ0bWVudCBv
ZiBCaW9sb2d5LCBFVEhaLCBDSC04MDkzIFp1cmljaCwgU3dpdHplcmxhbmQuJiN4RDtJbnN0aXR1
dGUgb2YgTW9sZWN1bGFyIExpZmUgU2NpZW5jZXMgYW5kIFN3aXNzIEluc3RpdHV0ZSBvZiBCaW9p
bmZvcm1hdGljcywgVW5pdmVyc2l0eSBvZiBadXJpY2gsIENILTgwNTcgWnVyaWNoLCBTd2l0emVy
bGFuZC4mI3hEO0luc3RpdHV0ZSBvZiBCaW9jaGVtaXN0cnksIERlcGFydG1lbnQgb2YgQmlvbG9n
eSwgRVRIIFp1cmljaCAoRVRIWiksIENILTgwOTMgWnVyaWNoLCBTd2l0emVybGFuZC4gcGFvbGEu
cGljb3R0aUBiYy5iaW9sLmV0aHouY2guPC9hdXRoLWFkZHJlc3M+PHRpdGxlcz48dGl0bGU+Q2Vs
bC13aWRlIGFuYWx5c2lzIG9mIHByb3RlaW4gdGhlcm1hbCB1bmZvbGRpbmcgcmV2ZWFscyBkZXRl
cm1pbmFudHMgb2YgdGhlcm1vc3RhYmlsaXR5PC90aXRsZT48c2Vjb25kYXJ5LXRpdGxlPlNjaWVu
Y2U8L3NlY29uZGFyeS10aXRsZT48L3RpdGxlcz48cGVyaW9kaWNhbD48ZnVsbC10aXRsZT5TY2ll
bmNlPC9mdWxsLXRpdGxlPjwvcGVyaW9kaWNhbD48dm9sdW1lPjM1NTwvdm9sdW1lPjxudW1iZXI+
NjMyNzwvbnVtYmVyPjxlZGl0aW9uPjIwMTcvMDIvMjU8L2VkaXRpb24+PGtleXdvcmRzPjxrZXl3
b3JkPkVzY2hlcmljaGlhIGNvbGkvZ2VuZXRpY3MvbWV0YWJvbGlzbTwva2V5d29yZD48a2V5d29y
ZD5IdW1hbnM8L2tleXdvcmQ+PGtleXdvcmQ+TWFzcyBTcGVjdHJvbWV0cnk8L2tleXdvcmQ+PGtl
eXdvcmQ+UHJvdGVpbiBEZW5hdHVyYXRpb248L2tleXdvcmQ+PGtleXdvcmQ+UHJvdGVpbiBJbnRl
cmFjdGlvbiBNYXBzPC9rZXl3b3JkPjxrZXl3b3JkPlByb3RlaW4gU3RhYmlsaXR5PC9rZXl3b3Jk
PjxrZXl3b3JkPipQcm90ZWluIFVuZm9sZGluZzwva2V5d29yZD48a2V5d29yZD5Qcm90ZWlucy8q
Y2hlbWlzdHJ5PC9rZXl3b3JkPjxrZXl3b3JkPlByb3Rlb2x5c2lzPC9rZXl3b3JkPjxrZXl3b3Jk
PlByb3Rlb21lL2NoZW1pc3RyeTwva2V5d29yZD48a2V5d29yZD5Qcm90ZW9taWNzL21ldGhvZHM8
L2tleXdvcmQ+PGtleXdvcmQ+U2FjY2hhcm9teWNlcyBjZXJldmlzaWFlL2dlbmV0aWNzL21ldGFi
b2xpc208L2tleXdvcmQ+PGtleXdvcmQ+KlRlbXBlcmF0dXJlPC9rZXl3b3JkPjxrZXl3b3JkPlRo
ZXJtdXMgdGhlcm1vcGhpbHVzL2dlbmV0aWNzL21ldGFib2xpc208L2tleXdvcmQ+PC9rZXl3b3Jk
cz48ZGF0ZXM+PHllYXI+MjAxNzwveWVhcj48cHViLWRhdGVzPjxkYXRlPkZlYiAyNDwvZGF0ZT48
L3B1Yi1kYXRlcz48L2RhdGVzPjxpc2JuPjEwOTUtOTIwMyAoRWxlY3Ryb25pYykmI3hEOzAwMzYt
ODA3NSAoTGlua2luZyk8L2lzYm4+PGFjY2Vzc2lvbi1udW0+MjgyMzI1MjY8L2FjY2Vzc2lvbi1u
dW0+PHVybHM+PHJlbGF0ZWQtdXJscz48dXJsPmh0dHA6Ly93d3cubmNiaS5ubG0ubmloLmdvdi9w
dWJtZWQvMjgyMzI1MjY8L3VybD48L3JlbGF0ZWQtdXJscz48L3VybHM+PGVsZWN0cm9uaWMtcmVz
b3VyY2UtbnVtPmVhYWk3ODI1IFtwaWldJiN4RDsxMC4xMTI2L3NjaWVuY2UuYWFpNzgyNSYjeEQ7
MzU1LzYzMjcvZWFhaTc4MjUgW3BpaV08L2VsZWN0cm9uaWMtcmVzb3VyY2UtbnVtPjxsYW5ndWFn
ZT5lbmc8L2xhbmd1YWdlPjwvcmVjb3JkPjwvQ2l0ZT48Q2l0ZT48QXV0aG9yPk1hdGV1czwvQXV0
aG9yPjxZZWFyPjIwMTg8L1llYXI+PFJlY051bT4yNjU8L1JlY051bT48cmVjb3JkPjxyZWMtbnVt
YmVyPjI2NTwvcmVjLW51bWJlcj48Zm9yZWlnbi1rZXlzPjxrZXkgYXBwPSJFTiIgZGItaWQ9ImF0
NTB2NWZwYnYwYWFzZXdmZHE1enJlYXZlZHdkeGZleGRlZiIgdGltZXN0YW1wPSIxNTM2Njg3MDkw
Ij4yNjU8L2tleT48L2ZvcmVpZ24ta2V5cz48cmVmLXR5cGUgbmFtZT0iSm91cm5hbCBBcnRpY2xl
Ij4xNzwvcmVmLXR5cGU+PGNvbnRyaWJ1dG9ycz48YXV0aG9ycz48YXV0aG9yPk1hdGV1cywgQS48
L2F1dGhvcj48YXV0aG9yPkJvYm9uaXMsIEouPC9hdXRob3I+PGF1dGhvcj5LdXJ6YXdhLCBOLjwv
YXV0aG9yPjxhdXRob3I+U3RlaW4sIEYuPC9hdXRob3I+PGF1dGhvcj5IZWxtLCBELjwvYXV0aG9y
PjxhdXRob3I+SGV2bGVyLCBKLjwvYXV0aG9yPjxhdXRob3I+VHlwYXMsIEEuPC9hdXRob3I+PGF1
dGhvcj5TYXZpdHNraSwgTS4gTS48L2F1dGhvcj48L2F1dGhvcnM+PC9jb250cmlidXRvcnM+PGF1
dGgtYWRkcmVzcz5HZW5vbWUgQmlvbG9neSBVbml0LCBFdXJvcGVhbiBNb2xlY3VsYXIgQmlvbG9n
eSBMYWJvcmF0b3J5LCBIZWlkZWxiZXJnLCBHZXJtYW55LiYjeEQ7RmFjdWx0eSBvZiBCaW9zY2ll
bmNlcywgSGVpZGVsYmVyZyBVbml2ZXJzaXR5LCBIZWlkZWxiZXJnLCBHZXJtYW55LiYjeEQ7UHJv
dGVvbWljcyBDb3JlIEZhY2lsaXR5LCBFdXJvcGVhbiBNb2xlY3VsYXIgQmlvbG9neSBMYWJvcmF0
b3J5LCBIZWlkZWxiZXJnLCBHZXJtYW55LiYjeEQ7R2Vub21lIEJpb2xvZ3kgVW5pdCwgRXVyb3Bl
YW4gTW9sZWN1bGFyIEJpb2xvZ3kgTGFib3JhdG9yeSwgSGVpZGVsYmVyZywgR2VybWFueSB0eXBh
c0BlbWJsLmRlIG1pa2hhaWwuc2F2aXRza2lAZW1ibC5kZS48L2F1dGgtYWRkcmVzcz48dGl0bGVz
Pjx0aXRsZT5UaGVybWFsIHByb3Rlb21lIHByb2ZpbGluZyBpbiBiYWN0ZXJpYTogcHJvYmluZyBw
cm90ZWluIHN0YXRlIGluIHZpdm88L3RpdGxlPjxzZWNvbmRhcnktdGl0bGU+TW9sIFN5c3QgQmlv
bDwvc2Vjb25kYXJ5LXRpdGxlPjwvdGl0bGVzPjxwZXJpb2RpY2FsPjxmdWxsLXRpdGxlPk1vbCBT
eXN0IEJpb2w8L2Z1bGwtdGl0bGU+PC9wZXJpb2RpY2FsPjxwYWdlcz5lODI0MjwvcGFnZXM+PHZv
bHVtZT4xNDwvdm9sdW1lPjxudW1iZXI+NzwvbnVtYmVyPjxlZGl0aW9uPjIwMTgvMDcvMDg8L2Vk
aXRpb24+PGRhdGVzPjx5ZWFyPjIwMTg8L3llYXI+PHB1Yi1kYXRlcz48ZGF0ZT5KdWwgNjwvZGF0
ZT48L3B1Yi1kYXRlcz48L2RhdGVzPjxpc2JuPjE3NDQtNDI5MiAoRWxlY3Ryb25pYykmI3hEOzE3
NDQtNDI5MiAoTGlua2luZyk8L2lzYm4+PGFjY2Vzc2lvbi1udW0+Mjk5ODA2MTQ8L2FjY2Vzc2lv
bi1udW0+PHVybHM+PHJlbGF0ZWQtdXJscz48dXJsPmh0dHA6Ly93d3cubmNiaS5ubG0ubmloLmdv
di9wdWJtZWQvMjk5ODA2MTQ8L3VybD48L3JlbGF0ZWQtdXJscz48L3VybHM+PGN1c3RvbTI+NjA1
Njc2OTwvY3VzdG9tMj48ZWxlY3Ryb25pYy1yZXNvdXJjZS1udW0+MTAuMTUyNTIvbXNiLjIwMTg4
MjQyPC9lbGVjdHJvbmljLXJlc291cmNlLW51bT48bGFuZ3VhZ2U+ZW5nPC9sYW5ndWFnZT48L3Jl
Y29yZD48L0NpdGU+PC9FbmROb3RlPgB=
</w:fldData>
        </w:fldChar>
      </w:r>
      <w:r w:rsidR="00D80B82">
        <w:instrText xml:space="preserve"> ADDIN EN.CITE.DATA </w:instrText>
      </w:r>
      <w:r w:rsidR="00D80B82">
        <w:fldChar w:fldCharType="end"/>
      </w:r>
      <w:r>
        <w:fldChar w:fldCharType="separate"/>
      </w:r>
      <w:hyperlink w:anchor="_ENREF_2" w:tooltip="Leuenberger, 2017 #266" w:history="1">
        <w:r w:rsidR="00DA1E2B" w:rsidRPr="00D80B82">
          <w:rPr>
            <w:noProof/>
            <w:vertAlign w:val="superscript"/>
          </w:rPr>
          <w:t>2</w:t>
        </w:r>
      </w:hyperlink>
      <w:r w:rsidR="00D80B82" w:rsidRPr="00D80B82">
        <w:rPr>
          <w:noProof/>
          <w:vertAlign w:val="superscript"/>
        </w:rPr>
        <w:t>,</w:t>
      </w:r>
      <w:hyperlink w:anchor="_ENREF_3" w:tooltip="Mateus, 2018 #265" w:history="1">
        <w:r w:rsidR="00DA1E2B" w:rsidRPr="00D80B82">
          <w:rPr>
            <w:noProof/>
            <w:vertAlign w:val="superscript"/>
          </w:rPr>
          <w:t>3</w:t>
        </w:r>
      </w:hyperlink>
      <w:r>
        <w:fldChar w:fldCharType="end"/>
      </w:r>
      <w:r>
        <w:t xml:space="preserve"> These measurements of folding equilibrium constants (</w:t>
      </w:r>
      <w:r w:rsidRPr="00DE026F">
        <w:rPr>
          <w:i/>
        </w:rPr>
        <w:t>K</w:t>
      </w:r>
      <w:r w:rsidRPr="00DE026F">
        <w:rPr>
          <w:i/>
          <w:vertAlign w:val="subscript"/>
        </w:rPr>
        <w:t>f</w:t>
      </w:r>
      <w:r w:rsidR="00073141">
        <w:rPr>
          <w:i/>
          <w:vertAlign w:val="subscript"/>
        </w:rPr>
        <w:t>,i</w:t>
      </w:r>
      <w:r>
        <w:t>) can be combined with estimates of protein folding rate constants (</w:t>
      </w:r>
      <w:r w:rsidRPr="00DE026F">
        <w:rPr>
          <w:i/>
        </w:rPr>
        <w:t>k</w:t>
      </w:r>
      <w:r w:rsidRPr="00DE026F">
        <w:rPr>
          <w:i/>
          <w:vertAlign w:val="subscript"/>
        </w:rPr>
        <w:t>f</w:t>
      </w:r>
      <w:r w:rsidR="00073141">
        <w:rPr>
          <w:i/>
          <w:vertAlign w:val="subscript"/>
        </w:rPr>
        <w:t>,i</w:t>
      </w:r>
      <w:r>
        <w:t>) to calculate unfolding rate constants (</w:t>
      </w:r>
      <w:r w:rsidRPr="00DE026F">
        <w:rPr>
          <w:i/>
        </w:rPr>
        <w:t>k</w:t>
      </w:r>
      <w:r w:rsidRPr="00DE026F">
        <w:rPr>
          <w:i/>
          <w:vertAlign w:val="subscript"/>
        </w:rPr>
        <w:t>u</w:t>
      </w:r>
      <w:r w:rsidR="00073141">
        <w:rPr>
          <w:i/>
          <w:vertAlign w:val="subscript"/>
        </w:rPr>
        <w:t>,i</w:t>
      </w:r>
      <w:r>
        <w:t xml:space="preserve">; since </w:t>
      </w:r>
      <w:r w:rsidRPr="00DE026F">
        <w:rPr>
          <w:i/>
        </w:rPr>
        <w:t>k</w:t>
      </w:r>
      <w:r w:rsidRPr="00DE026F">
        <w:rPr>
          <w:i/>
          <w:vertAlign w:val="subscript"/>
        </w:rPr>
        <w:t>u</w:t>
      </w:r>
      <w:r w:rsidR="00073141">
        <w:rPr>
          <w:i/>
          <w:vertAlign w:val="subscript"/>
        </w:rPr>
        <w:t>,i</w:t>
      </w:r>
      <w:r>
        <w:t xml:space="preserve"> = </w:t>
      </w:r>
      <w:r w:rsidRPr="00DE026F">
        <w:rPr>
          <w:i/>
        </w:rPr>
        <w:t>k</w:t>
      </w:r>
      <w:r w:rsidRPr="00DE026F">
        <w:rPr>
          <w:i/>
          <w:vertAlign w:val="subscript"/>
        </w:rPr>
        <w:t>f</w:t>
      </w:r>
      <w:r w:rsidR="00073141">
        <w:rPr>
          <w:i/>
          <w:vertAlign w:val="subscript"/>
        </w:rPr>
        <w:t>,i</w:t>
      </w:r>
      <w:r>
        <w:t>/</w:t>
      </w:r>
      <w:r w:rsidRPr="00DE026F">
        <w:rPr>
          <w:i/>
        </w:rPr>
        <w:t>K</w:t>
      </w:r>
      <w:r w:rsidRPr="00DE026F">
        <w:rPr>
          <w:i/>
          <w:vertAlign w:val="subscript"/>
        </w:rPr>
        <w:t>f</w:t>
      </w:r>
      <w:r w:rsidR="00073141">
        <w:rPr>
          <w:i/>
          <w:vertAlign w:val="subscript"/>
        </w:rPr>
        <w:t>,i</w:t>
      </w:r>
      <w:r>
        <w:t xml:space="preserve">). The necessary folding rate constants are not available from direct experimental measurements, but it has been shown that the topologies of protein structures explain much of the variability in folding rate constants, so this information can be used to predict folding rate </w:t>
      </w:r>
      <w:r>
        <w:lastRenderedPageBreak/>
        <w:t>constants for proteins whose structure is known.</w:t>
      </w:r>
      <w:hyperlink w:anchor="_ENREF_4" w:tooltip="Ivankov, 2003 #268" w:history="1">
        <w:r w:rsidR="00DA1E2B">
          <w:fldChar w:fldCharType="begin">
            <w:fldData xml:space="preserve">PEVuZE5vdGU+PENpdGU+PEF1dGhvcj5JdmFua292PC9BdXRob3I+PFllYXI+MjAwMzwvWWVhcj48
UmVjTnVtPjI2ODwvUmVjTnVtPjxEaXNwbGF5VGV4dD48c3R5bGUgZmFjZT0ic3VwZXJzY3JpcHQi
PjQtODwvc3R5bGU+PC9EaXNwbGF5VGV4dD48cmVjb3JkPjxyZWMtbnVtYmVyPjI2ODwvcmVjLW51
bWJlcj48Zm9yZWlnbi1rZXlzPjxrZXkgYXBwPSJFTiIgZGItaWQ9ImF0NTB2NWZwYnYwYWFzZXdm
ZHE1enJlYXZlZHdkeGZleGRlZiIgdGltZXN0YW1wPSIxNTM2Njg5NzgwIj4yNjg8L2tleT48L2Zv
cmVpZ24ta2V5cz48cmVmLXR5cGUgbmFtZT0iSm91cm5hbCBBcnRpY2xlIj4xNzwvcmVmLXR5cGU+
PGNvbnRyaWJ1dG9ycz48YXV0aG9ycz48YXV0aG9yPkl2YW5rb3YsIEQuIE4uPC9hdXRob3I+PGF1
dGhvcj5HYXJidXp5bnNraXksIFMuIE8uPC9hdXRob3I+PGF1dGhvcj5BbG0sIEUuPC9hdXRob3I+
PGF1dGhvcj5QbGF4Y28sIEsuIFcuPC9hdXRob3I+PGF1dGhvcj5CYWtlciwgRC48L2F1dGhvcj48
YXV0aG9yPkZpbmtlbHN0ZWluLCBBLiBWLjwvYXV0aG9yPjwvYXV0aG9ycz48L2NvbnRyaWJ1dG9y
cz48YXV0aC1hZGRyZXNzPkluc3RpdHV0ZSBvZiBQcm90ZWluIFJlc2VhcmNoLCBSdXNzaWFuIEFj
YWRlbXkgb2YgU2NpZW5jZXMsIDE0MjI5MCBQdXNoY2hpbm8sIE1vc2NvdyBSZWdpb24sIFJ1c3Np
YS48L2F1dGgtYWRkcmVzcz48dGl0bGVzPjx0aXRsZT5Db250YWN0IG9yZGVyIHJldmlzaXRlZDog
aW5mbHVlbmNlIG9mIHByb3RlaW4gc2l6ZSBvbiB0aGUgZm9sZGluZyByYXRlPC90aXRsZT48c2Vj
b25kYXJ5LXRpdGxlPlByb3RlaW4gU2NpPC9zZWNvbmRhcnktdGl0bGU+PC90aXRsZXM+PHBlcmlv
ZGljYWw+PGZ1bGwtdGl0bGU+UHJvdGVpbiBTY2k8L2Z1bGwtdGl0bGU+PC9wZXJpb2RpY2FsPjxw
YWdlcz4yMDU3LTYyPC9wYWdlcz48dm9sdW1lPjEyPC92b2x1bWU+PG51bWJlcj45PC9udW1iZXI+
PGVkaXRpb24+MjAwMy8wOC8yMjwvZWRpdGlvbj48a2V5d29yZHM+PGtleXdvcmQ+QW5pbWFsczwv
a2V5d29yZD48a2V5d29yZD5LaW5ldGljczwva2V5d29yZD48a2V5d29yZD5Nb2RlbHMsIENoZW1p
Y2FsPC9rZXl3b3JkPjxrZXl3b3JkPk1vZGVscywgU3RhdGlzdGljYWw8L2tleXdvcmQ+PGtleXdv
cmQ+UGVwdGlkZXMvY2hlbWlzdHJ5PC9rZXl3b3JkPjxrZXl3b3JkPipQcm90ZWluIEZvbGRpbmc8
L2tleXdvcmQ+PGtleXdvcmQ+UHJvdGVpbiBTdHJ1Y3R1cmUsIFNlY29uZGFyeTwva2V5d29yZD48
a2V5d29yZD5Qcm90ZWlucy8qY2hlbWlzdHJ5PC9rZXl3b3JkPjxrZXl3b3JkPlByb3Rlb21pY3Mv
Km1ldGhvZHM8L2tleXdvcmQ+PGtleXdvcmQ+VGhlcm1vZHluYW1pY3M8L2tleXdvcmQ+PGtleXdv
cmQ+VGltZSBGYWN0b3JzPC9rZXl3b3JkPjxrZXl3b3JkPldhdGVyL2NoZW1pc3RyeTwva2V5d29y
ZD48L2tleXdvcmRzPjxkYXRlcz48eWVhcj4yMDAzPC95ZWFyPjxwdWItZGF0ZXM+PGRhdGU+U2Vw
PC9kYXRlPjwvcHViLWRhdGVzPjwvZGF0ZXM+PGlzYm4+MDk2MS04MzY4IChQcmludCkmI3hEOzA5
NjEtODM2OCAoTGlua2luZyk8L2lzYm4+PGFjY2Vzc2lvbi1udW0+MTI5MzEwMDM8L2FjY2Vzc2lv
bi1udW0+PHVybHM+PHJlbGF0ZWQtdXJscz48dXJsPmh0dHA6Ly93d3cubmNiaS5ubG0ubmloLmdv
di9wdWJtZWQvMTI5MzEwMDM8L3VybD48L3JlbGF0ZWQtdXJscz48L3VybHM+PGN1c3RvbTI+MjMy
NDAwMTwvY3VzdG9tMj48ZWxlY3Ryb25pYy1yZXNvdXJjZS1udW0+MTAuMTExMC9wcy4wMzAyNTAz
PC9lbGVjdHJvbmljLXJlc291cmNlLW51bT48bGFuZ3VhZ2U+ZW5nPC9sYW5ndWFnZT48L3JlY29y
ZD48L0NpdGU+PENpdGU+PEF1dGhvcj5PdXlhbmc8L0F1dGhvcj48WWVhcj4yMDA4PC9ZZWFyPjxS
ZWNOdW0+MjY3PC9SZWNOdW0+PHJlY29yZD48cmVjLW51bWJlcj4yNjc8L3JlYy1udW1iZXI+PGZv
cmVpZ24ta2V5cz48a2V5IGFwcD0iRU4iIGRiLWlkPSJhdDUwdjVmcGJ2MGFhc2V3ZmRxNXpyZWF2
ZWR3ZHhmZXhkZWYiIHRpbWVzdGFtcD0iMTUzNjY4OTY2NiI+MjY3PC9rZXk+PC9mb3JlaWduLWtl
eXM+PHJlZi10eXBlIG5hbWU9IkpvdXJuYWwgQXJ0aWNsZSI+MTc8L3JlZi10eXBlPjxjb250cmli
dXRvcnM+PGF1dGhvcnM+PGF1dGhvcj5PdXlhbmcsIFouPC9hdXRob3I+PGF1dGhvcj5MaWFuZywg
Si48L2F1dGhvcj48L2F1dGhvcnM+PC9jb250cmlidXRvcnM+PGF1dGgtYWRkcmVzcz5EZXBhcnRt
ZW50IG9mIEJpb2VuZ2luZWVyaW5nLCBVbml2ZXJzaXR5IG9mIElsbGlub2lzIGF0IENoaWNhZ28s
IENoaWNhZ28sIElsbGlub2lzIDYwNjA3LCBVU0EuPC9hdXRoLWFkZHJlc3M+PHRpdGxlcz48dGl0
bGU+UHJlZGljdGluZyBwcm90ZWluIGZvbGRpbmcgcmF0ZXMgZnJvbSBnZW9tZXRyaWMgY29udGFj
dCBhbmQgYW1pbm8gYWNpZCBzZXF1ZW5jZTwvdGl0bGU+PHNlY29uZGFyeS10aXRsZT5Qcm90ZWlu
IFNjaTwvc2Vjb25kYXJ5LXRpdGxlPjwvdGl0bGVzPjxwZXJpb2RpY2FsPjxmdWxsLXRpdGxlPlBy
b3RlaW4gU2NpPC9mdWxsLXRpdGxlPjwvcGVyaW9kaWNhbD48cGFnZXM+MTI1Ni02MzwvcGFnZXM+
PHZvbHVtZT4xNzwvdm9sdW1lPjxudW1iZXI+NzwvbnVtYmVyPjxlZGl0aW9uPjIwMDgvMDQvMjU8
L2VkaXRpb24+PGtleXdvcmRzPjxrZXl3b3JkPkFtaW5vIEFjaWQgU2VxdWVuY2U8L2tleXdvcmQ+
PGtleXdvcmQ+KlByb3RlaW4gRm9sZGluZzwva2V5d29yZD48a2V5d29yZD5Qcm90ZWlucy8qY2hl
bWlzdHJ5PC9rZXl3b3JkPjwva2V5d29yZHM+PGRhdGVzPjx5ZWFyPjIwMDg8L3llYXI+PHB1Yi1k
YXRlcz48ZGF0ZT5KdWw8L2RhdGU+PC9wdWItZGF0ZXM+PC9kYXRlcz48aXNibj4xNDY5LTg5Nlgg
KEVsZWN0cm9uaWMpJiN4RDswOTYxLTgzNjggKExpbmtpbmcpPC9pc2JuPjxhY2Nlc3Npb24tbnVt
PjE4NDM0NDk4PC9hY2Nlc3Npb24tbnVtPjx1cmxzPjxyZWxhdGVkLXVybHM+PHVybD5odHRwOi8v
d3d3Lm5jYmkubmxtLm5paC5nb3YvcHVibWVkLzE4NDM0NDk4PC91cmw+PC9yZWxhdGVkLXVybHM+
PC91cmxzPjxjdXN0b20yPjI0NDE5OTU8L2N1c3RvbTI+PGVsZWN0cm9uaWMtcmVzb3VyY2UtbnVt
PjEwLjExMTAvcHMuMDM0NjYwLjEwOCYjeEQ7cHMuMDM0NjYwLjEwOCBbcGlpXTwvZWxlY3Ryb25p
Yy1yZXNvdXJjZS1udW0+PGxhbmd1YWdlPmVuZzwvbGFuZ3VhZ2U+PC9yZWNvcmQ+PC9DaXRlPjxD
aXRlPjxBdXRob3I+UGxheGNvPC9BdXRob3I+PFllYXI+MTk5ODwvWWVhcj48UmVjTnVtPjI2OTwv
UmVjTnVtPjxyZWNvcmQ+PHJlYy1udW1iZXI+MjY5PC9yZWMtbnVtYmVyPjxmb3JlaWduLWtleXM+
PGtleSBhcHA9IkVOIiBkYi1pZD0iYXQ1MHY1ZnBidjBhYXNld2ZkcTV6cmVhdmVkd2R4ZmV4ZGVm
IiB0aW1lc3RhbXA9IjE1MzY2ODk4MTYiPjI2OTwva2V5PjwvZm9yZWlnbi1rZXlzPjxyZWYtdHlw
ZSBuYW1lPSJKb3VybmFsIEFydGljbGUiPjE3PC9yZWYtdHlwZT48Y29udHJpYnV0b3JzPjxhdXRo
b3JzPjxhdXRob3I+UGxheGNvLCBLLiBXLjwvYXV0aG9yPjxhdXRob3I+U2ltb25zLCBLLiBULjwv
YXV0aG9yPjxhdXRob3I+QmFrZXIsIEQuPC9hdXRob3I+PC9hdXRob3JzPjwvY29udHJpYnV0b3Jz
PjxhdXRoLWFkZHJlc3M+RGVwYXJ0bWVudCBvZiBCaW9jaGVtaXN0cnksIFVuaXZlcnNpdHkgb2Yg
V2FzaGluZ3RvbiwgU2VhdHRsZSwgV0EgOTgxOTUsIFVTQS48L2F1dGgtYWRkcmVzcz48dGl0bGVz
Pjx0aXRsZT5Db250YWN0IG9yZGVyLCB0cmFuc2l0aW9uIHN0YXRlIHBsYWNlbWVudCBhbmQgdGhl
IHJlZm9sZGluZyByYXRlcyBvZiBzaW5nbGUgZG9tYWluIHByb3RlaW5zPC90aXRsZT48c2Vjb25k
YXJ5LXRpdGxlPkogTW9sIEJpb2w8L3NlY29uZGFyeS10aXRsZT48L3RpdGxlcz48cGVyaW9kaWNh
bD48ZnVsbC10aXRsZT5KIE1vbCBCaW9sPC9mdWxsLXRpdGxlPjwvcGVyaW9kaWNhbD48cGFnZXM+
OTg1LTk0PC9wYWdlcz48dm9sdW1lPjI3Nzwvdm9sdW1lPjxudW1iZXI+NDwvbnVtYmVyPjxlZGl0
aW9uPjE5OTgvMDUvMzA8L2VkaXRpb24+PGtleXdvcmRzPjxrZXl3b3JkPkFuaW1hbHM8L2tleXdv
cmQ+PGtleXdvcmQ+QmluZGluZyBTaXRlczwva2V5d29yZD48a2V5d29yZD5FbnRyb3B5PC9rZXl3
b3JkPjxrZXl3b3JkPktpbmV0aWNzPC9rZXl3b3JkPjxrZXl3b3JkPk1vZGVscywgQ2hlbWljYWw8
L2tleXdvcmQ+PGtleXdvcmQ+UHJvdGVpbiBDb25mb3JtYXRpb248L2tleXdvcmQ+PGtleXdvcmQ+
KlByb3RlaW4gRm9sZGluZzwva2V5d29yZD48a2V5d29yZD5Qcm90ZWlucy9jaGVtaXN0cnk8L2tl
eXdvcmQ+PGtleXdvcmQ+VGhlcm1vZHluYW1pY3M8L2tleXdvcmQ+PC9rZXl3b3Jkcz48ZGF0ZXM+
PHllYXI+MTk5ODwveWVhcj48cHViLWRhdGVzPjxkYXRlPkFwciAxMDwvZGF0ZT48L3B1Yi1kYXRl
cz48L2RhdGVzPjxpc2JuPjAwMjItMjgzNiAoUHJpbnQpJiN4RDswMDIyLTI4MzYgKExpbmtpbmcp
PC9pc2JuPjxhY2Nlc3Npb24tbnVtPjk1NDUzODY8L2FjY2Vzc2lvbi1udW0+PHVybHM+PHJlbGF0
ZWQtdXJscz48dXJsPmh0dHA6Ly93d3cubmNiaS5ubG0ubmloLmdvdi9wdWJtZWQvOTU0NTM4Njwv
dXJsPjwvcmVsYXRlZC11cmxzPjwvdXJscz48ZWxlY3Ryb25pYy1yZXNvdXJjZS1udW0+UzAwMjIt
MjgzNig5OCk5MTY0NS1YIFtwaWldJiN4RDsxMC4xMDA2L2ptYmkuMTk5OC4xNjQ1PC9lbGVjdHJv
bmljLXJlc291cmNlLW51bT48bGFuZ3VhZ2U+ZW5nPC9sYW5ndWFnZT48L3JlY29yZD48L0NpdGU+
PENpdGU+PEF1dGhvcj5SdXN0YWQ8L0F1dGhvcj48WWVhcj4yMDEyPC9ZZWFyPjxSZWNOdW0+Mjcw
PC9SZWNOdW0+PHJlY29yZD48cmVjLW51bWJlcj4yNzA8L3JlYy1udW1iZXI+PGZvcmVpZ24ta2V5
cz48a2V5IGFwcD0iRU4iIGRiLWlkPSJhdDUwdjVmcGJ2MGFhc2V3ZmRxNXpyZWF2ZWR3ZHhmZXhk
ZWYiIHRpbWVzdGFtcD0iMTUzNjY4OTg2MiI+MjcwPC9rZXk+PC9mb3JlaWduLWtleXM+PHJlZi10
eXBlIG5hbWU9IkpvdXJuYWwgQXJ0aWNsZSI+MTc8L3JlZi10eXBlPjxjb250cmlidXRvcnM+PGF1
dGhvcnM+PGF1dGhvcj5SdXN0YWQsIE0uPC9hdXRob3I+PGF1dGhvcj5HaG9zaCwgSy48L2F1dGhv
cj48L2F1dGhvcnM+PC9jb250cmlidXRvcnM+PGF1dGgtYWRkcmVzcz5EZXBhcnRtZW50IG9mIFBo
eXNpY3MgYW5kIEFzdHJvbm9teSwgVW5pdmVyc2l0eSBvZiBEZW52ZXIsIERlbnZlciwgQ29sb3Jh
ZG8gODAyMDgsIFVTQS48L2F1dGgtYWRkcmVzcz48dGl0bGVzPjx0aXRsZT5XaHkgYW5kIGhvdyBk
b2VzIG5hdGl2ZSB0b3BvbG9neSBkaWN0YXRlIHRoZSBmb2xkaW5nIHNwZWVkIG9mIGEgcHJvdGVp
bj88L3RpdGxlPjxzZWNvbmRhcnktdGl0bGU+SiBDaGVtIFBoeXM8L3NlY29uZGFyeS10aXRsZT48
L3RpdGxlcz48cGVyaW9kaWNhbD48ZnVsbC10aXRsZT5KIENoZW0gUGh5czwvZnVsbC10aXRsZT48
L3BlcmlvZGljYWw+PHBhZ2VzPjIwNTEwNDwvcGFnZXM+PHZvbHVtZT4xMzc8L3ZvbHVtZT48bnVt
YmVyPjIwPC9udW1iZXI+PGVkaXRpb24+MjAxMi8xMi8wNTwvZWRpdGlvbj48a2V5d29yZHM+PGtl
eXdvcmQ+Kk1vZGVscywgQmlvbG9naWNhbDwva2V5d29yZD48a2V5d29yZD5Qcm90ZWluIEZvbGRp
bmc8L2tleXdvcmQ+PGtleXdvcmQ+UHJvdGVpbnMvKmNoZW1pc3RyeTwva2V5d29yZD48a2V5d29y
ZD5TdXJmYWNlIFByb3BlcnRpZXM8L2tleXdvcmQ+PGtleXdvcmQ+VGhlcm1vZHluYW1pY3M8L2tl
eXdvcmQ+PGtleXdvcmQ+VGltZSBGYWN0b3JzPC9rZXl3b3JkPjwva2V5d29yZHM+PGRhdGVzPjx5
ZWFyPjIwMTI8L3llYXI+PHB1Yi1kYXRlcz48ZGF0ZT5Ob3YgMjg8L2RhdGU+PC9wdWItZGF0ZXM+
PC9kYXRlcz48aXNibj4xMDg5LTc2OTAgKEVsZWN0cm9uaWMpJiN4RDswMDIxLTk2MDYgKExpbmtp
bmcpPC9pc2JuPjxhY2Nlc3Npb24tbnVtPjIzMjA2MDM5PC9hY2Nlc3Npb24tbnVtPjx1cmxzPjxy
ZWxhdGVkLXVybHM+PHVybD5odHRwOi8vd3d3Lm5jYmkubmxtLm5paC5nb3YvcHVibWVkLzIzMjA2
MDM5PC91cmw+PC9yZWxhdGVkLXVybHM+PC91cmxzPjxlbGVjdHJvbmljLXJlc291cmNlLW51bT4x
MC4xMDYzLzEuNDc2NzU2NzwvZWxlY3Ryb25pYy1yZXNvdXJjZS1udW0+PGxhbmd1YWdlPmVuZzwv
bGFuZ3VhZ2U+PC9yZWNvcmQ+PC9DaXRlPjxDaXRlPjxBdXRob3I+Wm91PC9BdXRob3I+PFllYXI+
MjAxNDwvWWVhcj48UmVjTnVtPjI3MTwvUmVjTnVtPjxyZWNvcmQ+PHJlYy1udW1iZXI+MjcxPC9y
ZWMtbnVtYmVyPjxmb3JlaWduLWtleXM+PGtleSBhcHA9IkVOIiBkYi1pZD0iYXQ1MHY1ZnBidjBh
YXNld2ZkcTV6cmVhdmVkd2R4ZmV4ZGVmIiB0aW1lc3RhbXA9IjE1MzY2ODk5MDYiPjI3MTwva2V5
PjwvZm9yZWlnbi1rZXlzPjxyZWYtdHlwZSBuYW1lPSJKb3VybmFsIEFydGljbGUiPjE3PC9yZWYt
dHlwZT48Y29udHJpYnV0b3JzPjxhdXRob3JzPjxhdXRob3I+Wm91LCBULjwvYXV0aG9yPjxhdXRo
b3I+V2lsbGlhbXMsIE4uPC9hdXRob3I+PGF1dGhvcj5PemthbiwgUy4gQi48L2F1dGhvcj48YXV0
aG9yPkdob3NoLCBLLjwvYXV0aG9yPjwvYXV0aG9ycz48L2NvbnRyaWJ1dG9ycz48YXV0aC1hZGRy
ZXNzPkNlbnRlciBmb3IgQmlvbG9naWNhbCBQaHlzaWNzLCBEZXBhcnRtZW50IG9mIFBoeXNpY3Ms
IEFyaXpvbmEgU3RhdGUgVW5pdmVyc2l0eSwgVGVtcGUsIEFyaXpvbmEsIFVuaXRlZCBTdGF0ZXMg
b2YgQW1lcmljYS4mI3hEO0RlcGFydG1lbnQgb2YgUGh5c2ljcyBhbmQgQXN0cm9ub215LCBVbml2
ZXJzaXR5IG9mIERlbnZlciwgRGVudmVyLCBDb2xvcmFkbywgVW5pdGVkIFN0YXRlcyBvZiBBbWVy
aWNhLjwvYXV0aC1hZGRyZXNzPjx0aXRsZXM+PHRpdGxlPlByb3Rlb21lIGZvbGRpbmcga2luZXRp
Y3MgaXMgbGltaXRlZCBieSBwcm90ZWluIGhhbGZsaWZlPC90aXRsZT48c2Vjb25kYXJ5LXRpdGxl
PlBMb1MgT25lPC9zZWNvbmRhcnktdGl0bGU+PC90aXRsZXM+PHBlcmlvZGljYWw+PGZ1bGwtdGl0
bGU+UExvUyBPbmU8L2Z1bGwtdGl0bGU+PC9wZXJpb2RpY2FsPjxwYWdlcz5lMTEyNzAxPC9wYWdl
cz48dm9sdW1lPjk8L3ZvbHVtZT48bnVtYmVyPjExPC9udW1iZXI+PGVkaXRpb24+MjAxNC8xMS8x
NDwvZWRpdGlvbj48a2V5d29yZHM+PGtleXdvcmQ+RXNjaGVyaWNoaWEgY29saS9nZW5ldGljcy8q
bWV0YWJvbGlzbTwva2V5d29yZD48a2V5d29yZD5Fc2NoZXJpY2hpYSBjb2xpIFByb3RlaW5zLypj
aGVtaXN0cnkvZ2VuZXRpY3MvbWV0YWJvbGlzbTwva2V5d29yZD48a2V5d29yZD5HZW5lIEV4cHJl
c3Npb248L2tleXdvcmQ+PGtleXdvcmQ+SGFsZi1MaWZlPC9rZXl3b3JkPjxrZXl3b3JkPktpbmV0
aWNzPC9rZXl3b3JkPjxrZXl3b3JkPipNb2RlbHMsIFN0YXRpc3RpY2FsPC9rZXl3b3JkPjxrZXl3
b3JkPlByb3RlaW4gRm9sZGluZzwva2V5d29yZD48a2V5d29yZD5Qcm90ZWluIFN0YWJpbGl0eTwv
a2V5d29yZD48a2V5d29yZD5Qcm90ZW9seXNpczwva2V5d29yZD48a2V5d29yZD5Qcm90ZW9tZS8q
Y2hlbWlzdHJ5L2dlbmV0aWNzL21ldGFib2xpc208L2tleXdvcmQ+PGtleXdvcmQ+U2FjY2hhcm9t
eWNlcyBjZXJldmlzaWFlL2dlbmV0aWNzLyptZXRhYm9saXNtPC9rZXl3b3JkPjxrZXl3b3JkPlNh
Y2NoYXJvbXljZXMgY2VyZXZpc2lhZSBQcm90ZWlucy8qY2hlbWlzdHJ5L2dlbmV0aWNzL21ldGFi
b2xpc208L2tleXdvcmQ+PGtleXdvcmQ+VGhlcm1vZHluYW1pY3M8L2tleXdvcmQ+PGtleXdvcmQ+
VGltZSBGYWN0b3JzPC9rZXl3b3JkPjwva2V5d29yZHM+PGRhdGVzPjx5ZWFyPjIwMTQ8L3llYXI+
PC9kYXRlcz48aXNibj4xOTMyLTYyMDMgKEVsZWN0cm9uaWMpJiN4RDsxOTMyLTYyMDMgKExpbmtp
bmcpPC9pc2JuPjxhY2Nlc3Npb24tbnVtPjI1MzkzNTYwPC9hY2Nlc3Npb24tbnVtPjx1cmxzPjxy
ZWxhdGVkLXVybHM+PHVybD5odHRwOi8vd3d3Lm5jYmkubmxtLm5paC5nb3YvcHVibWVkLzI1Mzkz
NTYwPC91cmw+PC9yZWxhdGVkLXVybHM+PC91cmxzPjxjdXN0b20yPjQyMzEwNjE8L2N1c3RvbTI+
PGVsZWN0cm9uaWMtcmVzb3VyY2UtbnVtPjEwLjEzNzEvam91cm5hbC5wb25lLjAxMTI3MDEmI3hE
O1BPTkUtRC0xNC0zMjk0NyBbcGlpXTwvZWxlY3Ryb25pYy1yZXNvdXJjZS1udW0+PGxhbmd1YWdl
PmVuZzwvbGFuZ3VhZ2U+PC9yZWNvcmQ+PC9DaXRlPjwvRW5kTm90ZT4A
</w:fldData>
          </w:fldChar>
        </w:r>
        <w:r w:rsidR="00DA1E2B">
          <w:instrText xml:space="preserve"> ADDIN EN.CITE </w:instrText>
        </w:r>
        <w:r w:rsidR="00DA1E2B">
          <w:fldChar w:fldCharType="begin">
            <w:fldData xml:space="preserve">PEVuZE5vdGU+PENpdGU+PEF1dGhvcj5JdmFua292PC9BdXRob3I+PFllYXI+MjAwMzwvWWVhcj48
UmVjTnVtPjI2ODwvUmVjTnVtPjxEaXNwbGF5VGV4dD48c3R5bGUgZmFjZT0ic3VwZXJzY3JpcHQi
PjQtODwvc3R5bGU+PC9EaXNwbGF5VGV4dD48cmVjb3JkPjxyZWMtbnVtYmVyPjI2ODwvcmVjLW51
bWJlcj48Zm9yZWlnbi1rZXlzPjxrZXkgYXBwPSJFTiIgZGItaWQ9ImF0NTB2NWZwYnYwYWFzZXdm
ZHE1enJlYXZlZHdkeGZleGRlZiIgdGltZXN0YW1wPSIxNTM2Njg5NzgwIj4yNjg8L2tleT48L2Zv
cmVpZ24ta2V5cz48cmVmLXR5cGUgbmFtZT0iSm91cm5hbCBBcnRpY2xlIj4xNzwvcmVmLXR5cGU+
PGNvbnRyaWJ1dG9ycz48YXV0aG9ycz48YXV0aG9yPkl2YW5rb3YsIEQuIE4uPC9hdXRob3I+PGF1
dGhvcj5HYXJidXp5bnNraXksIFMuIE8uPC9hdXRob3I+PGF1dGhvcj5BbG0sIEUuPC9hdXRob3I+
PGF1dGhvcj5QbGF4Y28sIEsuIFcuPC9hdXRob3I+PGF1dGhvcj5CYWtlciwgRC48L2F1dGhvcj48
YXV0aG9yPkZpbmtlbHN0ZWluLCBBLiBWLjwvYXV0aG9yPjwvYXV0aG9ycz48L2NvbnRyaWJ1dG9y
cz48YXV0aC1hZGRyZXNzPkluc3RpdHV0ZSBvZiBQcm90ZWluIFJlc2VhcmNoLCBSdXNzaWFuIEFj
YWRlbXkgb2YgU2NpZW5jZXMsIDE0MjI5MCBQdXNoY2hpbm8sIE1vc2NvdyBSZWdpb24sIFJ1c3Np
YS48L2F1dGgtYWRkcmVzcz48dGl0bGVzPjx0aXRsZT5Db250YWN0IG9yZGVyIHJldmlzaXRlZDog
aW5mbHVlbmNlIG9mIHByb3RlaW4gc2l6ZSBvbiB0aGUgZm9sZGluZyByYXRlPC90aXRsZT48c2Vj
b25kYXJ5LXRpdGxlPlByb3RlaW4gU2NpPC9zZWNvbmRhcnktdGl0bGU+PC90aXRsZXM+PHBlcmlv
ZGljYWw+PGZ1bGwtdGl0bGU+UHJvdGVpbiBTY2k8L2Z1bGwtdGl0bGU+PC9wZXJpb2RpY2FsPjxw
YWdlcz4yMDU3LTYyPC9wYWdlcz48dm9sdW1lPjEyPC92b2x1bWU+PG51bWJlcj45PC9udW1iZXI+
PGVkaXRpb24+MjAwMy8wOC8yMjwvZWRpdGlvbj48a2V5d29yZHM+PGtleXdvcmQ+QW5pbWFsczwv
a2V5d29yZD48a2V5d29yZD5LaW5ldGljczwva2V5d29yZD48a2V5d29yZD5Nb2RlbHMsIENoZW1p
Y2FsPC9rZXl3b3JkPjxrZXl3b3JkPk1vZGVscywgU3RhdGlzdGljYWw8L2tleXdvcmQ+PGtleXdv
cmQ+UGVwdGlkZXMvY2hlbWlzdHJ5PC9rZXl3b3JkPjxrZXl3b3JkPipQcm90ZWluIEZvbGRpbmc8
L2tleXdvcmQ+PGtleXdvcmQ+UHJvdGVpbiBTdHJ1Y3R1cmUsIFNlY29uZGFyeTwva2V5d29yZD48
a2V5d29yZD5Qcm90ZWlucy8qY2hlbWlzdHJ5PC9rZXl3b3JkPjxrZXl3b3JkPlByb3Rlb21pY3Mv
Km1ldGhvZHM8L2tleXdvcmQ+PGtleXdvcmQ+VGhlcm1vZHluYW1pY3M8L2tleXdvcmQ+PGtleXdv
cmQ+VGltZSBGYWN0b3JzPC9rZXl3b3JkPjxrZXl3b3JkPldhdGVyL2NoZW1pc3RyeTwva2V5d29y
ZD48L2tleXdvcmRzPjxkYXRlcz48eWVhcj4yMDAzPC95ZWFyPjxwdWItZGF0ZXM+PGRhdGU+U2Vw
PC9kYXRlPjwvcHViLWRhdGVzPjwvZGF0ZXM+PGlzYm4+MDk2MS04MzY4IChQcmludCkmI3hEOzA5
NjEtODM2OCAoTGlua2luZyk8L2lzYm4+PGFjY2Vzc2lvbi1udW0+MTI5MzEwMDM8L2FjY2Vzc2lv
bi1udW0+PHVybHM+PHJlbGF0ZWQtdXJscz48dXJsPmh0dHA6Ly93d3cubmNiaS5ubG0ubmloLmdv
di9wdWJtZWQvMTI5MzEwMDM8L3VybD48L3JlbGF0ZWQtdXJscz48L3VybHM+PGN1c3RvbTI+MjMy
NDAwMTwvY3VzdG9tMj48ZWxlY3Ryb25pYy1yZXNvdXJjZS1udW0+MTAuMTExMC9wcy4wMzAyNTAz
PC9lbGVjdHJvbmljLXJlc291cmNlLW51bT48bGFuZ3VhZ2U+ZW5nPC9sYW5ndWFnZT48L3JlY29y
ZD48L0NpdGU+PENpdGU+PEF1dGhvcj5PdXlhbmc8L0F1dGhvcj48WWVhcj4yMDA4PC9ZZWFyPjxS
ZWNOdW0+MjY3PC9SZWNOdW0+PHJlY29yZD48cmVjLW51bWJlcj4yNjc8L3JlYy1udW1iZXI+PGZv
cmVpZ24ta2V5cz48a2V5IGFwcD0iRU4iIGRiLWlkPSJhdDUwdjVmcGJ2MGFhc2V3ZmRxNXpyZWF2
ZWR3ZHhmZXhkZWYiIHRpbWVzdGFtcD0iMTUzNjY4OTY2NiI+MjY3PC9rZXk+PC9mb3JlaWduLWtl
eXM+PHJlZi10eXBlIG5hbWU9IkpvdXJuYWwgQXJ0aWNsZSI+MTc8L3JlZi10eXBlPjxjb250cmli
dXRvcnM+PGF1dGhvcnM+PGF1dGhvcj5PdXlhbmcsIFouPC9hdXRob3I+PGF1dGhvcj5MaWFuZywg
Si48L2F1dGhvcj48L2F1dGhvcnM+PC9jb250cmlidXRvcnM+PGF1dGgtYWRkcmVzcz5EZXBhcnRt
ZW50IG9mIEJpb2VuZ2luZWVyaW5nLCBVbml2ZXJzaXR5IG9mIElsbGlub2lzIGF0IENoaWNhZ28s
IENoaWNhZ28sIElsbGlub2lzIDYwNjA3LCBVU0EuPC9hdXRoLWFkZHJlc3M+PHRpdGxlcz48dGl0
bGU+UHJlZGljdGluZyBwcm90ZWluIGZvbGRpbmcgcmF0ZXMgZnJvbSBnZW9tZXRyaWMgY29udGFj
dCBhbmQgYW1pbm8gYWNpZCBzZXF1ZW5jZTwvdGl0bGU+PHNlY29uZGFyeS10aXRsZT5Qcm90ZWlu
IFNjaTwvc2Vjb25kYXJ5LXRpdGxlPjwvdGl0bGVzPjxwZXJpb2RpY2FsPjxmdWxsLXRpdGxlPlBy
b3RlaW4gU2NpPC9mdWxsLXRpdGxlPjwvcGVyaW9kaWNhbD48cGFnZXM+MTI1Ni02MzwvcGFnZXM+
PHZvbHVtZT4xNzwvdm9sdW1lPjxudW1iZXI+NzwvbnVtYmVyPjxlZGl0aW9uPjIwMDgvMDQvMjU8
L2VkaXRpb24+PGtleXdvcmRzPjxrZXl3b3JkPkFtaW5vIEFjaWQgU2VxdWVuY2U8L2tleXdvcmQ+
PGtleXdvcmQ+KlByb3RlaW4gRm9sZGluZzwva2V5d29yZD48a2V5d29yZD5Qcm90ZWlucy8qY2hl
bWlzdHJ5PC9rZXl3b3JkPjwva2V5d29yZHM+PGRhdGVzPjx5ZWFyPjIwMDg8L3llYXI+PHB1Yi1k
YXRlcz48ZGF0ZT5KdWw8L2RhdGU+PC9wdWItZGF0ZXM+PC9kYXRlcz48aXNibj4xNDY5LTg5Nlgg
KEVsZWN0cm9uaWMpJiN4RDswOTYxLTgzNjggKExpbmtpbmcpPC9pc2JuPjxhY2Nlc3Npb24tbnVt
PjE4NDM0NDk4PC9hY2Nlc3Npb24tbnVtPjx1cmxzPjxyZWxhdGVkLXVybHM+PHVybD5odHRwOi8v
d3d3Lm5jYmkubmxtLm5paC5nb3YvcHVibWVkLzE4NDM0NDk4PC91cmw+PC9yZWxhdGVkLXVybHM+
PC91cmxzPjxjdXN0b20yPjI0NDE5OTU8L2N1c3RvbTI+PGVsZWN0cm9uaWMtcmVzb3VyY2UtbnVt
PjEwLjExMTAvcHMuMDM0NjYwLjEwOCYjeEQ7cHMuMDM0NjYwLjEwOCBbcGlpXTwvZWxlY3Ryb25p
Yy1yZXNvdXJjZS1udW0+PGxhbmd1YWdlPmVuZzwvbGFuZ3VhZ2U+PC9yZWNvcmQ+PC9DaXRlPjxD
aXRlPjxBdXRob3I+UGxheGNvPC9BdXRob3I+PFllYXI+MTk5ODwvWWVhcj48UmVjTnVtPjI2OTwv
UmVjTnVtPjxyZWNvcmQ+PHJlYy1udW1iZXI+MjY5PC9yZWMtbnVtYmVyPjxmb3JlaWduLWtleXM+
PGtleSBhcHA9IkVOIiBkYi1pZD0iYXQ1MHY1ZnBidjBhYXNld2ZkcTV6cmVhdmVkd2R4ZmV4ZGVm
IiB0aW1lc3RhbXA9IjE1MzY2ODk4MTYiPjI2OTwva2V5PjwvZm9yZWlnbi1rZXlzPjxyZWYtdHlw
ZSBuYW1lPSJKb3VybmFsIEFydGljbGUiPjE3PC9yZWYtdHlwZT48Y29udHJpYnV0b3JzPjxhdXRo
b3JzPjxhdXRob3I+UGxheGNvLCBLLiBXLjwvYXV0aG9yPjxhdXRob3I+U2ltb25zLCBLLiBULjwv
YXV0aG9yPjxhdXRob3I+QmFrZXIsIEQuPC9hdXRob3I+PC9hdXRob3JzPjwvY29udHJpYnV0b3Jz
PjxhdXRoLWFkZHJlc3M+RGVwYXJ0bWVudCBvZiBCaW9jaGVtaXN0cnksIFVuaXZlcnNpdHkgb2Yg
V2FzaGluZ3RvbiwgU2VhdHRsZSwgV0EgOTgxOTUsIFVTQS48L2F1dGgtYWRkcmVzcz48dGl0bGVz
Pjx0aXRsZT5Db250YWN0IG9yZGVyLCB0cmFuc2l0aW9uIHN0YXRlIHBsYWNlbWVudCBhbmQgdGhl
IHJlZm9sZGluZyByYXRlcyBvZiBzaW5nbGUgZG9tYWluIHByb3RlaW5zPC90aXRsZT48c2Vjb25k
YXJ5LXRpdGxlPkogTW9sIEJpb2w8L3NlY29uZGFyeS10aXRsZT48L3RpdGxlcz48cGVyaW9kaWNh
bD48ZnVsbC10aXRsZT5KIE1vbCBCaW9sPC9mdWxsLXRpdGxlPjwvcGVyaW9kaWNhbD48cGFnZXM+
OTg1LTk0PC9wYWdlcz48dm9sdW1lPjI3Nzwvdm9sdW1lPjxudW1iZXI+NDwvbnVtYmVyPjxlZGl0
aW9uPjE5OTgvMDUvMzA8L2VkaXRpb24+PGtleXdvcmRzPjxrZXl3b3JkPkFuaW1hbHM8L2tleXdv
cmQ+PGtleXdvcmQ+QmluZGluZyBTaXRlczwva2V5d29yZD48a2V5d29yZD5FbnRyb3B5PC9rZXl3
b3JkPjxrZXl3b3JkPktpbmV0aWNzPC9rZXl3b3JkPjxrZXl3b3JkPk1vZGVscywgQ2hlbWljYWw8
L2tleXdvcmQ+PGtleXdvcmQ+UHJvdGVpbiBDb25mb3JtYXRpb248L2tleXdvcmQ+PGtleXdvcmQ+
KlByb3RlaW4gRm9sZGluZzwva2V5d29yZD48a2V5d29yZD5Qcm90ZWlucy9jaGVtaXN0cnk8L2tl
eXdvcmQ+PGtleXdvcmQ+VGhlcm1vZHluYW1pY3M8L2tleXdvcmQ+PC9rZXl3b3Jkcz48ZGF0ZXM+
PHllYXI+MTk5ODwveWVhcj48cHViLWRhdGVzPjxkYXRlPkFwciAxMDwvZGF0ZT48L3B1Yi1kYXRl
cz48L2RhdGVzPjxpc2JuPjAwMjItMjgzNiAoUHJpbnQpJiN4RDswMDIyLTI4MzYgKExpbmtpbmcp
PC9pc2JuPjxhY2Nlc3Npb24tbnVtPjk1NDUzODY8L2FjY2Vzc2lvbi1udW0+PHVybHM+PHJlbGF0
ZWQtdXJscz48dXJsPmh0dHA6Ly93d3cubmNiaS5ubG0ubmloLmdvdi9wdWJtZWQvOTU0NTM4Njwv
dXJsPjwvcmVsYXRlZC11cmxzPjwvdXJscz48ZWxlY3Ryb25pYy1yZXNvdXJjZS1udW0+UzAwMjIt
MjgzNig5OCk5MTY0NS1YIFtwaWldJiN4RDsxMC4xMDA2L2ptYmkuMTk5OC4xNjQ1PC9lbGVjdHJv
bmljLXJlc291cmNlLW51bT48bGFuZ3VhZ2U+ZW5nPC9sYW5ndWFnZT48L3JlY29yZD48L0NpdGU+
PENpdGU+PEF1dGhvcj5SdXN0YWQ8L0F1dGhvcj48WWVhcj4yMDEyPC9ZZWFyPjxSZWNOdW0+Mjcw
PC9SZWNOdW0+PHJlY29yZD48cmVjLW51bWJlcj4yNzA8L3JlYy1udW1iZXI+PGZvcmVpZ24ta2V5
cz48a2V5IGFwcD0iRU4iIGRiLWlkPSJhdDUwdjVmcGJ2MGFhc2V3ZmRxNXpyZWF2ZWR3ZHhmZXhk
ZWYiIHRpbWVzdGFtcD0iMTUzNjY4OTg2MiI+MjcwPC9rZXk+PC9mb3JlaWduLWtleXM+PHJlZi10
eXBlIG5hbWU9IkpvdXJuYWwgQXJ0aWNsZSI+MTc8L3JlZi10eXBlPjxjb250cmlidXRvcnM+PGF1
dGhvcnM+PGF1dGhvcj5SdXN0YWQsIE0uPC9hdXRob3I+PGF1dGhvcj5HaG9zaCwgSy48L2F1dGhv
cj48L2F1dGhvcnM+PC9jb250cmlidXRvcnM+PGF1dGgtYWRkcmVzcz5EZXBhcnRtZW50IG9mIFBo
eXNpY3MgYW5kIEFzdHJvbm9teSwgVW5pdmVyc2l0eSBvZiBEZW52ZXIsIERlbnZlciwgQ29sb3Jh
ZG8gODAyMDgsIFVTQS48L2F1dGgtYWRkcmVzcz48dGl0bGVzPjx0aXRsZT5XaHkgYW5kIGhvdyBk
b2VzIG5hdGl2ZSB0b3BvbG9neSBkaWN0YXRlIHRoZSBmb2xkaW5nIHNwZWVkIG9mIGEgcHJvdGVp
bj88L3RpdGxlPjxzZWNvbmRhcnktdGl0bGU+SiBDaGVtIFBoeXM8L3NlY29uZGFyeS10aXRsZT48
L3RpdGxlcz48cGVyaW9kaWNhbD48ZnVsbC10aXRsZT5KIENoZW0gUGh5czwvZnVsbC10aXRsZT48
L3BlcmlvZGljYWw+PHBhZ2VzPjIwNTEwNDwvcGFnZXM+PHZvbHVtZT4xMzc8L3ZvbHVtZT48bnVt
YmVyPjIwPC9udW1iZXI+PGVkaXRpb24+MjAxMi8xMi8wNTwvZWRpdGlvbj48a2V5d29yZHM+PGtl
eXdvcmQ+Kk1vZGVscywgQmlvbG9naWNhbDwva2V5d29yZD48a2V5d29yZD5Qcm90ZWluIEZvbGRp
bmc8L2tleXdvcmQ+PGtleXdvcmQ+UHJvdGVpbnMvKmNoZW1pc3RyeTwva2V5d29yZD48a2V5d29y
ZD5TdXJmYWNlIFByb3BlcnRpZXM8L2tleXdvcmQ+PGtleXdvcmQ+VGhlcm1vZHluYW1pY3M8L2tl
eXdvcmQ+PGtleXdvcmQ+VGltZSBGYWN0b3JzPC9rZXl3b3JkPjwva2V5d29yZHM+PGRhdGVzPjx5
ZWFyPjIwMTI8L3llYXI+PHB1Yi1kYXRlcz48ZGF0ZT5Ob3YgMjg8L2RhdGU+PC9wdWItZGF0ZXM+
PC9kYXRlcz48aXNibj4xMDg5LTc2OTAgKEVsZWN0cm9uaWMpJiN4RDswMDIxLTk2MDYgKExpbmtp
bmcpPC9pc2JuPjxhY2Nlc3Npb24tbnVtPjIzMjA2MDM5PC9hY2Nlc3Npb24tbnVtPjx1cmxzPjxy
ZWxhdGVkLXVybHM+PHVybD5odHRwOi8vd3d3Lm5jYmkubmxtLm5paC5nb3YvcHVibWVkLzIzMjA2
MDM5PC91cmw+PC9yZWxhdGVkLXVybHM+PC91cmxzPjxlbGVjdHJvbmljLXJlc291cmNlLW51bT4x
MC4xMDYzLzEuNDc2NzU2NzwvZWxlY3Ryb25pYy1yZXNvdXJjZS1udW0+PGxhbmd1YWdlPmVuZzwv
bGFuZ3VhZ2U+PC9yZWNvcmQ+PC9DaXRlPjxDaXRlPjxBdXRob3I+Wm91PC9BdXRob3I+PFllYXI+
MjAxNDwvWWVhcj48UmVjTnVtPjI3MTwvUmVjTnVtPjxyZWNvcmQ+PHJlYy1udW1iZXI+MjcxPC9y
ZWMtbnVtYmVyPjxmb3JlaWduLWtleXM+PGtleSBhcHA9IkVOIiBkYi1pZD0iYXQ1MHY1ZnBidjBh
YXNld2ZkcTV6cmVhdmVkd2R4ZmV4ZGVmIiB0aW1lc3RhbXA9IjE1MzY2ODk5MDYiPjI3MTwva2V5
PjwvZm9yZWlnbi1rZXlzPjxyZWYtdHlwZSBuYW1lPSJKb3VybmFsIEFydGljbGUiPjE3PC9yZWYt
dHlwZT48Y29udHJpYnV0b3JzPjxhdXRob3JzPjxhdXRob3I+Wm91LCBULjwvYXV0aG9yPjxhdXRo
b3I+V2lsbGlhbXMsIE4uPC9hdXRob3I+PGF1dGhvcj5PemthbiwgUy4gQi48L2F1dGhvcj48YXV0
aG9yPkdob3NoLCBLLjwvYXV0aG9yPjwvYXV0aG9ycz48L2NvbnRyaWJ1dG9ycz48YXV0aC1hZGRy
ZXNzPkNlbnRlciBmb3IgQmlvbG9naWNhbCBQaHlzaWNzLCBEZXBhcnRtZW50IG9mIFBoeXNpY3Ms
IEFyaXpvbmEgU3RhdGUgVW5pdmVyc2l0eSwgVGVtcGUsIEFyaXpvbmEsIFVuaXRlZCBTdGF0ZXMg
b2YgQW1lcmljYS4mI3hEO0RlcGFydG1lbnQgb2YgUGh5c2ljcyBhbmQgQXN0cm9ub215LCBVbml2
ZXJzaXR5IG9mIERlbnZlciwgRGVudmVyLCBDb2xvcmFkbywgVW5pdGVkIFN0YXRlcyBvZiBBbWVy
aWNhLjwvYXV0aC1hZGRyZXNzPjx0aXRsZXM+PHRpdGxlPlByb3Rlb21lIGZvbGRpbmcga2luZXRp
Y3MgaXMgbGltaXRlZCBieSBwcm90ZWluIGhhbGZsaWZlPC90aXRsZT48c2Vjb25kYXJ5LXRpdGxl
PlBMb1MgT25lPC9zZWNvbmRhcnktdGl0bGU+PC90aXRsZXM+PHBlcmlvZGljYWw+PGZ1bGwtdGl0
bGU+UExvUyBPbmU8L2Z1bGwtdGl0bGU+PC9wZXJpb2RpY2FsPjxwYWdlcz5lMTEyNzAxPC9wYWdl
cz48dm9sdW1lPjk8L3ZvbHVtZT48bnVtYmVyPjExPC9udW1iZXI+PGVkaXRpb24+MjAxNC8xMS8x
NDwvZWRpdGlvbj48a2V5d29yZHM+PGtleXdvcmQ+RXNjaGVyaWNoaWEgY29saS9nZW5ldGljcy8q
bWV0YWJvbGlzbTwva2V5d29yZD48a2V5d29yZD5Fc2NoZXJpY2hpYSBjb2xpIFByb3RlaW5zLypj
aGVtaXN0cnkvZ2VuZXRpY3MvbWV0YWJvbGlzbTwva2V5d29yZD48a2V5d29yZD5HZW5lIEV4cHJl
c3Npb248L2tleXdvcmQ+PGtleXdvcmQ+SGFsZi1MaWZlPC9rZXl3b3JkPjxrZXl3b3JkPktpbmV0
aWNzPC9rZXl3b3JkPjxrZXl3b3JkPipNb2RlbHMsIFN0YXRpc3RpY2FsPC9rZXl3b3JkPjxrZXl3
b3JkPlByb3RlaW4gRm9sZGluZzwva2V5d29yZD48a2V5d29yZD5Qcm90ZWluIFN0YWJpbGl0eTwv
a2V5d29yZD48a2V5d29yZD5Qcm90ZW9seXNpczwva2V5d29yZD48a2V5d29yZD5Qcm90ZW9tZS8q
Y2hlbWlzdHJ5L2dlbmV0aWNzL21ldGFib2xpc208L2tleXdvcmQ+PGtleXdvcmQ+U2FjY2hhcm9t
eWNlcyBjZXJldmlzaWFlL2dlbmV0aWNzLyptZXRhYm9saXNtPC9rZXl3b3JkPjxrZXl3b3JkPlNh
Y2NoYXJvbXljZXMgY2VyZXZpc2lhZSBQcm90ZWlucy8qY2hlbWlzdHJ5L2dlbmV0aWNzL21ldGFi
b2xpc208L2tleXdvcmQ+PGtleXdvcmQ+VGhlcm1vZHluYW1pY3M8L2tleXdvcmQ+PGtleXdvcmQ+
VGltZSBGYWN0b3JzPC9rZXl3b3JkPjwva2V5d29yZHM+PGRhdGVzPjx5ZWFyPjIwMTQ8L3llYXI+
PC9kYXRlcz48aXNibj4xOTMyLTYyMDMgKEVsZWN0cm9uaWMpJiN4RDsxOTMyLTYyMDMgKExpbmtp
bmcpPC9pc2JuPjxhY2Nlc3Npb24tbnVtPjI1MzkzNTYwPC9hY2Nlc3Npb24tbnVtPjx1cmxzPjxy
ZWxhdGVkLXVybHM+PHVybD5odHRwOi8vd3d3Lm5jYmkubmxtLm5paC5nb3YvcHVibWVkLzI1Mzkz
NTYwPC91cmw+PC9yZWxhdGVkLXVybHM+PC91cmxzPjxjdXN0b20yPjQyMzEwNjE8L2N1c3RvbTI+
PGVsZWN0cm9uaWMtcmVzb3VyY2UtbnVtPjEwLjEzNzEvam91cm5hbC5wb25lLjAxMTI3MDEmI3hE
O1BPTkUtRC0xNC0zMjk0NyBbcGlpXTwvZWxlY3Ryb25pYy1yZXNvdXJjZS1udW0+PGxhbmd1YWdl
PmVuZzwvbGFuZ3VhZ2U+PC9yZWNvcmQ+PC9DaXRlPjwvRW5kTm90ZT4A
</w:fldData>
          </w:fldChar>
        </w:r>
        <w:r w:rsidR="00DA1E2B">
          <w:instrText xml:space="preserve"> ADDIN EN.CITE.DATA </w:instrText>
        </w:r>
        <w:r w:rsidR="00DA1E2B">
          <w:fldChar w:fldCharType="end"/>
        </w:r>
        <w:r w:rsidR="00DA1E2B">
          <w:fldChar w:fldCharType="separate"/>
        </w:r>
        <w:r w:rsidR="00DA1E2B" w:rsidRPr="00D80B82">
          <w:rPr>
            <w:noProof/>
            <w:vertAlign w:val="superscript"/>
          </w:rPr>
          <w:t>4-8</w:t>
        </w:r>
        <w:r w:rsidR="00DA1E2B">
          <w:fldChar w:fldCharType="end"/>
        </w:r>
      </w:hyperlink>
      <w:r>
        <w:t xml:space="preserve"> Thus, folding rate constants </w:t>
      </w:r>
      <w:r w:rsidR="00544BA8">
        <w:t xml:space="preserve">were </w:t>
      </w:r>
      <w:r>
        <w:t xml:space="preserve">estimated </w:t>
      </w:r>
      <w:r w:rsidR="00544BA8">
        <w:t>as described previously</w:t>
      </w:r>
      <w:hyperlink w:anchor="_ENREF_8" w:tooltip="Zou, 2014 #271" w:history="1">
        <w:r w:rsidR="00DA1E2B">
          <w:fldChar w:fldCharType="begin">
            <w:fldData xml:space="preserve">PEVuZE5vdGU+PENpdGU+PEF1dGhvcj5ab3U8L0F1dGhvcj48WWVhcj4yMDE0PC9ZZWFyPjxSZWNO
dW0+MjcxPC9SZWNOdW0+PERpc3BsYXlUZXh0PjxzdHlsZSBmYWNlPSJzdXBlcnNjcmlwdCI+ODwv
c3R5bGU+PC9EaXNwbGF5VGV4dD48cmVjb3JkPjxyZWMtbnVtYmVyPjI3MTwvcmVjLW51bWJlcj48
Zm9yZWlnbi1rZXlzPjxrZXkgYXBwPSJFTiIgZGItaWQ9ImF0NTB2NWZwYnYwYWFzZXdmZHE1enJl
YXZlZHdkeGZleGRlZiIgdGltZXN0YW1wPSIxNTM2Njg5OTA2Ij4yNzE8L2tleT48L2ZvcmVpZ24t
a2V5cz48cmVmLXR5cGUgbmFtZT0iSm91cm5hbCBBcnRpY2xlIj4xNzwvcmVmLXR5cGU+PGNvbnRy
aWJ1dG9ycz48YXV0aG9ycz48YXV0aG9yPlpvdSwgVC48L2F1dGhvcj48YXV0aG9yPldpbGxpYW1z
LCBOLjwvYXV0aG9yPjxhdXRob3I+T3prYW4sIFMuIEIuPC9hdXRob3I+PGF1dGhvcj5HaG9zaCwg
Sy48L2F1dGhvcj48L2F1dGhvcnM+PC9jb250cmlidXRvcnM+PGF1dGgtYWRkcmVzcz5DZW50ZXIg
Zm9yIEJpb2xvZ2ljYWwgUGh5c2ljcywgRGVwYXJ0bWVudCBvZiBQaHlzaWNzLCBBcml6b25hIFN0
YXRlIFVuaXZlcnNpdHksIFRlbXBlLCBBcml6b25hLCBVbml0ZWQgU3RhdGVzIG9mIEFtZXJpY2Eu
JiN4RDtEZXBhcnRtZW50IG9mIFBoeXNpY3MgYW5kIEFzdHJvbm9teSwgVW5pdmVyc2l0eSBvZiBE
ZW52ZXIsIERlbnZlciwgQ29sb3JhZG8sIFVuaXRlZCBTdGF0ZXMgb2YgQW1lcmljYS48L2F1dGgt
YWRkcmVzcz48dGl0bGVzPjx0aXRsZT5Qcm90ZW9tZSBmb2xkaW5nIGtpbmV0aWNzIGlzIGxpbWl0
ZWQgYnkgcHJvdGVpbiBoYWxmbGlmZTwvdGl0bGU+PHNlY29uZGFyeS10aXRsZT5QTG9TIE9uZTwv
c2Vjb25kYXJ5LXRpdGxlPjwvdGl0bGVzPjxwZXJpb2RpY2FsPjxmdWxsLXRpdGxlPlBMb1MgT25l
PC9mdWxsLXRpdGxlPjwvcGVyaW9kaWNhbD48cGFnZXM+ZTExMjcwMTwvcGFnZXM+PHZvbHVtZT45
PC92b2x1bWU+PG51bWJlcj4xMTwvbnVtYmVyPjxlZGl0aW9uPjIwMTQvMTEvMTQ8L2VkaXRpb24+
PGtleXdvcmRzPjxrZXl3b3JkPkVzY2hlcmljaGlhIGNvbGkvZ2VuZXRpY3MvKm1ldGFib2xpc208
L2tleXdvcmQ+PGtleXdvcmQ+RXNjaGVyaWNoaWEgY29saSBQcm90ZWlucy8qY2hlbWlzdHJ5L2dl
bmV0aWNzL21ldGFib2xpc208L2tleXdvcmQ+PGtleXdvcmQ+R2VuZSBFeHByZXNzaW9uPC9rZXl3
b3JkPjxrZXl3b3JkPkhhbGYtTGlmZTwva2V5d29yZD48a2V5d29yZD5LaW5ldGljczwva2V5d29y
ZD48a2V5d29yZD4qTW9kZWxzLCBTdGF0aXN0aWNhbDwva2V5d29yZD48a2V5d29yZD5Qcm90ZWlu
IEZvbGRpbmc8L2tleXdvcmQ+PGtleXdvcmQ+UHJvdGVpbiBTdGFiaWxpdHk8L2tleXdvcmQ+PGtl
eXdvcmQ+UHJvdGVvbHlzaXM8L2tleXdvcmQ+PGtleXdvcmQ+UHJvdGVvbWUvKmNoZW1pc3RyeS9n
ZW5ldGljcy9tZXRhYm9saXNtPC9rZXl3b3JkPjxrZXl3b3JkPlNhY2NoYXJvbXljZXMgY2VyZXZp
c2lhZS9nZW5ldGljcy8qbWV0YWJvbGlzbTwva2V5d29yZD48a2V5d29yZD5TYWNjaGFyb215Y2Vz
IGNlcmV2aXNpYWUgUHJvdGVpbnMvKmNoZW1pc3RyeS9nZW5ldGljcy9tZXRhYm9saXNtPC9rZXl3
b3JkPjxrZXl3b3JkPlRoZXJtb2R5bmFtaWNzPC9rZXl3b3JkPjxrZXl3b3JkPlRpbWUgRmFjdG9y
czwva2V5d29yZD48L2tleXdvcmRzPjxkYXRlcz48eWVhcj4yMDE0PC95ZWFyPjwvZGF0ZXM+PGlz
Ym4+MTkzMi02MjAzIChFbGVjdHJvbmljKSYjeEQ7MTkzMi02MjAzIChMaW5raW5nKTwvaXNibj48
YWNjZXNzaW9uLW51bT4yNTM5MzU2MDwvYWNjZXNzaW9uLW51bT48dXJscz48cmVsYXRlZC11cmxz
Pjx1cmw+aHR0cDovL3d3dy5uY2JpLm5sbS5uaWguZ292L3B1Ym1lZC8yNTM5MzU2MDwvdXJsPjwv
cmVsYXRlZC11cmxzPjwvdXJscz48Y3VzdG9tMj40MjMxMDYxPC9jdXN0b20yPjxlbGVjdHJvbmlj
LXJlc291cmNlLW51bT4xMC4xMzcxL2pvdXJuYWwucG9uZS4wMTEyNzAxJiN4RDtQT05FLUQtMTQt
MzI5NDcgW3BpaV08L2VsZWN0cm9uaWMtcmVzb3VyY2UtbnVtPjxsYW5ndWFnZT5lbmc8L2xhbmd1
YWdlPjwvcmVjb3JkPjwvQ2l0ZT48L0VuZE5vdGU+
</w:fldData>
          </w:fldChar>
        </w:r>
        <w:r w:rsidR="00DA1E2B">
          <w:instrText xml:space="preserve"> ADDIN EN.CITE </w:instrText>
        </w:r>
        <w:r w:rsidR="00DA1E2B">
          <w:fldChar w:fldCharType="begin">
            <w:fldData xml:space="preserve">PEVuZE5vdGU+PENpdGU+PEF1dGhvcj5ab3U8L0F1dGhvcj48WWVhcj4yMDE0PC9ZZWFyPjxSZWNO
dW0+MjcxPC9SZWNOdW0+PERpc3BsYXlUZXh0PjxzdHlsZSBmYWNlPSJzdXBlcnNjcmlwdCI+ODwv
c3R5bGU+PC9EaXNwbGF5VGV4dD48cmVjb3JkPjxyZWMtbnVtYmVyPjI3MTwvcmVjLW51bWJlcj48
Zm9yZWlnbi1rZXlzPjxrZXkgYXBwPSJFTiIgZGItaWQ9ImF0NTB2NWZwYnYwYWFzZXdmZHE1enJl
YXZlZHdkeGZleGRlZiIgdGltZXN0YW1wPSIxNTM2Njg5OTA2Ij4yNzE8L2tleT48L2ZvcmVpZ24t
a2V5cz48cmVmLXR5cGUgbmFtZT0iSm91cm5hbCBBcnRpY2xlIj4xNzwvcmVmLXR5cGU+PGNvbnRy
aWJ1dG9ycz48YXV0aG9ycz48YXV0aG9yPlpvdSwgVC48L2F1dGhvcj48YXV0aG9yPldpbGxpYW1z
LCBOLjwvYXV0aG9yPjxhdXRob3I+T3prYW4sIFMuIEIuPC9hdXRob3I+PGF1dGhvcj5HaG9zaCwg
Sy48L2F1dGhvcj48L2F1dGhvcnM+PC9jb250cmlidXRvcnM+PGF1dGgtYWRkcmVzcz5DZW50ZXIg
Zm9yIEJpb2xvZ2ljYWwgUGh5c2ljcywgRGVwYXJ0bWVudCBvZiBQaHlzaWNzLCBBcml6b25hIFN0
YXRlIFVuaXZlcnNpdHksIFRlbXBlLCBBcml6b25hLCBVbml0ZWQgU3RhdGVzIG9mIEFtZXJpY2Eu
JiN4RDtEZXBhcnRtZW50IG9mIFBoeXNpY3MgYW5kIEFzdHJvbm9teSwgVW5pdmVyc2l0eSBvZiBE
ZW52ZXIsIERlbnZlciwgQ29sb3JhZG8sIFVuaXRlZCBTdGF0ZXMgb2YgQW1lcmljYS48L2F1dGgt
YWRkcmVzcz48dGl0bGVzPjx0aXRsZT5Qcm90ZW9tZSBmb2xkaW5nIGtpbmV0aWNzIGlzIGxpbWl0
ZWQgYnkgcHJvdGVpbiBoYWxmbGlmZTwvdGl0bGU+PHNlY29uZGFyeS10aXRsZT5QTG9TIE9uZTwv
c2Vjb25kYXJ5LXRpdGxlPjwvdGl0bGVzPjxwZXJpb2RpY2FsPjxmdWxsLXRpdGxlPlBMb1MgT25l
PC9mdWxsLXRpdGxlPjwvcGVyaW9kaWNhbD48cGFnZXM+ZTExMjcwMTwvcGFnZXM+PHZvbHVtZT45
PC92b2x1bWU+PG51bWJlcj4xMTwvbnVtYmVyPjxlZGl0aW9uPjIwMTQvMTEvMTQ8L2VkaXRpb24+
PGtleXdvcmRzPjxrZXl3b3JkPkVzY2hlcmljaGlhIGNvbGkvZ2VuZXRpY3MvKm1ldGFib2xpc208
L2tleXdvcmQ+PGtleXdvcmQ+RXNjaGVyaWNoaWEgY29saSBQcm90ZWlucy8qY2hlbWlzdHJ5L2dl
bmV0aWNzL21ldGFib2xpc208L2tleXdvcmQ+PGtleXdvcmQ+R2VuZSBFeHByZXNzaW9uPC9rZXl3
b3JkPjxrZXl3b3JkPkhhbGYtTGlmZTwva2V5d29yZD48a2V5d29yZD5LaW5ldGljczwva2V5d29y
ZD48a2V5d29yZD4qTW9kZWxzLCBTdGF0aXN0aWNhbDwva2V5d29yZD48a2V5d29yZD5Qcm90ZWlu
IEZvbGRpbmc8L2tleXdvcmQ+PGtleXdvcmQ+UHJvdGVpbiBTdGFiaWxpdHk8L2tleXdvcmQ+PGtl
eXdvcmQ+UHJvdGVvbHlzaXM8L2tleXdvcmQ+PGtleXdvcmQ+UHJvdGVvbWUvKmNoZW1pc3RyeS9n
ZW5ldGljcy9tZXRhYm9saXNtPC9rZXl3b3JkPjxrZXl3b3JkPlNhY2NoYXJvbXljZXMgY2VyZXZp
c2lhZS9nZW5ldGljcy8qbWV0YWJvbGlzbTwva2V5d29yZD48a2V5d29yZD5TYWNjaGFyb215Y2Vz
IGNlcmV2aXNpYWUgUHJvdGVpbnMvKmNoZW1pc3RyeS9nZW5ldGljcy9tZXRhYm9saXNtPC9rZXl3
b3JkPjxrZXl3b3JkPlRoZXJtb2R5bmFtaWNzPC9rZXl3b3JkPjxrZXl3b3JkPlRpbWUgRmFjdG9y
czwva2V5d29yZD48L2tleXdvcmRzPjxkYXRlcz48eWVhcj4yMDE0PC95ZWFyPjwvZGF0ZXM+PGlz
Ym4+MTkzMi02MjAzIChFbGVjdHJvbmljKSYjeEQ7MTkzMi02MjAzIChMaW5raW5nKTwvaXNibj48
YWNjZXNzaW9uLW51bT4yNTM5MzU2MDwvYWNjZXNzaW9uLW51bT48dXJscz48cmVsYXRlZC11cmxz
Pjx1cmw+aHR0cDovL3d3dy5uY2JpLm5sbS5uaWguZ292L3B1Ym1lZC8yNTM5MzU2MDwvdXJsPjwv
cmVsYXRlZC11cmxzPjwvdXJscz48Y3VzdG9tMj40MjMxMDYxPC9jdXN0b20yPjxlbGVjdHJvbmlj
LXJlc291cmNlLW51bT4xMC4xMzcxL2pvdXJuYWwucG9uZS4wMTEyNzAxJiN4RDtQT05FLUQtMTQt
MzI5NDcgW3BpaV08L2VsZWN0cm9uaWMtcmVzb3VyY2UtbnVtPjxsYW5ndWFnZT5lbmc8L2xhbmd1
YWdlPjwvcmVjb3JkPjwvQ2l0ZT48L0VuZE5vdGU+
</w:fldData>
          </w:fldChar>
        </w:r>
        <w:r w:rsidR="00DA1E2B">
          <w:instrText xml:space="preserve"> ADDIN EN.CITE.DATA </w:instrText>
        </w:r>
        <w:r w:rsidR="00DA1E2B">
          <w:fldChar w:fldCharType="end"/>
        </w:r>
        <w:r w:rsidR="00DA1E2B">
          <w:fldChar w:fldCharType="separate"/>
        </w:r>
        <w:r w:rsidR="00DA1E2B" w:rsidRPr="00544BA8">
          <w:rPr>
            <w:noProof/>
            <w:vertAlign w:val="superscript"/>
          </w:rPr>
          <w:t>8</w:t>
        </w:r>
        <w:r w:rsidR="00DA1E2B">
          <w:fldChar w:fldCharType="end"/>
        </w:r>
      </w:hyperlink>
      <w:r w:rsidR="00544BA8">
        <w:t xml:space="preserve"> </w:t>
      </w:r>
      <w:r>
        <w:t xml:space="preserve">and used in combination with folding equilibrium constants to calculate unfolding rate constants for the hundreds of </w:t>
      </w:r>
      <w:r w:rsidRPr="006F2BD7">
        <w:rPr>
          <w:i/>
        </w:rPr>
        <w:t>E. coli</w:t>
      </w:r>
      <w:r>
        <w:t xml:space="preserve"> proteins for which X-ray crystal structures have been reported.</w:t>
      </w:r>
      <w:r w:rsidR="00C30220">
        <w:t xml:space="preserve"> For multi-domain proteins, </w:t>
      </w:r>
      <w:r w:rsidR="002E0B3D">
        <w:t>the rate constant for the slowest folding domain was used, since this would likely be the rate limiting step in the overall folding of such a protein.</w:t>
      </w:r>
    </w:p>
    <w:p w:rsidR="000A146B" w:rsidRDefault="000A146B" w:rsidP="000A146B">
      <w:r>
        <w:t xml:space="preserve">With estimates of </w:t>
      </w:r>
      <w:r w:rsidRPr="00DE026F">
        <w:rPr>
          <w:i/>
        </w:rPr>
        <w:t>k</w:t>
      </w:r>
      <w:r w:rsidRPr="00DE026F">
        <w:rPr>
          <w:i/>
          <w:vertAlign w:val="subscript"/>
        </w:rPr>
        <w:t>f</w:t>
      </w:r>
      <w:r w:rsidR="00073141">
        <w:rPr>
          <w:i/>
          <w:vertAlign w:val="subscript"/>
        </w:rPr>
        <w:t>,i</w:t>
      </w:r>
      <w:r>
        <w:t xml:space="preserve"> and </w:t>
      </w:r>
      <w:r w:rsidRPr="00DE026F">
        <w:rPr>
          <w:i/>
        </w:rPr>
        <w:t>k</w:t>
      </w:r>
      <w:r w:rsidRPr="00DE026F">
        <w:rPr>
          <w:i/>
          <w:vertAlign w:val="subscript"/>
        </w:rPr>
        <w:t>u</w:t>
      </w:r>
      <w:r w:rsidR="00073141">
        <w:rPr>
          <w:i/>
          <w:vertAlign w:val="subscript"/>
        </w:rPr>
        <w:t>,i</w:t>
      </w:r>
      <w:r>
        <w:t xml:space="preserve"> in hand, proteome-wide solubility measurements made in cell-free translation systems by Niwa and co-workers</w:t>
      </w:r>
      <w:hyperlink w:anchor="_ENREF_9" w:tooltip="Niwa, 2009 #272" w:history="1">
        <w:r w:rsidR="00DA1E2B">
          <w:fldChar w:fldCharType="begin"/>
        </w:r>
        <w:r w:rsidR="00DA1E2B">
          <w:instrText xml:space="preserve"> ADDIN EN.CITE &lt;EndNote&gt;&lt;Cite&gt;&lt;Author&gt;Niwa&lt;/Author&gt;&lt;Year&gt;2009&lt;/Year&gt;&lt;RecNum&gt;272&lt;/RecNum&gt;&lt;DisplayText&gt;&lt;style face="superscript"&gt;9&lt;/style&gt;&lt;/DisplayText&gt;&lt;record&gt;&lt;rec-number&gt;272&lt;/rec-number&gt;&lt;foreign-keys&gt;&lt;key app="EN" db-id="at50v5fpbv0aasewfdq5zreavedwdxfexdef" timestamp="1536708834"&gt;272&lt;/key&gt;&lt;/foreign-keys&gt;&lt;ref-type name="Journal Article"&gt;17&lt;/ref-type&gt;&lt;contributors&gt;&lt;authors&gt;&lt;author&gt;Niwa, T.&lt;/author&gt;&lt;author&gt;Ying, B. W.&lt;/author&gt;&lt;author&gt;Saito, K.&lt;/author&gt;&lt;author&gt;Jin, W.&lt;/author&gt;&lt;author&gt;Takada, S.&lt;/author&gt;&lt;author&gt;Ueda, T.&lt;/author&gt;&lt;author&gt;Taguchi, H.&lt;/author&gt;&lt;/authors&gt;&lt;/contributors&gt;&lt;auth-address&gt;Department of Medical Genome Sciences, Graduate School of Frontier Sciences, University of Tokyo, Kashiwa, Chiba 277-8562, Japan.&lt;/auth-address&gt;&lt;titles&gt;&lt;title&gt;Bimodal protein solubility distribution revealed by an aggregation analysis of the entire ensemble of Escherichia coli proteins&lt;/title&gt;&lt;secondary-title&gt;Proc Natl Acad Sci U S A&lt;/secondary-title&gt;&lt;/titles&gt;&lt;periodical&gt;&lt;full-title&gt;Proc Natl Acad Sci U S A&lt;/full-title&gt;&lt;/periodical&gt;&lt;pages&gt;4201-6&lt;/pages&gt;&lt;volume&gt;106&lt;/volume&gt;&lt;number&gt;11&lt;/number&gt;&lt;edition&gt;2009/03/03&lt;/edition&gt;&lt;keywords&gt;&lt;keyword&gt;Cell-Free System&lt;/keyword&gt;&lt;keyword&gt;Dimerization&lt;/keyword&gt;&lt;keyword&gt;Escherichia coli Proteins/*chemistry&lt;/keyword&gt;&lt;keyword&gt;Protein Biosynthesis&lt;/keyword&gt;&lt;keyword&gt;*Protein Denaturation&lt;/keyword&gt;&lt;keyword&gt;*Protein Folding&lt;/keyword&gt;&lt;keyword&gt;Solubility&lt;/keyword&gt;&lt;/keywords&gt;&lt;dates&gt;&lt;year&gt;2009&lt;/year&gt;&lt;pub-dates&gt;&lt;date&gt;Mar 17&lt;/date&gt;&lt;/pub-dates&gt;&lt;/dates&gt;&lt;isbn&gt;1091-6490 (Electronic)&amp;#xD;0027-8424 (Linking)&lt;/isbn&gt;&lt;accession-num&gt;19251648&lt;/accession-num&gt;&lt;urls&gt;&lt;related-urls&gt;&lt;url&gt;http://www.ncbi.nlm.nih.gov/pubmed/19251648&lt;/url&gt;&lt;/related-urls&gt;&lt;/urls&gt;&lt;custom2&gt;2657415&lt;/custom2&gt;&lt;electronic-resource-num&gt;10.1073/pnas.0811922106&amp;#xD;0811922106 [pii]&lt;/electronic-resource-num&gt;&lt;language&gt;eng&lt;/language&gt;&lt;/record&gt;&lt;/Cite&gt;&lt;/EndNote&gt;</w:instrText>
        </w:r>
        <w:r w:rsidR="00DA1E2B">
          <w:fldChar w:fldCharType="separate"/>
        </w:r>
        <w:r w:rsidR="00DA1E2B" w:rsidRPr="00D80B82">
          <w:rPr>
            <w:noProof/>
            <w:vertAlign w:val="superscript"/>
          </w:rPr>
          <w:t>9</w:t>
        </w:r>
        <w:r w:rsidR="00DA1E2B">
          <w:fldChar w:fldCharType="end"/>
        </w:r>
      </w:hyperlink>
      <w:r>
        <w:t xml:space="preserve"> can be used to estimate rate constants for aggregation, </w:t>
      </w:r>
      <w:r w:rsidRPr="00DE026F">
        <w:rPr>
          <w:i/>
        </w:rPr>
        <w:t>k</w:t>
      </w:r>
      <w:r w:rsidRPr="00DE026F">
        <w:rPr>
          <w:i/>
          <w:vertAlign w:val="subscript"/>
        </w:rPr>
        <w:t>agg</w:t>
      </w:r>
      <w:r w:rsidR="00073141">
        <w:rPr>
          <w:i/>
          <w:vertAlign w:val="subscript"/>
        </w:rPr>
        <w:t>,i</w:t>
      </w:r>
      <w:r>
        <w:t xml:space="preserve">. Since these </w:t>
      </w:r>
      <w:r w:rsidR="009D6AE5">
        <w:t xml:space="preserve">solubility </w:t>
      </w:r>
      <w:r>
        <w:t xml:space="preserve">measurements were made in the absence of chaperones and proteases, FoldEcoSlim can be used with all parameters set to 0 except </w:t>
      </w:r>
      <w:r w:rsidRPr="00BC73D2">
        <w:rPr>
          <w:i/>
        </w:rPr>
        <w:t>k</w:t>
      </w:r>
      <w:r w:rsidRPr="00BC73D2">
        <w:rPr>
          <w:i/>
          <w:vertAlign w:val="subscript"/>
        </w:rPr>
        <w:t>f</w:t>
      </w:r>
      <w:r w:rsidR="00753956">
        <w:rPr>
          <w:i/>
          <w:vertAlign w:val="subscript"/>
        </w:rPr>
        <w:t>,i</w:t>
      </w:r>
      <w:r>
        <w:t xml:space="preserve"> and </w:t>
      </w:r>
      <w:r w:rsidRPr="00BC73D2">
        <w:rPr>
          <w:i/>
        </w:rPr>
        <w:t>k</w:t>
      </w:r>
      <w:r w:rsidRPr="00BC73D2">
        <w:rPr>
          <w:i/>
          <w:vertAlign w:val="subscript"/>
        </w:rPr>
        <w:t>u</w:t>
      </w:r>
      <w:r w:rsidR="00753956">
        <w:rPr>
          <w:i/>
          <w:vertAlign w:val="subscript"/>
        </w:rPr>
        <w:t>,i</w:t>
      </w:r>
      <w:r>
        <w:t xml:space="preserve"> and the synthesis rate (</w:t>
      </w:r>
      <w:r w:rsidRPr="00BC73D2">
        <w:rPr>
          <w:i/>
        </w:rPr>
        <w:t>σ</w:t>
      </w:r>
      <w:r w:rsidR="00753956" w:rsidRPr="00753956">
        <w:rPr>
          <w:i/>
          <w:vertAlign w:val="subscript"/>
        </w:rPr>
        <w:t>i</w:t>
      </w:r>
      <w:r>
        <w:t xml:space="preserve">, which can be determined from the total amount of protein synthesized in the experiment) and solved for the value of </w:t>
      </w:r>
      <w:r w:rsidRPr="00BC73D2">
        <w:rPr>
          <w:i/>
        </w:rPr>
        <w:t>k</w:t>
      </w:r>
      <w:r w:rsidRPr="00BC73D2">
        <w:rPr>
          <w:i/>
          <w:vertAlign w:val="subscript"/>
        </w:rPr>
        <w:t>agg</w:t>
      </w:r>
      <w:r w:rsidR="00753956">
        <w:rPr>
          <w:i/>
          <w:vertAlign w:val="subscript"/>
        </w:rPr>
        <w:t>,i</w:t>
      </w:r>
      <w:r>
        <w:t xml:space="preserve"> that reproduces the observed extent of aggregation. A complete set of estimates for </w:t>
      </w:r>
      <w:r w:rsidRPr="00C32C2C">
        <w:rPr>
          <w:i/>
        </w:rPr>
        <w:t>k</w:t>
      </w:r>
      <w:r w:rsidRPr="00C32C2C">
        <w:rPr>
          <w:i/>
          <w:vertAlign w:val="subscript"/>
        </w:rPr>
        <w:t>f</w:t>
      </w:r>
      <w:r w:rsidR="00753956">
        <w:rPr>
          <w:i/>
          <w:vertAlign w:val="subscript"/>
        </w:rPr>
        <w:t>,i</w:t>
      </w:r>
      <w:r>
        <w:t xml:space="preserve">, </w:t>
      </w:r>
      <w:r w:rsidRPr="00C32C2C">
        <w:rPr>
          <w:i/>
        </w:rPr>
        <w:t>k</w:t>
      </w:r>
      <w:r w:rsidRPr="00C32C2C">
        <w:rPr>
          <w:i/>
          <w:vertAlign w:val="subscript"/>
        </w:rPr>
        <w:t>u</w:t>
      </w:r>
      <w:r w:rsidR="00753956">
        <w:rPr>
          <w:i/>
          <w:vertAlign w:val="subscript"/>
        </w:rPr>
        <w:t>,i</w:t>
      </w:r>
      <w:r>
        <w:t xml:space="preserve">, and </w:t>
      </w:r>
      <w:r w:rsidRPr="00C32C2C">
        <w:rPr>
          <w:i/>
        </w:rPr>
        <w:t>k</w:t>
      </w:r>
      <w:r w:rsidRPr="00C32C2C">
        <w:rPr>
          <w:i/>
          <w:vertAlign w:val="subscript"/>
        </w:rPr>
        <w:t>agg</w:t>
      </w:r>
      <w:r w:rsidR="00753956">
        <w:rPr>
          <w:i/>
          <w:vertAlign w:val="subscript"/>
        </w:rPr>
        <w:t>,i</w:t>
      </w:r>
      <w:r>
        <w:t xml:space="preserve"> were obtained in this way for 640 proteins representing 37% of the </w:t>
      </w:r>
      <w:r w:rsidRPr="007727B8">
        <w:rPr>
          <w:i/>
        </w:rPr>
        <w:t>E. coli</w:t>
      </w:r>
      <w:r>
        <w:t xml:space="preserve"> proteome by mass.</w:t>
      </w:r>
    </w:p>
    <w:p w:rsidR="000A146B" w:rsidRDefault="000A146B" w:rsidP="000A146B">
      <w:r>
        <w:t>The aptitude for chaperoning was measured for many of the less soluble proteins examined by Niwa and co-workers by adding the DnaK/DnaJ/GrpE or GroEL/GroES systems to the same cell-free translation system and measuring the increase in solubility.</w:t>
      </w:r>
      <w:hyperlink w:anchor="_ENREF_10" w:tooltip="Niwa, 2012 #273" w:history="1">
        <w:r w:rsidR="00DA1E2B">
          <w:fldChar w:fldCharType="begin">
            <w:fldData xml:space="preserve">PEVuZE5vdGU+PENpdGU+PEF1dGhvcj5OaXdhPC9BdXRob3I+PFllYXI+MjAxMjwvWWVhcj48UmVj
TnVtPjI3MzwvUmVjTnVtPjxEaXNwbGF5VGV4dD48c3R5bGUgZmFjZT0ic3VwZXJzY3JpcHQiPjEw
PC9zdHlsZT48L0Rpc3BsYXlUZXh0PjxyZWNvcmQ+PHJlYy1udW1iZXI+MjczPC9yZWMtbnVtYmVy
Pjxmb3JlaWduLWtleXM+PGtleSBhcHA9IkVOIiBkYi1pZD0iYXQ1MHY1ZnBidjBhYXNld2ZkcTV6
cmVhdmVkd2R4ZmV4ZGVmIiB0aW1lc3RhbXA9IjE1MzY3MTE4MzYiPjI3Mzwva2V5PjwvZm9yZWln
bi1rZXlzPjxyZWYtdHlwZSBuYW1lPSJKb3VybmFsIEFydGljbGUiPjE3PC9yZWYtdHlwZT48Y29u
dHJpYnV0b3JzPjxhdXRob3JzPjxhdXRob3I+Tml3YSwgVC48L2F1dGhvcj48YXV0aG9yPkthbmFt
b3JpLCBULjwvYXV0aG9yPjxhdXRob3I+VWVkYSwgVC48L2F1dGhvcj48YXV0aG9yPlRhZ3VjaGks
IEguPC9hdXRob3I+PC9hdXRob3JzPjwvY29udHJpYnV0b3JzPjxhdXRoLWFkZHJlc3M+RGVwYXJ0
bWVudCBvZiBCaW9tb2xlY3VsYXIgRW5naW5lZXJpbmcsIEdyYWR1YXRlIFNjaG9vbCBvZiBCaW9z
Y2llbmNlcyBhbmQgQmlvdGVjaG5vbG9neSwgVG9reW8gSW5zdGl0dXRlIG9mIFRlY2hub2xvZ3ks
IE1pZG9yaS1rdSwgWW9rb2hhbWEgMjI2LTg1MDEsIEphcGFuLjwvYXV0aC1hZGRyZXNzPjx0aXRs
ZXM+PHRpdGxlPkdsb2JhbCBhbmFseXNpcyBvZiBjaGFwZXJvbmUgZWZmZWN0cyB1c2luZyBhIHJl
Y29uc3RpdHV0ZWQgY2VsbC1mcmVlIHRyYW5zbGF0aW9uIHN5c3RlbTwvdGl0bGU+PHNlY29uZGFy
eS10aXRsZT5Qcm9jIE5hdGwgQWNhZCBTY2kgVSBTIEE8L3NlY29uZGFyeS10aXRsZT48L3RpdGxl
cz48cGVyaW9kaWNhbD48ZnVsbC10aXRsZT5Qcm9jIE5hdGwgQWNhZCBTY2kgVSBTIEE8L2Z1bGwt
dGl0bGU+PC9wZXJpb2RpY2FsPjxwYWdlcz44OTM3LTQyPC9wYWdlcz48dm9sdW1lPjEwOTwvdm9s
dW1lPjxudW1iZXI+MjM8L251bWJlcj48ZWRpdGlvbj4yMDEyLzA1LzIzPC9lZGl0aW9uPjxrZXl3
b3Jkcz48a2V5d29yZD5CYWN0ZXJpYWwgUHJvdGVpbnMvKm1ldGFib2xpc208L2tleXdvcmQ+PGtl
eXdvcmQ+QmluZGluZyBTaXRlcy9nZW5ldGljczwva2V5d29yZD48a2V5d29yZD5DZWxsLUZyZWUg
U3lzdGVtPC9rZXl3b3JkPjxrZXl3b3JkPkNoYXBlcm9uaW4gMTAvbWV0YWJvbGlzbTwva2V5d29y
ZD48a2V5d29yZD5DaGFwZXJvbmluIDYwL21ldGFib2xpc208L2tleXdvcmQ+PGtleXdvcmQ+Q3l0
b3BsYXNtL21ldGFib2xpc208L2tleXdvcmQ+PGtleXdvcmQ+RXNjaGVyaWNoaWEgY29saTwva2V5
d29yZD48a2V5d29yZD5Fc2NoZXJpY2hpYSBjb2xpIFByb3RlaW5zL2dlbmV0aWNzL21ldGFib2xp
c208L2tleXdvcmQ+PGtleXdvcmQ+SFNQNDAgSGVhdC1TaG9jayBQcm90ZWlucy9tZXRhYm9saXNt
PC9rZXl3b3JkPjxrZXl3b3JkPkhTUDcwIEhlYXQtU2hvY2sgUHJvdGVpbnMvZ2VuZXRpY3MvbWV0
YWJvbGlzbTwva2V5d29yZD48a2V5d29yZD5IZWF0LVNob2NrIFByb3RlaW5zL21ldGFib2xpc208
L2tleXdvcmQ+PGtleXdvcmQ+TW9sZWN1bGFyIENoYXBlcm9uZXMvKm1ldGFib2xpc208L2tleXdv
cmQ+PGtleXdvcmQ+UGVwdGlkeWxwcm9seWwgSXNvbWVyYXNlL21ldGFib2xpc208L2tleXdvcmQ+
PGtleXdvcmQ+KlByb3RlaW4gRm9sZGluZzwva2V5d29yZD48a2V5d29yZD5Qcm90ZW9taWNzL21l
dGhvZHM8L2tleXdvcmQ+PGtleXdvcmQ+UmVncmVzc2lvbiBBbmFseXNpczwva2V5d29yZD48a2V5
d29yZD5Tb2x1YmlsaXR5PC9rZXl3b3JkPjwva2V5d29yZHM+PGRhdGVzPjx5ZWFyPjIwMTI8L3ll
YXI+PHB1Yi1kYXRlcz48ZGF0ZT5KdW4gNTwvZGF0ZT48L3B1Yi1kYXRlcz48L2RhdGVzPjxpc2Ju
PjEwOTEtNjQ5MCAoRWxlY3Ryb25pYykmI3hEOzAwMjctODQyNCAoTGlua2luZyk8L2lzYm4+PGFj
Y2Vzc2lvbi1udW0+MjI2MTUzNjQ8L2FjY2Vzc2lvbi1udW0+PHVybHM+PHJlbGF0ZWQtdXJscz48
dXJsPmh0dHA6Ly93d3cubmNiaS5ubG0ubmloLmdvdi9wdWJtZWQvMjI2MTUzNjQ8L3VybD48L3Jl
bGF0ZWQtdXJscz48L3VybHM+PGN1c3RvbTI+MzM4NDEzNTwvY3VzdG9tMj48ZWxlY3Ryb25pYy1y
ZXNvdXJjZS1udW0+MTAuMTA3My9wbmFzLjEyMDEzODAxMDkmI3hEOzEyMDEzODAxMDkgW3BpaV08
L2VsZWN0cm9uaWMtcmVzb3VyY2UtbnVtPjxsYW5ndWFnZT5lbmc8L2xhbmd1YWdlPjwvcmVjb3Jk
PjwvQ2l0ZT48L0VuZE5vdGU+AG==
</w:fldData>
          </w:fldChar>
        </w:r>
        <w:r w:rsidR="00DA1E2B">
          <w:instrText xml:space="preserve"> ADDIN EN.CITE </w:instrText>
        </w:r>
        <w:r w:rsidR="00DA1E2B">
          <w:fldChar w:fldCharType="begin">
            <w:fldData xml:space="preserve">PEVuZE5vdGU+PENpdGU+PEF1dGhvcj5OaXdhPC9BdXRob3I+PFllYXI+MjAxMjwvWWVhcj48UmVj
TnVtPjI3MzwvUmVjTnVtPjxEaXNwbGF5VGV4dD48c3R5bGUgZmFjZT0ic3VwZXJzY3JpcHQiPjEw
PC9zdHlsZT48L0Rpc3BsYXlUZXh0PjxyZWNvcmQ+PHJlYy1udW1iZXI+MjczPC9yZWMtbnVtYmVy
Pjxmb3JlaWduLWtleXM+PGtleSBhcHA9IkVOIiBkYi1pZD0iYXQ1MHY1ZnBidjBhYXNld2ZkcTV6
cmVhdmVkd2R4ZmV4ZGVmIiB0aW1lc3RhbXA9IjE1MzY3MTE4MzYiPjI3Mzwva2V5PjwvZm9yZWln
bi1rZXlzPjxyZWYtdHlwZSBuYW1lPSJKb3VybmFsIEFydGljbGUiPjE3PC9yZWYtdHlwZT48Y29u
dHJpYnV0b3JzPjxhdXRob3JzPjxhdXRob3I+Tml3YSwgVC48L2F1dGhvcj48YXV0aG9yPkthbmFt
b3JpLCBULjwvYXV0aG9yPjxhdXRob3I+VWVkYSwgVC48L2F1dGhvcj48YXV0aG9yPlRhZ3VjaGks
IEguPC9hdXRob3I+PC9hdXRob3JzPjwvY29udHJpYnV0b3JzPjxhdXRoLWFkZHJlc3M+RGVwYXJ0
bWVudCBvZiBCaW9tb2xlY3VsYXIgRW5naW5lZXJpbmcsIEdyYWR1YXRlIFNjaG9vbCBvZiBCaW9z
Y2llbmNlcyBhbmQgQmlvdGVjaG5vbG9neSwgVG9reW8gSW5zdGl0dXRlIG9mIFRlY2hub2xvZ3ks
IE1pZG9yaS1rdSwgWW9rb2hhbWEgMjI2LTg1MDEsIEphcGFuLjwvYXV0aC1hZGRyZXNzPjx0aXRs
ZXM+PHRpdGxlPkdsb2JhbCBhbmFseXNpcyBvZiBjaGFwZXJvbmUgZWZmZWN0cyB1c2luZyBhIHJl
Y29uc3RpdHV0ZWQgY2VsbC1mcmVlIHRyYW5zbGF0aW9uIHN5c3RlbTwvdGl0bGU+PHNlY29uZGFy
eS10aXRsZT5Qcm9jIE5hdGwgQWNhZCBTY2kgVSBTIEE8L3NlY29uZGFyeS10aXRsZT48L3RpdGxl
cz48cGVyaW9kaWNhbD48ZnVsbC10aXRsZT5Qcm9jIE5hdGwgQWNhZCBTY2kgVSBTIEE8L2Z1bGwt
dGl0bGU+PC9wZXJpb2RpY2FsPjxwYWdlcz44OTM3LTQyPC9wYWdlcz48dm9sdW1lPjEwOTwvdm9s
dW1lPjxudW1iZXI+MjM8L251bWJlcj48ZWRpdGlvbj4yMDEyLzA1LzIzPC9lZGl0aW9uPjxrZXl3
b3Jkcz48a2V5d29yZD5CYWN0ZXJpYWwgUHJvdGVpbnMvKm1ldGFib2xpc208L2tleXdvcmQ+PGtl
eXdvcmQ+QmluZGluZyBTaXRlcy9nZW5ldGljczwva2V5d29yZD48a2V5d29yZD5DZWxsLUZyZWUg
U3lzdGVtPC9rZXl3b3JkPjxrZXl3b3JkPkNoYXBlcm9uaW4gMTAvbWV0YWJvbGlzbTwva2V5d29y
ZD48a2V5d29yZD5DaGFwZXJvbmluIDYwL21ldGFib2xpc208L2tleXdvcmQ+PGtleXdvcmQ+Q3l0
b3BsYXNtL21ldGFib2xpc208L2tleXdvcmQ+PGtleXdvcmQ+RXNjaGVyaWNoaWEgY29saTwva2V5
d29yZD48a2V5d29yZD5Fc2NoZXJpY2hpYSBjb2xpIFByb3RlaW5zL2dlbmV0aWNzL21ldGFib2xp
c208L2tleXdvcmQ+PGtleXdvcmQ+SFNQNDAgSGVhdC1TaG9jayBQcm90ZWlucy9tZXRhYm9saXNt
PC9rZXl3b3JkPjxrZXl3b3JkPkhTUDcwIEhlYXQtU2hvY2sgUHJvdGVpbnMvZ2VuZXRpY3MvbWV0
YWJvbGlzbTwva2V5d29yZD48a2V5d29yZD5IZWF0LVNob2NrIFByb3RlaW5zL21ldGFib2xpc208
L2tleXdvcmQ+PGtleXdvcmQ+TW9sZWN1bGFyIENoYXBlcm9uZXMvKm1ldGFib2xpc208L2tleXdv
cmQ+PGtleXdvcmQ+UGVwdGlkeWxwcm9seWwgSXNvbWVyYXNlL21ldGFib2xpc208L2tleXdvcmQ+
PGtleXdvcmQ+KlByb3RlaW4gRm9sZGluZzwva2V5d29yZD48a2V5d29yZD5Qcm90ZW9taWNzL21l
dGhvZHM8L2tleXdvcmQ+PGtleXdvcmQ+UmVncmVzc2lvbiBBbmFseXNpczwva2V5d29yZD48a2V5
d29yZD5Tb2x1YmlsaXR5PC9rZXl3b3JkPjwva2V5d29yZHM+PGRhdGVzPjx5ZWFyPjIwMTI8L3ll
YXI+PHB1Yi1kYXRlcz48ZGF0ZT5KdW4gNTwvZGF0ZT48L3B1Yi1kYXRlcz48L2RhdGVzPjxpc2Ju
PjEwOTEtNjQ5MCAoRWxlY3Ryb25pYykmI3hEOzAwMjctODQyNCAoTGlua2luZyk8L2lzYm4+PGFj
Y2Vzc2lvbi1udW0+MjI2MTUzNjQ8L2FjY2Vzc2lvbi1udW0+PHVybHM+PHJlbGF0ZWQtdXJscz48
dXJsPmh0dHA6Ly93d3cubmNiaS5ubG0ubmloLmdvdi9wdWJtZWQvMjI2MTUzNjQ8L3VybD48L3Jl
bGF0ZWQtdXJscz48L3VybHM+PGN1c3RvbTI+MzM4NDEzNTwvY3VzdG9tMj48ZWxlY3Ryb25pYy1y
ZXNvdXJjZS1udW0+MTAuMTA3My9wbmFzLjEyMDEzODAxMDkmI3hEOzEyMDEzODAxMDkgW3BpaV08
L2VsZWN0cm9uaWMtcmVzb3VyY2UtbnVtPjxsYW5ndWFnZT5lbmc8L2xhbmd1YWdlPjwvcmVjb3Jk
PjwvQ2l0ZT48L0VuZE5vdGU+AG==
</w:fldData>
          </w:fldChar>
        </w:r>
        <w:r w:rsidR="00DA1E2B">
          <w:instrText xml:space="preserve"> ADDIN EN.CITE.DATA </w:instrText>
        </w:r>
        <w:r w:rsidR="00DA1E2B">
          <w:fldChar w:fldCharType="end"/>
        </w:r>
        <w:r w:rsidR="00DA1E2B">
          <w:fldChar w:fldCharType="separate"/>
        </w:r>
        <w:r w:rsidR="00DA1E2B" w:rsidRPr="00D80B82">
          <w:rPr>
            <w:noProof/>
            <w:vertAlign w:val="superscript"/>
          </w:rPr>
          <w:t>10</w:t>
        </w:r>
        <w:r w:rsidR="00DA1E2B">
          <w:fldChar w:fldCharType="end"/>
        </w:r>
      </w:hyperlink>
      <w:r>
        <w:t xml:space="preserve"> Given the wide distribution of DnaK binding sites in the </w:t>
      </w:r>
      <w:r w:rsidRPr="00DF4D34">
        <w:rPr>
          <w:i/>
        </w:rPr>
        <w:t>E. coli</w:t>
      </w:r>
      <w:r>
        <w:t xml:space="preserve"> proteome (on average, each protein has over 20),</w:t>
      </w:r>
      <w:hyperlink w:anchor="_ENREF_11" w:tooltip="Srinivasan, 2012 #274" w:history="1">
        <w:r w:rsidR="00DA1E2B">
          <w:fldChar w:fldCharType="begin"/>
        </w:r>
        <w:r w:rsidR="00DA1E2B">
          <w:instrText xml:space="preserve"> ADDIN EN.CITE &lt;EndNote&gt;&lt;Cite&gt;&lt;Author&gt;Srinivasan&lt;/Author&gt;&lt;Year&gt;2012&lt;/Year&gt;&lt;RecNum&gt;274&lt;/RecNum&gt;&lt;DisplayText&gt;&lt;style face="superscript"&gt;11&lt;/style&gt;&lt;/DisplayText&gt;&lt;record&gt;&lt;rec-number&gt;274&lt;/rec-number&gt;&lt;foreign-keys&gt;&lt;key app="EN" db-id="at50v5fpbv0aasewfdq5zreavedwdxfexdef" timestamp="1536786269"&gt;274&lt;/key&gt;&lt;/foreign-keys&gt;&lt;ref-type name="Journal Article"&gt;17&lt;/ref-type&gt;&lt;contributors&gt;&lt;authors&gt;&lt;author&gt;Srinivasan, S. R.&lt;/author&gt;&lt;author&gt;Gillies, A. T.&lt;/author&gt;&lt;author&gt;Chang, L.&lt;/author&gt;&lt;author&gt;Thompson, A. D.&lt;/author&gt;&lt;author&gt;Gestwicki, J. E.&lt;/author&gt;&lt;/authors&gt;&lt;/contributors&gt;&lt;auth-address&gt;Chemical Biology Graduate Program, University of Michigan Ann Arbor, MI 48109, USA.&lt;/auth-address&gt;&lt;titles&gt;&lt;title&gt;Molecular chaperones DnaK and DnaJ share predicted binding sites on most proteins in the E. coli proteome&lt;/title&gt;&lt;secondary-title&gt;Mol Biosyst&lt;/secondary-title&gt;&lt;/titles&gt;&lt;periodical&gt;&lt;full-title&gt;Mol Biosyst&lt;/full-title&gt;&lt;/periodical&gt;&lt;pages&gt;2323-33&lt;/pages&gt;&lt;volume&gt;8&lt;/volume&gt;&lt;number&gt;9&lt;/number&gt;&lt;edition&gt;2012/06/27&lt;/edition&gt;&lt;keywords&gt;&lt;keyword&gt;Binding Sites&lt;/keyword&gt;&lt;keyword&gt;Escherichia coli Proteins/*chemistry/genetics/*metabolism&lt;/keyword&gt;&lt;keyword&gt;HSP40 Heat-Shock Proteins/*metabolism&lt;/keyword&gt;&lt;keyword&gt;HSP70 Heat-Shock Proteins/*metabolism&lt;/keyword&gt;&lt;keyword&gt;Molecular Chaperones/*metabolism&lt;/keyword&gt;&lt;keyword&gt;Protein Binding&lt;/keyword&gt;&lt;keyword&gt;Proteome/*metabolism&lt;/keyword&gt;&lt;/keywords&gt;&lt;dates&gt;&lt;year&gt;2012&lt;/year&gt;&lt;pub-dates&gt;&lt;date&gt;Sep&lt;/date&gt;&lt;/pub-dates&gt;&lt;/dates&gt;&lt;isbn&gt;1742-2051 (Electronic)&amp;#xD;1742-2051 (Linking)&lt;/isbn&gt;&lt;accession-num&gt;22732719&lt;/accession-num&gt;&lt;urls&gt;&lt;related-urls&gt;&lt;url&gt;http://www.ncbi.nlm.nih.gov/pubmed/22732719&lt;/url&gt;&lt;/related-urls&gt;&lt;/urls&gt;&lt;custom2&gt;3462289&lt;/custom2&gt;&lt;electronic-resource-num&gt;10.1039/c2mb25145k&lt;/electronic-resource-num&gt;&lt;language&gt;eng&lt;/language&gt;&lt;/record&gt;&lt;/Cite&gt;&lt;/EndNote&gt;</w:instrText>
        </w:r>
        <w:r w:rsidR="00DA1E2B">
          <w:fldChar w:fldCharType="separate"/>
        </w:r>
        <w:r w:rsidR="00DA1E2B" w:rsidRPr="00D80B82">
          <w:rPr>
            <w:noProof/>
            <w:vertAlign w:val="superscript"/>
          </w:rPr>
          <w:t>11</w:t>
        </w:r>
        <w:r w:rsidR="00DA1E2B">
          <w:fldChar w:fldCharType="end"/>
        </w:r>
      </w:hyperlink>
      <w:r>
        <w:t xml:space="preserve"> we assumed that the rate constant for the initial binding step (</w:t>
      </w:r>
      <w:r w:rsidRPr="00A83FBE">
        <w:rPr>
          <w:i/>
        </w:rPr>
        <w:t>k</w:t>
      </w:r>
      <w:r w:rsidRPr="00A83FBE">
        <w:rPr>
          <w:i/>
          <w:vertAlign w:val="subscript"/>
        </w:rPr>
        <w:t>K,</w:t>
      </w:r>
      <w:r w:rsidR="00753956">
        <w:rPr>
          <w:i/>
          <w:vertAlign w:val="subscript"/>
        </w:rPr>
        <w:t>i</w:t>
      </w:r>
      <w:r w:rsidRPr="00A83FBE">
        <w:rPr>
          <w:i/>
          <w:vertAlign w:val="subscript"/>
        </w:rPr>
        <w:t>n</w:t>
      </w:r>
      <w:r>
        <w:t>) is substrate independent, as we</w:t>
      </w:r>
      <w:r>
        <w:fldChar w:fldCharType="begin">
          <w:fldData xml:space="preserve">PEVuZE5vdGU+PENpdGU+PEF1dGhvcj5DaG88L0F1dGhvcj48WWVhcj4yMDE1PC9ZZWFyPjxSZWNO
dW0+MTEwPC9SZWNOdW0+PERpc3BsYXlUZXh0PjxzdHlsZSBmYWNlPSJzdXBlcnNjcmlwdCI+MSwx
Mjwvc3R5bGU+PC9EaXNwbGF5VGV4dD48cmVjb3JkPjxyZWMtbnVtYmVyPjExMDwvcmVjLW51bWJl
cj48Zm9yZWlnbi1rZXlzPjxrZXkgYXBwPSJFTiIgZGItaWQ9ImF0NTB2NWZwYnYwYWFzZXdmZHE1
enJlYXZlZHdkeGZleGRlZiIgdGltZXN0YW1wPSIxNDc3NTE0NDc3Ij4xMTA8L2tleT48L2ZvcmVp
Z24ta2V5cz48cmVmLXR5cGUgbmFtZT0iSm91cm5hbCBBcnRpY2xlIj4xNzwvcmVmLXR5cGU+PGNv
bnRyaWJ1dG9ycz48YXV0aG9ycz48YXV0aG9yPkNobywgWS48L2F1dGhvcj48YXV0aG9yPlpoYW5n
LCBYLjwvYXV0aG9yPjxhdXRob3I+UG9icmUsIEsuIEYuPC9hdXRob3I+PGF1dGhvcj5MaXUsIFku
PC9hdXRob3I+PGF1dGhvcj5Qb3dlcnMsIEQuIEwuPC9hdXRob3I+PGF1dGhvcj5LZWxseSwgSi4g
Vy48L2F1dGhvcj48YXV0aG9yPkdpZXJhc2NoLCBMLiBNLjwvYXV0aG9yPjxhdXRob3I+UG93ZXJz
LCBFLiBULjwvYXV0aG9yPjwvYXV0aG9ycz48L2NvbnRyaWJ1dG9ycz48YXV0aC1hZGRyZXNzPkRl
cGFydG1lbnQgb2YgTW9sZWN1bGFyIGFuZCBFeHBlcmltZW50YWwgTWVkaWNpbmUsIFRoZSBTY3Jp
cHBzIFJlc2VhcmNoIEluc3RpdHV0ZSwgTGEgSm9sbGEsIENBIDkyMDM3LCBVU0E7IERlcGFydG1l
bnQgb2YgQ2hlbWlzdHJ5LCBUaGUgU2NyaXBwcyBSZXNlYXJjaCBJbnN0aXR1dGUsIExhIEpvbGxh
LCBDQSA5MjAzNywgVVNBLiYjeEQ7RGVwYXJ0bWVudHMgb2YgQ2hlbWlzdHJ5IGFuZCBCaW9jaGVt
aXN0cnkgYW5kIE1vbGVjdWxhciBCaW9sb2d5LCBVbml2ZXJzaXR5IG9mIE1hc3NhY2h1c2V0dHMt
QW1oZXJzdCwgQW1oZXJzdCwgTUEgMDEwMDMsIFVTQS4mI3hEO0RlcGFydG1lbnQgb2YgTWF0aGVt
YXRpY3MgYW5kIENvbXB1dGVyIFNjaWVuY2UsIENsYXJrc29uIFVuaXZlcnNpdHksIFBvdHNkYW0s
IE5ZIDEzNjk5LCBVU0EuJiN4RDtEZXBhcnRtZW50IG9mIE1vbGVjdWxhciBhbmQgRXhwZXJpbWVu
dGFsIE1lZGljaW5lLCBUaGUgU2NyaXBwcyBSZXNlYXJjaCBJbnN0aXR1dGUsIExhIEpvbGxhLCBD
QSA5MjAzNywgVVNBOyBEZXBhcnRtZW50IG9mIENoZW1pc3RyeSwgVGhlIFNjcmlwcHMgUmVzZWFy
Y2ggSW5zdGl0dXRlLCBMYSBKb2xsYSwgQ0EgOTIwMzcsIFVTQTsgVGhlIFNrYWdncyBJbnN0aXR1
dGUgZm9yIENoZW1pY2FsIEJpb2xvZ3ksIFRoZSBTY3JpcHBzIFJlc2VhcmNoIEluc3RpdHV0ZSwg
TGEgSm9sbGEsIENBIDkyMDM3LCBVU0EuJiN4RDtEZXBhcnRtZW50cyBvZiBDaGVtaXN0cnkgYW5k
IEJpb2NoZW1pc3RyeSBhbmQgTW9sZWN1bGFyIEJpb2xvZ3ksIFVuaXZlcnNpdHkgb2YgTWFzc2Fj
aHVzZXR0cy1BbWhlcnN0LCBBbWhlcnN0LCBNQSAwMTAwMywgVVNBLiBFbGVjdHJvbmljIGFkZHJl
c3M6IGdpZXJhc2NoQGJpb2NoZW0udW1hc3MuZWR1LiYjeEQ7RGVwYXJ0bWVudCBvZiBDaGVtaXN0
cnksIFRoZSBTY3JpcHBzIFJlc2VhcmNoIEluc3RpdHV0ZSwgTGEgSm9sbGEsIENBIDkyMDM3LCBV
U0EuIEVsZWN0cm9uaWMgYWRkcmVzczogZXBvd2Vyc0BzY3JpcHBzLmVkdS48L2F1dGgtYWRkcmVz
cz48dGl0bGVzPjx0aXRsZT5JbmRpdmlkdWFsIGFuZCBjb2xsZWN0aXZlIGNvbnRyaWJ1dGlvbnMg
b2YgY2hhcGVyb25pbmcgYW5kIGRlZ3JhZGF0aW9uIHRvIHByb3RlaW4gaG9tZW9zdGFzaXMgaW4g
RS4gY29saTwvdGl0bGU+PHNlY29uZGFyeS10aXRsZT5DZWxsIFJlcDwvc2Vjb25kYXJ5LXRpdGxl
PjwvdGl0bGVzPjxwZXJpb2RpY2FsPjxmdWxsLXRpdGxlPkNlbGwgUmVwPC9mdWxsLXRpdGxlPjwv
cGVyaW9kaWNhbD48cGFnZXM+MzIxLTMzPC9wYWdlcz48dm9sdW1lPjExPC92b2x1bWU+PG51bWJl
cj4yPC9udW1iZXI+PGVkaXRpb24+MjAxNS8wNC8wNzwvZWRpdGlvbj48a2V5d29yZHM+PGtleXdv
cmQ+Q2hhcGVyb25pbiA2MC9tZXRhYm9saXNtPC9rZXl3b3JkPjxrZXl3b3JkPkVzY2hlcmljaGlh
IGNvbGkvKmdlbmV0aWNzL21ldGFib2xpc208L2tleXdvcmQ+PGtleXdvcmQ+RXNjaGVyaWNoaWEg
Y29saSBQcm90ZWlucy9tZXRhYm9saXNtPC9rZXl3b3JkPjxrZXl3b3JkPkhTUDcwIEhlYXQtU2hv
Y2sgUHJvdGVpbnM8L2tleXdvcmQ+PGtleXdvcmQ+SG9tZW9zdGFzaXM8L2tleXdvcmQ+PGtleXdv
cmQ+TW9sZWN1bGFyIENoYXBlcm9uZXMvKmdlbmV0aWNzPC9rZXl3b3JkPjxrZXl3b3JkPlByb3Rl
YXNlIExhL21ldGFib2xpc208L2tleXdvcmQ+PGtleXdvcmQ+UHJvdGVpbiBCaW9zeW50aGVzaXMv
KmdlbmV0aWNzPC9rZXl3b3JkPjxrZXl3b3JkPipQcm90ZWluIEZvbGRpbmc8L2tleXdvcmQ+PGtl
eXdvcmQ+UHJvdGVvbHlzaXM8L2tleXdvcmQ+PC9rZXl3b3Jkcz48ZGF0ZXM+PHllYXI+MjAxNTwv
eWVhcj48cHViLWRhdGVzPjxkYXRlPkFwciAxNDwvZGF0ZT48L3B1Yi1kYXRlcz48L2RhdGVzPjxp
c2JuPjIyMTEtMTI0NyAoRWxlY3Ryb25pYyk8L2lzYm4+PGFjY2Vzc2lvbi1udW0+MjU4NDM3MjI8
L2FjY2Vzc2lvbi1udW0+PHVybHM+PHJlbGF0ZWQtdXJscz48dXJsPmh0dHA6Ly93d3cubmNiaS5u
bG0ubmloLmdvdi9wdWJtZWQvMjU4NDM3MjI8L3VybD48L3JlbGF0ZWQtdXJscz48L3VybHM+PGN1
c3RvbTI+NDQwMTY0MjwvY3VzdG9tMj48ZWxlY3Ryb25pYy1yZXNvdXJjZS1udW0+MTAuMTAxNi9q
LmNlbHJlcC4yMDE1LjAzLjAxOCYjeEQ7UzIyMTEtMTI0NygxNSkwMDI3MS01IFtwaWldPC9lbGVj
dHJvbmljLXJlc291cmNlLW51bT48bGFuZ3VhZ2U+RW5nPC9sYW5ndWFnZT48L3JlY29yZD48L0Np
dGU+PENpdGU+PEF1dGhvcj5Qb3dlcnM8L0F1dGhvcj48WWVhcj4yMDEyPC9ZZWFyPjxSZWNOdW0+
MzE8L1JlY051bT48cmVjb3JkPjxyZWMtbnVtYmVyPjMxPC9yZWMtbnVtYmVyPjxmb3JlaWduLWtl
eXM+PGtleSBhcHA9IkVOIiBkYi1pZD0iYXQ1MHY1ZnBidjBhYXNld2ZkcTV6cmVhdmVkd2R4ZmV4
ZGVmIiB0aW1lc3RhbXA9IjE0MDk5NjA3MjUiPjMxPC9rZXk+PC9mb3JlaWduLWtleXM+PHJlZi10
eXBlIG5hbWU9IkpvdXJuYWwgQXJ0aWNsZSI+MTc8L3JlZi10eXBlPjxjb250cmlidXRvcnM+PGF1
dGhvcnM+PGF1dGhvcj5Qb3dlcnMsIEUuIFQuPC9hdXRob3I+PGF1dGhvcj5Qb3dlcnMsIEQuIEwu
PC9hdXRob3I+PGF1dGhvcj5HaWVyYXNjaCwgTC4gTS48L2F1dGhvcj48L2F1dGhvcnM+PC9jb250
cmlidXRvcnM+PGF1dGgtYWRkcmVzcz5EZXBhcnRtZW50IG9mIENoZW1pc3RyeSwgVGhlIFNjcmlw
cHMgUmVzZWFyY2ggSW5zdGl0dXRlLCBMYSBKb2xsYSwgQ0EgOTIwMzcsIFVTQS4gZXBvd2Vyc0Bz
Y3JpcHBzLmVkdTwvYXV0aC1hZGRyZXNzPjx0aXRsZXM+PHRpdGxlPjxzdHlsZSBmYWNlPSJub3Jt
YWwiIGZvbnQ9ImRlZmF1bHQiIHNpemU9IjEwMCUiPkZvbGRFY286IGEgbW9kZWwgZm9yIHByb3Rl
b3N0YXNpcyBpbiA8L3N0eWxlPjxzdHlsZSBmYWNlPSJpdGFsaWMiIGZvbnQ9ImRlZmF1bHQiIHNp
emU9IjEwMCUiPkUuIGNvbGk8L3N0eWxlPjwvdGl0bGU+PHNlY29uZGFyeS10aXRsZT5DZWxsIFJl
cC48L3NlY29uZGFyeS10aXRsZT48L3RpdGxlcz48cGVyaW9kaWNhbD48ZnVsbC10aXRsZT5DZWxs
IFJlcC48L2Z1bGwtdGl0bGU+PC9wZXJpb2RpY2FsPjxwYWdlcz4yNjUtNzY8L3BhZ2VzPjx2b2x1
bWU+MTwvdm9sdW1lPjxudW1iZXI+MzwvbnVtYmVyPjxlZGl0aW9uPjIwMTIvMDQvMTg8L2VkaXRp
b24+PGtleXdvcmRzPjxrZXl3b3JkPkNvbXB1dGF0aW9uYWwgQmlvbG9neS8qbWV0aG9kczwva2V5
d29yZD48a2V5d29yZD5Fc2NoZXJpY2hpYSBjb2xpLyptZXRhYm9saXNtPC9rZXl3b3JkPjxrZXl3
b3JkPkVzY2hlcmljaGlhIGNvbGkgUHJvdGVpbnMvY2hlbWlzdHJ5LyptZXRhYm9saXNtPC9rZXl3
b3JkPjxrZXl3b3JkPkludGVybmV0PC9rZXl3b3JkPjxrZXl3b3JkPktpbmV0aWNzPC9rZXl3b3Jk
PjxrZXl3b3JkPipNb2RlbHMsIEJpb2xvZ2ljYWw8L2tleXdvcmQ+PGtleXdvcmQ+UHJvdGVpbiBC
aW9zeW50aGVzaXM8L2tleXdvcmQ+PGtleXdvcmQ+KlByb3RlaW4gRm9sZGluZzwva2V5d29yZD48
a2V5d29yZD5Qcm90ZWluIFN0cnVjdHVyZSwgUXVhdGVybmFyeTwva2V5d29yZD48a2V5d29yZD5Q
cm90ZW9seXNpczwva2V5d29yZD48a2V5d29yZD5Qcm90ZW9tZS8qbWV0YWJvbGlzbTwva2V5d29y
ZD48a2V5d29yZD4qU29mdHdhcmU8L2tleXdvcmQ+PGtleXdvcmQ+U3Vic3RyYXRlIFNwZWNpZmlj
aXR5PC9rZXl3b3JkPjwva2V5d29yZHM+PGRhdGVzPjx5ZWFyPjIwMTI8L3llYXI+PHB1Yi1kYXRl
cz48ZGF0ZT5NYXIgMjk8L2RhdGU+PC9wdWItZGF0ZXM+PC9kYXRlcz48aXNibj4yMjExLTEyNDcg
KEVsZWN0cm9uaWMpPC9pc2JuPjxhY2Nlc3Npb24tbnVtPjIyNTA5NDg3PC9hY2Nlc3Npb24tbnVt
Pjx1cmxzPjxyZWxhdGVkLXVybHM+PHVybD5odHRwOi8vd3d3Lm5jYmkubmxtLm5paC5nb3YvcHVi
bWVkLzIyNTA5NDg3PC91cmw+PC9yZWxhdGVkLXVybHM+PC91cmxzPjxjdXN0b20yPjMzMjQzMTc8
L2N1c3RvbTI+PGVsZWN0cm9uaWMtcmVzb3VyY2UtbnVtPjEwLjEwMTYvai5jZWxyZXAuMjAxMi4w
Mi4wMTE8L2VsZWN0cm9uaWMtcmVzb3VyY2UtbnVtPjxsYW5ndWFnZT5lbmc8L2xhbmd1YWdlPjwv
cmVjb3JkPjwvQ2l0ZT48L0VuZE5vdGU+
</w:fldData>
        </w:fldChar>
      </w:r>
      <w:r w:rsidR="00D80B82">
        <w:instrText xml:space="preserve"> ADDIN EN.CITE </w:instrText>
      </w:r>
      <w:r w:rsidR="00D80B82">
        <w:fldChar w:fldCharType="begin">
          <w:fldData xml:space="preserve">PEVuZE5vdGU+PENpdGU+PEF1dGhvcj5DaG88L0F1dGhvcj48WWVhcj4yMDE1PC9ZZWFyPjxSZWNO
dW0+MTEwPC9SZWNOdW0+PERpc3BsYXlUZXh0PjxzdHlsZSBmYWNlPSJzdXBlcnNjcmlwdCI+MSwx
Mjwvc3R5bGU+PC9EaXNwbGF5VGV4dD48cmVjb3JkPjxyZWMtbnVtYmVyPjExMDwvcmVjLW51bWJl
cj48Zm9yZWlnbi1rZXlzPjxrZXkgYXBwPSJFTiIgZGItaWQ9ImF0NTB2NWZwYnYwYWFzZXdmZHE1
enJlYXZlZHdkeGZleGRlZiIgdGltZXN0YW1wPSIxNDc3NTE0NDc3Ij4xMTA8L2tleT48L2ZvcmVp
Z24ta2V5cz48cmVmLXR5cGUgbmFtZT0iSm91cm5hbCBBcnRpY2xlIj4xNzwvcmVmLXR5cGU+PGNv
bnRyaWJ1dG9ycz48YXV0aG9ycz48YXV0aG9yPkNobywgWS48L2F1dGhvcj48YXV0aG9yPlpoYW5n
LCBYLjwvYXV0aG9yPjxhdXRob3I+UG9icmUsIEsuIEYuPC9hdXRob3I+PGF1dGhvcj5MaXUsIFku
PC9hdXRob3I+PGF1dGhvcj5Qb3dlcnMsIEQuIEwuPC9hdXRob3I+PGF1dGhvcj5LZWxseSwgSi4g
Vy48L2F1dGhvcj48YXV0aG9yPkdpZXJhc2NoLCBMLiBNLjwvYXV0aG9yPjxhdXRob3I+UG93ZXJz
LCBFLiBULjwvYXV0aG9yPjwvYXV0aG9ycz48L2NvbnRyaWJ1dG9ycz48YXV0aC1hZGRyZXNzPkRl
cGFydG1lbnQgb2YgTW9sZWN1bGFyIGFuZCBFeHBlcmltZW50YWwgTWVkaWNpbmUsIFRoZSBTY3Jp
cHBzIFJlc2VhcmNoIEluc3RpdHV0ZSwgTGEgSm9sbGEsIENBIDkyMDM3LCBVU0E7IERlcGFydG1l
bnQgb2YgQ2hlbWlzdHJ5LCBUaGUgU2NyaXBwcyBSZXNlYXJjaCBJbnN0aXR1dGUsIExhIEpvbGxh
LCBDQSA5MjAzNywgVVNBLiYjeEQ7RGVwYXJ0bWVudHMgb2YgQ2hlbWlzdHJ5IGFuZCBCaW9jaGVt
aXN0cnkgYW5kIE1vbGVjdWxhciBCaW9sb2d5LCBVbml2ZXJzaXR5IG9mIE1hc3NhY2h1c2V0dHMt
QW1oZXJzdCwgQW1oZXJzdCwgTUEgMDEwMDMsIFVTQS4mI3hEO0RlcGFydG1lbnQgb2YgTWF0aGVt
YXRpY3MgYW5kIENvbXB1dGVyIFNjaWVuY2UsIENsYXJrc29uIFVuaXZlcnNpdHksIFBvdHNkYW0s
IE5ZIDEzNjk5LCBVU0EuJiN4RDtEZXBhcnRtZW50IG9mIE1vbGVjdWxhciBhbmQgRXhwZXJpbWVu
dGFsIE1lZGljaW5lLCBUaGUgU2NyaXBwcyBSZXNlYXJjaCBJbnN0aXR1dGUsIExhIEpvbGxhLCBD
QSA5MjAzNywgVVNBOyBEZXBhcnRtZW50IG9mIENoZW1pc3RyeSwgVGhlIFNjcmlwcHMgUmVzZWFy
Y2ggSW5zdGl0dXRlLCBMYSBKb2xsYSwgQ0EgOTIwMzcsIFVTQTsgVGhlIFNrYWdncyBJbnN0aXR1
dGUgZm9yIENoZW1pY2FsIEJpb2xvZ3ksIFRoZSBTY3JpcHBzIFJlc2VhcmNoIEluc3RpdHV0ZSwg
TGEgSm9sbGEsIENBIDkyMDM3LCBVU0EuJiN4RDtEZXBhcnRtZW50cyBvZiBDaGVtaXN0cnkgYW5k
IEJpb2NoZW1pc3RyeSBhbmQgTW9sZWN1bGFyIEJpb2xvZ3ksIFVuaXZlcnNpdHkgb2YgTWFzc2Fj
aHVzZXR0cy1BbWhlcnN0LCBBbWhlcnN0LCBNQSAwMTAwMywgVVNBLiBFbGVjdHJvbmljIGFkZHJl
c3M6IGdpZXJhc2NoQGJpb2NoZW0udW1hc3MuZWR1LiYjeEQ7RGVwYXJ0bWVudCBvZiBDaGVtaXN0
cnksIFRoZSBTY3JpcHBzIFJlc2VhcmNoIEluc3RpdHV0ZSwgTGEgSm9sbGEsIENBIDkyMDM3LCBV
U0EuIEVsZWN0cm9uaWMgYWRkcmVzczogZXBvd2Vyc0BzY3JpcHBzLmVkdS48L2F1dGgtYWRkcmVz
cz48dGl0bGVzPjx0aXRsZT5JbmRpdmlkdWFsIGFuZCBjb2xsZWN0aXZlIGNvbnRyaWJ1dGlvbnMg
b2YgY2hhcGVyb25pbmcgYW5kIGRlZ3JhZGF0aW9uIHRvIHByb3RlaW4gaG9tZW9zdGFzaXMgaW4g
RS4gY29saTwvdGl0bGU+PHNlY29uZGFyeS10aXRsZT5DZWxsIFJlcDwvc2Vjb25kYXJ5LXRpdGxl
PjwvdGl0bGVzPjxwZXJpb2RpY2FsPjxmdWxsLXRpdGxlPkNlbGwgUmVwPC9mdWxsLXRpdGxlPjwv
cGVyaW9kaWNhbD48cGFnZXM+MzIxLTMzPC9wYWdlcz48dm9sdW1lPjExPC92b2x1bWU+PG51bWJl
cj4yPC9udW1iZXI+PGVkaXRpb24+MjAxNS8wNC8wNzwvZWRpdGlvbj48a2V5d29yZHM+PGtleXdv
cmQ+Q2hhcGVyb25pbiA2MC9tZXRhYm9saXNtPC9rZXl3b3JkPjxrZXl3b3JkPkVzY2hlcmljaGlh
IGNvbGkvKmdlbmV0aWNzL21ldGFib2xpc208L2tleXdvcmQ+PGtleXdvcmQ+RXNjaGVyaWNoaWEg
Y29saSBQcm90ZWlucy9tZXRhYm9saXNtPC9rZXl3b3JkPjxrZXl3b3JkPkhTUDcwIEhlYXQtU2hv
Y2sgUHJvdGVpbnM8L2tleXdvcmQ+PGtleXdvcmQ+SG9tZW9zdGFzaXM8L2tleXdvcmQ+PGtleXdv
cmQ+TW9sZWN1bGFyIENoYXBlcm9uZXMvKmdlbmV0aWNzPC9rZXl3b3JkPjxrZXl3b3JkPlByb3Rl
YXNlIExhL21ldGFib2xpc208L2tleXdvcmQ+PGtleXdvcmQ+UHJvdGVpbiBCaW9zeW50aGVzaXMv
KmdlbmV0aWNzPC9rZXl3b3JkPjxrZXl3b3JkPipQcm90ZWluIEZvbGRpbmc8L2tleXdvcmQ+PGtl
eXdvcmQ+UHJvdGVvbHlzaXM8L2tleXdvcmQ+PC9rZXl3b3Jkcz48ZGF0ZXM+PHllYXI+MjAxNTwv
eWVhcj48cHViLWRhdGVzPjxkYXRlPkFwciAxNDwvZGF0ZT48L3B1Yi1kYXRlcz48L2RhdGVzPjxp
c2JuPjIyMTEtMTI0NyAoRWxlY3Ryb25pYyk8L2lzYm4+PGFjY2Vzc2lvbi1udW0+MjU4NDM3MjI8
L2FjY2Vzc2lvbi1udW0+PHVybHM+PHJlbGF0ZWQtdXJscz48dXJsPmh0dHA6Ly93d3cubmNiaS5u
bG0ubmloLmdvdi9wdWJtZWQvMjU4NDM3MjI8L3VybD48L3JlbGF0ZWQtdXJscz48L3VybHM+PGN1
c3RvbTI+NDQwMTY0MjwvY3VzdG9tMj48ZWxlY3Ryb25pYy1yZXNvdXJjZS1udW0+MTAuMTAxNi9q
LmNlbHJlcC4yMDE1LjAzLjAxOCYjeEQ7UzIyMTEtMTI0NygxNSkwMDI3MS01IFtwaWldPC9lbGVj
dHJvbmljLXJlc291cmNlLW51bT48bGFuZ3VhZ2U+RW5nPC9sYW5ndWFnZT48L3JlY29yZD48L0Np
dGU+PENpdGU+PEF1dGhvcj5Qb3dlcnM8L0F1dGhvcj48WWVhcj4yMDEyPC9ZZWFyPjxSZWNOdW0+
MzE8L1JlY051bT48cmVjb3JkPjxyZWMtbnVtYmVyPjMxPC9yZWMtbnVtYmVyPjxmb3JlaWduLWtl
eXM+PGtleSBhcHA9IkVOIiBkYi1pZD0iYXQ1MHY1ZnBidjBhYXNld2ZkcTV6cmVhdmVkd2R4ZmV4
ZGVmIiB0aW1lc3RhbXA9IjE0MDk5NjA3MjUiPjMxPC9rZXk+PC9mb3JlaWduLWtleXM+PHJlZi10
eXBlIG5hbWU9IkpvdXJuYWwgQXJ0aWNsZSI+MTc8L3JlZi10eXBlPjxjb250cmlidXRvcnM+PGF1
dGhvcnM+PGF1dGhvcj5Qb3dlcnMsIEUuIFQuPC9hdXRob3I+PGF1dGhvcj5Qb3dlcnMsIEQuIEwu
PC9hdXRob3I+PGF1dGhvcj5HaWVyYXNjaCwgTC4gTS48L2F1dGhvcj48L2F1dGhvcnM+PC9jb250
cmlidXRvcnM+PGF1dGgtYWRkcmVzcz5EZXBhcnRtZW50IG9mIENoZW1pc3RyeSwgVGhlIFNjcmlw
cHMgUmVzZWFyY2ggSW5zdGl0dXRlLCBMYSBKb2xsYSwgQ0EgOTIwMzcsIFVTQS4gZXBvd2Vyc0Bz
Y3JpcHBzLmVkdTwvYXV0aC1hZGRyZXNzPjx0aXRsZXM+PHRpdGxlPjxzdHlsZSBmYWNlPSJub3Jt
YWwiIGZvbnQ9ImRlZmF1bHQiIHNpemU9IjEwMCUiPkZvbGRFY286IGEgbW9kZWwgZm9yIHByb3Rl
b3N0YXNpcyBpbiA8L3N0eWxlPjxzdHlsZSBmYWNlPSJpdGFsaWMiIGZvbnQ9ImRlZmF1bHQiIHNp
emU9IjEwMCUiPkUuIGNvbGk8L3N0eWxlPjwvdGl0bGU+PHNlY29uZGFyeS10aXRsZT5DZWxsIFJl
cC48L3NlY29uZGFyeS10aXRsZT48L3RpdGxlcz48cGVyaW9kaWNhbD48ZnVsbC10aXRsZT5DZWxs
IFJlcC48L2Z1bGwtdGl0bGU+PC9wZXJpb2RpY2FsPjxwYWdlcz4yNjUtNzY8L3BhZ2VzPjx2b2x1
bWU+MTwvdm9sdW1lPjxudW1iZXI+MzwvbnVtYmVyPjxlZGl0aW9uPjIwMTIvMDQvMTg8L2VkaXRp
b24+PGtleXdvcmRzPjxrZXl3b3JkPkNvbXB1dGF0aW9uYWwgQmlvbG9neS8qbWV0aG9kczwva2V5
d29yZD48a2V5d29yZD5Fc2NoZXJpY2hpYSBjb2xpLyptZXRhYm9saXNtPC9rZXl3b3JkPjxrZXl3
b3JkPkVzY2hlcmljaGlhIGNvbGkgUHJvdGVpbnMvY2hlbWlzdHJ5LyptZXRhYm9saXNtPC9rZXl3
b3JkPjxrZXl3b3JkPkludGVybmV0PC9rZXl3b3JkPjxrZXl3b3JkPktpbmV0aWNzPC9rZXl3b3Jk
PjxrZXl3b3JkPipNb2RlbHMsIEJpb2xvZ2ljYWw8L2tleXdvcmQ+PGtleXdvcmQ+UHJvdGVpbiBC
aW9zeW50aGVzaXM8L2tleXdvcmQ+PGtleXdvcmQ+KlByb3RlaW4gRm9sZGluZzwva2V5d29yZD48
a2V5d29yZD5Qcm90ZWluIFN0cnVjdHVyZSwgUXVhdGVybmFyeTwva2V5d29yZD48a2V5d29yZD5Q
cm90ZW9seXNpczwva2V5d29yZD48a2V5d29yZD5Qcm90ZW9tZS8qbWV0YWJvbGlzbTwva2V5d29y
ZD48a2V5d29yZD4qU29mdHdhcmU8L2tleXdvcmQ+PGtleXdvcmQ+U3Vic3RyYXRlIFNwZWNpZmlj
aXR5PC9rZXl3b3JkPjwva2V5d29yZHM+PGRhdGVzPjx5ZWFyPjIwMTI8L3llYXI+PHB1Yi1kYXRl
cz48ZGF0ZT5NYXIgMjk8L2RhdGU+PC9wdWItZGF0ZXM+PC9kYXRlcz48aXNibj4yMjExLTEyNDcg
KEVsZWN0cm9uaWMpPC9pc2JuPjxhY2Nlc3Npb24tbnVtPjIyNTA5NDg3PC9hY2Nlc3Npb24tbnVt
Pjx1cmxzPjxyZWxhdGVkLXVybHM+PHVybD5odHRwOi8vd3d3Lm5jYmkubmxtLm5paC5nb3YvcHVi
bWVkLzIyNTA5NDg3PC91cmw+PC9yZWxhdGVkLXVybHM+PC91cmxzPjxjdXN0b20yPjMzMjQzMTc8
L2N1c3RvbTI+PGVsZWN0cm9uaWMtcmVzb3VyY2UtbnVtPjEwLjEwMTYvai5jZWxyZXAuMjAxMi4w
Mi4wMTE8L2VsZWN0cm9uaWMtcmVzb3VyY2UtbnVtPjxsYW5ndWFnZT5lbmc8L2xhbmd1YWdlPjwv
cmVjb3JkPjwvQ2l0ZT48L0VuZE5vdGU+
</w:fldData>
        </w:fldChar>
      </w:r>
      <w:r w:rsidR="00D80B82">
        <w:instrText xml:space="preserve"> ADDIN EN.CITE.DATA </w:instrText>
      </w:r>
      <w:r w:rsidR="00D80B82">
        <w:fldChar w:fldCharType="end"/>
      </w:r>
      <w:r>
        <w:fldChar w:fldCharType="separate"/>
      </w:r>
      <w:hyperlink w:anchor="_ENREF_1" w:tooltip="Powers, 2012 #31" w:history="1">
        <w:r w:rsidR="00DA1E2B" w:rsidRPr="00D80B82">
          <w:rPr>
            <w:noProof/>
            <w:vertAlign w:val="superscript"/>
          </w:rPr>
          <w:t>1</w:t>
        </w:r>
      </w:hyperlink>
      <w:r w:rsidR="00D80B82" w:rsidRPr="00D80B82">
        <w:rPr>
          <w:noProof/>
          <w:vertAlign w:val="superscript"/>
        </w:rPr>
        <w:t>,</w:t>
      </w:r>
      <w:hyperlink w:anchor="_ENREF_12" w:tooltip="Cho, 2015 #110" w:history="1">
        <w:r w:rsidR="00DA1E2B" w:rsidRPr="00D80B82">
          <w:rPr>
            <w:noProof/>
            <w:vertAlign w:val="superscript"/>
          </w:rPr>
          <w:t>12</w:t>
        </w:r>
      </w:hyperlink>
      <w:r>
        <w:fldChar w:fldCharType="end"/>
      </w:r>
      <w:r>
        <w:t xml:space="preserve"> and others</w:t>
      </w:r>
      <w:r>
        <w:fldChar w:fldCharType="begin">
          <w:fldData xml:space="preserve">PEVuZE5vdGU+PENpdGU+PEF1dGhvcj5TYW50cmE8L0F1dGhvcj48WWVhcj4yMDE4PC9ZZWFyPjxS
ZWNOdW0+MjYzPC9SZWNOdW0+PERpc3BsYXlUZXh0PjxzdHlsZSBmYWNlPSJzdXBlcnNjcmlwdCI+
MTMsMTQ8L3N0eWxlPjwvRGlzcGxheVRleHQ+PHJlY29yZD48cmVjLW51bWJlcj4yNjM8L3JlYy1u
dW1iZXI+PGZvcmVpZ24ta2V5cz48a2V5IGFwcD0iRU4iIGRiLWlkPSJhdDUwdjVmcGJ2MGFhc2V3
ZmRxNXpyZWF2ZWR3ZHhmZXhkZWYiIHRpbWVzdGFtcD0iMTUzNjYxMjY0OCI+MjYzPC9rZXk+PC9m
b3JlaWduLWtleXM+PHJlZi10eXBlIG5hbWU9IkpvdXJuYWwgQXJ0aWNsZSI+MTc8L3JlZi10eXBl
Pjxjb250cmlidXRvcnM+PGF1dGhvcnM+PGF1dGhvcj5TYW50cmEsIE0uPC9hdXRob3I+PGF1dGhv
cj5EaWxsLCBLLiBBLjwvYXV0aG9yPjxhdXRob3I+ZGUgR3JhZmYsIEEuIE0uIFIuPC9hdXRob3I+
PC9hdXRob3JzPjwvY29udHJpYnV0b3JzPjxhdXRoLWFkZHJlc3M+TGF1ZmVyIENlbnRlciBmb3Ig
UGh5c2ljYWwgYW5kIFF1YW50aXRhdGl2ZSBCaW9sb2d5LCBTdG9ueSBCcm9vayBVbml2ZXJzaXR5
LCBTdG9ueSBCcm9vaywgTlkgMTE3OTQsIFVTQS4gRWxlY3Ryb25pYyBhZGRyZXNzOiBtYW50dS5z
YW50cmFAZ21haWwuY29tLiYjeEQ7TGF1ZmVyIENlbnRlciBmb3IgUGh5c2ljYWwgYW5kIFF1YW50
aXRhdGl2ZSBCaW9sb2d5LCBTdG9ueSBCcm9vayBVbml2ZXJzaXR5LCBTdG9ueSBCcm9vaywgTlkg
MTE3OTQsIFVTQTsgRGVwYXJ0bWVudCBvZiBQaHlzaWNzIGFuZCBBc3Ryb25vbXksIFN0b255IEJy
b29rIFVuaXZlcnNpdHksIFN0b255IEJyb29rLCBOWSAxMTc5NCwgVVNBOyBEZXBhcnRtZW50IG9m
IENoZW1pc3RyeSwgU3RvbnkgQnJvb2sgVW5pdmVyc2l0eSwgU3RvbnkgQnJvb2ssIE5ZIDExNzk0
LCBVU0EuJiN4RDtMYXVmZXIgQ2VudGVyIGZvciBQaHlzaWNhbCBhbmQgUXVhbnRpdGF0aXZlIEJp
b2xvZ3ksIFN0b255IEJyb29rIFVuaXZlcnNpdHksIFN0b255IEJyb29rLCBOWSAxMTc5NCwgVVNB
LjwvYXV0aC1hZGRyZXNzPjx0aXRsZXM+PHRpdGxlPkhvdyBEbyBDaGFwZXJvbmVzIFByb3RlY3Qg
YSBDZWxsJmFwb3M7cyBQcm90ZWlucyBmcm9tIE94aWRhdGl2ZSBEYW1hZ2U/PC90aXRsZT48c2Vj
b25kYXJ5LXRpdGxlPkNlbGwgU3lzdDwvc2Vjb25kYXJ5LXRpdGxlPjwvdGl0bGVzPjxwZXJpb2Rp
Y2FsPjxmdWxsLXRpdGxlPkNlbGwgU3lzdDwvZnVsbC10aXRsZT48L3BlcmlvZGljYWw+PHBhZ2Vz
Pjc0My03NTEgZTM8L3BhZ2VzPjx2b2x1bWU+Njwvdm9sdW1lPjxudW1iZXI+NjwvbnVtYmVyPjxl
ZGl0aW9uPjIwMTgvMDYvMTE8L2VkaXRpb24+PGRhdGVzPjx5ZWFyPjIwMTg8L3llYXI+PHB1Yi1k
YXRlcz48ZGF0ZT5KdW4gMjc8L2RhdGU+PC9wdWItZGF0ZXM+PC9kYXRlcz48aXNibj4yNDA1LTQ3
MTIgKFByaW50KSYjeEQ7MjQwNS00NzEyIChMaW5raW5nKTwvaXNibj48YWNjZXNzaW9uLW51bT4y
OTg4NjExMDwvYWNjZXNzaW9uLW51bT48dXJscz48cmVsYXRlZC11cmxzPjx1cmw+aHR0cDovL3d3
dy5uY2JpLm5sbS5uaWguZ292L3B1Ym1lZC8yOTg4NjExMDwvdXJsPjwvcmVsYXRlZC11cmxzPjwv
dXJscz48ZWxlY3Ryb25pYy1yZXNvdXJjZS1udW0+UzI0MDUtNDcxMigxOCkzMDE4OS0zIFtwaWld
JiN4RDsxMC4xMDE2L2ouY2Vscy4yMDE4LjA1LjAwMTwvZWxlY3Ryb25pYy1yZXNvdXJjZS1udW0+
PGxhbmd1YWdlPmVuZzwvbGFuZ3VhZ2U+PC9yZWNvcmQ+PC9DaXRlPjxDaXRlPjxBdXRob3I+U2Fu
dHJhPC9BdXRob3I+PFllYXI+MjAxNzwvWWVhcj48UmVjTnVtPjI2MjwvUmVjTnVtPjxyZWNvcmQ+
PHJlYy1udW1iZXI+MjYyPC9yZWMtbnVtYmVyPjxmb3JlaWduLWtleXM+PGtleSBhcHA9IkVOIiBk
Yi1pZD0iYXQ1MHY1ZnBidjBhYXNld2ZkcTV6cmVhdmVkd2R4ZmV4ZGVmIiB0aW1lc3RhbXA9IjE1
MzY2MTI1MTEiPjI2Mjwva2V5PjwvZm9yZWlnbi1rZXlzPjxyZWYtdHlwZSBuYW1lPSJKb3VybmFs
IEFydGljbGUiPjE3PC9yZWYtdHlwZT48Y29udHJpYnV0b3JzPjxhdXRob3JzPjxhdXRob3I+U2Fu
dHJhLCBNLjwvYXV0aG9yPjxhdXRob3I+RmFycmVsbCwgRC4gVy48L2F1dGhvcj48YXV0aG9yPkRp
bGwsIEsuIEEuPC9hdXRob3I+PC9hdXRob3JzPjwvY29udHJpYnV0b3JzPjxhdXRoLWFkZHJlc3M+
TGF1ZmVyIENlbnRlciBmb3IgUGh5c2ljYWwgYW5kIFF1YW50aXRhdGl2ZSBCaW9sb2d5LCBTdG9u
eSBCcm9vayBVbml2ZXJzaXR5LCBTdG9ueSBCcm9vaywgTlkgMTE3OTQuJiN4RDtMYXVmZXIgQ2Vu
dGVyIGZvciBQaHlzaWNhbCBhbmQgUXVhbnRpdGF0aXZlIEJpb2xvZ3ksIFN0b255IEJyb29rIFVu
aXZlcnNpdHksIFN0b255IEJyb29rLCBOWSAxMTc5NDsgZGlsbEBsYXVmZXJjZW50ZXIub3JnLiYj
eEQ7RGVwYXJ0bWVudCBvZiBDaGVtaXN0cnksIFN0b255IEJyb29rIFVuaXZlcnNpdHksIFN0b255
IEJyb29rLCBOWSAxMTc5NC4mI3hEO0RlcGFydG1lbnQgb2YgUGh5c2ljcyBhbmQgQXN0cm9ub215
LCBTdG9ueSBCcm9vayBVbml2ZXJzaXR5LCBTdG9ueSBCcm9vaywgTlkgMTE3OTQuPC9hdXRoLWFk
ZHJlc3M+PHRpdGxlcz48dGl0bGU+QmFjdGVyaWFsIHByb3Rlb3N0YXNpcyBiYWxhbmNlcyBlbmVy
Z3kgYW5kIGNoYXBlcm9uZSB1dGlsaXphdGlvbiBlZmZpY2llbnRseTwvdGl0bGU+PHNlY29uZGFy
eS10aXRsZT5Qcm9jIE5hdGwgQWNhZCBTY2kgVSBTIEE8L3NlY29uZGFyeS10aXRsZT48L3RpdGxl
cz48cGVyaW9kaWNhbD48ZnVsbC10aXRsZT5Qcm9jIE5hdGwgQWNhZCBTY2kgVSBTIEE8L2Z1bGwt
dGl0bGU+PC9wZXJpb2RpY2FsPjxwYWdlcz5FMjY1NC1FMjY2MTwvcGFnZXM+PHZvbHVtZT4xMTQ8
L3ZvbHVtZT48bnVtYmVyPjEzPC9udW1iZXI+PGVkaXRpb24+MjAxNy8wMy8xNjwvZWRpdGlvbj48
a2V5d29yZHM+PGtleXdvcmQ+QmFjdGVyaWFsIFByb3RlaW5zL21ldGFib2xpc20vKnBoeXNpb2xv
Z3k8L2tleXdvcmQ+PGtleXdvcmQ+RXNjaGVyaWNoaWEgY29saS8qbWV0YWJvbGlzbTwva2V5d29y
ZD48a2V5d29yZD5Nb2RlbHMsIE1vbGVjdWxhcjwva2V5d29yZD48a2V5d29yZD5Nb2xlY3VsYXIg
Q2hhcGVyb25lcy9tZXRhYm9saXNtLypwaHlzaW9sb2d5PC9rZXl3b3JkPjxrZXl3b3JkPlByb3Rl
aW4gQWdncmVnYXRlczwva2V5d29yZD48a2V5d29yZD5Qcm90ZWluIEZvbGRpbmc8L2tleXdvcmQ+
PGtleXdvcmQ+UHJvdGVpbiBUcmFuc3BvcnQ8L2tleXdvcmQ+PGtleXdvcmQ+UHJvdGVvc3Rhc2lz
LypwaHlzaW9sb2d5PC9rZXl3b3JkPjwva2V5d29yZHM+PGRhdGVzPjx5ZWFyPjIwMTc8L3llYXI+
PHB1Yi1kYXRlcz48ZGF0ZT5NYXIgMjg8L2RhdGU+PC9wdWItZGF0ZXM+PC9kYXRlcz48aXNibj4x
MDkxLTY0OTAgKEVsZWN0cm9uaWMpJiN4RDswMDI3LTg0MjQgKExpbmtpbmcpPC9pc2JuPjxhY2Nl
c3Npb24tbnVtPjI4MjkyOTAxPC9hY2Nlc3Npb24tbnVtPjx1cmxzPjxyZWxhdGVkLXVybHM+PHVy
bD5odHRwOi8vd3d3Lm5jYmkubmxtLm5paC5nb3YvcHVibWVkLzI4MjkyOTAxPC91cmw+PC9yZWxh
dGVkLXVybHM+PC91cmxzPjxjdXN0b20yPjUzODAwNTg8L2N1c3RvbTI+PGVsZWN0cm9uaWMtcmVz
b3VyY2UtbnVtPjEwLjEwNzMvcG5hcy4xNjIwNjQ2MTE0JiN4RDsxNjIwNjQ2MTE0IFtwaWldPC9l
bGVjdHJvbmljLXJlc291cmNlLW51bT48bGFuZ3VhZ2U+ZW5nPC9sYW5ndWFnZT48L3JlY29yZD48
L0NpdGU+PC9FbmROb3RlPgB=
</w:fldData>
        </w:fldChar>
      </w:r>
      <w:r w:rsidR="00D80B82">
        <w:instrText xml:space="preserve"> ADDIN EN.CITE </w:instrText>
      </w:r>
      <w:r w:rsidR="00D80B82">
        <w:fldChar w:fldCharType="begin">
          <w:fldData xml:space="preserve">PEVuZE5vdGU+PENpdGU+PEF1dGhvcj5TYW50cmE8L0F1dGhvcj48WWVhcj4yMDE4PC9ZZWFyPjxS
ZWNOdW0+MjYzPC9SZWNOdW0+PERpc3BsYXlUZXh0PjxzdHlsZSBmYWNlPSJzdXBlcnNjcmlwdCI+
MTMsMTQ8L3N0eWxlPjwvRGlzcGxheVRleHQ+PHJlY29yZD48cmVjLW51bWJlcj4yNjM8L3JlYy1u
dW1iZXI+PGZvcmVpZ24ta2V5cz48a2V5IGFwcD0iRU4iIGRiLWlkPSJhdDUwdjVmcGJ2MGFhc2V3
ZmRxNXpyZWF2ZWR3ZHhmZXhkZWYiIHRpbWVzdGFtcD0iMTUzNjYxMjY0OCI+MjYzPC9rZXk+PC9m
b3JlaWduLWtleXM+PHJlZi10eXBlIG5hbWU9IkpvdXJuYWwgQXJ0aWNsZSI+MTc8L3JlZi10eXBl
Pjxjb250cmlidXRvcnM+PGF1dGhvcnM+PGF1dGhvcj5TYW50cmEsIE0uPC9hdXRob3I+PGF1dGhv
cj5EaWxsLCBLLiBBLjwvYXV0aG9yPjxhdXRob3I+ZGUgR3JhZmYsIEEuIE0uIFIuPC9hdXRob3I+
PC9hdXRob3JzPjwvY29udHJpYnV0b3JzPjxhdXRoLWFkZHJlc3M+TGF1ZmVyIENlbnRlciBmb3Ig
UGh5c2ljYWwgYW5kIFF1YW50aXRhdGl2ZSBCaW9sb2d5LCBTdG9ueSBCcm9vayBVbml2ZXJzaXR5
LCBTdG9ueSBCcm9vaywgTlkgMTE3OTQsIFVTQS4gRWxlY3Ryb25pYyBhZGRyZXNzOiBtYW50dS5z
YW50cmFAZ21haWwuY29tLiYjeEQ7TGF1ZmVyIENlbnRlciBmb3IgUGh5c2ljYWwgYW5kIFF1YW50
aXRhdGl2ZSBCaW9sb2d5LCBTdG9ueSBCcm9vayBVbml2ZXJzaXR5LCBTdG9ueSBCcm9vaywgTlkg
MTE3OTQsIFVTQTsgRGVwYXJ0bWVudCBvZiBQaHlzaWNzIGFuZCBBc3Ryb25vbXksIFN0b255IEJy
b29rIFVuaXZlcnNpdHksIFN0b255IEJyb29rLCBOWSAxMTc5NCwgVVNBOyBEZXBhcnRtZW50IG9m
IENoZW1pc3RyeSwgU3RvbnkgQnJvb2sgVW5pdmVyc2l0eSwgU3RvbnkgQnJvb2ssIE5ZIDExNzk0
LCBVU0EuJiN4RDtMYXVmZXIgQ2VudGVyIGZvciBQaHlzaWNhbCBhbmQgUXVhbnRpdGF0aXZlIEJp
b2xvZ3ksIFN0b255IEJyb29rIFVuaXZlcnNpdHksIFN0b255IEJyb29rLCBOWSAxMTc5NCwgVVNB
LjwvYXV0aC1hZGRyZXNzPjx0aXRsZXM+PHRpdGxlPkhvdyBEbyBDaGFwZXJvbmVzIFByb3RlY3Qg
YSBDZWxsJmFwb3M7cyBQcm90ZWlucyBmcm9tIE94aWRhdGl2ZSBEYW1hZ2U/PC90aXRsZT48c2Vj
b25kYXJ5LXRpdGxlPkNlbGwgU3lzdDwvc2Vjb25kYXJ5LXRpdGxlPjwvdGl0bGVzPjxwZXJpb2Rp
Y2FsPjxmdWxsLXRpdGxlPkNlbGwgU3lzdDwvZnVsbC10aXRsZT48L3BlcmlvZGljYWw+PHBhZ2Vz
Pjc0My03NTEgZTM8L3BhZ2VzPjx2b2x1bWU+Njwvdm9sdW1lPjxudW1iZXI+NjwvbnVtYmVyPjxl
ZGl0aW9uPjIwMTgvMDYvMTE8L2VkaXRpb24+PGRhdGVzPjx5ZWFyPjIwMTg8L3llYXI+PHB1Yi1k
YXRlcz48ZGF0ZT5KdW4gMjc8L2RhdGU+PC9wdWItZGF0ZXM+PC9kYXRlcz48aXNibj4yNDA1LTQ3
MTIgKFByaW50KSYjeEQ7MjQwNS00NzEyIChMaW5raW5nKTwvaXNibj48YWNjZXNzaW9uLW51bT4y
OTg4NjExMDwvYWNjZXNzaW9uLW51bT48dXJscz48cmVsYXRlZC11cmxzPjx1cmw+aHR0cDovL3d3
dy5uY2JpLm5sbS5uaWguZ292L3B1Ym1lZC8yOTg4NjExMDwvdXJsPjwvcmVsYXRlZC11cmxzPjwv
dXJscz48ZWxlY3Ryb25pYy1yZXNvdXJjZS1udW0+UzI0MDUtNDcxMigxOCkzMDE4OS0zIFtwaWld
JiN4RDsxMC4xMDE2L2ouY2Vscy4yMDE4LjA1LjAwMTwvZWxlY3Ryb25pYy1yZXNvdXJjZS1udW0+
PGxhbmd1YWdlPmVuZzwvbGFuZ3VhZ2U+PC9yZWNvcmQ+PC9DaXRlPjxDaXRlPjxBdXRob3I+U2Fu
dHJhPC9BdXRob3I+PFllYXI+MjAxNzwvWWVhcj48UmVjTnVtPjI2MjwvUmVjTnVtPjxyZWNvcmQ+
PHJlYy1udW1iZXI+MjYyPC9yZWMtbnVtYmVyPjxmb3JlaWduLWtleXM+PGtleSBhcHA9IkVOIiBk
Yi1pZD0iYXQ1MHY1ZnBidjBhYXNld2ZkcTV6cmVhdmVkd2R4ZmV4ZGVmIiB0aW1lc3RhbXA9IjE1
MzY2MTI1MTEiPjI2Mjwva2V5PjwvZm9yZWlnbi1rZXlzPjxyZWYtdHlwZSBuYW1lPSJKb3VybmFs
IEFydGljbGUiPjE3PC9yZWYtdHlwZT48Y29udHJpYnV0b3JzPjxhdXRob3JzPjxhdXRob3I+U2Fu
dHJhLCBNLjwvYXV0aG9yPjxhdXRob3I+RmFycmVsbCwgRC4gVy48L2F1dGhvcj48YXV0aG9yPkRp
bGwsIEsuIEEuPC9hdXRob3I+PC9hdXRob3JzPjwvY29udHJpYnV0b3JzPjxhdXRoLWFkZHJlc3M+
TGF1ZmVyIENlbnRlciBmb3IgUGh5c2ljYWwgYW5kIFF1YW50aXRhdGl2ZSBCaW9sb2d5LCBTdG9u
eSBCcm9vayBVbml2ZXJzaXR5LCBTdG9ueSBCcm9vaywgTlkgMTE3OTQuJiN4RDtMYXVmZXIgQ2Vu
dGVyIGZvciBQaHlzaWNhbCBhbmQgUXVhbnRpdGF0aXZlIEJpb2xvZ3ksIFN0b255IEJyb29rIFVu
aXZlcnNpdHksIFN0b255IEJyb29rLCBOWSAxMTc5NDsgZGlsbEBsYXVmZXJjZW50ZXIub3JnLiYj
eEQ7RGVwYXJ0bWVudCBvZiBDaGVtaXN0cnksIFN0b255IEJyb29rIFVuaXZlcnNpdHksIFN0b255
IEJyb29rLCBOWSAxMTc5NC4mI3hEO0RlcGFydG1lbnQgb2YgUGh5c2ljcyBhbmQgQXN0cm9ub215
LCBTdG9ueSBCcm9vayBVbml2ZXJzaXR5LCBTdG9ueSBCcm9vaywgTlkgMTE3OTQuPC9hdXRoLWFk
ZHJlc3M+PHRpdGxlcz48dGl0bGU+QmFjdGVyaWFsIHByb3Rlb3N0YXNpcyBiYWxhbmNlcyBlbmVy
Z3kgYW5kIGNoYXBlcm9uZSB1dGlsaXphdGlvbiBlZmZpY2llbnRseTwvdGl0bGU+PHNlY29uZGFy
eS10aXRsZT5Qcm9jIE5hdGwgQWNhZCBTY2kgVSBTIEE8L3NlY29uZGFyeS10aXRsZT48L3RpdGxl
cz48cGVyaW9kaWNhbD48ZnVsbC10aXRsZT5Qcm9jIE5hdGwgQWNhZCBTY2kgVSBTIEE8L2Z1bGwt
dGl0bGU+PC9wZXJpb2RpY2FsPjxwYWdlcz5FMjY1NC1FMjY2MTwvcGFnZXM+PHZvbHVtZT4xMTQ8
L3ZvbHVtZT48bnVtYmVyPjEzPC9udW1iZXI+PGVkaXRpb24+MjAxNy8wMy8xNjwvZWRpdGlvbj48
a2V5d29yZHM+PGtleXdvcmQ+QmFjdGVyaWFsIFByb3RlaW5zL21ldGFib2xpc20vKnBoeXNpb2xv
Z3k8L2tleXdvcmQ+PGtleXdvcmQ+RXNjaGVyaWNoaWEgY29saS8qbWV0YWJvbGlzbTwva2V5d29y
ZD48a2V5d29yZD5Nb2RlbHMsIE1vbGVjdWxhcjwva2V5d29yZD48a2V5d29yZD5Nb2xlY3VsYXIg
Q2hhcGVyb25lcy9tZXRhYm9saXNtLypwaHlzaW9sb2d5PC9rZXl3b3JkPjxrZXl3b3JkPlByb3Rl
aW4gQWdncmVnYXRlczwva2V5d29yZD48a2V5d29yZD5Qcm90ZWluIEZvbGRpbmc8L2tleXdvcmQ+
PGtleXdvcmQ+UHJvdGVpbiBUcmFuc3BvcnQ8L2tleXdvcmQ+PGtleXdvcmQ+UHJvdGVvc3Rhc2lz
LypwaHlzaW9sb2d5PC9rZXl3b3JkPjwva2V5d29yZHM+PGRhdGVzPjx5ZWFyPjIwMTc8L3llYXI+
PHB1Yi1kYXRlcz48ZGF0ZT5NYXIgMjg8L2RhdGU+PC9wdWItZGF0ZXM+PC9kYXRlcz48aXNibj4x
MDkxLTY0OTAgKEVsZWN0cm9uaWMpJiN4RDswMDI3LTg0MjQgKExpbmtpbmcpPC9pc2JuPjxhY2Nl
c3Npb24tbnVtPjI4MjkyOTAxPC9hY2Nlc3Npb24tbnVtPjx1cmxzPjxyZWxhdGVkLXVybHM+PHVy
bD5odHRwOi8vd3d3Lm5jYmkubmxtLm5paC5nb3YvcHVibWVkLzI4MjkyOTAxPC91cmw+PC9yZWxh
dGVkLXVybHM+PC91cmxzPjxjdXN0b20yPjUzODAwNTg8L2N1c3RvbTI+PGVsZWN0cm9uaWMtcmVz
b3VyY2UtbnVtPjEwLjEwNzMvcG5hcy4xNjIwNjQ2MTE0JiN4RDsxNjIwNjQ2MTE0IFtwaWldPC9l
bGVjdHJvbmljLXJlc291cmNlLW51bT48bGFuZ3VhZ2U+ZW5nPC9sYW5ndWFnZT48L3JlY29yZD48
L0NpdGU+PC9FbmROb3RlPgB=
</w:fldData>
        </w:fldChar>
      </w:r>
      <w:r w:rsidR="00D80B82">
        <w:instrText xml:space="preserve"> ADDIN EN.CITE.DATA </w:instrText>
      </w:r>
      <w:r w:rsidR="00D80B82">
        <w:fldChar w:fldCharType="end"/>
      </w:r>
      <w:r>
        <w:fldChar w:fldCharType="separate"/>
      </w:r>
      <w:hyperlink w:anchor="_ENREF_13" w:tooltip="Santra, 2018 #263" w:history="1">
        <w:r w:rsidR="00DA1E2B" w:rsidRPr="00D80B82">
          <w:rPr>
            <w:noProof/>
            <w:vertAlign w:val="superscript"/>
          </w:rPr>
          <w:t>13</w:t>
        </w:r>
      </w:hyperlink>
      <w:r w:rsidR="00D80B82" w:rsidRPr="00D80B82">
        <w:rPr>
          <w:noProof/>
          <w:vertAlign w:val="superscript"/>
        </w:rPr>
        <w:t>,</w:t>
      </w:r>
      <w:hyperlink w:anchor="_ENREF_14" w:tooltip="Santra, 2017 #262" w:history="1">
        <w:r w:rsidR="00DA1E2B" w:rsidRPr="00D80B82">
          <w:rPr>
            <w:noProof/>
            <w:vertAlign w:val="superscript"/>
          </w:rPr>
          <w:t>14</w:t>
        </w:r>
      </w:hyperlink>
      <w:r>
        <w:fldChar w:fldCharType="end"/>
      </w:r>
      <w:r>
        <w:t xml:space="preserve"> have done previously. Thus, we account for a protein’s aptitude for chaperoning by K entirely with the parameter </w:t>
      </w:r>
      <w:r w:rsidRPr="00B44C53">
        <w:rPr>
          <w:i/>
        </w:rPr>
        <w:t>k</w:t>
      </w:r>
      <w:r w:rsidRPr="00B44C53">
        <w:rPr>
          <w:i/>
          <w:vertAlign w:val="subscript"/>
        </w:rPr>
        <w:t>K,disagg</w:t>
      </w:r>
      <w:r w:rsidR="00753956">
        <w:rPr>
          <w:i/>
          <w:vertAlign w:val="subscript"/>
        </w:rPr>
        <w:t>,i</w:t>
      </w:r>
      <w:r>
        <w:t>, the rate constant for conversion of K:A</w:t>
      </w:r>
      <w:r w:rsidR="00C20C9E" w:rsidRPr="00C20C9E">
        <w:rPr>
          <w:vertAlign w:val="subscript"/>
        </w:rPr>
        <w:t>i</w:t>
      </w:r>
      <w:r>
        <w:t xml:space="preserve"> to K:U</w:t>
      </w:r>
      <w:r w:rsidR="00C20C9E" w:rsidRPr="00C20C9E">
        <w:rPr>
          <w:vertAlign w:val="subscript"/>
        </w:rPr>
        <w:t>i</w:t>
      </w:r>
      <w:r>
        <w:t xml:space="preserve">. Using the estimates of </w:t>
      </w:r>
      <w:r w:rsidRPr="00C32C2C">
        <w:rPr>
          <w:i/>
        </w:rPr>
        <w:t>k</w:t>
      </w:r>
      <w:r w:rsidRPr="00C32C2C">
        <w:rPr>
          <w:i/>
          <w:vertAlign w:val="subscript"/>
        </w:rPr>
        <w:t>f</w:t>
      </w:r>
      <w:r w:rsidR="00753956">
        <w:rPr>
          <w:i/>
          <w:vertAlign w:val="subscript"/>
        </w:rPr>
        <w:t>,i</w:t>
      </w:r>
      <w:r>
        <w:t xml:space="preserve">, </w:t>
      </w:r>
      <w:r w:rsidRPr="00C32C2C">
        <w:rPr>
          <w:i/>
        </w:rPr>
        <w:t>k</w:t>
      </w:r>
      <w:r w:rsidRPr="00C32C2C">
        <w:rPr>
          <w:i/>
          <w:vertAlign w:val="subscript"/>
        </w:rPr>
        <w:t>u</w:t>
      </w:r>
      <w:r w:rsidR="00753956">
        <w:rPr>
          <w:i/>
          <w:vertAlign w:val="subscript"/>
        </w:rPr>
        <w:t>,i</w:t>
      </w:r>
      <w:r>
        <w:t xml:space="preserve">, and </w:t>
      </w:r>
      <w:r w:rsidRPr="00C32C2C">
        <w:rPr>
          <w:i/>
        </w:rPr>
        <w:t>k</w:t>
      </w:r>
      <w:r w:rsidRPr="00C32C2C">
        <w:rPr>
          <w:i/>
          <w:vertAlign w:val="subscript"/>
        </w:rPr>
        <w:t>agg</w:t>
      </w:r>
      <w:r w:rsidR="00753956">
        <w:rPr>
          <w:i/>
          <w:vertAlign w:val="subscript"/>
        </w:rPr>
        <w:t>,i</w:t>
      </w:r>
      <w:r>
        <w:t xml:space="preserve"> obtained as described above, </w:t>
      </w:r>
      <w:r w:rsidRPr="00B44C53">
        <w:rPr>
          <w:i/>
        </w:rPr>
        <w:t>k</w:t>
      </w:r>
      <w:r w:rsidRPr="00B44C53">
        <w:rPr>
          <w:i/>
          <w:vertAlign w:val="subscript"/>
        </w:rPr>
        <w:t>K,disagg</w:t>
      </w:r>
      <w:r w:rsidR="00753956">
        <w:rPr>
          <w:i/>
          <w:vertAlign w:val="subscript"/>
        </w:rPr>
        <w:t>,i</w:t>
      </w:r>
      <w:r>
        <w:t xml:space="preserve"> was varied to find the value that reproduced the observed increase in solubility in the presence of the DnaK/DnaJ/GrpE system. In contrast to the DnaK/DnaJ/GrpE system, the GroEL/GroES system seems to be more selective in its substrates. This assertion is consistent with the observation that only ~250 proteins co-immunoprecipitate with GroEL</w:t>
      </w:r>
      <w:hyperlink w:anchor="_ENREF_15" w:tooltip="Kerner, 2005 #275" w:history="1">
        <w:r w:rsidR="00DA1E2B">
          <w:fldChar w:fldCharType="begin">
            <w:fldData xml:space="preserve">PEVuZE5vdGU+PENpdGU+PEF1dGhvcj5LZXJuZXI8L0F1dGhvcj48WWVhcj4yMDA1PC9ZZWFyPjxS
ZWNOdW0+Mjc1PC9SZWNOdW0+PERpc3BsYXlUZXh0PjxzdHlsZSBmYWNlPSJzdXBlcnNjcmlwdCI+
MTU8L3N0eWxlPjwvRGlzcGxheVRleHQ+PHJlY29yZD48cmVjLW51bWJlcj4yNzU8L3JlYy1udW1i
ZXI+PGZvcmVpZ24ta2V5cz48a2V5IGFwcD0iRU4iIGRiLWlkPSJhdDUwdjVmcGJ2MGFhc2V3ZmRx
NXpyZWF2ZWR3ZHhmZXhkZWYiIHRpbWVzdGFtcD0iMTUzNjc5NTgyOCI+Mjc1PC9rZXk+PC9mb3Jl
aWduLWtleXM+PHJlZi10eXBlIG5hbWU9IkpvdXJuYWwgQXJ0aWNsZSI+MTc8L3JlZi10eXBlPjxj
b250cmlidXRvcnM+PGF1dGhvcnM+PGF1dGhvcj5LZXJuZXIsIE0uIEouPC9hdXRob3I+PGF1dGhv
cj5OYXlsb3IsIEQuIEouPC9hdXRob3I+PGF1dGhvcj5Jc2hpaGFtYSwgWS48L2F1dGhvcj48YXV0
aG9yPk1haWVyLCBULjwvYXV0aG9yPjxhdXRob3I+Q2hhbmcsIEguIEMuPC9hdXRob3I+PGF1dGhv
cj5TdGluZXMsIEEuIFAuPC9hdXRob3I+PGF1dGhvcj5HZW9yZ29wb3Vsb3MsIEMuPC9hdXRob3I+
PGF1dGhvcj5GcmlzaG1hbiwgRC48L2F1dGhvcj48YXV0aG9yPkhheWVyLUhhcnRsLCBNLjwvYXV0
aG9yPjxhdXRob3I+TWFubiwgTS48L2F1dGhvcj48YXV0aG9yPkhhcnRsLCBGLiBVLjwvYXV0aG9y
PjwvYXV0aG9ycz48L2NvbnRyaWJ1dG9ycz48YXV0aC1hZGRyZXNzPkRlcGFydG1lbnQgb2YgQ2Vs
bHVsYXIgQmlvY2hlbWlzdHJ5LCBNYXggUGxhbmNrIEluc3RpdHV0ZSBvZiBCaW9jaGVtaXN0cnks
IEFtIEtsb3BmZXJzcGl0eiAxOCwgRC04MjE1MiBNYXJ0aW5zcmllZCwgR2VybWFueS48L2F1dGgt
YWRkcmVzcz48dGl0bGVzPjx0aXRsZT5Qcm90ZW9tZS13aWRlIGFuYWx5c2lzIG9mIGNoYXBlcm9u
aW4tZGVwZW5kZW50IHByb3RlaW4gZm9sZGluZyBpbiBFc2NoZXJpY2hpYSBjb2xpPC90aXRsZT48
c2Vjb25kYXJ5LXRpdGxlPkNlbGw8L3NlY29uZGFyeS10aXRsZT48L3RpdGxlcz48cGVyaW9kaWNh
bD48ZnVsbC10aXRsZT5DZWxsPC9mdWxsLXRpdGxlPjwvcGVyaW9kaWNhbD48cGFnZXM+MjA5LTIw
PC9wYWdlcz48dm9sdW1lPjEyMjwvdm9sdW1lPjxudW1iZXI+MjwvbnVtYmVyPjxlZGl0aW9uPjIw
MDUvMDcvMzA8L2VkaXRpb24+PGtleXdvcmRzPjxrZXl3b3JkPkNoYXBlcm9uaW4gMTAvZ2VuZXRp
Y3MvKm1ldGFib2xpc208L2tleXdvcmQ+PGtleXdvcmQ+Q2hhcGVyb25pbiA2MC9nZW5ldGljcy8q
bWV0YWJvbGlzbTwva2V5d29yZD48a2V5d29yZD5Fc2NoZXJpY2hpYSBjb2xpLyptZXRhYm9saXNt
PC9rZXl3b3JkPjxrZXl3b3JkPkVzY2hlcmljaGlhIGNvbGkgUHJvdGVpbnMvY2hlbWlzdHJ5L2dl
bmV0aWNzLyptZXRhYm9saXNtPC9rZXl3b3JkPjxrZXl3b3JkPkhTUDcwIEhlYXQtU2hvY2sgUHJv
dGVpbnMvZ2VuZXRpY3MvbWV0YWJvbGlzbTwva2V5d29yZD48a2V5d29yZD5NdXRhdGlvbjwva2V5
d29yZD48a2V5d29yZD5QZXB0aWR5bHByb2x5bCBJc29tZXJhc2UvZ2VuZXRpY3MvbWV0YWJvbGlz
bTwva2V5d29yZD48a2V5d29yZD4qUHJvdGVpbiBGb2xkaW5nPC9rZXl3b3JkPjxrZXl3b3JkPlBy
b3RlaW4gU3RydWN0dXJlLCBUZXJ0aWFyeTwva2V5d29yZD48a2V5d29yZD5Qcm90ZW9tZS9jaGVt
aXN0cnkvKm1ldGFib2xpc208L2tleXdvcmQ+PGtleXdvcmQ+VHJpb3NlLVBob3NwaGF0ZSBJc29t
ZXJhc2UvY2hlbWlzdHJ5PC9rZXl3b3JkPjwva2V5d29yZHM+PGRhdGVzPjx5ZWFyPjIwMDU8L3ll
YXI+PHB1Yi1kYXRlcz48ZGF0ZT5KdWwgMjk8L2RhdGU+PC9wdWItZGF0ZXM+PC9kYXRlcz48aXNi
bj4wMDkyLTg2NzQgKFByaW50KSYjeEQ7MDA5Mi04Njc0IChMaW5raW5nKTwvaXNibj48YWNjZXNz
aW9uLW51bT4xNjA1MTE0NjwvYWNjZXNzaW9uLW51bT48dXJscz48cmVsYXRlZC11cmxzPjx1cmw+
aHR0cDovL3d3dy5uY2JpLm5sbS5uaWguZ292L3B1Ym1lZC8xNjA1MTE0NjwvdXJsPjwvcmVsYXRl
ZC11cmxzPjwvdXJscz48ZWxlY3Ryb25pYy1yZXNvdXJjZS1udW0+UzAwOTItODY3NCgwNSkwMDU0
NC0xIFtwaWldJiN4RDsxMC4xMDE2L2ouY2VsbC4yMDA1LjA1LjAyODwvZWxlY3Ryb25pYy1yZXNv
dXJjZS1udW0+PGxhbmd1YWdlPmVuZzwvbGFuZ3VhZ2U+PC9yZWNvcmQ+PC9DaXRlPjwvRW5kTm90
ZT5=
</w:fldData>
          </w:fldChar>
        </w:r>
        <w:r w:rsidR="00DA1E2B">
          <w:instrText xml:space="preserve"> ADDIN EN.CITE </w:instrText>
        </w:r>
        <w:r w:rsidR="00DA1E2B">
          <w:fldChar w:fldCharType="begin">
            <w:fldData xml:space="preserve">PEVuZE5vdGU+PENpdGU+PEF1dGhvcj5LZXJuZXI8L0F1dGhvcj48WWVhcj4yMDA1PC9ZZWFyPjxS
ZWNOdW0+Mjc1PC9SZWNOdW0+PERpc3BsYXlUZXh0PjxzdHlsZSBmYWNlPSJzdXBlcnNjcmlwdCI+
MTU8L3N0eWxlPjwvRGlzcGxheVRleHQ+PHJlY29yZD48cmVjLW51bWJlcj4yNzU8L3JlYy1udW1i
ZXI+PGZvcmVpZ24ta2V5cz48a2V5IGFwcD0iRU4iIGRiLWlkPSJhdDUwdjVmcGJ2MGFhc2V3ZmRx
NXpyZWF2ZWR3ZHhmZXhkZWYiIHRpbWVzdGFtcD0iMTUzNjc5NTgyOCI+Mjc1PC9rZXk+PC9mb3Jl
aWduLWtleXM+PHJlZi10eXBlIG5hbWU9IkpvdXJuYWwgQXJ0aWNsZSI+MTc8L3JlZi10eXBlPjxj
b250cmlidXRvcnM+PGF1dGhvcnM+PGF1dGhvcj5LZXJuZXIsIE0uIEouPC9hdXRob3I+PGF1dGhv
cj5OYXlsb3IsIEQuIEouPC9hdXRob3I+PGF1dGhvcj5Jc2hpaGFtYSwgWS48L2F1dGhvcj48YXV0
aG9yPk1haWVyLCBULjwvYXV0aG9yPjxhdXRob3I+Q2hhbmcsIEguIEMuPC9hdXRob3I+PGF1dGhv
cj5TdGluZXMsIEEuIFAuPC9hdXRob3I+PGF1dGhvcj5HZW9yZ29wb3Vsb3MsIEMuPC9hdXRob3I+
PGF1dGhvcj5GcmlzaG1hbiwgRC48L2F1dGhvcj48YXV0aG9yPkhheWVyLUhhcnRsLCBNLjwvYXV0
aG9yPjxhdXRob3I+TWFubiwgTS48L2F1dGhvcj48YXV0aG9yPkhhcnRsLCBGLiBVLjwvYXV0aG9y
PjwvYXV0aG9ycz48L2NvbnRyaWJ1dG9ycz48YXV0aC1hZGRyZXNzPkRlcGFydG1lbnQgb2YgQ2Vs
bHVsYXIgQmlvY2hlbWlzdHJ5LCBNYXggUGxhbmNrIEluc3RpdHV0ZSBvZiBCaW9jaGVtaXN0cnks
IEFtIEtsb3BmZXJzcGl0eiAxOCwgRC04MjE1MiBNYXJ0aW5zcmllZCwgR2VybWFueS48L2F1dGgt
YWRkcmVzcz48dGl0bGVzPjx0aXRsZT5Qcm90ZW9tZS13aWRlIGFuYWx5c2lzIG9mIGNoYXBlcm9u
aW4tZGVwZW5kZW50IHByb3RlaW4gZm9sZGluZyBpbiBFc2NoZXJpY2hpYSBjb2xpPC90aXRsZT48
c2Vjb25kYXJ5LXRpdGxlPkNlbGw8L3NlY29uZGFyeS10aXRsZT48L3RpdGxlcz48cGVyaW9kaWNh
bD48ZnVsbC10aXRsZT5DZWxsPC9mdWxsLXRpdGxlPjwvcGVyaW9kaWNhbD48cGFnZXM+MjA5LTIw
PC9wYWdlcz48dm9sdW1lPjEyMjwvdm9sdW1lPjxudW1iZXI+MjwvbnVtYmVyPjxlZGl0aW9uPjIw
MDUvMDcvMzA8L2VkaXRpb24+PGtleXdvcmRzPjxrZXl3b3JkPkNoYXBlcm9uaW4gMTAvZ2VuZXRp
Y3MvKm1ldGFib2xpc208L2tleXdvcmQ+PGtleXdvcmQ+Q2hhcGVyb25pbiA2MC9nZW5ldGljcy8q
bWV0YWJvbGlzbTwva2V5d29yZD48a2V5d29yZD5Fc2NoZXJpY2hpYSBjb2xpLyptZXRhYm9saXNt
PC9rZXl3b3JkPjxrZXl3b3JkPkVzY2hlcmljaGlhIGNvbGkgUHJvdGVpbnMvY2hlbWlzdHJ5L2dl
bmV0aWNzLyptZXRhYm9saXNtPC9rZXl3b3JkPjxrZXl3b3JkPkhTUDcwIEhlYXQtU2hvY2sgUHJv
dGVpbnMvZ2VuZXRpY3MvbWV0YWJvbGlzbTwva2V5d29yZD48a2V5d29yZD5NdXRhdGlvbjwva2V5
d29yZD48a2V5d29yZD5QZXB0aWR5bHByb2x5bCBJc29tZXJhc2UvZ2VuZXRpY3MvbWV0YWJvbGlz
bTwva2V5d29yZD48a2V5d29yZD4qUHJvdGVpbiBGb2xkaW5nPC9rZXl3b3JkPjxrZXl3b3JkPlBy
b3RlaW4gU3RydWN0dXJlLCBUZXJ0aWFyeTwva2V5d29yZD48a2V5d29yZD5Qcm90ZW9tZS9jaGVt
aXN0cnkvKm1ldGFib2xpc208L2tleXdvcmQ+PGtleXdvcmQ+VHJpb3NlLVBob3NwaGF0ZSBJc29t
ZXJhc2UvY2hlbWlzdHJ5PC9rZXl3b3JkPjwva2V5d29yZHM+PGRhdGVzPjx5ZWFyPjIwMDU8L3ll
YXI+PHB1Yi1kYXRlcz48ZGF0ZT5KdWwgMjk8L2RhdGU+PC9wdWItZGF0ZXM+PC9kYXRlcz48aXNi
bj4wMDkyLTg2NzQgKFByaW50KSYjeEQ7MDA5Mi04Njc0IChMaW5raW5nKTwvaXNibj48YWNjZXNz
aW9uLW51bT4xNjA1MTE0NjwvYWNjZXNzaW9uLW51bT48dXJscz48cmVsYXRlZC11cmxzPjx1cmw+
aHR0cDovL3d3dy5uY2JpLm5sbS5uaWguZ292L3B1Ym1lZC8xNjA1MTE0NjwvdXJsPjwvcmVsYXRl
ZC11cmxzPjwvdXJscz48ZWxlY3Ryb25pYy1yZXNvdXJjZS1udW0+UzAwOTItODY3NCgwNSkwMDU0
NC0xIFtwaWldJiN4RDsxMC4xMDE2L2ouY2VsbC4yMDA1LjA1LjAyODwvZWxlY3Ryb25pYy1yZXNv
dXJjZS1udW0+PGxhbmd1YWdlPmVuZzwvbGFuZ3VhZ2U+PC9yZWNvcmQ+PC9DaXRlPjwvRW5kTm90
ZT5=
</w:fldData>
          </w:fldChar>
        </w:r>
        <w:r w:rsidR="00DA1E2B">
          <w:instrText xml:space="preserve"> ADDIN EN.CITE.DATA </w:instrText>
        </w:r>
        <w:r w:rsidR="00DA1E2B">
          <w:fldChar w:fldCharType="end"/>
        </w:r>
        <w:r w:rsidR="00DA1E2B">
          <w:fldChar w:fldCharType="separate"/>
        </w:r>
        <w:r w:rsidR="00DA1E2B" w:rsidRPr="00D80B82">
          <w:rPr>
            <w:noProof/>
            <w:vertAlign w:val="superscript"/>
          </w:rPr>
          <w:t>15</w:t>
        </w:r>
        <w:r w:rsidR="00DA1E2B">
          <w:fldChar w:fldCharType="end"/>
        </w:r>
      </w:hyperlink>
      <w:r>
        <w:t xml:space="preserve"> (of which ~60 are obligate substrates</w:t>
      </w:r>
      <w:hyperlink w:anchor="_ENREF_16" w:tooltip="Fujiwara, 2010 #276" w:history="1">
        <w:r w:rsidR="00DA1E2B">
          <w:fldChar w:fldCharType="begin"/>
        </w:r>
        <w:r w:rsidR="00DA1E2B">
          <w:instrText xml:space="preserve"> ADDIN EN.CITE &lt;EndNote&gt;&lt;Cite&gt;&lt;Author&gt;Fujiwara&lt;/Author&gt;&lt;Year&gt;2010&lt;/Year&gt;&lt;RecNum&gt;276&lt;/RecNum&gt;&lt;DisplayText&gt;&lt;style face="superscript"&gt;16&lt;/style&gt;&lt;/DisplayText&gt;&lt;record&gt;&lt;rec-number&gt;276&lt;/rec-number&gt;&lt;foreign-keys&gt;&lt;key app="EN" db-id="at50v5fpbv0aasewfdq5zreavedwdxfexdef" timestamp="1536795902"&gt;276&lt;/key&gt;&lt;/foreign-keys&gt;&lt;ref-type name="Journal Article"&gt;17&lt;/ref-type&gt;&lt;contributors&gt;&lt;authors&gt;&lt;author&gt;Fujiwara, K.&lt;/author&gt;&lt;author&gt;Ishihama, Y.&lt;/author&gt;&lt;author&gt;Nakahigashi, K.&lt;/author&gt;&lt;author&gt;Soga, T.&lt;/author&gt;&lt;author&gt;Taguchi, H.&lt;/author&gt;&lt;/authors&gt;&lt;/contributors&gt;&lt;auth-address&gt;Department of Medical Genome Sciences, University of Tokyo, FSB401, Kashiwa, Chiba, Japan.&lt;/auth-address&gt;&lt;titles&gt;&lt;title&gt;A systematic survey of in vivo obligate chaperonin-dependent substrates&lt;/title&gt;&lt;secondary-title&gt;EMBO J&lt;/secondary-title&gt;&lt;/titles&gt;&lt;periodical&gt;&lt;full-title&gt;EMBO J&lt;/full-title&gt;&lt;/periodical&gt;&lt;pages&gt;1552-64&lt;/pages&gt;&lt;volume&gt;29&lt;/volume&gt;&lt;number&gt;9&lt;/number&gt;&lt;edition&gt;2010/04/03&lt;/edition&gt;&lt;keywords&gt;&lt;keyword&gt;Amino Acid Sequence&lt;/keyword&gt;&lt;keyword&gt;Chaperonin 60/genetics/*metabolism&lt;/keyword&gt;&lt;keyword&gt;Escherichia coli/*enzymology&lt;/keyword&gt;&lt;keyword&gt;Escherichia coli Proteins/chemistry/genetics/*metabolism&lt;/keyword&gt;&lt;keyword&gt;Gene Expression&lt;/keyword&gt;&lt;keyword&gt;Metabolomics&lt;/keyword&gt;&lt;keyword&gt;Protein Folding&lt;/keyword&gt;&lt;keyword&gt;Proteomics&lt;/keyword&gt;&lt;keyword&gt;Substrate Specificity&lt;/keyword&gt;&lt;/keywords&gt;&lt;dates&gt;&lt;year&gt;2010&lt;/year&gt;&lt;pub-dates&gt;&lt;date&gt;May 5&lt;/date&gt;&lt;/pub-dates&gt;&lt;/dates&gt;&lt;isbn&gt;1460-2075 (Electronic)&amp;#xD;0261-4189 (Linking)&lt;/isbn&gt;&lt;accession-num&gt;20360681&lt;/accession-num&gt;&lt;urls&gt;&lt;related-urls&gt;&lt;url&gt;http://www.ncbi.nlm.nih.gov/pubmed/20360681&lt;/url&gt;&lt;/related-urls&gt;&lt;/urls&gt;&lt;custom2&gt;3212837&lt;/custom2&gt;&lt;electronic-resource-num&gt;10.1038/emboj.2010.52&amp;#xD;emboj201052 [pii]&lt;/electronic-resource-num&gt;&lt;language&gt;eng&lt;/language&gt;&lt;/record&gt;&lt;/Cite&gt;&lt;/EndNote&gt;</w:instrText>
        </w:r>
        <w:r w:rsidR="00DA1E2B">
          <w:fldChar w:fldCharType="separate"/>
        </w:r>
        <w:r w:rsidR="00DA1E2B" w:rsidRPr="00D80B82">
          <w:rPr>
            <w:noProof/>
            <w:vertAlign w:val="superscript"/>
          </w:rPr>
          <w:t>16</w:t>
        </w:r>
        <w:r w:rsidR="00DA1E2B">
          <w:fldChar w:fldCharType="end"/>
        </w:r>
      </w:hyperlink>
      <w:r>
        <w:t>). Thus, we varied the rate constant for substrates entering the GroEL/GroES cycle (</w:t>
      </w:r>
      <w:r w:rsidRPr="001B0C11">
        <w:rPr>
          <w:i/>
        </w:rPr>
        <w:t>k</w:t>
      </w:r>
      <w:r w:rsidRPr="001B0C11">
        <w:rPr>
          <w:i/>
          <w:vertAlign w:val="subscript"/>
        </w:rPr>
        <w:t>G,in</w:t>
      </w:r>
      <w:r w:rsidR="00C20C9E">
        <w:rPr>
          <w:i/>
          <w:vertAlign w:val="subscript"/>
        </w:rPr>
        <w:t>,i</w:t>
      </w:r>
      <w:r>
        <w:t xml:space="preserve">) to find the value that reproduced the observed increase in solubility in the presence of the GroEL/GroES system. There were 120 proteins for which estimates of </w:t>
      </w:r>
      <w:r w:rsidRPr="00331F26">
        <w:rPr>
          <w:i/>
        </w:rPr>
        <w:t>k</w:t>
      </w:r>
      <w:r w:rsidRPr="00331F26">
        <w:rPr>
          <w:i/>
          <w:vertAlign w:val="subscript"/>
        </w:rPr>
        <w:t>f</w:t>
      </w:r>
      <w:r w:rsidR="00C20C9E">
        <w:rPr>
          <w:i/>
          <w:vertAlign w:val="subscript"/>
        </w:rPr>
        <w:t>,i</w:t>
      </w:r>
      <w:r>
        <w:t xml:space="preserve">, </w:t>
      </w:r>
      <w:r w:rsidRPr="00331F26">
        <w:rPr>
          <w:i/>
        </w:rPr>
        <w:lastRenderedPageBreak/>
        <w:t>k</w:t>
      </w:r>
      <w:r w:rsidRPr="00331F26">
        <w:rPr>
          <w:i/>
          <w:vertAlign w:val="subscript"/>
        </w:rPr>
        <w:t>u</w:t>
      </w:r>
      <w:r w:rsidR="00C20C9E">
        <w:rPr>
          <w:i/>
          <w:vertAlign w:val="subscript"/>
        </w:rPr>
        <w:t>,i</w:t>
      </w:r>
      <w:r>
        <w:t xml:space="preserve">, and </w:t>
      </w:r>
      <w:r w:rsidRPr="00331F26">
        <w:rPr>
          <w:i/>
        </w:rPr>
        <w:t>k</w:t>
      </w:r>
      <w:r w:rsidRPr="00331F26">
        <w:rPr>
          <w:i/>
          <w:vertAlign w:val="subscript"/>
        </w:rPr>
        <w:t>agg</w:t>
      </w:r>
      <w:r w:rsidR="00C20C9E">
        <w:rPr>
          <w:i/>
          <w:vertAlign w:val="subscript"/>
        </w:rPr>
        <w:t>,i</w:t>
      </w:r>
      <w:r>
        <w:t xml:space="preserve"> as well as measurements of chaperone efficacy were available. The remaining proteins were well behaved in the cell free translation system,</w:t>
      </w:r>
      <w:r>
        <w:fldChar w:fldCharType="begin">
          <w:fldData xml:space="preserve">PEVuZE5vdGU+PENpdGU+PEF1dGhvcj5OaXdhPC9BdXRob3I+PFllYXI+MjAxMjwvWWVhcj48UmVj
TnVtPjI3MzwvUmVjTnVtPjxEaXNwbGF5VGV4dD48c3R5bGUgZmFjZT0ic3VwZXJzY3JpcHQiPjks
MTA8L3N0eWxlPjwvRGlzcGxheVRleHQ+PHJlY29yZD48cmVjLW51bWJlcj4yNzM8L3JlYy1udW1i
ZXI+PGZvcmVpZ24ta2V5cz48a2V5IGFwcD0iRU4iIGRiLWlkPSJhdDUwdjVmcGJ2MGFhc2V3ZmRx
NXpyZWF2ZWR3ZHhmZXhkZWYiIHRpbWVzdGFtcD0iMTUzNjcxMTgzNiI+MjczPC9rZXk+PC9mb3Jl
aWduLWtleXM+PHJlZi10eXBlIG5hbWU9IkpvdXJuYWwgQXJ0aWNsZSI+MTc8L3JlZi10eXBlPjxj
b250cmlidXRvcnM+PGF1dGhvcnM+PGF1dGhvcj5OaXdhLCBULjwvYXV0aG9yPjxhdXRob3I+S2Fu
YW1vcmksIFQuPC9hdXRob3I+PGF1dGhvcj5VZWRhLCBULjwvYXV0aG9yPjxhdXRob3I+VGFndWNo
aSwgSC48L2F1dGhvcj48L2F1dGhvcnM+PC9jb250cmlidXRvcnM+PGF1dGgtYWRkcmVzcz5EZXBh
cnRtZW50IG9mIEJpb21vbGVjdWxhciBFbmdpbmVlcmluZywgR3JhZHVhdGUgU2Nob29sIG9mIEJp
b3NjaWVuY2VzIGFuZCBCaW90ZWNobm9sb2d5LCBUb2t5byBJbnN0aXR1dGUgb2YgVGVjaG5vbG9n
eSwgTWlkb3JpLWt1LCBZb2tvaGFtYSAyMjYtODUwMSwgSmFwYW4uPC9hdXRoLWFkZHJlc3M+PHRp
dGxlcz48dGl0bGU+R2xvYmFsIGFuYWx5c2lzIG9mIGNoYXBlcm9uZSBlZmZlY3RzIHVzaW5nIGEg
cmVjb25zdGl0dXRlZCBjZWxsLWZyZWUgdHJhbnNsYXRpb24gc3lzdGVtPC90aXRsZT48c2Vjb25k
YXJ5LXRpdGxlPlByb2MgTmF0bCBBY2FkIFNjaSBVIFMgQTwvc2Vjb25kYXJ5LXRpdGxlPjwvdGl0
bGVzPjxwZXJpb2RpY2FsPjxmdWxsLXRpdGxlPlByb2MgTmF0bCBBY2FkIFNjaSBVIFMgQTwvZnVs
bC10aXRsZT48L3BlcmlvZGljYWw+PHBhZ2VzPjg5MzctNDI8L3BhZ2VzPjx2b2x1bWU+MTA5PC92
b2x1bWU+PG51bWJlcj4yMzwvbnVtYmVyPjxlZGl0aW9uPjIwMTIvMDUvMjM8L2VkaXRpb24+PGtl
eXdvcmRzPjxrZXl3b3JkPkJhY3RlcmlhbCBQcm90ZWlucy8qbWV0YWJvbGlzbTwva2V5d29yZD48
a2V5d29yZD5CaW5kaW5nIFNpdGVzL2dlbmV0aWNzPC9rZXl3b3JkPjxrZXl3b3JkPkNlbGwtRnJl
ZSBTeXN0ZW08L2tleXdvcmQ+PGtleXdvcmQ+Q2hhcGVyb25pbiAxMC9tZXRhYm9saXNtPC9rZXl3
b3JkPjxrZXl3b3JkPkNoYXBlcm9uaW4gNjAvbWV0YWJvbGlzbTwva2V5d29yZD48a2V5d29yZD5D
eXRvcGxhc20vbWV0YWJvbGlzbTwva2V5d29yZD48a2V5d29yZD5Fc2NoZXJpY2hpYSBjb2xpPC9r
ZXl3b3JkPjxrZXl3b3JkPkVzY2hlcmljaGlhIGNvbGkgUHJvdGVpbnMvZ2VuZXRpY3MvbWV0YWJv
bGlzbTwva2V5d29yZD48a2V5d29yZD5IU1A0MCBIZWF0LVNob2NrIFByb3RlaW5zL21ldGFib2xp
c208L2tleXdvcmQ+PGtleXdvcmQ+SFNQNzAgSGVhdC1TaG9jayBQcm90ZWlucy9nZW5ldGljcy9t
ZXRhYm9saXNtPC9rZXl3b3JkPjxrZXl3b3JkPkhlYXQtU2hvY2sgUHJvdGVpbnMvbWV0YWJvbGlz
bTwva2V5d29yZD48a2V5d29yZD5Nb2xlY3VsYXIgQ2hhcGVyb25lcy8qbWV0YWJvbGlzbTwva2V5
d29yZD48a2V5d29yZD5QZXB0aWR5bHByb2x5bCBJc29tZXJhc2UvbWV0YWJvbGlzbTwva2V5d29y
ZD48a2V5d29yZD4qUHJvdGVpbiBGb2xkaW5nPC9rZXl3b3JkPjxrZXl3b3JkPlByb3Rlb21pY3Mv
bWV0aG9kczwva2V5d29yZD48a2V5d29yZD5SZWdyZXNzaW9uIEFuYWx5c2lzPC9rZXl3b3JkPjxr
ZXl3b3JkPlNvbHViaWxpdHk8L2tleXdvcmQ+PC9rZXl3b3Jkcz48ZGF0ZXM+PHllYXI+MjAxMjwv
eWVhcj48cHViLWRhdGVzPjxkYXRlPkp1biA1PC9kYXRlPjwvcHViLWRhdGVzPjwvZGF0ZXM+PGlz
Ym4+MTA5MS02NDkwIChFbGVjdHJvbmljKSYjeEQ7MDAyNy04NDI0IChMaW5raW5nKTwvaXNibj48
YWNjZXNzaW9uLW51bT4yMjYxNTM2NDwvYWNjZXNzaW9uLW51bT48dXJscz48cmVsYXRlZC11cmxz
Pjx1cmw+aHR0cDovL3d3dy5uY2JpLm5sbS5uaWguZ292L3B1Ym1lZC8yMjYxNTM2NDwvdXJsPjwv
cmVsYXRlZC11cmxzPjwvdXJscz48Y3VzdG9tMj4zMzg0MTM1PC9jdXN0b20yPjxlbGVjdHJvbmlj
LXJlc291cmNlLW51bT4xMC4xMDczL3BuYXMuMTIwMTM4MDEwOSYjeEQ7MTIwMTM4MDEwOSBbcGlp
XTwvZWxlY3Ryb25pYy1yZXNvdXJjZS1udW0+PGxhbmd1YWdlPmVuZzwvbGFuZ3VhZ2U+PC9yZWNv
cmQ+PC9DaXRlPjxDaXRlPjxBdXRob3I+Tml3YTwvQXV0aG9yPjxZZWFyPjIwMDk8L1llYXI+PFJl
Y051bT4yNzI8L1JlY051bT48cmVjb3JkPjxyZWMtbnVtYmVyPjI3MjwvcmVjLW51bWJlcj48Zm9y
ZWlnbi1rZXlzPjxrZXkgYXBwPSJFTiIgZGItaWQ9ImF0NTB2NWZwYnYwYWFzZXdmZHE1enJlYXZl
ZHdkeGZleGRlZiIgdGltZXN0YW1wPSIxNTM2NzA4ODM0Ij4yNzI8L2tleT48L2ZvcmVpZ24ta2V5
cz48cmVmLXR5cGUgbmFtZT0iSm91cm5hbCBBcnRpY2xlIj4xNzwvcmVmLXR5cGU+PGNvbnRyaWJ1
dG9ycz48YXV0aG9ycz48YXV0aG9yPk5pd2EsIFQuPC9hdXRob3I+PGF1dGhvcj5ZaW5nLCBCLiBX
LjwvYXV0aG9yPjxhdXRob3I+U2FpdG8sIEsuPC9hdXRob3I+PGF1dGhvcj5KaW4sIFcuPC9hdXRo
b3I+PGF1dGhvcj5UYWthZGEsIFMuPC9hdXRob3I+PGF1dGhvcj5VZWRhLCBULjwvYXV0aG9yPjxh
dXRob3I+VGFndWNoaSwgSC48L2F1dGhvcj48L2F1dGhvcnM+PC9jb250cmlidXRvcnM+PGF1dGgt
YWRkcmVzcz5EZXBhcnRtZW50IG9mIE1lZGljYWwgR2Vub21lIFNjaWVuY2VzLCBHcmFkdWF0ZSBT
Y2hvb2wgb2YgRnJvbnRpZXIgU2NpZW5jZXMsIFVuaXZlcnNpdHkgb2YgVG9reW8sIEthc2hpd2Es
IENoaWJhIDI3Ny04NTYyLCBKYXBhbi48L2F1dGgtYWRkcmVzcz48dGl0bGVzPjx0aXRsZT5CaW1v
ZGFsIHByb3RlaW4gc29sdWJpbGl0eSBkaXN0cmlidXRpb24gcmV2ZWFsZWQgYnkgYW4gYWdncmVn
YXRpb24gYW5hbHlzaXMgb2YgdGhlIGVudGlyZSBlbnNlbWJsZSBvZiBFc2NoZXJpY2hpYSBjb2xp
IHByb3RlaW5zPC90aXRsZT48c2Vjb25kYXJ5LXRpdGxlPlByb2MgTmF0bCBBY2FkIFNjaSBVIFMg
QTwvc2Vjb25kYXJ5LXRpdGxlPjwvdGl0bGVzPjxwZXJpb2RpY2FsPjxmdWxsLXRpdGxlPlByb2Mg
TmF0bCBBY2FkIFNjaSBVIFMgQTwvZnVsbC10aXRsZT48L3BlcmlvZGljYWw+PHBhZ2VzPjQyMDEt
NjwvcGFnZXM+PHZvbHVtZT4xMDY8L3ZvbHVtZT48bnVtYmVyPjExPC9udW1iZXI+PGVkaXRpb24+
MjAwOS8wMy8wMzwvZWRpdGlvbj48a2V5d29yZHM+PGtleXdvcmQ+Q2VsbC1GcmVlIFN5c3RlbTwv
a2V5d29yZD48a2V5d29yZD5EaW1lcml6YXRpb248L2tleXdvcmQ+PGtleXdvcmQ+RXNjaGVyaWNo
aWEgY29saSBQcm90ZWlucy8qY2hlbWlzdHJ5PC9rZXl3b3JkPjxrZXl3b3JkPlByb3RlaW4gQmlv
c3ludGhlc2lzPC9rZXl3b3JkPjxrZXl3b3JkPipQcm90ZWluIERlbmF0dXJhdGlvbjwva2V5d29y
ZD48a2V5d29yZD4qUHJvdGVpbiBGb2xkaW5nPC9rZXl3b3JkPjxrZXl3b3JkPlNvbHViaWxpdHk8
L2tleXdvcmQ+PC9rZXl3b3Jkcz48ZGF0ZXM+PHllYXI+MjAwOTwveWVhcj48cHViLWRhdGVzPjxk
YXRlPk1hciAxNzwvZGF0ZT48L3B1Yi1kYXRlcz48L2RhdGVzPjxpc2JuPjEwOTEtNjQ5MCAoRWxl
Y3Ryb25pYykmI3hEOzAwMjctODQyNCAoTGlua2luZyk8L2lzYm4+PGFjY2Vzc2lvbi1udW0+MTky
NTE2NDg8L2FjY2Vzc2lvbi1udW0+PHVybHM+PHJlbGF0ZWQtdXJscz48dXJsPmh0dHA6Ly93d3cu
bmNiaS5ubG0ubmloLmdvdi9wdWJtZWQvMTkyNTE2NDg8L3VybD48L3JlbGF0ZWQtdXJscz48L3Vy
bHM+PGN1c3RvbTI+MjY1NzQxNTwvY3VzdG9tMj48ZWxlY3Ryb25pYy1yZXNvdXJjZS1udW0+MTAu
MTA3My9wbmFzLjA4MTE5MjIxMDYmI3hEOzA4MTE5MjIxMDYgW3BpaV08L2VsZWN0cm9uaWMtcmVz
b3VyY2UtbnVtPjxsYW5ndWFnZT5lbmc8L2xhbmd1YWdlPjwvcmVjb3JkPjwvQ2l0ZT48L0VuZE5v
dGU+AG==
</w:fldData>
        </w:fldChar>
      </w:r>
      <w:r w:rsidR="00D80B82">
        <w:instrText xml:space="preserve"> ADDIN EN.CITE </w:instrText>
      </w:r>
      <w:r w:rsidR="00D80B82">
        <w:fldChar w:fldCharType="begin">
          <w:fldData xml:space="preserve">PEVuZE5vdGU+PENpdGU+PEF1dGhvcj5OaXdhPC9BdXRob3I+PFllYXI+MjAxMjwvWWVhcj48UmVj
TnVtPjI3MzwvUmVjTnVtPjxEaXNwbGF5VGV4dD48c3R5bGUgZmFjZT0ic3VwZXJzY3JpcHQiPjks
MTA8L3N0eWxlPjwvRGlzcGxheVRleHQ+PHJlY29yZD48cmVjLW51bWJlcj4yNzM8L3JlYy1udW1i
ZXI+PGZvcmVpZ24ta2V5cz48a2V5IGFwcD0iRU4iIGRiLWlkPSJhdDUwdjVmcGJ2MGFhc2V3ZmRx
NXpyZWF2ZWR3ZHhmZXhkZWYiIHRpbWVzdGFtcD0iMTUzNjcxMTgzNiI+MjczPC9rZXk+PC9mb3Jl
aWduLWtleXM+PHJlZi10eXBlIG5hbWU9IkpvdXJuYWwgQXJ0aWNsZSI+MTc8L3JlZi10eXBlPjxj
b250cmlidXRvcnM+PGF1dGhvcnM+PGF1dGhvcj5OaXdhLCBULjwvYXV0aG9yPjxhdXRob3I+S2Fu
YW1vcmksIFQuPC9hdXRob3I+PGF1dGhvcj5VZWRhLCBULjwvYXV0aG9yPjxhdXRob3I+VGFndWNo
aSwgSC48L2F1dGhvcj48L2F1dGhvcnM+PC9jb250cmlidXRvcnM+PGF1dGgtYWRkcmVzcz5EZXBh
cnRtZW50IG9mIEJpb21vbGVjdWxhciBFbmdpbmVlcmluZywgR3JhZHVhdGUgU2Nob29sIG9mIEJp
b3NjaWVuY2VzIGFuZCBCaW90ZWNobm9sb2d5LCBUb2t5byBJbnN0aXR1dGUgb2YgVGVjaG5vbG9n
eSwgTWlkb3JpLWt1LCBZb2tvaGFtYSAyMjYtODUwMSwgSmFwYW4uPC9hdXRoLWFkZHJlc3M+PHRp
dGxlcz48dGl0bGU+R2xvYmFsIGFuYWx5c2lzIG9mIGNoYXBlcm9uZSBlZmZlY3RzIHVzaW5nIGEg
cmVjb25zdGl0dXRlZCBjZWxsLWZyZWUgdHJhbnNsYXRpb24gc3lzdGVtPC90aXRsZT48c2Vjb25k
YXJ5LXRpdGxlPlByb2MgTmF0bCBBY2FkIFNjaSBVIFMgQTwvc2Vjb25kYXJ5LXRpdGxlPjwvdGl0
bGVzPjxwZXJpb2RpY2FsPjxmdWxsLXRpdGxlPlByb2MgTmF0bCBBY2FkIFNjaSBVIFMgQTwvZnVs
bC10aXRsZT48L3BlcmlvZGljYWw+PHBhZ2VzPjg5MzctNDI8L3BhZ2VzPjx2b2x1bWU+MTA5PC92
b2x1bWU+PG51bWJlcj4yMzwvbnVtYmVyPjxlZGl0aW9uPjIwMTIvMDUvMjM8L2VkaXRpb24+PGtl
eXdvcmRzPjxrZXl3b3JkPkJhY3RlcmlhbCBQcm90ZWlucy8qbWV0YWJvbGlzbTwva2V5d29yZD48
a2V5d29yZD5CaW5kaW5nIFNpdGVzL2dlbmV0aWNzPC9rZXl3b3JkPjxrZXl3b3JkPkNlbGwtRnJl
ZSBTeXN0ZW08L2tleXdvcmQ+PGtleXdvcmQ+Q2hhcGVyb25pbiAxMC9tZXRhYm9saXNtPC9rZXl3
b3JkPjxrZXl3b3JkPkNoYXBlcm9uaW4gNjAvbWV0YWJvbGlzbTwva2V5d29yZD48a2V5d29yZD5D
eXRvcGxhc20vbWV0YWJvbGlzbTwva2V5d29yZD48a2V5d29yZD5Fc2NoZXJpY2hpYSBjb2xpPC9r
ZXl3b3JkPjxrZXl3b3JkPkVzY2hlcmljaGlhIGNvbGkgUHJvdGVpbnMvZ2VuZXRpY3MvbWV0YWJv
bGlzbTwva2V5d29yZD48a2V5d29yZD5IU1A0MCBIZWF0LVNob2NrIFByb3RlaW5zL21ldGFib2xp
c208L2tleXdvcmQ+PGtleXdvcmQ+SFNQNzAgSGVhdC1TaG9jayBQcm90ZWlucy9nZW5ldGljcy9t
ZXRhYm9saXNtPC9rZXl3b3JkPjxrZXl3b3JkPkhlYXQtU2hvY2sgUHJvdGVpbnMvbWV0YWJvbGlz
bTwva2V5d29yZD48a2V5d29yZD5Nb2xlY3VsYXIgQ2hhcGVyb25lcy8qbWV0YWJvbGlzbTwva2V5
d29yZD48a2V5d29yZD5QZXB0aWR5bHByb2x5bCBJc29tZXJhc2UvbWV0YWJvbGlzbTwva2V5d29y
ZD48a2V5d29yZD4qUHJvdGVpbiBGb2xkaW5nPC9rZXl3b3JkPjxrZXl3b3JkPlByb3Rlb21pY3Mv
bWV0aG9kczwva2V5d29yZD48a2V5d29yZD5SZWdyZXNzaW9uIEFuYWx5c2lzPC9rZXl3b3JkPjxr
ZXl3b3JkPlNvbHViaWxpdHk8L2tleXdvcmQ+PC9rZXl3b3Jkcz48ZGF0ZXM+PHllYXI+MjAxMjwv
eWVhcj48cHViLWRhdGVzPjxkYXRlPkp1biA1PC9kYXRlPjwvcHViLWRhdGVzPjwvZGF0ZXM+PGlz
Ym4+MTA5MS02NDkwIChFbGVjdHJvbmljKSYjeEQ7MDAyNy04NDI0IChMaW5raW5nKTwvaXNibj48
YWNjZXNzaW9uLW51bT4yMjYxNTM2NDwvYWNjZXNzaW9uLW51bT48dXJscz48cmVsYXRlZC11cmxz
Pjx1cmw+aHR0cDovL3d3dy5uY2JpLm5sbS5uaWguZ292L3B1Ym1lZC8yMjYxNTM2NDwvdXJsPjwv
cmVsYXRlZC11cmxzPjwvdXJscz48Y3VzdG9tMj4zMzg0MTM1PC9jdXN0b20yPjxlbGVjdHJvbmlj
LXJlc291cmNlLW51bT4xMC4xMDczL3BuYXMuMTIwMTM4MDEwOSYjeEQ7MTIwMTM4MDEwOSBbcGlp
XTwvZWxlY3Ryb25pYy1yZXNvdXJjZS1udW0+PGxhbmd1YWdlPmVuZzwvbGFuZ3VhZ2U+PC9yZWNv
cmQ+PC9DaXRlPjxDaXRlPjxBdXRob3I+Tml3YTwvQXV0aG9yPjxZZWFyPjIwMDk8L1llYXI+PFJl
Y051bT4yNzI8L1JlY051bT48cmVjb3JkPjxyZWMtbnVtYmVyPjI3MjwvcmVjLW51bWJlcj48Zm9y
ZWlnbi1rZXlzPjxrZXkgYXBwPSJFTiIgZGItaWQ9ImF0NTB2NWZwYnYwYWFzZXdmZHE1enJlYXZl
ZHdkeGZleGRlZiIgdGltZXN0YW1wPSIxNTM2NzA4ODM0Ij4yNzI8L2tleT48L2ZvcmVpZ24ta2V5
cz48cmVmLXR5cGUgbmFtZT0iSm91cm5hbCBBcnRpY2xlIj4xNzwvcmVmLXR5cGU+PGNvbnRyaWJ1
dG9ycz48YXV0aG9ycz48YXV0aG9yPk5pd2EsIFQuPC9hdXRob3I+PGF1dGhvcj5ZaW5nLCBCLiBX
LjwvYXV0aG9yPjxhdXRob3I+U2FpdG8sIEsuPC9hdXRob3I+PGF1dGhvcj5KaW4sIFcuPC9hdXRo
b3I+PGF1dGhvcj5UYWthZGEsIFMuPC9hdXRob3I+PGF1dGhvcj5VZWRhLCBULjwvYXV0aG9yPjxh
dXRob3I+VGFndWNoaSwgSC48L2F1dGhvcj48L2F1dGhvcnM+PC9jb250cmlidXRvcnM+PGF1dGgt
YWRkcmVzcz5EZXBhcnRtZW50IG9mIE1lZGljYWwgR2Vub21lIFNjaWVuY2VzLCBHcmFkdWF0ZSBT
Y2hvb2wgb2YgRnJvbnRpZXIgU2NpZW5jZXMsIFVuaXZlcnNpdHkgb2YgVG9reW8sIEthc2hpd2Es
IENoaWJhIDI3Ny04NTYyLCBKYXBhbi48L2F1dGgtYWRkcmVzcz48dGl0bGVzPjx0aXRsZT5CaW1v
ZGFsIHByb3RlaW4gc29sdWJpbGl0eSBkaXN0cmlidXRpb24gcmV2ZWFsZWQgYnkgYW4gYWdncmVn
YXRpb24gYW5hbHlzaXMgb2YgdGhlIGVudGlyZSBlbnNlbWJsZSBvZiBFc2NoZXJpY2hpYSBjb2xp
IHByb3RlaW5zPC90aXRsZT48c2Vjb25kYXJ5LXRpdGxlPlByb2MgTmF0bCBBY2FkIFNjaSBVIFMg
QTwvc2Vjb25kYXJ5LXRpdGxlPjwvdGl0bGVzPjxwZXJpb2RpY2FsPjxmdWxsLXRpdGxlPlByb2Mg
TmF0bCBBY2FkIFNjaSBVIFMgQTwvZnVsbC10aXRsZT48L3BlcmlvZGljYWw+PHBhZ2VzPjQyMDEt
NjwvcGFnZXM+PHZvbHVtZT4xMDY8L3ZvbHVtZT48bnVtYmVyPjExPC9udW1iZXI+PGVkaXRpb24+
MjAwOS8wMy8wMzwvZWRpdGlvbj48a2V5d29yZHM+PGtleXdvcmQ+Q2VsbC1GcmVlIFN5c3RlbTwv
a2V5d29yZD48a2V5d29yZD5EaW1lcml6YXRpb248L2tleXdvcmQ+PGtleXdvcmQ+RXNjaGVyaWNo
aWEgY29saSBQcm90ZWlucy8qY2hlbWlzdHJ5PC9rZXl3b3JkPjxrZXl3b3JkPlByb3RlaW4gQmlv
c3ludGhlc2lzPC9rZXl3b3JkPjxrZXl3b3JkPipQcm90ZWluIERlbmF0dXJhdGlvbjwva2V5d29y
ZD48a2V5d29yZD4qUHJvdGVpbiBGb2xkaW5nPC9rZXl3b3JkPjxrZXl3b3JkPlNvbHViaWxpdHk8
L2tleXdvcmQ+PC9rZXl3b3Jkcz48ZGF0ZXM+PHllYXI+MjAwOTwveWVhcj48cHViLWRhdGVzPjxk
YXRlPk1hciAxNzwvZGF0ZT48L3B1Yi1kYXRlcz48L2RhdGVzPjxpc2JuPjEwOTEtNjQ5MCAoRWxl
Y3Ryb25pYykmI3hEOzAwMjctODQyNCAoTGlua2luZyk8L2lzYm4+PGFjY2Vzc2lvbi1udW0+MTky
NTE2NDg8L2FjY2Vzc2lvbi1udW0+PHVybHM+PHJlbGF0ZWQtdXJscz48dXJsPmh0dHA6Ly93d3cu
bmNiaS5ubG0ubmloLmdvdi9wdWJtZWQvMTkyNTE2NDg8L3VybD48L3JlbGF0ZWQtdXJscz48L3Vy
bHM+PGN1c3RvbTI+MjY1NzQxNTwvY3VzdG9tMj48ZWxlY3Ryb25pYy1yZXNvdXJjZS1udW0+MTAu
MTA3My9wbmFzLjA4MTE5MjIxMDYmI3hEOzA4MTE5MjIxMDYgW3BpaV08L2VsZWN0cm9uaWMtcmVz
b3VyY2UtbnVtPjxsYW5ndWFnZT5lbmc8L2xhbmd1YWdlPjwvcmVjb3JkPjwvQ2l0ZT48L0VuZE5v
dGU+AG==
</w:fldData>
        </w:fldChar>
      </w:r>
      <w:r w:rsidR="00D80B82">
        <w:instrText xml:space="preserve"> ADDIN EN.CITE.DATA </w:instrText>
      </w:r>
      <w:r w:rsidR="00D80B82">
        <w:fldChar w:fldCharType="end"/>
      </w:r>
      <w:r>
        <w:fldChar w:fldCharType="separate"/>
      </w:r>
      <w:hyperlink w:anchor="_ENREF_9" w:tooltip="Niwa, 2009 #272" w:history="1">
        <w:r w:rsidR="00DA1E2B" w:rsidRPr="00D80B82">
          <w:rPr>
            <w:noProof/>
            <w:vertAlign w:val="superscript"/>
          </w:rPr>
          <w:t>9</w:t>
        </w:r>
      </w:hyperlink>
      <w:r w:rsidR="00D80B82" w:rsidRPr="00D80B82">
        <w:rPr>
          <w:noProof/>
          <w:vertAlign w:val="superscript"/>
        </w:rPr>
        <w:t>,</w:t>
      </w:r>
      <w:hyperlink w:anchor="_ENREF_10" w:tooltip="Niwa, 2012 #273" w:history="1">
        <w:r w:rsidR="00DA1E2B" w:rsidRPr="00D80B82">
          <w:rPr>
            <w:noProof/>
            <w:vertAlign w:val="superscript"/>
          </w:rPr>
          <w:t>10</w:t>
        </w:r>
      </w:hyperlink>
      <w:r>
        <w:fldChar w:fldCharType="end"/>
      </w:r>
      <w:r>
        <w:t xml:space="preserve"> and therefore unlikely to be substantial contributors to the burden on the proteostasis network. For modeling purposes, they were assigned the median value of the estimates for </w:t>
      </w:r>
      <w:r w:rsidRPr="001A5A7D">
        <w:rPr>
          <w:i/>
        </w:rPr>
        <w:t>k</w:t>
      </w:r>
      <w:r w:rsidRPr="001A5A7D">
        <w:rPr>
          <w:i/>
          <w:vertAlign w:val="subscript"/>
        </w:rPr>
        <w:t>K,disagg</w:t>
      </w:r>
      <w:r w:rsidR="00C20C9E">
        <w:rPr>
          <w:i/>
          <w:vertAlign w:val="subscript"/>
        </w:rPr>
        <w:t>,i</w:t>
      </w:r>
      <w:r>
        <w:t xml:space="preserve"> (0.0037 s</w:t>
      </w:r>
      <w:r w:rsidRPr="001A5A7D">
        <w:rPr>
          <w:vertAlign w:val="superscript"/>
        </w:rPr>
        <w:t>−1</w:t>
      </w:r>
      <w:r>
        <w:t xml:space="preserve">) and a minimal value for </w:t>
      </w:r>
      <w:r w:rsidRPr="001A5A7D">
        <w:rPr>
          <w:i/>
        </w:rPr>
        <w:t>k</w:t>
      </w:r>
      <w:r w:rsidRPr="001A5A7D">
        <w:rPr>
          <w:i/>
          <w:vertAlign w:val="subscript"/>
        </w:rPr>
        <w:t>G,in</w:t>
      </w:r>
      <w:r w:rsidR="00C20C9E">
        <w:rPr>
          <w:i/>
          <w:vertAlign w:val="subscript"/>
        </w:rPr>
        <w:t>,i</w:t>
      </w:r>
      <w:r>
        <w:t xml:space="preserve"> (10</w:t>
      </w:r>
      <w:r w:rsidRPr="001A5A7D">
        <w:rPr>
          <w:vertAlign w:val="superscript"/>
        </w:rPr>
        <w:t>−3</w:t>
      </w:r>
      <w:r>
        <w:t xml:space="preserve"> M</w:t>
      </w:r>
      <w:r w:rsidRPr="001A5A7D">
        <w:rPr>
          <w:vertAlign w:val="superscript"/>
        </w:rPr>
        <w:t>−1</w:t>
      </w:r>
      <w:r>
        <w:t xml:space="preserve"> s</w:t>
      </w:r>
      <w:r w:rsidRPr="001A5A7D">
        <w:rPr>
          <w:vertAlign w:val="superscript"/>
        </w:rPr>
        <w:t>−1</w:t>
      </w:r>
      <w:r>
        <w:t>).</w:t>
      </w:r>
    </w:p>
    <w:p w:rsidR="00415C59" w:rsidRDefault="000A146B" w:rsidP="000A146B">
      <w:r>
        <w:t xml:space="preserve">Individually tracking each of the 640 proteins for which full parameter sets were available would be excessively computationally expensive, even in a relatively simple model like FoldEcoSlim. We therefore coarse-grained the proteome by clustering the proteins into 16 groups based on the similarities between their parameters. The clusters were assigned the abundance-weighted mean parameters of their members. The fractional abundance of the clusters was calculated by dividing the sum of the abundances of the cluster members (as determined by mass spectrometry by Schmidt and co-workers for </w:t>
      </w:r>
      <w:r w:rsidRPr="00E77BCD">
        <w:rPr>
          <w:i/>
        </w:rPr>
        <w:t>E. coli</w:t>
      </w:r>
      <w:r>
        <w:t xml:space="preserve"> growing in LB media</w:t>
      </w:r>
      <w:hyperlink w:anchor="_ENREF_17" w:tooltip="Schmidt, 2016 #277" w:history="1">
        <w:r w:rsidR="00DA1E2B">
          <w:fldChar w:fldCharType="begin">
            <w:fldData xml:space="preserve">PEVuZE5vdGU+PENpdGU+PEF1dGhvcj5TY2htaWR0PC9BdXRob3I+PFllYXI+MjAxNjwvWWVhcj48
UmVjTnVtPjI3NzwvUmVjTnVtPjxEaXNwbGF5VGV4dD48c3R5bGUgZmFjZT0ic3VwZXJzY3JpcHQi
PjE3PC9zdHlsZT48L0Rpc3BsYXlUZXh0PjxyZWNvcmQ+PHJlYy1udW1iZXI+Mjc3PC9yZWMtbnVt
YmVyPjxmb3JlaWduLWtleXM+PGtleSBhcHA9IkVOIiBkYi1pZD0iYXQ1MHY1ZnBidjBhYXNld2Zk
cTV6cmVhdmVkd2R4ZmV4ZGVmIiB0aW1lc3RhbXA9IjE1MzY4ODI2NjciPjI3Nzwva2V5PjwvZm9y
ZWlnbi1rZXlzPjxyZWYtdHlwZSBuYW1lPSJKb3VybmFsIEFydGljbGUiPjE3PC9yZWYtdHlwZT48
Y29udHJpYnV0b3JzPjxhdXRob3JzPjxhdXRob3I+U2NobWlkdCwgQS48L2F1dGhvcj48YXV0aG9y
PktvY2hhbm93c2tpLCBLLjwvYXV0aG9yPjxhdXRob3I+VmVkZWxhYXIsIFMuPC9hdXRob3I+PGF1
dGhvcj5BaHJuZSwgRS48L2F1dGhvcj48YXV0aG9yPlZvbGttZXIsIEIuPC9hdXRob3I+PGF1dGhv
cj5DYWxsaXBvLCBMLjwvYXV0aG9yPjxhdXRob3I+S25vb3BzLCBLLjwvYXV0aG9yPjxhdXRob3I+
QmF1ZXIsIE0uPC9hdXRob3I+PGF1dGhvcj5BZWJlcnNvbGQsIFIuPC9hdXRob3I+PGF1dGhvcj5I
ZWluZW1hbm4sIE0uPC9hdXRob3I+PC9hdXRob3JzPjwvY29udHJpYnV0b3JzPjxhdXRoLWFkZHJl
c3M+QmlvemVudHJ1bSwgVW5pdmVyc2l0eSBvZiBCYXNlbCwgQmFzZWwsIFN3aXR6ZXJsYW5kLiYj
eEQ7SW5zdGl0dXRlIG9mIE1vbGVjdWxhciBTeXN0ZW1zIEJpb2xvZ3ksIEVUSCBadXJpY2gsIFp1
cmljaCwgU3dpdHplcmxhbmQuJiN4RDtNb2xlY3VsYXIgU3lzdGVtcyBCaW9sb2d5LCBHcm9uaW5n
ZW4gQmlvbW9sZWN1bGFyIFNjaWVuY2VzIGFuZCBCaW90ZWNobm9sb2d5IEluc3RpdHV0ZSwgVW5p
dmVyc2l0eSBvZiBHcm9uaW5nZW4sIEdyb25pbmdlbiwgdGhlIE5ldGhlcmxhbmRzLiYjeEQ7TW9s
ZWN1bGFyIENlbGwgQmlvbG9neSwgR3JvbmluZ2VuIEJpb21vbGVjdWxhciBTY2llbmNlcyBhbmQg
QmlvdGVjaG5vbG9neSBJbnN0aXR1dGUsIFVuaXZlcnNpdHkgb2YgR3JvbmluZ2VuLCBHcm9uaW5n
ZW4sIHRoZSBOZXRoZXJsYW5kcy4mI3hEO0ZhY3VsdHkgb2YgU2NpZW5jZSwgVW5pdmVyc2l0eSBv
ZiBadXJpY2gsIFp1cmljaCwgU3dpdHplcmxhbmQuPC9hdXRoLWFkZHJlc3M+PHRpdGxlcz48dGl0
bGU+VGhlIHF1YW50aXRhdGl2ZSBhbmQgY29uZGl0aW9uLWRlcGVuZGVudCBFc2NoZXJpY2hpYSBj
b2xpIHByb3Rlb21lPC90aXRsZT48c2Vjb25kYXJ5LXRpdGxlPk5hdCBCaW90ZWNobm9sPC9zZWNv
bmRhcnktdGl0bGU+PC90aXRsZXM+PHBlcmlvZGljYWw+PGZ1bGwtdGl0bGU+TmF0IEJpb3RlY2hu
b2w8L2Z1bGwtdGl0bGU+PC9wZXJpb2RpY2FsPjxwYWdlcz4xMDQtMTA8L3BhZ2VzPjx2b2x1bWU+
MzQ8L3ZvbHVtZT48bnVtYmVyPjE8L251bWJlcj48ZWRpdGlvbj4yMDE1LzEyLzA4PC9lZGl0aW9u
PjxrZXl3b3Jkcz48a2V5d29yZD5Fc2NoZXJpY2hpYSBjb2xpLyptZXRhYm9saXNtPC9rZXl3b3Jk
PjxrZXl3b3JkPkVzY2hlcmljaGlhIGNvbGkgUHJvdGVpbnMvKm1ldGFib2xpc208L2tleXdvcmQ+
PGtleXdvcmQ+TWFzcyBTcGVjdHJvbWV0cnk8L2tleXdvcmQ+PGtleXdvcmQ+KlByb3Rlb21lPC9r
ZXl3b3JkPjwva2V5d29yZHM+PGRhdGVzPjx5ZWFyPjIwMTY8L3llYXI+PHB1Yi1kYXRlcz48ZGF0
ZT5KYW48L2RhdGU+PC9wdWItZGF0ZXM+PC9kYXRlcz48aXNibj4xNTQ2LTE2OTYgKEVsZWN0cm9u
aWMpJiN4RDsxMDg3LTAxNTYgKExpbmtpbmcpPC9pc2JuPjxhY2Nlc3Npb24tbnVtPjI2NjQxNTMy
PC9hY2Nlc3Npb24tbnVtPjx1cmxzPjxyZWxhdGVkLXVybHM+PHVybD5odHRwOi8vd3d3Lm5jYmku
bmxtLm5paC5nb3YvcHVibWVkLzI2NjQxNTMyPC91cmw+PC9yZWxhdGVkLXVybHM+PC91cmxzPjxj
dXN0b20yPjQ4ODg5NDk8L2N1c3RvbTI+PGVsZWN0cm9uaWMtcmVzb3VyY2UtbnVtPjEwLjEwMzgv
bmJ0LjM0MTgmI3hEO25idC4zNDE4IFtwaWldPC9lbGVjdHJvbmljLXJlc291cmNlLW51bT48bGFu
Z3VhZ2U+ZW5nPC9sYW5ndWFnZT48L3JlY29yZD48L0NpdGU+PC9FbmROb3RlPn==
</w:fldData>
          </w:fldChar>
        </w:r>
        <w:r w:rsidR="00DA1E2B">
          <w:instrText xml:space="preserve"> ADDIN EN.CITE </w:instrText>
        </w:r>
        <w:r w:rsidR="00DA1E2B">
          <w:fldChar w:fldCharType="begin">
            <w:fldData xml:space="preserve">PEVuZE5vdGU+PENpdGU+PEF1dGhvcj5TY2htaWR0PC9BdXRob3I+PFllYXI+MjAxNjwvWWVhcj48
UmVjTnVtPjI3NzwvUmVjTnVtPjxEaXNwbGF5VGV4dD48c3R5bGUgZmFjZT0ic3VwZXJzY3JpcHQi
PjE3PC9zdHlsZT48L0Rpc3BsYXlUZXh0PjxyZWNvcmQ+PHJlYy1udW1iZXI+Mjc3PC9yZWMtbnVt
YmVyPjxmb3JlaWduLWtleXM+PGtleSBhcHA9IkVOIiBkYi1pZD0iYXQ1MHY1ZnBidjBhYXNld2Zk
cTV6cmVhdmVkd2R4ZmV4ZGVmIiB0aW1lc3RhbXA9IjE1MzY4ODI2NjciPjI3Nzwva2V5PjwvZm9y
ZWlnbi1rZXlzPjxyZWYtdHlwZSBuYW1lPSJKb3VybmFsIEFydGljbGUiPjE3PC9yZWYtdHlwZT48
Y29udHJpYnV0b3JzPjxhdXRob3JzPjxhdXRob3I+U2NobWlkdCwgQS48L2F1dGhvcj48YXV0aG9y
PktvY2hhbm93c2tpLCBLLjwvYXV0aG9yPjxhdXRob3I+VmVkZWxhYXIsIFMuPC9hdXRob3I+PGF1
dGhvcj5BaHJuZSwgRS48L2F1dGhvcj48YXV0aG9yPlZvbGttZXIsIEIuPC9hdXRob3I+PGF1dGhv
cj5DYWxsaXBvLCBMLjwvYXV0aG9yPjxhdXRob3I+S25vb3BzLCBLLjwvYXV0aG9yPjxhdXRob3I+
QmF1ZXIsIE0uPC9hdXRob3I+PGF1dGhvcj5BZWJlcnNvbGQsIFIuPC9hdXRob3I+PGF1dGhvcj5I
ZWluZW1hbm4sIE0uPC9hdXRob3I+PC9hdXRob3JzPjwvY29udHJpYnV0b3JzPjxhdXRoLWFkZHJl
c3M+QmlvemVudHJ1bSwgVW5pdmVyc2l0eSBvZiBCYXNlbCwgQmFzZWwsIFN3aXR6ZXJsYW5kLiYj
eEQ7SW5zdGl0dXRlIG9mIE1vbGVjdWxhciBTeXN0ZW1zIEJpb2xvZ3ksIEVUSCBadXJpY2gsIFp1
cmljaCwgU3dpdHplcmxhbmQuJiN4RDtNb2xlY3VsYXIgU3lzdGVtcyBCaW9sb2d5LCBHcm9uaW5n
ZW4gQmlvbW9sZWN1bGFyIFNjaWVuY2VzIGFuZCBCaW90ZWNobm9sb2d5IEluc3RpdHV0ZSwgVW5p
dmVyc2l0eSBvZiBHcm9uaW5nZW4sIEdyb25pbmdlbiwgdGhlIE5ldGhlcmxhbmRzLiYjeEQ7TW9s
ZWN1bGFyIENlbGwgQmlvbG9neSwgR3JvbmluZ2VuIEJpb21vbGVjdWxhciBTY2llbmNlcyBhbmQg
QmlvdGVjaG5vbG9neSBJbnN0aXR1dGUsIFVuaXZlcnNpdHkgb2YgR3JvbmluZ2VuLCBHcm9uaW5n
ZW4sIHRoZSBOZXRoZXJsYW5kcy4mI3hEO0ZhY3VsdHkgb2YgU2NpZW5jZSwgVW5pdmVyc2l0eSBv
ZiBadXJpY2gsIFp1cmljaCwgU3dpdHplcmxhbmQuPC9hdXRoLWFkZHJlc3M+PHRpdGxlcz48dGl0
bGU+VGhlIHF1YW50aXRhdGl2ZSBhbmQgY29uZGl0aW9uLWRlcGVuZGVudCBFc2NoZXJpY2hpYSBj
b2xpIHByb3Rlb21lPC90aXRsZT48c2Vjb25kYXJ5LXRpdGxlPk5hdCBCaW90ZWNobm9sPC9zZWNv
bmRhcnktdGl0bGU+PC90aXRsZXM+PHBlcmlvZGljYWw+PGZ1bGwtdGl0bGU+TmF0IEJpb3RlY2hu
b2w8L2Z1bGwtdGl0bGU+PC9wZXJpb2RpY2FsPjxwYWdlcz4xMDQtMTA8L3BhZ2VzPjx2b2x1bWU+
MzQ8L3ZvbHVtZT48bnVtYmVyPjE8L251bWJlcj48ZWRpdGlvbj4yMDE1LzEyLzA4PC9lZGl0aW9u
PjxrZXl3b3Jkcz48a2V5d29yZD5Fc2NoZXJpY2hpYSBjb2xpLyptZXRhYm9saXNtPC9rZXl3b3Jk
PjxrZXl3b3JkPkVzY2hlcmljaGlhIGNvbGkgUHJvdGVpbnMvKm1ldGFib2xpc208L2tleXdvcmQ+
PGtleXdvcmQ+TWFzcyBTcGVjdHJvbWV0cnk8L2tleXdvcmQ+PGtleXdvcmQ+KlByb3Rlb21lPC9r
ZXl3b3JkPjwva2V5d29yZHM+PGRhdGVzPjx5ZWFyPjIwMTY8L3llYXI+PHB1Yi1kYXRlcz48ZGF0
ZT5KYW48L2RhdGU+PC9wdWItZGF0ZXM+PC9kYXRlcz48aXNibj4xNTQ2LTE2OTYgKEVsZWN0cm9u
aWMpJiN4RDsxMDg3LTAxNTYgKExpbmtpbmcpPC9pc2JuPjxhY2Nlc3Npb24tbnVtPjI2NjQxNTMy
PC9hY2Nlc3Npb24tbnVtPjx1cmxzPjxyZWxhdGVkLXVybHM+PHVybD5odHRwOi8vd3d3Lm5jYmku
bmxtLm5paC5nb3YvcHVibWVkLzI2NjQxNTMyPC91cmw+PC9yZWxhdGVkLXVybHM+PC91cmxzPjxj
dXN0b20yPjQ4ODg5NDk8L2N1c3RvbTI+PGVsZWN0cm9uaWMtcmVzb3VyY2UtbnVtPjEwLjEwMzgv
bmJ0LjM0MTgmI3hEO25idC4zNDE4IFtwaWldPC9lbGVjdHJvbmljLXJlc291cmNlLW51bT48bGFu
Z3VhZ2U+ZW5nPC9sYW5ndWFnZT48L3JlY29yZD48L0NpdGU+PC9FbmROb3RlPn==
</w:fldData>
          </w:fldChar>
        </w:r>
        <w:r w:rsidR="00DA1E2B">
          <w:instrText xml:space="preserve"> ADDIN EN.CITE.DATA </w:instrText>
        </w:r>
        <w:r w:rsidR="00DA1E2B">
          <w:fldChar w:fldCharType="end"/>
        </w:r>
        <w:r w:rsidR="00DA1E2B">
          <w:fldChar w:fldCharType="separate"/>
        </w:r>
        <w:r w:rsidR="00DA1E2B" w:rsidRPr="00D80B82">
          <w:rPr>
            <w:noProof/>
            <w:vertAlign w:val="superscript"/>
          </w:rPr>
          <w:t>17</w:t>
        </w:r>
        <w:r w:rsidR="00DA1E2B">
          <w:fldChar w:fldCharType="end"/>
        </w:r>
      </w:hyperlink>
      <w:r>
        <w:t>) by the sum of the abundances of all the proteins in the dataset. One cluster (cluster 16) was set aside to contain the obligate GroEL substrates, as defined by Fujiwara and co-workers.</w:t>
      </w:r>
      <w:hyperlink w:anchor="_ENREF_16" w:tooltip="Fujiwara, 2010 #276" w:history="1">
        <w:r w:rsidR="00DA1E2B">
          <w:fldChar w:fldCharType="begin"/>
        </w:r>
        <w:r w:rsidR="00DA1E2B">
          <w:instrText xml:space="preserve"> ADDIN EN.CITE &lt;EndNote&gt;&lt;Cite&gt;&lt;Author&gt;Fujiwara&lt;/Author&gt;&lt;Year&gt;2010&lt;/Year&gt;&lt;RecNum&gt;276&lt;/RecNum&gt;&lt;DisplayText&gt;&lt;style face="superscript"&gt;16&lt;/style&gt;&lt;/DisplayText&gt;&lt;record&gt;&lt;rec-number&gt;276&lt;/rec-number&gt;&lt;foreign-keys&gt;&lt;key app="EN" db-id="at50v5fpbv0aasewfdq5zreavedwdxfexdef" timestamp="1536795902"&gt;276&lt;/key&gt;&lt;/foreign-keys&gt;&lt;ref-type name="Journal Article"&gt;17&lt;/ref-type&gt;&lt;contributors&gt;&lt;authors&gt;&lt;author&gt;Fujiwara, K.&lt;/author&gt;&lt;author&gt;Ishihama, Y.&lt;/author&gt;&lt;author&gt;Nakahigashi, K.&lt;/author&gt;&lt;author&gt;Soga, T.&lt;/author&gt;&lt;author&gt;Taguchi, H.&lt;/author&gt;&lt;/authors&gt;&lt;/contributors&gt;&lt;auth-address&gt;Department of Medical Genome Sciences, University of Tokyo, FSB401, Kashiwa, Chiba, Japan.&lt;/auth-address&gt;&lt;titles&gt;&lt;title&gt;A systematic survey of in vivo obligate chaperonin-dependent substrates&lt;/title&gt;&lt;secondary-title&gt;EMBO J&lt;/secondary-title&gt;&lt;/titles&gt;&lt;periodical&gt;&lt;full-title&gt;EMBO J&lt;/full-title&gt;&lt;/periodical&gt;&lt;pages&gt;1552-64&lt;/pages&gt;&lt;volume&gt;29&lt;/volume&gt;&lt;number&gt;9&lt;/number&gt;&lt;edition&gt;2010/04/03&lt;/edition&gt;&lt;keywords&gt;&lt;keyword&gt;Amino Acid Sequence&lt;/keyword&gt;&lt;keyword&gt;Chaperonin 60/genetics/*metabolism&lt;/keyword&gt;&lt;keyword&gt;Escherichia coli/*enzymology&lt;/keyword&gt;&lt;keyword&gt;Escherichia coli Proteins/chemistry/genetics/*metabolism&lt;/keyword&gt;&lt;keyword&gt;Gene Expression&lt;/keyword&gt;&lt;keyword&gt;Metabolomics&lt;/keyword&gt;&lt;keyword&gt;Protein Folding&lt;/keyword&gt;&lt;keyword&gt;Proteomics&lt;/keyword&gt;&lt;keyword&gt;Substrate Specificity&lt;/keyword&gt;&lt;/keywords&gt;&lt;dates&gt;&lt;year&gt;2010&lt;/year&gt;&lt;pub-dates&gt;&lt;date&gt;May 5&lt;/date&gt;&lt;/pub-dates&gt;&lt;/dates&gt;&lt;isbn&gt;1460-2075 (Electronic)&amp;#xD;0261-4189 (Linking)&lt;/isbn&gt;&lt;accession-num&gt;20360681&lt;/accession-num&gt;&lt;urls&gt;&lt;related-urls&gt;&lt;url&gt;http://www.ncbi.nlm.nih.gov/pubmed/20360681&lt;/url&gt;&lt;/related-urls&gt;&lt;/urls&gt;&lt;custom2&gt;3212837&lt;/custom2&gt;&lt;electronic-resource-num&gt;10.1038/emboj.2010.52&amp;#xD;emboj201052 [pii]&lt;/electronic-resource-num&gt;&lt;language&gt;eng&lt;/language&gt;&lt;/record&gt;&lt;/Cite&gt;&lt;/EndNote&gt;</w:instrText>
        </w:r>
        <w:r w:rsidR="00DA1E2B">
          <w:fldChar w:fldCharType="separate"/>
        </w:r>
        <w:r w:rsidR="00DA1E2B" w:rsidRPr="00D80B82">
          <w:rPr>
            <w:noProof/>
            <w:vertAlign w:val="superscript"/>
          </w:rPr>
          <w:t>16</w:t>
        </w:r>
        <w:r w:rsidR="00DA1E2B">
          <w:fldChar w:fldCharType="end"/>
        </w:r>
      </w:hyperlink>
    </w:p>
    <w:p w:rsidR="000A146B" w:rsidRDefault="00DA1E2B" w:rsidP="000A146B">
      <w:bookmarkStart w:id="2" w:name="_Hlk3809298"/>
      <w:bookmarkStart w:id="3" w:name="_Hlk3808150"/>
      <w:r>
        <w:t xml:space="preserve">The resulting proteome produced an unrealistically high amount of protein aggregation (~12% of the proteome). </w:t>
      </w:r>
      <w:bookmarkStart w:id="4" w:name="_Hlk3809187"/>
      <w:bookmarkEnd w:id="2"/>
      <w:r>
        <w:t xml:space="preserve">However, there are chaperone systems in </w:t>
      </w:r>
      <w:r w:rsidRPr="00DA1E2B">
        <w:rPr>
          <w:i/>
        </w:rPr>
        <w:t>E. coli</w:t>
      </w:r>
      <w:r>
        <w:t xml:space="preserve"> that suppress aggregation </w:t>
      </w:r>
      <w:r w:rsidRPr="00DA1E2B">
        <w:rPr>
          <w:i/>
        </w:rPr>
        <w:t>in vivo</w:t>
      </w:r>
      <w:r>
        <w:t xml:space="preserve"> that are not included in FoldEcoSlim (for example, ClpB</w:t>
      </w:r>
      <w:hyperlink w:anchor="_ENREF_18" w:tooltip="Doyle, 2013 #13" w:history="1">
        <w:r>
          <w:fldChar w:fldCharType="begin"/>
        </w:r>
        <w:r>
          <w:instrText xml:space="preserve"> ADDIN EN.CITE &lt;EndNote&gt;&lt;Cite&gt;&lt;Author&gt;Doyle&lt;/Author&gt;&lt;Year&gt;2013&lt;/Year&gt;&lt;RecNum&gt;13&lt;/RecNum&gt;&lt;DisplayText&gt;&lt;style face="superscript"&gt;18&lt;/style&gt;&lt;/DisplayText&gt;&lt;record&gt;&lt;rec-number&gt;13&lt;/rec-number&gt;&lt;foreign-keys&gt;&lt;key app="EN" db-id="at50v5fpbv0aasewfdq5zreavedwdxfexdef" timestamp="1409940351"&gt;13&lt;/key&gt;&lt;/foreign-keys&gt;&lt;ref-type name="Journal Article"&gt;17&lt;/ref-type&gt;&lt;contributors&gt;&lt;authors&gt;&lt;author&gt;Doyle, S. M.&lt;/author&gt;&lt;author&gt;Genest, O.&lt;/author&gt;&lt;author&gt;Wickner, S.&lt;/author&gt;&lt;/authors&gt;&lt;/contributors&gt;&lt;auth-address&gt;Laboratory of Molecular Biology, National Cancer Institute, National Institutes of Health, 37 Convent Drive, Bldg. 37, Room 5144, Bethesda, Maryland 20892, USA.&lt;/auth-address&gt;&lt;titles&gt;&lt;title&gt;Protein rescue from aggregates by powerful molecular chaperone machines&lt;/title&gt;&lt;secondary-title&gt;Nat. Rev. Mol. Cell. Biol.&lt;/secondary-title&gt;&lt;/titles&gt;&lt;periodical&gt;&lt;full-title&gt;Nat. Rev. Mol. Cell. Biol.&lt;/full-title&gt;&lt;/periodical&gt;&lt;pages&gt;617-29&lt;/pages&gt;&lt;volume&gt;14&lt;/volume&gt;&lt;number&gt;10&lt;/number&gt;&lt;edition&gt;2013/09/26&lt;/edition&gt;&lt;keywords&gt;&lt;keyword&gt;Alzheimer Disease/genetics/pathology&lt;/keyword&gt;&lt;keyword&gt;Amyloidosis/genetics/pathology&lt;/keyword&gt;&lt;keyword&gt;Humans&lt;/keyword&gt;&lt;keyword&gt;Molecular Chaperones/chemistry/*genetics/metabolism&lt;/keyword&gt;&lt;keyword&gt;Parkinson Disease/genetics/pathology&lt;/keyword&gt;&lt;keyword&gt;Peptide Hydrolases/*metabolism&lt;/keyword&gt;&lt;keyword&gt;Prion Diseases/*genetics/pathology&lt;/keyword&gt;&lt;keyword&gt;Protein Conformation&lt;/keyword&gt;&lt;keyword&gt;Protein Folding&lt;/keyword&gt;&lt;keyword&gt;Protein Unfolding&lt;/keyword&gt;&lt;keyword&gt;Proteins/*chemistry/genetics/metabolism&lt;/keyword&gt;&lt;keyword&gt;Quality Control&lt;/keyword&gt;&lt;/keywords&gt;&lt;dates&gt;&lt;year&gt;2013&lt;/year&gt;&lt;pub-dates&gt;&lt;date&gt;Oct&lt;/date&gt;&lt;/pub-dates&gt;&lt;/dates&gt;&lt;isbn&gt;1471-0080 (Electronic)&amp;#xD;1471-0072 (Linking)&lt;/isbn&gt;&lt;accession-num&gt;24061228&lt;/accession-num&gt;&lt;urls&gt;&lt;related-urls&gt;&lt;url&gt;http://www.ncbi.nlm.nih.gov/pubmed/24061228&lt;/url&gt;&lt;/related-urls&gt;&lt;/urls&gt;&lt;electronic-resource-num&gt;10.1038/nrm3660&amp;#xD;nrm3660 [pii]&lt;/electronic-resource-num&gt;&lt;language&gt;eng&lt;/language&gt;&lt;/record&gt;&lt;/Cite&gt;&lt;/EndNote&gt;</w:instrText>
        </w:r>
        <w:r>
          <w:fldChar w:fldCharType="separate"/>
        </w:r>
        <w:r w:rsidRPr="00DA1E2B">
          <w:rPr>
            <w:noProof/>
            <w:vertAlign w:val="superscript"/>
          </w:rPr>
          <w:t>18</w:t>
        </w:r>
        <w:r>
          <w:fldChar w:fldCharType="end"/>
        </w:r>
      </w:hyperlink>
      <w:r>
        <w:t xml:space="preserve"> and IbpA/IbpB</w:t>
      </w:r>
      <w:hyperlink w:anchor="_ENREF_19" w:tooltip="Matuszewska, 2005 #320" w:history="1">
        <w:r>
          <w:fldChar w:fldCharType="begin">
            <w:fldData xml:space="preserve">PEVuZE5vdGU+PENpdGU+PEF1dGhvcj5NYXR1c3pld3NrYTwvQXV0aG9yPjxZZWFyPjIwMDU8L1ll
YXI+PFJlY051bT4zMjA8L1JlY051bT48RGlzcGxheVRleHQ+PHN0eWxlIGZhY2U9InN1cGVyc2Ny
aXB0Ij4xOTwvc3R5bGU+PC9EaXNwbGF5VGV4dD48cmVjb3JkPjxyZWMtbnVtYmVyPjMyMDwvcmVj
LW51bWJlcj48Zm9yZWlnbi1rZXlzPjxrZXkgYXBwPSJFTiIgZGItaWQ9ImF0NTB2NWZwYnYwYWFz
ZXdmZHE1enJlYXZlZHdkeGZleGRlZiIgdGltZXN0YW1wPSIxNTUyOTQxODQyIj4zMjA8L2tleT48
L2ZvcmVpZ24ta2V5cz48cmVmLXR5cGUgbmFtZT0iSm91cm5hbCBBcnRpY2xlIj4xNzwvcmVmLXR5
cGU+PGNvbnRyaWJ1dG9ycz48YXV0aG9ycz48YXV0aG9yPk1hdHVzemV3c2thLCBNLjwvYXV0aG9y
PjxhdXRob3I+S3Vjenluc2thLVdpc25paywgRC48L2F1dGhvcj48YXV0aG9yPkxhc2tvd3NrYSwg
RS48L2F1dGhvcj48YXV0aG9yPkxpYmVyZWssIEsuPC9hdXRob3I+PC9hdXRob3JzPjwvY29udHJp
YnV0b3JzPjxhdXRoLWFkZHJlc3M+RGVwYXJ0bWVudCBvZiBNb2xlY3VsYXIgYW5kIENlbGx1bGFy
IEJpb2xvZ3ksIEludGVyY29sbGVnaWF0ZSBGYWN1bHR5IG9mIEJpb3RlY2hub2xvZ3ksIFVuaXZl
cnNpdHkgb2YgR2RhbnNrLCA4MC04MjIgR2RhbnNrLCBLbGFka2kgMjQsIFBvbGFuZC48L2F1dGgt
YWRkcmVzcz48dGl0bGVzPjx0aXRsZT5UaGUgc21hbGwgaGVhdCBzaG9jayBwcm90ZWluIElicEEg
b2YgRXNjaGVyaWNoaWEgY29saSBjb29wZXJhdGVzIHdpdGggSWJwQiBpbiBzdGFiaWxpemF0aW9u
IG9mIHRoZXJtYWxseSBhZ2dyZWdhdGVkIHByb3RlaW5zIGluIGEgZGlzYWdncmVnYXRpb24gY29t
cGV0ZW50IHN0YXRlPC90aXRsZT48c2Vjb25kYXJ5LXRpdGxlPkogQmlvbCBDaGVtPC9zZWNvbmRh
cnktdGl0bGU+PC90aXRsZXM+PHBlcmlvZGljYWw+PGZ1bGwtdGl0bGU+SiBCaW9sIENoZW08L2Z1
bGwtdGl0bGU+PC9wZXJpb2RpY2FsPjxwYWdlcz4xMjI5Mi04PC9wYWdlcz48dm9sdW1lPjI4MDwv
dm9sdW1lPjxudW1iZXI+MTM8L251bWJlcj48ZWRpdGlvbj4yMDA1LzAxLzI1PC9lZGl0aW9uPjxr
ZXl3b3Jkcz48a2V5d29yZD5CYWN0ZXJpYWwgUHJvdGVpbnMvY2hlbWlzdHJ5PC9rZXl3b3JkPjxr
ZXl3b3JkPkJpb2NoZW1pc3RyeS9tZXRob2RzPC9rZXl3b3JkPjxrZXl3b3JkPkNocm9tYXRvZ3Jh
cGh5PC9rZXl3b3JkPjxrZXl3b3JkPkVsZWN0cm9waG9yZXNpcywgUG9seWFjcnlsYW1pZGUgR2Vs
PC9rZXl3b3JkPjxrZXl3b3JkPkVzY2hlcmljaGlhIGNvbGkvKm1ldGFib2xpc208L2tleXdvcmQ+
PGtleXdvcmQ+RXNjaGVyaWNoaWEgY29saSBQcm90ZWlucy8qY2hlbWlzdHJ5LyptZXRhYm9saXNt
PC9rZXl3b3JkPjxrZXl3b3JkPkdlbmUgRXhwcmVzc2lvbiBSZWd1bGF0aW9uLCBCYWN0ZXJpYWw8
L2tleXdvcmQ+PGtleXdvcmQ+SFNQNzAgSGVhdC1TaG9jayBQcm90ZWlucy9tZXRhYm9saXNtPC9r
ZXl3b3JkPjxrZXl3b3JkPkhlYXQtU2hvY2sgUHJvdGVpbnMvKmNoZW1pc3RyeS8qbWV0YWJvbGlz
bTwva2V5d29yZD48a2V5d29yZD5Ib3QgVGVtcGVyYXR1cmU8L2tleXdvcmQ+PGtleXdvcmQ+THVj
aWZlcmFzZXMvbWV0YWJvbGlzbTwva2V5d29yZD48a2V5d29yZD5Nb2xlY3VsYXIgQ2hhcGVyb25l
cy9tZXRhYm9saXNtPC9rZXl3b3JkPjxrZXl3b3JkPlByb3RlaW4gQmluZGluZzwva2V5d29yZD48
a2V5d29yZD5Qcm90ZWluIEZvbGRpbmc8L2tleXdvcmQ+PGtleXdvcmQ+UHJvdGVpbiBTdHJ1Y3R1
cmUsIFRlcnRpYXJ5PC9rZXl3b3JkPjxrZXl3b3JkPlNlcGhhcm9zZS9jaGVtaXN0cnk8L2tleXdv
cmQ+PGtleXdvcmQ+VGVtcGVyYXR1cmU8L2tleXdvcmQ+PC9rZXl3b3Jkcz48ZGF0ZXM+PHllYXI+
MjAwNTwveWVhcj48cHViLWRhdGVzPjxkYXRlPkFwciAxPC9kYXRlPjwvcHViLWRhdGVzPjwvZGF0
ZXM+PGlzYm4+MDAyMS05MjU4IChQcmludCkmI3hEOzAwMjEtOTI1OCAoTGlua2luZyk8L2lzYm4+
PGFjY2Vzc2lvbi1udW0+MTU2NjUzMzI8L2FjY2Vzc2lvbi1udW0+PHVybHM+PHJlbGF0ZWQtdXJs
cz48dXJsPmh0dHBzOi8vd3d3Lm5jYmkubmxtLm5paC5nb3YvcHVibWVkLzE1NjY1MzMyPC91cmw+
PC9yZWxhdGVkLXVybHM+PC91cmxzPjxlbGVjdHJvbmljLXJlc291cmNlLW51bT4xMC4xMDc0L2pi
Yy5NNDEyNzA2MjAwPC9lbGVjdHJvbmljLXJlc291cmNlLW51bT48L3JlY29yZD48L0NpdGU+PC9F
bmROb3RlPn==
</w:fldData>
          </w:fldChar>
        </w:r>
        <w:r>
          <w:instrText xml:space="preserve"> ADDIN EN.CITE </w:instrText>
        </w:r>
        <w:r>
          <w:fldChar w:fldCharType="begin">
            <w:fldData xml:space="preserve">PEVuZE5vdGU+PENpdGU+PEF1dGhvcj5NYXR1c3pld3NrYTwvQXV0aG9yPjxZZWFyPjIwMDU8L1ll
YXI+PFJlY051bT4zMjA8L1JlY051bT48RGlzcGxheVRleHQ+PHN0eWxlIGZhY2U9InN1cGVyc2Ny
aXB0Ij4xOTwvc3R5bGU+PC9EaXNwbGF5VGV4dD48cmVjb3JkPjxyZWMtbnVtYmVyPjMyMDwvcmVj
LW51bWJlcj48Zm9yZWlnbi1rZXlzPjxrZXkgYXBwPSJFTiIgZGItaWQ9ImF0NTB2NWZwYnYwYWFz
ZXdmZHE1enJlYXZlZHdkeGZleGRlZiIgdGltZXN0YW1wPSIxNTUyOTQxODQyIj4zMjA8L2tleT48
L2ZvcmVpZ24ta2V5cz48cmVmLXR5cGUgbmFtZT0iSm91cm5hbCBBcnRpY2xlIj4xNzwvcmVmLXR5
cGU+PGNvbnRyaWJ1dG9ycz48YXV0aG9ycz48YXV0aG9yPk1hdHVzemV3c2thLCBNLjwvYXV0aG9y
PjxhdXRob3I+S3Vjenluc2thLVdpc25paywgRC48L2F1dGhvcj48YXV0aG9yPkxhc2tvd3NrYSwg
RS48L2F1dGhvcj48YXV0aG9yPkxpYmVyZWssIEsuPC9hdXRob3I+PC9hdXRob3JzPjwvY29udHJp
YnV0b3JzPjxhdXRoLWFkZHJlc3M+RGVwYXJ0bWVudCBvZiBNb2xlY3VsYXIgYW5kIENlbGx1bGFy
IEJpb2xvZ3ksIEludGVyY29sbGVnaWF0ZSBGYWN1bHR5IG9mIEJpb3RlY2hub2xvZ3ksIFVuaXZl
cnNpdHkgb2YgR2RhbnNrLCA4MC04MjIgR2RhbnNrLCBLbGFka2kgMjQsIFBvbGFuZC48L2F1dGgt
YWRkcmVzcz48dGl0bGVzPjx0aXRsZT5UaGUgc21hbGwgaGVhdCBzaG9jayBwcm90ZWluIElicEEg
b2YgRXNjaGVyaWNoaWEgY29saSBjb29wZXJhdGVzIHdpdGggSWJwQiBpbiBzdGFiaWxpemF0aW9u
IG9mIHRoZXJtYWxseSBhZ2dyZWdhdGVkIHByb3RlaW5zIGluIGEgZGlzYWdncmVnYXRpb24gY29t
cGV0ZW50IHN0YXRlPC90aXRsZT48c2Vjb25kYXJ5LXRpdGxlPkogQmlvbCBDaGVtPC9zZWNvbmRh
cnktdGl0bGU+PC90aXRsZXM+PHBlcmlvZGljYWw+PGZ1bGwtdGl0bGU+SiBCaW9sIENoZW08L2Z1
bGwtdGl0bGU+PC9wZXJpb2RpY2FsPjxwYWdlcz4xMjI5Mi04PC9wYWdlcz48dm9sdW1lPjI4MDwv
dm9sdW1lPjxudW1iZXI+MTM8L251bWJlcj48ZWRpdGlvbj4yMDA1LzAxLzI1PC9lZGl0aW9uPjxr
ZXl3b3Jkcz48a2V5d29yZD5CYWN0ZXJpYWwgUHJvdGVpbnMvY2hlbWlzdHJ5PC9rZXl3b3JkPjxr
ZXl3b3JkPkJpb2NoZW1pc3RyeS9tZXRob2RzPC9rZXl3b3JkPjxrZXl3b3JkPkNocm9tYXRvZ3Jh
cGh5PC9rZXl3b3JkPjxrZXl3b3JkPkVsZWN0cm9waG9yZXNpcywgUG9seWFjcnlsYW1pZGUgR2Vs
PC9rZXl3b3JkPjxrZXl3b3JkPkVzY2hlcmljaGlhIGNvbGkvKm1ldGFib2xpc208L2tleXdvcmQ+
PGtleXdvcmQ+RXNjaGVyaWNoaWEgY29saSBQcm90ZWlucy8qY2hlbWlzdHJ5LyptZXRhYm9saXNt
PC9rZXl3b3JkPjxrZXl3b3JkPkdlbmUgRXhwcmVzc2lvbiBSZWd1bGF0aW9uLCBCYWN0ZXJpYWw8
L2tleXdvcmQ+PGtleXdvcmQ+SFNQNzAgSGVhdC1TaG9jayBQcm90ZWlucy9tZXRhYm9saXNtPC9r
ZXl3b3JkPjxrZXl3b3JkPkhlYXQtU2hvY2sgUHJvdGVpbnMvKmNoZW1pc3RyeS8qbWV0YWJvbGlz
bTwva2V5d29yZD48a2V5d29yZD5Ib3QgVGVtcGVyYXR1cmU8L2tleXdvcmQ+PGtleXdvcmQ+THVj
aWZlcmFzZXMvbWV0YWJvbGlzbTwva2V5d29yZD48a2V5d29yZD5Nb2xlY3VsYXIgQ2hhcGVyb25l
cy9tZXRhYm9saXNtPC9rZXl3b3JkPjxrZXl3b3JkPlByb3RlaW4gQmluZGluZzwva2V5d29yZD48
a2V5d29yZD5Qcm90ZWluIEZvbGRpbmc8L2tleXdvcmQ+PGtleXdvcmQ+UHJvdGVpbiBTdHJ1Y3R1
cmUsIFRlcnRpYXJ5PC9rZXl3b3JkPjxrZXl3b3JkPlNlcGhhcm9zZS9jaGVtaXN0cnk8L2tleXdv
cmQ+PGtleXdvcmQ+VGVtcGVyYXR1cmU8L2tleXdvcmQ+PC9rZXl3b3Jkcz48ZGF0ZXM+PHllYXI+
MjAwNTwveWVhcj48cHViLWRhdGVzPjxkYXRlPkFwciAxPC9kYXRlPjwvcHViLWRhdGVzPjwvZGF0
ZXM+PGlzYm4+MDAyMS05MjU4IChQcmludCkmI3hEOzAwMjEtOTI1OCAoTGlua2luZyk8L2lzYm4+
PGFjY2Vzc2lvbi1udW0+MTU2NjUzMzI8L2FjY2Vzc2lvbi1udW0+PHVybHM+PHJlbGF0ZWQtdXJs
cz48dXJsPmh0dHBzOi8vd3d3Lm5jYmkubmxtLm5paC5nb3YvcHVibWVkLzE1NjY1MzMyPC91cmw+
PC9yZWxhdGVkLXVybHM+PC91cmxzPjxlbGVjdHJvbmljLXJlc291cmNlLW51bT4xMC4xMDc0L2pi
Yy5NNDEyNzA2MjAwPC9lbGVjdHJvbmljLXJlc291cmNlLW51bT48L3JlY29yZD48L0NpdGU+PC9F
bmROb3RlPn==
</w:fldData>
          </w:fldChar>
        </w:r>
        <w:r>
          <w:instrText xml:space="preserve"> ADDIN EN.CITE.DATA </w:instrText>
        </w:r>
        <w:r>
          <w:fldChar w:fldCharType="end"/>
        </w:r>
        <w:r>
          <w:fldChar w:fldCharType="separate"/>
        </w:r>
        <w:r w:rsidRPr="00DA1E2B">
          <w:rPr>
            <w:noProof/>
            <w:vertAlign w:val="superscript"/>
          </w:rPr>
          <w:t>19</w:t>
        </w:r>
        <w:r>
          <w:fldChar w:fldCharType="end"/>
        </w:r>
      </w:hyperlink>
      <w:r>
        <w:t xml:space="preserve">). In addition, it is possible that the cytosolic environment is more solubilizing for proteins than the environment of the </w:t>
      </w:r>
      <w:r w:rsidRPr="00587260">
        <w:rPr>
          <w:i/>
        </w:rPr>
        <w:t>in vitro</w:t>
      </w:r>
      <w:r>
        <w:t xml:space="preserve"> translation system in which the solubilities were originally measured. </w:t>
      </w:r>
      <w:r w:rsidR="002D6432">
        <w:t>To account for these factors, w</w:t>
      </w:r>
      <w:r>
        <w:t xml:space="preserve">e found that a decrease in </w:t>
      </w:r>
      <w:r w:rsidRPr="005B285E">
        <w:t xml:space="preserve">the aggregation rate constants (by a factor of about 7) and </w:t>
      </w:r>
      <w:r>
        <w:t xml:space="preserve">an </w:t>
      </w:r>
      <w:r w:rsidRPr="005B285E">
        <w:t xml:space="preserve">increase </w:t>
      </w:r>
      <w:r>
        <w:t xml:space="preserve">in </w:t>
      </w:r>
      <w:r w:rsidRPr="005B285E">
        <w:t xml:space="preserve">the efficiencies of the DnaK/DnaJ/GrpE cycle (by a factor of about 3) across the </w:t>
      </w:r>
      <w:r w:rsidRPr="00E37C70">
        <w:t xml:space="preserve">proteome </w:t>
      </w:r>
      <w:r w:rsidRPr="005B285E">
        <w:t>mitigated the excessive aggregation that we observed</w:t>
      </w:r>
      <w:bookmarkEnd w:id="4"/>
      <w:r>
        <w:t>.</w:t>
      </w:r>
      <w:bookmarkEnd w:id="3"/>
      <w:r w:rsidR="00415C59" w:rsidRPr="005B285E">
        <w:t xml:space="preserve"> The</w:t>
      </w:r>
      <w:r w:rsidR="00415C59">
        <w:t xml:space="preserve"> final protein-dependent parameters for the protein clusters are displayed in Figure 2 and are listed in Table S1. The un-adjusted parameters for individual proteins are listed in Table S2.</w:t>
      </w:r>
    </w:p>
    <w:p w:rsidR="00847788" w:rsidRDefault="00847788" w:rsidP="00712FFD">
      <w:pPr>
        <w:ind w:firstLine="0"/>
      </w:pPr>
    </w:p>
    <w:p w:rsidR="00DD64B1" w:rsidRDefault="00DD64B1" w:rsidP="00712FFD">
      <w:pPr>
        <w:ind w:firstLine="0"/>
      </w:pPr>
    </w:p>
    <w:p w:rsidR="00DD64B1" w:rsidRDefault="00DD64B1" w:rsidP="00712FFD">
      <w:pPr>
        <w:ind w:firstLine="0"/>
      </w:pPr>
    </w:p>
    <w:p w:rsidR="004164EC" w:rsidRPr="002E01B6" w:rsidRDefault="00E72500" w:rsidP="00712FFD">
      <w:pPr>
        <w:ind w:firstLine="0"/>
        <w:rPr>
          <w:b/>
          <w:i/>
        </w:rPr>
      </w:pPr>
      <w:r w:rsidRPr="002E01B6">
        <w:rPr>
          <w:b/>
          <w:i/>
        </w:rPr>
        <w:lastRenderedPageBreak/>
        <w:t>The Contribution</w:t>
      </w:r>
      <w:r w:rsidR="00E74F0C" w:rsidRPr="002E01B6">
        <w:rPr>
          <w:b/>
          <w:i/>
        </w:rPr>
        <w:t xml:space="preserve"> of </w:t>
      </w:r>
      <w:r w:rsidR="00B76FA3" w:rsidRPr="002E01B6">
        <w:rPr>
          <w:b/>
          <w:i/>
        </w:rPr>
        <w:t xml:space="preserve">the </w:t>
      </w:r>
      <w:r w:rsidR="005C0C72" w:rsidRPr="002E01B6">
        <w:rPr>
          <w:b/>
          <w:i/>
        </w:rPr>
        <w:t>GroEL</w:t>
      </w:r>
      <w:r w:rsidR="00B76FA3" w:rsidRPr="002E01B6">
        <w:rPr>
          <w:b/>
          <w:i/>
        </w:rPr>
        <w:t>/GroES System</w:t>
      </w:r>
      <w:r w:rsidR="00E74F0C" w:rsidRPr="002E01B6">
        <w:rPr>
          <w:b/>
          <w:i/>
        </w:rPr>
        <w:t xml:space="preserve"> to Prote</w:t>
      </w:r>
      <w:r w:rsidR="002A28BA" w:rsidRPr="002E01B6">
        <w:rPr>
          <w:b/>
          <w:i/>
        </w:rPr>
        <w:t>ostasis</w:t>
      </w:r>
      <w:r w:rsidR="00FE33B4" w:rsidRPr="002E01B6">
        <w:rPr>
          <w:b/>
          <w:i/>
        </w:rPr>
        <w:t xml:space="preserve"> Depends on the Relative Rates of Substrate Folding and Release</w:t>
      </w:r>
    </w:p>
    <w:p w:rsidR="003A01EF" w:rsidRDefault="00DD0CB1" w:rsidP="006310CB">
      <w:r>
        <w:t>In terms of the pseudo-state sum, t</w:t>
      </w:r>
      <w:r w:rsidR="00590BBC">
        <w:t xml:space="preserve">he GroEL/GroES </w:t>
      </w:r>
      <w:r>
        <w:t xml:space="preserve">system influences proteostasis primarily through </w:t>
      </w:r>
      <w:r w:rsidRPr="00DD0CB1">
        <w:rPr>
          <w:i/>
        </w:rPr>
        <w:t>Q</w:t>
      </w:r>
      <w:r w:rsidRPr="00DD0CB1">
        <w:rPr>
          <w:i/>
          <w:vertAlign w:val="subscript"/>
        </w:rPr>
        <w:t>N</w:t>
      </w:r>
      <w:r w:rsidR="008321FF">
        <w:rPr>
          <w:i/>
          <w:vertAlign w:val="subscript"/>
        </w:rPr>
        <w:t>,i</w:t>
      </w:r>
      <w:r>
        <w:t xml:space="preserve"> and the DnaK/DnaJ/GrpE system</w:t>
      </w:r>
      <w:r w:rsidR="00590BBC">
        <w:t xml:space="preserve"> </w:t>
      </w:r>
      <w:r>
        <w:t xml:space="preserve">primarily through </w:t>
      </w:r>
      <w:r w:rsidRPr="00DD0CB1">
        <w:rPr>
          <w:i/>
        </w:rPr>
        <w:t>Q</w:t>
      </w:r>
      <w:r w:rsidRPr="00DD0CB1">
        <w:rPr>
          <w:i/>
          <w:vertAlign w:val="subscript"/>
        </w:rPr>
        <w:t>A</w:t>
      </w:r>
      <w:r w:rsidR="008321FF">
        <w:rPr>
          <w:i/>
          <w:vertAlign w:val="subscript"/>
        </w:rPr>
        <w:t>,i</w:t>
      </w:r>
      <w:r>
        <w:t xml:space="preserve"> (both systems contribute to </w:t>
      </w:r>
      <w:r w:rsidRPr="00DD0CB1">
        <w:rPr>
          <w:i/>
        </w:rPr>
        <w:t>Q</w:t>
      </w:r>
      <w:r w:rsidRPr="00DD0CB1">
        <w:rPr>
          <w:i/>
          <w:vertAlign w:val="subscript"/>
        </w:rPr>
        <w:t>B</w:t>
      </w:r>
      <w:r w:rsidR="008321FF">
        <w:rPr>
          <w:i/>
          <w:vertAlign w:val="subscript"/>
        </w:rPr>
        <w:t>,i</w:t>
      </w:r>
      <w:r>
        <w:t xml:space="preserve">, but this is </w:t>
      </w:r>
      <w:r w:rsidR="00045727">
        <w:t xml:space="preserve">not </w:t>
      </w:r>
      <w:r>
        <w:t xml:space="preserve">a major </w:t>
      </w:r>
      <w:r w:rsidR="00045727">
        <w:t xml:space="preserve">contributor to </w:t>
      </w:r>
      <w:r w:rsidRPr="00DD0CB1">
        <w:rPr>
          <w:i/>
        </w:rPr>
        <w:t>Z</w:t>
      </w:r>
      <w:r w:rsidRPr="00DD0CB1">
        <w:rPr>
          <w:i/>
          <w:vertAlign w:val="subscript"/>
        </w:rPr>
        <w:t>SS</w:t>
      </w:r>
      <w:r w:rsidR="008321FF">
        <w:rPr>
          <w:i/>
          <w:vertAlign w:val="subscript"/>
        </w:rPr>
        <w:t>,i</w:t>
      </w:r>
      <w:r w:rsidR="00045727">
        <w:t xml:space="preserve"> under normal conditions)</w:t>
      </w:r>
      <w:r>
        <w:t>.</w:t>
      </w:r>
      <w:r w:rsidR="00AD4B6F">
        <w:t xml:space="preserve"> The assistance that the GroEL/GroES system provides to protein folding is expressed in the </w:t>
      </w:r>
      <w:r w:rsidR="00651384">
        <w:t>term</w:t>
      </w:r>
      <w:r w:rsidR="00AD4B6F">
        <w:t xml:space="preserve"> </w:t>
      </w:r>
      <w:r w:rsidR="00AD4B6F" w:rsidRPr="005C3CE0">
        <w:t>Γ</w:t>
      </w:r>
      <w:r w:rsidR="008321FF" w:rsidRPr="008321FF">
        <w:rPr>
          <w:i/>
          <w:vertAlign w:val="subscript"/>
        </w:rPr>
        <w:t>i</w:t>
      </w:r>
      <w:r w:rsidR="00AD4B6F">
        <w:t xml:space="preserve"> in the expression for </w:t>
      </w:r>
      <w:r w:rsidR="00AD4B6F" w:rsidRPr="00AD4B6F">
        <w:rPr>
          <w:i/>
        </w:rPr>
        <w:t>Q</w:t>
      </w:r>
      <w:r w:rsidR="00AD4B6F" w:rsidRPr="00AD4B6F">
        <w:rPr>
          <w:i/>
          <w:vertAlign w:val="subscript"/>
        </w:rPr>
        <w:t>N</w:t>
      </w:r>
      <w:r w:rsidR="008321FF">
        <w:rPr>
          <w:i/>
          <w:vertAlign w:val="subscript"/>
        </w:rPr>
        <w:t>,i</w:t>
      </w:r>
    </w:p>
    <w:p w:rsidR="003A01EF" w:rsidRDefault="007B13E8" w:rsidP="003A01EF">
      <w:pPr>
        <w:pStyle w:val="MTDisplayEquation"/>
      </w:pPr>
      <w:r w:rsidRPr="003A01EF">
        <w:rPr>
          <w:noProof/>
          <w:position w:val="-32"/>
        </w:rPr>
        <w:object w:dxaOrig="4520" w:dyaOrig="740">
          <v:shape id="_x0000_i1036" type="#_x0000_t75" alt="" style="width:226.35pt;height:36.55pt;mso-width-percent:0;mso-height-percent:0;mso-width-percent:0;mso-height-percent:0" o:ole="">
            <v:imagedata r:id="rId36" o:title=""/>
          </v:shape>
          <o:OLEObject Type="Embed" ProgID="Equation.DSMT4" ShapeID="_x0000_i1036" DrawAspect="Content" ObjectID="_1615287320" r:id="rId37"/>
        </w:object>
      </w:r>
      <w:r w:rsidR="003A01EF">
        <w:t xml:space="preserve"> </w:t>
      </w:r>
      <w:r w:rsidR="003A01EF">
        <w:tab/>
      </w:r>
      <w:r w:rsidR="003A01EF">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15</w:instrText>
      </w:r>
      <w:r w:rsidR="00EA2064">
        <w:rPr>
          <w:noProof/>
        </w:rPr>
        <w:fldChar w:fldCharType="end"/>
      </w:r>
      <w:r w:rsidR="008321FF">
        <w:instrText>)</w:instrText>
      </w:r>
      <w:r w:rsidR="008321FF">
        <w:fldChar w:fldCharType="end"/>
      </w:r>
    </w:p>
    <w:p w:rsidR="00651384" w:rsidRDefault="001322C6" w:rsidP="006310CB">
      <w:r>
        <w:t>For simplicity, we will assume in the analysis that follows that folding for proteins of interest is not enhanced by the GroEL cavity (</w:t>
      </w:r>
      <w:r w:rsidRPr="00FC66E7">
        <w:rPr>
          <w:i/>
        </w:rPr>
        <w:t>γ</w:t>
      </w:r>
      <w:r w:rsidR="008321FF" w:rsidRPr="008321FF">
        <w:rPr>
          <w:i/>
          <w:vertAlign w:val="subscript"/>
        </w:rPr>
        <w:t>i</w:t>
      </w:r>
      <w:r>
        <w:t xml:space="preserve"> = 1)</w:t>
      </w:r>
      <w:r w:rsidR="00FC66E7">
        <w:t xml:space="preserve">, and we will ignore the factor </w:t>
      </w:r>
      <w:r w:rsidR="00FC66E7" w:rsidRPr="00FC66E7">
        <w:rPr>
          <w:i/>
        </w:rPr>
        <w:t>γ</w:t>
      </w:r>
      <w:r w:rsidR="008321FF" w:rsidRPr="008321FF">
        <w:rPr>
          <w:i/>
          <w:vertAlign w:val="subscript"/>
        </w:rPr>
        <w:t>i</w:t>
      </w:r>
      <w:r w:rsidR="00FC66E7">
        <w:t xml:space="preserve"> hereafter. </w:t>
      </w:r>
      <w:r w:rsidR="00DD3662">
        <w:t>Th</w:t>
      </w:r>
      <w:r w:rsidR="003A01EF">
        <w:t>e</w:t>
      </w:r>
      <w:r w:rsidR="00DD3662">
        <w:t xml:space="preserve"> </w:t>
      </w:r>
      <w:r w:rsidR="00651384">
        <w:t xml:space="preserve">magnitude of </w:t>
      </w:r>
      <w:r w:rsidR="003A01EF">
        <w:t>Γ</w:t>
      </w:r>
      <w:r w:rsidR="008321FF" w:rsidRPr="008321FF">
        <w:rPr>
          <w:i/>
          <w:vertAlign w:val="subscript"/>
        </w:rPr>
        <w:t>i</w:t>
      </w:r>
      <w:r w:rsidR="003A01EF">
        <w:t xml:space="preserve"> </w:t>
      </w:r>
      <w:r w:rsidR="00A7119E">
        <w:t xml:space="preserve">depends on </w:t>
      </w:r>
      <w:r w:rsidR="00885CC3">
        <w:t xml:space="preserve">the </w:t>
      </w:r>
      <w:r w:rsidR="00651384">
        <w:t xml:space="preserve">product of three </w:t>
      </w:r>
      <w:r w:rsidR="009448E2">
        <w:t>factors</w:t>
      </w:r>
      <w:r w:rsidR="00626A28">
        <w:t>, the first of which is</w:t>
      </w:r>
      <w:r w:rsidR="00651384">
        <w:t xml:space="preserve"> </w:t>
      </w:r>
      <w:r w:rsidR="00651384" w:rsidRPr="00626A28">
        <w:rPr>
          <w:i/>
        </w:rPr>
        <w:t>k</w:t>
      </w:r>
      <w:r w:rsidR="00651384" w:rsidRPr="00626A28">
        <w:rPr>
          <w:i/>
          <w:vertAlign w:val="subscript"/>
        </w:rPr>
        <w:t>G,</w:t>
      </w:r>
      <w:r w:rsidR="00651384">
        <w:rPr>
          <w:i/>
          <w:vertAlign w:val="subscript"/>
        </w:rPr>
        <w:t>out</w:t>
      </w:r>
      <w:r w:rsidR="00651384">
        <w:t xml:space="preserve"> / (</w:t>
      </w:r>
      <w:r w:rsidR="00651384" w:rsidRPr="00626A28">
        <w:rPr>
          <w:i/>
        </w:rPr>
        <w:t>k</w:t>
      </w:r>
      <w:r w:rsidR="00651384">
        <w:rPr>
          <w:i/>
          <w:vertAlign w:val="subscript"/>
        </w:rPr>
        <w:t>u</w:t>
      </w:r>
      <w:r w:rsidR="008321FF">
        <w:rPr>
          <w:i/>
          <w:vertAlign w:val="subscript"/>
        </w:rPr>
        <w:t>,i</w:t>
      </w:r>
      <w:r w:rsidR="00651384">
        <w:t xml:space="preserve"> + </w:t>
      </w:r>
      <w:r w:rsidR="00651384" w:rsidRPr="008321FF">
        <w:rPr>
          <w:i/>
        </w:rPr>
        <w:t>λ</w:t>
      </w:r>
      <w:r w:rsidR="00651384">
        <w:t xml:space="preserve">). This factor </w:t>
      </w:r>
      <w:r w:rsidR="00E53174">
        <w:t xml:space="preserve">represents the </w:t>
      </w:r>
      <w:r w:rsidR="00A83E7D">
        <w:t xml:space="preserve">relative rate of release of </w:t>
      </w:r>
      <w:r w:rsidR="00E53174">
        <w:t xml:space="preserve">natively folded protein from the GroEL cavity </w:t>
      </w:r>
      <w:r w:rsidR="00A83E7D">
        <w:t xml:space="preserve">compared to the rate of unfolding of native protein. The native state can only accumulate substantially from </w:t>
      </w:r>
      <w:r w:rsidR="003E1B1B">
        <w:t xml:space="preserve">GroEL-assisted folding </w:t>
      </w:r>
      <w:r w:rsidR="00A83E7D">
        <w:t xml:space="preserve">if </w:t>
      </w:r>
      <w:r w:rsidR="003E1B1B" w:rsidRPr="00626A28">
        <w:rPr>
          <w:i/>
        </w:rPr>
        <w:t>k</w:t>
      </w:r>
      <w:r w:rsidR="003E1B1B" w:rsidRPr="00626A28">
        <w:rPr>
          <w:i/>
          <w:vertAlign w:val="subscript"/>
        </w:rPr>
        <w:t>G,</w:t>
      </w:r>
      <w:r w:rsidR="003E1B1B">
        <w:rPr>
          <w:i/>
          <w:vertAlign w:val="subscript"/>
        </w:rPr>
        <w:t>out</w:t>
      </w:r>
      <w:r w:rsidR="003E1B1B">
        <w:t xml:space="preserve"> &gt; (</w:t>
      </w:r>
      <w:r w:rsidR="003E1B1B" w:rsidRPr="00626A28">
        <w:rPr>
          <w:i/>
        </w:rPr>
        <w:t>k</w:t>
      </w:r>
      <w:r w:rsidR="003E1B1B">
        <w:rPr>
          <w:i/>
          <w:vertAlign w:val="subscript"/>
        </w:rPr>
        <w:t>u</w:t>
      </w:r>
      <w:r w:rsidR="008321FF">
        <w:rPr>
          <w:i/>
          <w:vertAlign w:val="subscript"/>
        </w:rPr>
        <w:t>,i</w:t>
      </w:r>
      <w:r w:rsidR="003E1B1B">
        <w:t xml:space="preserve"> + </w:t>
      </w:r>
      <w:r w:rsidR="003E1B1B" w:rsidRPr="008321FF">
        <w:rPr>
          <w:i/>
        </w:rPr>
        <w:t>λ</w:t>
      </w:r>
      <w:r w:rsidR="003E1B1B">
        <w:t>)</w:t>
      </w:r>
      <w:r w:rsidR="00A83E7D">
        <w:t xml:space="preserve">; if </w:t>
      </w:r>
      <w:r w:rsidR="003E1B1B">
        <w:t xml:space="preserve">this relation is not true, </w:t>
      </w:r>
      <w:r w:rsidR="008321FF">
        <w:t xml:space="preserve">the </w:t>
      </w:r>
      <w:r w:rsidR="00A83E7D">
        <w:t xml:space="preserve">protein </w:t>
      </w:r>
      <w:r w:rsidR="003E1B1B">
        <w:t>will unfold</w:t>
      </w:r>
      <w:r w:rsidR="00A83E7D">
        <w:t xml:space="preserve"> faster than it is released from GroEL.</w:t>
      </w:r>
      <w:r w:rsidR="003E1B1B">
        <w:t xml:space="preserve"> </w:t>
      </w:r>
    </w:p>
    <w:p w:rsidR="003E1B1B" w:rsidRDefault="003E1B1B" w:rsidP="003E1B1B">
      <w:r>
        <w:t xml:space="preserve">The second factor is </w:t>
      </w:r>
      <w:r w:rsidR="00E54C27" w:rsidRPr="00700E54">
        <w:rPr>
          <w:i/>
        </w:rPr>
        <w:t>k</w:t>
      </w:r>
      <w:r w:rsidR="00E54C27" w:rsidRPr="00700E54">
        <w:rPr>
          <w:i/>
          <w:vertAlign w:val="subscript"/>
        </w:rPr>
        <w:t>f</w:t>
      </w:r>
      <w:r w:rsidR="008321FF">
        <w:rPr>
          <w:i/>
          <w:vertAlign w:val="subscript"/>
        </w:rPr>
        <w:t>,i</w:t>
      </w:r>
      <w:r>
        <w:t xml:space="preserve"> / (</w:t>
      </w:r>
      <w:r w:rsidRPr="00700E54">
        <w:rPr>
          <w:i/>
        </w:rPr>
        <w:t>k</w:t>
      </w:r>
      <w:r w:rsidRPr="00700E54">
        <w:rPr>
          <w:i/>
          <w:vertAlign w:val="subscript"/>
        </w:rPr>
        <w:t>f</w:t>
      </w:r>
      <w:r w:rsidR="008321FF">
        <w:rPr>
          <w:i/>
          <w:vertAlign w:val="subscript"/>
        </w:rPr>
        <w:t>,i</w:t>
      </w:r>
      <w:r>
        <w:t xml:space="preserve"> + </w:t>
      </w:r>
      <w:r w:rsidRPr="00700E54">
        <w:rPr>
          <w:i/>
        </w:rPr>
        <w:t>k</w:t>
      </w:r>
      <w:r w:rsidRPr="00700E54">
        <w:rPr>
          <w:i/>
          <w:vertAlign w:val="subscript"/>
        </w:rPr>
        <w:t>u</w:t>
      </w:r>
      <w:r w:rsidR="008321FF">
        <w:rPr>
          <w:i/>
          <w:vertAlign w:val="subscript"/>
        </w:rPr>
        <w:t>,i</w:t>
      </w:r>
      <w:r>
        <w:t xml:space="preserve"> + </w:t>
      </w:r>
      <w:r w:rsidRPr="00626A28">
        <w:rPr>
          <w:i/>
        </w:rPr>
        <w:t>k</w:t>
      </w:r>
      <w:r w:rsidRPr="00626A28">
        <w:rPr>
          <w:i/>
          <w:vertAlign w:val="subscript"/>
        </w:rPr>
        <w:t>G,out</w:t>
      </w:r>
      <w:r>
        <w:t xml:space="preserve"> + </w:t>
      </w:r>
      <w:r w:rsidRPr="008321FF">
        <w:rPr>
          <w:i/>
        </w:rPr>
        <w:t>λ</w:t>
      </w:r>
      <w:r>
        <w:t xml:space="preserve">). This factor </w:t>
      </w:r>
      <w:r w:rsidR="001C1913">
        <w:t>is equal to the fraction of the GroEL-bound protein that is in the native state</w:t>
      </w:r>
      <w:r w:rsidR="008321FF">
        <w:t xml:space="preserve"> and it </w:t>
      </w:r>
      <w:r>
        <w:t xml:space="preserve">approaches its maximum of 1 when </w:t>
      </w:r>
      <w:r w:rsidR="001C1913">
        <w:t>the intra-cavity folding rate constant (</w:t>
      </w:r>
      <w:r w:rsidR="001C1913" w:rsidRPr="001C1913">
        <w:rPr>
          <w:i/>
        </w:rPr>
        <w:t>k</w:t>
      </w:r>
      <w:r w:rsidR="001C1913" w:rsidRPr="001C1913">
        <w:rPr>
          <w:i/>
          <w:vertAlign w:val="subscript"/>
        </w:rPr>
        <w:t>f</w:t>
      </w:r>
      <w:r w:rsidR="008321FF">
        <w:rPr>
          <w:i/>
          <w:vertAlign w:val="subscript"/>
        </w:rPr>
        <w:t>,i</w:t>
      </w:r>
      <w:r w:rsidR="001C1913">
        <w:t>) is much faster than unfolding (</w:t>
      </w:r>
      <w:r w:rsidR="001C1913" w:rsidRPr="001C1913">
        <w:rPr>
          <w:i/>
        </w:rPr>
        <w:t>k</w:t>
      </w:r>
      <w:r w:rsidR="001C1913" w:rsidRPr="001C1913">
        <w:rPr>
          <w:i/>
          <w:vertAlign w:val="subscript"/>
        </w:rPr>
        <w:t>u</w:t>
      </w:r>
      <w:r w:rsidR="008321FF">
        <w:rPr>
          <w:i/>
          <w:vertAlign w:val="subscript"/>
        </w:rPr>
        <w:t>,i</w:t>
      </w:r>
      <w:r w:rsidR="001C1913">
        <w:t>), release from the cavity (</w:t>
      </w:r>
      <w:r w:rsidR="001C1913" w:rsidRPr="001C1913">
        <w:rPr>
          <w:i/>
        </w:rPr>
        <w:t>k</w:t>
      </w:r>
      <w:r w:rsidR="001C1913" w:rsidRPr="001C1913">
        <w:rPr>
          <w:i/>
          <w:vertAlign w:val="subscript"/>
        </w:rPr>
        <w:t>G,out</w:t>
      </w:r>
      <w:r w:rsidR="001C1913">
        <w:t>) and cell division (</w:t>
      </w:r>
      <w:r w:rsidR="001C1913" w:rsidRPr="008321FF">
        <w:rPr>
          <w:i/>
        </w:rPr>
        <w:t>λ</w:t>
      </w:r>
      <w:r w:rsidR="001C1913">
        <w:t>)</w:t>
      </w:r>
      <w:r w:rsidR="00832DA2">
        <w:t xml:space="preserve">. It decreases from 1 if either </w:t>
      </w:r>
      <w:r w:rsidR="00832DA2" w:rsidRPr="00832DA2">
        <w:rPr>
          <w:i/>
        </w:rPr>
        <w:t>k</w:t>
      </w:r>
      <w:r w:rsidR="00832DA2" w:rsidRPr="00832DA2">
        <w:rPr>
          <w:i/>
          <w:vertAlign w:val="subscript"/>
        </w:rPr>
        <w:t>u</w:t>
      </w:r>
      <w:r w:rsidR="008321FF">
        <w:rPr>
          <w:i/>
          <w:vertAlign w:val="subscript"/>
        </w:rPr>
        <w:t>,i</w:t>
      </w:r>
      <w:r w:rsidR="00832DA2">
        <w:t xml:space="preserve"> </w:t>
      </w:r>
      <w:r w:rsidR="00E01F1C">
        <w:t xml:space="preserve">or </w:t>
      </w:r>
      <w:r w:rsidR="00E01F1C" w:rsidRPr="00E01F1C">
        <w:rPr>
          <w:i/>
        </w:rPr>
        <w:t>k</w:t>
      </w:r>
      <w:r w:rsidR="00E01F1C" w:rsidRPr="00E01F1C">
        <w:rPr>
          <w:i/>
          <w:vertAlign w:val="subscript"/>
        </w:rPr>
        <w:t>G,out</w:t>
      </w:r>
      <w:r w:rsidR="00E01F1C">
        <w:t xml:space="preserve"> </w:t>
      </w:r>
      <w:r w:rsidR="00527D19">
        <w:t xml:space="preserve">approaches </w:t>
      </w:r>
      <w:r w:rsidR="00E01F1C">
        <w:t>or exceeds</w:t>
      </w:r>
      <w:r w:rsidR="00832DA2">
        <w:t xml:space="preserve"> </w:t>
      </w:r>
      <w:r w:rsidR="00832DA2" w:rsidRPr="001C1913">
        <w:rPr>
          <w:i/>
        </w:rPr>
        <w:t>k</w:t>
      </w:r>
      <w:r w:rsidR="00832DA2" w:rsidRPr="001C1913">
        <w:rPr>
          <w:i/>
          <w:vertAlign w:val="subscript"/>
        </w:rPr>
        <w:t>f</w:t>
      </w:r>
      <w:r w:rsidR="008321FF">
        <w:rPr>
          <w:i/>
          <w:vertAlign w:val="subscript"/>
        </w:rPr>
        <w:t>,i</w:t>
      </w:r>
      <w:r w:rsidR="00E01F1C">
        <w:t xml:space="preserve">. The former condition </w:t>
      </w:r>
      <w:r w:rsidR="00832DA2">
        <w:t>would indicate native state instability</w:t>
      </w:r>
      <w:r w:rsidR="00E01F1C">
        <w:t>. The latter</w:t>
      </w:r>
      <w:r w:rsidR="00832DA2">
        <w:t>, more likely</w:t>
      </w:r>
      <w:r w:rsidR="00E01F1C">
        <w:t xml:space="preserve"> condition</w:t>
      </w:r>
      <w:r w:rsidR="00832DA2">
        <w:t xml:space="preserve"> would indicate that folding cannot reach completion on the time scale of the ATP-driven GroEL/GroES conformational cycle.</w:t>
      </w:r>
    </w:p>
    <w:p w:rsidR="00E01F1C" w:rsidRDefault="00E01F1C" w:rsidP="003E1B1B">
      <w:r>
        <w:t xml:space="preserve">The last factor is </w:t>
      </w:r>
      <w:r w:rsidRPr="00E01F1C">
        <w:rPr>
          <w:i/>
        </w:rPr>
        <w:t>k</w:t>
      </w:r>
      <w:r w:rsidRPr="00E01F1C">
        <w:rPr>
          <w:i/>
          <w:vertAlign w:val="subscript"/>
        </w:rPr>
        <w:t>G</w:t>
      </w:r>
      <w:r>
        <w:rPr>
          <w:i/>
          <w:vertAlign w:val="subscript"/>
        </w:rPr>
        <w:t>,</w:t>
      </w:r>
      <w:r w:rsidRPr="00E01F1C">
        <w:rPr>
          <w:i/>
          <w:vertAlign w:val="subscript"/>
        </w:rPr>
        <w:t>in</w:t>
      </w:r>
      <w:r w:rsidR="008321FF">
        <w:rPr>
          <w:i/>
          <w:vertAlign w:val="subscript"/>
        </w:rPr>
        <w:t>,i</w:t>
      </w:r>
      <w:r>
        <w:t xml:space="preserve"> [G] / (</w:t>
      </w:r>
      <w:r w:rsidRPr="00E01F1C">
        <w:rPr>
          <w:i/>
        </w:rPr>
        <w:t>k</w:t>
      </w:r>
      <w:r w:rsidRPr="00E01F1C">
        <w:rPr>
          <w:i/>
          <w:vertAlign w:val="subscript"/>
        </w:rPr>
        <w:t>G,out</w:t>
      </w:r>
      <w:r>
        <w:t xml:space="preserve"> + </w:t>
      </w:r>
      <w:r w:rsidRPr="008321FF">
        <w:rPr>
          <w:i/>
        </w:rPr>
        <w:t>λ</w:t>
      </w:r>
      <w:r>
        <w:t xml:space="preserve">). In the numerator, the free concentration of G is largely determined by the folding load exerted by the proteome as a whole and is not strongly influenced by the properties of any individual substrate (as long as that substrate’s expression level is not too high). Thus, in the analysis of the effects of mutations on a low-to-moderately expressed individual protein, [G] </w:t>
      </w:r>
      <w:r w:rsidR="00242533">
        <w:t xml:space="preserve">will be roughly </w:t>
      </w:r>
      <w:r>
        <w:t xml:space="preserve">constant and </w:t>
      </w:r>
      <w:r w:rsidRPr="00CE74BB">
        <w:rPr>
          <w:i/>
        </w:rPr>
        <w:t>k</w:t>
      </w:r>
      <w:r w:rsidRPr="00CE74BB">
        <w:rPr>
          <w:i/>
          <w:vertAlign w:val="subscript"/>
        </w:rPr>
        <w:t>G,in</w:t>
      </w:r>
      <w:r w:rsidR="008321FF">
        <w:rPr>
          <w:i/>
          <w:vertAlign w:val="subscript"/>
        </w:rPr>
        <w:t>,i</w:t>
      </w:r>
      <w:r>
        <w:t xml:space="preserve"> [G] can be treated as a </w:t>
      </w:r>
      <w:r>
        <w:lastRenderedPageBreak/>
        <w:t xml:space="preserve">pseudo-first order rate constant which we will denote </w:t>
      </w:r>
      <w:r w:rsidRPr="006709C2">
        <w:rPr>
          <w:i/>
        </w:rPr>
        <w:t>k’</w:t>
      </w:r>
      <w:r w:rsidRPr="006709C2">
        <w:rPr>
          <w:i/>
          <w:vertAlign w:val="subscript"/>
        </w:rPr>
        <w:t>G,in</w:t>
      </w:r>
      <w:r w:rsidR="008321FF">
        <w:rPr>
          <w:i/>
          <w:vertAlign w:val="subscript"/>
        </w:rPr>
        <w:t>,i</w:t>
      </w:r>
      <w:r>
        <w:t xml:space="preserve">. In the denominator, </w:t>
      </w:r>
      <w:r w:rsidRPr="00626A28">
        <w:rPr>
          <w:i/>
        </w:rPr>
        <w:t>k</w:t>
      </w:r>
      <w:r w:rsidRPr="00626A28">
        <w:rPr>
          <w:i/>
          <w:vertAlign w:val="subscript"/>
        </w:rPr>
        <w:t>G,out</w:t>
      </w:r>
      <w:r>
        <w:t xml:space="preserve"> is set by the ATP hydrolysis rate of the GroEL/GroES complex (~0.1 s</w:t>
      </w:r>
      <w:r w:rsidRPr="00626A28">
        <w:rPr>
          <w:vertAlign w:val="superscript"/>
        </w:rPr>
        <w:t>−1</w:t>
      </w:r>
      <w:r>
        <w:t>)</w:t>
      </w:r>
      <w:r w:rsidR="008321FF">
        <w:t>,</w:t>
      </w:r>
      <w:hyperlink w:anchor="_ENREF_20" w:tooltip="Horwich, 2009 #6" w:history="1">
        <w:r w:rsidR="00DA1E2B">
          <w:fldChar w:fldCharType="begin"/>
        </w:r>
        <w:r w:rsidR="00DA1E2B">
          <w:instrText xml:space="preserve"> ADDIN EN.CITE &lt;EndNote&gt;&lt;Cite&gt;&lt;Author&gt;Horwich&lt;/Author&gt;&lt;Year&gt;2009&lt;/Year&gt;&lt;RecNum&gt;6&lt;/RecNum&gt;&lt;DisplayText&gt;&lt;style face="superscript"&gt;20&lt;/style&gt;&lt;/DisplayText&gt;&lt;record&gt;&lt;rec-number&gt;6&lt;/rec-number&gt;&lt;foreign-keys&gt;&lt;key app="EN" db-id="at50v5fpbv0aasewfdq5zreavedwdxfexdef" timestamp="0"&gt;6&lt;/key&gt;&lt;/foreign-keys&gt;&lt;ref-type name="Journal Article"&gt;17&lt;/ref-type&gt;&lt;contributors&gt;&lt;authors&gt;&lt;author&gt;Horwich, A. L.&lt;/author&gt;&lt;author&gt;Fenton, W. A.&lt;/author&gt;&lt;/authors&gt;&lt;/contributors&gt;&lt;auth-address&gt;Howard Hughes Medical Institute, Yale University School of Medicine, New Haven, Connecticut 06510, USA. arthur.horwich@yale.edu&lt;/auth-address&gt;&lt;titles&gt;&lt;title&gt;Chaperonin-mediated protein folding: using a central cavity to kinetically assist polypeptide chain folding&lt;/title&gt;&lt;secondary-title&gt;Q. Rev. Biophys.&lt;/secondary-title&gt;&lt;/titles&gt;&lt;periodical&gt;&lt;full-title&gt;Q. Rev. Biophys.&lt;/full-title&gt;&lt;/periodical&gt;&lt;pages&gt;83-116&lt;/pages&gt;&lt;volume&gt;42&lt;/volume&gt;&lt;number&gt;2&lt;/number&gt;&lt;edition&gt;2009/07/30&lt;/edition&gt;&lt;keywords&gt;&lt;keyword&gt;Animals&lt;/keyword&gt;&lt;keyword&gt;Chaperonins/*metabolism&lt;/keyword&gt;&lt;keyword&gt;Humans&lt;/keyword&gt;&lt;keyword&gt;Hydrophobic and Hydrophilic Interactions&lt;/keyword&gt;&lt;keyword&gt;Kinetics&lt;/keyword&gt;&lt;keyword&gt;Peptides/*chemistry/*metabolism&lt;/keyword&gt;&lt;keyword&gt;*Protein Folding&lt;/keyword&gt;&lt;keyword&gt;Thermodynamics&lt;/keyword&gt;&lt;/keywords&gt;&lt;dates&gt;&lt;year&gt;2009&lt;/year&gt;&lt;pub-dates&gt;&lt;date&gt;May&lt;/date&gt;&lt;/pub-dates&gt;&lt;/dates&gt;&lt;isbn&gt;1469-8994 (Electronic)&amp;#xD;0033-5835 (Linking)&lt;/isbn&gt;&lt;accession-num&gt;19638247&lt;/accession-num&gt;&lt;urls&gt;&lt;related-urls&gt;&lt;url&gt;http://www.ncbi.nlm.nih.gov/pubmed/19638247&lt;/url&gt;&lt;/related-urls&gt;&lt;/urls&gt;&lt;electronic-resource-num&gt;10.1017/S0033583509004764&amp;#xD;S0033583509004764 [pii]&lt;/electronic-resource-num&gt;&lt;language&gt;eng&lt;/language&gt;&lt;/record&gt;&lt;/Cite&gt;&lt;/EndNote&gt;</w:instrText>
        </w:r>
        <w:r w:rsidR="00DA1E2B">
          <w:fldChar w:fldCharType="separate"/>
        </w:r>
        <w:r w:rsidR="00DA1E2B" w:rsidRPr="00DA1E2B">
          <w:rPr>
            <w:noProof/>
            <w:vertAlign w:val="superscript"/>
          </w:rPr>
          <w:t>20</w:t>
        </w:r>
        <w:r w:rsidR="00DA1E2B">
          <w:fldChar w:fldCharType="end"/>
        </w:r>
      </w:hyperlink>
      <w:r>
        <w:t xml:space="preserve"> which is two hundred-fold greater than </w:t>
      </w:r>
      <w:r w:rsidRPr="008321FF">
        <w:rPr>
          <w:i/>
        </w:rPr>
        <w:t>λ</w:t>
      </w:r>
      <w:r>
        <w:t xml:space="preserve"> even for very rapidly dividing cells, so </w:t>
      </w:r>
      <w:r w:rsidRPr="00626A28">
        <w:rPr>
          <w:i/>
        </w:rPr>
        <w:t>k</w:t>
      </w:r>
      <w:r w:rsidRPr="00626A28">
        <w:rPr>
          <w:i/>
          <w:vertAlign w:val="subscript"/>
        </w:rPr>
        <w:t>G,out</w:t>
      </w:r>
      <w:r>
        <w:t xml:space="preserve"> + </w:t>
      </w:r>
      <w:r w:rsidRPr="008321FF">
        <w:rPr>
          <w:i/>
        </w:rPr>
        <w:t>λ</w:t>
      </w:r>
      <w:r>
        <w:t xml:space="preserve"> ≈ </w:t>
      </w:r>
      <w:r w:rsidRPr="00626A28">
        <w:rPr>
          <w:i/>
        </w:rPr>
        <w:t>k</w:t>
      </w:r>
      <w:r w:rsidRPr="00626A28">
        <w:rPr>
          <w:i/>
          <w:vertAlign w:val="subscript"/>
        </w:rPr>
        <w:t>G,out</w:t>
      </w:r>
      <w:r>
        <w:t xml:space="preserve">. Given these approximations, the third factor becomes </w:t>
      </w:r>
      <w:r w:rsidRPr="00626A28">
        <w:rPr>
          <w:i/>
        </w:rPr>
        <w:t>k</w:t>
      </w:r>
      <w:r>
        <w:rPr>
          <w:i/>
        </w:rPr>
        <w:t>’</w:t>
      </w:r>
      <w:r w:rsidRPr="00626A28">
        <w:rPr>
          <w:i/>
          <w:vertAlign w:val="subscript"/>
        </w:rPr>
        <w:t>G,in</w:t>
      </w:r>
      <w:r w:rsidR="008321FF">
        <w:rPr>
          <w:i/>
          <w:vertAlign w:val="subscript"/>
        </w:rPr>
        <w:t>,i</w:t>
      </w:r>
      <w:r>
        <w:t xml:space="preserve"> / </w:t>
      </w:r>
      <w:r w:rsidRPr="00626A28">
        <w:rPr>
          <w:i/>
        </w:rPr>
        <w:t>k</w:t>
      </w:r>
      <w:r w:rsidRPr="00626A28">
        <w:rPr>
          <w:i/>
          <w:vertAlign w:val="subscript"/>
        </w:rPr>
        <w:t>G,out</w:t>
      </w:r>
      <w:r>
        <w:t>, which is essentially the substrate binding equilibrium constant for the GroEL/GroES system.</w:t>
      </w:r>
    </w:p>
    <w:p w:rsidR="0074505F" w:rsidRDefault="0074505F" w:rsidP="003E1B1B">
      <w:r>
        <w:t xml:space="preserve">Two limiting situations are of interest for GroEL chaperoning. The first is </w:t>
      </w:r>
      <w:r w:rsidR="00ED18C8">
        <w:t xml:space="preserve">for fast-folding proteins for which </w:t>
      </w:r>
      <w:r w:rsidRPr="0074505F">
        <w:rPr>
          <w:i/>
        </w:rPr>
        <w:t>k</w:t>
      </w:r>
      <w:r w:rsidRPr="0074505F">
        <w:rPr>
          <w:i/>
          <w:vertAlign w:val="subscript"/>
        </w:rPr>
        <w:t>f</w:t>
      </w:r>
      <w:r w:rsidR="008321FF">
        <w:rPr>
          <w:i/>
          <w:vertAlign w:val="subscript"/>
        </w:rPr>
        <w:t>,i</w:t>
      </w:r>
      <w:r>
        <w:t xml:space="preserve"> &gt;&gt; </w:t>
      </w:r>
      <w:r w:rsidRPr="00700E54">
        <w:rPr>
          <w:i/>
        </w:rPr>
        <w:t>k</w:t>
      </w:r>
      <w:r w:rsidRPr="00700E54">
        <w:rPr>
          <w:i/>
          <w:vertAlign w:val="subscript"/>
        </w:rPr>
        <w:t>u</w:t>
      </w:r>
      <w:r w:rsidR="008321FF">
        <w:rPr>
          <w:i/>
          <w:vertAlign w:val="subscript"/>
        </w:rPr>
        <w:t>,i</w:t>
      </w:r>
      <w:r>
        <w:t xml:space="preserve"> + </w:t>
      </w:r>
      <w:r w:rsidRPr="00626A28">
        <w:rPr>
          <w:i/>
        </w:rPr>
        <w:t>k</w:t>
      </w:r>
      <w:r w:rsidRPr="00626A28">
        <w:rPr>
          <w:i/>
          <w:vertAlign w:val="subscript"/>
        </w:rPr>
        <w:t>G,out</w:t>
      </w:r>
      <w:r>
        <w:t xml:space="preserve"> + </w:t>
      </w:r>
      <w:r w:rsidRPr="008321FF">
        <w:rPr>
          <w:i/>
        </w:rPr>
        <w:t>λ</w:t>
      </w:r>
      <w:r>
        <w:t xml:space="preserve"> and the second factor </w:t>
      </w:r>
      <w:r w:rsidR="00ED18C8">
        <w:t>in Γ</w:t>
      </w:r>
      <w:r w:rsidR="008321FF" w:rsidRPr="008321FF">
        <w:rPr>
          <w:i/>
          <w:vertAlign w:val="subscript"/>
        </w:rPr>
        <w:t>i</w:t>
      </w:r>
      <w:r w:rsidR="00ED18C8">
        <w:t xml:space="preserve"> </w:t>
      </w:r>
      <w:r>
        <w:t xml:space="preserve">is ~1. In this case, </w:t>
      </w:r>
    </w:p>
    <w:p w:rsidR="0074505F" w:rsidRDefault="007B13E8" w:rsidP="0074505F">
      <w:pPr>
        <w:pStyle w:val="MTDisplayEquation"/>
      </w:pPr>
      <w:r w:rsidRPr="0074505F">
        <w:rPr>
          <w:noProof/>
          <w:position w:val="-32"/>
        </w:rPr>
        <w:object w:dxaOrig="2940" w:dyaOrig="720">
          <v:shape id="_x0000_i1035" type="#_x0000_t75" alt="" style="width:147.25pt;height:36pt;mso-width-percent:0;mso-height-percent:0;mso-width-percent:0;mso-height-percent:0" o:ole="">
            <v:imagedata r:id="rId38" o:title=""/>
          </v:shape>
          <o:OLEObject Type="Embed" ProgID="Equation.DSMT4" ShapeID="_x0000_i1035" DrawAspect="Content" ObjectID="_1615287321" r:id="rId39"/>
        </w:object>
      </w:r>
      <w:r w:rsidR="0074505F">
        <w:t xml:space="preserve"> </w:t>
      </w:r>
      <w:r w:rsidR="0074505F">
        <w:tab/>
      </w:r>
      <w:r w:rsidR="0074505F">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16</w:instrText>
      </w:r>
      <w:r w:rsidR="00EA2064">
        <w:rPr>
          <w:noProof/>
        </w:rPr>
        <w:fldChar w:fldCharType="end"/>
      </w:r>
      <w:r w:rsidR="008321FF">
        <w:instrText>)</w:instrText>
      </w:r>
      <w:r w:rsidR="008321FF">
        <w:fldChar w:fldCharType="end"/>
      </w:r>
    </w:p>
    <w:p w:rsidR="0074505F" w:rsidRDefault="0074505F" w:rsidP="0074505F">
      <w:pPr>
        <w:ind w:firstLine="0"/>
      </w:pPr>
      <w:r>
        <w:t xml:space="preserve">and </w:t>
      </w:r>
      <w:r w:rsidRPr="0074505F">
        <w:rPr>
          <w:i/>
        </w:rPr>
        <w:t>Q</w:t>
      </w:r>
      <w:r w:rsidRPr="0074505F">
        <w:rPr>
          <w:i/>
          <w:vertAlign w:val="subscript"/>
        </w:rPr>
        <w:t>N</w:t>
      </w:r>
      <w:r w:rsidR="008321FF">
        <w:rPr>
          <w:i/>
          <w:vertAlign w:val="subscript"/>
        </w:rPr>
        <w:t>,i</w:t>
      </w:r>
      <w:r>
        <w:t xml:space="preserve"> can be written</w:t>
      </w:r>
    </w:p>
    <w:p w:rsidR="0074505F" w:rsidRDefault="007B13E8" w:rsidP="0074505F">
      <w:pPr>
        <w:pStyle w:val="MTDisplayEquation"/>
      </w:pPr>
      <w:r w:rsidRPr="00326A15">
        <w:rPr>
          <w:noProof/>
          <w:position w:val="-34"/>
        </w:rPr>
        <w:object w:dxaOrig="5740" w:dyaOrig="800">
          <v:shape id="_x0000_i1034" type="#_x0000_t75" alt="" style="width:287.45pt;height:40.35pt;mso-width-percent:0;mso-height-percent:0;mso-width-percent:0;mso-height-percent:0" o:ole="">
            <v:imagedata r:id="rId40" o:title=""/>
          </v:shape>
          <o:OLEObject Type="Embed" ProgID="Equation.DSMT4" ShapeID="_x0000_i1034" DrawAspect="Content" ObjectID="_1615287322" r:id="rId41"/>
        </w:object>
      </w:r>
      <w:r w:rsidR="0074505F">
        <w:t xml:space="preserve"> </w:t>
      </w:r>
      <w:r w:rsidR="0074505F">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bookmarkStart w:id="5" w:name="ZEqnNum579041"/>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17</w:instrText>
      </w:r>
      <w:r w:rsidR="00EA2064">
        <w:rPr>
          <w:noProof/>
        </w:rPr>
        <w:fldChar w:fldCharType="end"/>
      </w:r>
      <w:r w:rsidR="008321FF">
        <w:instrText>)</w:instrText>
      </w:r>
      <w:bookmarkEnd w:id="5"/>
      <w:r w:rsidR="008321FF">
        <w:fldChar w:fldCharType="end"/>
      </w:r>
    </w:p>
    <w:p w:rsidR="001322C6" w:rsidRDefault="000E03DD" w:rsidP="006310CB">
      <w:r>
        <w:t xml:space="preserve">The factor in parenthesis, 1 + </w:t>
      </w:r>
      <w:r w:rsidRPr="000E03DD">
        <w:rPr>
          <w:i/>
        </w:rPr>
        <w:t>k’</w:t>
      </w:r>
      <w:r w:rsidRPr="000E03DD">
        <w:rPr>
          <w:i/>
          <w:vertAlign w:val="subscript"/>
        </w:rPr>
        <w:t>G,in</w:t>
      </w:r>
      <w:r w:rsidR="002F5B95">
        <w:rPr>
          <w:i/>
          <w:vertAlign w:val="subscript"/>
        </w:rPr>
        <w:t>,i</w:t>
      </w:r>
      <w:r>
        <w:t>/</w:t>
      </w:r>
      <w:r w:rsidRPr="000E03DD">
        <w:rPr>
          <w:i/>
        </w:rPr>
        <w:t>k</w:t>
      </w:r>
      <w:r w:rsidRPr="000E03DD">
        <w:rPr>
          <w:i/>
          <w:vertAlign w:val="subscript"/>
        </w:rPr>
        <w:t>f</w:t>
      </w:r>
      <w:r w:rsidR="002F5B95">
        <w:rPr>
          <w:i/>
          <w:vertAlign w:val="subscript"/>
        </w:rPr>
        <w:t>,i</w:t>
      </w:r>
      <w:r>
        <w:t xml:space="preserve"> represents the increase in </w:t>
      </w:r>
      <w:r w:rsidRPr="000E03DD">
        <w:rPr>
          <w:i/>
        </w:rPr>
        <w:t>Q</w:t>
      </w:r>
      <w:r w:rsidRPr="000E03DD">
        <w:rPr>
          <w:i/>
          <w:vertAlign w:val="subscript"/>
        </w:rPr>
        <w:t>N</w:t>
      </w:r>
      <w:r w:rsidR="002F5B95">
        <w:rPr>
          <w:i/>
          <w:vertAlign w:val="subscript"/>
        </w:rPr>
        <w:t>,i</w:t>
      </w:r>
      <w:r>
        <w:t xml:space="preserve"> due to the GroEL/GroES system. This result indicates that the GroEL/GroES system will be ineffective </w:t>
      </w:r>
      <w:r w:rsidR="00F84916">
        <w:t xml:space="preserve">for fast-folding proteins </w:t>
      </w:r>
      <w:r>
        <w:t xml:space="preserve">if the </w:t>
      </w:r>
      <w:r w:rsidR="002F5B95">
        <w:t xml:space="preserve">pseudo-first order </w:t>
      </w:r>
      <w:r>
        <w:t xml:space="preserve">rate </w:t>
      </w:r>
      <w:r w:rsidR="009D6932">
        <w:t>constant for</w:t>
      </w:r>
      <w:r>
        <w:t xml:space="preserve"> </w:t>
      </w:r>
      <w:r w:rsidR="00F84916">
        <w:t xml:space="preserve">substrate binding is not greater than or </w:t>
      </w:r>
      <w:r w:rsidR="009D6932">
        <w:t xml:space="preserve">at </w:t>
      </w:r>
      <w:r w:rsidR="00F84916">
        <w:t xml:space="preserve">least </w:t>
      </w:r>
      <w:r w:rsidR="009D6932">
        <w:t xml:space="preserve">comparable to </w:t>
      </w:r>
      <w:r w:rsidR="00F84916">
        <w:t xml:space="preserve">the rate constant </w:t>
      </w:r>
      <w:r w:rsidR="009D6932">
        <w:t xml:space="preserve">for </w:t>
      </w:r>
      <w:r w:rsidR="002F5B95">
        <w:t>folding</w:t>
      </w:r>
      <w:r>
        <w:t xml:space="preserve">. </w:t>
      </w:r>
      <w:r w:rsidR="009D6932">
        <w:t>In fact, t</w:t>
      </w:r>
      <w:r w:rsidR="001322C6">
        <w:t xml:space="preserve">he </w:t>
      </w:r>
      <w:r w:rsidR="001322C6" w:rsidRPr="009D6932">
        <w:rPr>
          <w:i/>
        </w:rPr>
        <w:t>k</w:t>
      </w:r>
      <w:r w:rsidR="001322C6" w:rsidRPr="009D6932">
        <w:rPr>
          <w:i/>
          <w:vertAlign w:val="subscript"/>
        </w:rPr>
        <w:t>f</w:t>
      </w:r>
      <w:r w:rsidR="002F5B95">
        <w:rPr>
          <w:i/>
          <w:vertAlign w:val="subscript"/>
        </w:rPr>
        <w:t>,i</w:t>
      </w:r>
      <w:r w:rsidR="001322C6">
        <w:t xml:space="preserve"> values </w:t>
      </w:r>
      <w:r w:rsidR="009D6932">
        <w:t xml:space="preserve">for which this requirement is true and that meet </w:t>
      </w:r>
      <w:r w:rsidR="00EE38BA">
        <w:t>the criterion for the approximation</w:t>
      </w:r>
      <w:r w:rsidR="00FD4A36">
        <w:t xml:space="preserve"> are quite constrained</w:t>
      </w:r>
      <w:r w:rsidR="002133B3">
        <w:t xml:space="preserve">. </w:t>
      </w:r>
      <w:r w:rsidR="00FD4A36">
        <w:t>Recall that t</w:t>
      </w:r>
      <w:r w:rsidR="002133B3">
        <w:t xml:space="preserve">he approximation requires that </w:t>
      </w:r>
      <w:r w:rsidR="002133B3" w:rsidRPr="002133B3">
        <w:rPr>
          <w:i/>
        </w:rPr>
        <w:t>k</w:t>
      </w:r>
      <w:r w:rsidR="002133B3" w:rsidRPr="002133B3">
        <w:rPr>
          <w:i/>
          <w:vertAlign w:val="subscript"/>
        </w:rPr>
        <w:t>f</w:t>
      </w:r>
      <w:r w:rsidR="002F5B95">
        <w:rPr>
          <w:i/>
          <w:vertAlign w:val="subscript"/>
        </w:rPr>
        <w:t>,i</w:t>
      </w:r>
      <w:r w:rsidR="002133B3">
        <w:t xml:space="preserve"> &gt;&gt; 0.1 s</w:t>
      </w:r>
      <w:r w:rsidR="002133B3" w:rsidRPr="002133B3">
        <w:rPr>
          <w:vertAlign w:val="superscript"/>
        </w:rPr>
        <w:t>−1</w:t>
      </w:r>
      <w:r w:rsidR="002133B3">
        <w:t xml:space="preserve">, since </w:t>
      </w:r>
      <w:r w:rsidR="002133B3" w:rsidRPr="002133B3">
        <w:rPr>
          <w:i/>
        </w:rPr>
        <w:t>k</w:t>
      </w:r>
      <w:r w:rsidR="002133B3" w:rsidRPr="002133B3">
        <w:rPr>
          <w:i/>
          <w:vertAlign w:val="subscript"/>
        </w:rPr>
        <w:t>G,out</w:t>
      </w:r>
      <w:r w:rsidR="002133B3">
        <w:t xml:space="preserve"> = 0.1 s</w:t>
      </w:r>
      <w:r w:rsidR="002133B3" w:rsidRPr="002133B3">
        <w:rPr>
          <w:vertAlign w:val="superscript"/>
        </w:rPr>
        <w:t>−1</w:t>
      </w:r>
      <w:r w:rsidR="00EE38BA">
        <w:t xml:space="preserve"> </w:t>
      </w:r>
      <w:r w:rsidR="002133B3">
        <w:t xml:space="preserve">and </w:t>
      </w:r>
      <w:r w:rsidR="002133B3" w:rsidRPr="002133B3">
        <w:rPr>
          <w:i/>
        </w:rPr>
        <w:t>k</w:t>
      </w:r>
      <w:r w:rsidR="002133B3" w:rsidRPr="002133B3">
        <w:rPr>
          <w:i/>
          <w:vertAlign w:val="subscript"/>
        </w:rPr>
        <w:t>f</w:t>
      </w:r>
      <w:r w:rsidR="002F5B95">
        <w:rPr>
          <w:i/>
          <w:vertAlign w:val="subscript"/>
        </w:rPr>
        <w:t>,i</w:t>
      </w:r>
      <w:r w:rsidR="002133B3">
        <w:t xml:space="preserve"> </w:t>
      </w:r>
      <w:r w:rsidR="002F5B95">
        <w:t xml:space="preserve">must be </w:t>
      </w:r>
      <w:r w:rsidR="00FD4A36">
        <w:t>&gt;&gt;</w:t>
      </w:r>
      <w:r w:rsidR="002133B3">
        <w:t xml:space="preserve"> </w:t>
      </w:r>
      <w:r w:rsidR="002133B3" w:rsidRPr="002133B3">
        <w:rPr>
          <w:i/>
        </w:rPr>
        <w:t>k</w:t>
      </w:r>
      <w:r w:rsidR="002133B3" w:rsidRPr="002133B3">
        <w:rPr>
          <w:i/>
          <w:vertAlign w:val="subscript"/>
        </w:rPr>
        <w:t>G,out</w:t>
      </w:r>
      <w:r w:rsidR="002133B3">
        <w:t xml:space="preserve"> + </w:t>
      </w:r>
      <w:r w:rsidR="002133B3" w:rsidRPr="002133B3">
        <w:rPr>
          <w:i/>
        </w:rPr>
        <w:t>k</w:t>
      </w:r>
      <w:r w:rsidR="002133B3" w:rsidRPr="002133B3">
        <w:rPr>
          <w:i/>
          <w:vertAlign w:val="subscript"/>
        </w:rPr>
        <w:t>u</w:t>
      </w:r>
      <w:r w:rsidR="002F5B95">
        <w:rPr>
          <w:i/>
          <w:vertAlign w:val="subscript"/>
        </w:rPr>
        <w:t>,i</w:t>
      </w:r>
      <w:r w:rsidR="002133B3">
        <w:t xml:space="preserve"> + </w:t>
      </w:r>
      <w:r w:rsidR="002133B3" w:rsidRPr="002F5B95">
        <w:rPr>
          <w:i/>
        </w:rPr>
        <w:t>λ</w:t>
      </w:r>
      <w:r w:rsidR="002133B3">
        <w:t>.</w:t>
      </w:r>
      <w:r w:rsidR="00151E68">
        <w:t xml:space="preserve"> Thus, for 1 + </w:t>
      </w:r>
      <w:r w:rsidR="00151E68" w:rsidRPr="000E03DD">
        <w:rPr>
          <w:i/>
        </w:rPr>
        <w:t>k’</w:t>
      </w:r>
      <w:r w:rsidR="00151E68" w:rsidRPr="000E03DD">
        <w:rPr>
          <w:i/>
          <w:vertAlign w:val="subscript"/>
        </w:rPr>
        <w:t>G,in</w:t>
      </w:r>
      <w:r w:rsidR="002F5B95">
        <w:rPr>
          <w:i/>
          <w:vertAlign w:val="subscript"/>
        </w:rPr>
        <w:t>,i</w:t>
      </w:r>
      <w:r w:rsidR="00151E68">
        <w:t>/</w:t>
      </w:r>
      <w:r w:rsidR="00151E68" w:rsidRPr="000E03DD">
        <w:rPr>
          <w:i/>
        </w:rPr>
        <w:t>k</w:t>
      </w:r>
      <w:r w:rsidR="00151E68" w:rsidRPr="000E03DD">
        <w:rPr>
          <w:i/>
          <w:vertAlign w:val="subscript"/>
        </w:rPr>
        <w:t>f</w:t>
      </w:r>
      <w:r w:rsidR="002F5B95">
        <w:rPr>
          <w:i/>
          <w:vertAlign w:val="subscript"/>
        </w:rPr>
        <w:t>,i</w:t>
      </w:r>
      <w:r w:rsidR="00151E68">
        <w:t xml:space="preserve"> to be substantially greater than 1, </w:t>
      </w:r>
      <w:r w:rsidR="00151E68" w:rsidRPr="00151E68">
        <w:rPr>
          <w:i/>
        </w:rPr>
        <w:t>k’</w:t>
      </w:r>
      <w:r w:rsidR="00151E68" w:rsidRPr="00151E68">
        <w:rPr>
          <w:i/>
          <w:vertAlign w:val="subscript"/>
        </w:rPr>
        <w:t>G,in</w:t>
      </w:r>
      <w:r w:rsidR="002F5B95">
        <w:rPr>
          <w:i/>
          <w:vertAlign w:val="subscript"/>
        </w:rPr>
        <w:t>,i</w:t>
      </w:r>
      <w:r w:rsidR="00151E68">
        <w:t xml:space="preserve"> </w:t>
      </w:r>
      <w:r w:rsidR="00D6402B">
        <w:t>≥</w:t>
      </w:r>
      <w:r w:rsidR="00151E68">
        <w:t xml:space="preserve"> </w:t>
      </w:r>
      <w:r w:rsidR="00151E68" w:rsidRPr="00151E68">
        <w:rPr>
          <w:i/>
        </w:rPr>
        <w:t>k</w:t>
      </w:r>
      <w:r w:rsidR="00151E68" w:rsidRPr="00151E68">
        <w:rPr>
          <w:i/>
          <w:vertAlign w:val="subscript"/>
        </w:rPr>
        <w:t>f</w:t>
      </w:r>
      <w:r w:rsidR="002F5B95">
        <w:rPr>
          <w:i/>
          <w:vertAlign w:val="subscript"/>
        </w:rPr>
        <w:t>,i</w:t>
      </w:r>
      <w:r w:rsidR="00151E68">
        <w:t xml:space="preserve"> &gt;&gt; 0.1 s</w:t>
      </w:r>
      <w:r w:rsidR="00151E68" w:rsidRPr="00151E68">
        <w:rPr>
          <w:vertAlign w:val="superscript"/>
        </w:rPr>
        <w:t>−1</w:t>
      </w:r>
      <w:r w:rsidR="00151E68">
        <w:t xml:space="preserve">. This requires very fast binding to GroEL, especially considering that the steady state concentration of G is </w:t>
      </w:r>
      <w:r w:rsidR="00FE33B4">
        <w:t>~</w:t>
      </w:r>
      <w:r w:rsidR="00D67366">
        <w:t>95</w:t>
      </w:r>
      <w:r w:rsidR="00D6402B">
        <w:t xml:space="preserve"> nM, so </w:t>
      </w:r>
      <w:r w:rsidR="00D6402B" w:rsidRPr="00056A8E">
        <w:rPr>
          <w:i/>
        </w:rPr>
        <w:t>k</w:t>
      </w:r>
      <w:r w:rsidR="00D6402B" w:rsidRPr="00056A8E">
        <w:rPr>
          <w:i/>
          <w:vertAlign w:val="subscript"/>
        </w:rPr>
        <w:t>G,in</w:t>
      </w:r>
      <w:r w:rsidR="002F5B95">
        <w:rPr>
          <w:i/>
          <w:vertAlign w:val="subscript"/>
        </w:rPr>
        <w:t>,i</w:t>
      </w:r>
      <w:r w:rsidR="00056A8E">
        <w:t xml:space="preserve"> ≥ </w:t>
      </w:r>
      <w:r w:rsidR="00056A8E" w:rsidRPr="00056A8E">
        <w:rPr>
          <w:i/>
        </w:rPr>
        <w:t>k</w:t>
      </w:r>
      <w:r w:rsidR="00056A8E" w:rsidRPr="00056A8E">
        <w:rPr>
          <w:i/>
          <w:vertAlign w:val="subscript"/>
        </w:rPr>
        <w:t>f</w:t>
      </w:r>
      <w:r w:rsidR="002F5B95">
        <w:rPr>
          <w:i/>
          <w:vertAlign w:val="subscript"/>
        </w:rPr>
        <w:t>,i</w:t>
      </w:r>
      <w:r w:rsidR="00056A8E">
        <w:t>/[G] &gt;&gt; 0.1 s</w:t>
      </w:r>
      <w:r w:rsidR="00056A8E" w:rsidRPr="00056A8E">
        <w:rPr>
          <w:vertAlign w:val="superscript"/>
        </w:rPr>
        <w:t>−1</w:t>
      </w:r>
      <w:r w:rsidR="00056A8E">
        <w:t xml:space="preserve"> / </w:t>
      </w:r>
      <w:r w:rsidR="00D67366">
        <w:t>95</w:t>
      </w:r>
      <w:r w:rsidR="00056A8E">
        <w:t xml:space="preserve"> nM = 1.</w:t>
      </w:r>
      <w:r w:rsidR="00D67366">
        <w:t>0</w:t>
      </w:r>
      <w:r w:rsidR="00056A8E">
        <w:t>5 × 10</w:t>
      </w:r>
      <w:r w:rsidR="00056A8E" w:rsidRPr="00056A8E">
        <w:rPr>
          <w:vertAlign w:val="superscript"/>
        </w:rPr>
        <w:t>6</w:t>
      </w:r>
      <w:r w:rsidR="00056A8E">
        <w:t xml:space="preserve"> M</w:t>
      </w:r>
      <w:r w:rsidR="00056A8E" w:rsidRPr="00056A8E">
        <w:rPr>
          <w:vertAlign w:val="superscript"/>
        </w:rPr>
        <w:t>−1</w:t>
      </w:r>
      <w:r w:rsidR="00056A8E">
        <w:t xml:space="preserve"> s</w:t>
      </w:r>
      <w:r w:rsidR="00056A8E" w:rsidRPr="00056A8E">
        <w:rPr>
          <w:vertAlign w:val="superscript"/>
        </w:rPr>
        <w:t>−1</w:t>
      </w:r>
      <w:r w:rsidR="00DD5519">
        <w:t>.</w:t>
      </w:r>
      <w:r w:rsidR="00056A8E">
        <w:t xml:space="preserve"> Thus, the bimolecular rate constant for substrate binding would have to be at least 10</w:t>
      </w:r>
      <w:r w:rsidR="00056A8E" w:rsidRPr="00056A8E">
        <w:rPr>
          <w:vertAlign w:val="superscript"/>
        </w:rPr>
        <w:t>7</w:t>
      </w:r>
      <w:r w:rsidR="00056A8E">
        <w:t xml:space="preserve"> M</w:t>
      </w:r>
      <w:r w:rsidR="00056A8E" w:rsidRPr="00056A8E">
        <w:rPr>
          <w:vertAlign w:val="superscript"/>
        </w:rPr>
        <w:t>−1</w:t>
      </w:r>
      <w:r w:rsidR="00056A8E">
        <w:t xml:space="preserve"> s</w:t>
      </w:r>
      <w:r w:rsidR="00056A8E" w:rsidRPr="00056A8E">
        <w:rPr>
          <w:vertAlign w:val="superscript"/>
        </w:rPr>
        <w:t>−1</w:t>
      </w:r>
      <w:r w:rsidR="00056A8E">
        <w:t xml:space="preserve"> for a fast-folding protein to benefit significantly from GroEL chaperoning.</w:t>
      </w:r>
      <w:r w:rsidR="00382203">
        <w:t xml:space="preserve"> This circumstance is not implausible, but none of the clusters in our model of the prot</w:t>
      </w:r>
      <w:r w:rsidR="00031FCB">
        <w:t xml:space="preserve">eome meet </w:t>
      </w:r>
      <w:r w:rsidR="002F5B95">
        <w:t>all</w:t>
      </w:r>
      <w:r w:rsidR="00031FCB">
        <w:t xml:space="preserve"> these criteria. In other words,</w:t>
      </w:r>
      <w:r w:rsidR="00C72D08">
        <w:t xml:space="preserve"> there are no fast-folding proteins </w:t>
      </w:r>
      <w:r w:rsidR="006D1408">
        <w:t xml:space="preserve">in our model </w:t>
      </w:r>
      <w:r w:rsidR="00C72D08">
        <w:t>that benefit greatly from the GroEL/GroES system.</w:t>
      </w:r>
      <w:r w:rsidR="00C41082">
        <w:t xml:space="preserve"> The closest are the proteins in cluster 7, for which </w:t>
      </w:r>
      <w:r w:rsidR="00C41082" w:rsidRPr="00C41082">
        <w:rPr>
          <w:i/>
        </w:rPr>
        <w:t>k</w:t>
      </w:r>
      <w:r w:rsidR="00C41082" w:rsidRPr="00C41082">
        <w:rPr>
          <w:i/>
          <w:vertAlign w:val="subscript"/>
        </w:rPr>
        <w:t>f</w:t>
      </w:r>
      <w:r w:rsidR="002F5B95">
        <w:rPr>
          <w:i/>
          <w:vertAlign w:val="subscript"/>
        </w:rPr>
        <w:t>,i</w:t>
      </w:r>
      <w:r w:rsidR="00C41082">
        <w:t xml:space="preserve"> = 35 s</w:t>
      </w:r>
      <w:r w:rsidR="00C41082" w:rsidRPr="00C41082">
        <w:rPr>
          <w:vertAlign w:val="superscript"/>
        </w:rPr>
        <w:t>−1</w:t>
      </w:r>
      <w:r w:rsidR="00C41082">
        <w:t xml:space="preserve"> (so the approximation </w:t>
      </w:r>
      <w:r w:rsidR="0060479F" w:rsidRPr="0074505F">
        <w:rPr>
          <w:i/>
        </w:rPr>
        <w:t>k</w:t>
      </w:r>
      <w:r w:rsidR="0060479F" w:rsidRPr="0074505F">
        <w:rPr>
          <w:i/>
          <w:vertAlign w:val="subscript"/>
        </w:rPr>
        <w:t>f</w:t>
      </w:r>
      <w:r w:rsidR="002F5B95">
        <w:rPr>
          <w:i/>
          <w:vertAlign w:val="subscript"/>
        </w:rPr>
        <w:t>,i</w:t>
      </w:r>
      <w:r w:rsidR="0060479F">
        <w:t xml:space="preserve"> &gt;&gt; </w:t>
      </w:r>
      <w:r w:rsidR="0060479F" w:rsidRPr="00700E54">
        <w:rPr>
          <w:i/>
        </w:rPr>
        <w:t>k</w:t>
      </w:r>
      <w:r w:rsidR="0060479F" w:rsidRPr="00700E54">
        <w:rPr>
          <w:i/>
          <w:vertAlign w:val="subscript"/>
        </w:rPr>
        <w:t>u</w:t>
      </w:r>
      <w:r w:rsidR="002F5B95">
        <w:rPr>
          <w:i/>
          <w:vertAlign w:val="subscript"/>
        </w:rPr>
        <w:t>,i</w:t>
      </w:r>
      <w:r w:rsidR="0060479F">
        <w:t xml:space="preserve"> + </w:t>
      </w:r>
      <w:r w:rsidR="0060479F" w:rsidRPr="00626A28">
        <w:rPr>
          <w:i/>
        </w:rPr>
        <w:t>k</w:t>
      </w:r>
      <w:r w:rsidR="0060479F" w:rsidRPr="00626A28">
        <w:rPr>
          <w:i/>
          <w:vertAlign w:val="subscript"/>
        </w:rPr>
        <w:t>G,out</w:t>
      </w:r>
      <w:r w:rsidR="0060479F">
        <w:t xml:space="preserve"> + </w:t>
      </w:r>
      <w:r w:rsidR="0060479F" w:rsidRPr="002F5B95">
        <w:rPr>
          <w:i/>
        </w:rPr>
        <w:t>λ</w:t>
      </w:r>
      <w:r w:rsidR="0060479F">
        <w:t xml:space="preserve"> </w:t>
      </w:r>
      <w:r w:rsidR="00C41082">
        <w:t>is valid)</w:t>
      </w:r>
      <w:r w:rsidR="0060479F">
        <w:t xml:space="preserve">, but </w:t>
      </w:r>
      <w:r w:rsidR="0060479F" w:rsidRPr="0060479F">
        <w:rPr>
          <w:i/>
        </w:rPr>
        <w:t>k</w:t>
      </w:r>
      <w:r w:rsidR="0060479F">
        <w:rPr>
          <w:i/>
        </w:rPr>
        <w:t>’</w:t>
      </w:r>
      <w:r w:rsidR="0060479F" w:rsidRPr="0060479F">
        <w:rPr>
          <w:i/>
          <w:vertAlign w:val="subscript"/>
        </w:rPr>
        <w:t>G,in</w:t>
      </w:r>
      <w:r w:rsidR="002F5B95">
        <w:rPr>
          <w:i/>
          <w:vertAlign w:val="subscript"/>
        </w:rPr>
        <w:t>,i</w:t>
      </w:r>
      <w:r w:rsidR="0060479F" w:rsidRPr="0060479F">
        <w:t xml:space="preserve"> = </w:t>
      </w:r>
      <w:r w:rsidR="0060479F" w:rsidRPr="0060479F">
        <w:rPr>
          <w:i/>
        </w:rPr>
        <w:t>k</w:t>
      </w:r>
      <w:r w:rsidR="0060479F" w:rsidRPr="0060479F">
        <w:rPr>
          <w:i/>
          <w:vertAlign w:val="subscript"/>
        </w:rPr>
        <w:t>G,in</w:t>
      </w:r>
      <w:r w:rsidR="002F5B95">
        <w:rPr>
          <w:i/>
          <w:vertAlign w:val="subscript"/>
        </w:rPr>
        <w:t>,i</w:t>
      </w:r>
      <w:r w:rsidR="0060479F">
        <w:t xml:space="preserve"> [G] = 1.2 × 10</w:t>
      </w:r>
      <w:r w:rsidR="0060479F">
        <w:rPr>
          <w:vertAlign w:val="superscript"/>
        </w:rPr>
        <w:t>7</w:t>
      </w:r>
      <w:r w:rsidR="0060479F">
        <w:t xml:space="preserve"> M</w:t>
      </w:r>
      <w:r w:rsidR="0060479F" w:rsidRPr="00056A8E">
        <w:rPr>
          <w:vertAlign w:val="superscript"/>
        </w:rPr>
        <w:t>−1</w:t>
      </w:r>
      <w:r w:rsidR="0060479F">
        <w:t xml:space="preserve"> s</w:t>
      </w:r>
      <w:r w:rsidR="0060479F" w:rsidRPr="00056A8E">
        <w:rPr>
          <w:vertAlign w:val="superscript"/>
        </w:rPr>
        <w:t>−1</w:t>
      </w:r>
      <w:r w:rsidR="0060479F">
        <w:t xml:space="preserve"> × </w:t>
      </w:r>
      <w:r w:rsidR="00D67366">
        <w:t>95</w:t>
      </w:r>
      <w:r w:rsidR="0060479F">
        <w:t xml:space="preserve"> nM = </w:t>
      </w:r>
      <w:r w:rsidR="00D67366">
        <w:t>1.1</w:t>
      </w:r>
      <w:r w:rsidR="0060479F">
        <w:t xml:space="preserve"> s</w:t>
      </w:r>
      <w:r w:rsidR="0060479F" w:rsidRPr="00F611A1">
        <w:rPr>
          <w:vertAlign w:val="superscript"/>
        </w:rPr>
        <w:t>−1</w:t>
      </w:r>
      <w:r w:rsidR="0060479F">
        <w:t xml:space="preserve">, so 1 + </w:t>
      </w:r>
      <w:r w:rsidR="0060479F" w:rsidRPr="000E03DD">
        <w:rPr>
          <w:i/>
        </w:rPr>
        <w:t>k’</w:t>
      </w:r>
      <w:r w:rsidR="0060479F" w:rsidRPr="000E03DD">
        <w:rPr>
          <w:i/>
          <w:vertAlign w:val="subscript"/>
        </w:rPr>
        <w:t>G,in</w:t>
      </w:r>
      <w:r w:rsidR="0060479F">
        <w:t>/</w:t>
      </w:r>
      <w:r w:rsidR="0060479F" w:rsidRPr="000E03DD">
        <w:rPr>
          <w:i/>
        </w:rPr>
        <w:t>k</w:t>
      </w:r>
      <w:r w:rsidR="0060479F" w:rsidRPr="000E03DD">
        <w:rPr>
          <w:i/>
          <w:vertAlign w:val="subscript"/>
        </w:rPr>
        <w:t>f</w:t>
      </w:r>
      <w:r w:rsidR="0060479F">
        <w:t xml:space="preserve"> </w:t>
      </w:r>
      <w:r w:rsidR="002F5B95">
        <w:t>is only</w:t>
      </w:r>
      <w:r w:rsidR="0060479F">
        <w:t xml:space="preserve"> 1.0</w:t>
      </w:r>
      <w:r w:rsidR="00F8761A">
        <w:t>31</w:t>
      </w:r>
      <w:r w:rsidR="0060479F">
        <w:t xml:space="preserve">. Substrate binding is not fast enough in this cluster to contribute substantially to </w:t>
      </w:r>
      <w:r w:rsidR="0060479F">
        <w:lastRenderedPageBreak/>
        <w:t>unassisted folding</w:t>
      </w:r>
      <w:r w:rsidR="002F5B95">
        <w:t xml:space="preserve"> and the GroEL system only increases </w:t>
      </w:r>
      <w:r w:rsidR="002F5B95" w:rsidRPr="002F5B95">
        <w:rPr>
          <w:i/>
        </w:rPr>
        <w:t>Q</w:t>
      </w:r>
      <w:r w:rsidR="002F5B95" w:rsidRPr="002F5B95">
        <w:rPr>
          <w:i/>
          <w:vertAlign w:val="subscript"/>
        </w:rPr>
        <w:t>N,</w:t>
      </w:r>
      <w:r w:rsidR="002F5B95">
        <w:rPr>
          <w:i/>
          <w:vertAlign w:val="subscript"/>
        </w:rPr>
        <w:t>i</w:t>
      </w:r>
      <w:r w:rsidR="002F5B95">
        <w:t xml:space="preserve"> by ~3%</w:t>
      </w:r>
      <w:r w:rsidR="00A47ADC">
        <w:t>.</w:t>
      </w:r>
      <w:r w:rsidR="00C23C15">
        <w:t xml:space="preserve"> </w:t>
      </w:r>
      <w:r w:rsidR="00A47ADC">
        <w:t>W</w:t>
      </w:r>
      <w:r w:rsidR="00C23C15">
        <w:t xml:space="preserve">e note, however, that this situation </w:t>
      </w:r>
      <w:r w:rsidR="009451D5">
        <w:t>can change</w:t>
      </w:r>
      <w:r w:rsidR="00C23C15">
        <w:t xml:space="preserve"> for mutants of this protein, which can explain the unique appearance of the contour plots of </w:t>
      </w:r>
      <w:r w:rsidR="00C23C15" w:rsidRPr="00A47ADC">
        <w:rPr>
          <w:i/>
        </w:rPr>
        <w:t>f</w:t>
      </w:r>
      <w:r w:rsidR="002F5B95">
        <w:rPr>
          <w:i/>
          <w:vertAlign w:val="subscript"/>
        </w:rPr>
        <w:t>N,i</w:t>
      </w:r>
      <w:r w:rsidR="00C23C15">
        <w:t xml:space="preserve"> as a function of Δln </w:t>
      </w:r>
      <w:r w:rsidR="00C23C15" w:rsidRPr="00C23C15">
        <w:rPr>
          <w:i/>
        </w:rPr>
        <w:t>K</w:t>
      </w:r>
      <w:r w:rsidR="00C23C15" w:rsidRPr="00C23C15">
        <w:rPr>
          <w:i/>
          <w:vertAlign w:val="subscript"/>
        </w:rPr>
        <w:t>f</w:t>
      </w:r>
      <w:r w:rsidR="002F5B95">
        <w:rPr>
          <w:i/>
          <w:vertAlign w:val="subscript"/>
        </w:rPr>
        <w:t>,i</w:t>
      </w:r>
      <w:r w:rsidR="00C23C15">
        <w:t xml:space="preserve"> and </w:t>
      </w:r>
      <w:r w:rsidR="00C23C15" w:rsidRPr="00C23C15">
        <w:rPr>
          <w:i/>
        </w:rPr>
        <w:t>φ</w:t>
      </w:r>
      <w:r w:rsidR="00C23C15">
        <w:t xml:space="preserve"> </w:t>
      </w:r>
      <w:r w:rsidR="00A47ADC">
        <w:t xml:space="preserve">for cluster 7 </w:t>
      </w:r>
      <w:r w:rsidR="00C23C15">
        <w:t xml:space="preserve">in Figure </w:t>
      </w:r>
      <w:r w:rsidR="002F5B95">
        <w:t>3</w:t>
      </w:r>
      <w:r w:rsidR="00A47ADC">
        <w:t>; see below</w:t>
      </w:r>
      <w:r w:rsidR="00F93D68">
        <w:t xml:space="preserve"> for further discussion</w:t>
      </w:r>
      <w:r w:rsidR="00A47ADC">
        <w:t>.</w:t>
      </w:r>
    </w:p>
    <w:p w:rsidR="001322C6" w:rsidRDefault="00DF298D" w:rsidP="006310CB">
      <w:r>
        <w:t xml:space="preserve">The second limiting situation is for proteins that fold slowly on the time scale of substrate release from the GroEL cavity </w:t>
      </w:r>
      <w:r w:rsidR="00F93D68">
        <w:t>(</w:t>
      </w:r>
      <w:r w:rsidRPr="0074505F">
        <w:rPr>
          <w:i/>
        </w:rPr>
        <w:t>k</w:t>
      </w:r>
      <w:r>
        <w:rPr>
          <w:i/>
          <w:vertAlign w:val="subscript"/>
        </w:rPr>
        <w:t>G,out</w:t>
      </w:r>
      <w:r>
        <w:t xml:space="preserve"> &gt;&gt; </w:t>
      </w:r>
      <w:r w:rsidRPr="00700E54">
        <w:rPr>
          <w:i/>
        </w:rPr>
        <w:t>k</w:t>
      </w:r>
      <w:r>
        <w:rPr>
          <w:i/>
          <w:vertAlign w:val="subscript"/>
        </w:rPr>
        <w:t>f</w:t>
      </w:r>
      <w:r w:rsidR="00D62322">
        <w:rPr>
          <w:i/>
          <w:vertAlign w:val="subscript"/>
        </w:rPr>
        <w:t>,i</w:t>
      </w:r>
      <w:r>
        <w:t xml:space="preserve"> + </w:t>
      </w:r>
      <w:r w:rsidRPr="00626A28">
        <w:rPr>
          <w:i/>
        </w:rPr>
        <w:t>k</w:t>
      </w:r>
      <w:r>
        <w:rPr>
          <w:i/>
          <w:vertAlign w:val="subscript"/>
        </w:rPr>
        <w:t>u</w:t>
      </w:r>
      <w:r w:rsidR="00D62322">
        <w:rPr>
          <w:i/>
          <w:vertAlign w:val="subscript"/>
        </w:rPr>
        <w:t>,i</w:t>
      </w:r>
      <w:r>
        <w:t xml:space="preserve"> + λ</w:t>
      </w:r>
      <w:r w:rsidR="00F93D68">
        <w:t>)</w:t>
      </w:r>
      <w:r>
        <w:t xml:space="preserve"> and the second factor in Γ</w:t>
      </w:r>
      <w:r w:rsidR="00D62322" w:rsidRPr="00D62322">
        <w:rPr>
          <w:vertAlign w:val="subscript"/>
        </w:rPr>
        <w:t>i</w:t>
      </w:r>
      <w:r>
        <w:t xml:space="preserve"> is </w:t>
      </w:r>
      <w:r w:rsidR="00F93D68">
        <w:t xml:space="preserve">therefore </w:t>
      </w:r>
      <w:r>
        <w:t>~</w:t>
      </w:r>
      <w:r w:rsidRPr="00DF298D">
        <w:rPr>
          <w:i/>
        </w:rPr>
        <w:t>k</w:t>
      </w:r>
      <w:r w:rsidRPr="00DF298D">
        <w:rPr>
          <w:i/>
          <w:vertAlign w:val="subscript"/>
        </w:rPr>
        <w:t>f</w:t>
      </w:r>
      <w:r w:rsidR="00D62322">
        <w:rPr>
          <w:i/>
          <w:vertAlign w:val="subscript"/>
        </w:rPr>
        <w:t>,i</w:t>
      </w:r>
      <w:r>
        <w:t>/</w:t>
      </w:r>
      <w:r w:rsidRPr="00DF298D">
        <w:rPr>
          <w:i/>
        </w:rPr>
        <w:t>k</w:t>
      </w:r>
      <w:r w:rsidRPr="00DF298D">
        <w:rPr>
          <w:i/>
          <w:vertAlign w:val="subscript"/>
        </w:rPr>
        <w:t>G,out</w:t>
      </w:r>
      <w:r>
        <w:t xml:space="preserve">. </w:t>
      </w:r>
      <w:r w:rsidR="00896779">
        <w:t xml:space="preserve">Recalling that we have assumed that </w:t>
      </w:r>
      <w:r w:rsidR="00896779" w:rsidRPr="00896779">
        <w:rPr>
          <w:i/>
        </w:rPr>
        <w:t>γ</w:t>
      </w:r>
      <w:r w:rsidR="00D62322" w:rsidRPr="00D62322">
        <w:rPr>
          <w:i/>
          <w:vertAlign w:val="subscript"/>
        </w:rPr>
        <w:t>i</w:t>
      </w:r>
      <w:r w:rsidR="00896779">
        <w:t xml:space="preserve"> = 1, </w:t>
      </w:r>
      <w:r w:rsidR="00896779" w:rsidRPr="00896779">
        <w:rPr>
          <w:i/>
        </w:rPr>
        <w:t>k</w:t>
      </w:r>
      <w:r w:rsidR="00896779" w:rsidRPr="00896779">
        <w:rPr>
          <w:i/>
          <w:vertAlign w:val="subscript"/>
        </w:rPr>
        <w:t>G,in</w:t>
      </w:r>
      <w:r w:rsidR="00D62322">
        <w:rPr>
          <w:i/>
          <w:vertAlign w:val="subscript"/>
        </w:rPr>
        <w:t>,i</w:t>
      </w:r>
      <w:r w:rsidR="00896779">
        <w:t xml:space="preserve"> [G] ~ </w:t>
      </w:r>
      <w:r w:rsidR="00896779" w:rsidRPr="00896779">
        <w:rPr>
          <w:i/>
        </w:rPr>
        <w:t>k’</w:t>
      </w:r>
      <w:r w:rsidR="00896779" w:rsidRPr="00896779">
        <w:rPr>
          <w:i/>
          <w:vertAlign w:val="subscript"/>
        </w:rPr>
        <w:t>G,in</w:t>
      </w:r>
      <w:r w:rsidR="00D62322">
        <w:rPr>
          <w:i/>
          <w:vertAlign w:val="subscript"/>
        </w:rPr>
        <w:t>,i</w:t>
      </w:r>
      <w:r w:rsidR="00896779">
        <w:t xml:space="preserve">, and </w:t>
      </w:r>
      <w:r w:rsidR="00896779" w:rsidRPr="00896779">
        <w:rPr>
          <w:i/>
        </w:rPr>
        <w:t>k</w:t>
      </w:r>
      <w:r w:rsidR="00896779" w:rsidRPr="00896779">
        <w:rPr>
          <w:i/>
          <w:vertAlign w:val="subscript"/>
        </w:rPr>
        <w:t>G,out</w:t>
      </w:r>
      <w:r w:rsidR="00896779">
        <w:t xml:space="preserve"> + λ ~ </w:t>
      </w:r>
      <w:r w:rsidR="00896779" w:rsidRPr="00896779">
        <w:rPr>
          <w:i/>
        </w:rPr>
        <w:t>k</w:t>
      </w:r>
      <w:r w:rsidR="00896779" w:rsidRPr="00896779">
        <w:rPr>
          <w:i/>
          <w:vertAlign w:val="subscript"/>
        </w:rPr>
        <w:t>G,out</w:t>
      </w:r>
      <w:r w:rsidR="00896779">
        <w:t>, this limiting case leads to the following approximation for Γ</w:t>
      </w:r>
      <w:r w:rsidR="00D62322" w:rsidRPr="00D62322">
        <w:rPr>
          <w:vertAlign w:val="subscript"/>
        </w:rPr>
        <w:t>i</w:t>
      </w:r>
      <w:r w:rsidR="00896779">
        <w:t>:</w:t>
      </w:r>
    </w:p>
    <w:p w:rsidR="00DF298D" w:rsidRDefault="007B13E8" w:rsidP="00896779">
      <w:pPr>
        <w:pStyle w:val="MTDisplayEquation"/>
      </w:pPr>
      <w:r w:rsidRPr="00896779">
        <w:rPr>
          <w:noProof/>
          <w:position w:val="-32"/>
        </w:rPr>
        <w:object w:dxaOrig="4320" w:dyaOrig="740">
          <v:shape id="_x0000_i1033" type="#_x0000_t75" alt="" style="width:3in;height:36.55pt;mso-width-percent:0;mso-height-percent:0;mso-width-percent:0;mso-height-percent:0" o:ole="">
            <v:imagedata r:id="rId42" o:title=""/>
          </v:shape>
          <o:OLEObject Type="Embed" ProgID="Equation.DSMT4" ShapeID="_x0000_i1033" DrawAspect="Content" ObjectID="_1615287323" r:id="rId43"/>
        </w:object>
      </w:r>
      <w:r w:rsidR="00896779">
        <w:t xml:space="preserve"> </w:t>
      </w:r>
      <w:r w:rsidR="00896779">
        <w:tab/>
      </w:r>
      <w:r w:rsidR="00896779">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18</w:instrText>
      </w:r>
      <w:r w:rsidR="00EA2064">
        <w:rPr>
          <w:noProof/>
        </w:rPr>
        <w:fldChar w:fldCharType="end"/>
      </w:r>
      <w:r w:rsidR="008321FF">
        <w:instrText>)</w:instrText>
      </w:r>
      <w:r w:rsidR="008321FF">
        <w:fldChar w:fldCharType="end"/>
      </w:r>
    </w:p>
    <w:p w:rsidR="00DF298D" w:rsidRDefault="00F955AD" w:rsidP="00F955AD">
      <w:pPr>
        <w:ind w:firstLine="0"/>
      </w:pPr>
      <w:r>
        <w:t xml:space="preserve">and for </w:t>
      </w:r>
      <w:r w:rsidRPr="00F955AD">
        <w:rPr>
          <w:i/>
        </w:rPr>
        <w:t>Q</w:t>
      </w:r>
      <w:r w:rsidRPr="00F955AD">
        <w:rPr>
          <w:i/>
          <w:vertAlign w:val="subscript"/>
        </w:rPr>
        <w:t>N</w:t>
      </w:r>
      <w:r w:rsidR="00D62322">
        <w:rPr>
          <w:i/>
          <w:vertAlign w:val="subscript"/>
        </w:rPr>
        <w:t>,i</w:t>
      </w:r>
      <w:r>
        <w:t>:</w:t>
      </w:r>
    </w:p>
    <w:p w:rsidR="00DF298D" w:rsidRDefault="007B13E8" w:rsidP="00F955AD">
      <w:pPr>
        <w:pStyle w:val="MTDisplayEquation"/>
      </w:pPr>
      <w:r w:rsidRPr="00F955AD">
        <w:rPr>
          <w:noProof/>
          <w:position w:val="-34"/>
        </w:rPr>
        <w:object w:dxaOrig="6500" w:dyaOrig="800">
          <v:shape id="_x0000_i1032" type="#_x0000_t75" alt="" style="width:324pt;height:40.35pt;mso-width-percent:0;mso-height-percent:0;mso-width-percent:0;mso-height-percent:0" o:ole="">
            <v:imagedata r:id="rId44" o:title=""/>
          </v:shape>
          <o:OLEObject Type="Embed" ProgID="Equation.DSMT4" ShapeID="_x0000_i1032" DrawAspect="Content" ObjectID="_1615287324" r:id="rId45"/>
        </w:object>
      </w:r>
      <w:r w:rsidR="00F955AD">
        <w:t xml:space="preserve"> </w:t>
      </w:r>
      <w:r w:rsidR="00F955AD">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bookmarkStart w:id="6" w:name="ZEqnNum714774"/>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19</w:instrText>
      </w:r>
      <w:r w:rsidR="00EA2064">
        <w:rPr>
          <w:noProof/>
        </w:rPr>
        <w:fldChar w:fldCharType="end"/>
      </w:r>
      <w:r w:rsidR="008321FF">
        <w:instrText>)</w:instrText>
      </w:r>
      <w:bookmarkEnd w:id="6"/>
      <w:r w:rsidR="008321FF">
        <w:fldChar w:fldCharType="end"/>
      </w:r>
    </w:p>
    <w:p w:rsidR="00F955AD" w:rsidRDefault="00974AE1" w:rsidP="00974AE1">
      <w:r>
        <w:t xml:space="preserve">Again, the factor in parenthesis, 1 + </w:t>
      </w:r>
      <w:r w:rsidRPr="000E03DD">
        <w:rPr>
          <w:i/>
        </w:rPr>
        <w:t>k’</w:t>
      </w:r>
      <w:r w:rsidRPr="000E03DD">
        <w:rPr>
          <w:i/>
          <w:vertAlign w:val="subscript"/>
        </w:rPr>
        <w:t>G,in</w:t>
      </w:r>
      <w:r w:rsidR="00D62322">
        <w:rPr>
          <w:i/>
          <w:vertAlign w:val="subscript"/>
        </w:rPr>
        <w:t>,i</w:t>
      </w:r>
      <w:r>
        <w:t>/</w:t>
      </w:r>
      <w:r w:rsidRPr="000E03DD">
        <w:rPr>
          <w:i/>
        </w:rPr>
        <w:t>k</w:t>
      </w:r>
      <w:r>
        <w:rPr>
          <w:i/>
          <w:vertAlign w:val="subscript"/>
        </w:rPr>
        <w:t>G,out</w:t>
      </w:r>
      <w:r>
        <w:t xml:space="preserve"> represents the increase in </w:t>
      </w:r>
      <w:r w:rsidRPr="000E03DD">
        <w:rPr>
          <w:i/>
        </w:rPr>
        <w:t>Q</w:t>
      </w:r>
      <w:r w:rsidRPr="000E03DD">
        <w:rPr>
          <w:i/>
          <w:vertAlign w:val="subscript"/>
        </w:rPr>
        <w:t>N</w:t>
      </w:r>
      <w:r w:rsidR="00D62322">
        <w:rPr>
          <w:i/>
          <w:vertAlign w:val="subscript"/>
        </w:rPr>
        <w:t>,i</w:t>
      </w:r>
      <w:r>
        <w:t xml:space="preserve"> due to the GroEL/GroES system. This result indicates that the effect of the GroEL/GroES system is simply proportional to its ability to bind the substrate. </w:t>
      </w:r>
      <w:r w:rsidR="0090642A">
        <w:t>In this regime, the GroEL/GroES system provides a parallel channel for folding the protein of interest, but in an environment in which the protein is safeguarded from aggregation and degradation.</w:t>
      </w:r>
      <w:r w:rsidR="00F14188">
        <w:t xml:space="preserve"> Thus, the flux from the unfolded to the native state increases by a factor proportional to the amount of unfolded protein to which the GroEL/GroES system can bind. When substrate binding by the GroEL/GroES system is favorable, this factor can be substantial. The proteins in cluster 16—which, as noted above, contains the obligate GroEL/GroES substrates—bind substantially to the GroEL/GroES system and have </w:t>
      </w:r>
      <w:r w:rsidR="00F14188" w:rsidRPr="00700E54">
        <w:rPr>
          <w:i/>
        </w:rPr>
        <w:t>γ</w:t>
      </w:r>
      <w:r w:rsidR="00D62322" w:rsidRPr="00D62322">
        <w:rPr>
          <w:i/>
          <w:vertAlign w:val="subscript"/>
        </w:rPr>
        <w:t>i</w:t>
      </w:r>
      <w:r w:rsidR="00F14188" w:rsidRPr="00700E54">
        <w:rPr>
          <w:i/>
        </w:rPr>
        <w:t>k</w:t>
      </w:r>
      <w:r w:rsidR="00F14188" w:rsidRPr="00700E54">
        <w:rPr>
          <w:i/>
          <w:vertAlign w:val="subscript"/>
        </w:rPr>
        <w:t>f</w:t>
      </w:r>
      <w:r w:rsidR="00D62322">
        <w:rPr>
          <w:i/>
          <w:vertAlign w:val="subscript"/>
        </w:rPr>
        <w:t>,i</w:t>
      </w:r>
      <w:r w:rsidR="00F14188">
        <w:t xml:space="preserve"> + </w:t>
      </w:r>
      <w:r w:rsidR="00F14188" w:rsidRPr="00700E54">
        <w:rPr>
          <w:i/>
        </w:rPr>
        <w:t>k</w:t>
      </w:r>
      <w:r w:rsidR="00F14188" w:rsidRPr="00700E54">
        <w:rPr>
          <w:i/>
          <w:vertAlign w:val="subscript"/>
        </w:rPr>
        <w:t>u</w:t>
      </w:r>
      <w:r w:rsidR="00D62322">
        <w:rPr>
          <w:i/>
          <w:vertAlign w:val="subscript"/>
        </w:rPr>
        <w:t>,i</w:t>
      </w:r>
      <w:r w:rsidR="00F14188">
        <w:t xml:space="preserve"> &lt;&lt; </w:t>
      </w:r>
      <w:r w:rsidR="00F14188" w:rsidRPr="00626A28">
        <w:rPr>
          <w:i/>
        </w:rPr>
        <w:t>k</w:t>
      </w:r>
      <w:r w:rsidR="00F14188" w:rsidRPr="00626A28">
        <w:rPr>
          <w:i/>
          <w:vertAlign w:val="subscript"/>
        </w:rPr>
        <w:t>G,out</w:t>
      </w:r>
      <w:r w:rsidR="00F14188">
        <w:t xml:space="preserve">. For the proteins in this cluster </w:t>
      </w:r>
      <w:r w:rsidR="00CF685F">
        <w:t xml:space="preserve">1 + </w:t>
      </w:r>
      <w:r w:rsidR="00CF685F" w:rsidRPr="000E03DD">
        <w:rPr>
          <w:i/>
        </w:rPr>
        <w:t>k’</w:t>
      </w:r>
      <w:r w:rsidR="00CF685F" w:rsidRPr="000E03DD">
        <w:rPr>
          <w:i/>
          <w:vertAlign w:val="subscript"/>
        </w:rPr>
        <w:t>G,in</w:t>
      </w:r>
      <w:r w:rsidR="00D62322">
        <w:rPr>
          <w:i/>
          <w:vertAlign w:val="subscript"/>
        </w:rPr>
        <w:t>,i</w:t>
      </w:r>
      <w:r w:rsidR="00CF685F">
        <w:t>/</w:t>
      </w:r>
      <w:r w:rsidR="00CF685F" w:rsidRPr="000E03DD">
        <w:rPr>
          <w:i/>
        </w:rPr>
        <w:t>k</w:t>
      </w:r>
      <w:r w:rsidR="00CF685F">
        <w:rPr>
          <w:i/>
          <w:vertAlign w:val="subscript"/>
        </w:rPr>
        <w:t>G,out</w:t>
      </w:r>
      <w:r w:rsidR="00F14188">
        <w:t xml:space="preserve"> = </w:t>
      </w:r>
      <w:r w:rsidR="001F6B74">
        <w:t>48.3</w:t>
      </w:r>
      <w:r w:rsidR="00F14188">
        <w:t xml:space="preserve">, so </w:t>
      </w:r>
      <w:r w:rsidR="00F14188" w:rsidRPr="001302AD">
        <w:rPr>
          <w:i/>
        </w:rPr>
        <w:t>Q</w:t>
      </w:r>
      <w:r w:rsidR="00F14188" w:rsidRPr="001302AD">
        <w:rPr>
          <w:i/>
          <w:vertAlign w:val="subscript"/>
        </w:rPr>
        <w:t>N</w:t>
      </w:r>
      <w:r w:rsidR="00D62322">
        <w:rPr>
          <w:i/>
          <w:vertAlign w:val="subscript"/>
        </w:rPr>
        <w:t>,i</w:t>
      </w:r>
      <w:r w:rsidR="00F14188">
        <w:t xml:space="preserve"> is magnified by a factor of </w:t>
      </w:r>
      <w:r w:rsidR="00D81215">
        <w:t>almost fifty</w:t>
      </w:r>
      <w:r w:rsidR="00F14188">
        <w:t xml:space="preserve"> which enables 93% of the protein in this cluster to be natively folded at steady state (</w:t>
      </w:r>
      <w:r w:rsidR="00F14188" w:rsidRPr="00FD48FA">
        <w:rPr>
          <w:i/>
        </w:rPr>
        <w:t>f</w:t>
      </w:r>
      <w:r w:rsidR="00F14188" w:rsidRPr="00FD48FA">
        <w:rPr>
          <w:i/>
          <w:vertAlign w:val="subscript"/>
        </w:rPr>
        <w:t>N</w:t>
      </w:r>
      <w:r w:rsidR="00D62322">
        <w:rPr>
          <w:i/>
          <w:vertAlign w:val="subscript"/>
        </w:rPr>
        <w:t>,i</w:t>
      </w:r>
      <w:r w:rsidR="00F14188">
        <w:t xml:space="preserve"> = 0.93). In the absence of the GroEL/GroES system, </w:t>
      </w:r>
      <w:r w:rsidR="00F14188" w:rsidRPr="006A318A">
        <w:rPr>
          <w:i/>
        </w:rPr>
        <w:t>f</w:t>
      </w:r>
      <w:r w:rsidR="00F14188" w:rsidRPr="006A318A">
        <w:rPr>
          <w:i/>
          <w:vertAlign w:val="subscript"/>
        </w:rPr>
        <w:t>N</w:t>
      </w:r>
      <w:r w:rsidR="00D62322">
        <w:rPr>
          <w:i/>
          <w:vertAlign w:val="subscript"/>
        </w:rPr>
        <w:t>,i</w:t>
      </w:r>
      <w:r w:rsidR="001F6B74">
        <w:t xml:space="preserve"> would be</w:t>
      </w:r>
      <w:r w:rsidR="00F14188">
        <w:t xml:space="preserve"> 0.28 and </w:t>
      </w:r>
      <w:r w:rsidR="002E747E">
        <w:t>more than</w:t>
      </w:r>
      <w:r w:rsidR="00F14188">
        <w:t xml:space="preserve"> half of the protein that is synthesized </w:t>
      </w:r>
      <w:r w:rsidR="00925130">
        <w:t>would aggregate</w:t>
      </w:r>
      <w:r w:rsidR="00F14188">
        <w:t>.</w:t>
      </w:r>
    </w:p>
    <w:p w:rsidR="00F955AD" w:rsidRDefault="00E22109" w:rsidP="006310CB">
      <w:r>
        <w:lastRenderedPageBreak/>
        <w:t xml:space="preserve">Comparing equations </w:t>
      </w:r>
      <w:r>
        <w:fldChar w:fldCharType="begin"/>
      </w:r>
      <w:r>
        <w:instrText xml:space="preserve"> GOTOBUTTON ZEqnNum579041  \* MERGEFORMAT </w:instrText>
      </w:r>
      <w:r w:rsidR="007B13E8">
        <w:fldChar w:fldCharType="begin"/>
      </w:r>
      <w:r w:rsidR="007B13E8">
        <w:instrText xml:space="preserve"> REF ZEqnNum579041 \* Charformat \! \* MERGEFORMAT </w:instrText>
      </w:r>
      <w:r w:rsidR="007B13E8">
        <w:fldChar w:fldCharType="separate"/>
      </w:r>
      <w:r w:rsidR="00EA2064">
        <w:instrText>(S17)</w:instrText>
      </w:r>
      <w:r w:rsidR="007B13E8">
        <w:fldChar w:fldCharType="end"/>
      </w:r>
      <w:r>
        <w:fldChar w:fldCharType="end"/>
      </w:r>
      <w:r>
        <w:t xml:space="preserve"> and </w:t>
      </w:r>
      <w:r>
        <w:fldChar w:fldCharType="begin"/>
      </w:r>
      <w:r>
        <w:instrText xml:space="preserve"> GOTOBUTTON ZEqnNum714774  \* MERGEFORMAT </w:instrText>
      </w:r>
      <w:r w:rsidR="007B13E8">
        <w:fldChar w:fldCharType="begin"/>
      </w:r>
      <w:r w:rsidR="007B13E8">
        <w:instrText xml:space="preserve"> REF ZEqnNum714774 \* Char</w:instrText>
      </w:r>
      <w:r w:rsidR="007B13E8">
        <w:instrText xml:space="preserve">format \! \* MERGEFORMAT </w:instrText>
      </w:r>
      <w:r w:rsidR="007B13E8">
        <w:fldChar w:fldCharType="separate"/>
      </w:r>
      <w:r w:rsidR="00EA2064">
        <w:instrText>(S19)</w:instrText>
      </w:r>
      <w:r w:rsidR="007B13E8">
        <w:fldChar w:fldCharType="end"/>
      </w:r>
      <w:r>
        <w:fldChar w:fldCharType="end"/>
      </w:r>
      <w:r>
        <w:t xml:space="preserve">, it is </w:t>
      </w:r>
      <w:r w:rsidR="00A21A56">
        <w:t xml:space="preserve">clear </w:t>
      </w:r>
      <w:r>
        <w:t xml:space="preserve">that the effect of GroEL on proteostasis is greater for proteins that fold slowly. </w:t>
      </w:r>
      <w:r w:rsidR="00A21A56">
        <w:t xml:space="preserve">For </w:t>
      </w:r>
      <w:r w:rsidR="006B7D8D">
        <w:t xml:space="preserve">a protein </w:t>
      </w:r>
      <w:r w:rsidR="00A21A56">
        <w:t xml:space="preserve">with a given ratio of </w:t>
      </w:r>
      <w:r w:rsidR="00A21A56" w:rsidRPr="00A21A56">
        <w:rPr>
          <w:i/>
        </w:rPr>
        <w:t>k</w:t>
      </w:r>
      <w:r w:rsidR="00A21A56" w:rsidRPr="00A21A56">
        <w:rPr>
          <w:i/>
          <w:vertAlign w:val="subscript"/>
        </w:rPr>
        <w:t>f</w:t>
      </w:r>
      <w:r w:rsidR="00D62322">
        <w:rPr>
          <w:i/>
          <w:vertAlign w:val="subscript"/>
        </w:rPr>
        <w:t>,i</w:t>
      </w:r>
      <w:r w:rsidR="00A21A56">
        <w:t>/</w:t>
      </w:r>
      <w:r w:rsidR="00A21A56" w:rsidRPr="00A21A56">
        <w:rPr>
          <w:i/>
        </w:rPr>
        <w:t>k</w:t>
      </w:r>
      <w:r w:rsidR="00A21A56" w:rsidRPr="00A21A56">
        <w:rPr>
          <w:i/>
          <w:vertAlign w:val="subscript"/>
        </w:rPr>
        <w:t>u</w:t>
      </w:r>
      <w:r w:rsidR="00D62322">
        <w:rPr>
          <w:i/>
          <w:vertAlign w:val="subscript"/>
        </w:rPr>
        <w:t>,i</w:t>
      </w:r>
      <w:r w:rsidR="00A21A56">
        <w:t>—that is, with a given thermodynamic stability—</w:t>
      </w:r>
      <w:r w:rsidR="006B7D8D">
        <w:t>that falls into the fast-folding regime described above (</w:t>
      </w:r>
      <w:r w:rsidR="006B7D8D" w:rsidRPr="0074505F">
        <w:rPr>
          <w:i/>
        </w:rPr>
        <w:t>k</w:t>
      </w:r>
      <w:r w:rsidR="006B7D8D" w:rsidRPr="0074505F">
        <w:rPr>
          <w:i/>
          <w:vertAlign w:val="subscript"/>
        </w:rPr>
        <w:t>f</w:t>
      </w:r>
      <w:r w:rsidR="00D62322">
        <w:rPr>
          <w:i/>
          <w:vertAlign w:val="subscript"/>
        </w:rPr>
        <w:t>,i</w:t>
      </w:r>
      <w:r w:rsidR="006B7D8D">
        <w:t xml:space="preserve"> &gt;&gt; </w:t>
      </w:r>
      <w:r w:rsidR="006B7D8D" w:rsidRPr="00700E54">
        <w:rPr>
          <w:i/>
        </w:rPr>
        <w:t>k</w:t>
      </w:r>
      <w:r w:rsidR="006B7D8D" w:rsidRPr="00700E54">
        <w:rPr>
          <w:i/>
          <w:vertAlign w:val="subscript"/>
        </w:rPr>
        <w:t>u</w:t>
      </w:r>
      <w:r w:rsidR="00D62322">
        <w:rPr>
          <w:i/>
          <w:vertAlign w:val="subscript"/>
        </w:rPr>
        <w:t>,i</w:t>
      </w:r>
      <w:r w:rsidR="006B7D8D">
        <w:t xml:space="preserve"> + </w:t>
      </w:r>
      <w:r w:rsidR="006B7D8D" w:rsidRPr="00626A28">
        <w:rPr>
          <w:i/>
        </w:rPr>
        <w:t>k</w:t>
      </w:r>
      <w:r w:rsidR="006B7D8D" w:rsidRPr="00626A28">
        <w:rPr>
          <w:i/>
          <w:vertAlign w:val="subscript"/>
        </w:rPr>
        <w:t>G,out</w:t>
      </w:r>
      <w:r w:rsidR="006B7D8D">
        <w:t xml:space="preserve"> + λ) </w:t>
      </w:r>
      <w:r w:rsidR="00A21A56">
        <w:t xml:space="preserve">the value of </w:t>
      </w:r>
      <w:r w:rsidR="00A21A56" w:rsidRPr="00A21A56">
        <w:rPr>
          <w:i/>
        </w:rPr>
        <w:t>Q</w:t>
      </w:r>
      <w:r w:rsidR="00A21A56" w:rsidRPr="00A21A56">
        <w:rPr>
          <w:i/>
          <w:vertAlign w:val="subscript"/>
        </w:rPr>
        <w:t>N</w:t>
      </w:r>
      <w:r w:rsidR="00D62322">
        <w:rPr>
          <w:i/>
          <w:vertAlign w:val="subscript"/>
        </w:rPr>
        <w:t>,i</w:t>
      </w:r>
      <w:r w:rsidR="00A21A56">
        <w:t xml:space="preserve"> will increase as </w:t>
      </w:r>
      <w:r w:rsidR="00A21A56" w:rsidRPr="006B7D8D">
        <w:rPr>
          <w:i/>
        </w:rPr>
        <w:t>k</w:t>
      </w:r>
      <w:r w:rsidR="00A21A56" w:rsidRPr="006B7D8D">
        <w:rPr>
          <w:i/>
          <w:vertAlign w:val="subscript"/>
        </w:rPr>
        <w:t>f</w:t>
      </w:r>
      <w:r w:rsidR="00D62322">
        <w:rPr>
          <w:i/>
          <w:vertAlign w:val="subscript"/>
        </w:rPr>
        <w:t>,i</w:t>
      </w:r>
      <w:r w:rsidR="00A21A56">
        <w:t xml:space="preserve"> decreases</w:t>
      </w:r>
      <w:r w:rsidR="00232076">
        <w:t xml:space="preserve"> (recall that </w:t>
      </w:r>
      <w:r w:rsidR="00232076" w:rsidRPr="00232076">
        <w:rPr>
          <w:i/>
        </w:rPr>
        <w:t>k</w:t>
      </w:r>
      <w:r w:rsidR="00232076" w:rsidRPr="00232076">
        <w:rPr>
          <w:i/>
          <w:vertAlign w:val="subscript"/>
        </w:rPr>
        <w:t>u</w:t>
      </w:r>
      <w:r w:rsidR="00D62322">
        <w:rPr>
          <w:i/>
          <w:vertAlign w:val="subscript"/>
        </w:rPr>
        <w:t>,i</w:t>
      </w:r>
      <w:r w:rsidR="00232076">
        <w:t xml:space="preserve"> also decreases in this scenario to maintain a constant </w:t>
      </w:r>
      <w:r w:rsidR="00232076" w:rsidRPr="00232076">
        <w:rPr>
          <w:i/>
        </w:rPr>
        <w:t>K</w:t>
      </w:r>
      <w:r w:rsidR="00232076" w:rsidRPr="00232076">
        <w:rPr>
          <w:i/>
          <w:vertAlign w:val="subscript"/>
        </w:rPr>
        <w:t>f</w:t>
      </w:r>
      <w:r w:rsidR="00D62322">
        <w:rPr>
          <w:i/>
          <w:vertAlign w:val="subscript"/>
        </w:rPr>
        <w:t>,i</w:t>
      </w:r>
      <w:r w:rsidR="00232076">
        <w:t>)</w:t>
      </w:r>
      <w:r w:rsidR="00A21A56">
        <w:t xml:space="preserve">. At first this will be </w:t>
      </w:r>
      <w:r w:rsidR="006B7D8D">
        <w:t xml:space="preserve">because the </w:t>
      </w:r>
      <w:r w:rsidR="006F6C71">
        <w:t xml:space="preserve">GroEL/GroES multiplier for the protein, the quantity 1 + </w:t>
      </w:r>
      <w:r w:rsidR="006B7D8D" w:rsidRPr="006B7D8D">
        <w:rPr>
          <w:i/>
        </w:rPr>
        <w:t>k</w:t>
      </w:r>
      <w:r w:rsidR="006B7D8D" w:rsidRPr="006B7D8D">
        <w:rPr>
          <w:i/>
          <w:vertAlign w:val="subscript"/>
        </w:rPr>
        <w:t>G,in</w:t>
      </w:r>
      <w:r w:rsidR="00D62322">
        <w:rPr>
          <w:i/>
          <w:vertAlign w:val="subscript"/>
        </w:rPr>
        <w:t>,i</w:t>
      </w:r>
      <w:r w:rsidR="006B7D8D">
        <w:t>/</w:t>
      </w:r>
      <w:r w:rsidR="006B7D8D" w:rsidRPr="006B7D8D">
        <w:rPr>
          <w:i/>
        </w:rPr>
        <w:t>k</w:t>
      </w:r>
      <w:r w:rsidR="006B7D8D" w:rsidRPr="006B7D8D">
        <w:rPr>
          <w:i/>
          <w:vertAlign w:val="subscript"/>
        </w:rPr>
        <w:t>f</w:t>
      </w:r>
      <w:r w:rsidR="00D62322">
        <w:rPr>
          <w:i/>
          <w:vertAlign w:val="subscript"/>
        </w:rPr>
        <w:t>,i</w:t>
      </w:r>
      <w:r w:rsidR="006F6C71">
        <w:t xml:space="preserve">, </w:t>
      </w:r>
      <w:r w:rsidR="006B7D8D">
        <w:t xml:space="preserve">increases. As </w:t>
      </w:r>
      <w:r w:rsidR="006B7D8D" w:rsidRPr="006B7D8D">
        <w:rPr>
          <w:i/>
        </w:rPr>
        <w:t>k</w:t>
      </w:r>
      <w:r w:rsidR="006B7D8D" w:rsidRPr="006B7D8D">
        <w:rPr>
          <w:i/>
          <w:vertAlign w:val="subscript"/>
        </w:rPr>
        <w:t>f</w:t>
      </w:r>
      <w:r w:rsidR="00D62322">
        <w:rPr>
          <w:i/>
          <w:vertAlign w:val="subscript"/>
        </w:rPr>
        <w:t>,i</w:t>
      </w:r>
      <w:r w:rsidR="006B7D8D">
        <w:t xml:space="preserve"> continues to decrease, however, the protein </w:t>
      </w:r>
      <w:r w:rsidR="00CF685F">
        <w:t>will eventually</w:t>
      </w:r>
      <w:r w:rsidR="006B7D8D">
        <w:t xml:space="preserve"> </w:t>
      </w:r>
      <w:r w:rsidR="00CF685F">
        <w:t xml:space="preserve">cross over from the fast- to the slow-folding regime and the </w:t>
      </w:r>
      <w:r w:rsidR="006F6C71">
        <w:t xml:space="preserve">multiplier will asymptotically approach 1 + </w:t>
      </w:r>
      <w:r w:rsidR="006F6C71" w:rsidRPr="006B7D8D">
        <w:rPr>
          <w:i/>
        </w:rPr>
        <w:t>k</w:t>
      </w:r>
      <w:r w:rsidR="006F6C71" w:rsidRPr="006B7D8D">
        <w:rPr>
          <w:i/>
          <w:vertAlign w:val="subscript"/>
        </w:rPr>
        <w:t>G,in</w:t>
      </w:r>
      <w:r w:rsidR="00D62322">
        <w:rPr>
          <w:i/>
          <w:vertAlign w:val="subscript"/>
        </w:rPr>
        <w:t>,i</w:t>
      </w:r>
      <w:r w:rsidR="006F6C71">
        <w:t>/</w:t>
      </w:r>
      <w:r w:rsidR="006F6C71" w:rsidRPr="006B7D8D">
        <w:rPr>
          <w:i/>
        </w:rPr>
        <w:t>k</w:t>
      </w:r>
      <w:r w:rsidR="006F6C71">
        <w:rPr>
          <w:i/>
          <w:vertAlign w:val="subscript"/>
        </w:rPr>
        <w:t>G,out</w:t>
      </w:r>
      <w:r w:rsidR="006F6C71" w:rsidRPr="006F6C71">
        <w:t>.</w:t>
      </w:r>
      <w:r w:rsidR="00B63004">
        <w:t xml:space="preserve"> This behavior is </w:t>
      </w:r>
      <w:r w:rsidR="00D62322">
        <w:t>observed</w:t>
      </w:r>
      <w:r w:rsidR="00B63004">
        <w:t xml:space="preserve"> in the plot of </w:t>
      </w:r>
      <w:r w:rsidR="00B63004" w:rsidRPr="00B63004">
        <w:rPr>
          <w:i/>
        </w:rPr>
        <w:t>f</w:t>
      </w:r>
      <w:r w:rsidR="00B63004" w:rsidRPr="00B63004">
        <w:rPr>
          <w:i/>
          <w:vertAlign w:val="subscript"/>
        </w:rPr>
        <w:t>N</w:t>
      </w:r>
      <w:r w:rsidR="00D62322">
        <w:rPr>
          <w:i/>
          <w:vertAlign w:val="subscript"/>
        </w:rPr>
        <w:t>,i</w:t>
      </w:r>
      <w:r w:rsidR="00B63004">
        <w:t xml:space="preserve"> vs. Δln </w:t>
      </w:r>
      <w:r w:rsidR="00B63004" w:rsidRPr="00730A99">
        <w:rPr>
          <w:i/>
        </w:rPr>
        <w:t>K</w:t>
      </w:r>
      <w:r w:rsidR="00B63004" w:rsidRPr="00730A99">
        <w:rPr>
          <w:i/>
          <w:vertAlign w:val="subscript"/>
        </w:rPr>
        <w:t>f</w:t>
      </w:r>
      <w:r w:rsidR="00D62322">
        <w:rPr>
          <w:i/>
          <w:vertAlign w:val="subscript"/>
        </w:rPr>
        <w:t>,i</w:t>
      </w:r>
      <w:r w:rsidR="00B63004">
        <w:t xml:space="preserve"> and </w:t>
      </w:r>
      <w:r w:rsidR="00B63004" w:rsidRPr="007E5767">
        <w:rPr>
          <w:i/>
        </w:rPr>
        <w:t>φ</w:t>
      </w:r>
      <w:r w:rsidR="00B63004">
        <w:t xml:space="preserve"> for cluster 7 in Figure </w:t>
      </w:r>
      <w:r w:rsidR="00892726">
        <w:t>3</w:t>
      </w:r>
      <w:r w:rsidR="00B63004">
        <w:t xml:space="preserve">. The curvatures of the contours at higher </w:t>
      </w:r>
      <w:r w:rsidR="008B57A0" w:rsidRPr="007E5767">
        <w:rPr>
          <w:i/>
        </w:rPr>
        <w:t>φ</w:t>
      </w:r>
      <w:r w:rsidR="008B57A0">
        <w:t>-</w:t>
      </w:r>
      <w:r w:rsidR="00B63004">
        <w:t xml:space="preserve">values indicate that highly destabilizing mutations are </w:t>
      </w:r>
      <w:r w:rsidR="00892726">
        <w:t>less</w:t>
      </w:r>
      <w:r w:rsidR="00B63004">
        <w:t xml:space="preserve"> deleterious when they primarily diminish the folding rate. Thus, the GroEL/GroES system inverts the usual effects of mutations</w:t>
      </w:r>
      <w:r w:rsidR="00B572D8">
        <w:t>.</w:t>
      </w:r>
    </w:p>
    <w:p w:rsidR="00971681" w:rsidRDefault="00971681" w:rsidP="006310CB"/>
    <w:p w:rsidR="00971681" w:rsidRPr="002E01B6" w:rsidRDefault="00E72500" w:rsidP="00B76FA3">
      <w:pPr>
        <w:ind w:firstLine="0"/>
        <w:rPr>
          <w:i/>
        </w:rPr>
      </w:pPr>
      <w:r w:rsidRPr="002E01B6">
        <w:rPr>
          <w:b/>
          <w:i/>
        </w:rPr>
        <w:t>The DnaK/DnaJ/GrpE System</w:t>
      </w:r>
      <w:r w:rsidR="00B76FA3" w:rsidRPr="002E01B6">
        <w:rPr>
          <w:b/>
          <w:i/>
        </w:rPr>
        <w:t xml:space="preserve"> </w:t>
      </w:r>
      <w:r w:rsidR="00CB056C" w:rsidRPr="002E01B6">
        <w:rPr>
          <w:b/>
          <w:i/>
        </w:rPr>
        <w:t xml:space="preserve">Is the Primary Means of </w:t>
      </w:r>
      <w:r w:rsidR="00B96ED1" w:rsidRPr="002E01B6">
        <w:rPr>
          <w:b/>
          <w:i/>
        </w:rPr>
        <w:t>Suppress</w:t>
      </w:r>
      <w:r w:rsidR="00CB056C" w:rsidRPr="002E01B6">
        <w:rPr>
          <w:b/>
          <w:i/>
        </w:rPr>
        <w:t>ing</w:t>
      </w:r>
      <w:r w:rsidR="00B96ED1" w:rsidRPr="002E01B6">
        <w:rPr>
          <w:b/>
          <w:i/>
        </w:rPr>
        <w:t xml:space="preserve"> Aggregation </w:t>
      </w:r>
      <w:r w:rsidR="00CB056C" w:rsidRPr="002E01B6">
        <w:rPr>
          <w:b/>
          <w:i/>
        </w:rPr>
        <w:t>Even in Fast-Dividing Bacteria</w:t>
      </w:r>
    </w:p>
    <w:p w:rsidR="006310CB" w:rsidRDefault="001E7CC2" w:rsidP="006310CB">
      <w:r>
        <w:t xml:space="preserve">The DnaK/DnaJ/GrpE system influences proteostasis by dispersing aggregates. It can also bind to unfolded proteins, but, rather than helping them to fold, </w:t>
      </w:r>
      <w:r w:rsidR="0041684A">
        <w:t xml:space="preserve">it </w:t>
      </w:r>
      <w:r>
        <w:t xml:space="preserve">tends to release them in </w:t>
      </w:r>
      <w:r w:rsidR="00EA2064">
        <w:t xml:space="preserve">a </w:t>
      </w:r>
      <w:r w:rsidR="00E50814">
        <w:t>state that is still unfolded (if anything, it is an even more expanded state</w:t>
      </w:r>
      <w:hyperlink w:anchor="_ENREF_21" w:tooltip="Kellner, 2014 #287" w:history="1">
        <w:r w:rsidR="00DA1E2B">
          <w:fldChar w:fldCharType="begin">
            <w:fldData xml:space="preserve">PEVuZE5vdGU+PENpdGU+PEF1dGhvcj5LZWxsbmVyPC9BdXRob3I+PFllYXI+MjAxNDwvWWVhcj48
UmVjTnVtPjI4NzwvUmVjTnVtPjxEaXNwbGF5VGV4dD48c3R5bGUgZmFjZT0ic3VwZXJzY3JpcHQi
PjIxLTIzPC9zdHlsZT48L0Rpc3BsYXlUZXh0PjxyZWNvcmQ+PHJlYy1udW1iZXI+Mjg3PC9yZWMt
bnVtYmVyPjxmb3JlaWduLWtleXM+PGtleSBhcHA9IkVOIiBkYi1pZD0iYXQ1MHY1ZnBidjBhYXNl
d2ZkcTV6cmVhdmVkd2R4ZmV4ZGVmIiB0aW1lc3RhbXA9IjE1NDM5NjcxMzIiPjI4Nzwva2V5Pjwv
Zm9yZWlnbi1rZXlzPjxyZWYtdHlwZSBuYW1lPSJKb3VybmFsIEFydGljbGUiPjE3PC9yZWYtdHlw
ZT48Y29udHJpYnV0b3JzPjxhdXRob3JzPjxhdXRob3I+S2VsbG5lciwgUi48L2F1dGhvcj48YXV0
aG9yPkhvZm1hbm4sIEguPC9hdXRob3I+PGF1dGhvcj5CYXJkdWNjaSwgQS48L2F1dGhvcj48YXV0
aG9yPld1bmRlcmxpY2gsIEIuPC9hdXRob3I+PGF1dGhvcj5OZXR0ZWxzLCBELjwvYXV0aG9yPjxh
dXRob3I+U2NodWxlciwgQi48L2F1dGhvcj48L2F1dGhvcnM+PC9jb250cmlidXRvcnM+PGF1dGgt
YWRkcmVzcz5EZXBhcnRtZW50IG9mIEJpb2NoZW1pc3RyeSwgVW5pdmVyc2l0eSBvZiBadXJpY2gs
IENILTgwNTcgWnVyaWNoLCBTd2l0emVybGFuZDsgYW5kLiYjeEQ7TGFib3JhdG9pcmUgZGUgQmlv
cGh5c2lxdWUgU3RhdGlzdGlxdWUsIEVjb2xlIFBvbHl0ZWNobmlxdWUgRmVkZXJhbGUgZGUgTGF1
c2FubmUsIENILTEwMTUgTGF1c2FubmUsIFN3aXR6ZXJsYW5kLiYjeEQ7RGVwYXJ0bWVudCBvZiBC
aW9jaGVtaXN0cnksIFVuaXZlcnNpdHkgb2YgWnVyaWNoLCBDSC04MDU3IFp1cmljaCwgU3dpdHpl
cmxhbmQ7IGFuZCBzY2h1bGVyQGJpb2MudXpoLmNoLjwvYXV0aC1hZGRyZXNzPjx0aXRsZXM+PHRp
dGxlPlNpbmdsZS1tb2xlY3VsZSBzcGVjdHJvc2NvcHkgcmV2ZWFscyBjaGFwZXJvbmUtbWVkaWF0
ZWQgZXhwYW5zaW9uIG9mIHN1YnN0cmF0ZSBwcm90ZWluPC90aXRsZT48c2Vjb25kYXJ5LXRpdGxl
PlByb2MgTmF0bCBBY2FkIFNjaSBVIFMgQTwvc2Vjb25kYXJ5LXRpdGxlPjwvdGl0bGVzPjxwZXJp
b2RpY2FsPjxmdWxsLXRpdGxlPlByb2MgTmF0bCBBY2FkIFNjaSBVIFMgQTwvZnVsbC10aXRsZT48
L3BlcmlvZGljYWw+PHBhZ2VzPjEzMzU1LTYwPC9wYWdlcz48dm9sdW1lPjExMTwvdm9sdW1lPjxu
dW1iZXI+Mzc8L251bWJlcj48ZWRpdGlvbj4yMDE0LzA4LzI5PC9lZGl0aW9uPjxrZXl3b3Jkcz48
a2V5d29yZD5CaW5kaW5nIFNpdGVzPC9rZXl3b3JkPjxrZXl3b3JkPkNvbXB1dGVyIFNpbXVsYXRp
b248L2tleXdvcmQ+PGtleXdvcmQ+RXNjaGVyaWNoaWEgY29saS8qbWV0YWJvbGlzbTwva2V5d29y
ZD48a2V5d29yZD5Fc2NoZXJpY2hpYSBjb2xpIFByb3RlaW5zLyptZXRhYm9saXNtPC9rZXl3b3Jk
PjxrZXl3b3JkPkhTUDQwIEhlYXQtU2hvY2sgUHJvdGVpbnMvKm1ldGFib2xpc208L2tleXdvcmQ+
PGtleXdvcmQ+SFNQNzAgSGVhdC1TaG9jayBQcm90ZWlucy8qbWV0YWJvbGlzbTwva2V5d29yZD48
a2V5d29yZD5LaW5ldGljczwva2V5d29yZD48a2V5d29yZD5NaWNyb2ZsdWlkaWNzPC9rZXl3b3Jk
PjxrZXl3b3JkPk1vZGVscywgTW9sZWN1bGFyPC9rZXl3b3JkPjxrZXl3b3JkPk1vbGVjdWxhciBD
aGFwZXJvbmVzLyptZXRhYm9saXNtPC9rZXl3b3JkPjxrZXl3b3JkPlByb3RlaW4gRGVuYXR1cmF0
aW9uPC9rZXl3b3JkPjxrZXl3b3JkPlNwZWN0cm9tZXRyeSwgRmx1b3Jlc2NlbmNlLyptZXRob2Rz
PC9rZXl3b3JkPjxrZXl3b3JkPlN1YnN0cmF0ZSBTcGVjaWZpY2l0eTwva2V5d29yZD48a2V5d29y
ZD5UaGlvc3VsZmF0ZSBTdWxmdXJ0cmFuc2ZlcmFzZS9tZXRhYm9saXNtPC9rZXl3b3JkPjwva2V5
d29yZHM+PGRhdGVzPjx5ZWFyPjIwMTQ8L3llYXI+PHB1Yi1kYXRlcz48ZGF0ZT5TZXAgMTY8L2Rh
dGU+PC9wdWItZGF0ZXM+PC9kYXRlcz48aXNibj4xMDkxLTY0OTAgKEVsZWN0cm9uaWMpJiN4RDsw
MDI3LTg0MjQgKExpbmtpbmcpPC9pc2JuPjxhY2Nlc3Npb24tbnVtPjI1MTY1NDAwPC9hY2Nlc3Np
b24tbnVtPjx1cmxzPjxyZWxhdGVkLXVybHM+PHVybD5odHRwOi8vd3d3Lm5jYmkubmxtLm5paC5n
b3YvcHVibWVkLzI1MTY1NDAwPC91cmw+PC9yZWxhdGVkLXVybHM+PC91cmxzPjxjdXN0b20yPjQx
Njk5Mzk8L2N1c3RvbTI+PGVsZWN0cm9uaWMtcmVzb3VyY2UtbnVtPjEwLjEwNzMvcG5hcy4xNDA3
MDg2MTExJiN4RDsxNDA3MDg2MTExIFtwaWldPC9lbGVjdHJvbmljLXJlc291cmNlLW51bT48bGFu
Z3VhZ2U+ZW5nPC9sYW5ndWFnZT48L3JlY29yZD48L0NpdGU+PENpdGU+PEF1dGhvcj5TZWtoYXI8
L0F1dGhvcj48WWVhcj4yMDE1PC9ZZWFyPjxSZWNOdW0+Mjg1PC9SZWNOdW0+PHJlY29yZD48cmVj
LW51bWJlcj4yODU8L3JlYy1udW1iZXI+PGZvcmVpZ24ta2V5cz48a2V5IGFwcD0iRU4iIGRiLWlk
PSJhdDUwdjVmcGJ2MGFhc2V3ZmRxNXpyZWF2ZWR3ZHhmZXhkZWYiIHRpbWVzdGFtcD0iMTU0Mzk2
NzA3MyI+Mjg1PC9rZXk+PC9mb3JlaWduLWtleXM+PHJlZi10eXBlIG5hbWU9IkpvdXJuYWwgQXJ0
aWNsZSI+MTc8L3JlZi10eXBlPjxjb250cmlidXRvcnM+PGF1dGhvcnM+PGF1dGhvcj5TZWtoYXIs
IEEuPC9hdXRob3I+PGF1dGhvcj5Sb3Nlbnp3ZWlnLCBSLjwvYXV0aG9yPjxhdXRob3I+Qm91dmln
bmllcywgRy48L2F1dGhvcj48YXV0aG9yPktheSwgTC4gRS48L2F1dGhvcj48L2F1dGhvcnM+PC9j
b250cmlidXRvcnM+PGF1dGgtYWRkcmVzcz5EZXBhcnRtZW50cyBvZiBNb2xlY3VsYXIgR2VuZXRp
Y3MsIEJpb2NoZW1pc3RyeSwgYW5kIENoZW1pc3RyeSwgVGhlIFVuaXZlcnNpdHkgb2YgVG9yb250
bywgVG9yb250bywgT04sIENhbmFkYSBNNVMgMUE4OyBhc2hvay5zZWtoYXJAdXRvcm9udG8uY2Eg
cmluYS5yb3Nlbnp3ZWlnQHV0b3JvbnRvLmNhIGtheUBwb3VuZC5tZWQudXRvcm9udG8uY2EuJiN4
RDtVbml2ZXJzaXRlIEdyZW5vYmxlIEFscGVzLCBDZW50cmUgTmF0aW9uYWwgZGUgbGEgUmVjaGVy
Y2hlIFNjaWVudGlmaXF1ZSwgYW5kIENvbW1pc3NhcmlhdCBhIGwmYXBvcztFbmVyZ2llIEF0b21p
cXVlIGV0IGF1eCBFbmVyZ2llcyBBbHRlcm5hdGl2ZXMsIEluc3RpdHV0IGRlIEJpb2xvZ2llIFN0
cnVjdHVyYWxlLCBGLTM4MDQ0IEdyZW5vYmxlLCBGcmFuY2U7JiN4RDtEZXBhcnRtZW50cyBvZiBN
b2xlY3VsYXIgR2VuZXRpY3MsIEJpb2NoZW1pc3RyeSwgYW5kIENoZW1pc3RyeSwgVGhlIFVuaXZl
cnNpdHkgb2YgVG9yb250bywgVG9yb250bywgT04sIENhbmFkYSBNNVMgMUE4OyBQcm9ncmFtIGlu
IE1vbGVjdWxhciBTdHJ1Y3R1cmUgYW5kIEZ1bmN0aW9uLCBIb3NwaXRhbCBmb3IgU2ljayBDaGls
ZHJlbiwgVG9yb250bywgT04sIENhbmFkYSBNNUcgMVg4IGFzaG9rLnNla2hhckB1dG9yb250by5j
YSByaW5hLnJvc2VuendlaWdAdXRvcm9udG8uY2Ega2F5QHBvdW5kLm1lZC51dG9yb250by5jYS48
L2F1dGgtYWRkcmVzcz48dGl0bGVzPjx0aXRsZT5NYXBwaW5nIHRoZSBjb25mb3JtYXRpb24gb2Yg
YSBjbGllbnQgcHJvdGVpbiB0aHJvdWdoIHRoZSBIc3A3MCBmdW5jdGlvbmFsIGN5Y2xlPC90aXRs
ZT48c2Vjb25kYXJ5LXRpdGxlPlByb2MgTmF0bCBBY2FkIFNjaSBVIFMgQTwvc2Vjb25kYXJ5LXRp
dGxlPjwvdGl0bGVzPjxwZXJpb2RpY2FsPjxmdWxsLXRpdGxlPlByb2MgTmF0bCBBY2FkIFNjaSBV
IFMgQTwvZnVsbC10aXRsZT48L3BlcmlvZGljYWw+PHBhZ2VzPjEwMzk1LTQwMDwvcGFnZXM+PHZv
bHVtZT4xMTI8L3ZvbHVtZT48bnVtYmVyPjMzPC9udW1iZXI+PGVkaXRpb24+MjAxNS8wOC8wNTwv
ZWRpdGlvbj48a2V5d29yZHM+PGtleXdvcmQ+QWRlbm9zaW5lIERpcGhvc3BoYXRlL2NoZW1pc3Ry
eTwva2V5d29yZD48a2V5d29yZD5BZGVub3NpbmUgVHJpcGhvc3BoYXRlL2NoZW1pc3RyeTwva2V5
d29yZD48a2V5d29yZD5CaW5kaW5nIFNpdGVzPC9rZXl3b3JkPjxrZXl3b3JkPkRpZmZ1c2lvbjwv
a2V5d29yZD48a2V5d29yZD5Fc2NoZXJpY2hpYSBjb2xpL21ldGFib2xpc208L2tleXdvcmQ+PGtl
eXdvcmQ+RXNjaGVyaWNoaWEgY29saSBQcm90ZWlucy8qY2hlbWlzdHJ5PC9rZXl3b3JkPjxrZXl3
b3JkPkhTUDcwIEhlYXQtU2hvY2sgUHJvdGVpbnMvKmNoZW1pc3RyeTwva2V5d29yZD48a2V5d29y
ZD5IdW1hbnM8L2tleXdvcmQ+PGtleXdvcmQ+SHlkcm9seXNpczwva2V5d29yZD48a2V5d29yZD5L
aW5ldGljczwva2V5d29yZD48a2V5d29yZD4qTWFnbmV0aWMgUmVzb25hbmNlIFNwZWN0cm9zY29w
eTwva2V5d29yZD48a2V5d29yZD5Nb2xlY3VsYXIgQ2hhcGVyb25lczwva2V5d29yZD48a2V5d29y
ZD5Qcm90ZWluIEZvbGRpbmc8L2tleXdvcmQ+PGtleXdvcmQ+UHJvdGVpbiBTdHJ1Y3R1cmUsIFNl
Y29uZGFyeTwva2V5d29yZD48a2V5d29yZD5TdWJzdHJhdGUgU3BlY2lmaWNpdHk8L2tleXdvcmQ+
PGtleXdvcmQ+VGVsb21lcmljIFJlcGVhdCBCaW5kaW5nIFByb3RlaW4gMS8qY2hlbWlzdHJ5PC9r
ZXl3b3JkPjwva2V5d29yZHM+PGRhdGVzPjx5ZWFyPjIwMTU8L3llYXI+PHB1Yi1kYXRlcz48ZGF0
ZT5BdWcgMTg8L2RhdGU+PC9wdWItZGF0ZXM+PC9kYXRlcz48aXNibj4xMDkxLTY0OTAgKEVsZWN0
cm9uaWMpJiN4RDswMDI3LTg0MjQgKExpbmtpbmcpPC9pc2JuPjxhY2Nlc3Npb24tbnVtPjI2MjQw
MzMzPC9hY2Nlc3Npb24tbnVtPjx1cmxzPjxyZWxhdGVkLXVybHM+PHVybD5odHRwOi8vd3d3Lm5j
YmkubmxtLm5paC5nb3YvcHVibWVkLzI2MjQwMzMzPC91cmw+PC9yZWxhdGVkLXVybHM+PC91cmxz
PjxjdXN0b20yPjQ1NDcyNDc8L2N1c3RvbTI+PGVsZWN0cm9uaWMtcmVzb3VyY2UtbnVtPjEwLjEw
NzMvcG5hcy4xNTA4NTA0MTEyJiN4RDsxNTA4NTA0MTEyIFtwaWldPC9lbGVjdHJvbmljLXJlc291
cmNlLW51bT48bGFuZ3VhZ2U+ZW5nPC9sYW5ndWFnZT48L3JlY29yZD48L0NpdGU+PENpdGU+PEF1
dGhvcj5TZWtoYXI8L0F1dGhvcj48WWVhcj4yMDE2PC9ZZWFyPjxSZWNOdW0+Mjg2PC9SZWNOdW0+
PHJlY29yZD48cmVjLW51bWJlcj4yODY8L3JlYy1udW1iZXI+PGZvcmVpZ24ta2V5cz48a2V5IGFw
cD0iRU4iIGRiLWlkPSJhdDUwdjVmcGJ2MGFhc2V3ZmRxNXpyZWF2ZWR3ZHhmZXhkZWYiIHRpbWVz
dGFtcD0iMTU0Mzk2NzEwMiI+Mjg2PC9rZXk+PC9mb3JlaWduLWtleXM+PHJlZi10eXBlIG5hbWU9
IkpvdXJuYWwgQXJ0aWNsZSI+MTc8L3JlZi10eXBlPjxjb250cmlidXRvcnM+PGF1dGhvcnM+PGF1
dGhvcj5TZWtoYXIsIEEuPC9hdXRob3I+PGF1dGhvcj5Sb3Nlbnp3ZWlnLCBSLjwvYXV0aG9yPjxh
dXRob3I+Qm91dmlnbmllcywgRy48L2F1dGhvcj48YXV0aG9yPktheSwgTC4gRS48L2F1dGhvcj48
L2F1dGhvcnM+PC9jb250cmlidXRvcnM+PGF1dGgtYWRkcmVzcz5EZXBhcnRtZW50IG9mIE1vbGVj
dWxhciBHZW5ldGljcywgVGhlIFVuaXZlcnNpdHkgb2YgVG9yb250bywgVG9yb250bywgT04sIENh
bmFkYSBNNVMgMUE4OyBEZXBhcnRtZW50IG9mIEJpb2NoZW1pc3RyeSwgVGhlIFVuaXZlcnNpdHkg
b2YgVG9yb250bywgVG9yb250bywgT04sIENhbmFkYSBNNVMgMUE4OyBEZXBhcnRtZW50IG9mIENo
ZW1pc3RyeSwgVGhlIFVuaXZlcnNpdHkgb2YgVG9yb250bywgVG9yb250bywgT04sIENhbmFkYSBN
NVMgMUE4OyYjeEQ7RGVwYXJ0bWVudCBvZiBNb2xlY3VsYXIgR2VuZXRpY3MsIFRoZSBVbml2ZXJz
aXR5IG9mIFRvcm9udG8sIFRvcm9udG8sIE9OLCBDYW5hZGEgTTVTIDFBODsgRGVwYXJ0bWVudCBv
ZiBCaW9jaGVtaXN0cnksIFRoZSBVbml2ZXJzaXR5IG9mIFRvcm9udG8sIFRvcm9udG8sIE9OLCBD
YW5hZGEgTTVTIDFBODsgRGVwYXJ0bWVudCBvZiBDaGVtaXN0cnksIFRoZSBVbml2ZXJzaXR5IG9m
IFRvcm9udG8sIFRvcm9udG8sIE9OLCBDYW5hZGEgTTVTIDFBODsgRGVwYXJ0bWVudCBvZiBTdHJ1
Y3R1cmFsIEJpb2xvZ3ksIFdlaXptYW5uIEluc3RpdHV0ZSBvZiBTY2llbmNlLCBSZWhvdm90IDc2
MTAwLCBJc3JhZWw7JiN4RDtEZXBhcnRlbWVudCBkZSBDaGltaWUsIEVjb2xlIE5vcm1hbGUgU3Vw
ZXJpZXVyZSAoRU5TKS1QYXJpcyBTY2llbmNlcyBldCBMZXR0cmVzIChQU0wpIFJlc2VhcmNoIFVu
aXZlcnNpdHksIDc1MDA1IFBhcmlzLCBGcmFuY2U7IExhYm9yYXRvaXJlIGRlcyBCaW9tb2xlY3Vs
ZXMgKExCTSksIFNvcmJvbm5lcyBVbml2ZXJzaXRlcywgVW5pdmVyc2l0ZSBQaWVycmUgZXQgTWFy
aWUgQ3VyaWUgKFVQTUMpLCBVbml2ZXJzaXRlIFBhcmlzIDA2LCA3NTAwNSBQYXJpcywgRnJhbmNl
OyBVTVIgNzIwMyBMQk0sIENOUlMsIDc1MDA1IFBhcmlzLCBGcmFuY2U7JiN4RDtEZXBhcnRtZW50
IG9mIE1vbGVjdWxhciBHZW5ldGljcywgVGhlIFVuaXZlcnNpdHkgb2YgVG9yb250bywgVG9yb250
bywgT04sIENhbmFkYSBNNVMgMUE4OyBEZXBhcnRtZW50IG9mIEJpb2NoZW1pc3RyeSwgVGhlIFVu
aXZlcnNpdHkgb2YgVG9yb250bywgVG9yb250bywgT04sIENhbmFkYSBNNVMgMUE4OyBEZXBhcnRt
ZW50IG9mIENoZW1pc3RyeSwgVGhlIFVuaXZlcnNpdHkgb2YgVG9yb250bywgVG9yb250bywgT04s
IENhbmFkYSBNNVMgMUE4OyBQcm9ncmFtIGluIE1vbGVjdWxhciBTdHJ1Y3R1cmUgYW5kIEZ1bmN0
aW9uLCBIb3NwaXRhbCBmb3IgU2ljayBDaGlsZHJlbiwgVG9yb250bywgT04sIENhbmFkYSBNNUcg
MVg4IGtheUBwb3VuZC5tZWQudXRvcm9udG8uY2EuPC9hdXRoLWFkZHJlc3M+PHRpdGxlcz48dGl0
bGU+SHNwNzAgYmlhc2VzIHRoZSBmb2xkaW5nIHBhdGh3YXlzIG9mIGNsaWVudCBwcm90ZWluczwv
dGl0bGU+PHNlY29uZGFyeS10aXRsZT5Qcm9jIE5hdGwgQWNhZCBTY2kgVSBTIEE8L3NlY29uZGFy
eS10aXRsZT48L3RpdGxlcz48cGVyaW9kaWNhbD48ZnVsbC10aXRsZT5Qcm9jIE5hdGwgQWNhZCBT
Y2kgVSBTIEE8L2Z1bGwtdGl0bGU+PC9wZXJpb2RpY2FsPjxwYWdlcz5FMjc5NC04MDE8L3BhZ2Vz
Pjx2b2x1bWU+MTEzPC92b2x1bWU+PG51bWJlcj4yMDwvbnVtYmVyPjxlZGl0aW9uPjIwMTYvMDUv
MDQ8L2VkaXRpb24+PGtleXdvcmRzPjxrZXl3b3JkPkhTUDcwIEhlYXQtU2hvY2sgUHJvdGVpbnMv
Y2hlbWlzdHJ5LypwaHlzaW9sb2d5PC9rZXl3b3JkPjxrZXl3b3JkPkh1bWFuczwva2V5d29yZD48
a2V5d29yZD5LaW5ldGljczwva2V5d29yZD48a2V5d29yZD5Qcm90ZWluIEJpbmRpbmc8L2tleXdv
cmQ+PGtleXdvcmQ+UHJvdGVpbiBGb2xkaW5nPC9rZXl3b3JkPjxrZXl3b3JkPlRlbG9tZXJpYyBS
ZXBlYXQgQmluZGluZyBQcm90ZWluIDEvY2hlbWlzdHJ5PC9rZXl3b3JkPjxrZXl3b3JkPlRoZXJt
b2R5bmFtaWNzPC9rZXl3b3JkPjwva2V5d29yZHM+PGRhdGVzPjx5ZWFyPjIwMTY8L3llYXI+PHB1
Yi1kYXRlcz48ZGF0ZT5NYXkgMTc8L2RhdGU+PC9wdWItZGF0ZXM+PC9kYXRlcz48aXNibj4xMDkx
LTY0OTAgKEVsZWN0cm9uaWMpJiN4RDswMDI3LTg0MjQgKExpbmtpbmcpPC9pc2JuPjxhY2Nlc3Np
b24tbnVtPjI3MTQwNjQ1PC9hY2Nlc3Npb24tbnVtPjx1cmxzPjxyZWxhdGVkLXVybHM+PHVybD5o
dHRwOi8vd3d3Lm5jYmkubmxtLm5paC5nb3YvcHVibWVkLzI3MTQwNjQ1PC91cmw+PC9yZWxhdGVk
LXVybHM+PC91cmxzPjxjdXN0b20yPjQ4Nzg0OTk8L2N1c3RvbTI+PGVsZWN0cm9uaWMtcmVzb3Vy
Y2UtbnVtPjEwLjEwNzMvcG5hcy4xNjAxODQ2MTEzJiN4RDsxNjAxODQ2MTEzIFtwaWldPC9lbGVj
dHJvbmljLXJlc291cmNlLW51bT48bGFuZ3VhZ2U+ZW5nPC9sYW5ndWFnZT48L3JlY29yZD48L0Np
dGU+PC9FbmROb3RlPgB=
</w:fldData>
          </w:fldChar>
        </w:r>
        <w:r w:rsidR="00DA1E2B">
          <w:instrText xml:space="preserve"> ADDIN EN.CITE </w:instrText>
        </w:r>
        <w:r w:rsidR="00DA1E2B">
          <w:fldChar w:fldCharType="begin">
            <w:fldData xml:space="preserve">PEVuZE5vdGU+PENpdGU+PEF1dGhvcj5LZWxsbmVyPC9BdXRob3I+PFllYXI+MjAxNDwvWWVhcj48
UmVjTnVtPjI4NzwvUmVjTnVtPjxEaXNwbGF5VGV4dD48c3R5bGUgZmFjZT0ic3VwZXJzY3JpcHQi
PjIxLTIzPC9zdHlsZT48L0Rpc3BsYXlUZXh0PjxyZWNvcmQ+PHJlYy1udW1iZXI+Mjg3PC9yZWMt
bnVtYmVyPjxmb3JlaWduLWtleXM+PGtleSBhcHA9IkVOIiBkYi1pZD0iYXQ1MHY1ZnBidjBhYXNl
d2ZkcTV6cmVhdmVkd2R4ZmV4ZGVmIiB0aW1lc3RhbXA9IjE1NDM5NjcxMzIiPjI4Nzwva2V5Pjwv
Zm9yZWlnbi1rZXlzPjxyZWYtdHlwZSBuYW1lPSJKb3VybmFsIEFydGljbGUiPjE3PC9yZWYtdHlw
ZT48Y29udHJpYnV0b3JzPjxhdXRob3JzPjxhdXRob3I+S2VsbG5lciwgUi48L2F1dGhvcj48YXV0
aG9yPkhvZm1hbm4sIEguPC9hdXRob3I+PGF1dGhvcj5CYXJkdWNjaSwgQS48L2F1dGhvcj48YXV0
aG9yPld1bmRlcmxpY2gsIEIuPC9hdXRob3I+PGF1dGhvcj5OZXR0ZWxzLCBELjwvYXV0aG9yPjxh
dXRob3I+U2NodWxlciwgQi48L2F1dGhvcj48L2F1dGhvcnM+PC9jb250cmlidXRvcnM+PGF1dGgt
YWRkcmVzcz5EZXBhcnRtZW50IG9mIEJpb2NoZW1pc3RyeSwgVW5pdmVyc2l0eSBvZiBadXJpY2gs
IENILTgwNTcgWnVyaWNoLCBTd2l0emVybGFuZDsgYW5kLiYjeEQ7TGFib3JhdG9pcmUgZGUgQmlv
cGh5c2lxdWUgU3RhdGlzdGlxdWUsIEVjb2xlIFBvbHl0ZWNobmlxdWUgRmVkZXJhbGUgZGUgTGF1
c2FubmUsIENILTEwMTUgTGF1c2FubmUsIFN3aXR6ZXJsYW5kLiYjeEQ7RGVwYXJ0bWVudCBvZiBC
aW9jaGVtaXN0cnksIFVuaXZlcnNpdHkgb2YgWnVyaWNoLCBDSC04MDU3IFp1cmljaCwgU3dpdHpl
cmxhbmQ7IGFuZCBzY2h1bGVyQGJpb2MudXpoLmNoLjwvYXV0aC1hZGRyZXNzPjx0aXRsZXM+PHRp
dGxlPlNpbmdsZS1tb2xlY3VsZSBzcGVjdHJvc2NvcHkgcmV2ZWFscyBjaGFwZXJvbmUtbWVkaWF0
ZWQgZXhwYW5zaW9uIG9mIHN1YnN0cmF0ZSBwcm90ZWluPC90aXRsZT48c2Vjb25kYXJ5LXRpdGxl
PlByb2MgTmF0bCBBY2FkIFNjaSBVIFMgQTwvc2Vjb25kYXJ5LXRpdGxlPjwvdGl0bGVzPjxwZXJp
b2RpY2FsPjxmdWxsLXRpdGxlPlByb2MgTmF0bCBBY2FkIFNjaSBVIFMgQTwvZnVsbC10aXRsZT48
L3BlcmlvZGljYWw+PHBhZ2VzPjEzMzU1LTYwPC9wYWdlcz48dm9sdW1lPjExMTwvdm9sdW1lPjxu
dW1iZXI+Mzc8L251bWJlcj48ZWRpdGlvbj4yMDE0LzA4LzI5PC9lZGl0aW9uPjxrZXl3b3Jkcz48
a2V5d29yZD5CaW5kaW5nIFNpdGVzPC9rZXl3b3JkPjxrZXl3b3JkPkNvbXB1dGVyIFNpbXVsYXRp
b248L2tleXdvcmQ+PGtleXdvcmQ+RXNjaGVyaWNoaWEgY29saS8qbWV0YWJvbGlzbTwva2V5d29y
ZD48a2V5d29yZD5Fc2NoZXJpY2hpYSBjb2xpIFByb3RlaW5zLyptZXRhYm9saXNtPC9rZXl3b3Jk
PjxrZXl3b3JkPkhTUDQwIEhlYXQtU2hvY2sgUHJvdGVpbnMvKm1ldGFib2xpc208L2tleXdvcmQ+
PGtleXdvcmQ+SFNQNzAgSGVhdC1TaG9jayBQcm90ZWlucy8qbWV0YWJvbGlzbTwva2V5d29yZD48
a2V5d29yZD5LaW5ldGljczwva2V5d29yZD48a2V5d29yZD5NaWNyb2ZsdWlkaWNzPC9rZXl3b3Jk
PjxrZXl3b3JkPk1vZGVscywgTW9sZWN1bGFyPC9rZXl3b3JkPjxrZXl3b3JkPk1vbGVjdWxhciBD
aGFwZXJvbmVzLyptZXRhYm9saXNtPC9rZXl3b3JkPjxrZXl3b3JkPlByb3RlaW4gRGVuYXR1cmF0
aW9uPC9rZXl3b3JkPjxrZXl3b3JkPlNwZWN0cm9tZXRyeSwgRmx1b3Jlc2NlbmNlLyptZXRob2Rz
PC9rZXl3b3JkPjxrZXl3b3JkPlN1YnN0cmF0ZSBTcGVjaWZpY2l0eTwva2V5d29yZD48a2V5d29y
ZD5UaGlvc3VsZmF0ZSBTdWxmdXJ0cmFuc2ZlcmFzZS9tZXRhYm9saXNtPC9rZXl3b3JkPjwva2V5
d29yZHM+PGRhdGVzPjx5ZWFyPjIwMTQ8L3llYXI+PHB1Yi1kYXRlcz48ZGF0ZT5TZXAgMTY8L2Rh
dGU+PC9wdWItZGF0ZXM+PC9kYXRlcz48aXNibj4xMDkxLTY0OTAgKEVsZWN0cm9uaWMpJiN4RDsw
MDI3LTg0MjQgKExpbmtpbmcpPC9pc2JuPjxhY2Nlc3Npb24tbnVtPjI1MTY1NDAwPC9hY2Nlc3Np
b24tbnVtPjx1cmxzPjxyZWxhdGVkLXVybHM+PHVybD5odHRwOi8vd3d3Lm5jYmkubmxtLm5paC5n
b3YvcHVibWVkLzI1MTY1NDAwPC91cmw+PC9yZWxhdGVkLXVybHM+PC91cmxzPjxjdXN0b20yPjQx
Njk5Mzk8L2N1c3RvbTI+PGVsZWN0cm9uaWMtcmVzb3VyY2UtbnVtPjEwLjEwNzMvcG5hcy4xNDA3
MDg2MTExJiN4RDsxNDA3MDg2MTExIFtwaWldPC9lbGVjdHJvbmljLXJlc291cmNlLW51bT48bGFu
Z3VhZ2U+ZW5nPC9sYW5ndWFnZT48L3JlY29yZD48L0NpdGU+PENpdGU+PEF1dGhvcj5TZWtoYXI8
L0F1dGhvcj48WWVhcj4yMDE1PC9ZZWFyPjxSZWNOdW0+Mjg1PC9SZWNOdW0+PHJlY29yZD48cmVj
LW51bWJlcj4yODU8L3JlYy1udW1iZXI+PGZvcmVpZ24ta2V5cz48a2V5IGFwcD0iRU4iIGRiLWlk
PSJhdDUwdjVmcGJ2MGFhc2V3ZmRxNXpyZWF2ZWR3ZHhmZXhkZWYiIHRpbWVzdGFtcD0iMTU0Mzk2
NzA3MyI+Mjg1PC9rZXk+PC9mb3JlaWduLWtleXM+PHJlZi10eXBlIG5hbWU9IkpvdXJuYWwgQXJ0
aWNsZSI+MTc8L3JlZi10eXBlPjxjb250cmlidXRvcnM+PGF1dGhvcnM+PGF1dGhvcj5TZWtoYXIs
IEEuPC9hdXRob3I+PGF1dGhvcj5Sb3Nlbnp3ZWlnLCBSLjwvYXV0aG9yPjxhdXRob3I+Qm91dmln
bmllcywgRy48L2F1dGhvcj48YXV0aG9yPktheSwgTC4gRS48L2F1dGhvcj48L2F1dGhvcnM+PC9j
b250cmlidXRvcnM+PGF1dGgtYWRkcmVzcz5EZXBhcnRtZW50cyBvZiBNb2xlY3VsYXIgR2VuZXRp
Y3MsIEJpb2NoZW1pc3RyeSwgYW5kIENoZW1pc3RyeSwgVGhlIFVuaXZlcnNpdHkgb2YgVG9yb250
bywgVG9yb250bywgT04sIENhbmFkYSBNNVMgMUE4OyBhc2hvay5zZWtoYXJAdXRvcm9udG8uY2Eg
cmluYS5yb3Nlbnp3ZWlnQHV0b3JvbnRvLmNhIGtheUBwb3VuZC5tZWQudXRvcm9udG8uY2EuJiN4
RDtVbml2ZXJzaXRlIEdyZW5vYmxlIEFscGVzLCBDZW50cmUgTmF0aW9uYWwgZGUgbGEgUmVjaGVy
Y2hlIFNjaWVudGlmaXF1ZSwgYW5kIENvbW1pc3NhcmlhdCBhIGwmYXBvcztFbmVyZ2llIEF0b21p
cXVlIGV0IGF1eCBFbmVyZ2llcyBBbHRlcm5hdGl2ZXMsIEluc3RpdHV0IGRlIEJpb2xvZ2llIFN0
cnVjdHVyYWxlLCBGLTM4MDQ0IEdyZW5vYmxlLCBGcmFuY2U7JiN4RDtEZXBhcnRtZW50cyBvZiBN
b2xlY3VsYXIgR2VuZXRpY3MsIEJpb2NoZW1pc3RyeSwgYW5kIENoZW1pc3RyeSwgVGhlIFVuaXZl
cnNpdHkgb2YgVG9yb250bywgVG9yb250bywgT04sIENhbmFkYSBNNVMgMUE4OyBQcm9ncmFtIGlu
IE1vbGVjdWxhciBTdHJ1Y3R1cmUgYW5kIEZ1bmN0aW9uLCBIb3NwaXRhbCBmb3IgU2ljayBDaGls
ZHJlbiwgVG9yb250bywgT04sIENhbmFkYSBNNUcgMVg4IGFzaG9rLnNla2hhckB1dG9yb250by5j
YSByaW5hLnJvc2VuendlaWdAdXRvcm9udG8uY2Ega2F5QHBvdW5kLm1lZC51dG9yb250by5jYS48
L2F1dGgtYWRkcmVzcz48dGl0bGVzPjx0aXRsZT5NYXBwaW5nIHRoZSBjb25mb3JtYXRpb24gb2Yg
YSBjbGllbnQgcHJvdGVpbiB0aHJvdWdoIHRoZSBIc3A3MCBmdW5jdGlvbmFsIGN5Y2xlPC90aXRs
ZT48c2Vjb25kYXJ5LXRpdGxlPlByb2MgTmF0bCBBY2FkIFNjaSBVIFMgQTwvc2Vjb25kYXJ5LXRp
dGxlPjwvdGl0bGVzPjxwZXJpb2RpY2FsPjxmdWxsLXRpdGxlPlByb2MgTmF0bCBBY2FkIFNjaSBV
IFMgQTwvZnVsbC10aXRsZT48L3BlcmlvZGljYWw+PHBhZ2VzPjEwMzk1LTQwMDwvcGFnZXM+PHZv
bHVtZT4xMTI8L3ZvbHVtZT48bnVtYmVyPjMzPC9udW1iZXI+PGVkaXRpb24+MjAxNS8wOC8wNTwv
ZWRpdGlvbj48a2V5d29yZHM+PGtleXdvcmQ+QWRlbm9zaW5lIERpcGhvc3BoYXRlL2NoZW1pc3Ry
eTwva2V5d29yZD48a2V5d29yZD5BZGVub3NpbmUgVHJpcGhvc3BoYXRlL2NoZW1pc3RyeTwva2V5
d29yZD48a2V5d29yZD5CaW5kaW5nIFNpdGVzPC9rZXl3b3JkPjxrZXl3b3JkPkRpZmZ1c2lvbjwv
a2V5d29yZD48a2V5d29yZD5Fc2NoZXJpY2hpYSBjb2xpL21ldGFib2xpc208L2tleXdvcmQ+PGtl
eXdvcmQ+RXNjaGVyaWNoaWEgY29saSBQcm90ZWlucy8qY2hlbWlzdHJ5PC9rZXl3b3JkPjxrZXl3
b3JkPkhTUDcwIEhlYXQtU2hvY2sgUHJvdGVpbnMvKmNoZW1pc3RyeTwva2V5d29yZD48a2V5d29y
ZD5IdW1hbnM8L2tleXdvcmQ+PGtleXdvcmQ+SHlkcm9seXNpczwva2V5d29yZD48a2V5d29yZD5L
aW5ldGljczwva2V5d29yZD48a2V5d29yZD4qTWFnbmV0aWMgUmVzb25hbmNlIFNwZWN0cm9zY29w
eTwva2V5d29yZD48a2V5d29yZD5Nb2xlY3VsYXIgQ2hhcGVyb25lczwva2V5d29yZD48a2V5d29y
ZD5Qcm90ZWluIEZvbGRpbmc8L2tleXdvcmQ+PGtleXdvcmQ+UHJvdGVpbiBTdHJ1Y3R1cmUsIFNl
Y29uZGFyeTwva2V5d29yZD48a2V5d29yZD5TdWJzdHJhdGUgU3BlY2lmaWNpdHk8L2tleXdvcmQ+
PGtleXdvcmQ+VGVsb21lcmljIFJlcGVhdCBCaW5kaW5nIFByb3RlaW4gMS8qY2hlbWlzdHJ5PC9r
ZXl3b3JkPjwva2V5d29yZHM+PGRhdGVzPjx5ZWFyPjIwMTU8L3llYXI+PHB1Yi1kYXRlcz48ZGF0
ZT5BdWcgMTg8L2RhdGU+PC9wdWItZGF0ZXM+PC9kYXRlcz48aXNibj4xMDkxLTY0OTAgKEVsZWN0
cm9uaWMpJiN4RDswMDI3LTg0MjQgKExpbmtpbmcpPC9pc2JuPjxhY2Nlc3Npb24tbnVtPjI2MjQw
MzMzPC9hY2Nlc3Npb24tbnVtPjx1cmxzPjxyZWxhdGVkLXVybHM+PHVybD5odHRwOi8vd3d3Lm5j
YmkubmxtLm5paC5nb3YvcHVibWVkLzI2MjQwMzMzPC91cmw+PC9yZWxhdGVkLXVybHM+PC91cmxz
PjxjdXN0b20yPjQ1NDcyNDc8L2N1c3RvbTI+PGVsZWN0cm9uaWMtcmVzb3VyY2UtbnVtPjEwLjEw
NzMvcG5hcy4xNTA4NTA0MTEyJiN4RDsxNTA4NTA0MTEyIFtwaWldPC9lbGVjdHJvbmljLXJlc291
cmNlLW51bT48bGFuZ3VhZ2U+ZW5nPC9sYW5ndWFnZT48L3JlY29yZD48L0NpdGU+PENpdGU+PEF1
dGhvcj5TZWtoYXI8L0F1dGhvcj48WWVhcj4yMDE2PC9ZZWFyPjxSZWNOdW0+Mjg2PC9SZWNOdW0+
PHJlY29yZD48cmVjLW51bWJlcj4yODY8L3JlYy1udW1iZXI+PGZvcmVpZ24ta2V5cz48a2V5IGFw
cD0iRU4iIGRiLWlkPSJhdDUwdjVmcGJ2MGFhc2V3ZmRxNXpyZWF2ZWR3ZHhmZXhkZWYiIHRpbWVz
dGFtcD0iMTU0Mzk2NzEwMiI+Mjg2PC9rZXk+PC9mb3JlaWduLWtleXM+PHJlZi10eXBlIG5hbWU9
IkpvdXJuYWwgQXJ0aWNsZSI+MTc8L3JlZi10eXBlPjxjb250cmlidXRvcnM+PGF1dGhvcnM+PGF1
dGhvcj5TZWtoYXIsIEEuPC9hdXRob3I+PGF1dGhvcj5Sb3Nlbnp3ZWlnLCBSLjwvYXV0aG9yPjxh
dXRob3I+Qm91dmlnbmllcywgRy48L2F1dGhvcj48YXV0aG9yPktheSwgTC4gRS48L2F1dGhvcj48
L2F1dGhvcnM+PC9jb250cmlidXRvcnM+PGF1dGgtYWRkcmVzcz5EZXBhcnRtZW50IG9mIE1vbGVj
dWxhciBHZW5ldGljcywgVGhlIFVuaXZlcnNpdHkgb2YgVG9yb250bywgVG9yb250bywgT04sIENh
bmFkYSBNNVMgMUE4OyBEZXBhcnRtZW50IG9mIEJpb2NoZW1pc3RyeSwgVGhlIFVuaXZlcnNpdHkg
b2YgVG9yb250bywgVG9yb250bywgT04sIENhbmFkYSBNNVMgMUE4OyBEZXBhcnRtZW50IG9mIENo
ZW1pc3RyeSwgVGhlIFVuaXZlcnNpdHkgb2YgVG9yb250bywgVG9yb250bywgT04sIENhbmFkYSBN
NVMgMUE4OyYjeEQ7RGVwYXJ0bWVudCBvZiBNb2xlY3VsYXIgR2VuZXRpY3MsIFRoZSBVbml2ZXJz
aXR5IG9mIFRvcm9udG8sIFRvcm9udG8sIE9OLCBDYW5hZGEgTTVTIDFBODsgRGVwYXJ0bWVudCBv
ZiBCaW9jaGVtaXN0cnksIFRoZSBVbml2ZXJzaXR5IG9mIFRvcm9udG8sIFRvcm9udG8sIE9OLCBD
YW5hZGEgTTVTIDFBODsgRGVwYXJ0bWVudCBvZiBDaGVtaXN0cnksIFRoZSBVbml2ZXJzaXR5IG9m
IFRvcm9udG8sIFRvcm9udG8sIE9OLCBDYW5hZGEgTTVTIDFBODsgRGVwYXJ0bWVudCBvZiBTdHJ1
Y3R1cmFsIEJpb2xvZ3ksIFdlaXptYW5uIEluc3RpdHV0ZSBvZiBTY2llbmNlLCBSZWhvdm90IDc2
MTAwLCBJc3JhZWw7JiN4RDtEZXBhcnRlbWVudCBkZSBDaGltaWUsIEVjb2xlIE5vcm1hbGUgU3Vw
ZXJpZXVyZSAoRU5TKS1QYXJpcyBTY2llbmNlcyBldCBMZXR0cmVzIChQU0wpIFJlc2VhcmNoIFVu
aXZlcnNpdHksIDc1MDA1IFBhcmlzLCBGcmFuY2U7IExhYm9yYXRvaXJlIGRlcyBCaW9tb2xlY3Vs
ZXMgKExCTSksIFNvcmJvbm5lcyBVbml2ZXJzaXRlcywgVW5pdmVyc2l0ZSBQaWVycmUgZXQgTWFy
aWUgQ3VyaWUgKFVQTUMpLCBVbml2ZXJzaXRlIFBhcmlzIDA2LCA3NTAwNSBQYXJpcywgRnJhbmNl
OyBVTVIgNzIwMyBMQk0sIENOUlMsIDc1MDA1IFBhcmlzLCBGcmFuY2U7JiN4RDtEZXBhcnRtZW50
IG9mIE1vbGVjdWxhciBHZW5ldGljcywgVGhlIFVuaXZlcnNpdHkgb2YgVG9yb250bywgVG9yb250
bywgT04sIENhbmFkYSBNNVMgMUE4OyBEZXBhcnRtZW50IG9mIEJpb2NoZW1pc3RyeSwgVGhlIFVu
aXZlcnNpdHkgb2YgVG9yb250bywgVG9yb250bywgT04sIENhbmFkYSBNNVMgMUE4OyBEZXBhcnRt
ZW50IG9mIENoZW1pc3RyeSwgVGhlIFVuaXZlcnNpdHkgb2YgVG9yb250bywgVG9yb250bywgT04s
IENhbmFkYSBNNVMgMUE4OyBQcm9ncmFtIGluIE1vbGVjdWxhciBTdHJ1Y3R1cmUgYW5kIEZ1bmN0
aW9uLCBIb3NwaXRhbCBmb3IgU2ljayBDaGlsZHJlbiwgVG9yb250bywgT04sIENhbmFkYSBNNUcg
MVg4IGtheUBwb3VuZC5tZWQudXRvcm9udG8uY2EuPC9hdXRoLWFkZHJlc3M+PHRpdGxlcz48dGl0
bGU+SHNwNzAgYmlhc2VzIHRoZSBmb2xkaW5nIHBhdGh3YXlzIG9mIGNsaWVudCBwcm90ZWluczwv
dGl0bGU+PHNlY29uZGFyeS10aXRsZT5Qcm9jIE5hdGwgQWNhZCBTY2kgVSBTIEE8L3NlY29uZGFy
eS10aXRsZT48L3RpdGxlcz48cGVyaW9kaWNhbD48ZnVsbC10aXRsZT5Qcm9jIE5hdGwgQWNhZCBT
Y2kgVSBTIEE8L2Z1bGwtdGl0bGU+PC9wZXJpb2RpY2FsPjxwYWdlcz5FMjc5NC04MDE8L3BhZ2Vz
Pjx2b2x1bWU+MTEzPC92b2x1bWU+PG51bWJlcj4yMDwvbnVtYmVyPjxlZGl0aW9uPjIwMTYvMDUv
MDQ8L2VkaXRpb24+PGtleXdvcmRzPjxrZXl3b3JkPkhTUDcwIEhlYXQtU2hvY2sgUHJvdGVpbnMv
Y2hlbWlzdHJ5LypwaHlzaW9sb2d5PC9rZXl3b3JkPjxrZXl3b3JkPkh1bWFuczwva2V5d29yZD48
a2V5d29yZD5LaW5ldGljczwva2V5d29yZD48a2V5d29yZD5Qcm90ZWluIEJpbmRpbmc8L2tleXdv
cmQ+PGtleXdvcmQ+UHJvdGVpbiBGb2xkaW5nPC9rZXl3b3JkPjxrZXl3b3JkPlRlbG9tZXJpYyBS
ZXBlYXQgQmluZGluZyBQcm90ZWluIDEvY2hlbWlzdHJ5PC9rZXl3b3JkPjxrZXl3b3JkPlRoZXJt
b2R5bmFtaWNzPC9rZXl3b3JkPjwva2V5d29yZHM+PGRhdGVzPjx5ZWFyPjIwMTY8L3llYXI+PHB1
Yi1kYXRlcz48ZGF0ZT5NYXkgMTc8L2RhdGU+PC9wdWItZGF0ZXM+PC9kYXRlcz48aXNibj4xMDkx
LTY0OTAgKEVsZWN0cm9uaWMpJiN4RDswMDI3LTg0MjQgKExpbmtpbmcpPC9pc2JuPjxhY2Nlc3Np
b24tbnVtPjI3MTQwNjQ1PC9hY2Nlc3Npb24tbnVtPjx1cmxzPjxyZWxhdGVkLXVybHM+PHVybD5o
dHRwOi8vd3d3Lm5jYmkubmxtLm5paC5nb3YvcHVibWVkLzI3MTQwNjQ1PC91cmw+PC9yZWxhdGVk
LXVybHM+PC91cmxzPjxjdXN0b20yPjQ4Nzg0OTk8L2N1c3RvbTI+PGVsZWN0cm9uaWMtcmVzb3Vy
Y2UtbnVtPjEwLjEwNzMvcG5hcy4xNjAxODQ2MTEzJiN4RDsxNjAxODQ2MTEzIFtwaWldPC9lbGVj
dHJvbmljLXJlc291cmNlLW51bT48bGFuZ3VhZ2U+ZW5nPC9sYW5ndWFnZT48L3JlY29yZD48L0Np
dGU+PC9FbmROb3RlPgB=
</w:fldData>
          </w:fldChar>
        </w:r>
        <w:r w:rsidR="00DA1E2B">
          <w:instrText xml:space="preserve"> ADDIN EN.CITE.DATA </w:instrText>
        </w:r>
        <w:r w:rsidR="00DA1E2B">
          <w:fldChar w:fldCharType="end"/>
        </w:r>
        <w:r w:rsidR="00DA1E2B">
          <w:fldChar w:fldCharType="separate"/>
        </w:r>
        <w:r w:rsidR="00DA1E2B" w:rsidRPr="00DA1E2B">
          <w:rPr>
            <w:noProof/>
            <w:vertAlign w:val="superscript"/>
          </w:rPr>
          <w:t>21-23</w:t>
        </w:r>
        <w:r w:rsidR="00DA1E2B">
          <w:fldChar w:fldCharType="end"/>
        </w:r>
      </w:hyperlink>
      <w:r w:rsidR="00E50814">
        <w:t xml:space="preserve">). </w:t>
      </w:r>
      <w:r w:rsidR="00956B40">
        <w:t xml:space="preserve">Thus, among the steady state constants in the pseudo-state sum of a given protein, the DnaK/DnaJ/GrpE system contributes to </w:t>
      </w:r>
      <w:r w:rsidR="00956B40" w:rsidRPr="00956B40">
        <w:rPr>
          <w:i/>
        </w:rPr>
        <w:t>Q</w:t>
      </w:r>
      <w:r w:rsidR="00956B40" w:rsidRPr="00956B40">
        <w:rPr>
          <w:i/>
          <w:vertAlign w:val="subscript"/>
        </w:rPr>
        <w:t>A</w:t>
      </w:r>
      <w:r w:rsidR="00EA2064">
        <w:rPr>
          <w:i/>
          <w:vertAlign w:val="subscript"/>
        </w:rPr>
        <w:t>,i</w:t>
      </w:r>
      <w:r w:rsidR="00956B40">
        <w:t xml:space="preserve"> (for aggregates) and </w:t>
      </w:r>
      <w:r w:rsidR="00956B40" w:rsidRPr="00956B40">
        <w:rPr>
          <w:i/>
        </w:rPr>
        <w:t>Q</w:t>
      </w:r>
      <w:r w:rsidR="00956B40" w:rsidRPr="00956B40">
        <w:rPr>
          <w:i/>
          <w:vertAlign w:val="subscript"/>
        </w:rPr>
        <w:t>B</w:t>
      </w:r>
      <w:r w:rsidR="00EA2064">
        <w:rPr>
          <w:i/>
          <w:vertAlign w:val="subscript"/>
        </w:rPr>
        <w:t>,i</w:t>
      </w:r>
      <w:r w:rsidR="00956B40">
        <w:t xml:space="preserve"> (for chaperone-bound proteins). As noted above, </w:t>
      </w:r>
      <w:r w:rsidR="00956B40" w:rsidRPr="00AE7A26">
        <w:rPr>
          <w:i/>
        </w:rPr>
        <w:t>Q</w:t>
      </w:r>
      <w:r w:rsidR="00956B40" w:rsidRPr="00AE7A26">
        <w:rPr>
          <w:i/>
          <w:vertAlign w:val="subscript"/>
        </w:rPr>
        <w:t>B</w:t>
      </w:r>
      <w:r w:rsidR="00EA2064">
        <w:rPr>
          <w:i/>
          <w:vertAlign w:val="subscript"/>
        </w:rPr>
        <w:t>,i</w:t>
      </w:r>
      <w:r w:rsidR="00956B40">
        <w:t xml:space="preserve"> rarely makes </w:t>
      </w:r>
      <w:r w:rsidR="000E6A67">
        <w:t>substantial</w:t>
      </w:r>
      <w:r w:rsidR="00956B40">
        <w:t xml:space="preserve"> contributions to </w:t>
      </w:r>
      <w:r w:rsidR="00956B40" w:rsidRPr="00956B40">
        <w:rPr>
          <w:i/>
        </w:rPr>
        <w:t>Z</w:t>
      </w:r>
      <w:r w:rsidR="00956B40" w:rsidRPr="00956B40">
        <w:rPr>
          <w:i/>
          <w:vertAlign w:val="subscript"/>
        </w:rPr>
        <w:t>SS</w:t>
      </w:r>
      <w:r w:rsidR="00EA2064">
        <w:rPr>
          <w:i/>
          <w:vertAlign w:val="subscript"/>
        </w:rPr>
        <w:t>,i</w:t>
      </w:r>
      <w:r w:rsidR="00956B40">
        <w:t xml:space="preserve">; thus, we will focus on </w:t>
      </w:r>
      <w:r w:rsidR="00956B40" w:rsidRPr="00956B40">
        <w:rPr>
          <w:i/>
        </w:rPr>
        <w:t>Q</w:t>
      </w:r>
      <w:r w:rsidR="00956B40" w:rsidRPr="00956B40">
        <w:rPr>
          <w:i/>
          <w:vertAlign w:val="subscript"/>
        </w:rPr>
        <w:t>A</w:t>
      </w:r>
      <w:r w:rsidR="00EA2064">
        <w:rPr>
          <w:i/>
          <w:vertAlign w:val="subscript"/>
        </w:rPr>
        <w:t>,i</w:t>
      </w:r>
      <w:r w:rsidR="00956B40">
        <w:t>.</w:t>
      </w:r>
    </w:p>
    <w:p w:rsidR="001835C5" w:rsidRDefault="00E86129" w:rsidP="006310CB">
      <w:r>
        <w:t xml:space="preserve">The </w:t>
      </w:r>
      <w:r w:rsidR="001835C5">
        <w:t xml:space="preserve">impact of aggregation on proteostasis of a protein of interest is proportional to </w:t>
      </w:r>
      <w:r w:rsidR="001835C5" w:rsidRPr="001835C5">
        <w:rPr>
          <w:i/>
        </w:rPr>
        <w:t>Q</w:t>
      </w:r>
      <w:r w:rsidR="001835C5" w:rsidRPr="001835C5">
        <w:rPr>
          <w:i/>
          <w:vertAlign w:val="subscript"/>
        </w:rPr>
        <w:t>A</w:t>
      </w:r>
      <w:r w:rsidR="00EA2064">
        <w:rPr>
          <w:i/>
          <w:vertAlign w:val="subscript"/>
        </w:rPr>
        <w:t>,i</w:t>
      </w:r>
      <w:r w:rsidR="001835C5">
        <w:t xml:space="preserve">; as </w:t>
      </w:r>
      <w:r w:rsidR="001835C5" w:rsidRPr="001835C5">
        <w:rPr>
          <w:i/>
        </w:rPr>
        <w:t>Q</w:t>
      </w:r>
      <w:r w:rsidR="001835C5" w:rsidRPr="001835C5">
        <w:rPr>
          <w:i/>
          <w:vertAlign w:val="subscript"/>
        </w:rPr>
        <w:t>A</w:t>
      </w:r>
      <w:r w:rsidR="00EA2064">
        <w:rPr>
          <w:i/>
          <w:vertAlign w:val="subscript"/>
        </w:rPr>
        <w:t>,i</w:t>
      </w:r>
      <w:r w:rsidR="001835C5">
        <w:t xml:space="preserve"> increases, the extent of aggregation increases since</w:t>
      </w:r>
    </w:p>
    <w:p w:rsidR="001835C5" w:rsidRDefault="007B13E8" w:rsidP="001835C5">
      <w:pPr>
        <w:pStyle w:val="MTDisplayEquation"/>
      </w:pPr>
      <w:r w:rsidRPr="00EA2064">
        <w:rPr>
          <w:noProof/>
          <w:position w:val="-32"/>
        </w:rPr>
        <w:object w:dxaOrig="3760" w:dyaOrig="720">
          <v:shape id="_x0000_i1031" type="#_x0000_t75" alt="" style="width:188.2pt;height:36.55pt;mso-width-percent:0;mso-height-percent:0;mso-width-percent:0;mso-height-percent:0" o:ole="">
            <v:imagedata r:id="rId46" o:title=""/>
          </v:shape>
          <o:OLEObject Type="Embed" ProgID="Equation.DSMT4" ShapeID="_x0000_i1031" DrawAspect="Content" ObjectID="_1615287325" r:id="rId47"/>
        </w:object>
      </w:r>
      <w:r w:rsidR="001835C5">
        <w:t xml:space="preserve"> </w:t>
      </w:r>
      <w:r w:rsidR="001835C5">
        <w:tab/>
      </w:r>
      <w:r w:rsidR="001835C5">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bookmarkStart w:id="7" w:name="ZEqnNum980495"/>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20</w:instrText>
      </w:r>
      <w:r w:rsidR="00EA2064">
        <w:rPr>
          <w:noProof/>
        </w:rPr>
        <w:fldChar w:fldCharType="end"/>
      </w:r>
      <w:r w:rsidR="008321FF">
        <w:instrText>)</w:instrText>
      </w:r>
      <w:bookmarkEnd w:id="7"/>
      <w:r w:rsidR="008321FF">
        <w:fldChar w:fldCharType="end"/>
      </w:r>
    </w:p>
    <w:p w:rsidR="00402968" w:rsidRDefault="00995F17" w:rsidP="006310CB">
      <w:r>
        <w:t>where</w:t>
      </w:r>
      <w:r w:rsidR="001835C5">
        <w:t xml:space="preserve"> </w:t>
      </w:r>
      <w:r w:rsidR="001835C5" w:rsidRPr="00995F17">
        <w:rPr>
          <w:i/>
        </w:rPr>
        <w:t>f</w:t>
      </w:r>
      <w:r w:rsidR="001835C5" w:rsidRPr="00995F17">
        <w:rPr>
          <w:i/>
          <w:vertAlign w:val="subscript"/>
        </w:rPr>
        <w:t>A</w:t>
      </w:r>
      <w:r w:rsidR="00EA2064">
        <w:rPr>
          <w:i/>
          <w:vertAlign w:val="subscript"/>
        </w:rPr>
        <w:t>,i</w:t>
      </w:r>
      <w:r w:rsidR="001835C5">
        <w:t xml:space="preserve"> is the fraction of </w:t>
      </w:r>
      <w:r>
        <w:t xml:space="preserve">a given </w:t>
      </w:r>
      <w:r w:rsidR="001835C5">
        <w:t xml:space="preserve">protein that </w:t>
      </w:r>
      <w:r>
        <w:t>is</w:t>
      </w:r>
      <w:r w:rsidR="001835C5">
        <w:t xml:space="preserve"> aggregated at steady state</w:t>
      </w:r>
      <w:r>
        <w:t xml:space="preserve">. Also, since </w:t>
      </w:r>
      <w:r w:rsidRPr="00995F17">
        <w:rPr>
          <w:i/>
        </w:rPr>
        <w:t>Q</w:t>
      </w:r>
      <w:r w:rsidRPr="00995F17">
        <w:rPr>
          <w:i/>
          <w:vertAlign w:val="subscript"/>
        </w:rPr>
        <w:t>A</w:t>
      </w:r>
      <w:r w:rsidR="00EA2064">
        <w:rPr>
          <w:i/>
          <w:vertAlign w:val="subscript"/>
        </w:rPr>
        <w:t>,i</w:t>
      </w:r>
      <w:r>
        <w:t xml:space="preserve"> appears in the denominator of the expression for </w:t>
      </w:r>
      <w:r w:rsidRPr="00995F17">
        <w:rPr>
          <w:i/>
        </w:rPr>
        <w:t>f</w:t>
      </w:r>
      <w:r w:rsidRPr="00995F17">
        <w:rPr>
          <w:i/>
          <w:vertAlign w:val="subscript"/>
        </w:rPr>
        <w:t>N</w:t>
      </w:r>
      <w:r w:rsidR="00EA2064">
        <w:rPr>
          <w:i/>
          <w:vertAlign w:val="subscript"/>
        </w:rPr>
        <w:t>,i</w:t>
      </w:r>
      <w:r>
        <w:t>, the fraction of natively folded protein (see Equation</w:t>
      </w:r>
      <w:r w:rsidR="00EA2064">
        <w:t xml:space="preserve"> (6) in the main text</w:t>
      </w:r>
      <w:r>
        <w:t>)</w:t>
      </w:r>
      <w:r w:rsidR="00E92BBC">
        <w:t xml:space="preserve">. Therefore, </w:t>
      </w:r>
      <w:r w:rsidRPr="00995F17">
        <w:rPr>
          <w:i/>
        </w:rPr>
        <w:t>f</w:t>
      </w:r>
      <w:r w:rsidRPr="00995F17">
        <w:rPr>
          <w:i/>
          <w:vertAlign w:val="subscript"/>
        </w:rPr>
        <w:t>N</w:t>
      </w:r>
      <w:r w:rsidR="00EA2064">
        <w:rPr>
          <w:i/>
          <w:vertAlign w:val="subscript"/>
        </w:rPr>
        <w:t>,i</w:t>
      </w:r>
      <w:r>
        <w:t xml:space="preserve"> decreases as </w:t>
      </w:r>
      <w:r w:rsidRPr="00995F17">
        <w:rPr>
          <w:i/>
        </w:rPr>
        <w:t>Q</w:t>
      </w:r>
      <w:r w:rsidRPr="00995F17">
        <w:rPr>
          <w:i/>
          <w:vertAlign w:val="subscript"/>
        </w:rPr>
        <w:t>A</w:t>
      </w:r>
      <w:r w:rsidR="00EA2064">
        <w:rPr>
          <w:i/>
          <w:vertAlign w:val="subscript"/>
        </w:rPr>
        <w:t>,i</w:t>
      </w:r>
      <w:r>
        <w:t xml:space="preserve"> increases. As shown in Equation</w:t>
      </w:r>
      <w:r w:rsidR="00EA2064">
        <w:t xml:space="preserve"> (3) in the main text</w:t>
      </w:r>
      <w:r>
        <w:t xml:space="preserve">, </w:t>
      </w:r>
      <w:r w:rsidRPr="00995F17">
        <w:rPr>
          <w:i/>
        </w:rPr>
        <w:t>Q</w:t>
      </w:r>
      <w:r w:rsidRPr="00995F17">
        <w:rPr>
          <w:i/>
          <w:vertAlign w:val="subscript"/>
        </w:rPr>
        <w:t>A</w:t>
      </w:r>
      <w:r w:rsidR="00EA2064">
        <w:rPr>
          <w:i/>
          <w:vertAlign w:val="subscript"/>
        </w:rPr>
        <w:t>,i</w:t>
      </w:r>
      <w:r>
        <w:t xml:space="preserve"> increases as the rate constant for aggregation, </w:t>
      </w:r>
      <w:r w:rsidRPr="00995F17">
        <w:rPr>
          <w:i/>
        </w:rPr>
        <w:t>k</w:t>
      </w:r>
      <w:r w:rsidRPr="00995F17">
        <w:rPr>
          <w:i/>
          <w:vertAlign w:val="subscript"/>
        </w:rPr>
        <w:t>agg</w:t>
      </w:r>
      <w:r w:rsidR="00EA2064">
        <w:rPr>
          <w:i/>
          <w:vertAlign w:val="subscript"/>
        </w:rPr>
        <w:t>,i</w:t>
      </w:r>
      <w:r>
        <w:t xml:space="preserve">, </w:t>
      </w:r>
      <w:r>
        <w:lastRenderedPageBreak/>
        <w:t xml:space="preserve">increases. </w:t>
      </w:r>
      <w:r w:rsidR="007348E4">
        <w:t xml:space="preserve">This is balanced by two </w:t>
      </w:r>
      <w:r w:rsidR="00C472DA">
        <w:t xml:space="preserve">processes </w:t>
      </w:r>
      <w:r w:rsidR="007348E4">
        <w:t xml:space="preserve">that can diminish </w:t>
      </w:r>
      <w:r w:rsidR="00C472DA">
        <w:t xml:space="preserve">aggregation: dilution by cell growth, represented by </w:t>
      </w:r>
      <w:r w:rsidR="00C472DA">
        <w:rPr>
          <w:rFonts w:cstheme="minorHAnsi"/>
        </w:rPr>
        <w:t xml:space="preserve">the rate constant </w:t>
      </w:r>
      <w:r w:rsidR="00C472DA" w:rsidRPr="00C472DA">
        <w:rPr>
          <w:rFonts w:cstheme="minorHAnsi"/>
          <w:i/>
        </w:rPr>
        <w:t>λ</w:t>
      </w:r>
      <w:r w:rsidR="00C472DA">
        <w:rPr>
          <w:rFonts w:cstheme="minorHAnsi"/>
        </w:rPr>
        <w:t xml:space="preserve"> in the denominator of </w:t>
      </w:r>
      <w:r w:rsidR="00C472DA" w:rsidRPr="00C472DA">
        <w:rPr>
          <w:rFonts w:cstheme="minorHAnsi"/>
          <w:i/>
        </w:rPr>
        <w:t>Q</w:t>
      </w:r>
      <w:r w:rsidR="00C472DA" w:rsidRPr="00C472DA">
        <w:rPr>
          <w:rFonts w:cstheme="minorHAnsi"/>
          <w:i/>
          <w:vertAlign w:val="subscript"/>
        </w:rPr>
        <w:t>A</w:t>
      </w:r>
      <w:r w:rsidR="00EA2064">
        <w:rPr>
          <w:rFonts w:cstheme="minorHAnsi"/>
          <w:i/>
          <w:vertAlign w:val="subscript"/>
        </w:rPr>
        <w:t>,i</w:t>
      </w:r>
      <w:r w:rsidR="00C472DA">
        <w:rPr>
          <w:rFonts w:cstheme="minorHAnsi"/>
        </w:rPr>
        <w:t xml:space="preserve">; and disaggregation by the DnaK/DnaJ/GrpE system, represented by the effective rate constant </w:t>
      </w:r>
      <w:r w:rsidR="00C472DA" w:rsidRPr="00C472DA">
        <w:rPr>
          <w:rFonts w:cstheme="minorHAnsi"/>
          <w:i/>
        </w:rPr>
        <w:t>κ</w:t>
      </w:r>
      <w:r w:rsidR="00EA2064" w:rsidRPr="00EA2064">
        <w:rPr>
          <w:rFonts w:cstheme="minorHAnsi"/>
          <w:i/>
          <w:vertAlign w:val="subscript"/>
        </w:rPr>
        <w:t>i</w:t>
      </w:r>
      <w:r w:rsidR="00402968">
        <w:t>, where</w:t>
      </w:r>
    </w:p>
    <w:p w:rsidR="00402968" w:rsidRDefault="007B13E8" w:rsidP="00402968">
      <w:pPr>
        <w:pStyle w:val="MTDisplayEquation"/>
      </w:pPr>
      <w:r w:rsidRPr="00402968">
        <w:rPr>
          <w:noProof/>
          <w:position w:val="-32"/>
        </w:rPr>
        <w:object w:dxaOrig="3340" w:dyaOrig="740">
          <v:shape id="_x0000_i1030" type="#_x0000_t75" alt="" style="width:166.9pt;height:36.55pt;mso-width-percent:0;mso-height-percent:0;mso-width-percent:0;mso-height-percent:0" o:ole="">
            <v:imagedata r:id="rId48" o:title=""/>
          </v:shape>
          <o:OLEObject Type="Embed" ProgID="Equation.DSMT4" ShapeID="_x0000_i1030" DrawAspect="Content" ObjectID="_1615287326" r:id="rId49"/>
        </w:object>
      </w:r>
      <w:r w:rsidR="00402968">
        <w:tab/>
        <w:t xml:space="preserve"> </w:t>
      </w:r>
      <w:r w:rsidR="00402968">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21</w:instrText>
      </w:r>
      <w:r w:rsidR="00EA2064">
        <w:rPr>
          <w:noProof/>
        </w:rPr>
        <w:fldChar w:fldCharType="end"/>
      </w:r>
      <w:r w:rsidR="008321FF">
        <w:instrText>)</w:instrText>
      </w:r>
      <w:r w:rsidR="008321FF">
        <w:fldChar w:fldCharType="end"/>
      </w:r>
    </w:p>
    <w:p w:rsidR="00D565E5" w:rsidRDefault="00E215AB" w:rsidP="00712FFD">
      <w:pPr>
        <w:ind w:firstLine="0"/>
      </w:pPr>
      <w:r>
        <w:t xml:space="preserve">Since </w:t>
      </w:r>
      <w:r w:rsidR="0061116F">
        <w:t xml:space="preserve">the denominator of </w:t>
      </w:r>
      <w:r w:rsidR="0061116F" w:rsidRPr="0061116F">
        <w:rPr>
          <w:i/>
        </w:rPr>
        <w:t>Q</w:t>
      </w:r>
      <w:r w:rsidR="0061116F" w:rsidRPr="0061116F">
        <w:rPr>
          <w:i/>
          <w:vertAlign w:val="subscript"/>
        </w:rPr>
        <w:t>A</w:t>
      </w:r>
      <w:r w:rsidR="00EA2064">
        <w:rPr>
          <w:i/>
          <w:vertAlign w:val="subscript"/>
        </w:rPr>
        <w:t>,i</w:t>
      </w:r>
      <w:r>
        <w:t xml:space="preserve"> is simply the sum of </w:t>
      </w:r>
      <w:r w:rsidRPr="0061116F">
        <w:rPr>
          <w:rFonts w:cstheme="minorHAnsi"/>
          <w:i/>
        </w:rPr>
        <w:t>κ</w:t>
      </w:r>
      <w:r w:rsidR="00EA2064" w:rsidRPr="00EA2064">
        <w:rPr>
          <w:rFonts w:cstheme="minorHAnsi"/>
          <w:i/>
          <w:vertAlign w:val="subscript"/>
        </w:rPr>
        <w:t>i</w:t>
      </w:r>
      <w:r>
        <w:t xml:space="preserve"> and </w:t>
      </w:r>
      <w:r w:rsidRPr="0061116F">
        <w:rPr>
          <w:rFonts w:cstheme="minorHAnsi"/>
          <w:i/>
        </w:rPr>
        <w:t>λ</w:t>
      </w:r>
      <w:r w:rsidR="00EA2064">
        <w:t xml:space="preserve"> (see Equation (3))</w:t>
      </w:r>
      <w:r>
        <w:t xml:space="preserve"> t</w:t>
      </w:r>
      <w:r w:rsidR="00D565E5">
        <w:t xml:space="preserve">he relative contributions of these two processes to mitigating protein aggregation </w:t>
      </w:r>
      <w:r w:rsidR="0061116F">
        <w:t xml:space="preserve">manifest themselves in the relative values of </w:t>
      </w:r>
      <w:r>
        <w:t>the parameters that represent them.</w:t>
      </w:r>
    </w:p>
    <w:p w:rsidR="00E74F0C" w:rsidRDefault="00B655AF" w:rsidP="00E215AB">
      <w:r>
        <w:t xml:space="preserve">We have been using </w:t>
      </w:r>
      <w:r w:rsidRPr="00724F76">
        <w:rPr>
          <w:i/>
        </w:rPr>
        <w:t>λ</w:t>
      </w:r>
      <w:r>
        <w:t xml:space="preserve"> = 0.00053 s</w:t>
      </w:r>
      <w:r w:rsidRPr="00724F76">
        <w:rPr>
          <w:vertAlign w:val="superscript"/>
        </w:rPr>
        <w:t>−1</w:t>
      </w:r>
      <w:r>
        <w:t xml:space="preserve"> for bacteria under optimal conditions for cell growth, corresponding to a doubling time of ~20 minutes. </w:t>
      </w:r>
      <w:r w:rsidR="003C40F5">
        <w:t xml:space="preserve">Most of the parameters in </w:t>
      </w:r>
      <w:r w:rsidR="003C40F5" w:rsidRPr="000E6A67">
        <w:rPr>
          <w:i/>
        </w:rPr>
        <w:t>κ</w:t>
      </w:r>
      <w:r w:rsidR="00EA2064" w:rsidRPr="00EA2064">
        <w:rPr>
          <w:i/>
          <w:vertAlign w:val="subscript"/>
        </w:rPr>
        <w:t>i</w:t>
      </w:r>
      <w:r w:rsidR="003C40F5">
        <w:t xml:space="preserve"> are protein-independent constants, like </w:t>
      </w:r>
      <w:r w:rsidR="003C40F5" w:rsidRPr="003C40F5">
        <w:rPr>
          <w:i/>
        </w:rPr>
        <w:t>k</w:t>
      </w:r>
      <w:r w:rsidR="003C40F5" w:rsidRPr="003C40F5">
        <w:rPr>
          <w:i/>
          <w:vertAlign w:val="subscript"/>
        </w:rPr>
        <w:t>K,in</w:t>
      </w:r>
      <w:r w:rsidR="003C40F5">
        <w:t xml:space="preserve">, </w:t>
      </w:r>
      <w:r w:rsidR="003C40F5" w:rsidRPr="003C40F5">
        <w:rPr>
          <w:i/>
        </w:rPr>
        <w:t>k</w:t>
      </w:r>
      <w:r w:rsidR="003C40F5" w:rsidRPr="003C40F5">
        <w:rPr>
          <w:i/>
          <w:vertAlign w:val="subscript"/>
        </w:rPr>
        <w:t>K,out</w:t>
      </w:r>
      <w:r w:rsidR="003C40F5">
        <w:t xml:space="preserve"> and </w:t>
      </w:r>
      <w:r w:rsidR="003C40F5" w:rsidRPr="003C40F5">
        <w:rPr>
          <w:i/>
        </w:rPr>
        <w:t>λ</w:t>
      </w:r>
      <w:r w:rsidR="003C40F5">
        <w:t xml:space="preserve">. </w:t>
      </w:r>
      <w:r w:rsidR="00546E3A">
        <w:t xml:space="preserve">In addition, the free concentration of K, like that of G, is largely determined by the proteomic burden of unfolded protein and is unlikely to be affected by a mutation in a protein that is expressed at a low to moderate level. Thus, </w:t>
      </w:r>
      <w:r w:rsidR="00546E3A" w:rsidRPr="00546E3A">
        <w:rPr>
          <w:i/>
        </w:rPr>
        <w:t>k</w:t>
      </w:r>
      <w:r w:rsidR="00546E3A" w:rsidRPr="00546E3A">
        <w:rPr>
          <w:i/>
          <w:vertAlign w:val="subscript"/>
        </w:rPr>
        <w:t>K,in</w:t>
      </w:r>
      <w:r w:rsidR="00546E3A">
        <w:t xml:space="preserve">[K] can be treated as a pseudo-first order rate constant when analyzing the behavior of mutant test proteins, where </w:t>
      </w:r>
      <w:r w:rsidR="00546E3A" w:rsidRPr="00546E3A">
        <w:rPr>
          <w:i/>
        </w:rPr>
        <w:t>k</w:t>
      </w:r>
      <w:r w:rsidR="00546E3A" w:rsidRPr="00546E3A">
        <w:rPr>
          <w:i/>
          <w:vertAlign w:val="subscript"/>
        </w:rPr>
        <w:t>K,in</w:t>
      </w:r>
      <w:r w:rsidR="00546E3A">
        <w:t xml:space="preserve"> [K] = 1 μM</w:t>
      </w:r>
      <w:r w:rsidR="00546E3A" w:rsidRPr="00546E3A">
        <w:rPr>
          <w:vertAlign w:val="superscript"/>
        </w:rPr>
        <w:t>−1</w:t>
      </w:r>
      <w:r w:rsidR="00546E3A">
        <w:t xml:space="preserve"> s</w:t>
      </w:r>
      <w:r w:rsidR="00546E3A" w:rsidRPr="00546E3A">
        <w:rPr>
          <w:vertAlign w:val="superscript"/>
        </w:rPr>
        <w:t>−1</w:t>
      </w:r>
      <w:r w:rsidR="00546E3A">
        <w:t xml:space="preserve"> × 64 nM = 0.064 s</w:t>
      </w:r>
      <w:r w:rsidR="00546E3A" w:rsidRPr="00546E3A">
        <w:rPr>
          <w:vertAlign w:val="superscript"/>
        </w:rPr>
        <w:t>−1</w:t>
      </w:r>
      <w:r w:rsidR="00546E3A">
        <w:t>.</w:t>
      </w:r>
      <w:r w:rsidR="00724F76">
        <w:t xml:space="preserve"> Also, </w:t>
      </w:r>
      <w:r w:rsidR="00724F76" w:rsidRPr="00724F76">
        <w:rPr>
          <w:i/>
        </w:rPr>
        <w:t>k</w:t>
      </w:r>
      <w:r w:rsidR="00724F76" w:rsidRPr="00724F76">
        <w:rPr>
          <w:i/>
          <w:vertAlign w:val="subscript"/>
        </w:rPr>
        <w:t>K,out</w:t>
      </w:r>
      <w:r w:rsidR="00724F76">
        <w:t xml:space="preserve"> = 0.1 s</w:t>
      </w:r>
      <w:r w:rsidR="00724F76" w:rsidRPr="00724F76">
        <w:rPr>
          <w:vertAlign w:val="superscript"/>
        </w:rPr>
        <w:t>−1</w:t>
      </w:r>
      <w:r w:rsidR="00724F76">
        <w:t xml:space="preserve"> and </w:t>
      </w:r>
      <w:r w:rsidR="007B633B">
        <w:t xml:space="preserve">as noted above </w:t>
      </w:r>
      <w:r w:rsidR="00724F76" w:rsidRPr="00724F76">
        <w:rPr>
          <w:i/>
        </w:rPr>
        <w:t>λ</w:t>
      </w:r>
      <w:r w:rsidR="00724F76">
        <w:t xml:space="preserve"> = 0.00053 s</w:t>
      </w:r>
      <w:r w:rsidR="00724F76" w:rsidRPr="00724F76">
        <w:rPr>
          <w:vertAlign w:val="superscript"/>
        </w:rPr>
        <w:t>−1</w:t>
      </w:r>
      <w:r w:rsidR="00724F76">
        <w:t xml:space="preserve">. With this information, </w:t>
      </w:r>
      <w:r w:rsidR="00724F76" w:rsidRPr="00C714F8">
        <w:rPr>
          <w:i/>
        </w:rPr>
        <w:t>κ</w:t>
      </w:r>
      <w:r w:rsidR="00EA2064" w:rsidRPr="00EA2064">
        <w:rPr>
          <w:i/>
          <w:vertAlign w:val="subscript"/>
        </w:rPr>
        <w:t>i</w:t>
      </w:r>
      <w:r w:rsidR="00724F76">
        <w:t xml:space="preserve"> can be expressed as follows</w:t>
      </w:r>
    </w:p>
    <w:p w:rsidR="00724F76" w:rsidRDefault="007B13E8" w:rsidP="00724F76">
      <w:pPr>
        <w:pStyle w:val="MTDisplayEquation"/>
      </w:pPr>
      <w:r w:rsidRPr="00724F76">
        <w:rPr>
          <w:noProof/>
          <w:position w:val="-32"/>
        </w:rPr>
        <w:object w:dxaOrig="2400" w:dyaOrig="760">
          <v:shape id="_x0000_i1029" type="#_x0000_t75" alt="" style="width:120pt;height:37.65pt;mso-width-percent:0;mso-height-percent:0;mso-width-percent:0;mso-height-percent:0" o:ole="">
            <v:imagedata r:id="rId50" o:title=""/>
          </v:shape>
          <o:OLEObject Type="Embed" ProgID="Equation.DSMT4" ShapeID="_x0000_i1029" DrawAspect="Content" ObjectID="_1615287327" r:id="rId51"/>
        </w:object>
      </w:r>
      <w:r w:rsidR="00724F76">
        <w:tab/>
        <w:t xml:space="preserve"> </w:t>
      </w:r>
      <w:r w:rsidR="00724F76">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22</w:instrText>
      </w:r>
      <w:r w:rsidR="00EA2064">
        <w:rPr>
          <w:noProof/>
        </w:rPr>
        <w:fldChar w:fldCharType="end"/>
      </w:r>
      <w:r w:rsidR="008321FF">
        <w:instrText>)</w:instrText>
      </w:r>
      <w:r w:rsidR="008321FF">
        <w:fldChar w:fldCharType="end"/>
      </w:r>
    </w:p>
    <w:p w:rsidR="00EA2064" w:rsidRDefault="00724F76" w:rsidP="00712FFD">
      <w:pPr>
        <w:ind w:firstLine="0"/>
        <w:rPr>
          <w:rFonts w:cstheme="minorHAnsi"/>
        </w:rPr>
      </w:pPr>
      <w:r>
        <w:t xml:space="preserve">The parameter </w:t>
      </w:r>
      <w:r w:rsidRPr="00691D4C">
        <w:rPr>
          <w:i/>
        </w:rPr>
        <w:t>k</w:t>
      </w:r>
      <w:r w:rsidRPr="00691D4C">
        <w:rPr>
          <w:i/>
          <w:vertAlign w:val="subscript"/>
        </w:rPr>
        <w:t>K,disagg</w:t>
      </w:r>
      <w:r w:rsidR="00EA2064">
        <w:rPr>
          <w:i/>
          <w:vertAlign w:val="subscript"/>
        </w:rPr>
        <w:t>,i</w:t>
      </w:r>
      <w:r w:rsidR="00CF282F">
        <w:t xml:space="preserve">, representing the efficiency with which the DnaK/DnaJ/GrpE system disperses aggregates, </w:t>
      </w:r>
      <w:r w:rsidR="005222BA">
        <w:t xml:space="preserve">is protein </w:t>
      </w:r>
      <w:r w:rsidR="007E47B6">
        <w:t xml:space="preserve">dependent. </w:t>
      </w:r>
      <w:r w:rsidR="00A30FF9">
        <w:t xml:space="preserve">However, for 14 out of </w:t>
      </w:r>
      <w:r w:rsidR="00EF564C">
        <w:t>the 16 clusters in our proteome model,</w:t>
      </w:r>
      <w:r w:rsidR="00A30FF9">
        <w:t xml:space="preserve"> </w:t>
      </w:r>
      <w:r w:rsidR="00A30FF9" w:rsidRPr="00A30FF9">
        <w:rPr>
          <w:i/>
        </w:rPr>
        <w:t>k</w:t>
      </w:r>
      <w:r w:rsidR="00A30FF9" w:rsidRPr="00A30FF9">
        <w:rPr>
          <w:i/>
          <w:vertAlign w:val="subscript"/>
        </w:rPr>
        <w:t>K,disagg</w:t>
      </w:r>
      <w:r w:rsidR="00EA2064">
        <w:rPr>
          <w:i/>
          <w:vertAlign w:val="subscript"/>
        </w:rPr>
        <w:t>,i</w:t>
      </w:r>
      <w:r w:rsidR="00A30FF9">
        <w:t xml:space="preserve"> is between 0.01</w:t>
      </w:r>
      <w:r w:rsidR="0048007B">
        <w:t>1</w:t>
      </w:r>
      <w:r w:rsidR="00A30FF9">
        <w:t xml:space="preserve"> s</w:t>
      </w:r>
      <w:r w:rsidR="00A30FF9" w:rsidRPr="00A30FF9">
        <w:rPr>
          <w:vertAlign w:val="superscript"/>
        </w:rPr>
        <w:t>−1</w:t>
      </w:r>
      <w:r w:rsidR="00A30FF9">
        <w:t xml:space="preserve"> and 0.0</w:t>
      </w:r>
      <w:r w:rsidR="0048007B">
        <w:t>17</w:t>
      </w:r>
      <w:r w:rsidR="00A30FF9">
        <w:t xml:space="preserve"> s</w:t>
      </w:r>
      <w:r w:rsidR="00A30FF9" w:rsidRPr="00A30FF9">
        <w:rPr>
          <w:vertAlign w:val="superscript"/>
        </w:rPr>
        <w:t>−1</w:t>
      </w:r>
      <w:r w:rsidR="00CF5673">
        <w:t xml:space="preserve"> and </w:t>
      </w:r>
      <w:r w:rsidR="0048007B" w:rsidRPr="0048007B">
        <w:rPr>
          <w:rFonts w:cstheme="minorHAnsi"/>
          <w:i/>
        </w:rPr>
        <w:t>κ</w:t>
      </w:r>
      <w:r w:rsidR="00EA2064" w:rsidRPr="00EA2064">
        <w:rPr>
          <w:rFonts w:cstheme="minorHAnsi"/>
          <w:i/>
          <w:vertAlign w:val="subscript"/>
        </w:rPr>
        <w:t>i</w:t>
      </w:r>
      <w:r w:rsidR="0048007B">
        <w:t xml:space="preserve"> is </w:t>
      </w:r>
      <w:r w:rsidR="00CF5673">
        <w:t xml:space="preserve">therefore </w:t>
      </w:r>
      <w:r w:rsidR="0048007B">
        <w:t>between 0.004 s</w:t>
      </w:r>
      <w:r w:rsidR="0048007B" w:rsidRPr="00A30FF9">
        <w:rPr>
          <w:vertAlign w:val="superscript"/>
        </w:rPr>
        <w:t>−1</w:t>
      </w:r>
      <w:r w:rsidR="0048007B">
        <w:t xml:space="preserve"> and 0.006 s</w:t>
      </w:r>
      <w:r w:rsidR="0048007B" w:rsidRPr="00A30FF9">
        <w:rPr>
          <w:vertAlign w:val="superscript"/>
        </w:rPr>
        <w:t>−1</w:t>
      </w:r>
      <w:r w:rsidR="0048007B">
        <w:t xml:space="preserve">. </w:t>
      </w:r>
      <w:r w:rsidR="00A02A34">
        <w:t>Importantly, this is about 8- to 10-</w:t>
      </w:r>
      <w:r w:rsidR="00AE7A26">
        <w:t>fold</w:t>
      </w:r>
      <w:r w:rsidR="00A02A34">
        <w:t xml:space="preserve"> </w:t>
      </w:r>
      <w:r w:rsidR="00A02A34">
        <w:rPr>
          <w:rFonts w:cstheme="minorHAnsi"/>
        </w:rPr>
        <w:t xml:space="preserve">larger than </w:t>
      </w:r>
      <w:r w:rsidR="00A02A34" w:rsidRPr="00A02A34">
        <w:rPr>
          <w:rFonts w:cstheme="minorHAnsi"/>
          <w:i/>
        </w:rPr>
        <w:t>λ</w:t>
      </w:r>
      <w:r w:rsidR="007B633B">
        <w:rPr>
          <w:rFonts w:cstheme="minorHAnsi"/>
        </w:rPr>
        <w:t xml:space="preserve">, </w:t>
      </w:r>
      <w:r w:rsidR="004C7307">
        <w:rPr>
          <w:rFonts w:cstheme="minorHAnsi"/>
        </w:rPr>
        <w:t xml:space="preserve">so </w:t>
      </w:r>
      <w:r w:rsidR="007B633B" w:rsidRPr="007B633B">
        <w:rPr>
          <w:rFonts w:cstheme="minorHAnsi"/>
          <w:i/>
        </w:rPr>
        <w:t>λ</w:t>
      </w:r>
      <w:r w:rsidR="007B633B">
        <w:rPr>
          <w:rFonts w:cstheme="minorHAnsi"/>
        </w:rPr>
        <w:t xml:space="preserve"> can be ignored </w:t>
      </w:r>
      <w:r w:rsidR="00EA2064">
        <w:rPr>
          <w:rFonts w:cstheme="minorHAnsi"/>
        </w:rPr>
        <w:t xml:space="preserve">without too great a loss in accuracy </w:t>
      </w:r>
      <w:r w:rsidR="007B633B">
        <w:rPr>
          <w:rFonts w:cstheme="minorHAnsi"/>
        </w:rPr>
        <w:t xml:space="preserve">in the denominator of </w:t>
      </w:r>
      <w:r w:rsidR="007B633B" w:rsidRPr="007B633B">
        <w:rPr>
          <w:rFonts w:cstheme="minorHAnsi"/>
          <w:i/>
        </w:rPr>
        <w:t>Q</w:t>
      </w:r>
      <w:r w:rsidR="007B633B" w:rsidRPr="007B633B">
        <w:rPr>
          <w:rFonts w:cstheme="minorHAnsi"/>
          <w:i/>
          <w:vertAlign w:val="subscript"/>
        </w:rPr>
        <w:t>A</w:t>
      </w:r>
      <w:r w:rsidR="00EA2064">
        <w:rPr>
          <w:rFonts w:cstheme="minorHAnsi"/>
          <w:i/>
          <w:vertAlign w:val="subscript"/>
        </w:rPr>
        <w:t>,i</w:t>
      </w:r>
      <w:r w:rsidR="007B633B">
        <w:rPr>
          <w:rFonts w:cstheme="minorHAnsi"/>
        </w:rPr>
        <w:t xml:space="preserve">. In other words, </w:t>
      </w:r>
      <w:r w:rsidR="00AE7A26" w:rsidRPr="00AE7A26">
        <w:rPr>
          <w:rFonts w:cstheme="minorHAnsi"/>
          <w:i/>
        </w:rPr>
        <w:t>Q</w:t>
      </w:r>
      <w:r w:rsidR="00AE7A26" w:rsidRPr="00AE7A26">
        <w:rPr>
          <w:rFonts w:cstheme="minorHAnsi"/>
          <w:i/>
          <w:vertAlign w:val="subscript"/>
        </w:rPr>
        <w:t>A</w:t>
      </w:r>
      <w:r w:rsidR="00EA2064">
        <w:rPr>
          <w:rFonts w:cstheme="minorHAnsi"/>
          <w:i/>
          <w:vertAlign w:val="subscript"/>
        </w:rPr>
        <w:t>,i</w:t>
      </w:r>
      <w:r w:rsidR="00AE7A26">
        <w:rPr>
          <w:rFonts w:cstheme="minorHAnsi"/>
        </w:rPr>
        <w:t xml:space="preserve"> ≈ </w:t>
      </w:r>
      <w:r w:rsidR="00AE7A26" w:rsidRPr="00AE7A26">
        <w:rPr>
          <w:rFonts w:cstheme="minorHAnsi"/>
          <w:i/>
        </w:rPr>
        <w:t>k</w:t>
      </w:r>
      <w:r w:rsidR="00AE7A26" w:rsidRPr="00AE7A26">
        <w:rPr>
          <w:rFonts w:cstheme="minorHAnsi"/>
          <w:i/>
          <w:vertAlign w:val="subscript"/>
        </w:rPr>
        <w:t>agg</w:t>
      </w:r>
      <w:r w:rsidR="00EA2064">
        <w:rPr>
          <w:rFonts w:cstheme="minorHAnsi"/>
          <w:i/>
          <w:vertAlign w:val="subscript"/>
        </w:rPr>
        <w:t>,i</w:t>
      </w:r>
      <w:r w:rsidR="00AE7A26">
        <w:rPr>
          <w:rFonts w:cstheme="minorHAnsi"/>
        </w:rPr>
        <w:t>/</w:t>
      </w:r>
      <w:r w:rsidR="00AE7A26" w:rsidRPr="00AE7A26">
        <w:rPr>
          <w:rFonts w:cstheme="minorHAnsi"/>
          <w:i/>
        </w:rPr>
        <w:t>κ</w:t>
      </w:r>
      <w:r w:rsidR="00AE7A26">
        <w:rPr>
          <w:rFonts w:cstheme="minorHAnsi"/>
        </w:rPr>
        <w:t xml:space="preserve">. </w:t>
      </w:r>
      <w:r w:rsidR="007A0959">
        <w:rPr>
          <w:rFonts w:cstheme="minorHAnsi"/>
        </w:rPr>
        <w:t xml:space="preserve">This </w:t>
      </w:r>
      <w:r w:rsidR="007B633B">
        <w:rPr>
          <w:rFonts w:cstheme="minorHAnsi"/>
        </w:rPr>
        <w:t xml:space="preserve">analysis </w:t>
      </w:r>
      <w:r w:rsidR="00C93091">
        <w:rPr>
          <w:rFonts w:cstheme="minorHAnsi"/>
        </w:rPr>
        <w:t>shows that the extent of aggregation is primarily determined by the balance between</w:t>
      </w:r>
      <w:r w:rsidR="000E6A67">
        <w:rPr>
          <w:rFonts w:cstheme="minorHAnsi"/>
        </w:rPr>
        <w:t xml:space="preserve"> the rates of</w:t>
      </w:r>
      <w:r w:rsidR="00C93091">
        <w:rPr>
          <w:rFonts w:cstheme="minorHAnsi"/>
        </w:rPr>
        <w:t xml:space="preserve"> aggregation and disaggregation, and that dilution of aggregates by cell division is a much less efficient mechanism for suppressing aggregation than </w:t>
      </w:r>
      <w:r w:rsidR="004C7307">
        <w:rPr>
          <w:rFonts w:cstheme="minorHAnsi"/>
        </w:rPr>
        <w:t xml:space="preserve">the </w:t>
      </w:r>
      <w:r w:rsidR="009C5845">
        <w:rPr>
          <w:rFonts w:cstheme="minorHAnsi"/>
        </w:rPr>
        <w:t>DnaK/DnaJ/GrpE system</w:t>
      </w:r>
      <w:r w:rsidR="00C93091">
        <w:rPr>
          <w:rFonts w:cstheme="minorHAnsi"/>
        </w:rPr>
        <w:t xml:space="preserve">, </w:t>
      </w:r>
      <w:r w:rsidR="00A01BD7">
        <w:rPr>
          <w:rFonts w:cstheme="minorHAnsi"/>
        </w:rPr>
        <w:t xml:space="preserve">even in fast-dividing bacteria. </w:t>
      </w:r>
    </w:p>
    <w:p w:rsidR="00E74F0C" w:rsidRDefault="00F439E0" w:rsidP="001132D7">
      <w:r>
        <w:lastRenderedPageBreak/>
        <w:t>T</w:t>
      </w:r>
      <w:r w:rsidR="00EF564C">
        <w:t xml:space="preserve">he </w:t>
      </w:r>
      <w:r>
        <w:t>clusters that do not fall in th</w:t>
      </w:r>
      <w:r w:rsidR="001132D7">
        <w:t>e</w:t>
      </w:r>
      <w:r>
        <w:t xml:space="preserve"> range </w:t>
      </w:r>
      <w:r w:rsidR="001132D7">
        <w:t xml:space="preserve">quoted above </w:t>
      </w:r>
      <w:r>
        <w:t xml:space="preserve">for </w:t>
      </w:r>
      <w:r w:rsidRPr="00F439E0">
        <w:rPr>
          <w:i/>
        </w:rPr>
        <w:t>k</w:t>
      </w:r>
      <w:r w:rsidRPr="00F439E0">
        <w:rPr>
          <w:i/>
          <w:vertAlign w:val="subscript"/>
        </w:rPr>
        <w:t>K,disagg</w:t>
      </w:r>
      <w:r w:rsidR="00EA2064">
        <w:rPr>
          <w:i/>
          <w:vertAlign w:val="subscript"/>
        </w:rPr>
        <w:t>,i</w:t>
      </w:r>
      <w:r>
        <w:t xml:space="preserve"> are cluster 9, for which </w:t>
      </w:r>
      <w:r w:rsidRPr="00F439E0">
        <w:rPr>
          <w:i/>
        </w:rPr>
        <w:t>k</w:t>
      </w:r>
      <w:r w:rsidRPr="00F439E0">
        <w:rPr>
          <w:i/>
          <w:vertAlign w:val="subscript"/>
        </w:rPr>
        <w:t>K,disagg</w:t>
      </w:r>
      <w:r w:rsidR="001132D7">
        <w:rPr>
          <w:i/>
          <w:vertAlign w:val="subscript"/>
        </w:rPr>
        <w:t>,9</w:t>
      </w:r>
      <w:r>
        <w:t xml:space="preserve"> = </w:t>
      </w:r>
      <w:r w:rsidR="00EF564C">
        <w:t>0.065 s</w:t>
      </w:r>
      <w:r w:rsidR="00EF564C" w:rsidRPr="00EF564C">
        <w:rPr>
          <w:vertAlign w:val="superscript"/>
        </w:rPr>
        <w:t>−1</w:t>
      </w:r>
      <w:r w:rsidR="00EF564C">
        <w:t xml:space="preserve"> and </w:t>
      </w:r>
      <w:r>
        <w:t xml:space="preserve">cluster 16, for which </w:t>
      </w:r>
      <w:r w:rsidRPr="00F439E0">
        <w:rPr>
          <w:i/>
        </w:rPr>
        <w:t>k</w:t>
      </w:r>
      <w:r w:rsidRPr="00F439E0">
        <w:rPr>
          <w:i/>
          <w:vertAlign w:val="subscript"/>
        </w:rPr>
        <w:t>K,disagg</w:t>
      </w:r>
      <w:r w:rsidR="001132D7">
        <w:rPr>
          <w:i/>
          <w:vertAlign w:val="subscript"/>
        </w:rPr>
        <w:t>,16</w:t>
      </w:r>
      <w:r>
        <w:t xml:space="preserve"> =</w:t>
      </w:r>
      <w:r w:rsidR="00EF564C">
        <w:t xml:space="preserve"> 0.0019 s</w:t>
      </w:r>
      <w:r w:rsidR="00EF564C" w:rsidRPr="00EF564C">
        <w:rPr>
          <w:vertAlign w:val="superscript"/>
        </w:rPr>
        <w:t>−1</w:t>
      </w:r>
      <w:r>
        <w:t xml:space="preserve">. The former cluster therefore </w:t>
      </w:r>
      <w:r w:rsidR="003C0ADD">
        <w:t>contains</w:t>
      </w:r>
      <w:r>
        <w:t xml:space="preserve"> proteins that are preferred clients for the DnaK/DnaJ/GrpE system. In fact, this is the most highly aggregation-prone cluster of proteins, with aggregation being almost as fast as folding (</w:t>
      </w:r>
      <w:r w:rsidRPr="003C448B">
        <w:rPr>
          <w:i/>
        </w:rPr>
        <w:t>k</w:t>
      </w:r>
      <w:r w:rsidRPr="003C448B">
        <w:rPr>
          <w:i/>
          <w:vertAlign w:val="subscript"/>
        </w:rPr>
        <w:t>f</w:t>
      </w:r>
      <w:r w:rsidR="001132D7">
        <w:rPr>
          <w:i/>
          <w:vertAlign w:val="subscript"/>
        </w:rPr>
        <w:t>,9</w:t>
      </w:r>
      <w:r>
        <w:t xml:space="preserve"> = </w:t>
      </w:r>
      <w:r w:rsidR="003C448B">
        <w:t>2.45 s</w:t>
      </w:r>
      <w:r w:rsidR="003C448B" w:rsidRPr="003C448B">
        <w:rPr>
          <w:vertAlign w:val="superscript"/>
        </w:rPr>
        <w:t>–1</w:t>
      </w:r>
      <w:r w:rsidR="003C448B">
        <w:t xml:space="preserve"> vs. </w:t>
      </w:r>
      <w:r w:rsidR="003C448B" w:rsidRPr="003C448B">
        <w:rPr>
          <w:i/>
        </w:rPr>
        <w:t>k</w:t>
      </w:r>
      <w:r w:rsidR="003C448B" w:rsidRPr="003C448B">
        <w:rPr>
          <w:i/>
          <w:vertAlign w:val="subscript"/>
        </w:rPr>
        <w:t>agg</w:t>
      </w:r>
      <w:r w:rsidR="001132D7">
        <w:rPr>
          <w:i/>
          <w:vertAlign w:val="subscript"/>
        </w:rPr>
        <w:t>,9</w:t>
      </w:r>
      <w:r w:rsidR="003C448B">
        <w:t xml:space="preserve"> = 1.27 s</w:t>
      </w:r>
      <w:r w:rsidR="003C448B" w:rsidRPr="003C448B">
        <w:rPr>
          <w:vertAlign w:val="superscript"/>
        </w:rPr>
        <w:t>–1</w:t>
      </w:r>
      <w:r w:rsidR="003C448B">
        <w:t>), so disaggregation by the DnaK/DnaJ/GrpE system is particularly important</w:t>
      </w:r>
      <w:r w:rsidR="00AE7A26">
        <w:t xml:space="preserve"> for these proteins</w:t>
      </w:r>
      <w:r w:rsidR="003C448B">
        <w:t xml:space="preserve">. The latter cluster represents proteins that are very inefficiently disaggregated by the DnaK/DnaJ/GrpE </w:t>
      </w:r>
      <w:r w:rsidR="00C714F8">
        <w:t>system,</w:t>
      </w:r>
      <w:r w:rsidR="003C448B">
        <w:t xml:space="preserve"> but these proteins are, probably not coincidentally, the favored substrates of the GroEL/GroES system.</w:t>
      </w:r>
    </w:p>
    <w:p w:rsidR="00E74F0C" w:rsidRDefault="00E74F0C" w:rsidP="00712FFD">
      <w:pPr>
        <w:ind w:firstLine="0"/>
      </w:pPr>
    </w:p>
    <w:p w:rsidR="00CB056C" w:rsidRPr="002E01B6" w:rsidRDefault="00845C76" w:rsidP="00712FFD">
      <w:pPr>
        <w:ind w:firstLine="0"/>
        <w:rPr>
          <w:b/>
          <w:i/>
        </w:rPr>
      </w:pPr>
      <w:r w:rsidRPr="002E01B6">
        <w:rPr>
          <w:b/>
          <w:i/>
        </w:rPr>
        <w:t>Protein Degradation Can Suppress Aggregation, but Suppresses Native Folding Equally</w:t>
      </w:r>
    </w:p>
    <w:p w:rsidR="00845C76" w:rsidRDefault="00636556" w:rsidP="00845C76">
      <w:r>
        <w:t xml:space="preserve">Proteases like Lon in </w:t>
      </w:r>
      <w:r w:rsidRPr="00525E69">
        <w:rPr>
          <w:i/>
        </w:rPr>
        <w:t>E. coli</w:t>
      </w:r>
      <w:r>
        <w:t xml:space="preserve"> </w:t>
      </w:r>
      <w:r w:rsidR="00525E69">
        <w:t xml:space="preserve">dispose of proteins that are not folded and are therefore vulnerable to misfolding and aggregation. </w:t>
      </w:r>
      <w:r w:rsidR="003F1E62">
        <w:t xml:space="preserve">The extent of degradation is </w:t>
      </w:r>
      <w:r w:rsidR="00930FE5">
        <w:t xml:space="preserve">determined by </w:t>
      </w:r>
      <w:r w:rsidR="003F1E62">
        <w:t xml:space="preserve">the </w:t>
      </w:r>
      <w:r w:rsidR="005A5720">
        <w:t xml:space="preserve">steady state constant </w:t>
      </w:r>
      <w:r w:rsidR="005A5720" w:rsidRPr="005A5720">
        <w:rPr>
          <w:i/>
        </w:rPr>
        <w:t>Q</w:t>
      </w:r>
      <w:r w:rsidR="005A5720" w:rsidRPr="005A5720">
        <w:rPr>
          <w:i/>
          <w:vertAlign w:val="subscript"/>
        </w:rPr>
        <w:t>D</w:t>
      </w:r>
      <w:r w:rsidR="00930FE5">
        <w:rPr>
          <w:i/>
          <w:vertAlign w:val="subscript"/>
        </w:rPr>
        <w:t>,i</w:t>
      </w:r>
      <w:r w:rsidR="005A5720">
        <w:t>, which is defined in Equation</w:t>
      </w:r>
      <w:r w:rsidR="00930FE5">
        <w:t xml:space="preserve"> (5) in the main text</w:t>
      </w:r>
      <w:r w:rsidR="005A5720">
        <w:t xml:space="preserve">. In FoldEcoSlim, the value of </w:t>
      </w:r>
      <w:r w:rsidR="005A5720" w:rsidRPr="005A5720">
        <w:rPr>
          <w:i/>
        </w:rPr>
        <w:t>Q</w:t>
      </w:r>
      <w:r w:rsidR="005A5720" w:rsidRPr="005A5720">
        <w:rPr>
          <w:i/>
          <w:vertAlign w:val="subscript"/>
        </w:rPr>
        <w:t>D</w:t>
      </w:r>
      <w:r w:rsidR="00A378CB">
        <w:rPr>
          <w:i/>
          <w:vertAlign w:val="subscript"/>
        </w:rPr>
        <w:t>,i</w:t>
      </w:r>
      <w:r w:rsidR="005A5720">
        <w:t xml:space="preserve"> is largely protein independent</w:t>
      </w:r>
      <w:r w:rsidR="0057020D">
        <w:t xml:space="preserve">. The free concentration of D, which is in the numerator of the expression for </w:t>
      </w:r>
      <w:r w:rsidR="0057020D" w:rsidRPr="0057020D">
        <w:rPr>
          <w:i/>
        </w:rPr>
        <w:t>Q</w:t>
      </w:r>
      <w:r w:rsidR="0057020D" w:rsidRPr="0057020D">
        <w:rPr>
          <w:i/>
          <w:vertAlign w:val="subscript"/>
        </w:rPr>
        <w:t>D</w:t>
      </w:r>
      <w:r w:rsidR="00A378CB">
        <w:rPr>
          <w:i/>
          <w:vertAlign w:val="subscript"/>
        </w:rPr>
        <w:t>,i</w:t>
      </w:r>
      <w:r w:rsidR="0057020D">
        <w:t xml:space="preserve">, should be unaffected by mutations in proteins that are not abundant. Thus, we can set [D] = 73 nM. </w:t>
      </w:r>
      <w:r w:rsidR="003A24D5">
        <w:t>Using</w:t>
      </w:r>
      <w:r w:rsidR="0057020D">
        <w:t xml:space="preserve"> </w:t>
      </w:r>
      <w:r w:rsidR="0057020D" w:rsidRPr="0057020D">
        <w:rPr>
          <w:i/>
        </w:rPr>
        <w:t>k</w:t>
      </w:r>
      <w:r w:rsidR="0057020D" w:rsidRPr="0057020D">
        <w:rPr>
          <w:i/>
          <w:vertAlign w:val="subscript"/>
        </w:rPr>
        <w:t>D,in</w:t>
      </w:r>
      <w:r w:rsidR="0057020D">
        <w:t xml:space="preserve"> = 0.1 s</w:t>
      </w:r>
      <w:r w:rsidR="0057020D" w:rsidRPr="0057020D">
        <w:rPr>
          <w:rFonts w:cstheme="minorHAnsi"/>
          <w:vertAlign w:val="superscript"/>
        </w:rPr>
        <w:t>−</w:t>
      </w:r>
      <w:r w:rsidR="0057020D" w:rsidRPr="0057020D">
        <w:rPr>
          <w:vertAlign w:val="superscript"/>
        </w:rPr>
        <w:t>1</w:t>
      </w:r>
      <w:r w:rsidR="0057020D">
        <w:t xml:space="preserve">, </w:t>
      </w:r>
      <w:r w:rsidR="0057020D" w:rsidRPr="0057020D">
        <w:rPr>
          <w:i/>
        </w:rPr>
        <w:t>k</w:t>
      </w:r>
      <w:r w:rsidR="0057020D" w:rsidRPr="0057020D">
        <w:rPr>
          <w:i/>
          <w:vertAlign w:val="subscript"/>
        </w:rPr>
        <w:t>D,out</w:t>
      </w:r>
      <w:r w:rsidR="0057020D">
        <w:t xml:space="preserve"> = 0.1 s</w:t>
      </w:r>
      <w:r w:rsidR="0057020D" w:rsidRPr="0057020D">
        <w:rPr>
          <w:rFonts w:cstheme="minorHAnsi"/>
          <w:vertAlign w:val="superscript"/>
        </w:rPr>
        <w:t>−</w:t>
      </w:r>
      <w:r w:rsidR="0057020D" w:rsidRPr="0057020D">
        <w:rPr>
          <w:vertAlign w:val="superscript"/>
        </w:rPr>
        <w:t>1</w:t>
      </w:r>
      <w:r w:rsidR="0057020D">
        <w:t xml:space="preserve">, and </w:t>
      </w:r>
      <w:r w:rsidR="0057020D" w:rsidRPr="0057020D">
        <w:rPr>
          <w:i/>
        </w:rPr>
        <w:t>k</w:t>
      </w:r>
      <w:r w:rsidR="0057020D" w:rsidRPr="0057020D">
        <w:rPr>
          <w:i/>
          <w:vertAlign w:val="subscript"/>
        </w:rPr>
        <w:t>D,deg</w:t>
      </w:r>
      <w:r w:rsidR="0057020D">
        <w:t xml:space="preserve"> = 0.2 s</w:t>
      </w:r>
      <w:r w:rsidR="0057020D" w:rsidRPr="0057020D">
        <w:rPr>
          <w:rFonts w:cstheme="minorHAnsi"/>
          <w:vertAlign w:val="superscript"/>
        </w:rPr>
        <w:t>−</w:t>
      </w:r>
      <w:r w:rsidR="0057020D" w:rsidRPr="0057020D">
        <w:rPr>
          <w:vertAlign w:val="superscript"/>
        </w:rPr>
        <w:t>1</w:t>
      </w:r>
      <w:r w:rsidR="0057020D">
        <w:t xml:space="preserve">, the value of </w:t>
      </w:r>
      <w:r w:rsidR="0057020D" w:rsidRPr="0058515D">
        <w:rPr>
          <w:i/>
        </w:rPr>
        <w:t>Q</w:t>
      </w:r>
      <w:r w:rsidR="0057020D" w:rsidRPr="0058515D">
        <w:rPr>
          <w:i/>
          <w:vertAlign w:val="subscript"/>
        </w:rPr>
        <w:t>D</w:t>
      </w:r>
      <w:r w:rsidR="00A378CB">
        <w:rPr>
          <w:i/>
          <w:vertAlign w:val="subscript"/>
        </w:rPr>
        <w:t>,i</w:t>
      </w:r>
      <w:r w:rsidR="0057020D">
        <w:t xml:space="preserve"> for all proteins should be</w:t>
      </w:r>
    </w:p>
    <w:p w:rsidR="0057020D" w:rsidRDefault="007B13E8" w:rsidP="0057020D">
      <w:pPr>
        <w:pStyle w:val="MTDisplayEquation"/>
      </w:pPr>
      <w:r w:rsidRPr="0057020D">
        <w:rPr>
          <w:noProof/>
          <w:position w:val="-34"/>
        </w:rPr>
        <w:object w:dxaOrig="7960" w:dyaOrig="800">
          <v:shape id="_x0000_i1028" type="#_x0000_t75" alt="" style="width:398.2pt;height:40.35pt;mso-width-percent:0;mso-height-percent:0;mso-width-percent:0;mso-height-percent:0" o:ole="">
            <v:imagedata r:id="rId52" o:title=""/>
          </v:shape>
          <o:OLEObject Type="Embed" ProgID="Equation.DSMT4" ShapeID="_x0000_i1028" DrawAspect="Content" ObjectID="_1615287328" r:id="rId53"/>
        </w:object>
      </w:r>
      <w:r w:rsidR="0057020D">
        <w:t xml:space="preserve"> </w:t>
      </w:r>
      <w:r w:rsidR="0057020D">
        <w:tab/>
      </w:r>
      <w:r w:rsidR="008321FF">
        <w:fldChar w:fldCharType="begin"/>
      </w:r>
      <w:r w:rsidR="008321FF">
        <w:instrText xml:space="preserve"> MACROBUTTON MTPlaceRef \* MERGEFORMAT </w:instrText>
      </w:r>
      <w:r w:rsidR="008321FF">
        <w:fldChar w:fldCharType="begin"/>
      </w:r>
      <w:r w:rsidR="008321FF">
        <w:instrText xml:space="preserve"> SEQ MTEqn \h \* MERGEFORMAT </w:instrText>
      </w:r>
      <w:r w:rsidR="008321FF">
        <w:fldChar w:fldCharType="end"/>
      </w:r>
      <w:r w:rsidR="008321FF">
        <w:instrText>(S</w:instrText>
      </w:r>
      <w:r w:rsidR="00EA2064">
        <w:rPr>
          <w:noProof/>
        </w:rPr>
        <w:fldChar w:fldCharType="begin"/>
      </w:r>
      <w:r w:rsidR="00EA2064">
        <w:rPr>
          <w:noProof/>
        </w:rPr>
        <w:instrText xml:space="preserve"> SEQ MTEqn \c \* Arabic \* MERGEFORMAT </w:instrText>
      </w:r>
      <w:r w:rsidR="00EA2064">
        <w:rPr>
          <w:noProof/>
        </w:rPr>
        <w:fldChar w:fldCharType="separate"/>
      </w:r>
      <w:r w:rsidR="00EA2064">
        <w:rPr>
          <w:noProof/>
        </w:rPr>
        <w:instrText>23</w:instrText>
      </w:r>
      <w:r w:rsidR="00EA2064">
        <w:rPr>
          <w:noProof/>
        </w:rPr>
        <w:fldChar w:fldCharType="end"/>
      </w:r>
      <w:r w:rsidR="008321FF">
        <w:instrText>)</w:instrText>
      </w:r>
      <w:r w:rsidR="008321FF">
        <w:fldChar w:fldCharType="end"/>
      </w:r>
    </w:p>
    <w:p w:rsidR="00845C76" w:rsidRDefault="006D44DB" w:rsidP="00845C76">
      <w:r>
        <w:t xml:space="preserve">(Recall that, as discussed above, the parameters for degradation were adjusted to match the observed rate of protein turnover in </w:t>
      </w:r>
      <w:r w:rsidRPr="006D44DB">
        <w:rPr>
          <w:i/>
        </w:rPr>
        <w:t>E. coli</w:t>
      </w:r>
      <w:r>
        <w:t>.</w:t>
      </w:r>
      <w:r w:rsidR="00A378CB">
        <w:fldChar w:fldCharType="begin">
          <w:fldData xml:space="preserve">PEVuZE5vdGU+PENpdGU+PEF1dGhvcj5NYW5kZWxzdGFtPC9BdXRob3I+PFllYXI+MTk1ODwvWWVh
cj48UmVjTnVtPjI4MjwvUmVjTnVtPjxEaXNwbGF5VGV4dD48c3R5bGUgZmFjZT0ic3VwZXJzY3Jp
cHQiPjI0LDI1PC9zdHlsZT48L0Rpc3BsYXlUZXh0PjxyZWNvcmQ+PHJlYy1udW1iZXI+MjgyPC9y
ZWMtbnVtYmVyPjxmb3JlaWduLWtleXM+PGtleSBhcHA9IkVOIiBkYi1pZD0iYXQ1MHY1ZnBidjBh
YXNld2ZkcTV6cmVhdmVkd2R4ZmV4ZGVmIiB0aW1lc3RhbXA9IjE1MzczMDQ4NjMiPjI4Mjwva2V5
PjwvZm9yZWlnbi1rZXlzPjxyZWYtdHlwZSBuYW1lPSJKb3VybmFsIEFydGljbGUiPjE3PC9yZWYt
dHlwZT48Y29udHJpYnV0b3JzPjxhdXRob3JzPjxhdXRob3I+TWFuZGVsc3RhbSwgSi48L2F1dGhv
cj48L2F1dGhvcnM+PC9jb250cmlidXRvcnM+PHRpdGxlcz48dGl0bGU+VHVybm92ZXIgb2YgcHJv
dGVpbiBpbiBncm93aW5nIGFuZCBub24tZ3Jvd2luZyBwb3B1bGF0aW9ucyBvZiBFc2NoZXJpY2hp
YSBjb2xpPC90aXRsZT48c2Vjb25kYXJ5LXRpdGxlPkJpb2NoZW0gSjwvc2Vjb25kYXJ5LXRpdGxl
PjwvdGl0bGVzPjxwZXJpb2RpY2FsPjxmdWxsLXRpdGxlPkJpb2NoZW0gSjwvZnVsbC10aXRsZT48
L3BlcmlvZGljYWw+PHBhZ2VzPjExMC05PC9wYWdlcz48dm9sdW1lPjY5PC92b2x1bWU+PG51bWJl
cj4xPC9udW1iZXI+PGVkaXRpb24+MTk1OC8wNS8wMTwvZWRpdGlvbj48a2V5d29yZHM+PGtleXdv
cmQ+RXNjaGVyaWNoaWEgY29saS8qbWV0YWJvbGlzbTwva2V5d29yZD48a2V5d29yZD5Qcm90ZWlu
cy8qbWV0YWJvbGlzbTwva2V5d29yZD48L2tleXdvcmRzPjxkYXRlcz48eWVhcj4xOTU4PC95ZWFy
PjxwdWItZGF0ZXM+PGRhdGU+TWF5PC9kYXRlPjwvcHViLWRhdGVzPjwvZGF0ZXM+PGlzYm4+MDI2
NC02MDIxIChQcmludCkmI3hEOzAyNjQtNjAyMSAoTGlua2luZyk8L2lzYm4+PGFjY2Vzc2lvbi1u
dW0+MTM1MzU1OTE8L2FjY2Vzc2lvbi1udW0+PHVybHM+PHJlbGF0ZWQtdXJscz48dXJsPmh0dHA6
Ly93d3cubmNiaS5ubG0ubmloLmdvdi9wdWJtZWQvMTM1MzU1OTE8L3VybD48L3JlbGF0ZWQtdXJs
cz48L3VybHM+PGN1c3RvbTI+MTE5NjUyMjwvY3VzdG9tMj48bGFuZ3VhZ2U+ZW5nPC9sYW5ndWFn
ZT48L3JlY29yZD48L0NpdGU+PENpdGU+PEF1dGhvcj5QaW5lPC9BdXRob3I+PFllYXI+MTk3MDwv
WWVhcj48UmVjTnVtPjI4MzwvUmVjTnVtPjxyZWNvcmQ+PHJlYy1udW1iZXI+MjgzPC9yZWMtbnVt
YmVyPjxmb3JlaWduLWtleXM+PGtleSBhcHA9IkVOIiBkYi1pZD0iYXQ1MHY1ZnBidjBhYXNld2Zk
cTV6cmVhdmVkd2R4ZmV4ZGVmIiB0aW1lc3RhbXA9IjE1MzczMDQ5MDAiPjI4Mzwva2V5PjwvZm9y
ZWlnbi1rZXlzPjxyZWYtdHlwZSBuYW1lPSJKb3VybmFsIEFydGljbGUiPjE3PC9yZWYtdHlwZT48
Y29udHJpYnV0b3JzPjxhdXRob3JzPjxhdXRob3I+UGluZSwgTS4gSi48L2F1dGhvcj48L2F1dGhv
cnM+PC9jb250cmlidXRvcnM+PHRpdGxlcz48dGl0bGU+U3RlYWR5LXN0YXRlIG1lYXN1cmVtZW50
IG9mIHRoZSB0dXJub3ZlciBvZiBhbWlubyBhY2lkIGluIHRoZSBjZWxsdWxhciBwcm90ZWlucyBv
ZiBncm93aW5nIEVzY2hlcmljaGlhIGNvbGk6IGV4aXN0ZW5jZSBvZiB0d28ga2luZXRpY2FsbHkg
ZGlzdGluY3QgcmVhY3Rpb25zPC90aXRsZT48c2Vjb25kYXJ5LXRpdGxlPkogQmFjdGVyaW9sPC9z
ZWNvbmRhcnktdGl0bGU+PC90aXRsZXM+PHBlcmlvZGljYWw+PGZ1bGwtdGl0bGU+SiBCYWN0ZXJp
b2w8L2Z1bGwtdGl0bGU+PC9wZXJpb2RpY2FsPjxwYWdlcz4yMDctMTU8L3BhZ2VzPjx2b2x1bWU+
MTAzPC92b2x1bWU+PG51bWJlcj4xPC9udW1iZXI+PGVkaXRpb24+MTk3MC8wNy8wMTwvZWRpdGlv
bj48a2V5d29yZHM+PGtleXdvcmQ+QWNldGF0ZXM8L2tleXdvcmQ+PGtleXdvcmQ+QW1pbm8gQWNp
ZHMvKm1ldGFib2xpc208L2tleXdvcmQ+PGtleXdvcmQ+QmFjdGVyaWFsIFByb3RlaW5zL2Jpb3N5
bnRoZXNpcy8qbWV0YWJvbGlzbTwva2V5d29yZD48a2V5d29yZD5DYXJib24gSXNvdG9wZXM8L2tl
eXdvcmQ+PGtleXdvcmQ+Q2VudHJpZnVnYXRpb248L2tleXdvcmQ+PGtleXdvcmQ+Q2hsb3JhbXBo
ZW5pY29sL3BoYXJtYWNvbG9neTwva2V5d29yZD48a2V5d29yZD5Db2xvcmltZXRyeTwva2V5d29y
ZD48a2V5d29yZD5DdWx0dXJlIE1lZGlhPC9rZXl3b3JkPjxrZXl3b3JkPkRlcHJlc3Npb24sIENo
ZW1pY2FsPC9rZXl3b3JkPjxrZXl3b3JkPkRpbml0cm9waGVub2xzL3BoYXJtYWNvbG9neTwva2V5
d29yZD48a2V5d29yZD5Fc2NoZXJpY2hpYSBjb2xpL2RydWcgZWZmZWN0cy9ncm93dGggJmFtcDsg
ZGV2ZWxvcG1lbnQvKm1ldGFib2xpc208L2tleXdvcmQ+PGtleXdvcmQ+RmlsdHJhdGlvbjwva2V5
d29yZD48a2V5d29yZD5HbHVjb3NlPC9rZXl3b3JkPjxrZXl3b3JkPkhpc3RpZGluZS9waGFybWFj
b2xvZ3k8L2tleXdvcmQ+PGtleXdvcmQ+SHlkcm9nZW4tSW9uIENvbmNlbnRyYXRpb248L2tleXdv
cmQ+PGtleXdvcmQ+TGV1Y2luZS9tZXRhYm9saXNtPC9rZXl3b3JkPjxrZXl3b3JkPkxldm9ycGhh
bm9sL3BoYXJtYWNvbG9neTwva2V5d29yZD48a2V5d29yZD5QdXJvbXljaW4vcGhhcm1hY29sb2d5
PC9rZXl3b3JkPjwva2V5d29yZHM+PGRhdGVzPjx5ZWFyPjE5NzA8L3llYXI+PHB1Yi1kYXRlcz48
ZGF0ZT5KdWw8L2RhdGU+PC9wdWItZGF0ZXM+PC9kYXRlcz48aXNibj4wMDIxLTkxOTMgKFByaW50
KSYjeEQ7MDAyMS05MTkzIChMaW5raW5nKTwvaXNibj48YWNjZXNzaW9uLW51bT40OTEyNTIzPC9h
Y2Nlc3Npb24tbnVtPjx1cmxzPjxyZWxhdGVkLXVybHM+PHVybD5odHRwOi8vd3d3Lm5jYmkubmxt
Lm5paC5nb3YvcHVibWVkLzQ5MTI1MjM8L3VybD48L3JlbGF0ZWQtdXJscz48L3VybHM+PGN1c3Rv
bTI+MjQ4MDU4PC9jdXN0b20yPjxsYW5ndWFnZT5lbmc8L2xhbmd1YWdlPjwvcmVjb3JkPjwvQ2l0
ZT48L0VuZE5vdGU+
</w:fldData>
        </w:fldChar>
      </w:r>
      <w:r w:rsidR="00DA1E2B">
        <w:instrText xml:space="preserve"> ADDIN EN.CITE </w:instrText>
      </w:r>
      <w:r w:rsidR="00DA1E2B">
        <w:fldChar w:fldCharType="begin">
          <w:fldData xml:space="preserve">PEVuZE5vdGU+PENpdGU+PEF1dGhvcj5NYW5kZWxzdGFtPC9BdXRob3I+PFllYXI+MTk1ODwvWWVh
cj48UmVjTnVtPjI4MjwvUmVjTnVtPjxEaXNwbGF5VGV4dD48c3R5bGUgZmFjZT0ic3VwZXJzY3Jp
cHQiPjI0LDI1PC9zdHlsZT48L0Rpc3BsYXlUZXh0PjxyZWNvcmQ+PHJlYy1udW1iZXI+MjgyPC9y
ZWMtbnVtYmVyPjxmb3JlaWduLWtleXM+PGtleSBhcHA9IkVOIiBkYi1pZD0iYXQ1MHY1ZnBidjBh
YXNld2ZkcTV6cmVhdmVkd2R4ZmV4ZGVmIiB0aW1lc3RhbXA9IjE1MzczMDQ4NjMiPjI4Mjwva2V5
PjwvZm9yZWlnbi1rZXlzPjxyZWYtdHlwZSBuYW1lPSJKb3VybmFsIEFydGljbGUiPjE3PC9yZWYt
dHlwZT48Y29udHJpYnV0b3JzPjxhdXRob3JzPjxhdXRob3I+TWFuZGVsc3RhbSwgSi48L2F1dGhv
cj48L2F1dGhvcnM+PC9jb250cmlidXRvcnM+PHRpdGxlcz48dGl0bGU+VHVybm92ZXIgb2YgcHJv
dGVpbiBpbiBncm93aW5nIGFuZCBub24tZ3Jvd2luZyBwb3B1bGF0aW9ucyBvZiBFc2NoZXJpY2hp
YSBjb2xpPC90aXRsZT48c2Vjb25kYXJ5LXRpdGxlPkJpb2NoZW0gSjwvc2Vjb25kYXJ5LXRpdGxl
PjwvdGl0bGVzPjxwZXJpb2RpY2FsPjxmdWxsLXRpdGxlPkJpb2NoZW0gSjwvZnVsbC10aXRsZT48
L3BlcmlvZGljYWw+PHBhZ2VzPjExMC05PC9wYWdlcz48dm9sdW1lPjY5PC92b2x1bWU+PG51bWJl
cj4xPC9udW1iZXI+PGVkaXRpb24+MTk1OC8wNS8wMTwvZWRpdGlvbj48a2V5d29yZHM+PGtleXdv
cmQ+RXNjaGVyaWNoaWEgY29saS8qbWV0YWJvbGlzbTwva2V5d29yZD48a2V5d29yZD5Qcm90ZWlu
cy8qbWV0YWJvbGlzbTwva2V5d29yZD48L2tleXdvcmRzPjxkYXRlcz48eWVhcj4xOTU4PC95ZWFy
PjxwdWItZGF0ZXM+PGRhdGU+TWF5PC9kYXRlPjwvcHViLWRhdGVzPjwvZGF0ZXM+PGlzYm4+MDI2
NC02MDIxIChQcmludCkmI3hEOzAyNjQtNjAyMSAoTGlua2luZyk8L2lzYm4+PGFjY2Vzc2lvbi1u
dW0+MTM1MzU1OTE8L2FjY2Vzc2lvbi1udW0+PHVybHM+PHJlbGF0ZWQtdXJscz48dXJsPmh0dHA6
Ly93d3cubmNiaS5ubG0ubmloLmdvdi9wdWJtZWQvMTM1MzU1OTE8L3VybD48L3JlbGF0ZWQtdXJs
cz48L3VybHM+PGN1c3RvbTI+MTE5NjUyMjwvY3VzdG9tMj48bGFuZ3VhZ2U+ZW5nPC9sYW5ndWFn
ZT48L3JlY29yZD48L0NpdGU+PENpdGU+PEF1dGhvcj5QaW5lPC9BdXRob3I+PFllYXI+MTk3MDwv
WWVhcj48UmVjTnVtPjI4MzwvUmVjTnVtPjxyZWNvcmQ+PHJlYy1udW1iZXI+MjgzPC9yZWMtbnVt
YmVyPjxmb3JlaWduLWtleXM+PGtleSBhcHA9IkVOIiBkYi1pZD0iYXQ1MHY1ZnBidjBhYXNld2Zk
cTV6cmVhdmVkd2R4ZmV4ZGVmIiB0aW1lc3RhbXA9IjE1MzczMDQ5MDAiPjI4Mzwva2V5PjwvZm9y
ZWlnbi1rZXlzPjxyZWYtdHlwZSBuYW1lPSJKb3VybmFsIEFydGljbGUiPjE3PC9yZWYtdHlwZT48
Y29udHJpYnV0b3JzPjxhdXRob3JzPjxhdXRob3I+UGluZSwgTS4gSi48L2F1dGhvcj48L2F1dGhv
cnM+PC9jb250cmlidXRvcnM+PHRpdGxlcz48dGl0bGU+U3RlYWR5LXN0YXRlIG1lYXN1cmVtZW50
IG9mIHRoZSB0dXJub3ZlciBvZiBhbWlubyBhY2lkIGluIHRoZSBjZWxsdWxhciBwcm90ZWlucyBv
ZiBncm93aW5nIEVzY2hlcmljaGlhIGNvbGk6IGV4aXN0ZW5jZSBvZiB0d28ga2luZXRpY2FsbHkg
ZGlzdGluY3QgcmVhY3Rpb25zPC90aXRsZT48c2Vjb25kYXJ5LXRpdGxlPkogQmFjdGVyaW9sPC9z
ZWNvbmRhcnktdGl0bGU+PC90aXRsZXM+PHBlcmlvZGljYWw+PGZ1bGwtdGl0bGU+SiBCYWN0ZXJp
b2w8L2Z1bGwtdGl0bGU+PC9wZXJpb2RpY2FsPjxwYWdlcz4yMDctMTU8L3BhZ2VzPjx2b2x1bWU+
MTAzPC92b2x1bWU+PG51bWJlcj4xPC9udW1iZXI+PGVkaXRpb24+MTk3MC8wNy8wMTwvZWRpdGlv
bj48a2V5d29yZHM+PGtleXdvcmQ+QWNldGF0ZXM8L2tleXdvcmQ+PGtleXdvcmQ+QW1pbm8gQWNp
ZHMvKm1ldGFib2xpc208L2tleXdvcmQ+PGtleXdvcmQ+QmFjdGVyaWFsIFByb3RlaW5zL2Jpb3N5
bnRoZXNpcy8qbWV0YWJvbGlzbTwva2V5d29yZD48a2V5d29yZD5DYXJib24gSXNvdG9wZXM8L2tl
eXdvcmQ+PGtleXdvcmQ+Q2VudHJpZnVnYXRpb248L2tleXdvcmQ+PGtleXdvcmQ+Q2hsb3JhbXBo
ZW5pY29sL3BoYXJtYWNvbG9neTwva2V5d29yZD48a2V5d29yZD5Db2xvcmltZXRyeTwva2V5d29y
ZD48a2V5d29yZD5DdWx0dXJlIE1lZGlhPC9rZXl3b3JkPjxrZXl3b3JkPkRlcHJlc3Npb24sIENo
ZW1pY2FsPC9rZXl3b3JkPjxrZXl3b3JkPkRpbml0cm9waGVub2xzL3BoYXJtYWNvbG9neTwva2V5
d29yZD48a2V5d29yZD5Fc2NoZXJpY2hpYSBjb2xpL2RydWcgZWZmZWN0cy9ncm93dGggJmFtcDsg
ZGV2ZWxvcG1lbnQvKm1ldGFib2xpc208L2tleXdvcmQ+PGtleXdvcmQ+RmlsdHJhdGlvbjwva2V5
d29yZD48a2V5d29yZD5HbHVjb3NlPC9rZXl3b3JkPjxrZXl3b3JkPkhpc3RpZGluZS9waGFybWFj
b2xvZ3k8L2tleXdvcmQ+PGtleXdvcmQ+SHlkcm9nZW4tSW9uIENvbmNlbnRyYXRpb248L2tleXdv
cmQ+PGtleXdvcmQ+TGV1Y2luZS9tZXRhYm9saXNtPC9rZXl3b3JkPjxrZXl3b3JkPkxldm9ycGhh
bm9sL3BoYXJtYWNvbG9neTwva2V5d29yZD48a2V5d29yZD5QdXJvbXljaW4vcGhhcm1hY29sb2d5
PC9rZXl3b3JkPjwva2V5d29yZHM+PGRhdGVzPjx5ZWFyPjE5NzA8L3llYXI+PHB1Yi1kYXRlcz48
ZGF0ZT5KdWw8L2RhdGU+PC9wdWItZGF0ZXM+PC9kYXRlcz48aXNibj4wMDIxLTkxOTMgKFByaW50
KSYjeEQ7MDAyMS05MTkzIChMaW5raW5nKTwvaXNibj48YWNjZXNzaW9uLW51bT40OTEyNTIzPC9h
Y2Nlc3Npb24tbnVtPjx1cmxzPjxyZWxhdGVkLXVybHM+PHVybD5odHRwOi8vd3d3Lm5jYmkubmxt
Lm5paC5nb3YvcHVibWVkLzQ5MTI1MjM8L3VybD48L3JlbGF0ZWQtdXJscz48L3VybHM+PGN1c3Rv
bTI+MjQ4MDU4PC9jdXN0b20yPjxsYW5ndWFnZT5lbmc8L2xhbmd1YWdlPjwvcmVjb3JkPjwvQ2l0
ZT48L0VuZE5vdGU+
</w:fldData>
        </w:fldChar>
      </w:r>
      <w:r w:rsidR="00DA1E2B">
        <w:instrText xml:space="preserve"> ADDIN EN.CITE.DATA </w:instrText>
      </w:r>
      <w:r w:rsidR="00DA1E2B">
        <w:fldChar w:fldCharType="end"/>
      </w:r>
      <w:r w:rsidR="00A378CB">
        <w:fldChar w:fldCharType="separate"/>
      </w:r>
      <w:hyperlink w:anchor="_ENREF_24" w:tooltip="Mandelstam, 1958 #282" w:history="1">
        <w:r w:rsidR="00DA1E2B" w:rsidRPr="00DA1E2B">
          <w:rPr>
            <w:noProof/>
            <w:vertAlign w:val="superscript"/>
          </w:rPr>
          <w:t>24</w:t>
        </w:r>
      </w:hyperlink>
      <w:r w:rsidR="00DA1E2B" w:rsidRPr="00DA1E2B">
        <w:rPr>
          <w:noProof/>
          <w:vertAlign w:val="superscript"/>
        </w:rPr>
        <w:t>,</w:t>
      </w:r>
      <w:hyperlink w:anchor="_ENREF_25" w:tooltip="Pine, 1970 #283" w:history="1">
        <w:r w:rsidR="00DA1E2B" w:rsidRPr="00DA1E2B">
          <w:rPr>
            <w:noProof/>
            <w:vertAlign w:val="superscript"/>
          </w:rPr>
          <w:t>25</w:t>
        </w:r>
      </w:hyperlink>
      <w:r w:rsidR="00A378CB">
        <w:fldChar w:fldCharType="end"/>
      </w:r>
      <w:r>
        <w:t>)</w:t>
      </w:r>
      <w:r w:rsidR="00324111">
        <w:t xml:space="preserve"> </w:t>
      </w:r>
      <w:r w:rsidR="003A24D5">
        <w:t xml:space="preserve">Given this value of </w:t>
      </w:r>
      <w:r w:rsidR="003A24D5" w:rsidRPr="003A24D5">
        <w:rPr>
          <w:i/>
        </w:rPr>
        <w:t>Q</w:t>
      </w:r>
      <w:r w:rsidR="003A24D5" w:rsidRPr="003A24D5">
        <w:rPr>
          <w:i/>
          <w:vertAlign w:val="subscript"/>
        </w:rPr>
        <w:t>D</w:t>
      </w:r>
      <w:r w:rsidR="00A378CB">
        <w:rPr>
          <w:i/>
          <w:vertAlign w:val="subscript"/>
        </w:rPr>
        <w:t>,i</w:t>
      </w:r>
      <w:r w:rsidR="003A24D5">
        <w:t xml:space="preserve">, a substantial fraction of any protein with a value of </w:t>
      </w:r>
      <w:r w:rsidR="003A24D5" w:rsidRPr="003A24D5">
        <w:rPr>
          <w:i/>
        </w:rPr>
        <w:t>Q</w:t>
      </w:r>
      <w:r w:rsidR="003A24D5" w:rsidRPr="003A24D5">
        <w:rPr>
          <w:i/>
          <w:vertAlign w:val="subscript"/>
        </w:rPr>
        <w:t>N</w:t>
      </w:r>
      <w:r w:rsidR="00A378CB">
        <w:rPr>
          <w:i/>
          <w:vertAlign w:val="subscript"/>
        </w:rPr>
        <w:t>,i</w:t>
      </w:r>
      <w:r w:rsidR="003A24D5">
        <w:t xml:space="preserve"> that is not much greater than 9.1</w:t>
      </w:r>
      <w:r w:rsidR="005923DD">
        <w:t>7</w:t>
      </w:r>
      <w:r w:rsidR="003A24D5">
        <w:t xml:space="preserve"> will be degraded. </w:t>
      </w:r>
      <w:r w:rsidR="00A378CB">
        <w:t>Because of this</w:t>
      </w:r>
      <w:r w:rsidR="003A24D5">
        <w:t xml:space="preserve">, mutations that decrease </w:t>
      </w:r>
      <w:r w:rsidR="003A24D5" w:rsidRPr="003A24D5">
        <w:rPr>
          <w:i/>
        </w:rPr>
        <w:t>Q</w:t>
      </w:r>
      <w:r w:rsidR="003A24D5" w:rsidRPr="003A24D5">
        <w:rPr>
          <w:i/>
          <w:vertAlign w:val="subscript"/>
        </w:rPr>
        <w:t>N</w:t>
      </w:r>
      <w:r w:rsidR="00A378CB">
        <w:rPr>
          <w:i/>
          <w:vertAlign w:val="subscript"/>
        </w:rPr>
        <w:t>,i</w:t>
      </w:r>
      <w:r w:rsidR="003A24D5">
        <w:t xml:space="preserve"> can lead to </w:t>
      </w:r>
      <w:r w:rsidR="00A378CB">
        <w:t xml:space="preserve">excessive degradation and </w:t>
      </w:r>
      <w:r w:rsidR="003A24D5">
        <w:t xml:space="preserve">loss of function. In addition, it is important to note that manipulations of the proteostasis network that increase the levels of general proteases like Lon </w:t>
      </w:r>
      <w:r w:rsidR="00B70A8D">
        <w:t xml:space="preserve">will succeed in decreasing protein aggregation because </w:t>
      </w:r>
      <w:r w:rsidR="00B70A8D" w:rsidRPr="00B70A8D">
        <w:rPr>
          <w:i/>
        </w:rPr>
        <w:t>Q</w:t>
      </w:r>
      <w:r w:rsidR="00B70A8D" w:rsidRPr="00B70A8D">
        <w:rPr>
          <w:i/>
          <w:vertAlign w:val="subscript"/>
        </w:rPr>
        <w:t>D</w:t>
      </w:r>
      <w:r w:rsidR="00A378CB">
        <w:rPr>
          <w:i/>
          <w:vertAlign w:val="subscript"/>
        </w:rPr>
        <w:t>,i</w:t>
      </w:r>
      <w:r w:rsidR="00B70A8D">
        <w:t xml:space="preserve"> is in the denominator of </w:t>
      </w:r>
      <w:r w:rsidR="00B70A8D" w:rsidRPr="00B70A8D">
        <w:rPr>
          <w:i/>
        </w:rPr>
        <w:t>f</w:t>
      </w:r>
      <w:r w:rsidR="00B70A8D" w:rsidRPr="00B70A8D">
        <w:rPr>
          <w:i/>
          <w:vertAlign w:val="subscript"/>
        </w:rPr>
        <w:t>A</w:t>
      </w:r>
      <w:r w:rsidR="00A378CB">
        <w:rPr>
          <w:i/>
          <w:vertAlign w:val="subscript"/>
        </w:rPr>
        <w:t>,</w:t>
      </w:r>
      <w:r w:rsidR="00137D7C">
        <w:rPr>
          <w:i/>
          <w:vertAlign w:val="subscript"/>
        </w:rPr>
        <w:t>i</w:t>
      </w:r>
      <w:r w:rsidR="00A378CB">
        <w:t xml:space="preserve"> (see Equation (3))</w:t>
      </w:r>
      <w:r w:rsidR="00B70A8D">
        <w:t xml:space="preserve"> However, </w:t>
      </w:r>
      <w:r w:rsidR="00B70A8D" w:rsidRPr="00B70A8D">
        <w:rPr>
          <w:i/>
        </w:rPr>
        <w:t>Q</w:t>
      </w:r>
      <w:r w:rsidR="00B70A8D" w:rsidRPr="00B70A8D">
        <w:rPr>
          <w:i/>
          <w:vertAlign w:val="subscript"/>
        </w:rPr>
        <w:t>D</w:t>
      </w:r>
      <w:r w:rsidR="00A378CB">
        <w:rPr>
          <w:i/>
          <w:vertAlign w:val="subscript"/>
        </w:rPr>
        <w:t>,i</w:t>
      </w:r>
      <w:r w:rsidR="00B70A8D">
        <w:t xml:space="preserve"> is also in the denominator of </w:t>
      </w:r>
      <w:r w:rsidR="00B70A8D" w:rsidRPr="00B70A8D">
        <w:rPr>
          <w:i/>
        </w:rPr>
        <w:t>f</w:t>
      </w:r>
      <w:r w:rsidR="00B70A8D" w:rsidRPr="00B70A8D">
        <w:rPr>
          <w:i/>
          <w:vertAlign w:val="subscript"/>
        </w:rPr>
        <w:t>N</w:t>
      </w:r>
      <w:r w:rsidR="00A378CB">
        <w:rPr>
          <w:i/>
          <w:vertAlign w:val="subscript"/>
        </w:rPr>
        <w:t>,I</w:t>
      </w:r>
      <w:r w:rsidR="00A378CB">
        <w:t xml:space="preserve"> (see Equation (2)),</w:t>
      </w:r>
      <w:r w:rsidR="00B70A8D">
        <w:t xml:space="preserve"> </w:t>
      </w:r>
      <w:r w:rsidR="00AE7A1D">
        <w:t xml:space="preserve">so increasing </w:t>
      </w:r>
      <w:r w:rsidR="00AE7A1D" w:rsidRPr="00AE7A1D">
        <w:rPr>
          <w:i/>
        </w:rPr>
        <w:t>Q</w:t>
      </w:r>
      <w:r w:rsidR="00AE7A1D" w:rsidRPr="00AE7A1D">
        <w:rPr>
          <w:i/>
          <w:vertAlign w:val="subscript"/>
        </w:rPr>
        <w:t>D</w:t>
      </w:r>
      <w:r w:rsidR="00A378CB">
        <w:rPr>
          <w:i/>
          <w:vertAlign w:val="subscript"/>
        </w:rPr>
        <w:t>,i</w:t>
      </w:r>
      <w:r w:rsidR="00AE7A1D">
        <w:t xml:space="preserve"> will also decrease </w:t>
      </w:r>
      <w:r w:rsidR="00AE7A1D" w:rsidRPr="00AE7A1D">
        <w:rPr>
          <w:i/>
        </w:rPr>
        <w:t>f</w:t>
      </w:r>
      <w:r w:rsidR="00AE7A1D" w:rsidRPr="00AE7A1D">
        <w:rPr>
          <w:i/>
          <w:vertAlign w:val="subscript"/>
        </w:rPr>
        <w:t>N</w:t>
      </w:r>
      <w:r w:rsidR="00A378CB">
        <w:rPr>
          <w:i/>
          <w:vertAlign w:val="subscript"/>
        </w:rPr>
        <w:t>,i</w:t>
      </w:r>
      <w:r w:rsidR="00AE7A1D">
        <w:t>. T</w:t>
      </w:r>
      <w:r w:rsidR="00B70A8D">
        <w:t xml:space="preserve">he former goal cannot be achieved </w:t>
      </w:r>
      <w:r w:rsidR="00A378CB">
        <w:t xml:space="preserve">by increasing proteolysis </w:t>
      </w:r>
      <w:r w:rsidR="00B70A8D">
        <w:t xml:space="preserve">without the latter consequence. </w:t>
      </w:r>
      <w:r w:rsidR="00AE7A1D">
        <w:t xml:space="preserve">For a degradation </w:t>
      </w:r>
      <w:r w:rsidR="00AE7A1D">
        <w:lastRenderedPageBreak/>
        <w:t xml:space="preserve">system to </w:t>
      </w:r>
      <w:r w:rsidR="00423954">
        <w:t xml:space="preserve">be able to selectively decrease aggregation, it </w:t>
      </w:r>
      <w:r w:rsidR="000909D3">
        <w:t>must</w:t>
      </w:r>
      <w:r w:rsidR="00423954">
        <w:t xml:space="preserve"> </w:t>
      </w:r>
      <w:r w:rsidR="00A378CB">
        <w:t>directly</w:t>
      </w:r>
      <w:r w:rsidR="00423954">
        <w:t xml:space="preserve"> degrade aggregates as the eukaryotic autophagy system does.</w:t>
      </w:r>
      <w:hyperlink w:anchor="_ENREF_26" w:tooltip="Mizushima, 2011 #264" w:history="1">
        <w:r w:rsidR="00DA1E2B">
          <w:fldChar w:fldCharType="begin"/>
        </w:r>
        <w:r w:rsidR="00DA1E2B">
          <w:instrText xml:space="preserve"> ADDIN EN.CITE &lt;EndNote&gt;&lt;Cite&gt;&lt;Author&gt;Mizushima&lt;/Author&gt;&lt;Year&gt;2011&lt;/Year&gt;&lt;RecNum&gt;264&lt;/RecNum&gt;&lt;DisplayText&gt;&lt;style face="superscript"&gt;26&lt;/style&gt;&lt;/DisplayText&gt;&lt;record&gt;&lt;rec-number&gt;264&lt;/rec-number&gt;&lt;foreign-keys&gt;&lt;key app="EN" db-id="at50v5fpbv0aasewfdq5zreavedwdxfexdef" timestamp="1536617194"&gt;264&lt;/key&gt;&lt;/foreign-keys&gt;&lt;ref-type name="Journal Article"&gt;17&lt;/ref-type&gt;&lt;contributors&gt;&lt;authors&gt;&lt;author&gt;Mizushima, N.&lt;/author&gt;&lt;author&gt;Komatsu, M.&lt;/author&gt;&lt;/authors&gt;&lt;/contributors&gt;&lt;auth-address&gt;Department of Physiology and Cell Biology, Tokyo Medical and Dental University, Tokyo 113-8519, Japan. nmizu.phy2@tmd.ac.jp&lt;/auth-address&gt;&lt;titles&gt;&lt;title&gt;Autophagy: renovation of cells and tissues&lt;/title&gt;&lt;secondary-title&gt;Cell&lt;/secondary-title&gt;&lt;/titles&gt;&lt;periodical&gt;&lt;full-title&gt;Cell&lt;/full-title&gt;&lt;/periodical&gt;&lt;pages&gt;728-41&lt;/pages&gt;&lt;volume&gt;147&lt;/volume&gt;&lt;number&gt;4&lt;/number&gt;&lt;edition&gt;2011/11/15&lt;/edition&gt;&lt;keywords&gt;&lt;keyword&gt;Animals&lt;/keyword&gt;&lt;keyword&gt;*Autophagy&lt;/keyword&gt;&lt;keyword&gt;Disease Models, Animal&lt;/keyword&gt;&lt;keyword&gt;Humans&lt;/keyword&gt;&lt;keyword&gt;Mice&lt;/keyword&gt;&lt;keyword&gt;Neurodegenerative Diseases/pathology&lt;/keyword&gt;&lt;keyword&gt;Phagosomes/metabolism&lt;/keyword&gt;&lt;keyword&gt;Plant Cells/metabolism&lt;/keyword&gt;&lt;/keywords&gt;&lt;dates&gt;&lt;year&gt;2011&lt;/year&gt;&lt;pub-dates&gt;&lt;date&gt;Nov 11&lt;/date&gt;&lt;/pub-dates&gt;&lt;/dates&gt;&lt;isbn&gt;1097-4172 (Electronic)&amp;#xD;0092-8674 (Linking)&lt;/isbn&gt;&lt;accession-num&gt;22078875&lt;/accession-num&gt;&lt;urls&gt;&lt;related-urls&gt;&lt;url&gt;http://www.ncbi.nlm.nih.gov/pubmed/22078875&lt;/url&gt;&lt;/related-urls&gt;&lt;/urls&gt;&lt;electronic-resource-num&gt;10.1016/j.cell.2011.10.026&amp;#xD;S0092-8674(11)01276-1 [pii]&lt;/electronic-resource-num&gt;&lt;language&gt;eng&lt;/language&gt;&lt;/record&gt;&lt;/Cite&gt;&lt;/EndNote&gt;</w:instrText>
        </w:r>
        <w:r w:rsidR="00DA1E2B">
          <w:fldChar w:fldCharType="separate"/>
        </w:r>
        <w:r w:rsidR="00DA1E2B" w:rsidRPr="00DA1E2B">
          <w:rPr>
            <w:noProof/>
            <w:vertAlign w:val="superscript"/>
          </w:rPr>
          <w:t>26</w:t>
        </w:r>
        <w:r w:rsidR="00DA1E2B">
          <w:fldChar w:fldCharType="end"/>
        </w:r>
      </w:hyperlink>
    </w:p>
    <w:p w:rsidR="00FA2C79" w:rsidRDefault="00FA2C79" w:rsidP="00845C76"/>
    <w:p w:rsidR="00696F4F" w:rsidRDefault="00696F4F" w:rsidP="00845C76"/>
    <w:p w:rsidR="00696F4F" w:rsidRDefault="00696F4F" w:rsidP="00845C76"/>
    <w:p w:rsidR="00FA2C79" w:rsidRPr="00FA2C79" w:rsidRDefault="00FA2C79" w:rsidP="00FA2C79">
      <w:pPr>
        <w:ind w:firstLine="0"/>
        <w:rPr>
          <w:b/>
          <w:i/>
        </w:rPr>
      </w:pPr>
      <w:r w:rsidRPr="00FA2C79">
        <w:rPr>
          <w:b/>
          <w:i/>
        </w:rPr>
        <w:t>Fitting the MmCRABP1 Folding Mechanism into the Folding Scheme in FoldEcoSlim.</w:t>
      </w:r>
    </w:p>
    <w:p w:rsidR="00A420A8" w:rsidRDefault="00A420A8" w:rsidP="00845C76">
      <w:r>
        <w:t xml:space="preserve">As noted in the main text, MmCRABP1 folds via three step pathway: rapid </w:t>
      </w:r>
      <w:r w:rsidR="00F91C3F">
        <w:t>formation of an aggregation</w:t>
      </w:r>
      <w:r w:rsidR="00137D7C">
        <w:t>-</w:t>
      </w:r>
      <w:r w:rsidR="00F91C3F">
        <w:t>prone hydrophobically collapsed intermediate (I</w:t>
      </w:r>
      <w:r w:rsidR="00F91C3F" w:rsidRPr="00F91C3F">
        <w:rPr>
          <w:vertAlign w:val="subscript"/>
        </w:rPr>
        <w:t>1</w:t>
      </w:r>
      <w:r w:rsidR="00F91C3F">
        <w:t>)</w:t>
      </w:r>
      <w:r>
        <w:t xml:space="preserve">, followed by a re-arrangement to a aggregation-resistant </w:t>
      </w:r>
      <w:r w:rsidR="00F91C3F">
        <w:t>intermediate</w:t>
      </w:r>
      <w:r>
        <w:t xml:space="preserve"> with native-like topology</w:t>
      </w:r>
      <w:r w:rsidR="00F91C3F">
        <w:t xml:space="preserve"> (I</w:t>
      </w:r>
      <w:r w:rsidR="00F91C3F" w:rsidRPr="00F91C3F">
        <w:rPr>
          <w:vertAlign w:val="subscript"/>
        </w:rPr>
        <w:t>2</w:t>
      </w:r>
      <w:r w:rsidR="00F91C3F">
        <w:t>)</w:t>
      </w:r>
      <w:r>
        <w:t>, and then a final annealing to the native state (here we ignore a low-amplitude fourth phase due to proline isomerization):</w:t>
      </w:r>
      <w:hyperlink w:anchor="_ENREF_27" w:tooltip="Budyak, 2013 #41" w:history="1">
        <w:r w:rsidR="00DA1E2B">
          <w:fldChar w:fldCharType="begin">
            <w:fldData xml:space="preserve">PEVuZE5vdGU+PENpdGU+PEF1dGhvcj5CdWR5YWs8L0F1dGhvcj48WWVhcj4yMDEzPC9ZZWFyPjxS
ZWNOdW0+NDE8L1JlY051bT48RGlzcGxheVRleHQ+PHN0eWxlIGZhY2U9InN1cGVyc2NyaXB0Ij4y
Ny0zNDwvc3R5bGU+PC9EaXNwbGF5VGV4dD48cmVjb3JkPjxyZWMtbnVtYmVyPjQxPC9yZWMtbnVt
YmVyPjxmb3JlaWduLWtleXM+PGtleSBhcHA9IkVOIiBkYi1pZD0iYXQ1MHY1ZnBidjBhYXNld2Zk
cTV6cmVhdmVkd2R4ZmV4ZGVmIiB0aW1lc3RhbXA9IjE0MTAyMTI3ODEiPjQxPC9rZXk+PC9mb3Jl
aWduLWtleXM+PHJlZi10eXBlIG5hbWU9IkpvdXJuYWwgQXJ0aWNsZSI+MTc8L3JlZi10eXBlPjxj
b250cmlidXRvcnM+PGF1dGhvcnM+PGF1dGhvcj5CdWR5YWssIEkuIEwuPC9hdXRob3I+PGF1dGhv
cj5LcmlzaG5hbiwgQi48L2F1dGhvcj48YXV0aG9yPk1hcmNlbGluby1DcnV6LCBBLiBNLjwvYXV0
aG9yPjxhdXRob3I+RmVycm9saW5vLCBNLiBDLjwvYXV0aG9yPjxhdXRob3I+Wmh1cmF2bGV2YSwg
QS48L2F1dGhvcj48YXV0aG9yPkdpZXJhc2NoLCBMLiBNLjwvYXV0aG9yPjwvYXV0aG9ycz48L2Nv
bnRyaWJ1dG9ycz48YXV0aC1hZGRyZXNzPkRlcGFydG1lbnQgb2YgQmlvY2hlbWlzdHJ5IGFuZCBN
b2xlY3VsYXIgQmlvbG9neSwgVW5pdmVyc2l0eSBvZiBNYXNzYWNodXNldHRzIEFtaGVyc3QsIEFt
aGVyc3QsIE1BIDAxMDAzLCBVU0EuPC9hdXRoLWFkZHJlc3M+PHRpdGxlcz48dGl0bGU+RWFybHkg
Zm9sZGluZyBldmVudHMgcHJvdGVjdCBhZ2dyZWdhdGlvbi1wcm9uZSByZWdpb25zIG9mIGEgYmV0
YS1yaWNoIHByb3RlaW48L3RpdGxlPjxzZWNvbmRhcnktdGl0bGU+U3RydWN0dXJlPC9zZWNvbmRh
cnktdGl0bGU+PC90aXRsZXM+PHBlcmlvZGljYWw+PGZ1bGwtdGl0bGU+U3RydWN0dXJlPC9mdWxs
LXRpdGxlPjwvcGVyaW9kaWNhbD48cGFnZXM+NDc2LTg1PC9wYWdlcz48dm9sdW1lPjIxPC92b2x1
bWU+PG51bWJlcj4zPC9udW1iZXI+PGVkaXRpb24+MjAxMy8wMy8wNTwvZWRpdGlvbj48a2V5d29y
ZHM+PGtleXdvcmQ+QW5pbWFsczwva2V5d29yZD48a2V5d29yZD5DcnlzdGFsbG9ncmFwaHksIFgt
UmF5PC9rZXl3b3JkPjxrZXl3b3JkPkVzY2hlcmljaGlhIGNvbGkvZ2VuZXRpY3M8L2tleXdvcmQ+
PGtleXdvcmQ+S2luZXRpY3M8L2tleXdvcmQ+PGtleXdvcmQ+TWljZTwva2V5d29yZD48a2V5d29y
ZD5Nb2xlY3VsYXIgRHluYW1pY3MgU2ltdWxhdGlvbjwva2V5d29yZD48a2V5d29yZD5NdXRhdGlv
bjwva2V5d29yZD48a2V5d29yZD4qUHJvdGVpbiBGb2xkaW5nPC9rZXl3b3JkPjxrZXl3b3JkPlBy
b3RlaW4gU3RydWN0dXJlLCBTZWNvbmRhcnk8L2tleXdvcmQ+PGtleXdvcmQ+UHJvdGVpbiBTdHJ1
Y3R1cmUsIFRlcnRpYXJ5PC9rZXl3b3JkPjxrZXl3b3JkPlJlY2VwdG9ycywgUmV0aW5vaWMgQWNp
ZC8qY2hlbWlzdHJ5L2dlbmV0aWNzPC9rZXl3b3JkPjxrZXl3b3JkPlJlY29tYmluYW50IEZ1c2lv
biBQcm90ZWlucy9jaGVtaXN0cnkvZ2VuZXRpY3M8L2tleXdvcmQ+PGtleXdvcmQ+U3RydWN0dXJl
LUFjdGl2aXR5IFJlbGF0aW9uc2hpcDwva2V5d29yZD48a2V5d29yZD5UaGVybW9keW5hbWljczwv
a2V5d29yZD48L2tleXdvcmRzPjxkYXRlcz48eWVhcj4yMDEzPC95ZWFyPjxwdWItZGF0ZXM+PGRh
dGU+TWFyIDU8L2RhdGU+PC9wdWItZGF0ZXM+PC9kYXRlcz48aXNibj4xODc4LTQxODYgKEVsZWN0
cm9uaWMpJiN4RDswOTY5LTIxMjYgKExpbmtpbmcpPC9pc2JuPjxhY2Nlc3Npb24tbnVtPjIzNDU0
MTg3PC9hY2Nlc3Npb24tbnVtPjx1cmxzPjxyZWxhdGVkLXVybHM+PHVybD5odHRwOi8vd3d3Lm5j
YmkubmxtLm5paC5nb3YvcHVibWVkLzIzNDU0MTg3PC91cmw+PC9yZWxhdGVkLXVybHM+PC91cmxz
PjxjdXN0b20yPjM2MzAyNDY8L2N1c3RvbTI+PGVsZWN0cm9uaWMtcmVzb3VyY2UtbnVtPlMwOTY5
LTIxMjYoMTMpMDAwMjEtWCBbcGlpXSYjeEQ7MTAuMTAxNi9qLnN0ci4yMDEzLjAxLjAxMzwvZWxl
Y3Ryb25pYy1yZXNvdXJjZS1udW0+PGxhbmd1YWdlPmVuZzwvbGFuZ3VhZ2U+PC9yZWNvcmQ+PC9D
aXRlPjxDaXRlPjxBdXRob3I+Q2xhcms8L0F1dGhvcj48WWVhcj4xOTk2PC9ZZWFyPjxSZWNOdW0+
MjkzPC9SZWNOdW0+PHJlY29yZD48cmVjLW51bWJlcj4yOTM8L3JlYy1udW1iZXI+PGZvcmVpZ24t
a2V5cz48a2V5IGFwcD0iRU4iIGRiLWlkPSJhdDUwdjVmcGJ2MGFhc2V3ZmRxNXpyZWF2ZWR3ZHhm
ZXhkZWYiIHRpbWVzdGFtcD0iMTU0ODA5OTE5NSI+MjkzPC9rZXk+PC9mb3JlaWduLWtleXM+PHJl
Zi10eXBlIG5hbWU9IkpvdXJuYWwgQXJ0aWNsZSI+MTc8L3JlZi10eXBlPjxjb250cmlidXRvcnM+
PGF1dGhvcnM+PGF1dGhvcj5DbGFyaywgUC4gTC48L2F1dGhvcj48YXV0aG9yPkxpdSwgWi4gUC48
L2F1dGhvcj48YXV0aG9yPlpoYW5nLCBKLjwvYXV0aG9yPjxhdXRob3I+R2llcmFzY2gsIEwuIE0u
PC9hdXRob3I+PC9hdXRob3JzPjwvY29udHJpYnV0b3JzPjxhdXRoLWFkZHJlc3M+TW9sZWN1bGFy
IEJpb3BoeXNpY3MgR3JhZHVhdGUgUHJvZ3JhbSwgVW5pdmVyc2l0eSBvZiBUZXhhcyBTb3V0aHdl
c3Rlcm4gTWVkaWNhbCBDZW50ZXIgYXQgRGFsbGFzIDc1MjM1LCBVU0EuPC9hdXRoLWFkZHJlc3M+
PHRpdGxlcz48dGl0bGU+SW50cmluc2ljIHRyeXB0b3BoYW5zIG9mIENSQUJQSSBhcyBwcm9iZXMg
b2Ygc3RydWN0dXJlIGFuZCBmb2xkaW5nPC90aXRsZT48c2Vjb25kYXJ5LXRpdGxlPlByb3RlaW4g
U2NpPC9zZWNvbmRhcnktdGl0bGU+PC90aXRsZXM+PHBlcmlvZGljYWw+PGZ1bGwtdGl0bGU+UHJv
dGVpbiBTY2k8L2Z1bGwtdGl0bGU+PC9wZXJpb2RpY2FsPjxwYWdlcz4xMTA4LTE3PC9wYWdlcz48
dm9sdW1lPjU8L3ZvbHVtZT48bnVtYmVyPjY8L251bWJlcj48ZWRpdGlvbj4xOTk2LzA2LzAxPC9l
ZGl0aW9uPjxrZXl3b3Jkcz48a2V5d29yZD5DaXJjdWxhciBEaWNocm9pc208L2tleXdvcmQ+PGtl
eXdvcmQ+Rmx1b3Jlc2NlbmNlPC9rZXl3b3JkPjxrZXl3b3JkPkdlbmUgRXhwcmVzc2lvbjwva2V5
d29yZD48a2V5d29yZD5Qb2ludCBNdXRhdGlvbi9nZW5ldGljczwva2V5d29yZD48a2V5d29yZD5Q
cm90ZWluIENvbmZvcm1hdGlvbjwva2V5d29yZD48a2V5d29yZD5Qcm90ZWluIERlbmF0dXJhdGlv
bjwva2V5d29yZD48a2V5d29yZD5Qcm90ZWluIEZvbGRpbmc8L2tleXdvcmQ+PGtleXdvcmQ+UHJv
dGVpbiBTdHJ1Y3R1cmUsIFNlY29uZGFyeTwva2V5d29yZD48a2V5d29yZD5Qcm90ZWluIFN0cnVj
dHVyZSwgVGVydGlhcnk8L2tleXdvcmQ+PGtleXdvcmQ+UmVjZXB0b3JzLCBSZXRpbm9pYyBBY2lk
LypjaGVtaXN0cnkvZ2VuZXRpY3MvaXNvbGF0aW9uICZhbXA7IHB1cmlmaWNhdGlvbjwva2V5d29y
ZD48a2V5d29yZD5SZWNvbWJpbmFudCBQcm90ZWlucy9jaGVtaXN0cnkvZ2VuZXRpY3MvaXNvbGF0
aW9uICZhbXA7IHB1cmlmaWNhdGlvbjwva2V5d29yZD48a2V5d29yZD5TcGVjdHJvbWV0cnksIEZs
dW9yZXNjZW5jZTwva2V5d29yZD48a2V5d29yZD5TcGVjdHJvcGhvdG9tZXRyeSwgVWx0cmF2aW9s
ZXQ8L2tleXdvcmQ+PGtleXdvcmQ+VGl0cmltZXRyeTwva2V5d29yZD48a2V5d29yZD5UcmV0aW5v
aW4vY2hlbWlzdHJ5PC9rZXl3b3JkPjxrZXl3b3JkPlRyeXB0b3BoYW4vKmNoZW1pc3RyeS9nZW5l
dGljczwva2V5d29yZD48a2V5d29yZD5VcmVhL2NoZW1pc3RyeTwva2V5d29yZD48L2tleXdvcmRz
PjxkYXRlcz48eWVhcj4xOTk2PC95ZWFyPjxwdWItZGF0ZXM+PGRhdGU+SnVuPC9kYXRlPjwvcHVi
LWRhdGVzPjwvZGF0ZXM+PGlzYm4+MDk2MS04MzY4IChQcmludCkmI3hEOzA5NjEtODM2OCAoTGlu
a2luZyk8L2lzYm4+PGFjY2Vzc2lvbi1udW0+ODc2MjE0MjwvYWNjZXNzaW9uLW51bT48dXJscz48
cmVsYXRlZC11cmxzPjx1cmw+aHR0cHM6Ly93d3cubmNiaS5ubG0ubmloLmdvdi9wdWJtZWQvODc2
MjE0MjwvdXJsPjwvcmVsYXRlZC11cmxzPjwvdXJscz48Y3VzdG9tMj5QTUMyMTQzNDQ2PC9jdXN0
b20yPjxlbGVjdHJvbmljLXJlc291cmNlLW51bT4xMC4xMDAyL3Byby41NTYwMDUwNjEzPC9lbGVj
dHJvbmljLXJlc291cmNlLW51bT48L3JlY29yZD48L0NpdGU+PENpdGU+PEF1dGhvcj5DbGFyazwv
QXV0aG9yPjxZZWFyPjE5OTg8L1llYXI+PFJlY051bT4yOTE8L1JlY051bT48cmVjb3JkPjxyZWMt
bnVtYmVyPjI5MTwvcmVjLW51bWJlcj48Zm9yZWlnbi1rZXlzPjxrZXkgYXBwPSJFTiIgZGItaWQ9
ImF0NTB2NWZwYnYwYWFzZXdmZHE1enJlYXZlZHdkeGZleGRlZiIgdGltZXN0YW1wPSIxNTQ4MDk5
MDYyIj4yOTE8L2tleT48L2ZvcmVpZ24ta2V5cz48cmVmLXR5cGUgbmFtZT0iSm91cm5hbCBBcnRp
Y2xlIj4xNzwvcmVmLXR5cGU+PGNvbnRyaWJ1dG9ycz48YXV0aG9ycz48YXV0aG9yPkNsYXJrLCBQ
LiBMLjwvYXV0aG9yPjxhdXRob3I+V2VzdG9uLCBCLiBGLjwvYXV0aG9yPjxhdXRob3I+R2llcmFz
Y2gsIEwuIE0uPC9hdXRob3I+PC9hdXRob3JzPjwvY29udHJpYnV0b3JzPjxhdXRoLWFkZHJlc3M+
RGVwYXJ0bWVudCBvZiBDaGVtaXN0cnksIFVuaXZlcnNpdHkgb2YgTWFzc2FjaHVzZXR0cywgQW1o
ZXJzdCwgTUEgMDEwMDMsIFVTQS48L2F1dGgtYWRkcmVzcz48dGl0bGVzPjx0aXRsZT5Qcm9iaW5n
IHRoZSBmb2xkaW5nIHBhdGh3YXkgb2YgYSBiZXRhLWNsYW0gcHJvdGVpbiB3aXRoIHNpbmdsZS10
cnlwdG9waGFuIGNvbnN0cnVjdHM8L3RpdGxlPjxzZWNvbmRhcnktdGl0bGU+Rm9sZCBEZXM8L3Nl
Y29uZGFyeS10aXRsZT48L3RpdGxlcz48cGVyaW9kaWNhbD48ZnVsbC10aXRsZT5Gb2xkIERlczwv
ZnVsbC10aXRsZT48L3BlcmlvZGljYWw+PHBhZ2VzPjQwMS0xMjwvcGFnZXM+PHZvbHVtZT4zPC92
b2x1bWU+PG51bWJlcj41PC9udW1iZXI+PGVkaXRpb24+MTk5OC8xMS8xMDwvZWRpdGlvbj48a2V5
d29yZHM+PGtleXdvcmQ+Q2lyY3VsYXIgRGljaHJvaXNtPC9rZXl3b3JkPjxrZXl3b3JkPkZsdW9y
ZXNjZW5jZTwva2V5d29yZD48a2V5d29yZD5LaW5ldGljczwva2V5d29yZD48a2V5d29yZD5Nb2xl
Y3VsYXIgUHJvYmVzPC9rZXl3b3JkPjxrZXl3b3JkPlByb3RlaW4gU3RydWN0dXJlLCBTZWNvbmRh
cnk8L2tleXdvcmQ+PGtleXdvcmQ+UmVjZXB0b3JzLCBSZXRpbm9pYyBBY2lkLypjaGVtaXN0cnk8
L2tleXdvcmQ+PGtleXdvcmQ+VHJ5cHRvcGhhbi8qY2hlbWlzdHJ5PC9rZXl3b3JkPjwva2V5d29y
ZHM+PGRhdGVzPjx5ZWFyPjE5OTg8L3llYXI+PC9kYXRlcz48aXNibj4xMzU5LTAyNzggKFByaW50
KSYjeEQ7MTM1OS0wMjc4IChMaW5raW5nKTwvaXNibj48YWNjZXNzaW9uLW51bT45ODA2OTQyPC9h
Y2Nlc3Npb24tbnVtPjx1cmxzPjxyZWxhdGVkLXVybHM+PHVybD5odHRwczovL3d3dy5uY2JpLm5s
bS5uaWguZ292L3B1Ym1lZC85ODA2OTQyPC91cmw+PC9yZWxhdGVkLXVybHM+PC91cmxzPjwvcmVj
b3JkPjwvQ2l0ZT48Q2l0ZT48QXV0aG9yPklnbmF0b3ZhPC9BdXRob3I+PFllYXI+MjAwNDwvWWVh
cj48UmVjTnVtPjI5MDwvUmVjTnVtPjxyZWNvcmQ+PHJlYy1udW1iZXI+MjkwPC9yZWMtbnVtYmVy
Pjxmb3JlaWduLWtleXM+PGtleSBhcHA9IkVOIiBkYi1pZD0iYXQ1MHY1ZnBidjBhYXNld2ZkcTV6
cmVhdmVkd2R4ZmV4ZGVmIiB0aW1lc3RhbXA9IjE1NDgwOTkwMDIiPjI5MDwva2V5PjwvZm9yZWln
bi1rZXlzPjxyZWYtdHlwZSBuYW1lPSJKb3VybmFsIEFydGljbGUiPjE3PC9yZWYtdHlwZT48Y29u
dHJpYnV0b3JzPjxhdXRob3JzPjxhdXRob3I+SWduYXRvdmEsIFouPC9hdXRob3I+PGF1dGhvcj5H
aWVyYXNjaCwgTC4gTS48L2F1dGhvcj48L2F1dGhvcnM+PC9jb250cmlidXRvcnM+PGF1dGgtYWRk
cmVzcz5EZXBhcnRtZW50IG9mIEJpb2NoZW1pc3RyeSBhbmQgTW9sZWN1bGFyIEJpb2xvZ3ksIFVu
aXZlcnNpdHkgb2YgTWFzc2FjaHVzZXR0cywgQW1oZXJzdCwgTUEgMDEwMDMsIFVTQS48L2F1dGgt
YWRkcmVzcz48dGl0bGVzPjx0aXRsZT5Nb25pdG9yaW5nIHByb3RlaW4gc3RhYmlsaXR5IGFuZCBh
Z2dyZWdhdGlvbiBpbiB2aXZvIGJ5IHJlYWwtdGltZSBmbHVvcmVzY2VudCBsYWJlbGluZzwvdGl0
bGU+PHNlY29uZGFyeS10aXRsZT5Qcm9jIE5hdGwgQWNhZCBTY2kgVSBTIEE8L3NlY29uZGFyeS10
aXRsZT48L3RpdGxlcz48cGVyaW9kaWNhbD48ZnVsbC10aXRsZT5Qcm9jIE5hdGwgQWNhZCBTY2kg
VSBTIEE8L2Z1bGwtdGl0bGU+PC9wZXJpb2RpY2FsPjxwYWdlcz41MjMtODwvcGFnZXM+PHZvbHVt
ZT4xMDE8L3ZvbHVtZT48bnVtYmVyPjI8L251bWJlcj48ZWRpdGlvbj4yMDA0LzAxLzAxPC9lZGl0
aW9uPjxrZXl3b3Jkcz48a2V5d29yZD5DaXJjdWxhciBEaWNocm9pc208L2tleXdvcmQ+PGtleXdv
cmQ+Rmx1b3Jlc2NlbnQgRHllcy8qY2hlbWlzdHJ5PC9rZXl3b3JkPjxrZXl3b3JkPk1pY3Jvc2Nv
cHksIEZsdW9yZXNjZW5jZTwva2V5d29yZD48a2V5d29yZD5Qcm90ZWlucy8qY2hlbWlzdHJ5PC9r
ZXl3b3JkPjxrZXl3b3JkPlNwZWN0cm9tZXRyeSwgRmx1b3Jlc2NlbmNlPC9rZXl3b3JkPjwva2V5
d29yZHM+PGRhdGVzPjx5ZWFyPjIwMDQ8L3llYXI+PHB1Yi1kYXRlcz48ZGF0ZT5KYW4gMTM8L2Rh
dGU+PC9wdWItZGF0ZXM+PC9kYXRlcz48aXNibj4wMDI3LTg0MjQgKFByaW50KSYjeEQ7MDAyNy04
NDI0IChMaW5raW5nKTwvaXNibj48YWNjZXNzaW9uLW51bT4xNDcwMTkwNDwvYWNjZXNzaW9uLW51
bT48dXJscz48cmVsYXRlZC11cmxzPjx1cmw+aHR0cHM6Ly93d3cubmNiaS5ubG0ubmloLmdvdi9w
dWJtZWQvMTQ3MDE5MDQ8L3VybD48L3JlbGF0ZWQtdXJscz48L3VybHM+PGN1c3RvbTI+UE1DMzI3
MTgwPC9jdXN0b20yPjxlbGVjdHJvbmljLXJlc291cmNlLW51bT4xMC4xMDczL3BuYXMuMDMwNDUz
MzEwMTwvZWxlY3Ryb25pYy1yZXNvdXJjZS1udW0+PC9yZWNvcmQ+PC9DaXRlPjxDaXRlPjxBdXRo
b3I+SWduYXRvdmE8L0F1dGhvcj48WWVhcj4yMDA1PC9ZZWFyPjxSZWNOdW0+MjkyPC9SZWNOdW0+
PHJlY29yZD48cmVjLW51bWJlcj4yOTI8L3JlYy1udW1iZXI+PGZvcmVpZ24ta2V5cz48a2V5IGFw
cD0iRU4iIGRiLWlkPSJhdDUwdjVmcGJ2MGFhc2V3ZmRxNXpyZWF2ZWR3ZHhmZXhkZWYiIHRpbWVz
dGFtcD0iMTU0ODA5OTE0NCI+MjkyPC9rZXk+PC9mb3JlaWduLWtleXM+PHJlZi10eXBlIG5hbWU9
IkpvdXJuYWwgQXJ0aWNsZSI+MTc8L3JlZi10eXBlPjxjb250cmlidXRvcnM+PGF1dGhvcnM+PGF1
dGhvcj5JZ25hdG92YSwgWi48L2F1dGhvcj48YXV0aG9yPkdpZXJhc2NoLCBMLiBNLjwvYXV0aG9y
PjwvYXV0aG9ycz48L2NvbnRyaWJ1dG9ycz48YXV0aC1hZGRyZXNzPkRlcGFydG1lbnQgb2YgQmlv
Y2hlbWlzdHJ5IGFuZCBNb2xlY3VsYXIgQmlvbG9neSwgVW5pdmVyc2l0eSBvZiBNYXNzYWNodXNl
dHRzLCBBbWhlcnN0LCBNYXNzYWNodXNldHRzIDAxMDAzLCBVU0EuPC9hdXRoLWFkZHJlc3M+PHRp
dGxlcz48dGl0bGU+QWdncmVnYXRpb24gb2YgYSBzbG93LWZvbGRpbmcgbXV0YW50IG9mIGEgYmV0
YS1jbGFtIHByb3RlaW4gcHJvY2VlZHMgdGhyb3VnaCBhIG1vbm9tZXJpYyBudWNsZXVzPC90aXRs
ZT48c2Vjb25kYXJ5LXRpdGxlPkJpb2NoZW1pc3RyeTwvc2Vjb25kYXJ5LXRpdGxlPjwvdGl0bGVz
PjxwZXJpb2RpY2FsPjxmdWxsLXRpdGxlPkJpb2NoZW1pc3RyeTwvZnVsbC10aXRsZT48L3Blcmlv
ZGljYWw+PHBhZ2VzPjcyNjYtNzQ8L3BhZ2VzPjx2b2x1bWU+NDQ8L3ZvbHVtZT48bnVtYmVyPjE5
PC9udW1iZXI+PGVkaXRpb24+MjAwNS8wNS8xMTwvZWRpdGlvbj48a2V5d29yZHM+PGtleXdvcmQ+
QWxhbmluZS9nZW5ldGljczwva2V5d29yZD48a2V5d29yZD5BbWlubyBBY2lkIE1vdGlmczwva2V5
d29yZD48a2V5d29yZD5BbWlubyBBY2lkIFN1YnN0aXR1dGlvbi8qZ2VuZXRpY3M8L2tleXdvcmQ+
PGtleXdvcmQ+QXJzZW5pYy9jaGVtaXN0cnk8L2tleXdvcmQ+PGtleXdvcmQ+Rmx1b3Jlc2NlaW5z
L2NoZW1pc3RyeTwva2V5d29yZD48a2V5d29yZD5GbHVvcmVzY2VudCBEeWVzL2NoZW1pc3RyeTwv
a2V5d29yZD48a2V5d29yZD5LaW5ldGljczwva2V5d29yZD48a2V5d29yZD5NaWNyb3Njb3B5LCBG
bHVvcmVzY2VuY2U8L2tleXdvcmQ+PGtleXdvcmQ+T3JnYW5vbWV0YWxsaWMgQ29tcG91bmRzL2No
ZW1pc3RyeTwva2V5d29yZD48a2V5d29yZD5Qcm9saW5lL2dlbmV0aWNzPC9rZXl3b3JkPjxrZXl3
b3JkPipQcm90ZWluIEZvbGRpbmc8L2tleXdvcmQ+PGtleXdvcmQ+UHJvdGVpbiBTdHJ1Y3R1cmUs
IFNlY29uZGFyeS9nZW5ldGljczwva2V5d29yZD48a2V5d29yZD5SZWNlcHRvcnMsIFJldGlub2lj
IEFjaWQvKmNoZW1pc3RyeS8qZ2VuZXRpY3M8L2tleXdvcmQ+PGtleXdvcmQ+U3BlY3Ryb21ldHJ5
LCBGbHVvcmVzY2VuY2U8L2tleXdvcmQ+PGtleXdvcmQ+VGltZSBGYWN0b3JzPC9rZXl3b3JkPjwv
a2V5d29yZHM+PGRhdGVzPjx5ZWFyPjIwMDU8L3llYXI+PHB1Yi1kYXRlcz48ZGF0ZT5NYXkgMTc8
L2RhdGU+PC9wdWItZGF0ZXM+PC9kYXRlcz48aXNibj4wMDA2LTI5NjAgKFByaW50KSYjeEQ7MDAw
Ni0yOTYwIChMaW5raW5nKTwvaXNibj48YWNjZXNzaW9uLW51bT4xNTg4MjA2NTwvYWNjZXNzaW9u
LW51bT48dXJscz48cmVsYXRlZC11cmxzPjx1cmw+aHR0cHM6Ly93d3cubmNiaS5ubG0ubmloLmdv
di9wdWJtZWQvMTU4ODIwNjU8L3VybD48L3JlbGF0ZWQtdXJscz48L3VybHM+PGVsZWN0cm9uaWMt
cmVzb3VyY2UtbnVtPjEwLjEwMjEvYmkwNDc0MDRlPC9lbGVjdHJvbmljLXJlc291cmNlLW51bT48
L3JlY29yZD48L0NpdGU+PENpdGU+PEF1dGhvcj5LbGV5d2VndDwvQXV0aG9yPjxZZWFyPjE5OTQ8
L1llYXI+PFJlY051bT4zOTwvUmVjTnVtPjxyZWNvcmQ+PHJlYy1udW1iZXI+Mzk8L3JlYy1udW1i
ZXI+PGZvcmVpZ24ta2V5cz48a2V5IGFwcD0iRU4iIGRiLWlkPSJhdDUwdjVmcGJ2MGFhc2V3ZmRx
NXpyZWF2ZWR3ZHhmZXhkZWYiIHRpbWVzdGFtcD0iMTQxMDIwMzAyMyI+Mzk8L2tleT48L2ZvcmVp
Z24ta2V5cz48cmVmLXR5cGUgbmFtZT0iSm91cm5hbCBBcnRpY2xlIj4xNzwvcmVmLXR5cGU+PGNv
bnRyaWJ1dG9ycz48YXV0aG9ycz48YXV0aG9yPktsZXl3ZWd0LCBHLiBKLjwvYXV0aG9yPjxhdXRo
b3I+QmVyZ2ZvcnMsIFQuPC9hdXRob3I+PGF1dGhvcj5TZW5uLCBILjwvYXV0aG9yPjxhdXRob3I+
TGUgTW90dGUsIFAuPC9hdXRob3I+PGF1dGhvcj5Hc2VsbCwgQi48L2F1dGhvcj48YXV0aG9yPlNo
dWRvLCBLLjwvYXV0aG9yPjxhdXRob3I+Sm9uZXMsIFQuIEEuPC9hdXRob3I+PC9hdXRob3JzPjwv
Y29udHJpYnV0b3JzPjxhdXRoLWFkZHJlc3M+RGVwYXJ0bWVudCBvZiBNb2xlY3VsYXIgQmlvbG9n
eSwgVXBwc2FsYSBVbml2ZXJzaXR5LCBTd2VkZW4uPC9hdXRoLWFkZHJlc3M+PHRpdGxlcz48dGl0
bGU+PHN0eWxlIGZhY2U9Im5vcm1hbCIgZm9udD0iZGVmYXVsdCIgc2l6ZT0iMTAwJSI+Q3J5c3Rh
bCBzdHJ1Y3R1cmVzIG9mIGNlbGx1bGFyIHJldGlub2ljIGFjaWQgYmluZGluZyBwcm90ZWlucyBJ
IGFuZCBJSSBpbiBjb21wbGV4IHdpdGggYWxsLTwvc3R5bGU+PHN0eWxlIGZhY2U9Iml0YWxpYyIg
Zm9udD0iZGVmYXVsdCIgc2l6ZT0iMTAwJSI+dHJhbnM8L3N0eWxlPjxzdHlsZSBmYWNlPSJub3Jt
YWwiIGZvbnQ9ImRlZmF1bHQiIHNpemU9IjEwMCUiPi1yZXRpbm9pYyBhY2lkIGFuZCBhIHN5bnRo
ZXRpYyByZXRpbm9pZDwvc3R5bGU+PC90aXRsZT48c2Vjb25kYXJ5LXRpdGxlPlN0cnVjdHVyZTwv
c2Vjb25kYXJ5LXRpdGxlPjwvdGl0bGVzPjxwZXJpb2RpY2FsPjxmdWxsLXRpdGxlPlN0cnVjdHVy
ZTwvZnVsbC10aXRsZT48L3BlcmlvZGljYWw+PHBhZ2VzPjEyNDEtNTg8L3BhZ2VzPjx2b2x1bWU+
Mjwvdm9sdW1lPjxudW1iZXI+MTI8L251bWJlcj48ZWRpdGlvbj4xOTk0LzEyLzE1PC9lZGl0aW9u
PjxrZXl3b3Jkcz48a2V5d29yZD5BbWlubyBBY2lkIFNlcXVlbmNlPC9rZXl3b3JkPjxrZXl3b3Jk
PkFuaW1hbHM8L2tleXdvcmQ+PGtleXdvcmQ+QmluZGluZyBTaXRlczwva2V5d29yZD48a2V5d29y
ZD5DYXR0bGU8L2tleXdvcmQ+PGtleXdvcmQ+Q3J5c3RhbGxvZ3JhcGh5LCBYLVJheTwva2V5d29y
ZD48a2V5d29yZD5IdW1hbnM8L2tleXdvcmQ+PGtleXdvcmQ+TGlnYW5kczwva2V5d29yZD48a2V5
d29yZD5NaWNlPC9rZXl3b3JkPjxrZXl3b3JkPk1vbGVjdWxhciBTZXF1ZW5jZSBEYXRhPC9rZXl3
b3JkPjxrZXl3b3JkPlByb3RlaW4gQ29uZm9ybWF0aW9uPC9rZXl3b3JkPjxrZXl3b3JkPlJlY2Vw
dG9ycywgUmV0aW5vaWMgQWNpZC8qY2hlbWlzdHJ5PC9rZXl3b3JkPjxrZXl3b3JkPlJldGlub2lk
cy8qY2hlbWlzdHJ5PC9rZXl3b3JkPjxrZXl3b3JkPlRyZXRpbm9pbi8qY2hlbWlzdHJ5PC9rZXl3
b3JkPjwva2V5d29yZHM+PGRhdGVzPjx5ZWFyPjE5OTQ8L3llYXI+PHB1Yi1kYXRlcz48ZGF0ZT5E
ZWMgMTU8L2RhdGU+PC9wdWItZGF0ZXM+PC9kYXRlcz48aXNibj4wOTY5LTIxMjYgKFByaW50KSYj
eEQ7MDk2OS0yMTI2IChMaW5raW5nKTwvaXNibj48YWNjZXNzaW9uLW51bT43NzA0NTMzPC9hY2Nl
c3Npb24tbnVtPjx1cmxzPjxyZWxhdGVkLXVybHM+PHVybD5odHRwOi8vd3d3Lm5jYmkubmxtLm5p
aC5nb3YvcHVibWVkLzc3MDQ1MzM8L3VybD48L3JlbGF0ZWQtdXJscz48L3VybHM+PGxhbmd1YWdl
PmVuZzwvbGFuZ3VhZ2U+PC9yZWNvcmQ+PC9DaXRlPjxDaXRlPjxBdXRob3I+TGl1PC9BdXRob3I+
PFllYXI+MTk5NDwvWWVhcj48UmVjTnVtPjI4OTwvUmVjTnVtPjxyZWNvcmQ+PHJlYy1udW1iZXI+
Mjg5PC9yZWMtbnVtYmVyPjxmb3JlaWduLWtleXM+PGtleSBhcHA9IkVOIiBkYi1pZD0iYXQ1MHY1
ZnBidjBhYXNld2ZkcTV6cmVhdmVkd2R4ZmV4ZGVmIiB0aW1lc3RhbXA9IjE1NDgwOTg5NjciPjI4
OTwva2V5PjwvZm9yZWlnbi1rZXlzPjxyZWYtdHlwZSBuYW1lPSJKb3VybmFsIEFydGljbGUiPjE3
PC9yZWYtdHlwZT48Y29udHJpYnV0b3JzPjxhdXRob3JzPjxhdXRob3I+TGl1LCBaLiBQLjwvYXV0
aG9yPjxhdXRob3I+Uml6bywgSi48L2F1dGhvcj48YXV0aG9yPkdpZXJhc2NoLCBMLiBNLjwvYXV0
aG9yPjwvYXV0aG9ycz48L2NvbnRyaWJ1dG9ycz48YXV0aC1hZGRyZXNzPkRlcGFydG1lbnQgb2Yg
UGhhcm1hY29sb2d5LCBVbml2ZXJzaXR5IG9mIFRleGFzIFNvdXRod2VzdGVybiBNZWRpY2FsIENl
bnRlciwgRGFsbGFzIDc1MjM1LTkwNDEuPC9hdXRoLWFkZHJlc3M+PHRpdGxlcz48dGl0bGU+RXF1
aWxpYnJpdW0gZm9sZGluZyBzdHVkaWVzIG9mIGNlbGx1bGFyIHJldGlub2ljIGFjaWQgYmluZGlu
ZyBwcm90ZWluLCBhIHByZWRvbWluYW50bHkgYmV0YS1zaGVldCBwcm90ZWluPC90aXRsZT48c2Vj
b25kYXJ5LXRpdGxlPkJpb2NoZW1pc3RyeTwvc2Vjb25kYXJ5LXRpdGxlPjwvdGl0bGVzPjxwZXJp
b2RpY2FsPjxmdWxsLXRpdGxlPkJpb2NoZW1pc3RyeTwvZnVsbC10aXRsZT48L3BlcmlvZGljYWw+
PHBhZ2VzPjEzNC00MjwvcGFnZXM+PHZvbHVtZT4zMzwvdm9sdW1lPjxudW1iZXI+MTwvbnVtYmVy
PjxlZGl0aW9uPjE5OTQvMDEvMTE8L2VkaXRpb24+PGtleXdvcmRzPjxrZXl3b3JkPkNpcmN1bGFy
IERpY2hyb2lzbTwva2V5d29yZD48a2V5d29yZD5FbGVjdHJvcGhvcmVzaXMsIFBvbHlhY3J5bGFt
aWRlIEdlbDwva2V5d29yZD48a2V5d29yZD5IeWRyb2dlbi1Jb24gQ29uY2VudHJhdGlvbjwva2V5
d29yZD48a2V5d29yZD5LaW5ldGljczwva2V5d29yZD48a2V5d29yZD5NYWduZXRpYyBSZXNvbmFu
Y2UgU3BlY3Ryb3Njb3B5PC9rZXl3b3JkPjxrZXl3b3JkPipQcm90ZWluIENvbmZvcm1hdGlvbjwv
a2V5d29yZD48a2V5d29yZD4qUHJvdGVpbiBGb2xkaW5nPC9rZXl3b3JkPjxrZXl3b3JkPipQcm90
ZWluIFN0cnVjdHVyZSwgU2Vjb25kYXJ5PC9rZXl3b3JkPjxrZXl3b3JkPlJlY2VwdG9ycywgUmV0
aW5vaWMgQWNpZC8qY2hlbWlzdHJ5L2lzb2xhdGlvbiAmYW1wOyBwdXJpZmljYXRpb248L2tleXdv
cmQ+PGtleXdvcmQ+UmVjb21iaW5hbnQgUHJvdGVpbnMvY2hlbWlzdHJ5L2lzb2xhdGlvbiAmYW1w
OyBwdXJpZmljYXRpb248L2tleXdvcmQ+PGtleXdvcmQ+U29sdXRpb25zPC9rZXl3b3JkPjxrZXl3
b3JkPlRyaWZsdW9yb2V0aGFub2w8L2tleXdvcmQ+PGtleXdvcmQ+VXJlYTwva2V5d29yZD48L2tl
eXdvcmRzPjxkYXRlcz48eWVhcj4xOTk0PC95ZWFyPjxwdWItZGF0ZXM+PGRhdGU+SmFuIDExPC9k
YXRlPjwvcHViLWRhdGVzPjwvZGF0ZXM+PGlzYm4+MDAwNi0yOTYwIChQcmludCkmI3hEOzAwMDYt
Mjk2MCAoTGlua2luZyk8L2lzYm4+PGFjY2Vzc2lvbi1udW0+ODI4NjMzMDwvYWNjZXNzaW9uLW51
bT48dXJscz48cmVsYXRlZC11cmxzPjx1cmw+aHR0cHM6Ly93d3cubmNiaS5ubG0ubmloLmdvdi9w
dWJtZWQvODI4NjMzMDwvdXJsPjwvcmVsYXRlZC11cmxzPjwvdXJscz48L3JlY29yZD48L0NpdGU+
PENpdGU+PEF1dGhvcj5DbGFyazwvQXV0aG9yPjxZZWFyPjE5OTc8L1llYXI+PFJlY051bT4yOTU8
L1JlY051bT48cmVjb3JkPjxyZWMtbnVtYmVyPjI5NTwvcmVjLW51bWJlcj48Zm9yZWlnbi1rZXlz
PjxrZXkgYXBwPSJFTiIgZGItaWQ9ImF0NTB2NWZwYnYwYWFzZXdmZHE1enJlYXZlZHdkeGZleGRl
ZiIgdGltZXN0YW1wPSIxNTQ4MzY3NDU3Ij4yOTU8L2tleT48L2ZvcmVpZ24ta2V5cz48cmVmLXR5
cGUgbmFtZT0iSm91cm5hbCBBcnRpY2xlIj4xNzwvcmVmLXR5cGU+PGNvbnRyaWJ1dG9ycz48YXV0
aG9ycz48YXV0aG9yPkNsYXJrLCBQLiBMLjwvYXV0aG9yPjxhdXRob3I+TGl1LCBaLiBQLjwvYXV0
aG9yPjxhdXRob3I+Uml6bywgSi48L2F1dGhvcj48YXV0aG9yPkdpZXJhc2NoLCBMLiBNLjwvYXV0
aG9yPjwvYXV0aG9ycz48L2NvbnRyaWJ1dG9ycz48dGl0bGVzPjx0aXRsZT5DYXZpdHkgZm9ybWF0
aW9uIGJlZm9yZSBzdGFibGUgaHlkcm9nZW4gYm9uZGluZyBpbiB0aGUgZm9sZGluZyBvZiBhIGJl
dGEtY2xhbSBwcm90ZWluPC90aXRsZT48c2Vjb25kYXJ5LXRpdGxlPk5hdCBTdHJ1Y3QgQmlvbDwv
c2Vjb25kYXJ5LXRpdGxlPjwvdGl0bGVzPjxwZXJpb2RpY2FsPjxmdWxsLXRpdGxlPk5hdCBTdHJ1
Y3QgQmlvbDwvZnVsbC10aXRsZT48L3BlcmlvZGljYWw+PHBhZ2VzPjg4My02PC9wYWdlcz48dm9s
dW1lPjQ8L3ZvbHVtZT48bnVtYmVyPjExPC9udW1iZXI+PGVkaXRpb24+MTk5Ny8xMS8xNDwvZWRp
dGlvbj48a2V5d29yZHM+PGtleXdvcmQ+SHlkcm9nZW4gQm9uZGluZzwva2V5d29yZD48a2V5d29y
ZD4qUHJvdGVpbiBGb2xkaW5nPC9rZXl3b3JkPjxrZXl3b3JkPlByb3RlaW4gU3RydWN0dXJlLCBT
ZWNvbmRhcnk8L2tleXdvcmQ+PGtleXdvcmQ+UmVjZXB0b3JzLCBSZXRpbm9pYyBBY2lkLypjaGVt
aXN0cnk8L2tleXdvcmQ+PC9rZXl3b3Jkcz48ZGF0ZXM+PHllYXI+MTk5NzwveWVhcj48cHViLWRh
dGVzPjxkYXRlPk5vdjwvZGF0ZT48L3B1Yi1kYXRlcz48L2RhdGVzPjxpc2JuPjEwNzItODM2OCAo
UHJpbnQpJiN4RDsxMDcyLTgzNjggKExpbmtpbmcpPC9pc2JuPjxhY2Nlc3Npb24tbnVtPjkzNjA1
OTk8L2FjY2Vzc2lvbi1udW0+PHVybHM+PHJlbGF0ZWQtdXJscz48dXJsPmh0dHBzOi8vd3d3Lm5j
YmkubmxtLm5paC5nb3YvcHVibWVkLzkzNjA1OTk8L3VybD48L3JlbGF0ZWQtdXJscz48L3VybHM+
PC9yZWNvcmQ+PC9DaXRlPjwvRW5kTm90ZT5=
</w:fldData>
          </w:fldChar>
        </w:r>
        <w:r w:rsidR="00DA1E2B">
          <w:instrText xml:space="preserve"> ADDIN EN.CITE </w:instrText>
        </w:r>
        <w:r w:rsidR="00DA1E2B">
          <w:fldChar w:fldCharType="begin">
            <w:fldData xml:space="preserve">PEVuZE5vdGU+PENpdGU+PEF1dGhvcj5CdWR5YWs8L0F1dGhvcj48WWVhcj4yMDEzPC9ZZWFyPjxS
ZWNOdW0+NDE8L1JlY051bT48RGlzcGxheVRleHQ+PHN0eWxlIGZhY2U9InN1cGVyc2NyaXB0Ij4y
Ny0zNDwvc3R5bGU+PC9EaXNwbGF5VGV4dD48cmVjb3JkPjxyZWMtbnVtYmVyPjQxPC9yZWMtbnVt
YmVyPjxmb3JlaWduLWtleXM+PGtleSBhcHA9IkVOIiBkYi1pZD0iYXQ1MHY1ZnBidjBhYXNld2Zk
cTV6cmVhdmVkd2R4ZmV4ZGVmIiB0aW1lc3RhbXA9IjE0MTAyMTI3ODEiPjQxPC9rZXk+PC9mb3Jl
aWduLWtleXM+PHJlZi10eXBlIG5hbWU9IkpvdXJuYWwgQXJ0aWNsZSI+MTc8L3JlZi10eXBlPjxj
b250cmlidXRvcnM+PGF1dGhvcnM+PGF1dGhvcj5CdWR5YWssIEkuIEwuPC9hdXRob3I+PGF1dGhv
cj5LcmlzaG5hbiwgQi48L2F1dGhvcj48YXV0aG9yPk1hcmNlbGluby1DcnV6LCBBLiBNLjwvYXV0
aG9yPjxhdXRob3I+RmVycm9saW5vLCBNLiBDLjwvYXV0aG9yPjxhdXRob3I+Wmh1cmF2bGV2YSwg
QS48L2F1dGhvcj48YXV0aG9yPkdpZXJhc2NoLCBMLiBNLjwvYXV0aG9yPjwvYXV0aG9ycz48L2Nv
bnRyaWJ1dG9ycz48YXV0aC1hZGRyZXNzPkRlcGFydG1lbnQgb2YgQmlvY2hlbWlzdHJ5IGFuZCBN
b2xlY3VsYXIgQmlvbG9neSwgVW5pdmVyc2l0eSBvZiBNYXNzYWNodXNldHRzIEFtaGVyc3QsIEFt
aGVyc3QsIE1BIDAxMDAzLCBVU0EuPC9hdXRoLWFkZHJlc3M+PHRpdGxlcz48dGl0bGU+RWFybHkg
Zm9sZGluZyBldmVudHMgcHJvdGVjdCBhZ2dyZWdhdGlvbi1wcm9uZSByZWdpb25zIG9mIGEgYmV0
YS1yaWNoIHByb3RlaW48L3RpdGxlPjxzZWNvbmRhcnktdGl0bGU+U3RydWN0dXJlPC9zZWNvbmRh
cnktdGl0bGU+PC90aXRsZXM+PHBlcmlvZGljYWw+PGZ1bGwtdGl0bGU+U3RydWN0dXJlPC9mdWxs
LXRpdGxlPjwvcGVyaW9kaWNhbD48cGFnZXM+NDc2LTg1PC9wYWdlcz48dm9sdW1lPjIxPC92b2x1
bWU+PG51bWJlcj4zPC9udW1iZXI+PGVkaXRpb24+MjAxMy8wMy8wNTwvZWRpdGlvbj48a2V5d29y
ZHM+PGtleXdvcmQ+QW5pbWFsczwva2V5d29yZD48a2V5d29yZD5DcnlzdGFsbG9ncmFwaHksIFgt
UmF5PC9rZXl3b3JkPjxrZXl3b3JkPkVzY2hlcmljaGlhIGNvbGkvZ2VuZXRpY3M8L2tleXdvcmQ+
PGtleXdvcmQ+S2luZXRpY3M8L2tleXdvcmQ+PGtleXdvcmQ+TWljZTwva2V5d29yZD48a2V5d29y
ZD5Nb2xlY3VsYXIgRHluYW1pY3MgU2ltdWxhdGlvbjwva2V5d29yZD48a2V5d29yZD5NdXRhdGlv
bjwva2V5d29yZD48a2V5d29yZD4qUHJvdGVpbiBGb2xkaW5nPC9rZXl3b3JkPjxrZXl3b3JkPlBy
b3RlaW4gU3RydWN0dXJlLCBTZWNvbmRhcnk8L2tleXdvcmQ+PGtleXdvcmQ+UHJvdGVpbiBTdHJ1
Y3R1cmUsIFRlcnRpYXJ5PC9rZXl3b3JkPjxrZXl3b3JkPlJlY2VwdG9ycywgUmV0aW5vaWMgQWNp
ZC8qY2hlbWlzdHJ5L2dlbmV0aWNzPC9rZXl3b3JkPjxrZXl3b3JkPlJlY29tYmluYW50IEZ1c2lv
biBQcm90ZWlucy9jaGVtaXN0cnkvZ2VuZXRpY3M8L2tleXdvcmQ+PGtleXdvcmQ+U3RydWN0dXJl
LUFjdGl2aXR5IFJlbGF0aW9uc2hpcDwva2V5d29yZD48a2V5d29yZD5UaGVybW9keW5hbWljczwv
a2V5d29yZD48L2tleXdvcmRzPjxkYXRlcz48eWVhcj4yMDEzPC95ZWFyPjxwdWItZGF0ZXM+PGRh
dGU+TWFyIDU8L2RhdGU+PC9wdWItZGF0ZXM+PC9kYXRlcz48aXNibj4xODc4LTQxODYgKEVsZWN0
cm9uaWMpJiN4RDswOTY5LTIxMjYgKExpbmtpbmcpPC9pc2JuPjxhY2Nlc3Npb24tbnVtPjIzNDU0
MTg3PC9hY2Nlc3Npb24tbnVtPjx1cmxzPjxyZWxhdGVkLXVybHM+PHVybD5odHRwOi8vd3d3Lm5j
YmkubmxtLm5paC5nb3YvcHVibWVkLzIzNDU0MTg3PC91cmw+PC9yZWxhdGVkLXVybHM+PC91cmxz
PjxjdXN0b20yPjM2MzAyNDY8L2N1c3RvbTI+PGVsZWN0cm9uaWMtcmVzb3VyY2UtbnVtPlMwOTY5
LTIxMjYoMTMpMDAwMjEtWCBbcGlpXSYjeEQ7MTAuMTAxNi9qLnN0ci4yMDEzLjAxLjAxMzwvZWxl
Y3Ryb25pYy1yZXNvdXJjZS1udW0+PGxhbmd1YWdlPmVuZzwvbGFuZ3VhZ2U+PC9yZWNvcmQ+PC9D
aXRlPjxDaXRlPjxBdXRob3I+Q2xhcms8L0F1dGhvcj48WWVhcj4xOTk2PC9ZZWFyPjxSZWNOdW0+
MjkzPC9SZWNOdW0+PHJlY29yZD48cmVjLW51bWJlcj4yOTM8L3JlYy1udW1iZXI+PGZvcmVpZ24t
a2V5cz48a2V5IGFwcD0iRU4iIGRiLWlkPSJhdDUwdjVmcGJ2MGFhc2V3ZmRxNXpyZWF2ZWR3ZHhm
ZXhkZWYiIHRpbWVzdGFtcD0iMTU0ODA5OTE5NSI+MjkzPC9rZXk+PC9mb3JlaWduLWtleXM+PHJl
Zi10eXBlIG5hbWU9IkpvdXJuYWwgQXJ0aWNsZSI+MTc8L3JlZi10eXBlPjxjb250cmlidXRvcnM+
PGF1dGhvcnM+PGF1dGhvcj5DbGFyaywgUC4gTC48L2F1dGhvcj48YXV0aG9yPkxpdSwgWi4gUC48
L2F1dGhvcj48YXV0aG9yPlpoYW5nLCBKLjwvYXV0aG9yPjxhdXRob3I+R2llcmFzY2gsIEwuIE0u
PC9hdXRob3I+PC9hdXRob3JzPjwvY29udHJpYnV0b3JzPjxhdXRoLWFkZHJlc3M+TW9sZWN1bGFy
IEJpb3BoeXNpY3MgR3JhZHVhdGUgUHJvZ3JhbSwgVW5pdmVyc2l0eSBvZiBUZXhhcyBTb3V0aHdl
c3Rlcm4gTWVkaWNhbCBDZW50ZXIgYXQgRGFsbGFzIDc1MjM1LCBVU0EuPC9hdXRoLWFkZHJlc3M+
PHRpdGxlcz48dGl0bGU+SW50cmluc2ljIHRyeXB0b3BoYW5zIG9mIENSQUJQSSBhcyBwcm9iZXMg
b2Ygc3RydWN0dXJlIGFuZCBmb2xkaW5nPC90aXRsZT48c2Vjb25kYXJ5LXRpdGxlPlByb3RlaW4g
U2NpPC9zZWNvbmRhcnktdGl0bGU+PC90aXRsZXM+PHBlcmlvZGljYWw+PGZ1bGwtdGl0bGU+UHJv
dGVpbiBTY2k8L2Z1bGwtdGl0bGU+PC9wZXJpb2RpY2FsPjxwYWdlcz4xMTA4LTE3PC9wYWdlcz48
dm9sdW1lPjU8L3ZvbHVtZT48bnVtYmVyPjY8L251bWJlcj48ZWRpdGlvbj4xOTk2LzA2LzAxPC9l
ZGl0aW9uPjxrZXl3b3Jkcz48a2V5d29yZD5DaXJjdWxhciBEaWNocm9pc208L2tleXdvcmQ+PGtl
eXdvcmQ+Rmx1b3Jlc2NlbmNlPC9rZXl3b3JkPjxrZXl3b3JkPkdlbmUgRXhwcmVzc2lvbjwva2V5
d29yZD48a2V5d29yZD5Qb2ludCBNdXRhdGlvbi9nZW5ldGljczwva2V5d29yZD48a2V5d29yZD5Q
cm90ZWluIENvbmZvcm1hdGlvbjwva2V5d29yZD48a2V5d29yZD5Qcm90ZWluIERlbmF0dXJhdGlv
bjwva2V5d29yZD48a2V5d29yZD5Qcm90ZWluIEZvbGRpbmc8L2tleXdvcmQ+PGtleXdvcmQ+UHJv
dGVpbiBTdHJ1Y3R1cmUsIFNlY29uZGFyeTwva2V5d29yZD48a2V5d29yZD5Qcm90ZWluIFN0cnVj
dHVyZSwgVGVydGlhcnk8L2tleXdvcmQ+PGtleXdvcmQ+UmVjZXB0b3JzLCBSZXRpbm9pYyBBY2lk
LypjaGVtaXN0cnkvZ2VuZXRpY3MvaXNvbGF0aW9uICZhbXA7IHB1cmlmaWNhdGlvbjwva2V5d29y
ZD48a2V5d29yZD5SZWNvbWJpbmFudCBQcm90ZWlucy9jaGVtaXN0cnkvZ2VuZXRpY3MvaXNvbGF0
aW9uICZhbXA7IHB1cmlmaWNhdGlvbjwva2V5d29yZD48a2V5d29yZD5TcGVjdHJvbWV0cnksIEZs
dW9yZXNjZW5jZTwva2V5d29yZD48a2V5d29yZD5TcGVjdHJvcGhvdG9tZXRyeSwgVWx0cmF2aW9s
ZXQ8L2tleXdvcmQ+PGtleXdvcmQ+VGl0cmltZXRyeTwva2V5d29yZD48a2V5d29yZD5UcmV0aW5v
aW4vY2hlbWlzdHJ5PC9rZXl3b3JkPjxrZXl3b3JkPlRyeXB0b3BoYW4vKmNoZW1pc3RyeS9nZW5l
dGljczwva2V5d29yZD48a2V5d29yZD5VcmVhL2NoZW1pc3RyeTwva2V5d29yZD48L2tleXdvcmRz
PjxkYXRlcz48eWVhcj4xOTk2PC95ZWFyPjxwdWItZGF0ZXM+PGRhdGU+SnVuPC9kYXRlPjwvcHVi
LWRhdGVzPjwvZGF0ZXM+PGlzYm4+MDk2MS04MzY4IChQcmludCkmI3hEOzA5NjEtODM2OCAoTGlu
a2luZyk8L2lzYm4+PGFjY2Vzc2lvbi1udW0+ODc2MjE0MjwvYWNjZXNzaW9uLW51bT48dXJscz48
cmVsYXRlZC11cmxzPjx1cmw+aHR0cHM6Ly93d3cubmNiaS5ubG0ubmloLmdvdi9wdWJtZWQvODc2
MjE0MjwvdXJsPjwvcmVsYXRlZC11cmxzPjwvdXJscz48Y3VzdG9tMj5QTUMyMTQzNDQ2PC9jdXN0
b20yPjxlbGVjdHJvbmljLXJlc291cmNlLW51bT4xMC4xMDAyL3Byby41NTYwMDUwNjEzPC9lbGVj
dHJvbmljLXJlc291cmNlLW51bT48L3JlY29yZD48L0NpdGU+PENpdGU+PEF1dGhvcj5DbGFyazwv
QXV0aG9yPjxZZWFyPjE5OTg8L1llYXI+PFJlY051bT4yOTE8L1JlY051bT48cmVjb3JkPjxyZWMt
bnVtYmVyPjI5MTwvcmVjLW51bWJlcj48Zm9yZWlnbi1rZXlzPjxrZXkgYXBwPSJFTiIgZGItaWQ9
ImF0NTB2NWZwYnYwYWFzZXdmZHE1enJlYXZlZHdkeGZleGRlZiIgdGltZXN0YW1wPSIxNTQ4MDk5
MDYyIj4yOTE8L2tleT48L2ZvcmVpZ24ta2V5cz48cmVmLXR5cGUgbmFtZT0iSm91cm5hbCBBcnRp
Y2xlIj4xNzwvcmVmLXR5cGU+PGNvbnRyaWJ1dG9ycz48YXV0aG9ycz48YXV0aG9yPkNsYXJrLCBQ
LiBMLjwvYXV0aG9yPjxhdXRob3I+V2VzdG9uLCBCLiBGLjwvYXV0aG9yPjxhdXRob3I+R2llcmFz
Y2gsIEwuIE0uPC9hdXRob3I+PC9hdXRob3JzPjwvY29udHJpYnV0b3JzPjxhdXRoLWFkZHJlc3M+
RGVwYXJ0bWVudCBvZiBDaGVtaXN0cnksIFVuaXZlcnNpdHkgb2YgTWFzc2FjaHVzZXR0cywgQW1o
ZXJzdCwgTUEgMDEwMDMsIFVTQS48L2F1dGgtYWRkcmVzcz48dGl0bGVzPjx0aXRsZT5Qcm9iaW5n
IHRoZSBmb2xkaW5nIHBhdGh3YXkgb2YgYSBiZXRhLWNsYW0gcHJvdGVpbiB3aXRoIHNpbmdsZS10
cnlwdG9waGFuIGNvbnN0cnVjdHM8L3RpdGxlPjxzZWNvbmRhcnktdGl0bGU+Rm9sZCBEZXM8L3Nl
Y29uZGFyeS10aXRsZT48L3RpdGxlcz48cGVyaW9kaWNhbD48ZnVsbC10aXRsZT5Gb2xkIERlczwv
ZnVsbC10aXRsZT48L3BlcmlvZGljYWw+PHBhZ2VzPjQwMS0xMjwvcGFnZXM+PHZvbHVtZT4zPC92
b2x1bWU+PG51bWJlcj41PC9udW1iZXI+PGVkaXRpb24+MTk5OC8xMS8xMDwvZWRpdGlvbj48a2V5
d29yZHM+PGtleXdvcmQ+Q2lyY3VsYXIgRGljaHJvaXNtPC9rZXl3b3JkPjxrZXl3b3JkPkZsdW9y
ZXNjZW5jZTwva2V5d29yZD48a2V5d29yZD5LaW5ldGljczwva2V5d29yZD48a2V5d29yZD5Nb2xl
Y3VsYXIgUHJvYmVzPC9rZXl3b3JkPjxrZXl3b3JkPlByb3RlaW4gU3RydWN0dXJlLCBTZWNvbmRh
cnk8L2tleXdvcmQ+PGtleXdvcmQ+UmVjZXB0b3JzLCBSZXRpbm9pYyBBY2lkLypjaGVtaXN0cnk8
L2tleXdvcmQ+PGtleXdvcmQ+VHJ5cHRvcGhhbi8qY2hlbWlzdHJ5PC9rZXl3b3JkPjwva2V5d29y
ZHM+PGRhdGVzPjx5ZWFyPjE5OTg8L3llYXI+PC9kYXRlcz48aXNibj4xMzU5LTAyNzggKFByaW50
KSYjeEQ7MTM1OS0wMjc4IChMaW5raW5nKTwvaXNibj48YWNjZXNzaW9uLW51bT45ODA2OTQyPC9h
Y2Nlc3Npb24tbnVtPjx1cmxzPjxyZWxhdGVkLXVybHM+PHVybD5odHRwczovL3d3dy5uY2JpLm5s
bS5uaWguZ292L3B1Ym1lZC85ODA2OTQyPC91cmw+PC9yZWxhdGVkLXVybHM+PC91cmxzPjwvcmVj
b3JkPjwvQ2l0ZT48Q2l0ZT48QXV0aG9yPklnbmF0b3ZhPC9BdXRob3I+PFllYXI+MjAwNDwvWWVh
cj48UmVjTnVtPjI5MDwvUmVjTnVtPjxyZWNvcmQ+PHJlYy1udW1iZXI+MjkwPC9yZWMtbnVtYmVy
Pjxmb3JlaWduLWtleXM+PGtleSBhcHA9IkVOIiBkYi1pZD0iYXQ1MHY1ZnBidjBhYXNld2ZkcTV6
cmVhdmVkd2R4ZmV4ZGVmIiB0aW1lc3RhbXA9IjE1NDgwOTkwMDIiPjI5MDwva2V5PjwvZm9yZWln
bi1rZXlzPjxyZWYtdHlwZSBuYW1lPSJKb3VybmFsIEFydGljbGUiPjE3PC9yZWYtdHlwZT48Y29u
dHJpYnV0b3JzPjxhdXRob3JzPjxhdXRob3I+SWduYXRvdmEsIFouPC9hdXRob3I+PGF1dGhvcj5H
aWVyYXNjaCwgTC4gTS48L2F1dGhvcj48L2F1dGhvcnM+PC9jb250cmlidXRvcnM+PGF1dGgtYWRk
cmVzcz5EZXBhcnRtZW50IG9mIEJpb2NoZW1pc3RyeSBhbmQgTW9sZWN1bGFyIEJpb2xvZ3ksIFVu
aXZlcnNpdHkgb2YgTWFzc2FjaHVzZXR0cywgQW1oZXJzdCwgTUEgMDEwMDMsIFVTQS48L2F1dGgt
YWRkcmVzcz48dGl0bGVzPjx0aXRsZT5Nb25pdG9yaW5nIHByb3RlaW4gc3RhYmlsaXR5IGFuZCBh
Z2dyZWdhdGlvbiBpbiB2aXZvIGJ5IHJlYWwtdGltZSBmbHVvcmVzY2VudCBsYWJlbGluZzwvdGl0
bGU+PHNlY29uZGFyeS10aXRsZT5Qcm9jIE5hdGwgQWNhZCBTY2kgVSBTIEE8L3NlY29uZGFyeS10
aXRsZT48L3RpdGxlcz48cGVyaW9kaWNhbD48ZnVsbC10aXRsZT5Qcm9jIE5hdGwgQWNhZCBTY2kg
VSBTIEE8L2Z1bGwtdGl0bGU+PC9wZXJpb2RpY2FsPjxwYWdlcz41MjMtODwvcGFnZXM+PHZvbHVt
ZT4xMDE8L3ZvbHVtZT48bnVtYmVyPjI8L251bWJlcj48ZWRpdGlvbj4yMDA0LzAxLzAxPC9lZGl0
aW9uPjxrZXl3b3Jkcz48a2V5d29yZD5DaXJjdWxhciBEaWNocm9pc208L2tleXdvcmQ+PGtleXdv
cmQ+Rmx1b3Jlc2NlbnQgRHllcy8qY2hlbWlzdHJ5PC9rZXl3b3JkPjxrZXl3b3JkPk1pY3Jvc2Nv
cHksIEZsdW9yZXNjZW5jZTwva2V5d29yZD48a2V5d29yZD5Qcm90ZWlucy8qY2hlbWlzdHJ5PC9r
ZXl3b3JkPjxrZXl3b3JkPlNwZWN0cm9tZXRyeSwgRmx1b3Jlc2NlbmNlPC9rZXl3b3JkPjwva2V5
d29yZHM+PGRhdGVzPjx5ZWFyPjIwMDQ8L3llYXI+PHB1Yi1kYXRlcz48ZGF0ZT5KYW4gMTM8L2Rh
dGU+PC9wdWItZGF0ZXM+PC9kYXRlcz48aXNibj4wMDI3LTg0MjQgKFByaW50KSYjeEQ7MDAyNy04
NDI0IChMaW5raW5nKTwvaXNibj48YWNjZXNzaW9uLW51bT4xNDcwMTkwNDwvYWNjZXNzaW9uLW51
bT48dXJscz48cmVsYXRlZC11cmxzPjx1cmw+aHR0cHM6Ly93d3cubmNiaS5ubG0ubmloLmdvdi9w
dWJtZWQvMTQ3MDE5MDQ8L3VybD48L3JlbGF0ZWQtdXJscz48L3VybHM+PGN1c3RvbTI+UE1DMzI3
MTgwPC9jdXN0b20yPjxlbGVjdHJvbmljLXJlc291cmNlLW51bT4xMC4xMDczL3BuYXMuMDMwNDUz
MzEwMTwvZWxlY3Ryb25pYy1yZXNvdXJjZS1udW0+PC9yZWNvcmQ+PC9DaXRlPjxDaXRlPjxBdXRo
b3I+SWduYXRvdmE8L0F1dGhvcj48WWVhcj4yMDA1PC9ZZWFyPjxSZWNOdW0+MjkyPC9SZWNOdW0+
PHJlY29yZD48cmVjLW51bWJlcj4yOTI8L3JlYy1udW1iZXI+PGZvcmVpZ24ta2V5cz48a2V5IGFw
cD0iRU4iIGRiLWlkPSJhdDUwdjVmcGJ2MGFhc2V3ZmRxNXpyZWF2ZWR3ZHhmZXhkZWYiIHRpbWVz
dGFtcD0iMTU0ODA5OTE0NCI+MjkyPC9rZXk+PC9mb3JlaWduLWtleXM+PHJlZi10eXBlIG5hbWU9
IkpvdXJuYWwgQXJ0aWNsZSI+MTc8L3JlZi10eXBlPjxjb250cmlidXRvcnM+PGF1dGhvcnM+PGF1
dGhvcj5JZ25hdG92YSwgWi48L2F1dGhvcj48YXV0aG9yPkdpZXJhc2NoLCBMLiBNLjwvYXV0aG9y
PjwvYXV0aG9ycz48L2NvbnRyaWJ1dG9ycz48YXV0aC1hZGRyZXNzPkRlcGFydG1lbnQgb2YgQmlv
Y2hlbWlzdHJ5IGFuZCBNb2xlY3VsYXIgQmlvbG9neSwgVW5pdmVyc2l0eSBvZiBNYXNzYWNodXNl
dHRzLCBBbWhlcnN0LCBNYXNzYWNodXNldHRzIDAxMDAzLCBVU0EuPC9hdXRoLWFkZHJlc3M+PHRp
dGxlcz48dGl0bGU+QWdncmVnYXRpb24gb2YgYSBzbG93LWZvbGRpbmcgbXV0YW50IG9mIGEgYmV0
YS1jbGFtIHByb3RlaW4gcHJvY2VlZHMgdGhyb3VnaCBhIG1vbm9tZXJpYyBudWNsZXVzPC90aXRs
ZT48c2Vjb25kYXJ5LXRpdGxlPkJpb2NoZW1pc3RyeTwvc2Vjb25kYXJ5LXRpdGxlPjwvdGl0bGVz
PjxwZXJpb2RpY2FsPjxmdWxsLXRpdGxlPkJpb2NoZW1pc3RyeTwvZnVsbC10aXRsZT48L3Blcmlv
ZGljYWw+PHBhZ2VzPjcyNjYtNzQ8L3BhZ2VzPjx2b2x1bWU+NDQ8L3ZvbHVtZT48bnVtYmVyPjE5
PC9udW1iZXI+PGVkaXRpb24+MjAwNS8wNS8xMTwvZWRpdGlvbj48a2V5d29yZHM+PGtleXdvcmQ+
QWxhbmluZS9nZW5ldGljczwva2V5d29yZD48a2V5d29yZD5BbWlubyBBY2lkIE1vdGlmczwva2V5
d29yZD48a2V5d29yZD5BbWlubyBBY2lkIFN1YnN0aXR1dGlvbi8qZ2VuZXRpY3M8L2tleXdvcmQ+
PGtleXdvcmQ+QXJzZW5pYy9jaGVtaXN0cnk8L2tleXdvcmQ+PGtleXdvcmQ+Rmx1b3Jlc2NlaW5z
L2NoZW1pc3RyeTwva2V5d29yZD48a2V5d29yZD5GbHVvcmVzY2VudCBEeWVzL2NoZW1pc3RyeTwv
a2V5d29yZD48a2V5d29yZD5LaW5ldGljczwva2V5d29yZD48a2V5d29yZD5NaWNyb3Njb3B5LCBG
bHVvcmVzY2VuY2U8L2tleXdvcmQ+PGtleXdvcmQ+T3JnYW5vbWV0YWxsaWMgQ29tcG91bmRzL2No
ZW1pc3RyeTwva2V5d29yZD48a2V5d29yZD5Qcm9saW5lL2dlbmV0aWNzPC9rZXl3b3JkPjxrZXl3
b3JkPipQcm90ZWluIEZvbGRpbmc8L2tleXdvcmQ+PGtleXdvcmQ+UHJvdGVpbiBTdHJ1Y3R1cmUs
IFNlY29uZGFyeS9nZW5ldGljczwva2V5d29yZD48a2V5d29yZD5SZWNlcHRvcnMsIFJldGlub2lj
IEFjaWQvKmNoZW1pc3RyeS8qZ2VuZXRpY3M8L2tleXdvcmQ+PGtleXdvcmQ+U3BlY3Ryb21ldHJ5
LCBGbHVvcmVzY2VuY2U8L2tleXdvcmQ+PGtleXdvcmQ+VGltZSBGYWN0b3JzPC9rZXl3b3JkPjwv
a2V5d29yZHM+PGRhdGVzPjx5ZWFyPjIwMDU8L3llYXI+PHB1Yi1kYXRlcz48ZGF0ZT5NYXkgMTc8
L2RhdGU+PC9wdWItZGF0ZXM+PC9kYXRlcz48aXNibj4wMDA2LTI5NjAgKFByaW50KSYjeEQ7MDAw
Ni0yOTYwIChMaW5raW5nKTwvaXNibj48YWNjZXNzaW9uLW51bT4xNTg4MjA2NTwvYWNjZXNzaW9u
LW51bT48dXJscz48cmVsYXRlZC11cmxzPjx1cmw+aHR0cHM6Ly93d3cubmNiaS5ubG0ubmloLmdv
di9wdWJtZWQvMTU4ODIwNjU8L3VybD48L3JlbGF0ZWQtdXJscz48L3VybHM+PGVsZWN0cm9uaWMt
cmVzb3VyY2UtbnVtPjEwLjEwMjEvYmkwNDc0MDRlPC9lbGVjdHJvbmljLXJlc291cmNlLW51bT48
L3JlY29yZD48L0NpdGU+PENpdGU+PEF1dGhvcj5LbGV5d2VndDwvQXV0aG9yPjxZZWFyPjE5OTQ8
L1llYXI+PFJlY051bT4zOTwvUmVjTnVtPjxyZWNvcmQ+PHJlYy1udW1iZXI+Mzk8L3JlYy1udW1i
ZXI+PGZvcmVpZ24ta2V5cz48a2V5IGFwcD0iRU4iIGRiLWlkPSJhdDUwdjVmcGJ2MGFhc2V3ZmRx
NXpyZWF2ZWR3ZHhmZXhkZWYiIHRpbWVzdGFtcD0iMTQxMDIwMzAyMyI+Mzk8L2tleT48L2ZvcmVp
Z24ta2V5cz48cmVmLXR5cGUgbmFtZT0iSm91cm5hbCBBcnRpY2xlIj4xNzwvcmVmLXR5cGU+PGNv
bnRyaWJ1dG9ycz48YXV0aG9ycz48YXV0aG9yPktsZXl3ZWd0LCBHLiBKLjwvYXV0aG9yPjxhdXRo
b3I+QmVyZ2ZvcnMsIFQuPC9hdXRob3I+PGF1dGhvcj5TZW5uLCBILjwvYXV0aG9yPjxhdXRob3I+
TGUgTW90dGUsIFAuPC9hdXRob3I+PGF1dGhvcj5Hc2VsbCwgQi48L2F1dGhvcj48YXV0aG9yPlNo
dWRvLCBLLjwvYXV0aG9yPjxhdXRob3I+Sm9uZXMsIFQuIEEuPC9hdXRob3I+PC9hdXRob3JzPjwv
Y29udHJpYnV0b3JzPjxhdXRoLWFkZHJlc3M+RGVwYXJ0bWVudCBvZiBNb2xlY3VsYXIgQmlvbG9n
eSwgVXBwc2FsYSBVbml2ZXJzaXR5LCBTd2VkZW4uPC9hdXRoLWFkZHJlc3M+PHRpdGxlcz48dGl0
bGU+PHN0eWxlIGZhY2U9Im5vcm1hbCIgZm9udD0iZGVmYXVsdCIgc2l6ZT0iMTAwJSI+Q3J5c3Rh
bCBzdHJ1Y3R1cmVzIG9mIGNlbGx1bGFyIHJldGlub2ljIGFjaWQgYmluZGluZyBwcm90ZWlucyBJ
IGFuZCBJSSBpbiBjb21wbGV4IHdpdGggYWxsLTwvc3R5bGU+PHN0eWxlIGZhY2U9Iml0YWxpYyIg
Zm9udD0iZGVmYXVsdCIgc2l6ZT0iMTAwJSI+dHJhbnM8L3N0eWxlPjxzdHlsZSBmYWNlPSJub3Jt
YWwiIGZvbnQ9ImRlZmF1bHQiIHNpemU9IjEwMCUiPi1yZXRpbm9pYyBhY2lkIGFuZCBhIHN5bnRo
ZXRpYyByZXRpbm9pZDwvc3R5bGU+PC90aXRsZT48c2Vjb25kYXJ5LXRpdGxlPlN0cnVjdHVyZTwv
c2Vjb25kYXJ5LXRpdGxlPjwvdGl0bGVzPjxwZXJpb2RpY2FsPjxmdWxsLXRpdGxlPlN0cnVjdHVy
ZTwvZnVsbC10aXRsZT48L3BlcmlvZGljYWw+PHBhZ2VzPjEyNDEtNTg8L3BhZ2VzPjx2b2x1bWU+
Mjwvdm9sdW1lPjxudW1iZXI+MTI8L251bWJlcj48ZWRpdGlvbj4xOTk0LzEyLzE1PC9lZGl0aW9u
PjxrZXl3b3Jkcz48a2V5d29yZD5BbWlubyBBY2lkIFNlcXVlbmNlPC9rZXl3b3JkPjxrZXl3b3Jk
PkFuaW1hbHM8L2tleXdvcmQ+PGtleXdvcmQ+QmluZGluZyBTaXRlczwva2V5d29yZD48a2V5d29y
ZD5DYXR0bGU8L2tleXdvcmQ+PGtleXdvcmQ+Q3J5c3RhbGxvZ3JhcGh5LCBYLVJheTwva2V5d29y
ZD48a2V5d29yZD5IdW1hbnM8L2tleXdvcmQ+PGtleXdvcmQ+TGlnYW5kczwva2V5d29yZD48a2V5
d29yZD5NaWNlPC9rZXl3b3JkPjxrZXl3b3JkPk1vbGVjdWxhciBTZXF1ZW5jZSBEYXRhPC9rZXl3
b3JkPjxrZXl3b3JkPlByb3RlaW4gQ29uZm9ybWF0aW9uPC9rZXl3b3JkPjxrZXl3b3JkPlJlY2Vw
dG9ycywgUmV0aW5vaWMgQWNpZC8qY2hlbWlzdHJ5PC9rZXl3b3JkPjxrZXl3b3JkPlJldGlub2lk
cy8qY2hlbWlzdHJ5PC9rZXl3b3JkPjxrZXl3b3JkPlRyZXRpbm9pbi8qY2hlbWlzdHJ5PC9rZXl3
b3JkPjwva2V5d29yZHM+PGRhdGVzPjx5ZWFyPjE5OTQ8L3llYXI+PHB1Yi1kYXRlcz48ZGF0ZT5E
ZWMgMTU8L2RhdGU+PC9wdWItZGF0ZXM+PC9kYXRlcz48aXNibj4wOTY5LTIxMjYgKFByaW50KSYj
eEQ7MDk2OS0yMTI2IChMaW5raW5nKTwvaXNibj48YWNjZXNzaW9uLW51bT43NzA0NTMzPC9hY2Nl
c3Npb24tbnVtPjx1cmxzPjxyZWxhdGVkLXVybHM+PHVybD5odHRwOi8vd3d3Lm5jYmkubmxtLm5p
aC5nb3YvcHVibWVkLzc3MDQ1MzM8L3VybD48L3JlbGF0ZWQtdXJscz48L3VybHM+PGxhbmd1YWdl
PmVuZzwvbGFuZ3VhZ2U+PC9yZWNvcmQ+PC9DaXRlPjxDaXRlPjxBdXRob3I+TGl1PC9BdXRob3I+
PFllYXI+MTk5NDwvWWVhcj48UmVjTnVtPjI4OTwvUmVjTnVtPjxyZWNvcmQ+PHJlYy1udW1iZXI+
Mjg5PC9yZWMtbnVtYmVyPjxmb3JlaWduLWtleXM+PGtleSBhcHA9IkVOIiBkYi1pZD0iYXQ1MHY1
ZnBidjBhYXNld2ZkcTV6cmVhdmVkd2R4ZmV4ZGVmIiB0aW1lc3RhbXA9IjE1NDgwOTg5NjciPjI4
OTwva2V5PjwvZm9yZWlnbi1rZXlzPjxyZWYtdHlwZSBuYW1lPSJKb3VybmFsIEFydGljbGUiPjE3
PC9yZWYtdHlwZT48Y29udHJpYnV0b3JzPjxhdXRob3JzPjxhdXRob3I+TGl1LCBaLiBQLjwvYXV0
aG9yPjxhdXRob3I+Uml6bywgSi48L2F1dGhvcj48YXV0aG9yPkdpZXJhc2NoLCBMLiBNLjwvYXV0
aG9yPjwvYXV0aG9ycz48L2NvbnRyaWJ1dG9ycz48YXV0aC1hZGRyZXNzPkRlcGFydG1lbnQgb2Yg
UGhhcm1hY29sb2d5LCBVbml2ZXJzaXR5IG9mIFRleGFzIFNvdXRod2VzdGVybiBNZWRpY2FsIENl
bnRlciwgRGFsbGFzIDc1MjM1LTkwNDEuPC9hdXRoLWFkZHJlc3M+PHRpdGxlcz48dGl0bGU+RXF1
aWxpYnJpdW0gZm9sZGluZyBzdHVkaWVzIG9mIGNlbGx1bGFyIHJldGlub2ljIGFjaWQgYmluZGlu
ZyBwcm90ZWluLCBhIHByZWRvbWluYW50bHkgYmV0YS1zaGVldCBwcm90ZWluPC90aXRsZT48c2Vj
b25kYXJ5LXRpdGxlPkJpb2NoZW1pc3RyeTwvc2Vjb25kYXJ5LXRpdGxlPjwvdGl0bGVzPjxwZXJp
b2RpY2FsPjxmdWxsLXRpdGxlPkJpb2NoZW1pc3RyeTwvZnVsbC10aXRsZT48L3BlcmlvZGljYWw+
PHBhZ2VzPjEzNC00MjwvcGFnZXM+PHZvbHVtZT4zMzwvdm9sdW1lPjxudW1iZXI+MTwvbnVtYmVy
PjxlZGl0aW9uPjE5OTQvMDEvMTE8L2VkaXRpb24+PGtleXdvcmRzPjxrZXl3b3JkPkNpcmN1bGFy
IERpY2hyb2lzbTwva2V5d29yZD48a2V5d29yZD5FbGVjdHJvcGhvcmVzaXMsIFBvbHlhY3J5bGFt
aWRlIEdlbDwva2V5d29yZD48a2V5d29yZD5IeWRyb2dlbi1Jb24gQ29uY2VudHJhdGlvbjwva2V5
d29yZD48a2V5d29yZD5LaW5ldGljczwva2V5d29yZD48a2V5d29yZD5NYWduZXRpYyBSZXNvbmFu
Y2UgU3BlY3Ryb3Njb3B5PC9rZXl3b3JkPjxrZXl3b3JkPipQcm90ZWluIENvbmZvcm1hdGlvbjwv
a2V5d29yZD48a2V5d29yZD4qUHJvdGVpbiBGb2xkaW5nPC9rZXl3b3JkPjxrZXl3b3JkPipQcm90
ZWluIFN0cnVjdHVyZSwgU2Vjb25kYXJ5PC9rZXl3b3JkPjxrZXl3b3JkPlJlY2VwdG9ycywgUmV0
aW5vaWMgQWNpZC8qY2hlbWlzdHJ5L2lzb2xhdGlvbiAmYW1wOyBwdXJpZmljYXRpb248L2tleXdv
cmQ+PGtleXdvcmQ+UmVjb21iaW5hbnQgUHJvdGVpbnMvY2hlbWlzdHJ5L2lzb2xhdGlvbiAmYW1w
OyBwdXJpZmljYXRpb248L2tleXdvcmQ+PGtleXdvcmQ+U29sdXRpb25zPC9rZXl3b3JkPjxrZXl3
b3JkPlRyaWZsdW9yb2V0aGFub2w8L2tleXdvcmQ+PGtleXdvcmQ+VXJlYTwva2V5d29yZD48L2tl
eXdvcmRzPjxkYXRlcz48eWVhcj4xOTk0PC95ZWFyPjxwdWItZGF0ZXM+PGRhdGU+SmFuIDExPC9k
YXRlPjwvcHViLWRhdGVzPjwvZGF0ZXM+PGlzYm4+MDAwNi0yOTYwIChQcmludCkmI3hEOzAwMDYt
Mjk2MCAoTGlua2luZyk8L2lzYm4+PGFjY2Vzc2lvbi1udW0+ODI4NjMzMDwvYWNjZXNzaW9uLW51
bT48dXJscz48cmVsYXRlZC11cmxzPjx1cmw+aHR0cHM6Ly93d3cubmNiaS5ubG0ubmloLmdvdi9w
dWJtZWQvODI4NjMzMDwvdXJsPjwvcmVsYXRlZC11cmxzPjwvdXJscz48L3JlY29yZD48L0NpdGU+
PENpdGU+PEF1dGhvcj5DbGFyazwvQXV0aG9yPjxZZWFyPjE5OTc8L1llYXI+PFJlY051bT4yOTU8
L1JlY051bT48cmVjb3JkPjxyZWMtbnVtYmVyPjI5NTwvcmVjLW51bWJlcj48Zm9yZWlnbi1rZXlz
PjxrZXkgYXBwPSJFTiIgZGItaWQ9ImF0NTB2NWZwYnYwYWFzZXdmZHE1enJlYXZlZHdkeGZleGRl
ZiIgdGltZXN0YW1wPSIxNTQ4MzY3NDU3Ij4yOTU8L2tleT48L2ZvcmVpZ24ta2V5cz48cmVmLXR5
cGUgbmFtZT0iSm91cm5hbCBBcnRpY2xlIj4xNzwvcmVmLXR5cGU+PGNvbnRyaWJ1dG9ycz48YXV0
aG9ycz48YXV0aG9yPkNsYXJrLCBQLiBMLjwvYXV0aG9yPjxhdXRob3I+TGl1LCBaLiBQLjwvYXV0
aG9yPjxhdXRob3I+Uml6bywgSi48L2F1dGhvcj48YXV0aG9yPkdpZXJhc2NoLCBMLiBNLjwvYXV0
aG9yPjwvYXV0aG9ycz48L2NvbnRyaWJ1dG9ycz48dGl0bGVzPjx0aXRsZT5DYXZpdHkgZm9ybWF0
aW9uIGJlZm9yZSBzdGFibGUgaHlkcm9nZW4gYm9uZGluZyBpbiB0aGUgZm9sZGluZyBvZiBhIGJl
dGEtY2xhbSBwcm90ZWluPC90aXRsZT48c2Vjb25kYXJ5LXRpdGxlPk5hdCBTdHJ1Y3QgQmlvbDwv
c2Vjb25kYXJ5LXRpdGxlPjwvdGl0bGVzPjxwZXJpb2RpY2FsPjxmdWxsLXRpdGxlPk5hdCBTdHJ1
Y3QgQmlvbDwvZnVsbC10aXRsZT48L3BlcmlvZGljYWw+PHBhZ2VzPjg4My02PC9wYWdlcz48dm9s
dW1lPjQ8L3ZvbHVtZT48bnVtYmVyPjExPC9udW1iZXI+PGVkaXRpb24+MTk5Ny8xMS8xNDwvZWRp
dGlvbj48a2V5d29yZHM+PGtleXdvcmQ+SHlkcm9nZW4gQm9uZGluZzwva2V5d29yZD48a2V5d29y
ZD4qUHJvdGVpbiBGb2xkaW5nPC9rZXl3b3JkPjxrZXl3b3JkPlByb3RlaW4gU3RydWN0dXJlLCBT
ZWNvbmRhcnk8L2tleXdvcmQ+PGtleXdvcmQ+UmVjZXB0b3JzLCBSZXRpbm9pYyBBY2lkLypjaGVt
aXN0cnk8L2tleXdvcmQ+PC9rZXl3b3Jkcz48ZGF0ZXM+PHllYXI+MTk5NzwveWVhcj48cHViLWRh
dGVzPjxkYXRlPk5vdjwvZGF0ZT48L3B1Yi1kYXRlcz48L2RhdGVzPjxpc2JuPjEwNzItODM2OCAo
UHJpbnQpJiN4RDsxMDcyLTgzNjggKExpbmtpbmcpPC9pc2JuPjxhY2Nlc3Npb24tbnVtPjkzNjA1
OTk8L2FjY2Vzc2lvbi1udW0+PHVybHM+PHJlbGF0ZWQtdXJscz48dXJsPmh0dHBzOi8vd3d3Lm5j
YmkubmxtLm5paC5nb3YvcHVibWVkLzkzNjA1OTk8L3VybD48L3JlbGF0ZWQtdXJscz48L3VybHM+
PC9yZWNvcmQ+PC9DaXRlPjwvRW5kTm90ZT5=
</w:fldData>
          </w:fldChar>
        </w:r>
        <w:r w:rsidR="00DA1E2B">
          <w:instrText xml:space="preserve"> ADDIN EN.CITE.DATA </w:instrText>
        </w:r>
        <w:r w:rsidR="00DA1E2B">
          <w:fldChar w:fldCharType="end"/>
        </w:r>
        <w:r w:rsidR="00DA1E2B">
          <w:fldChar w:fldCharType="separate"/>
        </w:r>
        <w:r w:rsidR="00DA1E2B" w:rsidRPr="00DA1E2B">
          <w:rPr>
            <w:noProof/>
            <w:vertAlign w:val="superscript"/>
          </w:rPr>
          <w:t>27-34</w:t>
        </w:r>
        <w:r w:rsidR="00DA1E2B">
          <w:fldChar w:fldCharType="end"/>
        </w:r>
      </w:hyperlink>
      <w:r>
        <w:t xml:space="preserve"> </w:t>
      </w:r>
    </w:p>
    <w:p w:rsidR="00A420A8" w:rsidRDefault="00A420A8" w:rsidP="00A420A8">
      <w:pPr>
        <w:pStyle w:val="MTDisplayEquation"/>
      </w:pPr>
      <w:r>
        <w:tab/>
      </w:r>
      <w:r w:rsidR="007B13E8" w:rsidRPr="00A420A8">
        <w:rPr>
          <w:noProof/>
          <w:position w:val="-24"/>
        </w:rPr>
        <w:object w:dxaOrig="3300" w:dyaOrig="580">
          <v:shape id="_x0000_i1027" type="#_x0000_t75" alt="" style="width:165.25pt;height:29.45pt;mso-width-percent:0;mso-height-percent:0;mso-width-percent:0;mso-height-percent:0" o:ole="">
            <v:imagedata r:id="rId54" o:title=""/>
          </v:shape>
          <o:OLEObject Type="Embed" ProgID="Equation.DSMT4" ShapeID="_x0000_i1027" DrawAspect="Content" ObjectID="_1615287329" r:id="rId55"/>
        </w:object>
      </w:r>
    </w:p>
    <w:p w:rsidR="00FA2C79" w:rsidRDefault="00A420A8" w:rsidP="00845C76">
      <w:r>
        <w:t xml:space="preserve">Many of these parameters </w:t>
      </w:r>
      <w:r w:rsidR="00F91C3F">
        <w:t>have been measured for a wide range of MmCRABP1 mutants.</w:t>
      </w:r>
      <w:hyperlink w:anchor="_ENREF_27" w:tooltip="Budyak, 2013 #41" w:history="1">
        <w:r w:rsidR="00DA1E2B">
          <w:fldChar w:fldCharType="begin">
            <w:fldData xml:space="preserve">PEVuZE5vdGU+PENpdGU+PEF1dGhvcj5CdWR5YWs8L0F1dGhvcj48WWVhcj4yMDEzPC9ZZWFyPjxS
ZWNOdW0+NDE8L1JlY051bT48RGlzcGxheVRleHQ+PHN0eWxlIGZhY2U9InN1cGVyc2NyaXB0Ij4y
Nzwvc3R5bGU+PC9EaXNwbGF5VGV4dD48cmVjb3JkPjxyZWMtbnVtYmVyPjQxPC9yZWMtbnVtYmVy
Pjxmb3JlaWduLWtleXM+PGtleSBhcHA9IkVOIiBkYi1pZD0iYXQ1MHY1ZnBidjBhYXNld2ZkcTV6
cmVhdmVkd2R4ZmV4ZGVmIiB0aW1lc3RhbXA9IjE0MTAyMTI3ODEiPjQxPC9rZXk+PC9mb3JlaWdu
LWtleXM+PHJlZi10eXBlIG5hbWU9IkpvdXJuYWwgQXJ0aWNsZSI+MTc8L3JlZi10eXBlPjxjb250
cmlidXRvcnM+PGF1dGhvcnM+PGF1dGhvcj5CdWR5YWssIEkuIEwuPC9hdXRob3I+PGF1dGhvcj5L
cmlzaG5hbiwgQi48L2F1dGhvcj48YXV0aG9yPk1hcmNlbGluby1DcnV6LCBBLiBNLjwvYXV0aG9y
PjxhdXRob3I+RmVycm9saW5vLCBNLiBDLjwvYXV0aG9yPjxhdXRob3I+Wmh1cmF2bGV2YSwgQS48
L2F1dGhvcj48YXV0aG9yPkdpZXJhc2NoLCBMLiBNLjwvYXV0aG9yPjwvYXV0aG9ycz48L2NvbnRy
aWJ1dG9ycz48YXV0aC1hZGRyZXNzPkRlcGFydG1lbnQgb2YgQmlvY2hlbWlzdHJ5IGFuZCBNb2xl
Y3VsYXIgQmlvbG9neSwgVW5pdmVyc2l0eSBvZiBNYXNzYWNodXNldHRzIEFtaGVyc3QsIEFtaGVy
c3QsIE1BIDAxMDAzLCBVU0EuPC9hdXRoLWFkZHJlc3M+PHRpdGxlcz48dGl0bGU+RWFybHkgZm9s
ZGluZyBldmVudHMgcHJvdGVjdCBhZ2dyZWdhdGlvbi1wcm9uZSByZWdpb25zIG9mIGEgYmV0YS1y
aWNoIHByb3RlaW48L3RpdGxlPjxzZWNvbmRhcnktdGl0bGU+U3RydWN0dXJlPC9zZWNvbmRhcnkt
dGl0bGU+PC90aXRsZXM+PHBlcmlvZGljYWw+PGZ1bGwtdGl0bGU+U3RydWN0dXJlPC9mdWxsLXRp
dGxlPjwvcGVyaW9kaWNhbD48cGFnZXM+NDc2LTg1PC9wYWdlcz48dm9sdW1lPjIxPC92b2x1bWU+
PG51bWJlcj4zPC9udW1iZXI+PGVkaXRpb24+MjAxMy8wMy8wNTwvZWRpdGlvbj48a2V5d29yZHM+
PGtleXdvcmQ+QW5pbWFsczwva2V5d29yZD48a2V5d29yZD5DcnlzdGFsbG9ncmFwaHksIFgtUmF5
PC9rZXl3b3JkPjxrZXl3b3JkPkVzY2hlcmljaGlhIGNvbGkvZ2VuZXRpY3M8L2tleXdvcmQ+PGtl
eXdvcmQ+S2luZXRpY3M8L2tleXdvcmQ+PGtleXdvcmQ+TWljZTwva2V5d29yZD48a2V5d29yZD5N
b2xlY3VsYXIgRHluYW1pY3MgU2ltdWxhdGlvbjwva2V5d29yZD48a2V5d29yZD5NdXRhdGlvbjwv
a2V5d29yZD48a2V5d29yZD4qUHJvdGVpbiBGb2xkaW5nPC9rZXl3b3JkPjxrZXl3b3JkPlByb3Rl
aW4gU3RydWN0dXJlLCBTZWNvbmRhcnk8L2tleXdvcmQ+PGtleXdvcmQ+UHJvdGVpbiBTdHJ1Y3R1
cmUsIFRlcnRpYXJ5PC9rZXl3b3JkPjxrZXl3b3JkPlJlY2VwdG9ycywgUmV0aW5vaWMgQWNpZC8q
Y2hlbWlzdHJ5L2dlbmV0aWNzPC9rZXl3b3JkPjxrZXl3b3JkPlJlY29tYmluYW50IEZ1c2lvbiBQ
cm90ZWlucy9jaGVtaXN0cnkvZ2VuZXRpY3M8L2tleXdvcmQ+PGtleXdvcmQ+U3RydWN0dXJlLUFj
dGl2aXR5IFJlbGF0aW9uc2hpcDwva2V5d29yZD48a2V5d29yZD5UaGVybW9keW5hbWljczwva2V5
d29yZD48L2tleXdvcmRzPjxkYXRlcz48eWVhcj4yMDEzPC95ZWFyPjxwdWItZGF0ZXM+PGRhdGU+
TWFyIDU8L2RhdGU+PC9wdWItZGF0ZXM+PC9kYXRlcz48aXNibj4xODc4LTQxODYgKEVsZWN0cm9u
aWMpJiN4RDswOTY5LTIxMjYgKExpbmtpbmcpPC9pc2JuPjxhY2Nlc3Npb24tbnVtPjIzNDU0MTg3
PC9hY2Nlc3Npb24tbnVtPjx1cmxzPjxyZWxhdGVkLXVybHM+PHVybD5odHRwOi8vd3d3Lm5jYmku
bmxtLm5paC5nb3YvcHVibWVkLzIzNDU0MTg3PC91cmw+PC9yZWxhdGVkLXVybHM+PC91cmxzPjxj
dXN0b20yPjM2MzAyNDY8L2N1c3RvbTI+PGVsZWN0cm9uaWMtcmVzb3VyY2UtbnVtPlMwOTY5LTIx
MjYoMTMpMDAwMjEtWCBbcGlpXSYjeEQ7MTAuMTAxNi9qLnN0ci4yMDEzLjAxLjAxMzwvZWxlY3Ry
b25pYy1yZXNvdXJjZS1udW0+PGxhbmd1YWdlPmVuZzwvbGFuZ3VhZ2U+PC9yZWNvcmQ+PC9DaXRl
PjwvRW5kTm90ZT4A
</w:fldData>
          </w:fldChar>
        </w:r>
        <w:r w:rsidR="00DA1E2B">
          <w:instrText xml:space="preserve"> ADDIN EN.CITE </w:instrText>
        </w:r>
        <w:r w:rsidR="00DA1E2B">
          <w:fldChar w:fldCharType="begin">
            <w:fldData xml:space="preserve">PEVuZE5vdGU+PENpdGU+PEF1dGhvcj5CdWR5YWs8L0F1dGhvcj48WWVhcj4yMDEzPC9ZZWFyPjxS
ZWNOdW0+NDE8L1JlY051bT48RGlzcGxheVRleHQ+PHN0eWxlIGZhY2U9InN1cGVyc2NyaXB0Ij4y
Nzwvc3R5bGU+PC9EaXNwbGF5VGV4dD48cmVjb3JkPjxyZWMtbnVtYmVyPjQxPC9yZWMtbnVtYmVy
Pjxmb3JlaWduLWtleXM+PGtleSBhcHA9IkVOIiBkYi1pZD0iYXQ1MHY1ZnBidjBhYXNld2ZkcTV6
cmVhdmVkd2R4ZmV4ZGVmIiB0aW1lc3RhbXA9IjE0MTAyMTI3ODEiPjQxPC9rZXk+PC9mb3JlaWdu
LWtleXM+PHJlZi10eXBlIG5hbWU9IkpvdXJuYWwgQXJ0aWNsZSI+MTc8L3JlZi10eXBlPjxjb250
cmlidXRvcnM+PGF1dGhvcnM+PGF1dGhvcj5CdWR5YWssIEkuIEwuPC9hdXRob3I+PGF1dGhvcj5L
cmlzaG5hbiwgQi48L2F1dGhvcj48YXV0aG9yPk1hcmNlbGluby1DcnV6LCBBLiBNLjwvYXV0aG9y
PjxhdXRob3I+RmVycm9saW5vLCBNLiBDLjwvYXV0aG9yPjxhdXRob3I+Wmh1cmF2bGV2YSwgQS48
L2F1dGhvcj48YXV0aG9yPkdpZXJhc2NoLCBMLiBNLjwvYXV0aG9yPjwvYXV0aG9ycz48L2NvbnRy
aWJ1dG9ycz48YXV0aC1hZGRyZXNzPkRlcGFydG1lbnQgb2YgQmlvY2hlbWlzdHJ5IGFuZCBNb2xl
Y3VsYXIgQmlvbG9neSwgVW5pdmVyc2l0eSBvZiBNYXNzYWNodXNldHRzIEFtaGVyc3QsIEFtaGVy
c3QsIE1BIDAxMDAzLCBVU0EuPC9hdXRoLWFkZHJlc3M+PHRpdGxlcz48dGl0bGU+RWFybHkgZm9s
ZGluZyBldmVudHMgcHJvdGVjdCBhZ2dyZWdhdGlvbi1wcm9uZSByZWdpb25zIG9mIGEgYmV0YS1y
aWNoIHByb3RlaW48L3RpdGxlPjxzZWNvbmRhcnktdGl0bGU+U3RydWN0dXJlPC9zZWNvbmRhcnkt
dGl0bGU+PC90aXRsZXM+PHBlcmlvZGljYWw+PGZ1bGwtdGl0bGU+U3RydWN0dXJlPC9mdWxsLXRp
dGxlPjwvcGVyaW9kaWNhbD48cGFnZXM+NDc2LTg1PC9wYWdlcz48dm9sdW1lPjIxPC92b2x1bWU+
PG51bWJlcj4zPC9udW1iZXI+PGVkaXRpb24+MjAxMy8wMy8wNTwvZWRpdGlvbj48a2V5d29yZHM+
PGtleXdvcmQ+QW5pbWFsczwva2V5d29yZD48a2V5d29yZD5DcnlzdGFsbG9ncmFwaHksIFgtUmF5
PC9rZXl3b3JkPjxrZXl3b3JkPkVzY2hlcmljaGlhIGNvbGkvZ2VuZXRpY3M8L2tleXdvcmQ+PGtl
eXdvcmQ+S2luZXRpY3M8L2tleXdvcmQ+PGtleXdvcmQ+TWljZTwva2V5d29yZD48a2V5d29yZD5N
b2xlY3VsYXIgRHluYW1pY3MgU2ltdWxhdGlvbjwva2V5d29yZD48a2V5d29yZD5NdXRhdGlvbjwv
a2V5d29yZD48a2V5d29yZD4qUHJvdGVpbiBGb2xkaW5nPC9rZXl3b3JkPjxrZXl3b3JkPlByb3Rl
aW4gU3RydWN0dXJlLCBTZWNvbmRhcnk8L2tleXdvcmQ+PGtleXdvcmQ+UHJvdGVpbiBTdHJ1Y3R1
cmUsIFRlcnRpYXJ5PC9rZXl3b3JkPjxrZXl3b3JkPlJlY2VwdG9ycywgUmV0aW5vaWMgQWNpZC8q
Y2hlbWlzdHJ5L2dlbmV0aWNzPC9rZXl3b3JkPjxrZXl3b3JkPlJlY29tYmluYW50IEZ1c2lvbiBQ
cm90ZWlucy9jaGVtaXN0cnkvZ2VuZXRpY3M8L2tleXdvcmQ+PGtleXdvcmQ+U3RydWN0dXJlLUFj
dGl2aXR5IFJlbGF0aW9uc2hpcDwva2V5d29yZD48a2V5d29yZD5UaGVybW9keW5hbWljczwva2V5
d29yZD48L2tleXdvcmRzPjxkYXRlcz48eWVhcj4yMDEzPC95ZWFyPjxwdWItZGF0ZXM+PGRhdGU+
TWFyIDU8L2RhdGU+PC9wdWItZGF0ZXM+PC9kYXRlcz48aXNibj4xODc4LTQxODYgKEVsZWN0cm9u
aWMpJiN4RDswOTY5LTIxMjYgKExpbmtpbmcpPC9pc2JuPjxhY2Nlc3Npb24tbnVtPjIzNDU0MTg3
PC9hY2Nlc3Npb24tbnVtPjx1cmxzPjxyZWxhdGVkLXVybHM+PHVybD5odHRwOi8vd3d3Lm5jYmku
bmxtLm5paC5nb3YvcHVibWVkLzIzNDU0MTg3PC91cmw+PC9yZWxhdGVkLXVybHM+PC91cmxzPjxj
dXN0b20yPjM2MzAyNDY8L2N1c3RvbTI+PGVsZWN0cm9uaWMtcmVzb3VyY2UtbnVtPlMwOTY5LTIx
MjYoMTMpMDAwMjEtWCBbcGlpXSYjeEQ7MTAuMTAxNi9qLnN0ci4yMDEzLjAxLjAxMzwvZWxlY3Ry
b25pYy1yZXNvdXJjZS1udW0+PGxhbmd1YWdlPmVuZzwvbGFuZ3VhZ2U+PC9yZWNvcmQ+PC9DaXRl
PjwvRW5kTm90ZT4A
</w:fldData>
          </w:fldChar>
        </w:r>
        <w:r w:rsidR="00DA1E2B">
          <w:instrText xml:space="preserve"> ADDIN EN.CITE.DATA </w:instrText>
        </w:r>
        <w:r w:rsidR="00DA1E2B">
          <w:fldChar w:fldCharType="end"/>
        </w:r>
        <w:r w:rsidR="00DA1E2B">
          <w:fldChar w:fldCharType="separate"/>
        </w:r>
        <w:r w:rsidR="00DA1E2B" w:rsidRPr="00DA1E2B">
          <w:rPr>
            <w:noProof/>
            <w:vertAlign w:val="superscript"/>
          </w:rPr>
          <w:t>27</w:t>
        </w:r>
        <w:r w:rsidR="00DA1E2B">
          <w:fldChar w:fldCharType="end"/>
        </w:r>
      </w:hyperlink>
      <w:r w:rsidR="00F91C3F">
        <w:t xml:space="preserve"> </w:t>
      </w:r>
      <w:r>
        <w:t>To fit this mechanism into the folding scheme in FoldEcoSlim, we will collect the (aggregation-prone) unfolded and hydrophobic collapse states together as the U “super-state” and the (aggregation-resistant) native-like intermediate and native states together as the N super-state.</w:t>
      </w:r>
    </w:p>
    <w:p w:rsidR="00F91C3F" w:rsidRDefault="00F91C3F" w:rsidP="00F91C3F">
      <w:pPr>
        <w:pStyle w:val="MTDisplayEquation"/>
      </w:pPr>
      <w:r>
        <w:tab/>
      </w:r>
      <w:r w:rsidR="007B13E8" w:rsidRPr="00F91C3F">
        <w:rPr>
          <w:noProof/>
          <w:position w:val="-26"/>
        </w:rPr>
        <w:object w:dxaOrig="3760" w:dyaOrig="639">
          <v:shape id="_x0000_i1026" type="#_x0000_t75" alt="" style="width:188.2pt;height:31.65pt;mso-width-percent:0;mso-height-percent:0;mso-width-percent:0;mso-height-percent:0" o:ole="">
            <v:imagedata r:id="rId56" o:title=""/>
          </v:shape>
          <o:OLEObject Type="Embed" ProgID="Equation.DSMT4" ShapeID="_x0000_i1026" DrawAspect="Content" ObjectID="_1615287330" r:id="rId57"/>
        </w:object>
      </w:r>
    </w:p>
    <w:p w:rsidR="00F91C3F" w:rsidRDefault="00F91C3F" w:rsidP="00F91C3F">
      <w:r>
        <w:t xml:space="preserve">Where the </w:t>
      </w:r>
      <w:r w:rsidRPr="00F05C66">
        <w:rPr>
          <w:i/>
        </w:rPr>
        <w:t>k</w:t>
      </w:r>
      <w:r w:rsidRPr="00F05C66">
        <w:rPr>
          <w:i/>
          <w:vertAlign w:val="subscript"/>
        </w:rPr>
        <w:t>f,eff</w:t>
      </w:r>
      <w:r>
        <w:t xml:space="preserve"> and </w:t>
      </w:r>
      <w:r w:rsidRPr="00F05C66">
        <w:rPr>
          <w:i/>
        </w:rPr>
        <w:t>k</w:t>
      </w:r>
      <w:r w:rsidRPr="00F05C66">
        <w:rPr>
          <w:i/>
          <w:vertAlign w:val="subscript"/>
        </w:rPr>
        <w:t>u,eff</w:t>
      </w:r>
      <w:r>
        <w:t xml:space="preserve"> are the effective folding and unfolding rates between the U and N super-states. Hydrophobic collapse is rapid and greatly favors the collapsed I</w:t>
      </w:r>
      <w:r w:rsidRPr="00F91C3F">
        <w:rPr>
          <w:vertAlign w:val="subscript"/>
        </w:rPr>
        <w:t>1</w:t>
      </w:r>
      <w:r>
        <w:t xml:space="preserve"> state, so we simplify this scheme to</w:t>
      </w:r>
    </w:p>
    <w:p w:rsidR="00F91C3F" w:rsidRDefault="00F91C3F" w:rsidP="00F91C3F">
      <w:pPr>
        <w:pStyle w:val="MTDisplayEquation"/>
      </w:pPr>
      <w:r>
        <w:tab/>
      </w:r>
      <w:r w:rsidR="007B13E8" w:rsidRPr="00F91C3F">
        <w:rPr>
          <w:noProof/>
          <w:position w:val="-26"/>
        </w:rPr>
        <w:object w:dxaOrig="2500" w:dyaOrig="639">
          <v:shape id="_x0000_i1025" type="#_x0000_t75" alt="" style="width:125.45pt;height:31.65pt;mso-width-percent:0;mso-height-percent:0;mso-width-percent:0;mso-height-percent:0" o:ole="">
            <v:imagedata r:id="rId58" o:title=""/>
          </v:shape>
          <o:OLEObject Type="Embed" ProgID="Equation.DSMT4" ShapeID="_x0000_i1025" DrawAspect="Content" ObjectID="_1615287331" r:id="rId59"/>
        </w:object>
      </w:r>
    </w:p>
    <w:p w:rsidR="00F91C3F" w:rsidRDefault="00F91C3F" w:rsidP="00F91C3F">
      <w:r>
        <w:t xml:space="preserve">Thus, the effective folding rate </w:t>
      </w:r>
      <w:r w:rsidRPr="00F91C3F">
        <w:rPr>
          <w:i/>
        </w:rPr>
        <w:t>k</w:t>
      </w:r>
      <w:r w:rsidRPr="00F91C3F">
        <w:rPr>
          <w:i/>
          <w:vertAlign w:val="subscript"/>
        </w:rPr>
        <w:t>f,eff</w:t>
      </w:r>
      <w:r>
        <w:t xml:space="preserve"> = </w:t>
      </w:r>
      <w:r w:rsidRPr="00F91C3F">
        <w:rPr>
          <w:i/>
        </w:rPr>
        <w:t>k</w:t>
      </w:r>
      <w:r w:rsidRPr="00F91C3F">
        <w:rPr>
          <w:i/>
          <w:vertAlign w:val="subscript"/>
        </w:rPr>
        <w:t>I1</w:t>
      </w:r>
      <w:r>
        <w:rPr>
          <w:i/>
          <w:vertAlign w:val="subscript"/>
        </w:rPr>
        <w:t>-</w:t>
      </w:r>
      <w:r w:rsidRPr="00F91C3F">
        <w:rPr>
          <w:i/>
          <w:vertAlign w:val="subscript"/>
        </w:rPr>
        <w:t>I2</w:t>
      </w:r>
      <w:r>
        <w:t xml:space="preserve"> </w:t>
      </w:r>
      <w:r w:rsidR="00FD1289">
        <w:t xml:space="preserve">while </w:t>
      </w:r>
      <w:r w:rsidR="00FD1289" w:rsidRPr="00FD1289">
        <w:rPr>
          <w:i/>
        </w:rPr>
        <w:t>k</w:t>
      </w:r>
      <w:r w:rsidR="00FD1289" w:rsidRPr="00FD1289">
        <w:rPr>
          <w:i/>
          <w:vertAlign w:val="subscript"/>
        </w:rPr>
        <w:t>u,eff</w:t>
      </w:r>
      <w:r w:rsidR="00FD1289">
        <w:t xml:space="preserve"> is equal to </w:t>
      </w:r>
      <w:r w:rsidR="00FD1289" w:rsidRPr="00FD1289">
        <w:rPr>
          <w:i/>
        </w:rPr>
        <w:t>k</w:t>
      </w:r>
      <w:r w:rsidR="00FD1289" w:rsidRPr="00FD1289">
        <w:rPr>
          <w:i/>
          <w:vertAlign w:val="subscript"/>
        </w:rPr>
        <w:t>I2-I1</w:t>
      </w:r>
      <w:r w:rsidR="00FD1289">
        <w:t xml:space="preserve"> multiplied by the fraction of the N super-state that is actually in the I</w:t>
      </w:r>
      <w:r w:rsidR="00FD1289" w:rsidRPr="00FD1289">
        <w:rPr>
          <w:vertAlign w:val="subscript"/>
        </w:rPr>
        <w:t>2</w:t>
      </w:r>
      <w:r w:rsidR="00FD1289">
        <w:t xml:space="preserve"> form</w:t>
      </w:r>
      <w:r w:rsidR="00036BA2">
        <w:t xml:space="preserve">. Since the unfolding of </w:t>
      </w:r>
      <w:r w:rsidR="005A023B">
        <w:t>I</w:t>
      </w:r>
      <w:r w:rsidR="005A023B" w:rsidRPr="005A023B">
        <w:rPr>
          <w:vertAlign w:val="subscript"/>
        </w:rPr>
        <w:t>2</w:t>
      </w:r>
      <w:r w:rsidR="005A023B">
        <w:t xml:space="preserve"> is much </w:t>
      </w:r>
      <w:r w:rsidR="005A023B">
        <w:lastRenderedPageBreak/>
        <w:t>slower than equilibration between I</w:t>
      </w:r>
      <w:r w:rsidR="005A023B" w:rsidRPr="009A5E76">
        <w:rPr>
          <w:vertAlign w:val="subscript"/>
        </w:rPr>
        <w:t>2</w:t>
      </w:r>
      <w:r w:rsidR="005A023B">
        <w:t xml:space="preserve"> and N (</w:t>
      </w:r>
      <w:r w:rsidR="005A023B" w:rsidRPr="005A023B">
        <w:rPr>
          <w:i/>
        </w:rPr>
        <w:t>k</w:t>
      </w:r>
      <w:r w:rsidR="005A023B" w:rsidRPr="005A023B">
        <w:rPr>
          <w:i/>
          <w:vertAlign w:val="subscript"/>
        </w:rPr>
        <w:t>I1-I2</w:t>
      </w:r>
      <w:r w:rsidR="005A023B">
        <w:t xml:space="preserve"> &lt;&lt; </w:t>
      </w:r>
      <w:r w:rsidR="005A023B" w:rsidRPr="005A023B">
        <w:rPr>
          <w:i/>
        </w:rPr>
        <w:t>k</w:t>
      </w:r>
      <w:r w:rsidR="005A023B" w:rsidRPr="005A023B">
        <w:rPr>
          <w:i/>
          <w:vertAlign w:val="subscript"/>
        </w:rPr>
        <w:t>I2-N</w:t>
      </w:r>
      <w:r w:rsidR="005A023B">
        <w:t>),</w:t>
      </w:r>
      <w:hyperlink w:anchor="_ENREF_27" w:tooltip="Budyak, 2013 #41" w:history="1">
        <w:r w:rsidR="00DA1E2B">
          <w:fldChar w:fldCharType="begin">
            <w:fldData xml:space="preserve">PEVuZE5vdGU+PENpdGU+PEF1dGhvcj5CdWR5YWs8L0F1dGhvcj48WWVhcj4yMDEzPC9ZZWFyPjxS
ZWNOdW0+NDE8L1JlY051bT48RGlzcGxheVRleHQ+PHN0eWxlIGZhY2U9InN1cGVyc2NyaXB0Ij4y
Nzwvc3R5bGU+PC9EaXNwbGF5VGV4dD48cmVjb3JkPjxyZWMtbnVtYmVyPjQxPC9yZWMtbnVtYmVy
Pjxmb3JlaWduLWtleXM+PGtleSBhcHA9IkVOIiBkYi1pZD0iYXQ1MHY1ZnBidjBhYXNld2ZkcTV6
cmVhdmVkd2R4ZmV4ZGVmIiB0aW1lc3RhbXA9IjE0MTAyMTI3ODEiPjQxPC9rZXk+PC9mb3JlaWdu
LWtleXM+PHJlZi10eXBlIG5hbWU9IkpvdXJuYWwgQXJ0aWNsZSI+MTc8L3JlZi10eXBlPjxjb250
cmlidXRvcnM+PGF1dGhvcnM+PGF1dGhvcj5CdWR5YWssIEkuIEwuPC9hdXRob3I+PGF1dGhvcj5L
cmlzaG5hbiwgQi48L2F1dGhvcj48YXV0aG9yPk1hcmNlbGluby1DcnV6LCBBLiBNLjwvYXV0aG9y
PjxhdXRob3I+RmVycm9saW5vLCBNLiBDLjwvYXV0aG9yPjxhdXRob3I+Wmh1cmF2bGV2YSwgQS48
L2F1dGhvcj48YXV0aG9yPkdpZXJhc2NoLCBMLiBNLjwvYXV0aG9yPjwvYXV0aG9ycz48L2NvbnRy
aWJ1dG9ycz48YXV0aC1hZGRyZXNzPkRlcGFydG1lbnQgb2YgQmlvY2hlbWlzdHJ5IGFuZCBNb2xl
Y3VsYXIgQmlvbG9neSwgVW5pdmVyc2l0eSBvZiBNYXNzYWNodXNldHRzIEFtaGVyc3QsIEFtaGVy
c3QsIE1BIDAxMDAzLCBVU0EuPC9hdXRoLWFkZHJlc3M+PHRpdGxlcz48dGl0bGU+RWFybHkgZm9s
ZGluZyBldmVudHMgcHJvdGVjdCBhZ2dyZWdhdGlvbi1wcm9uZSByZWdpb25zIG9mIGEgYmV0YS1y
aWNoIHByb3RlaW48L3RpdGxlPjxzZWNvbmRhcnktdGl0bGU+U3RydWN0dXJlPC9zZWNvbmRhcnkt
dGl0bGU+PC90aXRsZXM+PHBlcmlvZGljYWw+PGZ1bGwtdGl0bGU+U3RydWN0dXJlPC9mdWxsLXRp
dGxlPjwvcGVyaW9kaWNhbD48cGFnZXM+NDc2LTg1PC9wYWdlcz48dm9sdW1lPjIxPC92b2x1bWU+
PG51bWJlcj4zPC9udW1iZXI+PGVkaXRpb24+MjAxMy8wMy8wNTwvZWRpdGlvbj48a2V5d29yZHM+
PGtleXdvcmQ+QW5pbWFsczwva2V5d29yZD48a2V5d29yZD5DcnlzdGFsbG9ncmFwaHksIFgtUmF5
PC9rZXl3b3JkPjxrZXl3b3JkPkVzY2hlcmljaGlhIGNvbGkvZ2VuZXRpY3M8L2tleXdvcmQ+PGtl
eXdvcmQ+S2luZXRpY3M8L2tleXdvcmQ+PGtleXdvcmQ+TWljZTwva2V5d29yZD48a2V5d29yZD5N
b2xlY3VsYXIgRHluYW1pY3MgU2ltdWxhdGlvbjwva2V5d29yZD48a2V5d29yZD5NdXRhdGlvbjwv
a2V5d29yZD48a2V5d29yZD4qUHJvdGVpbiBGb2xkaW5nPC9rZXl3b3JkPjxrZXl3b3JkPlByb3Rl
aW4gU3RydWN0dXJlLCBTZWNvbmRhcnk8L2tleXdvcmQ+PGtleXdvcmQ+UHJvdGVpbiBTdHJ1Y3R1
cmUsIFRlcnRpYXJ5PC9rZXl3b3JkPjxrZXl3b3JkPlJlY2VwdG9ycywgUmV0aW5vaWMgQWNpZC8q
Y2hlbWlzdHJ5L2dlbmV0aWNzPC9rZXl3b3JkPjxrZXl3b3JkPlJlY29tYmluYW50IEZ1c2lvbiBQ
cm90ZWlucy9jaGVtaXN0cnkvZ2VuZXRpY3M8L2tleXdvcmQ+PGtleXdvcmQ+U3RydWN0dXJlLUFj
dGl2aXR5IFJlbGF0aW9uc2hpcDwva2V5d29yZD48a2V5d29yZD5UaGVybW9keW5hbWljczwva2V5
d29yZD48L2tleXdvcmRzPjxkYXRlcz48eWVhcj4yMDEzPC95ZWFyPjxwdWItZGF0ZXM+PGRhdGU+
TWFyIDU8L2RhdGU+PC9wdWItZGF0ZXM+PC9kYXRlcz48aXNibj4xODc4LTQxODYgKEVsZWN0cm9u
aWMpJiN4RDswOTY5LTIxMjYgKExpbmtpbmcpPC9pc2JuPjxhY2Nlc3Npb24tbnVtPjIzNDU0MTg3
PC9hY2Nlc3Npb24tbnVtPjx1cmxzPjxyZWxhdGVkLXVybHM+PHVybD5odHRwOi8vd3d3Lm5jYmku
bmxtLm5paC5nb3YvcHVibWVkLzIzNDU0MTg3PC91cmw+PC9yZWxhdGVkLXVybHM+PC91cmxzPjxj
dXN0b20yPjM2MzAyNDY8L2N1c3RvbTI+PGVsZWN0cm9uaWMtcmVzb3VyY2UtbnVtPlMwOTY5LTIx
MjYoMTMpMDAwMjEtWCBbcGlpXSYjeEQ7MTAuMTAxNi9qLnN0ci4yMDEzLjAxLjAxMzwvZWxlY3Ry
b25pYy1yZXNvdXJjZS1udW0+PGxhbmd1YWdlPmVuZzwvbGFuZ3VhZ2U+PC9yZWNvcmQ+PC9DaXRl
PjwvRW5kTm90ZT4A
</w:fldData>
          </w:fldChar>
        </w:r>
        <w:r w:rsidR="00DA1E2B">
          <w:instrText xml:space="preserve"> ADDIN EN.CITE </w:instrText>
        </w:r>
        <w:r w:rsidR="00DA1E2B">
          <w:fldChar w:fldCharType="begin">
            <w:fldData xml:space="preserve">PEVuZE5vdGU+PENpdGU+PEF1dGhvcj5CdWR5YWs8L0F1dGhvcj48WWVhcj4yMDEzPC9ZZWFyPjxS
ZWNOdW0+NDE8L1JlY051bT48RGlzcGxheVRleHQ+PHN0eWxlIGZhY2U9InN1cGVyc2NyaXB0Ij4y
Nzwvc3R5bGU+PC9EaXNwbGF5VGV4dD48cmVjb3JkPjxyZWMtbnVtYmVyPjQxPC9yZWMtbnVtYmVy
Pjxmb3JlaWduLWtleXM+PGtleSBhcHA9IkVOIiBkYi1pZD0iYXQ1MHY1ZnBidjBhYXNld2ZkcTV6
cmVhdmVkd2R4ZmV4ZGVmIiB0aW1lc3RhbXA9IjE0MTAyMTI3ODEiPjQxPC9rZXk+PC9mb3JlaWdu
LWtleXM+PHJlZi10eXBlIG5hbWU9IkpvdXJuYWwgQXJ0aWNsZSI+MTc8L3JlZi10eXBlPjxjb250
cmlidXRvcnM+PGF1dGhvcnM+PGF1dGhvcj5CdWR5YWssIEkuIEwuPC9hdXRob3I+PGF1dGhvcj5L
cmlzaG5hbiwgQi48L2F1dGhvcj48YXV0aG9yPk1hcmNlbGluby1DcnV6LCBBLiBNLjwvYXV0aG9y
PjxhdXRob3I+RmVycm9saW5vLCBNLiBDLjwvYXV0aG9yPjxhdXRob3I+Wmh1cmF2bGV2YSwgQS48
L2F1dGhvcj48YXV0aG9yPkdpZXJhc2NoLCBMLiBNLjwvYXV0aG9yPjwvYXV0aG9ycz48L2NvbnRy
aWJ1dG9ycz48YXV0aC1hZGRyZXNzPkRlcGFydG1lbnQgb2YgQmlvY2hlbWlzdHJ5IGFuZCBNb2xl
Y3VsYXIgQmlvbG9neSwgVW5pdmVyc2l0eSBvZiBNYXNzYWNodXNldHRzIEFtaGVyc3QsIEFtaGVy
c3QsIE1BIDAxMDAzLCBVU0EuPC9hdXRoLWFkZHJlc3M+PHRpdGxlcz48dGl0bGU+RWFybHkgZm9s
ZGluZyBldmVudHMgcHJvdGVjdCBhZ2dyZWdhdGlvbi1wcm9uZSByZWdpb25zIG9mIGEgYmV0YS1y
aWNoIHByb3RlaW48L3RpdGxlPjxzZWNvbmRhcnktdGl0bGU+U3RydWN0dXJlPC9zZWNvbmRhcnkt
dGl0bGU+PC90aXRsZXM+PHBlcmlvZGljYWw+PGZ1bGwtdGl0bGU+U3RydWN0dXJlPC9mdWxsLXRp
dGxlPjwvcGVyaW9kaWNhbD48cGFnZXM+NDc2LTg1PC9wYWdlcz48dm9sdW1lPjIxPC92b2x1bWU+
PG51bWJlcj4zPC9udW1iZXI+PGVkaXRpb24+MjAxMy8wMy8wNTwvZWRpdGlvbj48a2V5d29yZHM+
PGtleXdvcmQ+QW5pbWFsczwva2V5d29yZD48a2V5d29yZD5DcnlzdGFsbG9ncmFwaHksIFgtUmF5
PC9rZXl3b3JkPjxrZXl3b3JkPkVzY2hlcmljaGlhIGNvbGkvZ2VuZXRpY3M8L2tleXdvcmQ+PGtl
eXdvcmQ+S2luZXRpY3M8L2tleXdvcmQ+PGtleXdvcmQ+TWljZTwva2V5d29yZD48a2V5d29yZD5N
b2xlY3VsYXIgRHluYW1pY3MgU2ltdWxhdGlvbjwva2V5d29yZD48a2V5d29yZD5NdXRhdGlvbjwv
a2V5d29yZD48a2V5d29yZD4qUHJvdGVpbiBGb2xkaW5nPC9rZXl3b3JkPjxrZXl3b3JkPlByb3Rl
aW4gU3RydWN0dXJlLCBTZWNvbmRhcnk8L2tleXdvcmQ+PGtleXdvcmQ+UHJvdGVpbiBTdHJ1Y3R1
cmUsIFRlcnRpYXJ5PC9rZXl3b3JkPjxrZXl3b3JkPlJlY2VwdG9ycywgUmV0aW5vaWMgQWNpZC8q
Y2hlbWlzdHJ5L2dlbmV0aWNzPC9rZXl3b3JkPjxrZXl3b3JkPlJlY29tYmluYW50IEZ1c2lvbiBQ
cm90ZWlucy9jaGVtaXN0cnkvZ2VuZXRpY3M8L2tleXdvcmQ+PGtleXdvcmQ+U3RydWN0dXJlLUFj
dGl2aXR5IFJlbGF0aW9uc2hpcDwva2V5d29yZD48a2V5d29yZD5UaGVybW9keW5hbWljczwva2V5
d29yZD48L2tleXdvcmRzPjxkYXRlcz48eWVhcj4yMDEzPC95ZWFyPjxwdWItZGF0ZXM+PGRhdGU+
TWFyIDU8L2RhdGU+PC9wdWItZGF0ZXM+PC9kYXRlcz48aXNibj4xODc4LTQxODYgKEVsZWN0cm9u
aWMpJiN4RDswOTY5LTIxMjYgKExpbmtpbmcpPC9pc2JuPjxhY2Nlc3Npb24tbnVtPjIzNDU0MTg3
PC9hY2Nlc3Npb24tbnVtPjx1cmxzPjxyZWxhdGVkLXVybHM+PHVybD5odHRwOi8vd3d3Lm5jYmku
bmxtLm5paC5nb3YvcHVibWVkLzIzNDU0MTg3PC91cmw+PC9yZWxhdGVkLXVybHM+PC91cmxzPjxj
dXN0b20yPjM2MzAyNDY8L2N1c3RvbTI+PGVsZWN0cm9uaWMtcmVzb3VyY2UtbnVtPlMwOTY5LTIx
MjYoMTMpMDAwMjEtWCBbcGlpXSYjeEQ7MTAuMTAxNi9qLnN0ci4yMDEzLjAxLjAxMzwvZWxlY3Ry
b25pYy1yZXNvdXJjZS1udW0+PGxhbmd1YWdlPmVuZzwvbGFuZ3VhZ2U+PC9yZWNvcmQ+PC9DaXRl
PjwvRW5kTm90ZT4A
</w:fldData>
          </w:fldChar>
        </w:r>
        <w:r w:rsidR="00DA1E2B">
          <w:instrText xml:space="preserve"> ADDIN EN.CITE.DATA </w:instrText>
        </w:r>
        <w:r w:rsidR="00DA1E2B">
          <w:fldChar w:fldCharType="end"/>
        </w:r>
        <w:r w:rsidR="00DA1E2B">
          <w:fldChar w:fldCharType="separate"/>
        </w:r>
        <w:r w:rsidR="00DA1E2B" w:rsidRPr="00DA1E2B">
          <w:rPr>
            <w:noProof/>
            <w:vertAlign w:val="superscript"/>
          </w:rPr>
          <w:t>27</w:t>
        </w:r>
        <w:r w:rsidR="00DA1E2B">
          <w:fldChar w:fldCharType="end"/>
        </w:r>
      </w:hyperlink>
      <w:r w:rsidR="005A023B">
        <w:t xml:space="preserve"> this fraction is </w:t>
      </w:r>
      <w:r w:rsidR="005A023B" w:rsidRPr="005A023B">
        <w:rPr>
          <w:i/>
        </w:rPr>
        <w:t>f</w:t>
      </w:r>
      <w:r w:rsidR="005A023B" w:rsidRPr="005A023B">
        <w:rPr>
          <w:i/>
          <w:vertAlign w:val="subscript"/>
        </w:rPr>
        <w:t>I2</w:t>
      </w:r>
      <w:r w:rsidR="005A023B">
        <w:t xml:space="preserve"> = 1 / (1 + </w:t>
      </w:r>
      <w:r w:rsidR="005A023B" w:rsidRPr="005A023B">
        <w:rPr>
          <w:i/>
        </w:rPr>
        <w:t>K</w:t>
      </w:r>
      <w:r w:rsidR="005A023B" w:rsidRPr="005A023B">
        <w:rPr>
          <w:i/>
          <w:vertAlign w:val="subscript"/>
        </w:rPr>
        <w:t>I2-N</w:t>
      </w:r>
      <w:r w:rsidR="005A023B">
        <w:t xml:space="preserve">) = </w:t>
      </w:r>
      <w:r w:rsidR="005A023B" w:rsidRPr="005A023B">
        <w:rPr>
          <w:i/>
        </w:rPr>
        <w:t>k</w:t>
      </w:r>
      <w:r w:rsidR="005A023B" w:rsidRPr="005A023B">
        <w:rPr>
          <w:i/>
          <w:vertAlign w:val="subscript"/>
        </w:rPr>
        <w:t>N-I2</w:t>
      </w:r>
      <w:r w:rsidR="005A023B">
        <w:t xml:space="preserve"> / (</w:t>
      </w:r>
      <w:r w:rsidR="005A023B" w:rsidRPr="005A023B">
        <w:rPr>
          <w:i/>
        </w:rPr>
        <w:t>k</w:t>
      </w:r>
      <w:r w:rsidR="005A023B" w:rsidRPr="005A023B">
        <w:rPr>
          <w:i/>
          <w:vertAlign w:val="subscript"/>
        </w:rPr>
        <w:t>N-I2</w:t>
      </w:r>
      <w:r w:rsidR="005A023B">
        <w:t xml:space="preserve"> + </w:t>
      </w:r>
      <w:r w:rsidR="005A023B" w:rsidRPr="005A023B">
        <w:rPr>
          <w:i/>
        </w:rPr>
        <w:t>k</w:t>
      </w:r>
      <w:r w:rsidR="005A023B" w:rsidRPr="005A023B">
        <w:rPr>
          <w:i/>
          <w:vertAlign w:val="subscript"/>
        </w:rPr>
        <w:t>I2-N</w:t>
      </w:r>
      <w:r w:rsidR="005A023B">
        <w:t xml:space="preserve">) where </w:t>
      </w:r>
      <w:r w:rsidR="005A023B" w:rsidRPr="005A023B">
        <w:rPr>
          <w:i/>
        </w:rPr>
        <w:t>K</w:t>
      </w:r>
      <w:r w:rsidR="005A023B" w:rsidRPr="005A023B">
        <w:rPr>
          <w:i/>
          <w:vertAlign w:val="subscript"/>
        </w:rPr>
        <w:t>I2-N</w:t>
      </w:r>
      <w:r w:rsidR="005A023B">
        <w:t xml:space="preserve"> = </w:t>
      </w:r>
      <w:r w:rsidR="008E78A0">
        <w:t>[N]/[I</w:t>
      </w:r>
      <w:r w:rsidR="008E78A0" w:rsidRPr="008E78A0">
        <w:rPr>
          <w:vertAlign w:val="subscript"/>
        </w:rPr>
        <w:t>2</w:t>
      </w:r>
      <w:r w:rsidR="008E78A0">
        <w:t xml:space="preserve">] = </w:t>
      </w:r>
      <w:r w:rsidR="005A023B" w:rsidRPr="005A023B">
        <w:rPr>
          <w:i/>
        </w:rPr>
        <w:t>k</w:t>
      </w:r>
      <w:r w:rsidR="005A023B" w:rsidRPr="005A023B">
        <w:rPr>
          <w:i/>
          <w:vertAlign w:val="subscript"/>
        </w:rPr>
        <w:t>I2-N</w:t>
      </w:r>
      <w:r w:rsidR="005A023B">
        <w:t>/</w:t>
      </w:r>
      <w:r w:rsidR="005A023B" w:rsidRPr="005A023B">
        <w:rPr>
          <w:i/>
        </w:rPr>
        <w:t>k</w:t>
      </w:r>
      <w:r w:rsidR="005A023B" w:rsidRPr="005A023B">
        <w:rPr>
          <w:i/>
          <w:vertAlign w:val="subscript"/>
        </w:rPr>
        <w:t>N-I2</w:t>
      </w:r>
      <w:r w:rsidR="005A023B">
        <w:t xml:space="preserve"> is the equilibrium constant between I</w:t>
      </w:r>
      <w:r w:rsidR="005A023B" w:rsidRPr="005A023B">
        <w:rPr>
          <w:vertAlign w:val="subscript"/>
        </w:rPr>
        <w:t>2</w:t>
      </w:r>
      <w:r w:rsidR="005A023B">
        <w:t xml:space="preserve"> and N</w:t>
      </w:r>
      <w:r w:rsidR="009D2B1C">
        <w:t>.</w:t>
      </w:r>
      <w:r w:rsidR="004C1E6D">
        <w:t xml:space="preserve"> Thus, </w:t>
      </w:r>
      <w:r w:rsidR="004C1E6D" w:rsidRPr="004C1E6D">
        <w:rPr>
          <w:i/>
        </w:rPr>
        <w:t>k</w:t>
      </w:r>
      <w:r w:rsidR="004C1E6D" w:rsidRPr="004C1E6D">
        <w:rPr>
          <w:i/>
          <w:vertAlign w:val="subscript"/>
        </w:rPr>
        <w:t>u,eff</w:t>
      </w:r>
      <w:r w:rsidR="004C1E6D">
        <w:t xml:space="preserve"> = </w:t>
      </w:r>
      <w:r w:rsidR="004C1E6D" w:rsidRPr="004C1E6D">
        <w:rPr>
          <w:i/>
        </w:rPr>
        <w:t>f</w:t>
      </w:r>
      <w:r w:rsidR="004C1E6D" w:rsidRPr="004C1E6D">
        <w:rPr>
          <w:i/>
          <w:vertAlign w:val="subscript"/>
        </w:rPr>
        <w:t>I2</w:t>
      </w:r>
      <w:r w:rsidR="004C1E6D">
        <w:t xml:space="preserve"> </w:t>
      </w:r>
      <w:r w:rsidR="004C1E6D" w:rsidRPr="004C1E6D">
        <w:rPr>
          <w:i/>
        </w:rPr>
        <w:t>k</w:t>
      </w:r>
      <w:r w:rsidR="004C1E6D" w:rsidRPr="004C1E6D">
        <w:rPr>
          <w:i/>
          <w:vertAlign w:val="subscript"/>
        </w:rPr>
        <w:t>I2-I1</w:t>
      </w:r>
      <w:r w:rsidR="004C1E6D">
        <w:t xml:space="preserve"> = </w:t>
      </w:r>
      <w:r w:rsidR="004C1E6D" w:rsidRPr="004C1E6D">
        <w:rPr>
          <w:i/>
        </w:rPr>
        <w:t>k</w:t>
      </w:r>
      <w:r w:rsidR="004C1E6D" w:rsidRPr="004C1E6D">
        <w:rPr>
          <w:i/>
          <w:vertAlign w:val="subscript"/>
        </w:rPr>
        <w:t>I2-I1</w:t>
      </w:r>
      <w:r w:rsidR="004C1E6D">
        <w:t xml:space="preserve"> </w:t>
      </w:r>
      <w:r w:rsidR="004C1E6D" w:rsidRPr="005A023B">
        <w:rPr>
          <w:i/>
        </w:rPr>
        <w:t>k</w:t>
      </w:r>
      <w:r w:rsidR="004C1E6D" w:rsidRPr="005A023B">
        <w:rPr>
          <w:i/>
          <w:vertAlign w:val="subscript"/>
        </w:rPr>
        <w:t>N-I2</w:t>
      </w:r>
      <w:r w:rsidR="004C1E6D">
        <w:t xml:space="preserve"> / (</w:t>
      </w:r>
      <w:r w:rsidR="004C1E6D" w:rsidRPr="005A023B">
        <w:rPr>
          <w:i/>
        </w:rPr>
        <w:t>k</w:t>
      </w:r>
      <w:r w:rsidR="004C1E6D" w:rsidRPr="005A023B">
        <w:rPr>
          <w:i/>
          <w:vertAlign w:val="subscript"/>
        </w:rPr>
        <w:t>N-I2</w:t>
      </w:r>
      <w:r w:rsidR="004C1E6D">
        <w:t xml:space="preserve"> + </w:t>
      </w:r>
      <w:r w:rsidR="004C1E6D" w:rsidRPr="005A023B">
        <w:rPr>
          <w:i/>
        </w:rPr>
        <w:t>k</w:t>
      </w:r>
      <w:r w:rsidR="004C1E6D" w:rsidRPr="005A023B">
        <w:rPr>
          <w:i/>
          <w:vertAlign w:val="subscript"/>
        </w:rPr>
        <w:t>I2-N</w:t>
      </w:r>
      <w:r w:rsidR="004C1E6D">
        <w:t>)</w:t>
      </w:r>
    </w:p>
    <w:p w:rsidR="008E78A0" w:rsidRDefault="004C1E6D" w:rsidP="00F91C3F">
      <w:r>
        <w:t xml:space="preserve">All of the rate constants needed to calculate </w:t>
      </w:r>
      <w:r w:rsidRPr="004C1E6D">
        <w:rPr>
          <w:i/>
        </w:rPr>
        <w:t>k</w:t>
      </w:r>
      <w:r w:rsidRPr="004C1E6D">
        <w:rPr>
          <w:i/>
          <w:vertAlign w:val="subscript"/>
        </w:rPr>
        <w:t>f,eff</w:t>
      </w:r>
      <w:r>
        <w:t xml:space="preserve"> and </w:t>
      </w:r>
      <w:r w:rsidRPr="004C1E6D">
        <w:rPr>
          <w:i/>
        </w:rPr>
        <w:t>k</w:t>
      </w:r>
      <w:r w:rsidRPr="004C1E6D">
        <w:rPr>
          <w:i/>
          <w:vertAlign w:val="subscript"/>
        </w:rPr>
        <w:t>u,eff</w:t>
      </w:r>
      <w:r>
        <w:t xml:space="preserve"> for the </w:t>
      </w:r>
      <w:r w:rsidR="004161BD">
        <w:t>WT*, M9A, V67A, and L118V</w:t>
      </w:r>
      <w:r>
        <w:t xml:space="preserve"> MmCRABP1 were measured by, or can be inferred from measurements made by, Budyak and co-workers.</w:t>
      </w:r>
      <w:hyperlink w:anchor="_ENREF_27" w:tooltip="Budyak, 2013 #41" w:history="1">
        <w:r w:rsidR="00DA1E2B">
          <w:fldChar w:fldCharType="begin">
            <w:fldData xml:space="preserve">PEVuZE5vdGU+PENpdGU+PEF1dGhvcj5CdWR5YWs8L0F1dGhvcj48WWVhcj4yMDEzPC9ZZWFyPjxS
ZWNOdW0+NDE8L1JlY051bT48RGlzcGxheVRleHQ+PHN0eWxlIGZhY2U9InN1cGVyc2NyaXB0Ij4y
Nzwvc3R5bGU+PC9EaXNwbGF5VGV4dD48cmVjb3JkPjxyZWMtbnVtYmVyPjQxPC9yZWMtbnVtYmVy
Pjxmb3JlaWduLWtleXM+PGtleSBhcHA9IkVOIiBkYi1pZD0iYXQ1MHY1ZnBidjBhYXNld2ZkcTV6
cmVhdmVkd2R4ZmV4ZGVmIiB0aW1lc3RhbXA9IjE0MTAyMTI3ODEiPjQxPC9rZXk+PC9mb3JlaWdu
LWtleXM+PHJlZi10eXBlIG5hbWU9IkpvdXJuYWwgQXJ0aWNsZSI+MTc8L3JlZi10eXBlPjxjb250
cmlidXRvcnM+PGF1dGhvcnM+PGF1dGhvcj5CdWR5YWssIEkuIEwuPC9hdXRob3I+PGF1dGhvcj5L
cmlzaG5hbiwgQi48L2F1dGhvcj48YXV0aG9yPk1hcmNlbGluby1DcnV6LCBBLiBNLjwvYXV0aG9y
PjxhdXRob3I+RmVycm9saW5vLCBNLiBDLjwvYXV0aG9yPjxhdXRob3I+Wmh1cmF2bGV2YSwgQS48
L2F1dGhvcj48YXV0aG9yPkdpZXJhc2NoLCBMLiBNLjwvYXV0aG9yPjwvYXV0aG9ycz48L2NvbnRy
aWJ1dG9ycz48YXV0aC1hZGRyZXNzPkRlcGFydG1lbnQgb2YgQmlvY2hlbWlzdHJ5IGFuZCBNb2xl
Y3VsYXIgQmlvbG9neSwgVW5pdmVyc2l0eSBvZiBNYXNzYWNodXNldHRzIEFtaGVyc3QsIEFtaGVy
c3QsIE1BIDAxMDAzLCBVU0EuPC9hdXRoLWFkZHJlc3M+PHRpdGxlcz48dGl0bGU+RWFybHkgZm9s
ZGluZyBldmVudHMgcHJvdGVjdCBhZ2dyZWdhdGlvbi1wcm9uZSByZWdpb25zIG9mIGEgYmV0YS1y
aWNoIHByb3RlaW48L3RpdGxlPjxzZWNvbmRhcnktdGl0bGU+U3RydWN0dXJlPC9zZWNvbmRhcnkt
dGl0bGU+PC90aXRsZXM+PHBlcmlvZGljYWw+PGZ1bGwtdGl0bGU+U3RydWN0dXJlPC9mdWxsLXRp
dGxlPjwvcGVyaW9kaWNhbD48cGFnZXM+NDc2LTg1PC9wYWdlcz48dm9sdW1lPjIxPC92b2x1bWU+
PG51bWJlcj4zPC9udW1iZXI+PGVkaXRpb24+MjAxMy8wMy8wNTwvZWRpdGlvbj48a2V5d29yZHM+
PGtleXdvcmQ+QW5pbWFsczwva2V5d29yZD48a2V5d29yZD5DcnlzdGFsbG9ncmFwaHksIFgtUmF5
PC9rZXl3b3JkPjxrZXl3b3JkPkVzY2hlcmljaGlhIGNvbGkvZ2VuZXRpY3M8L2tleXdvcmQ+PGtl
eXdvcmQ+S2luZXRpY3M8L2tleXdvcmQ+PGtleXdvcmQ+TWljZTwva2V5d29yZD48a2V5d29yZD5N
b2xlY3VsYXIgRHluYW1pY3MgU2ltdWxhdGlvbjwva2V5d29yZD48a2V5d29yZD5NdXRhdGlvbjwv
a2V5d29yZD48a2V5d29yZD4qUHJvdGVpbiBGb2xkaW5nPC9rZXl3b3JkPjxrZXl3b3JkPlByb3Rl
aW4gU3RydWN0dXJlLCBTZWNvbmRhcnk8L2tleXdvcmQ+PGtleXdvcmQ+UHJvdGVpbiBTdHJ1Y3R1
cmUsIFRlcnRpYXJ5PC9rZXl3b3JkPjxrZXl3b3JkPlJlY2VwdG9ycywgUmV0aW5vaWMgQWNpZC8q
Y2hlbWlzdHJ5L2dlbmV0aWNzPC9rZXl3b3JkPjxrZXl3b3JkPlJlY29tYmluYW50IEZ1c2lvbiBQ
cm90ZWlucy9jaGVtaXN0cnkvZ2VuZXRpY3M8L2tleXdvcmQ+PGtleXdvcmQ+U3RydWN0dXJlLUFj
dGl2aXR5IFJlbGF0aW9uc2hpcDwva2V5d29yZD48a2V5d29yZD5UaGVybW9keW5hbWljczwva2V5
d29yZD48L2tleXdvcmRzPjxkYXRlcz48eWVhcj4yMDEzPC95ZWFyPjxwdWItZGF0ZXM+PGRhdGU+
TWFyIDU8L2RhdGU+PC9wdWItZGF0ZXM+PC9kYXRlcz48aXNibj4xODc4LTQxODYgKEVsZWN0cm9u
aWMpJiN4RDswOTY5LTIxMjYgKExpbmtpbmcpPC9pc2JuPjxhY2Nlc3Npb24tbnVtPjIzNDU0MTg3
PC9hY2Nlc3Npb24tbnVtPjx1cmxzPjxyZWxhdGVkLXVybHM+PHVybD5odHRwOi8vd3d3Lm5jYmku
bmxtLm5paC5nb3YvcHVibWVkLzIzNDU0MTg3PC91cmw+PC9yZWxhdGVkLXVybHM+PC91cmxzPjxj
dXN0b20yPjM2MzAyNDY8L2N1c3RvbTI+PGVsZWN0cm9uaWMtcmVzb3VyY2UtbnVtPlMwOTY5LTIx
MjYoMTMpMDAwMjEtWCBbcGlpXSYjeEQ7MTAuMTAxNi9qLnN0ci4yMDEzLjAxLjAxMzwvZWxlY3Ry
b25pYy1yZXNvdXJjZS1udW0+PGxhbmd1YWdlPmVuZzwvbGFuZ3VhZ2U+PC9yZWNvcmQ+PC9DaXRl
PjwvRW5kTm90ZT4A
</w:fldData>
          </w:fldChar>
        </w:r>
        <w:r w:rsidR="00DA1E2B">
          <w:instrText xml:space="preserve"> ADDIN EN.CITE </w:instrText>
        </w:r>
        <w:r w:rsidR="00DA1E2B">
          <w:fldChar w:fldCharType="begin">
            <w:fldData xml:space="preserve">PEVuZE5vdGU+PENpdGU+PEF1dGhvcj5CdWR5YWs8L0F1dGhvcj48WWVhcj4yMDEzPC9ZZWFyPjxS
ZWNOdW0+NDE8L1JlY051bT48RGlzcGxheVRleHQ+PHN0eWxlIGZhY2U9InN1cGVyc2NyaXB0Ij4y
Nzwvc3R5bGU+PC9EaXNwbGF5VGV4dD48cmVjb3JkPjxyZWMtbnVtYmVyPjQxPC9yZWMtbnVtYmVy
Pjxmb3JlaWduLWtleXM+PGtleSBhcHA9IkVOIiBkYi1pZD0iYXQ1MHY1ZnBidjBhYXNld2ZkcTV6
cmVhdmVkd2R4ZmV4ZGVmIiB0aW1lc3RhbXA9IjE0MTAyMTI3ODEiPjQxPC9rZXk+PC9mb3JlaWdu
LWtleXM+PHJlZi10eXBlIG5hbWU9IkpvdXJuYWwgQXJ0aWNsZSI+MTc8L3JlZi10eXBlPjxjb250
cmlidXRvcnM+PGF1dGhvcnM+PGF1dGhvcj5CdWR5YWssIEkuIEwuPC9hdXRob3I+PGF1dGhvcj5L
cmlzaG5hbiwgQi48L2F1dGhvcj48YXV0aG9yPk1hcmNlbGluby1DcnV6LCBBLiBNLjwvYXV0aG9y
PjxhdXRob3I+RmVycm9saW5vLCBNLiBDLjwvYXV0aG9yPjxhdXRob3I+Wmh1cmF2bGV2YSwgQS48
L2F1dGhvcj48YXV0aG9yPkdpZXJhc2NoLCBMLiBNLjwvYXV0aG9yPjwvYXV0aG9ycz48L2NvbnRy
aWJ1dG9ycz48YXV0aC1hZGRyZXNzPkRlcGFydG1lbnQgb2YgQmlvY2hlbWlzdHJ5IGFuZCBNb2xl
Y3VsYXIgQmlvbG9neSwgVW5pdmVyc2l0eSBvZiBNYXNzYWNodXNldHRzIEFtaGVyc3QsIEFtaGVy
c3QsIE1BIDAxMDAzLCBVU0EuPC9hdXRoLWFkZHJlc3M+PHRpdGxlcz48dGl0bGU+RWFybHkgZm9s
ZGluZyBldmVudHMgcHJvdGVjdCBhZ2dyZWdhdGlvbi1wcm9uZSByZWdpb25zIG9mIGEgYmV0YS1y
aWNoIHByb3RlaW48L3RpdGxlPjxzZWNvbmRhcnktdGl0bGU+U3RydWN0dXJlPC9zZWNvbmRhcnkt
dGl0bGU+PC90aXRsZXM+PHBlcmlvZGljYWw+PGZ1bGwtdGl0bGU+U3RydWN0dXJlPC9mdWxsLXRp
dGxlPjwvcGVyaW9kaWNhbD48cGFnZXM+NDc2LTg1PC9wYWdlcz48dm9sdW1lPjIxPC92b2x1bWU+
PG51bWJlcj4zPC9udW1iZXI+PGVkaXRpb24+MjAxMy8wMy8wNTwvZWRpdGlvbj48a2V5d29yZHM+
PGtleXdvcmQ+QW5pbWFsczwva2V5d29yZD48a2V5d29yZD5DcnlzdGFsbG9ncmFwaHksIFgtUmF5
PC9rZXl3b3JkPjxrZXl3b3JkPkVzY2hlcmljaGlhIGNvbGkvZ2VuZXRpY3M8L2tleXdvcmQ+PGtl
eXdvcmQ+S2luZXRpY3M8L2tleXdvcmQ+PGtleXdvcmQ+TWljZTwva2V5d29yZD48a2V5d29yZD5N
b2xlY3VsYXIgRHluYW1pY3MgU2ltdWxhdGlvbjwva2V5d29yZD48a2V5d29yZD5NdXRhdGlvbjwv
a2V5d29yZD48a2V5d29yZD4qUHJvdGVpbiBGb2xkaW5nPC9rZXl3b3JkPjxrZXl3b3JkPlByb3Rl
aW4gU3RydWN0dXJlLCBTZWNvbmRhcnk8L2tleXdvcmQ+PGtleXdvcmQ+UHJvdGVpbiBTdHJ1Y3R1
cmUsIFRlcnRpYXJ5PC9rZXl3b3JkPjxrZXl3b3JkPlJlY2VwdG9ycywgUmV0aW5vaWMgQWNpZC8q
Y2hlbWlzdHJ5L2dlbmV0aWNzPC9rZXl3b3JkPjxrZXl3b3JkPlJlY29tYmluYW50IEZ1c2lvbiBQ
cm90ZWlucy9jaGVtaXN0cnkvZ2VuZXRpY3M8L2tleXdvcmQ+PGtleXdvcmQ+U3RydWN0dXJlLUFj
dGl2aXR5IFJlbGF0aW9uc2hpcDwva2V5d29yZD48a2V5d29yZD5UaGVybW9keW5hbWljczwva2V5
d29yZD48L2tleXdvcmRzPjxkYXRlcz48eWVhcj4yMDEzPC95ZWFyPjxwdWItZGF0ZXM+PGRhdGU+
TWFyIDU8L2RhdGU+PC9wdWItZGF0ZXM+PC9kYXRlcz48aXNibj4xODc4LTQxODYgKEVsZWN0cm9u
aWMpJiN4RDswOTY5LTIxMjYgKExpbmtpbmcpPC9pc2JuPjxhY2Nlc3Npb24tbnVtPjIzNDU0MTg3
PC9hY2Nlc3Npb24tbnVtPjx1cmxzPjxyZWxhdGVkLXVybHM+PHVybD5odHRwOi8vd3d3Lm5jYmku
bmxtLm5paC5nb3YvcHVibWVkLzIzNDU0MTg3PC91cmw+PC9yZWxhdGVkLXVybHM+PC91cmxzPjxj
dXN0b20yPjM2MzAyNDY8L2N1c3RvbTI+PGVsZWN0cm9uaWMtcmVzb3VyY2UtbnVtPlMwOTY5LTIx
MjYoMTMpMDAwMjEtWCBbcGlpXSYjeEQ7MTAuMTAxNi9qLnN0ci4yMDEzLjAxLjAxMzwvZWxlY3Ry
b25pYy1yZXNvdXJjZS1udW0+PGxhbmd1YWdlPmVuZzwvbGFuZ3VhZ2U+PC9yZWNvcmQ+PC9DaXRl
PjwvRW5kTm90ZT4A
</w:fldData>
          </w:fldChar>
        </w:r>
        <w:r w:rsidR="00DA1E2B">
          <w:instrText xml:space="preserve"> ADDIN EN.CITE.DATA </w:instrText>
        </w:r>
        <w:r w:rsidR="00DA1E2B">
          <w:fldChar w:fldCharType="end"/>
        </w:r>
        <w:r w:rsidR="00DA1E2B">
          <w:fldChar w:fldCharType="separate"/>
        </w:r>
        <w:r w:rsidR="00DA1E2B" w:rsidRPr="00DA1E2B">
          <w:rPr>
            <w:noProof/>
            <w:vertAlign w:val="superscript"/>
          </w:rPr>
          <w:t>27</w:t>
        </w:r>
        <w:r w:rsidR="00DA1E2B">
          <w:fldChar w:fldCharType="end"/>
        </w:r>
      </w:hyperlink>
      <w:r>
        <w:t xml:space="preserve"> The necessary values of </w:t>
      </w:r>
      <w:r w:rsidRPr="004C1E6D">
        <w:rPr>
          <w:i/>
        </w:rPr>
        <w:t>k</w:t>
      </w:r>
      <w:r w:rsidRPr="004C1E6D">
        <w:rPr>
          <w:i/>
          <w:vertAlign w:val="subscript"/>
        </w:rPr>
        <w:t>f,eff</w:t>
      </w:r>
      <w:r>
        <w:t xml:space="preserve"> = </w:t>
      </w:r>
      <w:r w:rsidRPr="004C1E6D">
        <w:rPr>
          <w:i/>
        </w:rPr>
        <w:t>k</w:t>
      </w:r>
      <w:r w:rsidRPr="004C1E6D">
        <w:rPr>
          <w:i/>
          <w:vertAlign w:val="subscript"/>
        </w:rPr>
        <w:t>I1-I2</w:t>
      </w:r>
      <w:r>
        <w:t xml:space="preserve"> are reported in Table S1 of that work (where they are denoted </w:t>
      </w:r>
      <w:r w:rsidRPr="004C1E6D">
        <w:rPr>
          <w:i/>
        </w:rPr>
        <w:t>k</w:t>
      </w:r>
      <w:r w:rsidRPr="004C1E6D">
        <w:rPr>
          <w:i/>
          <w:vertAlign w:val="subscript"/>
        </w:rPr>
        <w:t>I2</w:t>
      </w:r>
      <w:r>
        <w:t xml:space="preserve">). </w:t>
      </w:r>
      <w:r w:rsidR="00716931">
        <w:t xml:space="preserve">For calculating </w:t>
      </w:r>
      <w:r w:rsidR="00716931" w:rsidRPr="00716931">
        <w:rPr>
          <w:i/>
        </w:rPr>
        <w:t>k</w:t>
      </w:r>
      <w:r w:rsidR="00716931" w:rsidRPr="00716931">
        <w:rPr>
          <w:i/>
          <w:vertAlign w:val="subscript"/>
        </w:rPr>
        <w:t>u,eff</w:t>
      </w:r>
      <w:r w:rsidR="00716931">
        <w:t xml:space="preserve">, the necessary </w:t>
      </w:r>
      <w:r>
        <w:t xml:space="preserve">values of </w:t>
      </w:r>
      <w:r w:rsidRPr="00716931">
        <w:rPr>
          <w:i/>
        </w:rPr>
        <w:t>k</w:t>
      </w:r>
      <w:r w:rsidRPr="00716931">
        <w:rPr>
          <w:i/>
          <w:vertAlign w:val="subscript"/>
        </w:rPr>
        <w:t>N-I2</w:t>
      </w:r>
      <w:r w:rsidR="00716931">
        <w:t xml:space="preserve"> are reported in Table 1 of that work (where they are denoted k</w:t>
      </w:r>
      <w:r w:rsidR="00716931" w:rsidRPr="00716931">
        <w:rPr>
          <w:vertAlign w:val="subscript"/>
        </w:rPr>
        <w:t>U</w:t>
      </w:r>
      <w:r w:rsidR="00716931">
        <w:t xml:space="preserve">) while the values of </w:t>
      </w:r>
      <w:r w:rsidR="00716931" w:rsidRPr="00E93F92">
        <w:rPr>
          <w:i/>
        </w:rPr>
        <w:t>k</w:t>
      </w:r>
      <w:r w:rsidR="00E93F92" w:rsidRPr="00E93F92">
        <w:rPr>
          <w:i/>
          <w:vertAlign w:val="subscript"/>
        </w:rPr>
        <w:t>I2-N</w:t>
      </w:r>
      <w:r w:rsidR="00E93F92">
        <w:t xml:space="preserve"> are reported in Table S1 (where they are denoted k</w:t>
      </w:r>
      <w:r w:rsidR="00E93F92">
        <w:rPr>
          <w:vertAlign w:val="subscript"/>
        </w:rPr>
        <w:t>N</w:t>
      </w:r>
      <w:r w:rsidR="00E93F92">
        <w:t>).</w:t>
      </w:r>
      <w:r w:rsidR="00D03FD7">
        <w:t xml:space="preserve"> For Y133S MmCRABP1, </w:t>
      </w:r>
      <w:r w:rsidR="006A1F38" w:rsidRPr="00FE68AE">
        <w:rPr>
          <w:i/>
        </w:rPr>
        <w:t>k</w:t>
      </w:r>
      <w:r w:rsidR="006A1F38" w:rsidRPr="00FE68AE">
        <w:rPr>
          <w:i/>
          <w:vertAlign w:val="subscript"/>
        </w:rPr>
        <w:t>N-I2</w:t>
      </w:r>
      <w:r w:rsidR="006A1F38">
        <w:t xml:space="preserve"> is in Table 1 of Budyak and co-workers</w:t>
      </w:r>
      <w:hyperlink w:anchor="_ENREF_27" w:tooltip="Budyak, 2013 #41" w:history="1">
        <w:r w:rsidR="00DA1E2B">
          <w:fldChar w:fldCharType="begin">
            <w:fldData xml:space="preserve">PEVuZE5vdGU+PENpdGU+PEF1dGhvcj5CdWR5YWs8L0F1dGhvcj48WWVhcj4yMDEzPC9ZZWFyPjxS
ZWNOdW0+NDE8L1JlY051bT48RGlzcGxheVRleHQ+PHN0eWxlIGZhY2U9InN1cGVyc2NyaXB0Ij4y
Nzwvc3R5bGU+PC9EaXNwbGF5VGV4dD48cmVjb3JkPjxyZWMtbnVtYmVyPjQxPC9yZWMtbnVtYmVy
Pjxmb3JlaWduLWtleXM+PGtleSBhcHA9IkVOIiBkYi1pZD0iYXQ1MHY1ZnBidjBhYXNld2ZkcTV6
cmVhdmVkd2R4ZmV4ZGVmIiB0aW1lc3RhbXA9IjE0MTAyMTI3ODEiPjQxPC9rZXk+PC9mb3JlaWdu
LWtleXM+PHJlZi10eXBlIG5hbWU9IkpvdXJuYWwgQXJ0aWNsZSI+MTc8L3JlZi10eXBlPjxjb250
cmlidXRvcnM+PGF1dGhvcnM+PGF1dGhvcj5CdWR5YWssIEkuIEwuPC9hdXRob3I+PGF1dGhvcj5L
cmlzaG5hbiwgQi48L2F1dGhvcj48YXV0aG9yPk1hcmNlbGluby1DcnV6LCBBLiBNLjwvYXV0aG9y
PjxhdXRob3I+RmVycm9saW5vLCBNLiBDLjwvYXV0aG9yPjxhdXRob3I+Wmh1cmF2bGV2YSwgQS48
L2F1dGhvcj48YXV0aG9yPkdpZXJhc2NoLCBMLiBNLjwvYXV0aG9yPjwvYXV0aG9ycz48L2NvbnRy
aWJ1dG9ycz48YXV0aC1hZGRyZXNzPkRlcGFydG1lbnQgb2YgQmlvY2hlbWlzdHJ5IGFuZCBNb2xl
Y3VsYXIgQmlvbG9neSwgVW5pdmVyc2l0eSBvZiBNYXNzYWNodXNldHRzIEFtaGVyc3QsIEFtaGVy
c3QsIE1BIDAxMDAzLCBVU0EuPC9hdXRoLWFkZHJlc3M+PHRpdGxlcz48dGl0bGU+RWFybHkgZm9s
ZGluZyBldmVudHMgcHJvdGVjdCBhZ2dyZWdhdGlvbi1wcm9uZSByZWdpb25zIG9mIGEgYmV0YS1y
aWNoIHByb3RlaW48L3RpdGxlPjxzZWNvbmRhcnktdGl0bGU+U3RydWN0dXJlPC9zZWNvbmRhcnkt
dGl0bGU+PC90aXRsZXM+PHBlcmlvZGljYWw+PGZ1bGwtdGl0bGU+U3RydWN0dXJlPC9mdWxsLXRp
dGxlPjwvcGVyaW9kaWNhbD48cGFnZXM+NDc2LTg1PC9wYWdlcz48dm9sdW1lPjIxPC92b2x1bWU+
PG51bWJlcj4zPC9udW1iZXI+PGVkaXRpb24+MjAxMy8wMy8wNTwvZWRpdGlvbj48a2V5d29yZHM+
PGtleXdvcmQ+QW5pbWFsczwva2V5d29yZD48a2V5d29yZD5DcnlzdGFsbG9ncmFwaHksIFgtUmF5
PC9rZXl3b3JkPjxrZXl3b3JkPkVzY2hlcmljaGlhIGNvbGkvZ2VuZXRpY3M8L2tleXdvcmQ+PGtl
eXdvcmQ+S2luZXRpY3M8L2tleXdvcmQ+PGtleXdvcmQ+TWljZTwva2V5d29yZD48a2V5d29yZD5N
b2xlY3VsYXIgRHluYW1pY3MgU2ltdWxhdGlvbjwva2V5d29yZD48a2V5d29yZD5NdXRhdGlvbjwv
a2V5d29yZD48a2V5d29yZD4qUHJvdGVpbiBGb2xkaW5nPC9rZXl3b3JkPjxrZXl3b3JkPlByb3Rl
aW4gU3RydWN0dXJlLCBTZWNvbmRhcnk8L2tleXdvcmQ+PGtleXdvcmQ+UHJvdGVpbiBTdHJ1Y3R1
cmUsIFRlcnRpYXJ5PC9rZXl3b3JkPjxrZXl3b3JkPlJlY2VwdG9ycywgUmV0aW5vaWMgQWNpZC8q
Y2hlbWlzdHJ5L2dlbmV0aWNzPC9rZXl3b3JkPjxrZXl3b3JkPlJlY29tYmluYW50IEZ1c2lvbiBQ
cm90ZWlucy9jaGVtaXN0cnkvZ2VuZXRpY3M8L2tleXdvcmQ+PGtleXdvcmQ+U3RydWN0dXJlLUFj
dGl2aXR5IFJlbGF0aW9uc2hpcDwva2V5d29yZD48a2V5d29yZD5UaGVybW9keW5hbWljczwva2V5
d29yZD48L2tleXdvcmRzPjxkYXRlcz48eWVhcj4yMDEzPC95ZWFyPjxwdWItZGF0ZXM+PGRhdGU+
TWFyIDU8L2RhdGU+PC9wdWItZGF0ZXM+PC9kYXRlcz48aXNibj4xODc4LTQxODYgKEVsZWN0cm9u
aWMpJiN4RDswOTY5LTIxMjYgKExpbmtpbmcpPC9pc2JuPjxhY2Nlc3Npb24tbnVtPjIzNDU0MTg3
PC9hY2Nlc3Npb24tbnVtPjx1cmxzPjxyZWxhdGVkLXVybHM+PHVybD5odHRwOi8vd3d3Lm5jYmku
bmxtLm5paC5nb3YvcHVibWVkLzIzNDU0MTg3PC91cmw+PC9yZWxhdGVkLXVybHM+PC91cmxzPjxj
dXN0b20yPjM2MzAyNDY8L2N1c3RvbTI+PGVsZWN0cm9uaWMtcmVzb3VyY2UtbnVtPlMwOTY5LTIx
MjYoMTMpMDAwMjEtWCBbcGlpXSYjeEQ7MTAuMTAxNi9qLnN0ci4yMDEzLjAxLjAxMzwvZWxlY3Ry
b25pYy1yZXNvdXJjZS1udW0+PGxhbmd1YWdlPmVuZzwvbGFuZ3VhZ2U+PC9yZWNvcmQ+PC9DaXRl
PjwvRW5kTm90ZT4A
</w:fldData>
          </w:fldChar>
        </w:r>
        <w:r w:rsidR="00DA1E2B">
          <w:instrText xml:space="preserve"> ADDIN EN.CITE </w:instrText>
        </w:r>
        <w:r w:rsidR="00DA1E2B">
          <w:fldChar w:fldCharType="begin">
            <w:fldData xml:space="preserve">PEVuZE5vdGU+PENpdGU+PEF1dGhvcj5CdWR5YWs8L0F1dGhvcj48WWVhcj4yMDEzPC9ZZWFyPjxS
ZWNOdW0+NDE8L1JlY051bT48RGlzcGxheVRleHQ+PHN0eWxlIGZhY2U9InN1cGVyc2NyaXB0Ij4y
Nzwvc3R5bGU+PC9EaXNwbGF5VGV4dD48cmVjb3JkPjxyZWMtbnVtYmVyPjQxPC9yZWMtbnVtYmVy
Pjxmb3JlaWduLWtleXM+PGtleSBhcHA9IkVOIiBkYi1pZD0iYXQ1MHY1ZnBidjBhYXNld2ZkcTV6
cmVhdmVkd2R4ZmV4ZGVmIiB0aW1lc3RhbXA9IjE0MTAyMTI3ODEiPjQxPC9rZXk+PC9mb3JlaWdu
LWtleXM+PHJlZi10eXBlIG5hbWU9IkpvdXJuYWwgQXJ0aWNsZSI+MTc8L3JlZi10eXBlPjxjb250
cmlidXRvcnM+PGF1dGhvcnM+PGF1dGhvcj5CdWR5YWssIEkuIEwuPC9hdXRob3I+PGF1dGhvcj5L
cmlzaG5hbiwgQi48L2F1dGhvcj48YXV0aG9yPk1hcmNlbGluby1DcnV6LCBBLiBNLjwvYXV0aG9y
PjxhdXRob3I+RmVycm9saW5vLCBNLiBDLjwvYXV0aG9yPjxhdXRob3I+Wmh1cmF2bGV2YSwgQS48
L2F1dGhvcj48YXV0aG9yPkdpZXJhc2NoLCBMLiBNLjwvYXV0aG9yPjwvYXV0aG9ycz48L2NvbnRy
aWJ1dG9ycz48YXV0aC1hZGRyZXNzPkRlcGFydG1lbnQgb2YgQmlvY2hlbWlzdHJ5IGFuZCBNb2xl
Y3VsYXIgQmlvbG9neSwgVW5pdmVyc2l0eSBvZiBNYXNzYWNodXNldHRzIEFtaGVyc3QsIEFtaGVy
c3QsIE1BIDAxMDAzLCBVU0EuPC9hdXRoLWFkZHJlc3M+PHRpdGxlcz48dGl0bGU+RWFybHkgZm9s
ZGluZyBldmVudHMgcHJvdGVjdCBhZ2dyZWdhdGlvbi1wcm9uZSByZWdpb25zIG9mIGEgYmV0YS1y
aWNoIHByb3RlaW48L3RpdGxlPjxzZWNvbmRhcnktdGl0bGU+U3RydWN0dXJlPC9zZWNvbmRhcnkt
dGl0bGU+PC90aXRsZXM+PHBlcmlvZGljYWw+PGZ1bGwtdGl0bGU+U3RydWN0dXJlPC9mdWxsLXRp
dGxlPjwvcGVyaW9kaWNhbD48cGFnZXM+NDc2LTg1PC9wYWdlcz48dm9sdW1lPjIxPC92b2x1bWU+
PG51bWJlcj4zPC9udW1iZXI+PGVkaXRpb24+MjAxMy8wMy8wNTwvZWRpdGlvbj48a2V5d29yZHM+
PGtleXdvcmQ+QW5pbWFsczwva2V5d29yZD48a2V5d29yZD5DcnlzdGFsbG9ncmFwaHksIFgtUmF5
PC9rZXl3b3JkPjxrZXl3b3JkPkVzY2hlcmljaGlhIGNvbGkvZ2VuZXRpY3M8L2tleXdvcmQ+PGtl
eXdvcmQ+S2luZXRpY3M8L2tleXdvcmQ+PGtleXdvcmQ+TWljZTwva2V5d29yZD48a2V5d29yZD5N
b2xlY3VsYXIgRHluYW1pY3MgU2ltdWxhdGlvbjwva2V5d29yZD48a2V5d29yZD5NdXRhdGlvbjwv
a2V5d29yZD48a2V5d29yZD4qUHJvdGVpbiBGb2xkaW5nPC9rZXl3b3JkPjxrZXl3b3JkPlByb3Rl
aW4gU3RydWN0dXJlLCBTZWNvbmRhcnk8L2tleXdvcmQ+PGtleXdvcmQ+UHJvdGVpbiBTdHJ1Y3R1
cmUsIFRlcnRpYXJ5PC9rZXl3b3JkPjxrZXl3b3JkPlJlY2VwdG9ycywgUmV0aW5vaWMgQWNpZC8q
Y2hlbWlzdHJ5L2dlbmV0aWNzPC9rZXl3b3JkPjxrZXl3b3JkPlJlY29tYmluYW50IEZ1c2lvbiBQ
cm90ZWlucy9jaGVtaXN0cnkvZ2VuZXRpY3M8L2tleXdvcmQ+PGtleXdvcmQ+U3RydWN0dXJlLUFj
dGl2aXR5IFJlbGF0aW9uc2hpcDwva2V5d29yZD48a2V5d29yZD5UaGVybW9keW5hbWljczwva2V5
d29yZD48L2tleXdvcmRzPjxkYXRlcz48eWVhcj4yMDEzPC95ZWFyPjxwdWItZGF0ZXM+PGRhdGU+
TWFyIDU8L2RhdGU+PC9wdWItZGF0ZXM+PC9kYXRlcz48aXNibj4xODc4LTQxODYgKEVsZWN0cm9u
aWMpJiN4RDswOTY5LTIxMjYgKExpbmtpbmcpPC9pc2JuPjxhY2Nlc3Npb24tbnVtPjIzNDU0MTg3
PC9hY2Nlc3Npb24tbnVtPjx1cmxzPjxyZWxhdGVkLXVybHM+PHVybD5odHRwOi8vd3d3Lm5jYmku
bmxtLm5paC5nb3YvcHVibWVkLzIzNDU0MTg3PC91cmw+PC9yZWxhdGVkLXVybHM+PC91cmxzPjxj
dXN0b20yPjM2MzAyNDY8L2N1c3RvbTI+PGVsZWN0cm9uaWMtcmVzb3VyY2UtbnVtPlMwOTY5LTIx
MjYoMTMpMDAwMjEtWCBbcGlpXSYjeEQ7MTAuMTAxNi9qLnN0ci4yMDEzLjAxLjAxMzwvZWxlY3Ry
b25pYy1yZXNvdXJjZS1udW0+PGxhbmd1YWdlPmVuZzwvbGFuZ3VhZ2U+PC9yZWNvcmQ+PC9DaXRl
PjwvRW5kTm90ZT4A
</w:fldData>
          </w:fldChar>
        </w:r>
        <w:r w:rsidR="00DA1E2B">
          <w:instrText xml:space="preserve"> ADDIN EN.CITE.DATA </w:instrText>
        </w:r>
        <w:r w:rsidR="00DA1E2B">
          <w:fldChar w:fldCharType="end"/>
        </w:r>
        <w:r w:rsidR="00DA1E2B">
          <w:fldChar w:fldCharType="separate"/>
        </w:r>
        <w:r w:rsidR="00DA1E2B" w:rsidRPr="00DA1E2B">
          <w:rPr>
            <w:noProof/>
            <w:vertAlign w:val="superscript"/>
          </w:rPr>
          <w:t>27</w:t>
        </w:r>
        <w:r w:rsidR="00DA1E2B">
          <w:fldChar w:fldCharType="end"/>
        </w:r>
      </w:hyperlink>
      <w:r w:rsidR="00FE68AE">
        <w:t xml:space="preserve"> and </w:t>
      </w:r>
      <w:r w:rsidR="006A1F38" w:rsidRPr="00FE68AE">
        <w:rPr>
          <w:i/>
        </w:rPr>
        <w:t>k</w:t>
      </w:r>
      <w:r w:rsidR="006A1F38" w:rsidRPr="00FE68AE">
        <w:rPr>
          <w:i/>
          <w:vertAlign w:val="subscript"/>
        </w:rPr>
        <w:t>I2-N</w:t>
      </w:r>
      <w:r w:rsidR="006A1F38">
        <w:t xml:space="preserve"> is reported by Pobre</w:t>
      </w:r>
      <w:hyperlink w:anchor="_ENREF_35" w:tooltip="Pobre, 2015 #316" w:history="1">
        <w:r w:rsidR="00DA1E2B">
          <w:fldChar w:fldCharType="begin"/>
        </w:r>
        <w:r w:rsidR="00DA1E2B">
          <w:instrText xml:space="preserve"> ADDIN EN.CITE &lt;EndNote&gt;&lt;Cite&gt;&lt;Author&gt;Pobre&lt;/Author&gt;&lt;Year&gt;2015&lt;/Year&gt;&lt;RecNum&gt;316&lt;/RecNum&gt;&lt;DisplayText&gt;&lt;style face="superscript"&gt;35&lt;/style&gt;&lt;/DisplayText&gt;&lt;record&gt;&lt;rec-number&gt;316&lt;/rec-number&gt;&lt;foreign-keys&gt;&lt;key app="EN" db-id="at50v5fpbv0aasewfdq5zreavedwdxfexdef" timestamp="1549586918"&gt;316&lt;/key&gt;&lt;/foreign-keys&gt;&lt;ref-type name="Thesis"&gt;32&lt;/ref-type&gt;&lt;contributors&gt;&lt;authors&gt;&lt;author&gt;Pobre, K. F. R.&lt;/author&gt;&lt;/authors&gt;&lt;/contributors&gt;&lt;titles&gt;&lt;title&gt;Exploring the impact of the E. coli proteostasis network on the folding fate of proteins with different intrinsic biophysical properties&lt;/title&gt;&lt;secondary-title&gt;Molecular and Cellular Biology&lt;/secondary-title&gt;&lt;/titles&gt;&lt;volume&gt;Ph. D.&lt;/volume&gt;&lt;dates&gt;&lt;year&gt;2015&lt;/year&gt;&lt;/dates&gt;&lt;publisher&gt;University of Massachusetts, Amherst&lt;/publisher&gt;&lt;urls&gt;&lt;/urls&gt;&lt;/record&gt;&lt;/Cite&gt;&lt;/EndNote&gt;</w:instrText>
        </w:r>
        <w:r w:rsidR="00DA1E2B">
          <w:fldChar w:fldCharType="separate"/>
        </w:r>
        <w:r w:rsidR="00DA1E2B" w:rsidRPr="00DA1E2B">
          <w:rPr>
            <w:noProof/>
            <w:vertAlign w:val="superscript"/>
          </w:rPr>
          <w:t>35</w:t>
        </w:r>
        <w:r w:rsidR="00DA1E2B">
          <w:fldChar w:fldCharType="end"/>
        </w:r>
      </w:hyperlink>
      <w:r w:rsidR="00FE68AE">
        <w:t xml:space="preserve"> (see Table 2.1A of that work). The value of </w:t>
      </w:r>
      <w:r w:rsidR="00FE68AE" w:rsidRPr="00FE68AE">
        <w:rPr>
          <w:i/>
        </w:rPr>
        <w:t>k</w:t>
      </w:r>
      <w:r w:rsidR="00FE68AE" w:rsidRPr="00FE68AE">
        <w:rPr>
          <w:i/>
          <w:vertAlign w:val="subscript"/>
        </w:rPr>
        <w:t>I1-I2</w:t>
      </w:r>
      <w:r w:rsidR="00FE68AE">
        <w:t xml:space="preserve"> is not directly reported, but since the values of </w:t>
      </w:r>
      <w:r w:rsidR="00FE68AE" w:rsidRPr="00FE68AE">
        <w:rPr>
          <w:i/>
        </w:rPr>
        <w:t>k</w:t>
      </w:r>
      <w:r w:rsidR="00FE68AE" w:rsidRPr="00FE68AE">
        <w:rPr>
          <w:i/>
          <w:vertAlign w:val="subscript"/>
        </w:rPr>
        <w:t>I1-I2</w:t>
      </w:r>
      <w:r w:rsidR="00FE68AE">
        <w:t xml:space="preserve"> and </w:t>
      </w:r>
      <w:r w:rsidR="00FE68AE" w:rsidRPr="00FE68AE">
        <w:rPr>
          <w:i/>
        </w:rPr>
        <w:t>k</w:t>
      </w:r>
      <w:r w:rsidR="00FE68AE" w:rsidRPr="00FE68AE">
        <w:rPr>
          <w:i/>
          <w:vertAlign w:val="subscript"/>
        </w:rPr>
        <w:t>I2-N</w:t>
      </w:r>
      <w:r w:rsidR="00FE68AE">
        <w:t xml:space="preserve"> reported by Budyak and co-workers</w:t>
      </w:r>
      <w:hyperlink w:anchor="_ENREF_27" w:tooltip="Budyak, 2013 #41" w:history="1">
        <w:r w:rsidR="00DA1E2B">
          <w:fldChar w:fldCharType="begin">
            <w:fldData xml:space="preserve">PEVuZE5vdGU+PENpdGU+PEF1dGhvcj5CdWR5YWs8L0F1dGhvcj48WWVhcj4yMDEzPC9ZZWFyPjxS
ZWNOdW0+NDE8L1JlY051bT48RGlzcGxheVRleHQ+PHN0eWxlIGZhY2U9InN1cGVyc2NyaXB0Ij4y
Nzwvc3R5bGU+PC9EaXNwbGF5VGV4dD48cmVjb3JkPjxyZWMtbnVtYmVyPjQxPC9yZWMtbnVtYmVy
Pjxmb3JlaWduLWtleXM+PGtleSBhcHA9IkVOIiBkYi1pZD0iYXQ1MHY1ZnBidjBhYXNld2ZkcTV6
cmVhdmVkd2R4ZmV4ZGVmIiB0aW1lc3RhbXA9IjE0MTAyMTI3ODEiPjQxPC9rZXk+PC9mb3JlaWdu
LWtleXM+PHJlZi10eXBlIG5hbWU9IkpvdXJuYWwgQXJ0aWNsZSI+MTc8L3JlZi10eXBlPjxjb250
cmlidXRvcnM+PGF1dGhvcnM+PGF1dGhvcj5CdWR5YWssIEkuIEwuPC9hdXRob3I+PGF1dGhvcj5L
cmlzaG5hbiwgQi48L2F1dGhvcj48YXV0aG9yPk1hcmNlbGluby1DcnV6LCBBLiBNLjwvYXV0aG9y
PjxhdXRob3I+RmVycm9saW5vLCBNLiBDLjwvYXV0aG9yPjxhdXRob3I+Wmh1cmF2bGV2YSwgQS48
L2F1dGhvcj48YXV0aG9yPkdpZXJhc2NoLCBMLiBNLjwvYXV0aG9yPjwvYXV0aG9ycz48L2NvbnRy
aWJ1dG9ycz48YXV0aC1hZGRyZXNzPkRlcGFydG1lbnQgb2YgQmlvY2hlbWlzdHJ5IGFuZCBNb2xl
Y3VsYXIgQmlvbG9neSwgVW5pdmVyc2l0eSBvZiBNYXNzYWNodXNldHRzIEFtaGVyc3QsIEFtaGVy
c3QsIE1BIDAxMDAzLCBVU0EuPC9hdXRoLWFkZHJlc3M+PHRpdGxlcz48dGl0bGU+RWFybHkgZm9s
ZGluZyBldmVudHMgcHJvdGVjdCBhZ2dyZWdhdGlvbi1wcm9uZSByZWdpb25zIG9mIGEgYmV0YS1y
aWNoIHByb3RlaW48L3RpdGxlPjxzZWNvbmRhcnktdGl0bGU+U3RydWN0dXJlPC9zZWNvbmRhcnkt
dGl0bGU+PC90aXRsZXM+PHBlcmlvZGljYWw+PGZ1bGwtdGl0bGU+U3RydWN0dXJlPC9mdWxsLXRp
dGxlPjwvcGVyaW9kaWNhbD48cGFnZXM+NDc2LTg1PC9wYWdlcz48dm9sdW1lPjIxPC92b2x1bWU+
PG51bWJlcj4zPC9udW1iZXI+PGVkaXRpb24+MjAxMy8wMy8wNTwvZWRpdGlvbj48a2V5d29yZHM+
PGtleXdvcmQ+QW5pbWFsczwva2V5d29yZD48a2V5d29yZD5DcnlzdGFsbG9ncmFwaHksIFgtUmF5
PC9rZXl3b3JkPjxrZXl3b3JkPkVzY2hlcmljaGlhIGNvbGkvZ2VuZXRpY3M8L2tleXdvcmQ+PGtl
eXdvcmQ+S2luZXRpY3M8L2tleXdvcmQ+PGtleXdvcmQ+TWljZTwva2V5d29yZD48a2V5d29yZD5N
b2xlY3VsYXIgRHluYW1pY3MgU2ltdWxhdGlvbjwva2V5d29yZD48a2V5d29yZD5NdXRhdGlvbjwv
a2V5d29yZD48a2V5d29yZD4qUHJvdGVpbiBGb2xkaW5nPC9rZXl3b3JkPjxrZXl3b3JkPlByb3Rl
aW4gU3RydWN0dXJlLCBTZWNvbmRhcnk8L2tleXdvcmQ+PGtleXdvcmQ+UHJvdGVpbiBTdHJ1Y3R1
cmUsIFRlcnRpYXJ5PC9rZXl3b3JkPjxrZXl3b3JkPlJlY2VwdG9ycywgUmV0aW5vaWMgQWNpZC8q
Y2hlbWlzdHJ5L2dlbmV0aWNzPC9rZXl3b3JkPjxrZXl3b3JkPlJlY29tYmluYW50IEZ1c2lvbiBQ
cm90ZWlucy9jaGVtaXN0cnkvZ2VuZXRpY3M8L2tleXdvcmQ+PGtleXdvcmQ+U3RydWN0dXJlLUFj
dGl2aXR5IFJlbGF0aW9uc2hpcDwva2V5d29yZD48a2V5d29yZD5UaGVybW9keW5hbWljczwva2V5
d29yZD48L2tleXdvcmRzPjxkYXRlcz48eWVhcj4yMDEzPC95ZWFyPjxwdWItZGF0ZXM+PGRhdGU+
TWFyIDU8L2RhdGU+PC9wdWItZGF0ZXM+PC9kYXRlcz48aXNibj4xODc4LTQxODYgKEVsZWN0cm9u
aWMpJiN4RDswOTY5LTIxMjYgKExpbmtpbmcpPC9pc2JuPjxhY2Nlc3Npb24tbnVtPjIzNDU0MTg3
PC9hY2Nlc3Npb24tbnVtPjx1cmxzPjxyZWxhdGVkLXVybHM+PHVybD5odHRwOi8vd3d3Lm5jYmku
bmxtLm5paC5nb3YvcHVibWVkLzIzNDU0MTg3PC91cmw+PC9yZWxhdGVkLXVybHM+PC91cmxzPjxj
dXN0b20yPjM2MzAyNDY8L2N1c3RvbTI+PGVsZWN0cm9uaWMtcmVzb3VyY2UtbnVtPlMwOTY5LTIx
MjYoMTMpMDAwMjEtWCBbcGlpXSYjeEQ7MTAuMTAxNi9qLnN0ci4yMDEzLjAxLjAxMzwvZWxlY3Ry
b25pYy1yZXNvdXJjZS1udW0+PGxhbmd1YWdlPmVuZzwvbGFuZ3VhZ2U+PC9yZWNvcmQ+PC9DaXRl
PjwvRW5kTm90ZT4A
</w:fldData>
          </w:fldChar>
        </w:r>
        <w:r w:rsidR="00DA1E2B">
          <w:instrText xml:space="preserve"> ADDIN EN.CITE </w:instrText>
        </w:r>
        <w:r w:rsidR="00DA1E2B">
          <w:fldChar w:fldCharType="begin">
            <w:fldData xml:space="preserve">PEVuZE5vdGU+PENpdGU+PEF1dGhvcj5CdWR5YWs8L0F1dGhvcj48WWVhcj4yMDEzPC9ZZWFyPjxS
ZWNOdW0+NDE8L1JlY051bT48RGlzcGxheVRleHQ+PHN0eWxlIGZhY2U9InN1cGVyc2NyaXB0Ij4y
Nzwvc3R5bGU+PC9EaXNwbGF5VGV4dD48cmVjb3JkPjxyZWMtbnVtYmVyPjQxPC9yZWMtbnVtYmVy
Pjxmb3JlaWduLWtleXM+PGtleSBhcHA9IkVOIiBkYi1pZD0iYXQ1MHY1ZnBidjBhYXNld2ZkcTV6
cmVhdmVkd2R4ZmV4ZGVmIiB0aW1lc3RhbXA9IjE0MTAyMTI3ODEiPjQxPC9rZXk+PC9mb3JlaWdu
LWtleXM+PHJlZi10eXBlIG5hbWU9IkpvdXJuYWwgQXJ0aWNsZSI+MTc8L3JlZi10eXBlPjxjb250
cmlidXRvcnM+PGF1dGhvcnM+PGF1dGhvcj5CdWR5YWssIEkuIEwuPC9hdXRob3I+PGF1dGhvcj5L
cmlzaG5hbiwgQi48L2F1dGhvcj48YXV0aG9yPk1hcmNlbGluby1DcnV6LCBBLiBNLjwvYXV0aG9y
PjxhdXRob3I+RmVycm9saW5vLCBNLiBDLjwvYXV0aG9yPjxhdXRob3I+Wmh1cmF2bGV2YSwgQS48
L2F1dGhvcj48YXV0aG9yPkdpZXJhc2NoLCBMLiBNLjwvYXV0aG9yPjwvYXV0aG9ycz48L2NvbnRy
aWJ1dG9ycz48YXV0aC1hZGRyZXNzPkRlcGFydG1lbnQgb2YgQmlvY2hlbWlzdHJ5IGFuZCBNb2xl
Y3VsYXIgQmlvbG9neSwgVW5pdmVyc2l0eSBvZiBNYXNzYWNodXNldHRzIEFtaGVyc3QsIEFtaGVy
c3QsIE1BIDAxMDAzLCBVU0EuPC9hdXRoLWFkZHJlc3M+PHRpdGxlcz48dGl0bGU+RWFybHkgZm9s
ZGluZyBldmVudHMgcHJvdGVjdCBhZ2dyZWdhdGlvbi1wcm9uZSByZWdpb25zIG9mIGEgYmV0YS1y
aWNoIHByb3RlaW48L3RpdGxlPjxzZWNvbmRhcnktdGl0bGU+U3RydWN0dXJlPC9zZWNvbmRhcnkt
dGl0bGU+PC90aXRsZXM+PHBlcmlvZGljYWw+PGZ1bGwtdGl0bGU+U3RydWN0dXJlPC9mdWxsLXRp
dGxlPjwvcGVyaW9kaWNhbD48cGFnZXM+NDc2LTg1PC9wYWdlcz48dm9sdW1lPjIxPC92b2x1bWU+
PG51bWJlcj4zPC9udW1iZXI+PGVkaXRpb24+MjAxMy8wMy8wNTwvZWRpdGlvbj48a2V5d29yZHM+
PGtleXdvcmQ+QW5pbWFsczwva2V5d29yZD48a2V5d29yZD5DcnlzdGFsbG9ncmFwaHksIFgtUmF5
PC9rZXl3b3JkPjxrZXl3b3JkPkVzY2hlcmljaGlhIGNvbGkvZ2VuZXRpY3M8L2tleXdvcmQ+PGtl
eXdvcmQ+S2luZXRpY3M8L2tleXdvcmQ+PGtleXdvcmQ+TWljZTwva2V5d29yZD48a2V5d29yZD5N
b2xlY3VsYXIgRHluYW1pY3MgU2ltdWxhdGlvbjwva2V5d29yZD48a2V5d29yZD5NdXRhdGlvbjwv
a2V5d29yZD48a2V5d29yZD4qUHJvdGVpbiBGb2xkaW5nPC9rZXl3b3JkPjxrZXl3b3JkPlByb3Rl
aW4gU3RydWN0dXJlLCBTZWNvbmRhcnk8L2tleXdvcmQ+PGtleXdvcmQ+UHJvdGVpbiBTdHJ1Y3R1
cmUsIFRlcnRpYXJ5PC9rZXl3b3JkPjxrZXl3b3JkPlJlY2VwdG9ycywgUmV0aW5vaWMgQWNpZC8q
Y2hlbWlzdHJ5L2dlbmV0aWNzPC9rZXl3b3JkPjxrZXl3b3JkPlJlY29tYmluYW50IEZ1c2lvbiBQ
cm90ZWlucy9jaGVtaXN0cnkvZ2VuZXRpY3M8L2tleXdvcmQ+PGtleXdvcmQ+U3RydWN0dXJlLUFj
dGl2aXR5IFJlbGF0aW9uc2hpcDwva2V5d29yZD48a2V5d29yZD5UaGVybW9keW5hbWljczwva2V5
d29yZD48L2tleXdvcmRzPjxkYXRlcz48eWVhcj4yMDEzPC95ZWFyPjxwdWItZGF0ZXM+PGRhdGU+
TWFyIDU8L2RhdGU+PC9wdWItZGF0ZXM+PC9kYXRlcz48aXNibj4xODc4LTQxODYgKEVsZWN0cm9u
aWMpJiN4RDswOTY5LTIxMjYgKExpbmtpbmcpPC9pc2JuPjxhY2Nlc3Npb24tbnVtPjIzNDU0MTg3
PC9hY2Nlc3Npb24tbnVtPjx1cmxzPjxyZWxhdGVkLXVybHM+PHVybD5odHRwOi8vd3d3Lm5jYmku
bmxtLm5paC5nb3YvcHVibWVkLzIzNDU0MTg3PC91cmw+PC9yZWxhdGVkLXVybHM+PC91cmxzPjxj
dXN0b20yPjM2MzAyNDY8L2N1c3RvbTI+PGVsZWN0cm9uaWMtcmVzb3VyY2UtbnVtPlMwOTY5LTIx
MjYoMTMpMDAwMjEtWCBbcGlpXSYjeEQ7MTAuMTAxNi9qLnN0ci4yMDEzLjAxLjAxMzwvZWxlY3Ry
b25pYy1yZXNvdXJjZS1udW0+PGxhbmd1YWdlPmVuZzwvbGFuZ3VhZ2U+PC9yZWNvcmQ+PC9DaXRl
PjwvRW5kTm90ZT4A
</w:fldData>
          </w:fldChar>
        </w:r>
        <w:r w:rsidR="00DA1E2B">
          <w:instrText xml:space="preserve"> ADDIN EN.CITE.DATA </w:instrText>
        </w:r>
        <w:r w:rsidR="00DA1E2B">
          <w:fldChar w:fldCharType="end"/>
        </w:r>
        <w:r w:rsidR="00DA1E2B">
          <w:fldChar w:fldCharType="separate"/>
        </w:r>
        <w:r w:rsidR="00DA1E2B" w:rsidRPr="00DA1E2B">
          <w:rPr>
            <w:noProof/>
            <w:vertAlign w:val="superscript"/>
          </w:rPr>
          <w:t>27</w:t>
        </w:r>
        <w:r w:rsidR="00DA1E2B">
          <w:fldChar w:fldCharType="end"/>
        </w:r>
      </w:hyperlink>
      <w:r w:rsidR="00FE68AE">
        <w:t xml:space="preserve"> are correlated</w:t>
      </w:r>
      <w:r w:rsidR="009A5E76">
        <w:t xml:space="preserve">, consistent with the transition states having similar topologies </w:t>
      </w:r>
      <w:r w:rsidR="00FE68AE">
        <w:t>(</w:t>
      </w:r>
      <w:r w:rsidR="009A5E76">
        <w:t xml:space="preserve">ln </w:t>
      </w:r>
      <w:r w:rsidR="009A5E76" w:rsidRPr="00FE68AE">
        <w:rPr>
          <w:i/>
        </w:rPr>
        <w:t>k</w:t>
      </w:r>
      <w:r w:rsidR="009A5E76" w:rsidRPr="00FE68AE">
        <w:rPr>
          <w:i/>
          <w:vertAlign w:val="subscript"/>
        </w:rPr>
        <w:t>I1-I2</w:t>
      </w:r>
      <w:r w:rsidR="009A5E76">
        <w:t xml:space="preserve"> = 1.91 + 1.12 </w:t>
      </w:r>
      <w:r w:rsidR="009A5E76" w:rsidRPr="00FE68AE">
        <w:rPr>
          <w:i/>
        </w:rPr>
        <w:t>k</w:t>
      </w:r>
      <w:r w:rsidR="009A5E76" w:rsidRPr="00FE68AE">
        <w:rPr>
          <w:i/>
          <w:vertAlign w:val="subscript"/>
        </w:rPr>
        <w:t>I2-N</w:t>
      </w:r>
      <w:r w:rsidR="009A5E76">
        <w:t xml:space="preserve">; </w:t>
      </w:r>
      <w:r w:rsidR="00FE68AE" w:rsidRPr="00A1734C">
        <w:rPr>
          <w:i/>
        </w:rPr>
        <w:t>R</w:t>
      </w:r>
      <w:r w:rsidR="00FE68AE" w:rsidRPr="00A1734C">
        <w:rPr>
          <w:vertAlign w:val="superscript"/>
        </w:rPr>
        <w:t>2</w:t>
      </w:r>
      <w:r w:rsidR="00FE68AE">
        <w:t xml:space="preserve"> = 0.54; data not shown), the value of </w:t>
      </w:r>
      <w:r w:rsidR="00A1734C" w:rsidRPr="00A1734C">
        <w:rPr>
          <w:i/>
        </w:rPr>
        <w:t>k</w:t>
      </w:r>
      <w:r w:rsidR="00A1734C" w:rsidRPr="00A1734C">
        <w:rPr>
          <w:i/>
          <w:vertAlign w:val="subscript"/>
        </w:rPr>
        <w:t>I1-I2</w:t>
      </w:r>
      <w:r w:rsidR="00A1734C">
        <w:t xml:space="preserve"> for Y133S MmCRABP1 can be estimated from its value of </w:t>
      </w:r>
      <w:r w:rsidR="00A1734C" w:rsidRPr="00A1734C">
        <w:rPr>
          <w:i/>
        </w:rPr>
        <w:t>k</w:t>
      </w:r>
      <w:r w:rsidR="00A1734C" w:rsidRPr="00A1734C">
        <w:rPr>
          <w:i/>
          <w:vertAlign w:val="subscript"/>
        </w:rPr>
        <w:t>I2-N</w:t>
      </w:r>
      <w:r w:rsidR="00A1734C">
        <w:t>.</w:t>
      </w:r>
      <w:r w:rsidR="007D4CC2">
        <w:t xml:space="preserve"> This estimate </w:t>
      </w:r>
      <w:r w:rsidR="009A5E76">
        <w:t xml:space="preserve">for </w:t>
      </w:r>
      <w:r w:rsidR="009A5E76" w:rsidRPr="00A1734C">
        <w:rPr>
          <w:i/>
        </w:rPr>
        <w:t>k</w:t>
      </w:r>
      <w:r w:rsidR="009A5E76" w:rsidRPr="00A1734C">
        <w:rPr>
          <w:i/>
          <w:vertAlign w:val="subscript"/>
        </w:rPr>
        <w:t>I1-I2</w:t>
      </w:r>
      <w:r w:rsidR="009A5E76">
        <w:t xml:space="preserve"> for Y133S MmCRABP1 </w:t>
      </w:r>
      <w:r w:rsidR="007D4CC2">
        <w:t>is given in Table 1</w:t>
      </w:r>
      <w:r w:rsidR="00A921F4">
        <w:t xml:space="preserve"> of this work</w:t>
      </w:r>
      <w:r w:rsidR="007D4CC2">
        <w:t>.</w:t>
      </w:r>
    </w:p>
    <w:p w:rsidR="005A023B" w:rsidRPr="00F91C3F" w:rsidRDefault="005A023B" w:rsidP="00F91C3F"/>
    <w:p w:rsidR="00847788" w:rsidRDefault="00847788">
      <w:pPr>
        <w:spacing w:before="0" w:after="200" w:line="276" w:lineRule="auto"/>
        <w:ind w:firstLine="0"/>
        <w:jc w:val="left"/>
      </w:pPr>
      <w:r>
        <w:br w:type="page"/>
      </w:r>
    </w:p>
    <w:p w:rsidR="00847788" w:rsidRPr="00847788" w:rsidRDefault="0055147B" w:rsidP="00712FFD">
      <w:pPr>
        <w:ind w:firstLine="0"/>
        <w:rPr>
          <w:b/>
        </w:rPr>
      </w:pPr>
      <w:r>
        <w:rPr>
          <w:b/>
        </w:rPr>
        <w:lastRenderedPageBreak/>
        <w:t>References</w:t>
      </w:r>
    </w:p>
    <w:p w:rsidR="00DA1E2B" w:rsidRPr="00DA1E2B" w:rsidRDefault="00847788" w:rsidP="00DA1E2B">
      <w:pPr>
        <w:pStyle w:val="EndNoteBibliography"/>
        <w:spacing w:after="0"/>
        <w:ind w:firstLine="0"/>
      </w:pPr>
      <w:r>
        <w:fldChar w:fldCharType="begin"/>
      </w:r>
      <w:r>
        <w:instrText xml:space="preserve"> ADDIN EN.REFLIST </w:instrText>
      </w:r>
      <w:r>
        <w:fldChar w:fldCharType="separate"/>
      </w:r>
      <w:bookmarkStart w:id="8" w:name="_ENREF_1"/>
      <w:r w:rsidR="00DA1E2B" w:rsidRPr="00DA1E2B">
        <w:tab/>
        <w:t>(1)</w:t>
      </w:r>
      <w:r w:rsidR="00DA1E2B" w:rsidRPr="00DA1E2B">
        <w:tab/>
        <w:t xml:space="preserve">Powers, E. T.; Powers, D. L.; Gierasch, L. M. FoldEco: a model for proteostasis in </w:t>
      </w:r>
      <w:r w:rsidR="00DA1E2B" w:rsidRPr="00DA1E2B">
        <w:rPr>
          <w:i/>
        </w:rPr>
        <w:t>E. coli</w:t>
      </w:r>
      <w:r w:rsidR="00DA1E2B" w:rsidRPr="00DA1E2B">
        <w:t xml:space="preserve">. </w:t>
      </w:r>
      <w:r w:rsidR="00DA1E2B" w:rsidRPr="00DA1E2B">
        <w:rPr>
          <w:i/>
        </w:rPr>
        <w:t>Cell Rep.</w:t>
      </w:r>
      <w:r w:rsidR="00DA1E2B" w:rsidRPr="00DA1E2B">
        <w:t xml:space="preserve"> </w:t>
      </w:r>
      <w:r w:rsidR="00DA1E2B" w:rsidRPr="00DA1E2B">
        <w:rPr>
          <w:b/>
        </w:rPr>
        <w:t>2012</w:t>
      </w:r>
      <w:r w:rsidR="00DA1E2B" w:rsidRPr="00DA1E2B">
        <w:t xml:space="preserve">, </w:t>
      </w:r>
      <w:r w:rsidR="00DA1E2B" w:rsidRPr="00DA1E2B">
        <w:rPr>
          <w:i/>
        </w:rPr>
        <w:t>1</w:t>
      </w:r>
      <w:r w:rsidR="00DA1E2B" w:rsidRPr="00DA1E2B">
        <w:t>, 265-276.</w:t>
      </w:r>
      <w:bookmarkEnd w:id="8"/>
    </w:p>
    <w:p w:rsidR="00DA1E2B" w:rsidRPr="00DA1E2B" w:rsidRDefault="00DA1E2B" w:rsidP="00DA1E2B">
      <w:pPr>
        <w:pStyle w:val="EndNoteBibliography"/>
        <w:spacing w:after="0"/>
        <w:ind w:firstLine="0"/>
      </w:pPr>
      <w:bookmarkStart w:id="9" w:name="_ENREF_2"/>
      <w:r w:rsidRPr="00DA1E2B">
        <w:tab/>
        <w:t>(2)</w:t>
      </w:r>
      <w:r w:rsidRPr="00DA1E2B">
        <w:tab/>
        <w:t xml:space="preserve">Leuenberger, P.; Ganscha, S.; Kahraman, A.; Cappelletti, V.; Boersema, P. J.; von Mering, C.; Claassen, M.; Picotti, P. Cell-wide analysis of protein thermal unfolding reveals determinants of thermostability. </w:t>
      </w:r>
      <w:r w:rsidRPr="00DA1E2B">
        <w:rPr>
          <w:i/>
        </w:rPr>
        <w:t>Science</w:t>
      </w:r>
      <w:r w:rsidRPr="00DA1E2B">
        <w:t xml:space="preserve"> </w:t>
      </w:r>
      <w:r w:rsidRPr="00DA1E2B">
        <w:rPr>
          <w:b/>
        </w:rPr>
        <w:t>2017</w:t>
      </w:r>
      <w:r w:rsidRPr="00DA1E2B">
        <w:t xml:space="preserve">, </w:t>
      </w:r>
      <w:r w:rsidRPr="00DA1E2B">
        <w:rPr>
          <w:i/>
        </w:rPr>
        <w:t>355</w:t>
      </w:r>
      <w:r w:rsidRPr="00DA1E2B">
        <w:t>.</w:t>
      </w:r>
      <w:bookmarkEnd w:id="9"/>
    </w:p>
    <w:p w:rsidR="00DA1E2B" w:rsidRPr="00DA1E2B" w:rsidRDefault="00DA1E2B" w:rsidP="00DA1E2B">
      <w:pPr>
        <w:pStyle w:val="EndNoteBibliography"/>
        <w:spacing w:after="0"/>
        <w:ind w:firstLine="0"/>
      </w:pPr>
      <w:bookmarkStart w:id="10" w:name="_ENREF_3"/>
      <w:r w:rsidRPr="00DA1E2B">
        <w:tab/>
        <w:t>(3)</w:t>
      </w:r>
      <w:r w:rsidRPr="00DA1E2B">
        <w:tab/>
        <w:t xml:space="preserve">Mateus, A.; Bobonis, J.; Kurzawa, N.; Stein, F.; Helm, D.; Hevler, J.; Typas, A.; Savitski, M. M. Thermal proteome profiling in bacteria: probing protein state in vivo. </w:t>
      </w:r>
      <w:r w:rsidRPr="00DA1E2B">
        <w:rPr>
          <w:i/>
        </w:rPr>
        <w:t>Mol Syst Biol</w:t>
      </w:r>
      <w:r w:rsidRPr="00DA1E2B">
        <w:t xml:space="preserve"> </w:t>
      </w:r>
      <w:r w:rsidRPr="00DA1E2B">
        <w:rPr>
          <w:b/>
        </w:rPr>
        <w:t>2018</w:t>
      </w:r>
      <w:r w:rsidRPr="00DA1E2B">
        <w:t xml:space="preserve">, </w:t>
      </w:r>
      <w:r w:rsidRPr="00DA1E2B">
        <w:rPr>
          <w:i/>
        </w:rPr>
        <w:t>14</w:t>
      </w:r>
      <w:r w:rsidRPr="00DA1E2B">
        <w:t>, e8242.</w:t>
      </w:r>
      <w:bookmarkEnd w:id="10"/>
    </w:p>
    <w:p w:rsidR="00DA1E2B" w:rsidRPr="00DA1E2B" w:rsidRDefault="00DA1E2B" w:rsidP="00DA1E2B">
      <w:pPr>
        <w:pStyle w:val="EndNoteBibliography"/>
        <w:spacing w:after="0"/>
        <w:ind w:firstLine="0"/>
      </w:pPr>
      <w:bookmarkStart w:id="11" w:name="_ENREF_4"/>
      <w:r w:rsidRPr="00DA1E2B">
        <w:tab/>
        <w:t>(4)</w:t>
      </w:r>
      <w:r w:rsidRPr="00DA1E2B">
        <w:tab/>
        <w:t xml:space="preserve">Ivankov, D. N.; Garbuzynskiy, S. O.; Alm, E.; Plaxco, K. W.; Baker, D.; Finkelstein, A. V. Contact order revisited: influence of protein size on the folding rate. </w:t>
      </w:r>
      <w:r w:rsidRPr="00DA1E2B">
        <w:rPr>
          <w:i/>
        </w:rPr>
        <w:t>Protein Sci</w:t>
      </w:r>
      <w:r w:rsidRPr="00DA1E2B">
        <w:t xml:space="preserve"> </w:t>
      </w:r>
      <w:r w:rsidRPr="00DA1E2B">
        <w:rPr>
          <w:b/>
        </w:rPr>
        <w:t>2003</w:t>
      </w:r>
      <w:r w:rsidRPr="00DA1E2B">
        <w:t xml:space="preserve">, </w:t>
      </w:r>
      <w:r w:rsidRPr="00DA1E2B">
        <w:rPr>
          <w:i/>
        </w:rPr>
        <w:t>12</w:t>
      </w:r>
      <w:r w:rsidRPr="00DA1E2B">
        <w:t>, 2057-2062.</w:t>
      </w:r>
      <w:bookmarkEnd w:id="11"/>
    </w:p>
    <w:p w:rsidR="00DA1E2B" w:rsidRPr="00DA1E2B" w:rsidRDefault="00DA1E2B" w:rsidP="00DA1E2B">
      <w:pPr>
        <w:pStyle w:val="EndNoteBibliography"/>
        <w:spacing w:after="0"/>
        <w:ind w:firstLine="0"/>
      </w:pPr>
      <w:bookmarkStart w:id="12" w:name="_ENREF_5"/>
      <w:r w:rsidRPr="00DA1E2B">
        <w:tab/>
        <w:t>(5)</w:t>
      </w:r>
      <w:r w:rsidRPr="00DA1E2B">
        <w:tab/>
        <w:t xml:space="preserve">Ouyang, Z.; Liang, J. Predicting protein folding rates from geometric contact and amino acid sequence. </w:t>
      </w:r>
      <w:r w:rsidRPr="00DA1E2B">
        <w:rPr>
          <w:i/>
        </w:rPr>
        <w:t>Protein Sci</w:t>
      </w:r>
      <w:r w:rsidRPr="00DA1E2B">
        <w:t xml:space="preserve"> </w:t>
      </w:r>
      <w:r w:rsidRPr="00DA1E2B">
        <w:rPr>
          <w:b/>
        </w:rPr>
        <w:t>2008</w:t>
      </w:r>
      <w:r w:rsidRPr="00DA1E2B">
        <w:t xml:space="preserve">, </w:t>
      </w:r>
      <w:r w:rsidRPr="00DA1E2B">
        <w:rPr>
          <w:i/>
        </w:rPr>
        <w:t>17</w:t>
      </w:r>
      <w:r w:rsidRPr="00DA1E2B">
        <w:t>, 1256-1263.</w:t>
      </w:r>
      <w:bookmarkEnd w:id="12"/>
    </w:p>
    <w:p w:rsidR="00DA1E2B" w:rsidRPr="00DA1E2B" w:rsidRDefault="00DA1E2B" w:rsidP="00DA1E2B">
      <w:pPr>
        <w:pStyle w:val="EndNoteBibliography"/>
        <w:spacing w:after="0"/>
        <w:ind w:firstLine="0"/>
      </w:pPr>
      <w:bookmarkStart w:id="13" w:name="_ENREF_6"/>
      <w:r w:rsidRPr="00DA1E2B">
        <w:tab/>
        <w:t>(6)</w:t>
      </w:r>
      <w:r w:rsidRPr="00DA1E2B">
        <w:tab/>
        <w:t xml:space="preserve">Plaxco, K. W.; Simons, K. T.; Baker, D. Contact order, transition state placement and the refolding rates of single domain proteins. </w:t>
      </w:r>
      <w:r w:rsidRPr="00DA1E2B">
        <w:rPr>
          <w:i/>
        </w:rPr>
        <w:t>J Mol Biol</w:t>
      </w:r>
      <w:r w:rsidRPr="00DA1E2B">
        <w:t xml:space="preserve"> </w:t>
      </w:r>
      <w:r w:rsidRPr="00DA1E2B">
        <w:rPr>
          <w:b/>
        </w:rPr>
        <w:t>1998</w:t>
      </w:r>
      <w:r w:rsidRPr="00DA1E2B">
        <w:t xml:space="preserve">, </w:t>
      </w:r>
      <w:r w:rsidRPr="00DA1E2B">
        <w:rPr>
          <w:i/>
        </w:rPr>
        <w:t>277</w:t>
      </w:r>
      <w:r w:rsidRPr="00DA1E2B">
        <w:t>, 985-994.</w:t>
      </w:r>
      <w:bookmarkEnd w:id="13"/>
    </w:p>
    <w:p w:rsidR="00DA1E2B" w:rsidRPr="00DA1E2B" w:rsidRDefault="00DA1E2B" w:rsidP="00DA1E2B">
      <w:pPr>
        <w:pStyle w:val="EndNoteBibliography"/>
        <w:spacing w:after="0"/>
        <w:ind w:firstLine="0"/>
      </w:pPr>
      <w:bookmarkStart w:id="14" w:name="_ENREF_7"/>
      <w:r w:rsidRPr="00DA1E2B">
        <w:tab/>
        <w:t>(7)</w:t>
      </w:r>
      <w:r w:rsidRPr="00DA1E2B">
        <w:tab/>
        <w:t xml:space="preserve">Rustad, M.; Ghosh, K. Why and how does native topology dictate the folding speed of a protein? </w:t>
      </w:r>
      <w:r w:rsidRPr="00DA1E2B">
        <w:rPr>
          <w:i/>
        </w:rPr>
        <w:t>J Chem Phys</w:t>
      </w:r>
      <w:r w:rsidRPr="00DA1E2B">
        <w:t xml:space="preserve"> </w:t>
      </w:r>
      <w:r w:rsidRPr="00DA1E2B">
        <w:rPr>
          <w:b/>
        </w:rPr>
        <w:t>2012</w:t>
      </w:r>
      <w:r w:rsidRPr="00DA1E2B">
        <w:t xml:space="preserve">, </w:t>
      </w:r>
      <w:r w:rsidRPr="00DA1E2B">
        <w:rPr>
          <w:i/>
        </w:rPr>
        <w:t>137</w:t>
      </w:r>
      <w:r w:rsidRPr="00DA1E2B">
        <w:t>, 205104.</w:t>
      </w:r>
      <w:bookmarkEnd w:id="14"/>
    </w:p>
    <w:p w:rsidR="00DA1E2B" w:rsidRPr="00DA1E2B" w:rsidRDefault="00DA1E2B" w:rsidP="00DA1E2B">
      <w:pPr>
        <w:pStyle w:val="EndNoteBibliography"/>
        <w:spacing w:after="0"/>
        <w:ind w:firstLine="0"/>
      </w:pPr>
      <w:bookmarkStart w:id="15" w:name="_ENREF_8"/>
      <w:r w:rsidRPr="00DA1E2B">
        <w:tab/>
        <w:t>(8)</w:t>
      </w:r>
      <w:r w:rsidRPr="00DA1E2B">
        <w:tab/>
        <w:t xml:space="preserve">Zou, T.; Williams, N.; Ozkan, S. B.; Ghosh, K. Proteome folding kinetics is limited by protein halflife. </w:t>
      </w:r>
      <w:r w:rsidRPr="00DA1E2B">
        <w:rPr>
          <w:i/>
        </w:rPr>
        <w:t>PLoS One</w:t>
      </w:r>
      <w:r w:rsidRPr="00DA1E2B">
        <w:t xml:space="preserve"> </w:t>
      </w:r>
      <w:r w:rsidRPr="00DA1E2B">
        <w:rPr>
          <w:b/>
        </w:rPr>
        <w:t>2014</w:t>
      </w:r>
      <w:r w:rsidRPr="00DA1E2B">
        <w:t xml:space="preserve">, </w:t>
      </w:r>
      <w:r w:rsidRPr="00DA1E2B">
        <w:rPr>
          <w:i/>
        </w:rPr>
        <w:t>9</w:t>
      </w:r>
      <w:r w:rsidRPr="00DA1E2B">
        <w:t>, e112701.</w:t>
      </w:r>
      <w:bookmarkEnd w:id="15"/>
    </w:p>
    <w:p w:rsidR="00DA1E2B" w:rsidRPr="00DA1E2B" w:rsidRDefault="00DA1E2B" w:rsidP="00DA1E2B">
      <w:pPr>
        <w:pStyle w:val="EndNoteBibliography"/>
        <w:spacing w:after="0"/>
        <w:ind w:firstLine="0"/>
      </w:pPr>
      <w:bookmarkStart w:id="16" w:name="_ENREF_9"/>
      <w:r w:rsidRPr="00DA1E2B">
        <w:tab/>
        <w:t>(9)</w:t>
      </w:r>
      <w:r w:rsidRPr="00DA1E2B">
        <w:tab/>
        <w:t xml:space="preserve">Niwa, T.; Ying, B. W.; Saito, K.; Jin, W.; Takada, S.; Ueda, T.; Taguchi, H. Bimodal protein solubility distribution revealed by an aggregation analysis of the entire ensemble of Escherichia coli proteins. </w:t>
      </w:r>
      <w:r w:rsidRPr="00DA1E2B">
        <w:rPr>
          <w:i/>
        </w:rPr>
        <w:t>Proc Natl Acad Sci U S A</w:t>
      </w:r>
      <w:r w:rsidRPr="00DA1E2B">
        <w:t xml:space="preserve"> </w:t>
      </w:r>
      <w:r w:rsidRPr="00DA1E2B">
        <w:rPr>
          <w:b/>
        </w:rPr>
        <w:t>2009</w:t>
      </w:r>
      <w:r w:rsidRPr="00DA1E2B">
        <w:t xml:space="preserve">, </w:t>
      </w:r>
      <w:r w:rsidRPr="00DA1E2B">
        <w:rPr>
          <w:i/>
        </w:rPr>
        <w:t>106</w:t>
      </w:r>
      <w:r w:rsidRPr="00DA1E2B">
        <w:t>, 4201-4206.</w:t>
      </w:r>
      <w:bookmarkEnd w:id="16"/>
    </w:p>
    <w:p w:rsidR="00DA1E2B" w:rsidRPr="00DA1E2B" w:rsidRDefault="00DA1E2B" w:rsidP="00DA1E2B">
      <w:pPr>
        <w:pStyle w:val="EndNoteBibliography"/>
        <w:spacing w:after="0"/>
        <w:ind w:firstLine="0"/>
      </w:pPr>
      <w:bookmarkStart w:id="17" w:name="_ENREF_10"/>
      <w:r w:rsidRPr="00DA1E2B">
        <w:tab/>
        <w:t>(10)</w:t>
      </w:r>
      <w:r w:rsidRPr="00DA1E2B">
        <w:tab/>
        <w:t xml:space="preserve">Niwa, T.; Kanamori, T.; Ueda, T.; Taguchi, H. Global analysis of chaperone effects using a reconstituted cell-free translation system. </w:t>
      </w:r>
      <w:r w:rsidRPr="00DA1E2B">
        <w:rPr>
          <w:i/>
        </w:rPr>
        <w:t>Proc Natl Acad Sci U S A</w:t>
      </w:r>
      <w:r w:rsidRPr="00DA1E2B">
        <w:t xml:space="preserve"> </w:t>
      </w:r>
      <w:r w:rsidRPr="00DA1E2B">
        <w:rPr>
          <w:b/>
        </w:rPr>
        <w:t>2012</w:t>
      </w:r>
      <w:r w:rsidRPr="00DA1E2B">
        <w:t xml:space="preserve">, </w:t>
      </w:r>
      <w:r w:rsidRPr="00DA1E2B">
        <w:rPr>
          <w:i/>
        </w:rPr>
        <w:t>109</w:t>
      </w:r>
      <w:r w:rsidRPr="00DA1E2B">
        <w:t>, 8937-8942.</w:t>
      </w:r>
      <w:bookmarkEnd w:id="17"/>
    </w:p>
    <w:p w:rsidR="00DA1E2B" w:rsidRPr="00DA1E2B" w:rsidRDefault="00DA1E2B" w:rsidP="00DA1E2B">
      <w:pPr>
        <w:pStyle w:val="EndNoteBibliography"/>
        <w:spacing w:after="0"/>
        <w:ind w:firstLine="0"/>
      </w:pPr>
      <w:bookmarkStart w:id="18" w:name="_ENREF_11"/>
      <w:r w:rsidRPr="00DA1E2B">
        <w:tab/>
        <w:t>(11)</w:t>
      </w:r>
      <w:r w:rsidRPr="00DA1E2B">
        <w:tab/>
        <w:t xml:space="preserve">Srinivasan, S. R.; Gillies, A. T.; Chang, L.; Thompson, A. D.; Gestwicki, J. E. Molecular chaperones DnaK and DnaJ share predicted binding sites on most proteins in the E. coli proteome. </w:t>
      </w:r>
      <w:r w:rsidRPr="00DA1E2B">
        <w:rPr>
          <w:i/>
        </w:rPr>
        <w:t>Mol Biosyst</w:t>
      </w:r>
      <w:r w:rsidRPr="00DA1E2B">
        <w:t xml:space="preserve"> </w:t>
      </w:r>
      <w:r w:rsidRPr="00DA1E2B">
        <w:rPr>
          <w:b/>
        </w:rPr>
        <w:t>2012</w:t>
      </w:r>
      <w:r w:rsidRPr="00DA1E2B">
        <w:t xml:space="preserve">, </w:t>
      </w:r>
      <w:r w:rsidRPr="00DA1E2B">
        <w:rPr>
          <w:i/>
        </w:rPr>
        <w:t>8</w:t>
      </w:r>
      <w:r w:rsidRPr="00DA1E2B">
        <w:t>, 2323-2333.</w:t>
      </w:r>
      <w:bookmarkEnd w:id="18"/>
    </w:p>
    <w:p w:rsidR="00DA1E2B" w:rsidRPr="00DA1E2B" w:rsidRDefault="00DA1E2B" w:rsidP="00DA1E2B">
      <w:pPr>
        <w:pStyle w:val="EndNoteBibliography"/>
        <w:spacing w:after="0"/>
        <w:ind w:firstLine="0"/>
      </w:pPr>
      <w:bookmarkStart w:id="19" w:name="_ENREF_12"/>
      <w:r w:rsidRPr="00DA1E2B">
        <w:tab/>
        <w:t>(12)</w:t>
      </w:r>
      <w:r w:rsidRPr="00DA1E2B">
        <w:tab/>
        <w:t xml:space="preserve">Cho, Y.; Zhang, X.; Pobre, K. F.; Liu, Y.; Powers, D. L.; Kelly, J. W.; Gierasch, L. M.; Powers, E. T. Individual and collective contributions of chaperoning and degradation to protein homeostasis in E. coli. </w:t>
      </w:r>
      <w:r w:rsidRPr="00DA1E2B">
        <w:rPr>
          <w:i/>
        </w:rPr>
        <w:t>Cell Rep</w:t>
      </w:r>
      <w:r w:rsidRPr="00DA1E2B">
        <w:t xml:space="preserve"> </w:t>
      </w:r>
      <w:r w:rsidRPr="00DA1E2B">
        <w:rPr>
          <w:b/>
        </w:rPr>
        <w:t>2015</w:t>
      </w:r>
      <w:r w:rsidRPr="00DA1E2B">
        <w:t xml:space="preserve">, </w:t>
      </w:r>
      <w:r w:rsidRPr="00DA1E2B">
        <w:rPr>
          <w:i/>
        </w:rPr>
        <w:t>11</w:t>
      </w:r>
      <w:r w:rsidRPr="00DA1E2B">
        <w:t>, 321-333.</w:t>
      </w:r>
      <w:bookmarkEnd w:id="19"/>
    </w:p>
    <w:p w:rsidR="00DA1E2B" w:rsidRPr="00DA1E2B" w:rsidRDefault="00DA1E2B" w:rsidP="00DA1E2B">
      <w:pPr>
        <w:pStyle w:val="EndNoteBibliography"/>
        <w:spacing w:after="0"/>
        <w:ind w:firstLine="0"/>
      </w:pPr>
      <w:bookmarkStart w:id="20" w:name="_ENREF_13"/>
      <w:r w:rsidRPr="00DA1E2B">
        <w:tab/>
        <w:t>(13)</w:t>
      </w:r>
      <w:r w:rsidRPr="00DA1E2B">
        <w:tab/>
        <w:t xml:space="preserve">Santra, M.; Dill, K. A.; de Graff, A. M. R. How Do Chaperones Protect a Cell's Proteins from Oxidative Damage? </w:t>
      </w:r>
      <w:r w:rsidRPr="00DA1E2B">
        <w:rPr>
          <w:i/>
        </w:rPr>
        <w:t>Cell Syst</w:t>
      </w:r>
      <w:r w:rsidRPr="00DA1E2B">
        <w:t xml:space="preserve"> </w:t>
      </w:r>
      <w:r w:rsidRPr="00DA1E2B">
        <w:rPr>
          <w:b/>
        </w:rPr>
        <w:t>2018</w:t>
      </w:r>
      <w:r w:rsidRPr="00DA1E2B">
        <w:t xml:space="preserve">, </w:t>
      </w:r>
      <w:r w:rsidRPr="00DA1E2B">
        <w:rPr>
          <w:i/>
        </w:rPr>
        <w:t>6</w:t>
      </w:r>
      <w:r w:rsidRPr="00DA1E2B">
        <w:t>, 743-751 e743.</w:t>
      </w:r>
      <w:bookmarkEnd w:id="20"/>
    </w:p>
    <w:p w:rsidR="00DA1E2B" w:rsidRPr="00DA1E2B" w:rsidRDefault="00DA1E2B" w:rsidP="00DA1E2B">
      <w:pPr>
        <w:pStyle w:val="EndNoteBibliography"/>
        <w:spacing w:after="0"/>
        <w:ind w:firstLine="0"/>
      </w:pPr>
      <w:bookmarkStart w:id="21" w:name="_ENREF_14"/>
      <w:r w:rsidRPr="00DA1E2B">
        <w:tab/>
        <w:t>(14)</w:t>
      </w:r>
      <w:r w:rsidRPr="00DA1E2B">
        <w:tab/>
        <w:t xml:space="preserve">Santra, M.; Farrell, D. W.; Dill, K. A. Bacterial proteostasis balances energy and chaperone utilization efficiently. </w:t>
      </w:r>
      <w:r w:rsidRPr="00DA1E2B">
        <w:rPr>
          <w:i/>
        </w:rPr>
        <w:t>Proc Natl Acad Sci U S A</w:t>
      </w:r>
      <w:r w:rsidRPr="00DA1E2B">
        <w:t xml:space="preserve"> </w:t>
      </w:r>
      <w:r w:rsidRPr="00DA1E2B">
        <w:rPr>
          <w:b/>
        </w:rPr>
        <w:t>2017</w:t>
      </w:r>
      <w:r w:rsidRPr="00DA1E2B">
        <w:t xml:space="preserve">, </w:t>
      </w:r>
      <w:r w:rsidRPr="00DA1E2B">
        <w:rPr>
          <w:i/>
        </w:rPr>
        <w:t>114</w:t>
      </w:r>
      <w:r w:rsidRPr="00DA1E2B">
        <w:t>, E2654-E2661.</w:t>
      </w:r>
      <w:bookmarkEnd w:id="21"/>
    </w:p>
    <w:p w:rsidR="00DA1E2B" w:rsidRPr="00DA1E2B" w:rsidRDefault="00DA1E2B" w:rsidP="00DA1E2B">
      <w:pPr>
        <w:pStyle w:val="EndNoteBibliography"/>
        <w:spacing w:after="0"/>
        <w:ind w:firstLine="0"/>
      </w:pPr>
      <w:bookmarkStart w:id="22" w:name="_ENREF_15"/>
      <w:r w:rsidRPr="00DA1E2B">
        <w:lastRenderedPageBreak/>
        <w:tab/>
        <w:t>(15)</w:t>
      </w:r>
      <w:r w:rsidRPr="00DA1E2B">
        <w:tab/>
        <w:t xml:space="preserve">Kerner, M. J.; Naylor, D. J.; Ishihama, Y.; Maier, T.; Chang, H. C.; Stines, A. P.; Georgopoulos, C.; Frishman, D.; Hayer-Hartl, M.; Mann, M.; Hartl, F. U. Proteome-wide analysis of chaperonin-dependent protein folding in Escherichia coli. </w:t>
      </w:r>
      <w:r w:rsidRPr="00DA1E2B">
        <w:rPr>
          <w:i/>
        </w:rPr>
        <w:t>Cell</w:t>
      </w:r>
      <w:r w:rsidRPr="00DA1E2B">
        <w:t xml:space="preserve"> </w:t>
      </w:r>
      <w:r w:rsidRPr="00DA1E2B">
        <w:rPr>
          <w:b/>
        </w:rPr>
        <w:t>2005</w:t>
      </w:r>
      <w:r w:rsidRPr="00DA1E2B">
        <w:t xml:space="preserve">, </w:t>
      </w:r>
      <w:r w:rsidRPr="00DA1E2B">
        <w:rPr>
          <w:i/>
        </w:rPr>
        <w:t>122</w:t>
      </w:r>
      <w:r w:rsidRPr="00DA1E2B">
        <w:t>, 209-220.</w:t>
      </w:r>
      <w:bookmarkEnd w:id="22"/>
    </w:p>
    <w:p w:rsidR="00DA1E2B" w:rsidRPr="00DA1E2B" w:rsidRDefault="00DA1E2B" w:rsidP="00DA1E2B">
      <w:pPr>
        <w:pStyle w:val="EndNoteBibliography"/>
        <w:spacing w:after="0"/>
        <w:ind w:firstLine="0"/>
      </w:pPr>
      <w:bookmarkStart w:id="23" w:name="_ENREF_16"/>
      <w:r w:rsidRPr="00DA1E2B">
        <w:tab/>
        <w:t>(16)</w:t>
      </w:r>
      <w:r w:rsidRPr="00DA1E2B">
        <w:tab/>
        <w:t xml:space="preserve">Fujiwara, K.; Ishihama, Y.; Nakahigashi, K.; Soga, T.; Taguchi, H. A systematic survey of in vivo obligate chaperonin-dependent substrates. </w:t>
      </w:r>
      <w:r w:rsidRPr="00DA1E2B">
        <w:rPr>
          <w:i/>
        </w:rPr>
        <w:t>EMBO J</w:t>
      </w:r>
      <w:r w:rsidRPr="00DA1E2B">
        <w:t xml:space="preserve"> </w:t>
      </w:r>
      <w:r w:rsidRPr="00DA1E2B">
        <w:rPr>
          <w:b/>
        </w:rPr>
        <w:t>2010</w:t>
      </w:r>
      <w:r w:rsidRPr="00DA1E2B">
        <w:t xml:space="preserve">, </w:t>
      </w:r>
      <w:r w:rsidRPr="00DA1E2B">
        <w:rPr>
          <w:i/>
        </w:rPr>
        <w:t>29</w:t>
      </w:r>
      <w:r w:rsidRPr="00DA1E2B">
        <w:t>, 1552-1564.</w:t>
      </w:r>
      <w:bookmarkEnd w:id="23"/>
    </w:p>
    <w:p w:rsidR="00DA1E2B" w:rsidRPr="00DA1E2B" w:rsidRDefault="00DA1E2B" w:rsidP="00DA1E2B">
      <w:pPr>
        <w:pStyle w:val="EndNoteBibliography"/>
        <w:spacing w:after="0"/>
        <w:ind w:firstLine="0"/>
      </w:pPr>
      <w:bookmarkStart w:id="24" w:name="_ENREF_17"/>
      <w:r w:rsidRPr="00DA1E2B">
        <w:tab/>
        <w:t>(17)</w:t>
      </w:r>
      <w:r w:rsidRPr="00DA1E2B">
        <w:tab/>
        <w:t xml:space="preserve">Schmidt, A.; Kochanowski, K.; Vedelaar, S.; Ahrne, E.; Volkmer, B.; Callipo, L.; Knoops, K.; Bauer, M.; Aebersold, R.; Heinemann, M. The quantitative and condition-dependent Escherichia coli proteome. </w:t>
      </w:r>
      <w:r w:rsidRPr="00DA1E2B">
        <w:rPr>
          <w:i/>
        </w:rPr>
        <w:t>Nat Biotechnol</w:t>
      </w:r>
      <w:r w:rsidRPr="00DA1E2B">
        <w:t xml:space="preserve"> </w:t>
      </w:r>
      <w:r w:rsidRPr="00DA1E2B">
        <w:rPr>
          <w:b/>
        </w:rPr>
        <w:t>2016</w:t>
      </w:r>
      <w:r w:rsidRPr="00DA1E2B">
        <w:t xml:space="preserve">, </w:t>
      </w:r>
      <w:r w:rsidRPr="00DA1E2B">
        <w:rPr>
          <w:i/>
        </w:rPr>
        <w:t>34</w:t>
      </w:r>
      <w:r w:rsidRPr="00DA1E2B">
        <w:t>, 104-110.</w:t>
      </w:r>
      <w:bookmarkEnd w:id="24"/>
    </w:p>
    <w:p w:rsidR="00DA1E2B" w:rsidRPr="00DA1E2B" w:rsidRDefault="00DA1E2B" w:rsidP="00DA1E2B">
      <w:pPr>
        <w:pStyle w:val="EndNoteBibliography"/>
        <w:spacing w:after="0"/>
        <w:ind w:firstLine="0"/>
      </w:pPr>
      <w:bookmarkStart w:id="25" w:name="_ENREF_18"/>
      <w:r w:rsidRPr="00DA1E2B">
        <w:tab/>
        <w:t>(18)</w:t>
      </w:r>
      <w:r w:rsidRPr="00DA1E2B">
        <w:tab/>
        <w:t xml:space="preserve">Doyle, S. M.; Genest, O.; Wickner, S. Protein rescue from aggregates by powerful molecular chaperone machines. </w:t>
      </w:r>
      <w:r w:rsidRPr="00DA1E2B">
        <w:rPr>
          <w:i/>
        </w:rPr>
        <w:t>Nat. Rev. Mol. Cell. Biol.</w:t>
      </w:r>
      <w:r w:rsidRPr="00DA1E2B">
        <w:t xml:space="preserve"> </w:t>
      </w:r>
      <w:r w:rsidRPr="00DA1E2B">
        <w:rPr>
          <w:b/>
        </w:rPr>
        <w:t>2013</w:t>
      </w:r>
      <w:r w:rsidRPr="00DA1E2B">
        <w:t xml:space="preserve">, </w:t>
      </w:r>
      <w:r w:rsidRPr="00DA1E2B">
        <w:rPr>
          <w:i/>
        </w:rPr>
        <w:t>14</w:t>
      </w:r>
      <w:r w:rsidRPr="00DA1E2B">
        <w:t>, 617-629.</w:t>
      </w:r>
      <w:bookmarkEnd w:id="25"/>
    </w:p>
    <w:p w:rsidR="00DA1E2B" w:rsidRPr="00DA1E2B" w:rsidRDefault="00DA1E2B" w:rsidP="00DA1E2B">
      <w:pPr>
        <w:pStyle w:val="EndNoteBibliography"/>
        <w:spacing w:after="0"/>
        <w:ind w:firstLine="0"/>
      </w:pPr>
      <w:bookmarkStart w:id="26" w:name="_ENREF_19"/>
      <w:r w:rsidRPr="00DA1E2B">
        <w:tab/>
        <w:t>(19)</w:t>
      </w:r>
      <w:r w:rsidRPr="00DA1E2B">
        <w:tab/>
        <w:t xml:space="preserve">Matuszewska, M.; Kuczynska-Wisnik, D.; Laskowska, E.; Liberek, K. The small heat shock protein IbpA of Escherichia coli cooperates with IbpB in stabilization of thermally aggregated proteins in a disaggregation competent state. </w:t>
      </w:r>
      <w:r w:rsidRPr="00DA1E2B">
        <w:rPr>
          <w:i/>
        </w:rPr>
        <w:t>J Biol Chem</w:t>
      </w:r>
      <w:r w:rsidRPr="00DA1E2B">
        <w:t xml:space="preserve"> </w:t>
      </w:r>
      <w:r w:rsidRPr="00DA1E2B">
        <w:rPr>
          <w:b/>
        </w:rPr>
        <w:t>2005</w:t>
      </w:r>
      <w:r w:rsidRPr="00DA1E2B">
        <w:t xml:space="preserve">, </w:t>
      </w:r>
      <w:r w:rsidRPr="00DA1E2B">
        <w:rPr>
          <w:i/>
        </w:rPr>
        <w:t>280</w:t>
      </w:r>
      <w:r w:rsidRPr="00DA1E2B">
        <w:t>, 12292-12298.</w:t>
      </w:r>
      <w:bookmarkEnd w:id="26"/>
    </w:p>
    <w:p w:rsidR="00DA1E2B" w:rsidRPr="00DA1E2B" w:rsidRDefault="00DA1E2B" w:rsidP="00DA1E2B">
      <w:pPr>
        <w:pStyle w:val="EndNoteBibliography"/>
        <w:spacing w:after="0"/>
        <w:ind w:firstLine="0"/>
      </w:pPr>
      <w:bookmarkStart w:id="27" w:name="_ENREF_20"/>
      <w:r w:rsidRPr="00DA1E2B">
        <w:tab/>
        <w:t>(20)</w:t>
      </w:r>
      <w:r w:rsidRPr="00DA1E2B">
        <w:tab/>
        <w:t xml:space="preserve">Horwich, A. L.; Fenton, W. A. Chaperonin-mediated protein folding: using a central cavity to kinetically assist polypeptide chain folding. </w:t>
      </w:r>
      <w:r w:rsidRPr="00DA1E2B">
        <w:rPr>
          <w:i/>
        </w:rPr>
        <w:t>Q. Rev. Biophys.</w:t>
      </w:r>
      <w:r w:rsidRPr="00DA1E2B">
        <w:t xml:space="preserve"> </w:t>
      </w:r>
      <w:r w:rsidRPr="00DA1E2B">
        <w:rPr>
          <w:b/>
        </w:rPr>
        <w:t>2009</w:t>
      </w:r>
      <w:r w:rsidRPr="00DA1E2B">
        <w:t xml:space="preserve">, </w:t>
      </w:r>
      <w:r w:rsidRPr="00DA1E2B">
        <w:rPr>
          <w:i/>
        </w:rPr>
        <w:t>42</w:t>
      </w:r>
      <w:r w:rsidRPr="00DA1E2B">
        <w:t>, 83-116.</w:t>
      </w:r>
      <w:bookmarkEnd w:id="27"/>
    </w:p>
    <w:p w:rsidR="00DA1E2B" w:rsidRPr="00DA1E2B" w:rsidRDefault="00DA1E2B" w:rsidP="00DA1E2B">
      <w:pPr>
        <w:pStyle w:val="EndNoteBibliography"/>
        <w:spacing w:after="0"/>
        <w:ind w:firstLine="0"/>
      </w:pPr>
      <w:bookmarkStart w:id="28" w:name="_ENREF_21"/>
      <w:r w:rsidRPr="00DA1E2B">
        <w:tab/>
        <w:t>(21)</w:t>
      </w:r>
      <w:r w:rsidRPr="00DA1E2B">
        <w:tab/>
        <w:t xml:space="preserve">Kellner, R.; Hofmann, H.; Barducci, A.; Wunderlich, B.; Nettels, D.; Schuler, B. Single-molecule spectroscopy reveals chaperone-mediated expansion of substrate protein. </w:t>
      </w:r>
      <w:r w:rsidRPr="00DA1E2B">
        <w:rPr>
          <w:i/>
        </w:rPr>
        <w:t>Proc Natl Acad Sci U S A</w:t>
      </w:r>
      <w:r w:rsidRPr="00DA1E2B">
        <w:t xml:space="preserve"> </w:t>
      </w:r>
      <w:r w:rsidRPr="00DA1E2B">
        <w:rPr>
          <w:b/>
        </w:rPr>
        <w:t>2014</w:t>
      </w:r>
      <w:r w:rsidRPr="00DA1E2B">
        <w:t xml:space="preserve">, </w:t>
      </w:r>
      <w:r w:rsidRPr="00DA1E2B">
        <w:rPr>
          <w:i/>
        </w:rPr>
        <w:t>111</w:t>
      </w:r>
      <w:r w:rsidRPr="00DA1E2B">
        <w:t>, 13355-13360.</w:t>
      </w:r>
      <w:bookmarkEnd w:id="28"/>
    </w:p>
    <w:p w:rsidR="00DA1E2B" w:rsidRPr="00DA1E2B" w:rsidRDefault="00DA1E2B" w:rsidP="00DA1E2B">
      <w:pPr>
        <w:pStyle w:val="EndNoteBibliography"/>
        <w:spacing w:after="0"/>
        <w:ind w:firstLine="0"/>
      </w:pPr>
      <w:bookmarkStart w:id="29" w:name="_ENREF_22"/>
      <w:r w:rsidRPr="00DA1E2B">
        <w:tab/>
        <w:t>(22)</w:t>
      </w:r>
      <w:r w:rsidRPr="00DA1E2B">
        <w:tab/>
        <w:t xml:space="preserve">Sekhar, A.; Rosenzweig, R.; Bouvignies, G.; Kay, L. E. Mapping the conformation of a client protein through the Hsp70 functional cycle. </w:t>
      </w:r>
      <w:r w:rsidRPr="00DA1E2B">
        <w:rPr>
          <w:i/>
        </w:rPr>
        <w:t>Proc Natl Acad Sci U S A</w:t>
      </w:r>
      <w:r w:rsidRPr="00DA1E2B">
        <w:t xml:space="preserve"> </w:t>
      </w:r>
      <w:r w:rsidRPr="00DA1E2B">
        <w:rPr>
          <w:b/>
        </w:rPr>
        <w:t>2015</w:t>
      </w:r>
      <w:r w:rsidRPr="00DA1E2B">
        <w:t xml:space="preserve">, </w:t>
      </w:r>
      <w:r w:rsidRPr="00DA1E2B">
        <w:rPr>
          <w:i/>
        </w:rPr>
        <w:t>112</w:t>
      </w:r>
      <w:r w:rsidRPr="00DA1E2B">
        <w:t>, 10395-10400.</w:t>
      </w:r>
      <w:bookmarkEnd w:id="29"/>
    </w:p>
    <w:p w:rsidR="00DA1E2B" w:rsidRPr="00DA1E2B" w:rsidRDefault="00DA1E2B" w:rsidP="00DA1E2B">
      <w:pPr>
        <w:pStyle w:val="EndNoteBibliography"/>
        <w:spacing w:after="0"/>
        <w:ind w:firstLine="0"/>
      </w:pPr>
      <w:bookmarkStart w:id="30" w:name="_ENREF_23"/>
      <w:r w:rsidRPr="00DA1E2B">
        <w:tab/>
        <w:t>(23)</w:t>
      </w:r>
      <w:r w:rsidRPr="00DA1E2B">
        <w:tab/>
        <w:t xml:space="preserve">Sekhar, A.; Rosenzweig, R.; Bouvignies, G.; Kay, L. E. Hsp70 biases the folding pathways of client proteins. </w:t>
      </w:r>
      <w:r w:rsidRPr="00DA1E2B">
        <w:rPr>
          <w:i/>
        </w:rPr>
        <w:t>Proc Natl Acad Sci U S A</w:t>
      </w:r>
      <w:r w:rsidRPr="00DA1E2B">
        <w:t xml:space="preserve"> </w:t>
      </w:r>
      <w:r w:rsidRPr="00DA1E2B">
        <w:rPr>
          <w:b/>
        </w:rPr>
        <w:t>2016</w:t>
      </w:r>
      <w:r w:rsidRPr="00DA1E2B">
        <w:t xml:space="preserve">, </w:t>
      </w:r>
      <w:r w:rsidRPr="00DA1E2B">
        <w:rPr>
          <w:i/>
        </w:rPr>
        <w:t>113</w:t>
      </w:r>
      <w:r w:rsidRPr="00DA1E2B">
        <w:t>, E2794-2801.</w:t>
      </w:r>
      <w:bookmarkEnd w:id="30"/>
    </w:p>
    <w:p w:rsidR="00DA1E2B" w:rsidRPr="00DA1E2B" w:rsidRDefault="00DA1E2B" w:rsidP="00DA1E2B">
      <w:pPr>
        <w:pStyle w:val="EndNoteBibliography"/>
        <w:spacing w:after="0"/>
        <w:ind w:firstLine="0"/>
      </w:pPr>
      <w:bookmarkStart w:id="31" w:name="_ENREF_24"/>
      <w:r w:rsidRPr="00DA1E2B">
        <w:tab/>
        <w:t>(24)</w:t>
      </w:r>
      <w:r w:rsidRPr="00DA1E2B">
        <w:tab/>
        <w:t xml:space="preserve">Mandelstam, J. Turnover of protein in growing and non-growing populations of Escherichia coli. </w:t>
      </w:r>
      <w:r w:rsidRPr="00DA1E2B">
        <w:rPr>
          <w:i/>
        </w:rPr>
        <w:t>Biochem J</w:t>
      </w:r>
      <w:r w:rsidRPr="00DA1E2B">
        <w:t xml:space="preserve"> </w:t>
      </w:r>
      <w:r w:rsidRPr="00DA1E2B">
        <w:rPr>
          <w:b/>
        </w:rPr>
        <w:t>1958</w:t>
      </w:r>
      <w:r w:rsidRPr="00DA1E2B">
        <w:t xml:space="preserve">, </w:t>
      </w:r>
      <w:r w:rsidRPr="00DA1E2B">
        <w:rPr>
          <w:i/>
        </w:rPr>
        <w:t>69</w:t>
      </w:r>
      <w:r w:rsidRPr="00DA1E2B">
        <w:t>, 110-119.</w:t>
      </w:r>
      <w:bookmarkEnd w:id="31"/>
    </w:p>
    <w:p w:rsidR="00DA1E2B" w:rsidRPr="00DA1E2B" w:rsidRDefault="00DA1E2B" w:rsidP="00DA1E2B">
      <w:pPr>
        <w:pStyle w:val="EndNoteBibliography"/>
        <w:spacing w:after="0"/>
        <w:ind w:firstLine="0"/>
      </w:pPr>
      <w:bookmarkStart w:id="32" w:name="_ENREF_25"/>
      <w:r w:rsidRPr="00DA1E2B">
        <w:tab/>
        <w:t>(25)</w:t>
      </w:r>
      <w:r w:rsidRPr="00DA1E2B">
        <w:tab/>
        <w:t xml:space="preserve">Pine, M. J. Steady-state measurement of the turnover of amino acid in the cellular proteins of growing Escherichia coli: existence of two kinetically distinct reactions. </w:t>
      </w:r>
      <w:r w:rsidRPr="00DA1E2B">
        <w:rPr>
          <w:i/>
        </w:rPr>
        <w:t>J Bacteriol</w:t>
      </w:r>
      <w:r w:rsidRPr="00DA1E2B">
        <w:t xml:space="preserve"> </w:t>
      </w:r>
      <w:r w:rsidRPr="00DA1E2B">
        <w:rPr>
          <w:b/>
        </w:rPr>
        <w:t>1970</w:t>
      </w:r>
      <w:r w:rsidRPr="00DA1E2B">
        <w:t xml:space="preserve">, </w:t>
      </w:r>
      <w:r w:rsidRPr="00DA1E2B">
        <w:rPr>
          <w:i/>
        </w:rPr>
        <w:t>103</w:t>
      </w:r>
      <w:r w:rsidRPr="00DA1E2B">
        <w:t>, 207-215.</w:t>
      </w:r>
      <w:bookmarkEnd w:id="32"/>
    </w:p>
    <w:p w:rsidR="00DA1E2B" w:rsidRPr="00DA1E2B" w:rsidRDefault="00DA1E2B" w:rsidP="00DA1E2B">
      <w:pPr>
        <w:pStyle w:val="EndNoteBibliography"/>
        <w:spacing w:after="0"/>
        <w:ind w:firstLine="0"/>
      </w:pPr>
      <w:bookmarkStart w:id="33" w:name="_ENREF_26"/>
      <w:r w:rsidRPr="00DA1E2B">
        <w:tab/>
        <w:t>(26)</w:t>
      </w:r>
      <w:r w:rsidRPr="00DA1E2B">
        <w:tab/>
        <w:t xml:space="preserve">Mizushima, N.; Komatsu, M. Autophagy: renovation of cells and tissues. </w:t>
      </w:r>
      <w:r w:rsidRPr="00DA1E2B">
        <w:rPr>
          <w:i/>
        </w:rPr>
        <w:t>Cell</w:t>
      </w:r>
      <w:r w:rsidRPr="00DA1E2B">
        <w:t xml:space="preserve"> </w:t>
      </w:r>
      <w:r w:rsidRPr="00DA1E2B">
        <w:rPr>
          <w:b/>
        </w:rPr>
        <w:t>2011</w:t>
      </w:r>
      <w:r w:rsidRPr="00DA1E2B">
        <w:t xml:space="preserve">, </w:t>
      </w:r>
      <w:r w:rsidRPr="00DA1E2B">
        <w:rPr>
          <w:i/>
        </w:rPr>
        <w:t>147</w:t>
      </w:r>
      <w:r w:rsidRPr="00DA1E2B">
        <w:t>, 728-741.</w:t>
      </w:r>
      <w:bookmarkEnd w:id="33"/>
    </w:p>
    <w:p w:rsidR="00DA1E2B" w:rsidRPr="00DA1E2B" w:rsidRDefault="00DA1E2B" w:rsidP="00DA1E2B">
      <w:pPr>
        <w:pStyle w:val="EndNoteBibliography"/>
        <w:spacing w:after="0"/>
        <w:ind w:firstLine="0"/>
      </w:pPr>
      <w:bookmarkStart w:id="34" w:name="_ENREF_27"/>
      <w:r w:rsidRPr="00DA1E2B">
        <w:tab/>
        <w:t>(27)</w:t>
      </w:r>
      <w:r w:rsidRPr="00DA1E2B">
        <w:tab/>
        <w:t xml:space="preserve">Budyak, I. L.; Krishnan, B.; Marcelino-Cruz, A. M.; Ferrolino, M. C.; Zhuravleva, A.; Gierasch, L. M. Early folding events protect aggregation-prone regions of a beta-rich protein. </w:t>
      </w:r>
      <w:r w:rsidRPr="00DA1E2B">
        <w:rPr>
          <w:i/>
        </w:rPr>
        <w:t>Structure</w:t>
      </w:r>
      <w:r w:rsidRPr="00DA1E2B">
        <w:t xml:space="preserve"> </w:t>
      </w:r>
      <w:r w:rsidRPr="00DA1E2B">
        <w:rPr>
          <w:b/>
        </w:rPr>
        <w:t>2013</w:t>
      </w:r>
      <w:r w:rsidRPr="00DA1E2B">
        <w:t xml:space="preserve">, </w:t>
      </w:r>
      <w:r w:rsidRPr="00DA1E2B">
        <w:rPr>
          <w:i/>
        </w:rPr>
        <w:t>21</w:t>
      </w:r>
      <w:r w:rsidRPr="00DA1E2B">
        <w:t>, 476-485.</w:t>
      </w:r>
      <w:bookmarkEnd w:id="34"/>
    </w:p>
    <w:p w:rsidR="00DA1E2B" w:rsidRPr="00DA1E2B" w:rsidRDefault="00DA1E2B" w:rsidP="00DA1E2B">
      <w:pPr>
        <w:pStyle w:val="EndNoteBibliography"/>
        <w:spacing w:after="0"/>
        <w:ind w:firstLine="0"/>
      </w:pPr>
      <w:bookmarkStart w:id="35" w:name="_ENREF_28"/>
      <w:r w:rsidRPr="00DA1E2B">
        <w:tab/>
        <w:t>(28)</w:t>
      </w:r>
      <w:r w:rsidRPr="00DA1E2B">
        <w:tab/>
        <w:t xml:space="preserve">Clark, P. L.; Liu, Z. P.; Zhang, J.; Gierasch, L. M. Intrinsic tryptophans of CRABPI as probes of structure and folding. </w:t>
      </w:r>
      <w:r w:rsidRPr="00DA1E2B">
        <w:rPr>
          <w:i/>
        </w:rPr>
        <w:t>Protein Sci</w:t>
      </w:r>
      <w:r w:rsidRPr="00DA1E2B">
        <w:t xml:space="preserve"> </w:t>
      </w:r>
      <w:r w:rsidRPr="00DA1E2B">
        <w:rPr>
          <w:b/>
        </w:rPr>
        <w:t>1996</w:t>
      </w:r>
      <w:r w:rsidRPr="00DA1E2B">
        <w:t xml:space="preserve">, </w:t>
      </w:r>
      <w:r w:rsidRPr="00DA1E2B">
        <w:rPr>
          <w:i/>
        </w:rPr>
        <w:t>5</w:t>
      </w:r>
      <w:r w:rsidRPr="00DA1E2B">
        <w:t>, 1108-1117.</w:t>
      </w:r>
      <w:bookmarkEnd w:id="35"/>
    </w:p>
    <w:p w:rsidR="00DA1E2B" w:rsidRPr="00DA1E2B" w:rsidRDefault="00DA1E2B" w:rsidP="00DA1E2B">
      <w:pPr>
        <w:pStyle w:val="EndNoteBibliography"/>
        <w:spacing w:after="0"/>
        <w:ind w:firstLine="0"/>
      </w:pPr>
      <w:bookmarkStart w:id="36" w:name="_ENREF_29"/>
      <w:r w:rsidRPr="00DA1E2B">
        <w:tab/>
        <w:t>(29)</w:t>
      </w:r>
      <w:r w:rsidRPr="00DA1E2B">
        <w:tab/>
        <w:t xml:space="preserve">Clark, P. L.; Weston, B. F.; Gierasch, L. M. Probing the folding pathway of a beta-clam protein with single-tryptophan constructs. </w:t>
      </w:r>
      <w:r w:rsidRPr="00DA1E2B">
        <w:rPr>
          <w:i/>
        </w:rPr>
        <w:t>Fold Des</w:t>
      </w:r>
      <w:r w:rsidRPr="00DA1E2B">
        <w:t xml:space="preserve"> </w:t>
      </w:r>
      <w:r w:rsidRPr="00DA1E2B">
        <w:rPr>
          <w:b/>
        </w:rPr>
        <w:t>1998</w:t>
      </w:r>
      <w:r w:rsidRPr="00DA1E2B">
        <w:t xml:space="preserve">, </w:t>
      </w:r>
      <w:r w:rsidRPr="00DA1E2B">
        <w:rPr>
          <w:i/>
        </w:rPr>
        <w:t>3</w:t>
      </w:r>
      <w:r w:rsidRPr="00DA1E2B">
        <w:t>, 401-412.</w:t>
      </w:r>
      <w:bookmarkEnd w:id="36"/>
    </w:p>
    <w:p w:rsidR="00DA1E2B" w:rsidRPr="00DA1E2B" w:rsidRDefault="00DA1E2B" w:rsidP="00DA1E2B">
      <w:pPr>
        <w:pStyle w:val="EndNoteBibliography"/>
        <w:spacing w:after="0"/>
        <w:ind w:firstLine="0"/>
      </w:pPr>
      <w:bookmarkStart w:id="37" w:name="_ENREF_30"/>
      <w:r w:rsidRPr="00DA1E2B">
        <w:lastRenderedPageBreak/>
        <w:tab/>
        <w:t>(30)</w:t>
      </w:r>
      <w:r w:rsidRPr="00DA1E2B">
        <w:tab/>
        <w:t xml:space="preserve">Ignatova, Z.; Gierasch, L. M. Monitoring protein stability and aggregation in vivo by real-time fluorescent labeling. </w:t>
      </w:r>
      <w:r w:rsidRPr="00DA1E2B">
        <w:rPr>
          <w:i/>
        </w:rPr>
        <w:t>Proc Natl Acad Sci U S A</w:t>
      </w:r>
      <w:r w:rsidRPr="00DA1E2B">
        <w:t xml:space="preserve"> </w:t>
      </w:r>
      <w:r w:rsidRPr="00DA1E2B">
        <w:rPr>
          <w:b/>
        </w:rPr>
        <w:t>2004</w:t>
      </w:r>
      <w:r w:rsidRPr="00DA1E2B">
        <w:t xml:space="preserve">, </w:t>
      </w:r>
      <w:r w:rsidRPr="00DA1E2B">
        <w:rPr>
          <w:i/>
        </w:rPr>
        <w:t>101</w:t>
      </w:r>
      <w:r w:rsidRPr="00DA1E2B">
        <w:t>, 523-528.</w:t>
      </w:r>
      <w:bookmarkEnd w:id="37"/>
    </w:p>
    <w:p w:rsidR="00DA1E2B" w:rsidRPr="00DA1E2B" w:rsidRDefault="00DA1E2B" w:rsidP="00DA1E2B">
      <w:pPr>
        <w:pStyle w:val="EndNoteBibliography"/>
        <w:spacing w:after="0"/>
        <w:ind w:firstLine="0"/>
      </w:pPr>
      <w:bookmarkStart w:id="38" w:name="_ENREF_31"/>
      <w:r w:rsidRPr="00DA1E2B">
        <w:tab/>
        <w:t>(31)</w:t>
      </w:r>
      <w:r w:rsidRPr="00DA1E2B">
        <w:tab/>
        <w:t xml:space="preserve">Ignatova, Z.; Gierasch, L. M. Aggregation of a slow-folding mutant of a beta-clam protein proceeds through a monomeric nucleus. </w:t>
      </w:r>
      <w:r w:rsidRPr="00DA1E2B">
        <w:rPr>
          <w:i/>
        </w:rPr>
        <w:t>Biochemistry</w:t>
      </w:r>
      <w:r w:rsidRPr="00DA1E2B">
        <w:t xml:space="preserve"> </w:t>
      </w:r>
      <w:r w:rsidRPr="00DA1E2B">
        <w:rPr>
          <w:b/>
        </w:rPr>
        <w:t>2005</w:t>
      </w:r>
      <w:r w:rsidRPr="00DA1E2B">
        <w:t xml:space="preserve">, </w:t>
      </w:r>
      <w:r w:rsidRPr="00DA1E2B">
        <w:rPr>
          <w:i/>
        </w:rPr>
        <w:t>44</w:t>
      </w:r>
      <w:r w:rsidRPr="00DA1E2B">
        <w:t>, 7266-7274.</w:t>
      </w:r>
      <w:bookmarkEnd w:id="38"/>
    </w:p>
    <w:p w:rsidR="00DA1E2B" w:rsidRPr="00DA1E2B" w:rsidRDefault="00DA1E2B" w:rsidP="00DA1E2B">
      <w:pPr>
        <w:pStyle w:val="EndNoteBibliography"/>
        <w:spacing w:after="0"/>
        <w:ind w:firstLine="0"/>
      </w:pPr>
      <w:bookmarkStart w:id="39" w:name="_ENREF_32"/>
      <w:r w:rsidRPr="00DA1E2B">
        <w:tab/>
        <w:t>(32)</w:t>
      </w:r>
      <w:r w:rsidRPr="00DA1E2B">
        <w:tab/>
        <w:t>Kleywegt, G. J.; Bergfors, T.; Senn, H.; Le Motte, P.; Gsell, B.; Shudo, K.; Jones, T. A. Crystal structures of cellular retinoic acid binding proteins I and II in complex with all-</w:t>
      </w:r>
      <w:r w:rsidRPr="00DA1E2B">
        <w:rPr>
          <w:i/>
        </w:rPr>
        <w:t>trans</w:t>
      </w:r>
      <w:r w:rsidRPr="00DA1E2B">
        <w:t xml:space="preserve">-retinoic acid and a synthetic retinoid. </w:t>
      </w:r>
      <w:r w:rsidRPr="00DA1E2B">
        <w:rPr>
          <w:i/>
        </w:rPr>
        <w:t>Structure</w:t>
      </w:r>
      <w:r w:rsidRPr="00DA1E2B">
        <w:t xml:space="preserve"> </w:t>
      </w:r>
      <w:r w:rsidRPr="00DA1E2B">
        <w:rPr>
          <w:b/>
        </w:rPr>
        <w:t>1994</w:t>
      </w:r>
      <w:r w:rsidRPr="00DA1E2B">
        <w:t xml:space="preserve">, </w:t>
      </w:r>
      <w:r w:rsidRPr="00DA1E2B">
        <w:rPr>
          <w:i/>
        </w:rPr>
        <w:t>2</w:t>
      </w:r>
      <w:r w:rsidRPr="00DA1E2B">
        <w:t>, 1241-1258.</w:t>
      </w:r>
      <w:bookmarkEnd w:id="39"/>
    </w:p>
    <w:p w:rsidR="00DA1E2B" w:rsidRPr="00DA1E2B" w:rsidRDefault="00DA1E2B" w:rsidP="00DA1E2B">
      <w:pPr>
        <w:pStyle w:val="EndNoteBibliography"/>
        <w:spacing w:after="0"/>
        <w:ind w:firstLine="0"/>
      </w:pPr>
      <w:bookmarkStart w:id="40" w:name="_ENREF_33"/>
      <w:r w:rsidRPr="00DA1E2B">
        <w:tab/>
        <w:t>(33)</w:t>
      </w:r>
      <w:r w:rsidRPr="00DA1E2B">
        <w:tab/>
        <w:t xml:space="preserve">Liu, Z. P.; Rizo, J.; Gierasch, L. M. Equilibrium folding studies of cellular retinoic acid binding protein, a predominantly beta-sheet protein. </w:t>
      </w:r>
      <w:r w:rsidRPr="00DA1E2B">
        <w:rPr>
          <w:i/>
        </w:rPr>
        <w:t>Biochemistry</w:t>
      </w:r>
      <w:r w:rsidRPr="00DA1E2B">
        <w:t xml:space="preserve"> </w:t>
      </w:r>
      <w:r w:rsidRPr="00DA1E2B">
        <w:rPr>
          <w:b/>
        </w:rPr>
        <w:t>1994</w:t>
      </w:r>
      <w:r w:rsidRPr="00DA1E2B">
        <w:t xml:space="preserve">, </w:t>
      </w:r>
      <w:r w:rsidRPr="00DA1E2B">
        <w:rPr>
          <w:i/>
        </w:rPr>
        <w:t>33</w:t>
      </w:r>
      <w:r w:rsidRPr="00DA1E2B">
        <w:t>, 134-142.</w:t>
      </w:r>
      <w:bookmarkEnd w:id="40"/>
    </w:p>
    <w:p w:rsidR="00DA1E2B" w:rsidRPr="00DA1E2B" w:rsidRDefault="00DA1E2B" w:rsidP="00DA1E2B">
      <w:pPr>
        <w:pStyle w:val="EndNoteBibliography"/>
        <w:spacing w:after="0"/>
        <w:ind w:firstLine="0"/>
      </w:pPr>
      <w:bookmarkStart w:id="41" w:name="_ENREF_34"/>
      <w:r w:rsidRPr="00DA1E2B">
        <w:tab/>
        <w:t>(34)</w:t>
      </w:r>
      <w:r w:rsidRPr="00DA1E2B">
        <w:tab/>
        <w:t xml:space="preserve">Clark, P. L.; Liu, Z. P.; Rizo, J.; Gierasch, L. M. Cavity formation before stable hydrogen bonding in the folding of a beta-clam protein. </w:t>
      </w:r>
      <w:r w:rsidRPr="00DA1E2B">
        <w:rPr>
          <w:i/>
        </w:rPr>
        <w:t>Nat Struct Biol</w:t>
      </w:r>
      <w:r w:rsidRPr="00DA1E2B">
        <w:t xml:space="preserve"> </w:t>
      </w:r>
      <w:r w:rsidRPr="00DA1E2B">
        <w:rPr>
          <w:b/>
        </w:rPr>
        <w:t>1997</w:t>
      </w:r>
      <w:r w:rsidRPr="00DA1E2B">
        <w:t xml:space="preserve">, </w:t>
      </w:r>
      <w:r w:rsidRPr="00DA1E2B">
        <w:rPr>
          <w:i/>
        </w:rPr>
        <w:t>4</w:t>
      </w:r>
      <w:r w:rsidRPr="00DA1E2B">
        <w:t>, 883-886.</w:t>
      </w:r>
      <w:bookmarkEnd w:id="41"/>
    </w:p>
    <w:p w:rsidR="00DA1E2B" w:rsidRPr="00DA1E2B" w:rsidRDefault="00DA1E2B" w:rsidP="00DA1E2B">
      <w:pPr>
        <w:pStyle w:val="EndNoteBibliography"/>
        <w:ind w:firstLine="0"/>
      </w:pPr>
      <w:bookmarkStart w:id="42" w:name="_ENREF_35"/>
      <w:r w:rsidRPr="00DA1E2B">
        <w:tab/>
        <w:t>(35)</w:t>
      </w:r>
      <w:r w:rsidRPr="00DA1E2B">
        <w:tab/>
        <w:t>Pobre, K. F. R. Exploring the impact of the E. coli proteostasis network on the folding fate of proteins with different intrinsic biophysical properties. University of Massachusetts, Amherst, 2015.</w:t>
      </w:r>
      <w:bookmarkEnd w:id="42"/>
    </w:p>
    <w:p w:rsidR="00712FFD" w:rsidRPr="00601057" w:rsidRDefault="00847788" w:rsidP="00712FFD">
      <w:pPr>
        <w:ind w:firstLine="0"/>
      </w:pPr>
      <w:r>
        <w:fldChar w:fldCharType="end"/>
      </w:r>
    </w:p>
    <w:sectPr w:rsidR="00712FFD" w:rsidRPr="00601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altName w:val="Calibr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13308F"/>
    <w:multiLevelType w:val="hybridMultilevel"/>
    <w:tmpl w:val="312AA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Accounts Chemical Res&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at50v5fpbv0aasewfdq5zreavedwdxfexdef&quot;&gt;FoldEco grant competing renewal Fall 2016 references&lt;record-ids&gt;&lt;item&gt;6&lt;/item&gt;&lt;item&gt;13&lt;/item&gt;&lt;item&gt;31&lt;/item&gt;&lt;item&gt;39&lt;/item&gt;&lt;item&gt;41&lt;/item&gt;&lt;item&gt;110&lt;/item&gt;&lt;item&gt;262&lt;/item&gt;&lt;item&gt;263&lt;/item&gt;&lt;item&gt;264&lt;/item&gt;&lt;item&gt;265&lt;/item&gt;&lt;item&gt;266&lt;/item&gt;&lt;item&gt;267&lt;/item&gt;&lt;item&gt;268&lt;/item&gt;&lt;item&gt;269&lt;/item&gt;&lt;item&gt;270&lt;/item&gt;&lt;item&gt;271&lt;/item&gt;&lt;item&gt;272&lt;/item&gt;&lt;item&gt;273&lt;/item&gt;&lt;item&gt;274&lt;/item&gt;&lt;item&gt;275&lt;/item&gt;&lt;item&gt;276&lt;/item&gt;&lt;item&gt;277&lt;/item&gt;&lt;item&gt;282&lt;/item&gt;&lt;item&gt;283&lt;/item&gt;&lt;item&gt;285&lt;/item&gt;&lt;item&gt;286&lt;/item&gt;&lt;item&gt;287&lt;/item&gt;&lt;item&gt;289&lt;/item&gt;&lt;item&gt;290&lt;/item&gt;&lt;item&gt;291&lt;/item&gt;&lt;item&gt;292&lt;/item&gt;&lt;item&gt;293&lt;/item&gt;&lt;item&gt;295&lt;/item&gt;&lt;item&gt;316&lt;/item&gt;&lt;item&gt;320&lt;/item&gt;&lt;/record-ids&gt;&lt;/item&gt;&lt;/Libraries&gt;"/>
  </w:docVars>
  <w:rsids>
    <w:rsidRoot w:val="00560E8F"/>
    <w:rsid w:val="00006F19"/>
    <w:rsid w:val="000100FD"/>
    <w:rsid w:val="00014DC9"/>
    <w:rsid w:val="0001742B"/>
    <w:rsid w:val="00025AF6"/>
    <w:rsid w:val="00031FCB"/>
    <w:rsid w:val="00036BA2"/>
    <w:rsid w:val="00040C30"/>
    <w:rsid w:val="0004121E"/>
    <w:rsid w:val="000433C1"/>
    <w:rsid w:val="00045727"/>
    <w:rsid w:val="000472AA"/>
    <w:rsid w:val="00050F31"/>
    <w:rsid w:val="00051D20"/>
    <w:rsid w:val="00056A8E"/>
    <w:rsid w:val="000612CD"/>
    <w:rsid w:val="00061BB1"/>
    <w:rsid w:val="00065BF6"/>
    <w:rsid w:val="00066398"/>
    <w:rsid w:val="0007022B"/>
    <w:rsid w:val="00070702"/>
    <w:rsid w:val="00072B4F"/>
    <w:rsid w:val="00073141"/>
    <w:rsid w:val="00073573"/>
    <w:rsid w:val="00083CF0"/>
    <w:rsid w:val="00084213"/>
    <w:rsid w:val="00087516"/>
    <w:rsid w:val="00087823"/>
    <w:rsid w:val="000909D3"/>
    <w:rsid w:val="00096734"/>
    <w:rsid w:val="000A146B"/>
    <w:rsid w:val="000A491B"/>
    <w:rsid w:val="000A600B"/>
    <w:rsid w:val="000A6962"/>
    <w:rsid w:val="000B4C80"/>
    <w:rsid w:val="000B50E4"/>
    <w:rsid w:val="000B621E"/>
    <w:rsid w:val="000B640A"/>
    <w:rsid w:val="000D14D9"/>
    <w:rsid w:val="000D1C3D"/>
    <w:rsid w:val="000D3060"/>
    <w:rsid w:val="000D60C6"/>
    <w:rsid w:val="000D6F35"/>
    <w:rsid w:val="000E03DD"/>
    <w:rsid w:val="000E6452"/>
    <w:rsid w:val="000E6A67"/>
    <w:rsid w:val="000F06B9"/>
    <w:rsid w:val="000F22AA"/>
    <w:rsid w:val="000F767F"/>
    <w:rsid w:val="00107992"/>
    <w:rsid w:val="0011007E"/>
    <w:rsid w:val="001132D7"/>
    <w:rsid w:val="00113DB4"/>
    <w:rsid w:val="00116CBC"/>
    <w:rsid w:val="00120DD1"/>
    <w:rsid w:val="00124364"/>
    <w:rsid w:val="001302AD"/>
    <w:rsid w:val="00130323"/>
    <w:rsid w:val="00131C6C"/>
    <w:rsid w:val="001322C6"/>
    <w:rsid w:val="001363E9"/>
    <w:rsid w:val="00136486"/>
    <w:rsid w:val="0013754D"/>
    <w:rsid w:val="00137D7C"/>
    <w:rsid w:val="001423EC"/>
    <w:rsid w:val="00143DD4"/>
    <w:rsid w:val="00143E1F"/>
    <w:rsid w:val="00145676"/>
    <w:rsid w:val="00146F89"/>
    <w:rsid w:val="00151E68"/>
    <w:rsid w:val="001543FF"/>
    <w:rsid w:val="001570BA"/>
    <w:rsid w:val="001700BF"/>
    <w:rsid w:val="0017018A"/>
    <w:rsid w:val="00172029"/>
    <w:rsid w:val="00173E6C"/>
    <w:rsid w:val="001835C5"/>
    <w:rsid w:val="001846A7"/>
    <w:rsid w:val="0019682D"/>
    <w:rsid w:val="001A3319"/>
    <w:rsid w:val="001A5A7D"/>
    <w:rsid w:val="001A6260"/>
    <w:rsid w:val="001B0C11"/>
    <w:rsid w:val="001B2A62"/>
    <w:rsid w:val="001B446F"/>
    <w:rsid w:val="001C1913"/>
    <w:rsid w:val="001C36AE"/>
    <w:rsid w:val="001C5918"/>
    <w:rsid w:val="001C5934"/>
    <w:rsid w:val="001C6B2D"/>
    <w:rsid w:val="001D2540"/>
    <w:rsid w:val="001D5106"/>
    <w:rsid w:val="001E033E"/>
    <w:rsid w:val="001E214A"/>
    <w:rsid w:val="001E3860"/>
    <w:rsid w:val="001E68F7"/>
    <w:rsid w:val="001E7CC2"/>
    <w:rsid w:val="001F4A56"/>
    <w:rsid w:val="001F6B74"/>
    <w:rsid w:val="00204931"/>
    <w:rsid w:val="00210327"/>
    <w:rsid w:val="002133B3"/>
    <w:rsid w:val="00225FAF"/>
    <w:rsid w:val="00226FFD"/>
    <w:rsid w:val="00232076"/>
    <w:rsid w:val="002413F3"/>
    <w:rsid w:val="00242533"/>
    <w:rsid w:val="00242A45"/>
    <w:rsid w:val="00243CCA"/>
    <w:rsid w:val="00255666"/>
    <w:rsid w:val="00256C93"/>
    <w:rsid w:val="00257CD3"/>
    <w:rsid w:val="00275E4F"/>
    <w:rsid w:val="00286DEE"/>
    <w:rsid w:val="00292D9E"/>
    <w:rsid w:val="00293A88"/>
    <w:rsid w:val="0029447D"/>
    <w:rsid w:val="002A28BA"/>
    <w:rsid w:val="002B2DAB"/>
    <w:rsid w:val="002B3C69"/>
    <w:rsid w:val="002B7F20"/>
    <w:rsid w:val="002C1627"/>
    <w:rsid w:val="002C4E2A"/>
    <w:rsid w:val="002C5F86"/>
    <w:rsid w:val="002C644C"/>
    <w:rsid w:val="002D1623"/>
    <w:rsid w:val="002D4E9F"/>
    <w:rsid w:val="002D6432"/>
    <w:rsid w:val="002D735D"/>
    <w:rsid w:val="002E01B6"/>
    <w:rsid w:val="002E0547"/>
    <w:rsid w:val="002E0B3D"/>
    <w:rsid w:val="002E367F"/>
    <w:rsid w:val="002E6FF7"/>
    <w:rsid w:val="002E747E"/>
    <w:rsid w:val="002F23F5"/>
    <w:rsid w:val="002F5B95"/>
    <w:rsid w:val="002F664F"/>
    <w:rsid w:val="0030484D"/>
    <w:rsid w:val="00304D4E"/>
    <w:rsid w:val="00322F21"/>
    <w:rsid w:val="00324111"/>
    <w:rsid w:val="00325404"/>
    <w:rsid w:val="00326A15"/>
    <w:rsid w:val="003317E9"/>
    <w:rsid w:val="00331C62"/>
    <w:rsid w:val="00331F26"/>
    <w:rsid w:val="00334977"/>
    <w:rsid w:val="0033545F"/>
    <w:rsid w:val="00336A21"/>
    <w:rsid w:val="00341368"/>
    <w:rsid w:val="00343DCE"/>
    <w:rsid w:val="0034616E"/>
    <w:rsid w:val="0036438F"/>
    <w:rsid w:val="003819D0"/>
    <w:rsid w:val="00382203"/>
    <w:rsid w:val="003907B3"/>
    <w:rsid w:val="00392B63"/>
    <w:rsid w:val="003A01EF"/>
    <w:rsid w:val="003A24D5"/>
    <w:rsid w:val="003A5E62"/>
    <w:rsid w:val="003B3DB6"/>
    <w:rsid w:val="003C0467"/>
    <w:rsid w:val="003C0ADD"/>
    <w:rsid w:val="003C3178"/>
    <w:rsid w:val="003C40F5"/>
    <w:rsid w:val="003C448B"/>
    <w:rsid w:val="003D2BAD"/>
    <w:rsid w:val="003D7796"/>
    <w:rsid w:val="003E1B1B"/>
    <w:rsid w:val="003E3B46"/>
    <w:rsid w:val="003E40FE"/>
    <w:rsid w:val="003E6DF0"/>
    <w:rsid w:val="003F1E62"/>
    <w:rsid w:val="003F354C"/>
    <w:rsid w:val="00400E32"/>
    <w:rsid w:val="00402968"/>
    <w:rsid w:val="0041147C"/>
    <w:rsid w:val="00413538"/>
    <w:rsid w:val="00415C59"/>
    <w:rsid w:val="00415D99"/>
    <w:rsid w:val="004161BD"/>
    <w:rsid w:val="004164EC"/>
    <w:rsid w:val="0041684A"/>
    <w:rsid w:val="00423954"/>
    <w:rsid w:val="00423E56"/>
    <w:rsid w:val="00432626"/>
    <w:rsid w:val="0044124B"/>
    <w:rsid w:val="00451D01"/>
    <w:rsid w:val="00451F10"/>
    <w:rsid w:val="004528F3"/>
    <w:rsid w:val="00457074"/>
    <w:rsid w:val="00460AF9"/>
    <w:rsid w:val="00477B14"/>
    <w:rsid w:val="0048007B"/>
    <w:rsid w:val="004837DF"/>
    <w:rsid w:val="00486F69"/>
    <w:rsid w:val="004A4A02"/>
    <w:rsid w:val="004A4B22"/>
    <w:rsid w:val="004A50A1"/>
    <w:rsid w:val="004A7574"/>
    <w:rsid w:val="004B700E"/>
    <w:rsid w:val="004C1E6D"/>
    <w:rsid w:val="004C1FC6"/>
    <w:rsid w:val="004C5076"/>
    <w:rsid w:val="004C511E"/>
    <w:rsid w:val="004C7307"/>
    <w:rsid w:val="004D1135"/>
    <w:rsid w:val="004E1B6B"/>
    <w:rsid w:val="004E6C4F"/>
    <w:rsid w:val="004F5BFC"/>
    <w:rsid w:val="005029BB"/>
    <w:rsid w:val="00503409"/>
    <w:rsid w:val="00505926"/>
    <w:rsid w:val="005222BA"/>
    <w:rsid w:val="005225CD"/>
    <w:rsid w:val="00525E69"/>
    <w:rsid w:val="00527D19"/>
    <w:rsid w:val="00531808"/>
    <w:rsid w:val="00533B97"/>
    <w:rsid w:val="00544565"/>
    <w:rsid w:val="00544BA8"/>
    <w:rsid w:val="00546E3A"/>
    <w:rsid w:val="0055147B"/>
    <w:rsid w:val="0055182E"/>
    <w:rsid w:val="00552FAF"/>
    <w:rsid w:val="00556F2B"/>
    <w:rsid w:val="005603BD"/>
    <w:rsid w:val="0056067A"/>
    <w:rsid w:val="00560E8F"/>
    <w:rsid w:val="00567487"/>
    <w:rsid w:val="0057020D"/>
    <w:rsid w:val="00575FB0"/>
    <w:rsid w:val="00580F0E"/>
    <w:rsid w:val="00583CE5"/>
    <w:rsid w:val="0058515D"/>
    <w:rsid w:val="00586FA0"/>
    <w:rsid w:val="00587260"/>
    <w:rsid w:val="00587889"/>
    <w:rsid w:val="00590BBC"/>
    <w:rsid w:val="005923DD"/>
    <w:rsid w:val="005A023B"/>
    <w:rsid w:val="005A07B9"/>
    <w:rsid w:val="005A5720"/>
    <w:rsid w:val="005B4961"/>
    <w:rsid w:val="005B6FE8"/>
    <w:rsid w:val="005C075E"/>
    <w:rsid w:val="005C0946"/>
    <w:rsid w:val="005C0C72"/>
    <w:rsid w:val="005C2848"/>
    <w:rsid w:val="005C3CE0"/>
    <w:rsid w:val="005C5047"/>
    <w:rsid w:val="005E4842"/>
    <w:rsid w:val="005F4F7D"/>
    <w:rsid w:val="00601057"/>
    <w:rsid w:val="00602C26"/>
    <w:rsid w:val="006038FE"/>
    <w:rsid w:val="0060479F"/>
    <w:rsid w:val="00606893"/>
    <w:rsid w:val="0060782D"/>
    <w:rsid w:val="0061116F"/>
    <w:rsid w:val="006130CB"/>
    <w:rsid w:val="00616618"/>
    <w:rsid w:val="00620FC8"/>
    <w:rsid w:val="006223AA"/>
    <w:rsid w:val="00626A28"/>
    <w:rsid w:val="006310CB"/>
    <w:rsid w:val="00636556"/>
    <w:rsid w:val="00651384"/>
    <w:rsid w:val="006518FB"/>
    <w:rsid w:val="0066511C"/>
    <w:rsid w:val="00667A4C"/>
    <w:rsid w:val="006709C2"/>
    <w:rsid w:val="00671702"/>
    <w:rsid w:val="0068003A"/>
    <w:rsid w:val="00691D4C"/>
    <w:rsid w:val="00696F4F"/>
    <w:rsid w:val="006A1F38"/>
    <w:rsid w:val="006A318A"/>
    <w:rsid w:val="006A3E3D"/>
    <w:rsid w:val="006B5F26"/>
    <w:rsid w:val="006B7569"/>
    <w:rsid w:val="006B7D8D"/>
    <w:rsid w:val="006C2712"/>
    <w:rsid w:val="006C5128"/>
    <w:rsid w:val="006C7D29"/>
    <w:rsid w:val="006D1408"/>
    <w:rsid w:val="006D44DB"/>
    <w:rsid w:val="006E63F3"/>
    <w:rsid w:val="006E68A5"/>
    <w:rsid w:val="006F29D9"/>
    <w:rsid w:val="006F2BD7"/>
    <w:rsid w:val="006F6C71"/>
    <w:rsid w:val="00700E54"/>
    <w:rsid w:val="007020E6"/>
    <w:rsid w:val="00703841"/>
    <w:rsid w:val="00703E6E"/>
    <w:rsid w:val="007042B2"/>
    <w:rsid w:val="00712FFD"/>
    <w:rsid w:val="00716931"/>
    <w:rsid w:val="00724F76"/>
    <w:rsid w:val="00730A99"/>
    <w:rsid w:val="007323B1"/>
    <w:rsid w:val="007348E4"/>
    <w:rsid w:val="00734BF9"/>
    <w:rsid w:val="00740742"/>
    <w:rsid w:val="0074505F"/>
    <w:rsid w:val="00753956"/>
    <w:rsid w:val="007623C2"/>
    <w:rsid w:val="007628A3"/>
    <w:rsid w:val="00765D13"/>
    <w:rsid w:val="00767C6B"/>
    <w:rsid w:val="007727B8"/>
    <w:rsid w:val="00776768"/>
    <w:rsid w:val="00780A1B"/>
    <w:rsid w:val="00790E62"/>
    <w:rsid w:val="007A03DE"/>
    <w:rsid w:val="007A0959"/>
    <w:rsid w:val="007A2347"/>
    <w:rsid w:val="007A2C0F"/>
    <w:rsid w:val="007A52BC"/>
    <w:rsid w:val="007A61BD"/>
    <w:rsid w:val="007B13E8"/>
    <w:rsid w:val="007B633B"/>
    <w:rsid w:val="007D47C5"/>
    <w:rsid w:val="007D4CC2"/>
    <w:rsid w:val="007E47B6"/>
    <w:rsid w:val="007E5767"/>
    <w:rsid w:val="007E73D3"/>
    <w:rsid w:val="007F0BE8"/>
    <w:rsid w:val="007F3F53"/>
    <w:rsid w:val="00801EF8"/>
    <w:rsid w:val="0080325D"/>
    <w:rsid w:val="00804651"/>
    <w:rsid w:val="008071AC"/>
    <w:rsid w:val="008146D6"/>
    <w:rsid w:val="008173AF"/>
    <w:rsid w:val="00826BD7"/>
    <w:rsid w:val="00827D73"/>
    <w:rsid w:val="008321FF"/>
    <w:rsid w:val="00832DA2"/>
    <w:rsid w:val="00836DC1"/>
    <w:rsid w:val="00837C05"/>
    <w:rsid w:val="00844AE3"/>
    <w:rsid w:val="00845C76"/>
    <w:rsid w:val="00846AB9"/>
    <w:rsid w:val="00847788"/>
    <w:rsid w:val="008500B2"/>
    <w:rsid w:val="00850BD6"/>
    <w:rsid w:val="008524C3"/>
    <w:rsid w:val="00861308"/>
    <w:rsid w:val="0086299D"/>
    <w:rsid w:val="00863D69"/>
    <w:rsid w:val="00866E58"/>
    <w:rsid w:val="00873887"/>
    <w:rsid w:val="00880A69"/>
    <w:rsid w:val="00880B11"/>
    <w:rsid w:val="00885CC3"/>
    <w:rsid w:val="00890957"/>
    <w:rsid w:val="00892726"/>
    <w:rsid w:val="00896779"/>
    <w:rsid w:val="008A19EC"/>
    <w:rsid w:val="008A2F47"/>
    <w:rsid w:val="008A3D43"/>
    <w:rsid w:val="008B1F76"/>
    <w:rsid w:val="008B3B8D"/>
    <w:rsid w:val="008B57A0"/>
    <w:rsid w:val="008C34B8"/>
    <w:rsid w:val="008C3A53"/>
    <w:rsid w:val="008C4089"/>
    <w:rsid w:val="008C6094"/>
    <w:rsid w:val="008E78A0"/>
    <w:rsid w:val="008F308D"/>
    <w:rsid w:val="008F3707"/>
    <w:rsid w:val="008F4482"/>
    <w:rsid w:val="008F472C"/>
    <w:rsid w:val="008F5AD7"/>
    <w:rsid w:val="00901172"/>
    <w:rsid w:val="00901630"/>
    <w:rsid w:val="0090642A"/>
    <w:rsid w:val="00921B4C"/>
    <w:rsid w:val="00922239"/>
    <w:rsid w:val="009233F5"/>
    <w:rsid w:val="00925130"/>
    <w:rsid w:val="00930FE5"/>
    <w:rsid w:val="00935E39"/>
    <w:rsid w:val="0093614F"/>
    <w:rsid w:val="00937924"/>
    <w:rsid w:val="00941018"/>
    <w:rsid w:val="009448E2"/>
    <w:rsid w:val="009451D5"/>
    <w:rsid w:val="0094528C"/>
    <w:rsid w:val="00955117"/>
    <w:rsid w:val="00956B40"/>
    <w:rsid w:val="00960292"/>
    <w:rsid w:val="00964BF5"/>
    <w:rsid w:val="0097013C"/>
    <w:rsid w:val="00971681"/>
    <w:rsid w:val="009716AD"/>
    <w:rsid w:val="00974AE1"/>
    <w:rsid w:val="00974E38"/>
    <w:rsid w:val="00975120"/>
    <w:rsid w:val="0098393E"/>
    <w:rsid w:val="00986776"/>
    <w:rsid w:val="00991522"/>
    <w:rsid w:val="00994170"/>
    <w:rsid w:val="00995F17"/>
    <w:rsid w:val="009A13B8"/>
    <w:rsid w:val="009A5E76"/>
    <w:rsid w:val="009C357F"/>
    <w:rsid w:val="009C5845"/>
    <w:rsid w:val="009C633A"/>
    <w:rsid w:val="009C7C90"/>
    <w:rsid w:val="009D2B1C"/>
    <w:rsid w:val="009D5A8B"/>
    <w:rsid w:val="009D6932"/>
    <w:rsid w:val="009D6AE5"/>
    <w:rsid w:val="009E1668"/>
    <w:rsid w:val="009E767C"/>
    <w:rsid w:val="009F0188"/>
    <w:rsid w:val="009F68B9"/>
    <w:rsid w:val="009F7559"/>
    <w:rsid w:val="00A01BD7"/>
    <w:rsid w:val="00A02A34"/>
    <w:rsid w:val="00A12AF8"/>
    <w:rsid w:val="00A162D5"/>
    <w:rsid w:val="00A1734C"/>
    <w:rsid w:val="00A21A56"/>
    <w:rsid w:val="00A221F0"/>
    <w:rsid w:val="00A24ECC"/>
    <w:rsid w:val="00A2673C"/>
    <w:rsid w:val="00A30DBA"/>
    <w:rsid w:val="00A30FF9"/>
    <w:rsid w:val="00A3135A"/>
    <w:rsid w:val="00A313EA"/>
    <w:rsid w:val="00A32894"/>
    <w:rsid w:val="00A3417B"/>
    <w:rsid w:val="00A35C83"/>
    <w:rsid w:val="00A36CA6"/>
    <w:rsid w:val="00A378CB"/>
    <w:rsid w:val="00A420A8"/>
    <w:rsid w:val="00A426D0"/>
    <w:rsid w:val="00A4522B"/>
    <w:rsid w:val="00A47ADC"/>
    <w:rsid w:val="00A5607D"/>
    <w:rsid w:val="00A56CB6"/>
    <w:rsid w:val="00A60B14"/>
    <w:rsid w:val="00A644B1"/>
    <w:rsid w:val="00A7119E"/>
    <w:rsid w:val="00A76466"/>
    <w:rsid w:val="00A81A76"/>
    <w:rsid w:val="00A83E7D"/>
    <w:rsid w:val="00A83FBE"/>
    <w:rsid w:val="00A90414"/>
    <w:rsid w:val="00A921F4"/>
    <w:rsid w:val="00A94C8C"/>
    <w:rsid w:val="00AA07FB"/>
    <w:rsid w:val="00AA38C8"/>
    <w:rsid w:val="00AA3F49"/>
    <w:rsid w:val="00AA45C4"/>
    <w:rsid w:val="00AA6DCD"/>
    <w:rsid w:val="00AB0F21"/>
    <w:rsid w:val="00AC3480"/>
    <w:rsid w:val="00AD098C"/>
    <w:rsid w:val="00AD15B0"/>
    <w:rsid w:val="00AD4B6F"/>
    <w:rsid w:val="00AE2FA2"/>
    <w:rsid w:val="00AE61EA"/>
    <w:rsid w:val="00AE7A1D"/>
    <w:rsid w:val="00AE7A26"/>
    <w:rsid w:val="00AF38EA"/>
    <w:rsid w:val="00B03429"/>
    <w:rsid w:val="00B07A8B"/>
    <w:rsid w:val="00B11029"/>
    <w:rsid w:val="00B276A8"/>
    <w:rsid w:val="00B337BB"/>
    <w:rsid w:val="00B34347"/>
    <w:rsid w:val="00B355D0"/>
    <w:rsid w:val="00B3658D"/>
    <w:rsid w:val="00B36CBD"/>
    <w:rsid w:val="00B40501"/>
    <w:rsid w:val="00B44056"/>
    <w:rsid w:val="00B44C53"/>
    <w:rsid w:val="00B452CB"/>
    <w:rsid w:val="00B46744"/>
    <w:rsid w:val="00B53A3B"/>
    <w:rsid w:val="00B572D8"/>
    <w:rsid w:val="00B63004"/>
    <w:rsid w:val="00B63CB2"/>
    <w:rsid w:val="00B64D6C"/>
    <w:rsid w:val="00B655AF"/>
    <w:rsid w:val="00B66E28"/>
    <w:rsid w:val="00B70A2C"/>
    <w:rsid w:val="00B70A8D"/>
    <w:rsid w:val="00B75087"/>
    <w:rsid w:val="00B7615D"/>
    <w:rsid w:val="00B76FA3"/>
    <w:rsid w:val="00B82E85"/>
    <w:rsid w:val="00B83F92"/>
    <w:rsid w:val="00B86710"/>
    <w:rsid w:val="00B94F84"/>
    <w:rsid w:val="00B96ED1"/>
    <w:rsid w:val="00B97EE9"/>
    <w:rsid w:val="00BA20B3"/>
    <w:rsid w:val="00BA7E91"/>
    <w:rsid w:val="00BB0022"/>
    <w:rsid w:val="00BB2F34"/>
    <w:rsid w:val="00BC30A9"/>
    <w:rsid w:val="00BC6B46"/>
    <w:rsid w:val="00BC73D2"/>
    <w:rsid w:val="00BD074C"/>
    <w:rsid w:val="00BD24E6"/>
    <w:rsid w:val="00BE565C"/>
    <w:rsid w:val="00BF0EA5"/>
    <w:rsid w:val="00BF33CB"/>
    <w:rsid w:val="00BF5494"/>
    <w:rsid w:val="00BF7B9D"/>
    <w:rsid w:val="00C00558"/>
    <w:rsid w:val="00C01985"/>
    <w:rsid w:val="00C056D2"/>
    <w:rsid w:val="00C11338"/>
    <w:rsid w:val="00C12EB6"/>
    <w:rsid w:val="00C2019A"/>
    <w:rsid w:val="00C20C9E"/>
    <w:rsid w:val="00C2226D"/>
    <w:rsid w:val="00C23C15"/>
    <w:rsid w:val="00C30220"/>
    <w:rsid w:val="00C3296F"/>
    <w:rsid w:val="00C32C2C"/>
    <w:rsid w:val="00C40A73"/>
    <w:rsid w:val="00C41082"/>
    <w:rsid w:val="00C4524F"/>
    <w:rsid w:val="00C472DA"/>
    <w:rsid w:val="00C714F8"/>
    <w:rsid w:val="00C72D08"/>
    <w:rsid w:val="00C81528"/>
    <w:rsid w:val="00C83AFF"/>
    <w:rsid w:val="00C84684"/>
    <w:rsid w:val="00C86642"/>
    <w:rsid w:val="00C86E11"/>
    <w:rsid w:val="00C93091"/>
    <w:rsid w:val="00C96FB5"/>
    <w:rsid w:val="00CA3B3E"/>
    <w:rsid w:val="00CA65A3"/>
    <w:rsid w:val="00CB056C"/>
    <w:rsid w:val="00CB1961"/>
    <w:rsid w:val="00CB57F5"/>
    <w:rsid w:val="00CC0397"/>
    <w:rsid w:val="00CC2FAC"/>
    <w:rsid w:val="00CD3306"/>
    <w:rsid w:val="00CD7B18"/>
    <w:rsid w:val="00CE17CF"/>
    <w:rsid w:val="00CE2893"/>
    <w:rsid w:val="00CE3259"/>
    <w:rsid w:val="00CE5171"/>
    <w:rsid w:val="00CE74BB"/>
    <w:rsid w:val="00CF1FD7"/>
    <w:rsid w:val="00CF282F"/>
    <w:rsid w:val="00CF4796"/>
    <w:rsid w:val="00CF5673"/>
    <w:rsid w:val="00CF685F"/>
    <w:rsid w:val="00D03FD7"/>
    <w:rsid w:val="00D050D5"/>
    <w:rsid w:val="00D1002E"/>
    <w:rsid w:val="00D1306C"/>
    <w:rsid w:val="00D13446"/>
    <w:rsid w:val="00D14827"/>
    <w:rsid w:val="00D16106"/>
    <w:rsid w:val="00D1650D"/>
    <w:rsid w:val="00D1716C"/>
    <w:rsid w:val="00D22A2B"/>
    <w:rsid w:val="00D246B4"/>
    <w:rsid w:val="00D314A7"/>
    <w:rsid w:val="00D34971"/>
    <w:rsid w:val="00D420F3"/>
    <w:rsid w:val="00D565E5"/>
    <w:rsid w:val="00D61053"/>
    <w:rsid w:val="00D62322"/>
    <w:rsid w:val="00D62E1F"/>
    <w:rsid w:val="00D636C7"/>
    <w:rsid w:val="00D6402B"/>
    <w:rsid w:val="00D6588E"/>
    <w:rsid w:val="00D667B1"/>
    <w:rsid w:val="00D67366"/>
    <w:rsid w:val="00D71D57"/>
    <w:rsid w:val="00D71E35"/>
    <w:rsid w:val="00D74E94"/>
    <w:rsid w:val="00D75492"/>
    <w:rsid w:val="00D80B82"/>
    <w:rsid w:val="00D81067"/>
    <w:rsid w:val="00D81215"/>
    <w:rsid w:val="00D86D46"/>
    <w:rsid w:val="00D90407"/>
    <w:rsid w:val="00DA1E2B"/>
    <w:rsid w:val="00DA39D1"/>
    <w:rsid w:val="00DA4627"/>
    <w:rsid w:val="00DA538E"/>
    <w:rsid w:val="00DA66B5"/>
    <w:rsid w:val="00DB0084"/>
    <w:rsid w:val="00DB00AA"/>
    <w:rsid w:val="00DB7651"/>
    <w:rsid w:val="00DC2AAF"/>
    <w:rsid w:val="00DD0CB1"/>
    <w:rsid w:val="00DD1990"/>
    <w:rsid w:val="00DD22BC"/>
    <w:rsid w:val="00DD3662"/>
    <w:rsid w:val="00DD5519"/>
    <w:rsid w:val="00DD64B1"/>
    <w:rsid w:val="00DE026F"/>
    <w:rsid w:val="00DE22EF"/>
    <w:rsid w:val="00DE2387"/>
    <w:rsid w:val="00DE2790"/>
    <w:rsid w:val="00DE7C8C"/>
    <w:rsid w:val="00DF298D"/>
    <w:rsid w:val="00DF4610"/>
    <w:rsid w:val="00DF4D34"/>
    <w:rsid w:val="00DF73BC"/>
    <w:rsid w:val="00E01F1C"/>
    <w:rsid w:val="00E0634E"/>
    <w:rsid w:val="00E1512D"/>
    <w:rsid w:val="00E16AED"/>
    <w:rsid w:val="00E2055B"/>
    <w:rsid w:val="00E215AB"/>
    <w:rsid w:val="00E216E5"/>
    <w:rsid w:val="00E22109"/>
    <w:rsid w:val="00E22E60"/>
    <w:rsid w:val="00E24396"/>
    <w:rsid w:val="00E303A2"/>
    <w:rsid w:val="00E3265A"/>
    <w:rsid w:val="00E37617"/>
    <w:rsid w:val="00E4199D"/>
    <w:rsid w:val="00E448B8"/>
    <w:rsid w:val="00E50814"/>
    <w:rsid w:val="00E50963"/>
    <w:rsid w:val="00E50F47"/>
    <w:rsid w:val="00E53174"/>
    <w:rsid w:val="00E54C27"/>
    <w:rsid w:val="00E55100"/>
    <w:rsid w:val="00E61B95"/>
    <w:rsid w:val="00E63B32"/>
    <w:rsid w:val="00E6693A"/>
    <w:rsid w:val="00E72500"/>
    <w:rsid w:val="00E73064"/>
    <w:rsid w:val="00E738EE"/>
    <w:rsid w:val="00E74F0C"/>
    <w:rsid w:val="00E77BCD"/>
    <w:rsid w:val="00E80DB2"/>
    <w:rsid w:val="00E81F81"/>
    <w:rsid w:val="00E86129"/>
    <w:rsid w:val="00E92BBC"/>
    <w:rsid w:val="00E93F92"/>
    <w:rsid w:val="00E95B71"/>
    <w:rsid w:val="00E962C3"/>
    <w:rsid w:val="00EA2064"/>
    <w:rsid w:val="00EB25D1"/>
    <w:rsid w:val="00EB3E5A"/>
    <w:rsid w:val="00EB7D28"/>
    <w:rsid w:val="00EC00BB"/>
    <w:rsid w:val="00ED18C8"/>
    <w:rsid w:val="00ED5E60"/>
    <w:rsid w:val="00ED70CA"/>
    <w:rsid w:val="00EE176D"/>
    <w:rsid w:val="00EE38BA"/>
    <w:rsid w:val="00EE3AB1"/>
    <w:rsid w:val="00EF564C"/>
    <w:rsid w:val="00F05517"/>
    <w:rsid w:val="00F05C66"/>
    <w:rsid w:val="00F14188"/>
    <w:rsid w:val="00F32EF6"/>
    <w:rsid w:val="00F439E0"/>
    <w:rsid w:val="00F45F90"/>
    <w:rsid w:val="00F611A1"/>
    <w:rsid w:val="00F64CDC"/>
    <w:rsid w:val="00F71B88"/>
    <w:rsid w:val="00F745DA"/>
    <w:rsid w:val="00F80DB3"/>
    <w:rsid w:val="00F822C7"/>
    <w:rsid w:val="00F84916"/>
    <w:rsid w:val="00F8761A"/>
    <w:rsid w:val="00F91C3F"/>
    <w:rsid w:val="00F93D68"/>
    <w:rsid w:val="00F94B11"/>
    <w:rsid w:val="00F955AD"/>
    <w:rsid w:val="00FA28A7"/>
    <w:rsid w:val="00FA2C79"/>
    <w:rsid w:val="00FA5BC5"/>
    <w:rsid w:val="00FB3C72"/>
    <w:rsid w:val="00FB5DBC"/>
    <w:rsid w:val="00FB5F1C"/>
    <w:rsid w:val="00FB6FCD"/>
    <w:rsid w:val="00FB7DD7"/>
    <w:rsid w:val="00FC4196"/>
    <w:rsid w:val="00FC502A"/>
    <w:rsid w:val="00FC66E7"/>
    <w:rsid w:val="00FC7B5F"/>
    <w:rsid w:val="00FD1289"/>
    <w:rsid w:val="00FD48FA"/>
    <w:rsid w:val="00FD4A36"/>
    <w:rsid w:val="00FE33B4"/>
    <w:rsid w:val="00FE68AE"/>
    <w:rsid w:val="00FE7FA8"/>
    <w:rsid w:val="00FF314A"/>
    <w:rsid w:val="00FF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94947"/>
  <w15:docId w15:val="{AFB57FFC-49D8-48D7-82E9-CA6155E5D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E8F"/>
    <w:pPr>
      <w:spacing w:before="120" w:after="120" w:line="360" w:lineRule="auto"/>
      <w:ind w:firstLine="720"/>
      <w:jc w:val="both"/>
    </w:pPr>
    <w:rPr>
      <w:sz w:val="24"/>
    </w:rPr>
  </w:style>
  <w:style w:type="paragraph" w:styleId="Heading1">
    <w:name w:val="heading 1"/>
    <w:basedOn w:val="Normal"/>
    <w:next w:val="Normal"/>
    <w:link w:val="Heading1Char"/>
    <w:uiPriority w:val="9"/>
    <w:qFormat/>
    <w:rsid w:val="00560E8F"/>
    <w:pPr>
      <w:keepNext/>
      <w:keepLines/>
      <w:ind w:firstLine="0"/>
      <w:outlineLvl w:val="0"/>
    </w:pPr>
    <w:rPr>
      <w:rFonts w:eastAsiaTheme="majorEastAsia" w:cstheme="majorBidi"/>
      <w:b/>
      <w:bCs/>
      <w:szCs w:val="28"/>
    </w:rPr>
  </w:style>
  <w:style w:type="paragraph" w:styleId="Heading2">
    <w:name w:val="heading 2"/>
    <w:basedOn w:val="Normal"/>
    <w:next w:val="Normal"/>
    <w:link w:val="Heading2Char"/>
    <w:uiPriority w:val="9"/>
    <w:semiHidden/>
    <w:unhideWhenUsed/>
    <w:qFormat/>
    <w:rsid w:val="00560E8F"/>
    <w:pPr>
      <w:keepNext/>
      <w:keepLines/>
      <w:ind w:firstLine="0"/>
      <w:outlineLvl w:val="1"/>
    </w:pPr>
    <w:rPr>
      <w:rFonts w:eastAsiaTheme="majorEastAsia" w:cstheme="majorBidi"/>
      <w:bCs/>
      <w:i/>
      <w:szCs w:val="26"/>
    </w:rPr>
  </w:style>
  <w:style w:type="paragraph" w:styleId="Heading4">
    <w:name w:val="heading 4"/>
    <w:basedOn w:val="Normal"/>
    <w:next w:val="Normal"/>
    <w:link w:val="Heading4Char"/>
    <w:uiPriority w:val="9"/>
    <w:semiHidden/>
    <w:unhideWhenUsed/>
    <w:qFormat/>
    <w:rsid w:val="00AE61EA"/>
    <w:pPr>
      <w:keepNext/>
      <w:keepLines/>
      <w:outlineLvl w:val="3"/>
    </w:pPr>
    <w:rPr>
      <w:rFonts w:ascii="Arial" w:eastAsiaTheme="majorEastAsia" w:hAnsi="Arial" w:cstheme="majorBidi"/>
      <w:bCs/>
      <w:i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AE61EA"/>
    <w:rPr>
      <w:rFonts w:ascii="Arial" w:eastAsiaTheme="majorEastAsia" w:hAnsi="Arial" w:cstheme="majorBidi"/>
      <w:bCs/>
      <w:iCs/>
      <w:u w:val="single"/>
    </w:rPr>
  </w:style>
  <w:style w:type="character" w:customStyle="1" w:styleId="Heading1Char">
    <w:name w:val="Heading 1 Char"/>
    <w:basedOn w:val="DefaultParagraphFont"/>
    <w:link w:val="Heading1"/>
    <w:uiPriority w:val="9"/>
    <w:rsid w:val="00560E8F"/>
    <w:rPr>
      <w:rFonts w:eastAsiaTheme="majorEastAsia" w:cstheme="majorBidi"/>
      <w:b/>
      <w:bCs/>
      <w:sz w:val="24"/>
      <w:szCs w:val="28"/>
    </w:rPr>
  </w:style>
  <w:style w:type="character" w:customStyle="1" w:styleId="Heading2Char">
    <w:name w:val="Heading 2 Char"/>
    <w:basedOn w:val="DefaultParagraphFont"/>
    <w:link w:val="Heading2"/>
    <w:uiPriority w:val="9"/>
    <w:semiHidden/>
    <w:rsid w:val="00560E8F"/>
    <w:rPr>
      <w:rFonts w:eastAsiaTheme="majorEastAsia" w:cstheme="majorBidi"/>
      <w:bCs/>
      <w:i/>
      <w:sz w:val="24"/>
      <w:szCs w:val="26"/>
    </w:rPr>
  </w:style>
  <w:style w:type="paragraph" w:styleId="Title">
    <w:name w:val="Title"/>
    <w:basedOn w:val="Normal"/>
    <w:next w:val="Normal"/>
    <w:link w:val="TitleChar"/>
    <w:uiPriority w:val="10"/>
    <w:qFormat/>
    <w:rsid w:val="00601057"/>
    <w:pPr>
      <w:spacing w:before="0" w:after="360"/>
      <w:ind w:firstLine="0"/>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601057"/>
    <w:rPr>
      <w:rFonts w:eastAsiaTheme="majorEastAsia" w:cstheme="majorBidi"/>
      <w:b/>
      <w:spacing w:val="5"/>
      <w:kern w:val="28"/>
      <w:sz w:val="28"/>
      <w:szCs w:val="52"/>
    </w:rPr>
  </w:style>
  <w:style w:type="paragraph" w:styleId="NoSpacing">
    <w:name w:val="No Spacing"/>
    <w:next w:val="Normal"/>
    <w:uiPriority w:val="1"/>
    <w:qFormat/>
    <w:rsid w:val="00C83AFF"/>
    <w:pPr>
      <w:spacing w:before="240" w:after="240" w:line="240" w:lineRule="auto"/>
      <w:jc w:val="both"/>
    </w:pPr>
    <w:rPr>
      <w:sz w:val="24"/>
    </w:rPr>
  </w:style>
  <w:style w:type="paragraph" w:styleId="ListParagraph">
    <w:name w:val="List Paragraph"/>
    <w:basedOn w:val="Normal"/>
    <w:uiPriority w:val="34"/>
    <w:qFormat/>
    <w:rsid w:val="00712FFD"/>
    <w:pPr>
      <w:spacing w:before="0" w:after="0" w:line="240" w:lineRule="auto"/>
      <w:ind w:left="720" w:firstLine="0"/>
      <w:contextualSpacing/>
      <w:jc w:val="left"/>
    </w:pPr>
    <w:rPr>
      <w:rFonts w:ascii="Times New Roman" w:eastAsiaTheme="minorEastAsia" w:hAnsi="Times New Roman" w:cs="Times New Roman"/>
      <w:szCs w:val="24"/>
    </w:rPr>
  </w:style>
  <w:style w:type="character" w:styleId="Hyperlink">
    <w:name w:val="Hyperlink"/>
    <w:basedOn w:val="DefaultParagraphFont"/>
    <w:uiPriority w:val="99"/>
    <w:unhideWhenUsed/>
    <w:rsid w:val="00847788"/>
    <w:rPr>
      <w:color w:val="0000FF" w:themeColor="hyperlink"/>
      <w:u w:val="single"/>
    </w:rPr>
  </w:style>
  <w:style w:type="character" w:customStyle="1" w:styleId="MTEquationSection">
    <w:name w:val="MTEquationSection"/>
    <w:basedOn w:val="DefaultParagraphFont"/>
    <w:rsid w:val="00083CF0"/>
    <w:rPr>
      <w:vanish w:val="0"/>
      <w:color w:val="FF0000"/>
    </w:rPr>
  </w:style>
  <w:style w:type="paragraph" w:customStyle="1" w:styleId="MTDisplayEquation">
    <w:name w:val="MTDisplayEquation"/>
    <w:basedOn w:val="Normal"/>
    <w:next w:val="Normal"/>
    <w:link w:val="MTDisplayEquationChar"/>
    <w:rsid w:val="00083CF0"/>
    <w:pPr>
      <w:tabs>
        <w:tab w:val="center" w:pos="4680"/>
        <w:tab w:val="right" w:pos="9360"/>
      </w:tabs>
      <w:ind w:firstLine="0"/>
    </w:pPr>
  </w:style>
  <w:style w:type="character" w:customStyle="1" w:styleId="MTDisplayEquationChar">
    <w:name w:val="MTDisplayEquation Char"/>
    <w:basedOn w:val="DefaultParagraphFont"/>
    <w:link w:val="MTDisplayEquation"/>
    <w:rsid w:val="00083CF0"/>
    <w:rPr>
      <w:sz w:val="24"/>
    </w:rPr>
  </w:style>
  <w:style w:type="paragraph" w:customStyle="1" w:styleId="EndNoteBibliographyTitle">
    <w:name w:val="EndNote Bibliography Title"/>
    <w:basedOn w:val="Normal"/>
    <w:link w:val="EndNoteBibliographyTitleChar"/>
    <w:rsid w:val="00AE2FA2"/>
    <w:pPr>
      <w:spacing w:after="0"/>
      <w:jc w:val="center"/>
    </w:pPr>
    <w:rPr>
      <w:rFonts w:ascii="Calibri" w:hAnsi="Calibri" w:cs="Calibri"/>
      <w:noProof/>
    </w:rPr>
  </w:style>
  <w:style w:type="character" w:customStyle="1" w:styleId="EndNoteBibliographyTitleChar">
    <w:name w:val="EndNote Bibliography Title Char"/>
    <w:basedOn w:val="TitleChar"/>
    <w:link w:val="EndNoteBibliographyTitle"/>
    <w:rsid w:val="00AE2FA2"/>
    <w:rPr>
      <w:rFonts w:ascii="Calibri" w:eastAsiaTheme="majorEastAsia" w:hAnsi="Calibri" w:cs="Calibri"/>
      <w:b w:val="0"/>
      <w:noProof/>
      <w:spacing w:val="5"/>
      <w:kern w:val="28"/>
      <w:sz w:val="24"/>
      <w:szCs w:val="52"/>
    </w:rPr>
  </w:style>
  <w:style w:type="paragraph" w:customStyle="1" w:styleId="EndNoteBibliography">
    <w:name w:val="EndNote Bibliography"/>
    <w:basedOn w:val="Normal"/>
    <w:link w:val="EndNoteBibliographyChar"/>
    <w:rsid w:val="00AE2FA2"/>
    <w:pPr>
      <w:spacing w:line="240" w:lineRule="auto"/>
    </w:pPr>
    <w:rPr>
      <w:rFonts w:ascii="Calibri" w:hAnsi="Calibri" w:cs="Calibri"/>
      <w:noProof/>
    </w:rPr>
  </w:style>
  <w:style w:type="character" w:customStyle="1" w:styleId="EndNoteBibliographyChar">
    <w:name w:val="EndNote Bibliography Char"/>
    <w:basedOn w:val="TitleChar"/>
    <w:link w:val="EndNoteBibliography"/>
    <w:rsid w:val="00AE2FA2"/>
    <w:rPr>
      <w:rFonts w:ascii="Calibri" w:eastAsiaTheme="majorEastAsia" w:hAnsi="Calibri" w:cs="Calibri"/>
      <w:b w:val="0"/>
      <w:noProof/>
      <w:spacing w:val="5"/>
      <w:kern w:val="28"/>
      <w:sz w:val="24"/>
      <w:szCs w:val="52"/>
    </w:rPr>
  </w:style>
  <w:style w:type="character" w:styleId="UnresolvedMention">
    <w:name w:val="Unresolved Mention"/>
    <w:basedOn w:val="DefaultParagraphFont"/>
    <w:uiPriority w:val="99"/>
    <w:semiHidden/>
    <w:unhideWhenUsed/>
    <w:rsid w:val="00AE2FA2"/>
    <w:rPr>
      <w:color w:val="605E5C"/>
      <w:shd w:val="clear" w:color="auto" w:fill="E1DFDD"/>
    </w:rPr>
  </w:style>
  <w:style w:type="table" w:styleId="TableGrid">
    <w:name w:val="Table Grid"/>
    <w:basedOn w:val="TableNormal"/>
    <w:uiPriority w:val="59"/>
    <w:rsid w:val="00137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F37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E0634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63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oleObject" Target="embeddings/oleObject20.bin"/><Relationship Id="rId50" Type="http://schemas.openxmlformats.org/officeDocument/2006/relationships/image" Target="media/image24.wmf"/><Relationship Id="rId55" Type="http://schemas.openxmlformats.org/officeDocument/2006/relationships/oleObject" Target="embeddings/oleObject24.bin"/><Relationship Id="rId7" Type="http://schemas.openxmlformats.org/officeDocument/2006/relationships/image" Target="media/image2.tiff"/><Relationship Id="rId2" Type="http://schemas.openxmlformats.org/officeDocument/2006/relationships/numbering" Target="numbering.xml"/><Relationship Id="rId16" Type="http://schemas.openxmlformats.org/officeDocument/2006/relationships/image" Target="media/image7.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5.bin"/><Relationship Id="rId40" Type="http://schemas.openxmlformats.org/officeDocument/2006/relationships/image" Target="media/image19.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8.wmf"/><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oleObject" Target="embeddings/oleObject6.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0.bin"/><Relationship Id="rId30" Type="http://schemas.openxmlformats.org/officeDocument/2006/relationships/image" Target="media/image14.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3.wmf"/><Relationship Id="rId56" Type="http://schemas.openxmlformats.org/officeDocument/2006/relationships/image" Target="media/image27.wmf"/><Relationship Id="rId8" Type="http://schemas.openxmlformats.org/officeDocument/2006/relationships/image" Target="media/image3.wmf"/><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26.bin"/><Relationship Id="rId20" Type="http://schemas.openxmlformats.org/officeDocument/2006/relationships/image" Target="media/image9.wmf"/><Relationship Id="rId41" Type="http://schemas.openxmlformats.org/officeDocument/2006/relationships/oleObject" Target="embeddings/oleObject17.bin"/><Relationship Id="rId54" Type="http://schemas.openxmlformats.org/officeDocument/2006/relationships/image" Target="media/image26.wmf"/><Relationship Id="rId1" Type="http://schemas.openxmlformats.org/officeDocument/2006/relationships/customXml" Target="../customXml/item1.xml"/><Relationship Id="rId6" Type="http://schemas.openxmlformats.org/officeDocument/2006/relationships/image" Target="media/image1.tiff"/><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4.wmf"/><Relationship Id="rId31" Type="http://schemas.openxmlformats.org/officeDocument/2006/relationships/oleObject" Target="embeddings/oleObject12.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DB84B-B22E-3541-9B84-FBA85C5A0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20</Pages>
  <Words>8138</Words>
  <Characters>46387</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Evan Powers</dc:creator>
  <cp:lastModifiedBy>Lila Gierasch</cp:lastModifiedBy>
  <cp:revision>9</cp:revision>
  <dcterms:created xsi:type="dcterms:W3CDTF">2019-03-18T17:21:00Z</dcterms:created>
  <dcterms:modified xsi:type="dcterms:W3CDTF">2019-03-28T18:08:00Z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nNumsOnRight">
    <vt:bool>true</vt:bool>
  </property>
  <property fmtid="{D5CDD505-2E9C-101B-9397-08002B2CF9AE}" pid="5" name="MTEquationNumber2">
    <vt:lpwstr>(S#E1)</vt:lpwstr>
  </property>
  <property fmtid="{D5CDD505-2E9C-101B-9397-08002B2CF9AE}" pid="6" name="MTCustomEquationNumber">
    <vt:lpwstr>1</vt:lpwstr>
  </property>
</Properties>
</file>