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0261" w14:textId="18A1CAA9" w:rsidR="001C526E" w:rsidRDefault="00A351B9" w:rsidP="00A351B9">
      <w:pPr>
        <w:jc w:val="center"/>
      </w:pPr>
      <w:r w:rsidRPr="00A351B9">
        <w:t>Kafka Producers: Writing</w:t>
      </w:r>
      <w:r>
        <w:t xml:space="preserve"> </w:t>
      </w:r>
      <w:r w:rsidRPr="00A351B9">
        <w:t>Messages to Kafka</w:t>
      </w:r>
    </w:p>
    <w:p w14:paraId="6DCC871E" w14:textId="77777777" w:rsidR="00736B9E" w:rsidRPr="00736B9E" w:rsidRDefault="00736B9E" w:rsidP="00736B9E">
      <w:pPr>
        <w:spacing w:line="276" w:lineRule="auto"/>
        <w:rPr>
          <w:szCs w:val="24"/>
        </w:rPr>
      </w:pPr>
      <w:r w:rsidRPr="00736B9E">
        <w:rPr>
          <w:szCs w:val="24"/>
        </w:rPr>
        <w:t xml:space="preserve">Whether you use Kafka as a queue, message bus, or data storage platform, you will always use Kafka by creating a producer that writes data to Kafka, a consumer that reads data from Kafka, or an application that serves both roles. </w:t>
      </w:r>
    </w:p>
    <w:p w14:paraId="5A688288" w14:textId="77777777" w:rsidR="00736B9E" w:rsidRPr="00736B9E" w:rsidRDefault="00736B9E" w:rsidP="00736B9E">
      <w:pPr>
        <w:spacing w:line="276" w:lineRule="auto"/>
        <w:rPr>
          <w:szCs w:val="24"/>
        </w:rPr>
      </w:pPr>
      <w:r w:rsidRPr="00736B9E">
        <w:rPr>
          <w:szCs w:val="24"/>
        </w:rPr>
        <w:t>For example, in a credit card transaction processing system, there will be a client application, perhaps an online store, responsible for sending each transaction to Kafka immediately when a payment is made. Another application is responsible for immediately checking this transaction against a rules engine and determining</w:t>
      </w:r>
    </w:p>
    <w:p w14:paraId="6E891196" w14:textId="26B1040C" w:rsidR="00736B9E" w:rsidRDefault="00736B9E" w:rsidP="00736B9E">
      <w:pPr>
        <w:spacing w:line="276" w:lineRule="auto"/>
        <w:rPr>
          <w:szCs w:val="24"/>
        </w:rPr>
      </w:pPr>
      <w:r w:rsidRPr="00736B9E">
        <w:rPr>
          <w:szCs w:val="24"/>
        </w:rPr>
        <w:t>whether the transaction is approved or denied. The approve/deny response can then be written back to Kafka, and the response can propagate back to the online store where the transaction was initiated. A third application can read both transactions and the approval status from Kafka and store them in a database where analysts can later review the decisions and perhaps improve the rules engine.</w:t>
      </w:r>
    </w:p>
    <w:p w14:paraId="3C7FC288" w14:textId="282D57AB" w:rsidR="00736B9E" w:rsidRPr="00714ABE" w:rsidRDefault="000022AF" w:rsidP="00736B9E">
      <w:pPr>
        <w:spacing w:line="276" w:lineRule="auto"/>
        <w:rPr>
          <w:b/>
          <w:bCs/>
          <w:sz w:val="28"/>
          <w:szCs w:val="28"/>
        </w:rPr>
      </w:pPr>
      <w:r w:rsidRPr="00714ABE">
        <w:rPr>
          <w:b/>
          <w:bCs/>
          <w:sz w:val="28"/>
          <w:szCs w:val="28"/>
        </w:rPr>
        <w:t>Producer Overview</w:t>
      </w:r>
    </w:p>
    <w:p w14:paraId="5105CBD5" w14:textId="5A83B1EE" w:rsidR="000022AF" w:rsidRPr="003157F0" w:rsidRDefault="000022AF" w:rsidP="003157F0">
      <w:pPr>
        <w:spacing w:line="276" w:lineRule="auto"/>
        <w:rPr>
          <w:szCs w:val="24"/>
        </w:rPr>
      </w:pPr>
      <w:r w:rsidRPr="000022AF">
        <w:rPr>
          <w:szCs w:val="24"/>
        </w:rPr>
        <w:t>There are many reasons an application might need to write messages to Kafka:</w:t>
      </w:r>
      <w:r w:rsidRPr="003157F0">
        <w:rPr>
          <w:szCs w:val="24"/>
        </w:rPr>
        <w:t xml:space="preserve"> </w:t>
      </w:r>
      <w:r w:rsidRPr="000022AF">
        <w:rPr>
          <w:szCs w:val="24"/>
        </w:rPr>
        <w:t>recording user activities for auditing or analysis, recording metrics, storing log messages,</w:t>
      </w:r>
      <w:r w:rsidRPr="003157F0">
        <w:rPr>
          <w:szCs w:val="24"/>
        </w:rPr>
        <w:t xml:space="preserve"> </w:t>
      </w:r>
      <w:r w:rsidRPr="000022AF">
        <w:rPr>
          <w:szCs w:val="24"/>
        </w:rPr>
        <w:t>recording information from smart appliances, communicating asynchronously</w:t>
      </w:r>
      <w:r w:rsidRPr="003157F0">
        <w:rPr>
          <w:szCs w:val="24"/>
        </w:rPr>
        <w:t xml:space="preserve"> </w:t>
      </w:r>
      <w:r w:rsidRPr="000022AF">
        <w:rPr>
          <w:szCs w:val="24"/>
        </w:rPr>
        <w:t>with other applications, buffering information before writing to a database, and much</w:t>
      </w:r>
      <w:r w:rsidRPr="003157F0">
        <w:rPr>
          <w:szCs w:val="24"/>
        </w:rPr>
        <w:t xml:space="preserve"> </w:t>
      </w:r>
      <w:r w:rsidRPr="003157F0">
        <w:rPr>
          <w:szCs w:val="24"/>
        </w:rPr>
        <w:t>more.</w:t>
      </w:r>
    </w:p>
    <w:p w14:paraId="46D6BF79" w14:textId="20C1528C" w:rsidR="003157F0" w:rsidRPr="003157F0" w:rsidRDefault="003157F0" w:rsidP="003157F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3157F0">
        <w:rPr>
          <w:rFonts w:eastAsia="MinionPro-Regular"/>
          <w:kern w:val="0"/>
          <w:szCs w:val="24"/>
        </w:rPr>
        <w:t xml:space="preserve">Consider a scenario where we </w:t>
      </w:r>
      <w:r w:rsidRPr="003157F0">
        <w:rPr>
          <w:rFonts w:eastAsia="MinionPro-Regular"/>
          <w:kern w:val="0"/>
          <w:szCs w:val="24"/>
        </w:rPr>
        <w:t>store click information from a website. In that case,</w:t>
      </w:r>
      <w:r w:rsidRPr="003157F0">
        <w:rPr>
          <w:rFonts w:eastAsia="MinionPro-Regular"/>
          <w:kern w:val="0"/>
          <w:szCs w:val="24"/>
        </w:rPr>
        <w:t xml:space="preserve"> </w:t>
      </w:r>
      <w:r w:rsidRPr="003157F0">
        <w:rPr>
          <w:rFonts w:eastAsia="MinionPro-Regular"/>
          <w:kern w:val="0"/>
          <w:szCs w:val="24"/>
        </w:rPr>
        <w:t>some message loss or a few duplicates can be tolerated; latency can be high as long as</w:t>
      </w:r>
      <w:r w:rsidRPr="003157F0">
        <w:rPr>
          <w:rFonts w:eastAsia="MinionPro-Regular"/>
          <w:kern w:val="0"/>
          <w:szCs w:val="24"/>
        </w:rPr>
        <w:t xml:space="preserve"> </w:t>
      </w:r>
      <w:r w:rsidRPr="003157F0">
        <w:rPr>
          <w:rFonts w:eastAsia="MinionPro-Regular"/>
          <w:kern w:val="0"/>
          <w:szCs w:val="24"/>
        </w:rPr>
        <w:t>there is no impact on the user experience. In other words, we don’t mind if it takes a</w:t>
      </w:r>
      <w:r w:rsidRPr="003157F0">
        <w:rPr>
          <w:rFonts w:eastAsia="MinionPro-Regular"/>
          <w:kern w:val="0"/>
          <w:szCs w:val="24"/>
        </w:rPr>
        <w:t xml:space="preserve"> </w:t>
      </w:r>
      <w:r w:rsidRPr="003157F0">
        <w:rPr>
          <w:rFonts w:eastAsia="MinionPro-Regular"/>
          <w:kern w:val="0"/>
          <w:szCs w:val="24"/>
        </w:rPr>
        <w:t>few seconds for the message to arrive at Kafka, as long as the next page loads immediately</w:t>
      </w:r>
      <w:r w:rsidRPr="003157F0">
        <w:rPr>
          <w:rFonts w:eastAsia="MinionPro-Regular"/>
          <w:kern w:val="0"/>
          <w:szCs w:val="24"/>
        </w:rPr>
        <w:t xml:space="preserve"> </w:t>
      </w:r>
      <w:r w:rsidRPr="003157F0">
        <w:rPr>
          <w:rFonts w:eastAsia="MinionPro-Regular"/>
          <w:kern w:val="0"/>
          <w:szCs w:val="24"/>
        </w:rPr>
        <w:t>after the user clicks on a link. Throughput will depend on the level of activity we</w:t>
      </w:r>
    </w:p>
    <w:p w14:paraId="377C60BF" w14:textId="77777777" w:rsidR="003157F0" w:rsidRPr="003157F0" w:rsidRDefault="003157F0" w:rsidP="003157F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3157F0">
        <w:rPr>
          <w:rFonts w:eastAsia="MinionPro-Regular"/>
          <w:kern w:val="0"/>
          <w:szCs w:val="24"/>
        </w:rPr>
        <w:t>anticipate on our website.</w:t>
      </w:r>
    </w:p>
    <w:p w14:paraId="1D8E9ADC" w14:textId="039221B5" w:rsidR="003157F0" w:rsidRPr="003157F0" w:rsidRDefault="003157F0" w:rsidP="003157F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3157F0">
        <w:rPr>
          <w:rFonts w:eastAsia="MinionPro-Regular"/>
          <w:kern w:val="0"/>
          <w:szCs w:val="24"/>
        </w:rPr>
        <w:t>The different requirements will influence the way you use the producer API to write</w:t>
      </w:r>
      <w:r w:rsidRPr="003157F0">
        <w:rPr>
          <w:rFonts w:eastAsia="MinionPro-Regular"/>
          <w:kern w:val="0"/>
          <w:szCs w:val="24"/>
        </w:rPr>
        <w:t xml:space="preserve"> </w:t>
      </w:r>
      <w:r w:rsidRPr="003157F0">
        <w:rPr>
          <w:rFonts w:eastAsia="MinionPro-Regular"/>
          <w:kern w:val="0"/>
          <w:szCs w:val="24"/>
        </w:rPr>
        <w:t>messages to Kafka and the configuration you use.</w:t>
      </w:r>
      <w:r w:rsidRPr="003157F0">
        <w:rPr>
          <w:rFonts w:eastAsia="MinionPro-Regular"/>
          <w:kern w:val="0"/>
          <w:szCs w:val="24"/>
        </w:rPr>
        <w:t xml:space="preserve"> </w:t>
      </w:r>
      <w:r w:rsidRPr="003157F0">
        <w:rPr>
          <w:rFonts w:eastAsia="MinionPro-Regular"/>
          <w:kern w:val="0"/>
          <w:szCs w:val="24"/>
        </w:rPr>
        <w:t>While the producer API is very simple, there is a bit more that goes on under the</w:t>
      </w:r>
    </w:p>
    <w:p w14:paraId="094DE0AA" w14:textId="16E5DC92" w:rsidR="003157F0" w:rsidRDefault="003157F0" w:rsidP="003157F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3157F0">
        <w:rPr>
          <w:rFonts w:eastAsia="MinionPro-Regular"/>
          <w:kern w:val="0"/>
          <w:szCs w:val="24"/>
        </w:rPr>
        <w:t xml:space="preserve">hood of the producer when we send data. </w:t>
      </w:r>
      <w:r w:rsidRPr="003157F0">
        <w:rPr>
          <w:rFonts w:eastAsia="MinionPro-Regular"/>
          <w:color w:val="9A0000"/>
          <w:kern w:val="0"/>
          <w:szCs w:val="24"/>
        </w:rPr>
        <w:t xml:space="preserve">Figure 3-1 </w:t>
      </w:r>
      <w:r w:rsidRPr="003157F0">
        <w:rPr>
          <w:rFonts w:eastAsia="MinionPro-Regular"/>
          <w:kern w:val="0"/>
          <w:szCs w:val="24"/>
        </w:rPr>
        <w:t>shows the main steps involved in</w:t>
      </w:r>
      <w:r w:rsidRPr="003157F0">
        <w:rPr>
          <w:rFonts w:eastAsia="MinionPro-Regular"/>
          <w:kern w:val="0"/>
          <w:szCs w:val="24"/>
        </w:rPr>
        <w:t xml:space="preserve"> </w:t>
      </w:r>
      <w:r w:rsidRPr="003157F0">
        <w:rPr>
          <w:rFonts w:eastAsia="MinionPro-Regular"/>
          <w:kern w:val="0"/>
          <w:szCs w:val="24"/>
        </w:rPr>
        <w:t>sending data to Kafka.</w:t>
      </w:r>
    </w:p>
    <w:p w14:paraId="0B4B8FE1" w14:textId="6CDB5F1C" w:rsidR="009E32F5" w:rsidRDefault="009E32F5" w:rsidP="003157F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</w:p>
    <w:p w14:paraId="36DCB41A" w14:textId="2AF05C38" w:rsidR="009E32F5" w:rsidRDefault="009E32F5" w:rsidP="003157F0">
      <w:pPr>
        <w:autoSpaceDE w:val="0"/>
        <w:autoSpaceDN w:val="0"/>
        <w:adjustRightInd w:val="0"/>
        <w:spacing w:after="0" w:line="276" w:lineRule="auto"/>
        <w:rPr>
          <w:szCs w:val="24"/>
        </w:rPr>
      </w:pPr>
      <w:r w:rsidRPr="009E32F5">
        <w:rPr>
          <w:szCs w:val="24"/>
        </w:rPr>
        <w:lastRenderedPageBreak/>
        <w:drawing>
          <wp:inline distT="0" distB="0" distL="0" distR="0" wp14:anchorId="4E35ED28" wp14:editId="131BC20E">
            <wp:extent cx="6858000" cy="597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8E9B" w14:textId="6381CE56" w:rsidR="009E32F5" w:rsidRDefault="009E32F5" w:rsidP="003157F0">
      <w:pPr>
        <w:autoSpaceDE w:val="0"/>
        <w:autoSpaceDN w:val="0"/>
        <w:adjustRightInd w:val="0"/>
        <w:spacing w:after="0" w:line="276" w:lineRule="auto"/>
        <w:rPr>
          <w:szCs w:val="24"/>
        </w:rPr>
      </w:pPr>
    </w:p>
    <w:p w14:paraId="29515F01" w14:textId="0A44F41E" w:rsidR="009E32F5" w:rsidRPr="009E32F5" w:rsidRDefault="009E32F5" w:rsidP="009E32F5">
      <w:pPr>
        <w:autoSpaceDE w:val="0"/>
        <w:autoSpaceDN w:val="0"/>
        <w:adjustRightInd w:val="0"/>
        <w:spacing w:after="0" w:line="276" w:lineRule="auto"/>
        <w:jc w:val="both"/>
        <w:rPr>
          <w:szCs w:val="24"/>
        </w:rPr>
      </w:pPr>
      <w:r w:rsidRPr="009E32F5">
        <w:rPr>
          <w:szCs w:val="24"/>
        </w:rPr>
        <w:t xml:space="preserve">We start producing messages to Kafka by creating a </w:t>
      </w:r>
      <w:r w:rsidRPr="009E32F5">
        <w:rPr>
          <w:b/>
          <w:bCs/>
          <w:szCs w:val="24"/>
        </w:rPr>
        <w:t>ProducerRecord</w:t>
      </w:r>
      <w:r w:rsidRPr="009E32F5">
        <w:rPr>
          <w:szCs w:val="24"/>
        </w:rPr>
        <w:t>, which must</w:t>
      </w:r>
      <w:r>
        <w:rPr>
          <w:szCs w:val="24"/>
        </w:rPr>
        <w:t xml:space="preserve"> </w:t>
      </w:r>
      <w:r w:rsidRPr="009E32F5">
        <w:rPr>
          <w:szCs w:val="24"/>
        </w:rPr>
        <w:t>include the topic we want to send the record to and a value. Optionally, we can also</w:t>
      </w:r>
      <w:r>
        <w:rPr>
          <w:szCs w:val="24"/>
        </w:rPr>
        <w:t xml:space="preserve"> </w:t>
      </w:r>
      <w:r w:rsidRPr="009E32F5">
        <w:rPr>
          <w:szCs w:val="24"/>
        </w:rPr>
        <w:t xml:space="preserve">specify a </w:t>
      </w:r>
      <w:r w:rsidRPr="009E32F5">
        <w:rPr>
          <w:b/>
          <w:bCs/>
          <w:szCs w:val="24"/>
        </w:rPr>
        <w:t>key, a partition, a timestamp, and/or a collection of headers</w:t>
      </w:r>
      <w:r w:rsidRPr="009E32F5">
        <w:rPr>
          <w:szCs w:val="24"/>
        </w:rPr>
        <w:t>. Once we send</w:t>
      </w:r>
      <w:r>
        <w:rPr>
          <w:szCs w:val="24"/>
        </w:rPr>
        <w:t xml:space="preserve"> </w:t>
      </w:r>
      <w:r w:rsidRPr="009E32F5">
        <w:rPr>
          <w:szCs w:val="24"/>
        </w:rPr>
        <w:t xml:space="preserve">the </w:t>
      </w:r>
      <w:r w:rsidRPr="009E32F5">
        <w:rPr>
          <w:b/>
          <w:bCs/>
          <w:szCs w:val="24"/>
        </w:rPr>
        <w:t>ProducerRecord</w:t>
      </w:r>
      <w:r w:rsidRPr="009E32F5">
        <w:rPr>
          <w:szCs w:val="24"/>
        </w:rPr>
        <w:t xml:space="preserve">, the first thing the producer will do is </w:t>
      </w:r>
      <w:r w:rsidRPr="009E32F5">
        <w:rPr>
          <w:b/>
          <w:bCs/>
          <w:szCs w:val="24"/>
        </w:rPr>
        <w:t>serialize</w:t>
      </w:r>
      <w:r w:rsidRPr="009E32F5">
        <w:rPr>
          <w:szCs w:val="24"/>
        </w:rPr>
        <w:t xml:space="preserve"> the key and value</w:t>
      </w:r>
      <w:r>
        <w:rPr>
          <w:szCs w:val="24"/>
        </w:rPr>
        <w:t xml:space="preserve"> </w:t>
      </w:r>
      <w:r w:rsidRPr="009E32F5">
        <w:rPr>
          <w:szCs w:val="24"/>
        </w:rPr>
        <w:t xml:space="preserve">objects to byte arrays so they can be </w:t>
      </w:r>
      <w:r w:rsidRPr="009E32F5">
        <w:rPr>
          <w:b/>
          <w:bCs/>
          <w:szCs w:val="24"/>
        </w:rPr>
        <w:t>sent over the network</w:t>
      </w:r>
      <w:r w:rsidRPr="009E32F5">
        <w:rPr>
          <w:szCs w:val="24"/>
        </w:rPr>
        <w:t>.</w:t>
      </w:r>
    </w:p>
    <w:p w14:paraId="2F9D1744" w14:textId="35A87617" w:rsidR="009E32F5" w:rsidRPr="009E32F5" w:rsidRDefault="009E32F5" w:rsidP="009E32F5">
      <w:pPr>
        <w:autoSpaceDE w:val="0"/>
        <w:autoSpaceDN w:val="0"/>
        <w:adjustRightInd w:val="0"/>
        <w:spacing w:after="0" w:line="276" w:lineRule="auto"/>
        <w:jc w:val="both"/>
        <w:rPr>
          <w:szCs w:val="24"/>
        </w:rPr>
      </w:pPr>
      <w:r w:rsidRPr="009E32F5">
        <w:rPr>
          <w:szCs w:val="24"/>
        </w:rPr>
        <w:t>Next, if we didn</w:t>
      </w:r>
      <w:r w:rsidR="00D146F4">
        <w:rPr>
          <w:szCs w:val="24"/>
        </w:rPr>
        <w:t>’</w:t>
      </w:r>
      <w:r w:rsidRPr="009E32F5">
        <w:rPr>
          <w:szCs w:val="24"/>
        </w:rPr>
        <w:t xml:space="preserve">t explicitly specify a partition, the data is sent to a </w:t>
      </w:r>
      <w:r w:rsidRPr="009E32F5">
        <w:rPr>
          <w:b/>
          <w:bCs/>
          <w:szCs w:val="24"/>
        </w:rPr>
        <w:t>partitioner</w:t>
      </w:r>
      <w:r w:rsidRPr="009E32F5">
        <w:rPr>
          <w:szCs w:val="24"/>
        </w:rPr>
        <w:t>. The</w:t>
      </w:r>
      <w:r>
        <w:rPr>
          <w:szCs w:val="24"/>
        </w:rPr>
        <w:t xml:space="preserve"> </w:t>
      </w:r>
      <w:r w:rsidRPr="009E32F5">
        <w:rPr>
          <w:szCs w:val="24"/>
        </w:rPr>
        <w:t xml:space="preserve">partitioner will choose a partition for us, usually based on the </w:t>
      </w:r>
      <w:r w:rsidRPr="009E32F5">
        <w:rPr>
          <w:b/>
          <w:bCs/>
          <w:szCs w:val="24"/>
        </w:rPr>
        <w:t>ProducerRecord</w:t>
      </w:r>
      <w:r w:rsidRPr="009E32F5">
        <w:rPr>
          <w:szCs w:val="24"/>
        </w:rPr>
        <w:t xml:space="preserve"> key.</w:t>
      </w:r>
      <w:r>
        <w:rPr>
          <w:szCs w:val="24"/>
        </w:rPr>
        <w:t xml:space="preserve"> </w:t>
      </w:r>
      <w:r w:rsidRPr="009E32F5">
        <w:rPr>
          <w:szCs w:val="24"/>
        </w:rPr>
        <w:t>Once a partition is selected, the producer knows which topic and partition the record</w:t>
      </w:r>
      <w:r>
        <w:rPr>
          <w:szCs w:val="24"/>
        </w:rPr>
        <w:t xml:space="preserve"> </w:t>
      </w:r>
      <w:r w:rsidRPr="009E32F5">
        <w:rPr>
          <w:szCs w:val="24"/>
        </w:rPr>
        <w:t>will go to. It then adds the record to a batch of records that will also be sent to the</w:t>
      </w:r>
      <w:r w:rsidR="00D146F4">
        <w:rPr>
          <w:szCs w:val="24"/>
        </w:rPr>
        <w:t xml:space="preserve"> </w:t>
      </w:r>
      <w:r w:rsidRPr="009E32F5">
        <w:rPr>
          <w:szCs w:val="24"/>
        </w:rPr>
        <w:t>same topic and partition. A separate thread is responsible for sending those batches</w:t>
      </w:r>
      <w:r>
        <w:rPr>
          <w:szCs w:val="24"/>
        </w:rPr>
        <w:t xml:space="preserve"> </w:t>
      </w:r>
      <w:r w:rsidRPr="009E32F5">
        <w:rPr>
          <w:szCs w:val="24"/>
        </w:rPr>
        <w:t>of records to the appropriate Kafka brokers.</w:t>
      </w:r>
    </w:p>
    <w:p w14:paraId="05D5A704" w14:textId="3667EF7A" w:rsidR="009E32F5" w:rsidRDefault="009E32F5" w:rsidP="009E32F5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9E32F5">
        <w:rPr>
          <w:szCs w:val="24"/>
        </w:rPr>
        <w:t>When the broker receives the messages, it sends back a response. If the messages</w:t>
      </w:r>
      <w:r>
        <w:rPr>
          <w:szCs w:val="24"/>
        </w:rPr>
        <w:t xml:space="preserve"> </w:t>
      </w:r>
      <w:r w:rsidRPr="009E32F5">
        <w:rPr>
          <w:szCs w:val="24"/>
        </w:rPr>
        <w:t xml:space="preserve">were successfully written to Kafka, it will return a </w:t>
      </w:r>
      <w:r w:rsidRPr="009E32F5">
        <w:rPr>
          <w:b/>
          <w:bCs/>
          <w:szCs w:val="24"/>
        </w:rPr>
        <w:t>RecordMetadata</w:t>
      </w:r>
      <w:r w:rsidRPr="009E32F5">
        <w:rPr>
          <w:szCs w:val="24"/>
        </w:rPr>
        <w:t xml:space="preserve"> object with the</w:t>
      </w:r>
      <w:r>
        <w:rPr>
          <w:szCs w:val="24"/>
        </w:rPr>
        <w:t xml:space="preserve"> </w:t>
      </w:r>
      <w:r w:rsidRPr="009E32F5">
        <w:rPr>
          <w:szCs w:val="24"/>
        </w:rPr>
        <w:t>topic, partition, and the offset of the record within the partition. If the broker failed</w:t>
      </w:r>
      <w:r>
        <w:rPr>
          <w:szCs w:val="24"/>
        </w:rPr>
        <w:t xml:space="preserve"> </w:t>
      </w:r>
      <w:r w:rsidRPr="009E32F5">
        <w:rPr>
          <w:rFonts w:eastAsia="MinionPro-Regular"/>
          <w:kern w:val="0"/>
          <w:szCs w:val="24"/>
        </w:rPr>
        <w:t>to write the messages, it will return an error. When the producer receives an error, it</w:t>
      </w:r>
      <w:r w:rsidRPr="009E32F5">
        <w:rPr>
          <w:rFonts w:eastAsia="MinionPro-Regular"/>
          <w:kern w:val="0"/>
          <w:szCs w:val="24"/>
        </w:rPr>
        <w:t xml:space="preserve"> </w:t>
      </w:r>
      <w:r w:rsidRPr="009E32F5">
        <w:rPr>
          <w:rFonts w:eastAsia="MinionPro-Regular"/>
          <w:kern w:val="0"/>
          <w:szCs w:val="24"/>
        </w:rPr>
        <w:t>may retry sending the message a few more times before giving up and returning an</w:t>
      </w:r>
      <w:r w:rsidRPr="009E32F5">
        <w:rPr>
          <w:rFonts w:eastAsia="MinionPro-Regular"/>
          <w:kern w:val="0"/>
          <w:szCs w:val="24"/>
        </w:rPr>
        <w:t xml:space="preserve"> </w:t>
      </w:r>
      <w:r w:rsidRPr="009E32F5">
        <w:rPr>
          <w:rFonts w:eastAsia="MinionPro-Regular"/>
          <w:kern w:val="0"/>
          <w:szCs w:val="24"/>
        </w:rPr>
        <w:t>error.</w:t>
      </w:r>
    </w:p>
    <w:p w14:paraId="4C5AE067" w14:textId="555FBB63" w:rsidR="00C11996" w:rsidRDefault="00C11996" w:rsidP="009E32F5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</w:p>
    <w:p w14:paraId="54A4BB5A" w14:textId="4EB4453C" w:rsidR="00C11996" w:rsidRDefault="00C11996" w:rsidP="009E32F5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</w:p>
    <w:p w14:paraId="74D0EAF5" w14:textId="3BEBD9B3" w:rsidR="00C11996" w:rsidRPr="00981A9D" w:rsidRDefault="00C11996" w:rsidP="009E32F5">
      <w:pPr>
        <w:autoSpaceDE w:val="0"/>
        <w:autoSpaceDN w:val="0"/>
        <w:adjustRightInd w:val="0"/>
        <w:spacing w:after="0" w:line="240" w:lineRule="auto"/>
        <w:rPr>
          <w:rFonts w:eastAsia="MinionPro-Regular"/>
          <w:b/>
          <w:bCs/>
          <w:kern w:val="0"/>
          <w:sz w:val="28"/>
          <w:szCs w:val="28"/>
        </w:rPr>
      </w:pPr>
      <w:r w:rsidRPr="00981A9D">
        <w:rPr>
          <w:rFonts w:eastAsia="MinionPro-Regular"/>
          <w:b/>
          <w:bCs/>
          <w:kern w:val="0"/>
          <w:sz w:val="28"/>
          <w:szCs w:val="28"/>
        </w:rPr>
        <w:lastRenderedPageBreak/>
        <w:t>Construction of Kafka Producer</w:t>
      </w:r>
    </w:p>
    <w:p w14:paraId="620B7BA5" w14:textId="22ECC092" w:rsidR="00C11996" w:rsidRPr="00981A9D" w:rsidRDefault="00C11996" w:rsidP="00981A9D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981A9D">
        <w:rPr>
          <w:rFonts w:eastAsia="MinionPro-Regular"/>
          <w:kern w:val="0"/>
          <w:szCs w:val="24"/>
        </w:rPr>
        <w:t>The first step in writing messages to Kafka is to create a producer object with the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properties you want to pass to the producer. A Kafka producer has three mandatory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properties</w:t>
      </w:r>
    </w:p>
    <w:p w14:paraId="34982505" w14:textId="79390D64" w:rsidR="00C11996" w:rsidRPr="00981A9D" w:rsidRDefault="00C11996" w:rsidP="00981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b/>
          <w:bCs/>
          <w:szCs w:val="24"/>
        </w:rPr>
      </w:pPr>
      <w:r w:rsidRPr="00981A9D">
        <w:rPr>
          <w:b/>
          <w:bCs/>
          <w:szCs w:val="24"/>
        </w:rPr>
        <w:t>bootstrap.servers</w:t>
      </w:r>
    </w:p>
    <w:p w14:paraId="695B173F" w14:textId="78116B4C" w:rsidR="002F1EAF" w:rsidRPr="00981A9D" w:rsidRDefault="00C11996" w:rsidP="00981A9D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  <w:r w:rsidRPr="00981A9D">
        <w:rPr>
          <w:szCs w:val="24"/>
        </w:rPr>
        <w:tab/>
      </w:r>
      <w:r w:rsidRPr="00981A9D">
        <w:rPr>
          <w:rFonts w:eastAsia="MinionPro-Regular"/>
          <w:kern w:val="0"/>
          <w:szCs w:val="24"/>
        </w:rPr>
        <w:t>List of host:</w:t>
      </w:r>
      <w:r w:rsidR="00DB06B5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port pairs of brokers that the producer will use to establish initial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connection to the Kafka cluster. This list doesn’t need to include all brokers, since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the producer will get more information after the initial connection. But it is recommended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to include at least two, so in case one broker goes down, the producer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will still be able to connect to the cluster.</w:t>
      </w:r>
    </w:p>
    <w:p w14:paraId="37744037" w14:textId="01D04DEF" w:rsidR="002F1EAF" w:rsidRPr="00981A9D" w:rsidRDefault="002F1EAF" w:rsidP="00981A9D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</w:p>
    <w:p w14:paraId="2F4A7609" w14:textId="66CB18C9" w:rsidR="002F1EAF" w:rsidRPr="00981A9D" w:rsidRDefault="00981A9D" w:rsidP="00981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eastAsia="MinionPro-Regular"/>
          <w:b/>
          <w:bCs/>
          <w:kern w:val="0"/>
          <w:szCs w:val="24"/>
        </w:rPr>
      </w:pPr>
      <w:r>
        <w:rPr>
          <w:rFonts w:eastAsia="MinionPro-Regular"/>
          <w:b/>
          <w:bCs/>
          <w:kern w:val="0"/>
          <w:szCs w:val="24"/>
        </w:rPr>
        <w:t>k</w:t>
      </w:r>
      <w:r w:rsidR="002F1EAF" w:rsidRPr="00981A9D">
        <w:rPr>
          <w:rFonts w:eastAsia="MinionPro-Regular"/>
          <w:b/>
          <w:bCs/>
          <w:kern w:val="0"/>
          <w:szCs w:val="24"/>
        </w:rPr>
        <w:t>ey.serializer</w:t>
      </w:r>
    </w:p>
    <w:p w14:paraId="5252F0AB" w14:textId="4E962A18" w:rsidR="002F1EAF" w:rsidRPr="00981A9D" w:rsidRDefault="002F1EAF" w:rsidP="00981A9D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  <w:r w:rsidRPr="00981A9D">
        <w:rPr>
          <w:rFonts w:eastAsia="MinionPro-Regular"/>
          <w:kern w:val="0"/>
          <w:szCs w:val="24"/>
        </w:rPr>
        <w:t>Name of a class that will be used to serialize the keys of the records we will produce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to Kafka. Kafka brokers expect byte arrays as keys and values of messages.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However, the producer interface allows, using parameterized types, any Java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object to be sent as a key and value. This makes for very readable code, but it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also means that the producer has to know how to convert these objects to byte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arrays. key.serializer should be set to a name of a class that implements the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org.apache.kafka.common.serialization.Serializer interface. The producer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will use this class to serialize the key object to a byte array.</w:t>
      </w:r>
    </w:p>
    <w:p w14:paraId="71D9C1BE" w14:textId="77777777" w:rsidR="00621657" w:rsidRPr="00981A9D" w:rsidRDefault="00621657" w:rsidP="00981A9D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</w:p>
    <w:p w14:paraId="673C2991" w14:textId="6A6886D7" w:rsidR="00621657" w:rsidRPr="00981A9D" w:rsidRDefault="00981A9D" w:rsidP="00981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eastAsia="MinionPro-Regular"/>
          <w:b/>
          <w:bCs/>
          <w:kern w:val="0"/>
          <w:szCs w:val="24"/>
        </w:rPr>
      </w:pPr>
      <w:r>
        <w:rPr>
          <w:rFonts w:eastAsia="MinionPro-Regular"/>
          <w:b/>
          <w:bCs/>
          <w:kern w:val="0"/>
          <w:szCs w:val="24"/>
        </w:rPr>
        <w:t>v</w:t>
      </w:r>
      <w:r w:rsidR="00621657" w:rsidRPr="00981A9D">
        <w:rPr>
          <w:rFonts w:eastAsia="MinionPro-Regular"/>
          <w:b/>
          <w:bCs/>
          <w:kern w:val="0"/>
          <w:szCs w:val="24"/>
        </w:rPr>
        <w:t>alue.seriallizer</w:t>
      </w:r>
    </w:p>
    <w:p w14:paraId="3DB4D579" w14:textId="0A8FC779" w:rsidR="00621657" w:rsidRDefault="00621657" w:rsidP="00981A9D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  <w:r w:rsidRPr="00981A9D">
        <w:rPr>
          <w:rFonts w:eastAsia="MinionPro-Regular"/>
          <w:kern w:val="0"/>
          <w:szCs w:val="24"/>
        </w:rPr>
        <w:t>Name of a class that will be used to serialize the values of the records we will produce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to Kafka. The same way you set key.serializer to a name of a class that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will serialize the message key object to a byte array, you set value.serializer to</w:t>
      </w:r>
      <w:r w:rsidRPr="00981A9D">
        <w:rPr>
          <w:rFonts w:eastAsia="MinionPro-Regular"/>
          <w:kern w:val="0"/>
          <w:szCs w:val="24"/>
        </w:rPr>
        <w:t xml:space="preserve"> </w:t>
      </w:r>
      <w:r w:rsidRPr="00981A9D">
        <w:rPr>
          <w:rFonts w:eastAsia="MinionPro-Regular"/>
          <w:kern w:val="0"/>
          <w:szCs w:val="24"/>
        </w:rPr>
        <w:t>a class that will serialize the message value object.</w:t>
      </w:r>
    </w:p>
    <w:p w14:paraId="48E42108" w14:textId="72D412F5" w:rsidR="00555F1C" w:rsidRDefault="00555F1C" w:rsidP="00981A9D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</w:p>
    <w:p w14:paraId="4CE84627" w14:textId="457D02AD" w:rsidR="00555F1C" w:rsidRDefault="00555F1C" w:rsidP="00555F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kern w:val="0"/>
          <w:sz w:val="21"/>
          <w:szCs w:val="21"/>
        </w:rPr>
      </w:pPr>
      <w:r>
        <w:rPr>
          <w:rFonts w:ascii="MinionPro-Regular" w:eastAsia="MinionPro-Regular" w:cs="MinionPro-Regular"/>
          <w:kern w:val="0"/>
          <w:sz w:val="21"/>
          <w:szCs w:val="21"/>
        </w:rPr>
        <w:tab/>
      </w:r>
      <w:r>
        <w:rPr>
          <w:rFonts w:ascii="MinionPro-Regular" w:eastAsia="MinionPro-Regular" w:cs="MinionPro-Regular"/>
          <w:kern w:val="0"/>
          <w:sz w:val="21"/>
          <w:szCs w:val="21"/>
        </w:rPr>
        <w:t>The following code snippet shows how to create a new producer by setting just the</w:t>
      </w:r>
      <w:r>
        <w:rPr>
          <w:rFonts w:ascii="MinionPro-Regular" w:eastAsia="MinionPro-Regular" w:cs="MinionPro-Regular"/>
          <w:kern w:val="0"/>
          <w:sz w:val="21"/>
          <w:szCs w:val="21"/>
        </w:rPr>
        <w:t xml:space="preserve"> </w:t>
      </w:r>
      <w:r>
        <w:rPr>
          <w:rFonts w:ascii="MinionPro-Regular" w:eastAsia="MinionPro-Regular" w:cs="MinionPro-Regular"/>
          <w:kern w:val="0"/>
          <w:sz w:val="21"/>
          <w:szCs w:val="21"/>
        </w:rPr>
        <w:t xml:space="preserve">mandatory </w:t>
      </w:r>
      <w:r>
        <w:rPr>
          <w:rFonts w:ascii="MinionPro-Regular" w:eastAsia="MinionPro-Regular" w:cs="MinionPro-Regular"/>
          <w:kern w:val="0"/>
          <w:sz w:val="21"/>
          <w:szCs w:val="21"/>
        </w:rPr>
        <w:tab/>
      </w:r>
      <w:r>
        <w:rPr>
          <w:rFonts w:ascii="MinionPro-Regular" w:eastAsia="MinionPro-Regular" w:cs="MinionPro-Regular"/>
          <w:kern w:val="0"/>
          <w:sz w:val="21"/>
          <w:szCs w:val="21"/>
        </w:rPr>
        <w:t>parameters and using defaults for everything else:</w:t>
      </w:r>
    </w:p>
    <w:p w14:paraId="011A0D3D" w14:textId="5F7A7E0D" w:rsidR="00555F1C" w:rsidRDefault="00555F1C" w:rsidP="00555F1C">
      <w:pPr>
        <w:autoSpaceDE w:val="0"/>
        <w:autoSpaceDN w:val="0"/>
        <w:adjustRightInd w:val="0"/>
        <w:spacing w:after="0" w:line="276" w:lineRule="auto"/>
        <w:ind w:left="720"/>
        <w:rPr>
          <w:rFonts w:ascii="MinionPro-Regular" w:eastAsia="MinionPro-Regular" w:cs="MinionPro-Regular"/>
          <w:kern w:val="0"/>
          <w:sz w:val="21"/>
          <w:szCs w:val="21"/>
        </w:rPr>
      </w:pPr>
    </w:p>
    <w:p w14:paraId="6F5CC9BE" w14:textId="77777777" w:rsidR="00555F1C" w:rsidRPr="00555F1C" w:rsidRDefault="00555F1C" w:rsidP="00555F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720"/>
        <w:divId w:val="2251132"/>
        <w:rPr>
          <w:rFonts w:ascii="Consolas" w:hAnsi="Consolas" w:cs="Courier New"/>
        </w:rPr>
      </w:pPr>
      <w:r w:rsidRPr="00555F1C">
        <w:rPr>
          <w:rFonts w:ascii="Consolas" w:hAnsi="Consolas" w:cs="Courier New"/>
          <w:color w:val="2B91AF"/>
        </w:rPr>
        <w:t>Properties</w:t>
      </w:r>
      <w:r w:rsidRPr="00555F1C">
        <w:rPr>
          <w:rFonts w:ascii="Consolas" w:hAnsi="Consolas" w:cs="Courier New"/>
          <w:color w:val="000000"/>
        </w:rPr>
        <w:t xml:space="preserve"> kafkaProps = </w:t>
      </w:r>
      <w:r w:rsidRPr="00555F1C">
        <w:rPr>
          <w:rFonts w:ascii="Consolas" w:hAnsi="Consolas" w:cs="Courier New"/>
          <w:color w:val="0000FF"/>
        </w:rPr>
        <w:t>new</w:t>
      </w:r>
      <w:r w:rsidRPr="00555F1C">
        <w:rPr>
          <w:rFonts w:ascii="Consolas" w:hAnsi="Consolas" w:cs="Courier New"/>
          <w:color w:val="000000"/>
        </w:rPr>
        <w:t xml:space="preserve"> </w:t>
      </w:r>
      <w:r w:rsidRPr="00555F1C">
        <w:rPr>
          <w:rFonts w:ascii="Consolas" w:hAnsi="Consolas" w:cs="Courier New"/>
          <w:color w:val="2B91AF"/>
        </w:rPr>
        <w:t>Properties</w:t>
      </w:r>
      <w:r w:rsidRPr="00555F1C">
        <w:rPr>
          <w:rFonts w:ascii="Consolas" w:hAnsi="Consolas" w:cs="Courier New"/>
          <w:color w:val="000000"/>
        </w:rPr>
        <w:t>();</w:t>
      </w:r>
    </w:p>
    <w:p w14:paraId="55B47B3A" w14:textId="77777777" w:rsidR="00555F1C" w:rsidRPr="00555F1C" w:rsidRDefault="00555F1C" w:rsidP="00555F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720"/>
        <w:divId w:val="2251132"/>
        <w:rPr>
          <w:rFonts w:ascii="Consolas" w:hAnsi="Consolas" w:cs="Courier New"/>
        </w:rPr>
      </w:pPr>
      <w:r w:rsidRPr="00555F1C">
        <w:rPr>
          <w:rFonts w:ascii="Consolas" w:hAnsi="Consolas" w:cs="Courier New"/>
          <w:color w:val="000000"/>
        </w:rPr>
        <w:t>kafkaProps.put(</w:t>
      </w:r>
      <w:r w:rsidRPr="00555F1C">
        <w:rPr>
          <w:rFonts w:ascii="Consolas" w:hAnsi="Consolas" w:cs="Courier New"/>
          <w:color w:val="A31515"/>
        </w:rPr>
        <w:t>"bootstrap.servers"</w:t>
      </w:r>
      <w:r w:rsidRPr="00555F1C">
        <w:rPr>
          <w:rFonts w:ascii="Consolas" w:hAnsi="Consolas" w:cs="Courier New"/>
          <w:color w:val="000000"/>
        </w:rPr>
        <w:t xml:space="preserve">, </w:t>
      </w:r>
      <w:r w:rsidRPr="00555F1C">
        <w:rPr>
          <w:rFonts w:ascii="Consolas" w:hAnsi="Consolas" w:cs="Courier New"/>
          <w:color w:val="A31515"/>
        </w:rPr>
        <w:t>"broker1:9092,broker2:9092"</w:t>
      </w:r>
      <w:r w:rsidRPr="00555F1C">
        <w:rPr>
          <w:rFonts w:ascii="Consolas" w:hAnsi="Consolas" w:cs="Courier New"/>
          <w:color w:val="000000"/>
        </w:rPr>
        <w:t>);</w:t>
      </w:r>
    </w:p>
    <w:p w14:paraId="07E84DFE" w14:textId="77777777" w:rsidR="00555F1C" w:rsidRPr="00555F1C" w:rsidRDefault="00555F1C" w:rsidP="00555F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720"/>
        <w:divId w:val="2251132"/>
        <w:rPr>
          <w:rFonts w:ascii="Consolas" w:hAnsi="Consolas" w:cs="Courier New"/>
        </w:rPr>
      </w:pPr>
      <w:r w:rsidRPr="00555F1C">
        <w:rPr>
          <w:rFonts w:ascii="Consolas" w:hAnsi="Consolas" w:cs="Courier New"/>
          <w:color w:val="000000"/>
        </w:rPr>
        <w:t>kafkaProps.put(</w:t>
      </w:r>
      <w:r w:rsidRPr="00555F1C">
        <w:rPr>
          <w:rFonts w:ascii="Consolas" w:hAnsi="Consolas" w:cs="Courier New"/>
          <w:color w:val="A31515"/>
        </w:rPr>
        <w:t>"key.serializer"</w:t>
      </w:r>
      <w:r w:rsidRPr="00555F1C">
        <w:rPr>
          <w:rFonts w:ascii="Consolas" w:hAnsi="Consolas" w:cs="Courier New"/>
          <w:color w:val="000000"/>
        </w:rPr>
        <w:t xml:space="preserve">, </w:t>
      </w:r>
      <w:r w:rsidRPr="00555F1C">
        <w:rPr>
          <w:rFonts w:ascii="Consolas" w:hAnsi="Consolas" w:cs="Courier New"/>
          <w:color w:val="A31515"/>
        </w:rPr>
        <w:t>"org.apache.kafka.common.serialization.StringSerializer"</w:t>
      </w:r>
      <w:r w:rsidRPr="00555F1C">
        <w:rPr>
          <w:rFonts w:ascii="Consolas" w:hAnsi="Consolas" w:cs="Courier New"/>
          <w:color w:val="000000"/>
        </w:rPr>
        <w:t>);</w:t>
      </w:r>
    </w:p>
    <w:p w14:paraId="7604CEA7" w14:textId="77777777" w:rsidR="00555F1C" w:rsidRPr="00555F1C" w:rsidRDefault="00555F1C" w:rsidP="00555F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720"/>
        <w:divId w:val="2251132"/>
        <w:rPr>
          <w:rFonts w:ascii="Consolas" w:hAnsi="Consolas" w:cs="Courier New"/>
        </w:rPr>
      </w:pPr>
      <w:r w:rsidRPr="00555F1C">
        <w:rPr>
          <w:rFonts w:ascii="Consolas" w:hAnsi="Consolas" w:cs="Courier New"/>
          <w:color w:val="000000"/>
        </w:rPr>
        <w:t>kafkaProps.put(</w:t>
      </w:r>
      <w:r w:rsidRPr="00555F1C">
        <w:rPr>
          <w:rFonts w:ascii="Consolas" w:hAnsi="Consolas" w:cs="Courier New"/>
          <w:color w:val="A31515"/>
        </w:rPr>
        <w:t>"value.serializer"</w:t>
      </w:r>
      <w:r w:rsidRPr="00555F1C">
        <w:rPr>
          <w:rFonts w:ascii="Consolas" w:hAnsi="Consolas" w:cs="Courier New"/>
          <w:color w:val="000000"/>
        </w:rPr>
        <w:t>,</w:t>
      </w:r>
      <w:r w:rsidRPr="00555F1C">
        <w:rPr>
          <w:rFonts w:ascii="Consolas" w:hAnsi="Consolas" w:cs="Courier New"/>
          <w:color w:val="A31515"/>
        </w:rPr>
        <w:t>"org.apache.kafka.common.serialization.StringSerializer"</w:t>
      </w:r>
      <w:r w:rsidRPr="00555F1C">
        <w:rPr>
          <w:rFonts w:ascii="Consolas" w:hAnsi="Consolas" w:cs="Courier New"/>
          <w:color w:val="000000"/>
        </w:rPr>
        <w:t>);</w:t>
      </w:r>
    </w:p>
    <w:p w14:paraId="3178E484" w14:textId="77777777" w:rsidR="00555F1C" w:rsidRPr="00555F1C" w:rsidRDefault="00555F1C" w:rsidP="00555F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left="720"/>
        <w:divId w:val="2251132"/>
        <w:rPr>
          <w:rFonts w:ascii="Consolas" w:hAnsi="Consolas" w:cs="Courier New"/>
        </w:rPr>
      </w:pPr>
      <w:r w:rsidRPr="00555F1C">
        <w:rPr>
          <w:rFonts w:ascii="Consolas" w:hAnsi="Consolas" w:cs="Courier New"/>
          <w:color w:val="000000"/>
        </w:rPr>
        <w:t xml:space="preserve">producer = </w:t>
      </w:r>
      <w:r w:rsidRPr="00555F1C">
        <w:rPr>
          <w:rFonts w:ascii="Consolas" w:hAnsi="Consolas" w:cs="Courier New"/>
          <w:color w:val="0000FF"/>
        </w:rPr>
        <w:t>new</w:t>
      </w:r>
      <w:r w:rsidRPr="00555F1C">
        <w:rPr>
          <w:rFonts w:ascii="Consolas" w:hAnsi="Consolas" w:cs="Courier New"/>
          <w:color w:val="000000"/>
        </w:rPr>
        <w:t xml:space="preserve"> </w:t>
      </w:r>
      <w:r w:rsidRPr="00555F1C">
        <w:rPr>
          <w:rFonts w:ascii="Consolas" w:hAnsi="Consolas" w:cs="Courier New"/>
          <w:color w:val="2B91AF"/>
        </w:rPr>
        <w:t>KafkaProducer</w:t>
      </w:r>
      <w:r w:rsidRPr="00555F1C">
        <w:rPr>
          <w:rFonts w:ascii="Consolas" w:hAnsi="Consolas" w:cs="Courier New"/>
          <w:color w:val="000000"/>
        </w:rPr>
        <w:t>&lt;</w:t>
      </w:r>
      <w:r w:rsidRPr="00555F1C">
        <w:rPr>
          <w:rFonts w:ascii="Consolas" w:hAnsi="Consolas" w:cs="Courier New"/>
          <w:color w:val="2B91AF"/>
        </w:rPr>
        <w:t>String</w:t>
      </w:r>
      <w:r w:rsidRPr="00555F1C">
        <w:rPr>
          <w:rFonts w:ascii="Consolas" w:hAnsi="Consolas" w:cs="Courier New"/>
          <w:color w:val="000000"/>
        </w:rPr>
        <w:t xml:space="preserve">, </w:t>
      </w:r>
      <w:r w:rsidRPr="00555F1C">
        <w:rPr>
          <w:rFonts w:ascii="Consolas" w:hAnsi="Consolas" w:cs="Courier New"/>
          <w:color w:val="2B91AF"/>
        </w:rPr>
        <w:t>String</w:t>
      </w:r>
      <w:r w:rsidRPr="00555F1C">
        <w:rPr>
          <w:rFonts w:ascii="Consolas" w:hAnsi="Consolas" w:cs="Courier New"/>
          <w:color w:val="000000"/>
        </w:rPr>
        <w:t>&gt;(kafkaProps);</w:t>
      </w:r>
    </w:p>
    <w:p w14:paraId="7942AEF5" w14:textId="227DDB6A" w:rsidR="00555F1C" w:rsidRDefault="00555F1C" w:rsidP="00555F1C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hAnsi="UbuntuMono-Regular" w:cs="UbuntuMono-Regular"/>
          <w:kern w:val="0"/>
          <w:sz w:val="17"/>
          <w:szCs w:val="17"/>
        </w:rPr>
      </w:pPr>
    </w:p>
    <w:p w14:paraId="5157443A" w14:textId="310F978B" w:rsidR="00C52500" w:rsidRPr="00C52500" w:rsidRDefault="00C52500" w:rsidP="00C5250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>
        <w:rPr>
          <w:rFonts w:eastAsia="MinionPro-Regular"/>
          <w:kern w:val="0"/>
          <w:szCs w:val="24"/>
        </w:rPr>
        <w:tab/>
      </w:r>
      <w:r w:rsidRPr="00C52500">
        <w:rPr>
          <w:rFonts w:eastAsia="MinionPro-Regular"/>
          <w:kern w:val="0"/>
          <w:szCs w:val="24"/>
        </w:rPr>
        <w:t>Once we instantiate a producer, it is time to start sending messages. There are three</w:t>
      </w:r>
      <w:r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 xml:space="preserve">primary methods of </w:t>
      </w:r>
      <w:r>
        <w:rPr>
          <w:rFonts w:eastAsia="MinionPro-Regular"/>
          <w:kern w:val="0"/>
          <w:szCs w:val="24"/>
        </w:rPr>
        <w:tab/>
      </w:r>
      <w:r w:rsidRPr="00C52500">
        <w:rPr>
          <w:rFonts w:eastAsia="MinionPro-Regular"/>
          <w:kern w:val="0"/>
          <w:szCs w:val="24"/>
        </w:rPr>
        <w:t>sending messages:</w:t>
      </w:r>
    </w:p>
    <w:p w14:paraId="70D5C38F" w14:textId="11CEC1DF" w:rsidR="00C52500" w:rsidRPr="006714DA" w:rsidRDefault="00C52500" w:rsidP="00C525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b/>
          <w:bCs/>
          <w:kern w:val="0"/>
          <w:szCs w:val="24"/>
        </w:rPr>
      </w:pPr>
      <w:r w:rsidRPr="006714DA">
        <w:rPr>
          <w:b/>
          <w:bCs/>
          <w:kern w:val="0"/>
          <w:szCs w:val="24"/>
        </w:rPr>
        <w:t>Fire and Forget:</w:t>
      </w:r>
    </w:p>
    <w:p w14:paraId="2330BA19" w14:textId="1FF48CEF" w:rsidR="00C52500" w:rsidRPr="00C52500" w:rsidRDefault="00C52500" w:rsidP="00C52500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  <w:r w:rsidRPr="00C52500">
        <w:rPr>
          <w:rFonts w:eastAsia="MinionPro-Regular"/>
          <w:kern w:val="0"/>
          <w:szCs w:val="24"/>
        </w:rPr>
        <w:t>We send a message to the server and don’t really care if it arrives successfully or</w:t>
      </w:r>
      <w:r w:rsidRPr="00C52500"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>not. Most of the time, it will arrive successfully, since Kafka is highly available</w:t>
      </w:r>
      <w:r w:rsidRPr="00C52500"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>and the producer will retry sending messages automatically. However, in case of</w:t>
      </w:r>
      <w:r w:rsidRPr="00C52500"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>nonretriable errors or timeout, messages will get lost and the application will not</w:t>
      </w:r>
      <w:r w:rsidRPr="00C52500"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>get any information or exceptions about this.</w:t>
      </w:r>
    </w:p>
    <w:p w14:paraId="03CF82D9" w14:textId="4ADB6006" w:rsidR="00C52500" w:rsidRPr="00C52500" w:rsidRDefault="00C52500" w:rsidP="00C52500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</w:p>
    <w:p w14:paraId="5CFFB1ED" w14:textId="6F351B8B" w:rsidR="00C52500" w:rsidRPr="006714DA" w:rsidRDefault="00C52500" w:rsidP="00C525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eastAsia="MinionPro-Regular"/>
          <w:b/>
          <w:bCs/>
          <w:kern w:val="0"/>
          <w:szCs w:val="24"/>
        </w:rPr>
      </w:pPr>
      <w:r w:rsidRPr="006714DA">
        <w:rPr>
          <w:rFonts w:eastAsia="MinionPro-Regular"/>
          <w:b/>
          <w:bCs/>
          <w:kern w:val="0"/>
          <w:szCs w:val="24"/>
        </w:rPr>
        <w:t>Asynchronous send</w:t>
      </w:r>
    </w:p>
    <w:p w14:paraId="7490B2AE" w14:textId="77AD22D6" w:rsidR="00C52500" w:rsidRPr="00C52500" w:rsidRDefault="00C52500" w:rsidP="00C5250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C52500">
        <w:rPr>
          <w:rFonts w:eastAsia="MinionPro-Regular"/>
          <w:kern w:val="0"/>
          <w:szCs w:val="24"/>
        </w:rPr>
        <w:tab/>
      </w:r>
      <w:r w:rsidRPr="00C52500">
        <w:rPr>
          <w:rFonts w:eastAsia="MinionPro-Regular"/>
          <w:kern w:val="0"/>
          <w:szCs w:val="24"/>
        </w:rPr>
        <w:t>We call the send() method with a callback function, which gets triggered when it</w:t>
      </w:r>
      <w:r>
        <w:rPr>
          <w:rFonts w:eastAsia="MinionPro-Regular"/>
          <w:kern w:val="0"/>
          <w:szCs w:val="24"/>
        </w:rPr>
        <w:t xml:space="preserve"> </w:t>
      </w:r>
    </w:p>
    <w:p w14:paraId="636E9B88" w14:textId="6E23A309" w:rsidR="00C52500" w:rsidRPr="00C52500" w:rsidRDefault="00C52500" w:rsidP="00C52500">
      <w:pPr>
        <w:pStyle w:val="ListParagraph"/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C52500">
        <w:rPr>
          <w:rFonts w:eastAsia="MinionPro-Regular"/>
          <w:kern w:val="0"/>
          <w:szCs w:val="24"/>
        </w:rPr>
        <w:lastRenderedPageBreak/>
        <w:t>receives a response from the Kafka broker.</w:t>
      </w:r>
    </w:p>
    <w:p w14:paraId="2CD7AE27" w14:textId="77777777" w:rsidR="00C52500" w:rsidRPr="006714DA" w:rsidRDefault="00C52500" w:rsidP="00C525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b/>
          <w:bCs/>
          <w:kern w:val="0"/>
          <w:szCs w:val="24"/>
        </w:rPr>
      </w:pPr>
      <w:r w:rsidRPr="006714DA">
        <w:rPr>
          <w:b/>
          <w:bCs/>
          <w:kern w:val="0"/>
          <w:szCs w:val="24"/>
        </w:rPr>
        <w:t>Synchronous send</w:t>
      </w:r>
    </w:p>
    <w:p w14:paraId="711E87FA" w14:textId="4C9312F0" w:rsidR="00C52500" w:rsidRDefault="00C52500" w:rsidP="00C52500">
      <w:pPr>
        <w:autoSpaceDE w:val="0"/>
        <w:autoSpaceDN w:val="0"/>
        <w:adjustRightInd w:val="0"/>
        <w:spacing w:after="0" w:line="276" w:lineRule="auto"/>
        <w:ind w:left="720"/>
        <w:rPr>
          <w:rFonts w:ascii="MinionPro-Regular" w:eastAsia="MinionPro-Regular" w:cs="MinionPro-Regular"/>
          <w:kern w:val="0"/>
          <w:sz w:val="21"/>
          <w:szCs w:val="21"/>
        </w:rPr>
      </w:pPr>
      <w:r w:rsidRPr="00C52500">
        <w:rPr>
          <w:rFonts w:eastAsia="MinionPro-Regular"/>
          <w:kern w:val="0"/>
          <w:szCs w:val="24"/>
        </w:rPr>
        <w:t>Technically, Kafka producer is always asynchronous—we send a message and the</w:t>
      </w:r>
      <w:r w:rsidRPr="00C52500"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>send() method returns a Future object. However, we use get() to wait on the</w:t>
      </w:r>
      <w:r w:rsidRPr="00C52500"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>Future and see if the send() was successful or not before sending the next</w:t>
      </w:r>
      <w:r w:rsidRPr="00C52500">
        <w:rPr>
          <w:rFonts w:eastAsia="MinionPro-Regular"/>
          <w:kern w:val="0"/>
          <w:szCs w:val="24"/>
        </w:rPr>
        <w:t xml:space="preserve"> </w:t>
      </w:r>
      <w:r w:rsidRPr="00C52500">
        <w:rPr>
          <w:rFonts w:eastAsia="MinionPro-Regular"/>
          <w:kern w:val="0"/>
          <w:szCs w:val="24"/>
        </w:rPr>
        <w:t>record.</w:t>
      </w:r>
    </w:p>
    <w:p w14:paraId="414A5794" w14:textId="5C0EB32A" w:rsidR="000233A6" w:rsidRDefault="000233A6" w:rsidP="00C52500">
      <w:pPr>
        <w:autoSpaceDE w:val="0"/>
        <w:autoSpaceDN w:val="0"/>
        <w:adjustRightInd w:val="0"/>
        <w:spacing w:after="0" w:line="276" w:lineRule="auto"/>
        <w:ind w:left="720"/>
        <w:rPr>
          <w:rFonts w:ascii="MinionPro-Regular" w:eastAsia="MinionPro-Regular" w:cs="MinionPro-Regular"/>
          <w:kern w:val="0"/>
          <w:sz w:val="21"/>
          <w:szCs w:val="21"/>
        </w:rPr>
      </w:pPr>
    </w:p>
    <w:p w14:paraId="50B38C31" w14:textId="77777777" w:rsidR="000233A6" w:rsidRPr="000233A6" w:rsidRDefault="000233A6" w:rsidP="000233A6">
      <w:pPr>
        <w:autoSpaceDE w:val="0"/>
        <w:autoSpaceDN w:val="0"/>
        <w:adjustRightInd w:val="0"/>
        <w:spacing w:after="0" w:line="276" w:lineRule="auto"/>
        <w:ind w:left="720"/>
        <w:rPr>
          <w:kern w:val="0"/>
          <w:szCs w:val="24"/>
        </w:rPr>
      </w:pPr>
      <w:r w:rsidRPr="000233A6">
        <w:rPr>
          <w:kern w:val="0"/>
          <w:szCs w:val="24"/>
        </w:rPr>
        <w:t>The simplest way to send a message is as follows:</w:t>
      </w:r>
    </w:p>
    <w:p w14:paraId="2214E7D7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2B91AF"/>
          <w:sz w:val="22"/>
          <w:szCs w:val="22"/>
        </w:rPr>
        <w:t>ProducerRecord</w:t>
      </w:r>
      <w:r w:rsidRPr="000233A6">
        <w:rPr>
          <w:rFonts w:ascii="Consolas" w:hAnsi="Consolas" w:cs="Courier New"/>
          <w:color w:val="000000"/>
          <w:sz w:val="22"/>
          <w:szCs w:val="22"/>
        </w:rPr>
        <w:t>&lt;</w:t>
      </w:r>
      <w:r w:rsidRPr="000233A6">
        <w:rPr>
          <w:rFonts w:ascii="Consolas" w:hAnsi="Consolas" w:cs="Courier New"/>
          <w:color w:val="2B91AF"/>
          <w:sz w:val="22"/>
          <w:szCs w:val="22"/>
        </w:rPr>
        <w:t>String</w:t>
      </w:r>
      <w:r w:rsidRPr="000233A6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0233A6">
        <w:rPr>
          <w:rFonts w:ascii="Consolas" w:hAnsi="Consolas" w:cs="Courier New"/>
          <w:color w:val="2B91AF"/>
          <w:sz w:val="22"/>
          <w:szCs w:val="22"/>
        </w:rPr>
        <w:t>String</w:t>
      </w:r>
      <w:r w:rsidRPr="000233A6">
        <w:rPr>
          <w:rFonts w:ascii="Consolas" w:hAnsi="Consolas" w:cs="Courier New"/>
          <w:color w:val="000000"/>
          <w:sz w:val="22"/>
          <w:szCs w:val="22"/>
        </w:rPr>
        <w:t>&gt; record =</w:t>
      </w:r>
    </w:p>
    <w:p w14:paraId="170EE246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0000FF"/>
          <w:sz w:val="22"/>
          <w:szCs w:val="22"/>
        </w:rPr>
        <w:t>new</w:t>
      </w:r>
      <w:r w:rsidRPr="000233A6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0233A6">
        <w:rPr>
          <w:rFonts w:ascii="Consolas" w:hAnsi="Consolas" w:cs="Courier New"/>
          <w:color w:val="2B91AF"/>
          <w:sz w:val="22"/>
          <w:szCs w:val="22"/>
        </w:rPr>
        <w:t>ProducerRecord</w:t>
      </w:r>
      <w:r w:rsidRPr="000233A6">
        <w:rPr>
          <w:rFonts w:ascii="Consolas" w:hAnsi="Consolas" w:cs="Courier New"/>
          <w:color w:val="000000"/>
          <w:sz w:val="22"/>
          <w:szCs w:val="22"/>
        </w:rPr>
        <w:t>&lt;&gt;(</w:t>
      </w:r>
      <w:r w:rsidRPr="000233A6">
        <w:rPr>
          <w:rFonts w:ascii="Consolas" w:hAnsi="Consolas" w:cs="Courier New"/>
          <w:color w:val="A31515"/>
          <w:sz w:val="22"/>
          <w:szCs w:val="22"/>
        </w:rPr>
        <w:t>"CustomerCountry"</w:t>
      </w:r>
      <w:r w:rsidRPr="000233A6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0233A6">
        <w:rPr>
          <w:rFonts w:ascii="Consolas" w:hAnsi="Consolas" w:cs="Courier New"/>
          <w:color w:val="A31515"/>
          <w:sz w:val="22"/>
          <w:szCs w:val="22"/>
        </w:rPr>
        <w:t>"Precision Products"</w:t>
      </w:r>
      <w:r w:rsidRPr="000233A6">
        <w:rPr>
          <w:rFonts w:ascii="Consolas" w:hAnsi="Consolas" w:cs="Courier New"/>
          <w:color w:val="000000"/>
          <w:sz w:val="22"/>
          <w:szCs w:val="22"/>
        </w:rPr>
        <w:t>,</w:t>
      </w:r>
    </w:p>
    <w:p w14:paraId="310B4FA1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A31515"/>
          <w:sz w:val="22"/>
          <w:szCs w:val="22"/>
        </w:rPr>
        <w:t>"France"</w:t>
      </w:r>
      <w:r w:rsidRPr="000233A6">
        <w:rPr>
          <w:rFonts w:ascii="Consolas" w:hAnsi="Consolas" w:cs="Courier New"/>
          <w:color w:val="000000"/>
          <w:sz w:val="22"/>
          <w:szCs w:val="22"/>
        </w:rPr>
        <w:t>);</w:t>
      </w:r>
    </w:p>
    <w:p w14:paraId="19FA8FCF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0000FF"/>
          <w:sz w:val="22"/>
          <w:szCs w:val="22"/>
        </w:rPr>
        <w:t>try</w:t>
      </w:r>
      <w:r w:rsidRPr="000233A6">
        <w:rPr>
          <w:rFonts w:ascii="Consolas" w:hAnsi="Consolas" w:cs="Courier New"/>
          <w:color w:val="000000"/>
          <w:sz w:val="22"/>
          <w:szCs w:val="22"/>
        </w:rPr>
        <w:t xml:space="preserve"> {</w:t>
      </w:r>
    </w:p>
    <w:p w14:paraId="3C6BB424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000000"/>
          <w:sz w:val="22"/>
          <w:szCs w:val="22"/>
        </w:rPr>
        <w:t>producer.send(record);</w:t>
      </w:r>
    </w:p>
    <w:p w14:paraId="0AEAAEE9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000000"/>
          <w:sz w:val="22"/>
          <w:szCs w:val="22"/>
        </w:rPr>
        <w:t xml:space="preserve">} </w:t>
      </w:r>
      <w:r w:rsidRPr="000233A6">
        <w:rPr>
          <w:rFonts w:ascii="Consolas" w:hAnsi="Consolas" w:cs="Courier New"/>
          <w:color w:val="0000FF"/>
          <w:sz w:val="22"/>
          <w:szCs w:val="22"/>
        </w:rPr>
        <w:t>catch</w:t>
      </w:r>
      <w:r w:rsidRPr="000233A6">
        <w:rPr>
          <w:rFonts w:ascii="Consolas" w:hAnsi="Consolas" w:cs="Courier New"/>
          <w:color w:val="000000"/>
          <w:sz w:val="22"/>
          <w:szCs w:val="22"/>
        </w:rPr>
        <w:t xml:space="preserve"> (</w:t>
      </w:r>
      <w:r w:rsidRPr="000233A6">
        <w:rPr>
          <w:rFonts w:ascii="Consolas" w:hAnsi="Consolas" w:cs="Courier New"/>
          <w:color w:val="2B91AF"/>
          <w:sz w:val="22"/>
          <w:szCs w:val="22"/>
        </w:rPr>
        <w:t>Exception</w:t>
      </w:r>
      <w:r w:rsidRPr="000233A6">
        <w:rPr>
          <w:rFonts w:ascii="Consolas" w:hAnsi="Consolas" w:cs="Courier New"/>
          <w:color w:val="000000"/>
          <w:sz w:val="22"/>
          <w:szCs w:val="22"/>
        </w:rPr>
        <w:t xml:space="preserve"> e) {</w:t>
      </w:r>
    </w:p>
    <w:p w14:paraId="6844CE59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000000"/>
          <w:sz w:val="22"/>
          <w:szCs w:val="22"/>
        </w:rPr>
        <w:t>e.printStackTrace();</w:t>
      </w:r>
    </w:p>
    <w:p w14:paraId="32AD24E5" w14:textId="77777777" w:rsidR="000233A6" w:rsidRPr="000233A6" w:rsidRDefault="000233A6" w:rsidP="000233A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301687403"/>
        <w:rPr>
          <w:rFonts w:ascii="Consolas" w:hAnsi="Consolas" w:cs="Courier New"/>
          <w:sz w:val="22"/>
          <w:szCs w:val="22"/>
        </w:rPr>
      </w:pPr>
      <w:r w:rsidRPr="000233A6">
        <w:rPr>
          <w:rFonts w:ascii="Consolas" w:hAnsi="Consolas" w:cs="Courier New"/>
          <w:color w:val="000000"/>
          <w:sz w:val="22"/>
          <w:szCs w:val="22"/>
        </w:rPr>
        <w:t>}</w:t>
      </w:r>
    </w:p>
    <w:p w14:paraId="3AFC2966" w14:textId="7F9EE1DB" w:rsidR="000233A6" w:rsidRDefault="000233A6" w:rsidP="000233A6">
      <w:pPr>
        <w:autoSpaceDE w:val="0"/>
        <w:autoSpaceDN w:val="0"/>
        <w:adjustRightInd w:val="0"/>
        <w:spacing w:after="0" w:line="276" w:lineRule="auto"/>
        <w:ind w:left="720"/>
        <w:rPr>
          <w:rFonts w:ascii="UbuntuMono-Regular" w:hAnsi="UbuntuMono-Regular" w:cs="UbuntuMono-Regular"/>
          <w:kern w:val="0"/>
          <w:sz w:val="17"/>
          <w:szCs w:val="17"/>
        </w:rPr>
      </w:pPr>
    </w:p>
    <w:p w14:paraId="0D4B883F" w14:textId="489831C0" w:rsidR="000233A6" w:rsidRDefault="000233A6" w:rsidP="000233A6">
      <w:pPr>
        <w:autoSpaceDE w:val="0"/>
        <w:autoSpaceDN w:val="0"/>
        <w:adjustRightInd w:val="0"/>
        <w:spacing w:after="0" w:line="240" w:lineRule="auto"/>
        <w:ind w:left="720"/>
        <w:rPr>
          <w:rFonts w:eastAsia="MinionPro-Regular"/>
          <w:kern w:val="0"/>
          <w:szCs w:val="24"/>
        </w:rPr>
      </w:pPr>
      <w:r w:rsidRPr="000233A6">
        <w:rPr>
          <w:rFonts w:eastAsia="MinionPro-Regular"/>
          <w:kern w:val="0"/>
          <w:szCs w:val="24"/>
        </w:rPr>
        <w:t>The producer accepts ProducerRecord objects, so we start by creating one.</w:t>
      </w:r>
      <w:r>
        <w:rPr>
          <w:rFonts w:eastAsia="MinionPro-Regular"/>
          <w:kern w:val="0"/>
          <w:szCs w:val="24"/>
        </w:rPr>
        <w:t xml:space="preserve"> </w:t>
      </w:r>
      <w:r w:rsidRPr="000233A6">
        <w:rPr>
          <w:rFonts w:eastAsia="MinionPro-Regular"/>
          <w:kern w:val="0"/>
          <w:szCs w:val="24"/>
        </w:rPr>
        <w:t>ProducerRecord has multiple constructors, which we will discuss later. Here we</w:t>
      </w:r>
      <w:r>
        <w:rPr>
          <w:rFonts w:eastAsia="MinionPro-Regular"/>
          <w:kern w:val="0"/>
          <w:szCs w:val="24"/>
        </w:rPr>
        <w:t xml:space="preserve"> </w:t>
      </w:r>
      <w:r w:rsidRPr="000233A6">
        <w:rPr>
          <w:rFonts w:eastAsia="MinionPro-Regular"/>
          <w:kern w:val="0"/>
          <w:szCs w:val="24"/>
        </w:rPr>
        <w:t>use one that requires the name of the topic we are sending data to, which is</w:t>
      </w:r>
      <w:r>
        <w:rPr>
          <w:rFonts w:eastAsia="MinionPro-Regular"/>
          <w:kern w:val="0"/>
          <w:szCs w:val="24"/>
        </w:rPr>
        <w:t xml:space="preserve"> </w:t>
      </w:r>
      <w:r w:rsidRPr="000233A6">
        <w:rPr>
          <w:rFonts w:eastAsia="MinionPro-Regular"/>
          <w:kern w:val="0"/>
          <w:szCs w:val="24"/>
        </w:rPr>
        <w:t>always a string, and the key and value we are sending to Kafka, which in this case</w:t>
      </w:r>
      <w:r>
        <w:rPr>
          <w:rFonts w:eastAsia="MinionPro-Regular"/>
          <w:kern w:val="0"/>
          <w:szCs w:val="24"/>
        </w:rPr>
        <w:t xml:space="preserve"> </w:t>
      </w:r>
      <w:r w:rsidRPr="000233A6">
        <w:rPr>
          <w:rFonts w:eastAsia="MinionPro-Regular"/>
          <w:kern w:val="0"/>
          <w:szCs w:val="24"/>
        </w:rPr>
        <w:t>are also strings. The types of the key and value must match our key serializer</w:t>
      </w:r>
      <w:r>
        <w:rPr>
          <w:rFonts w:eastAsia="MinionPro-Regular"/>
          <w:kern w:val="0"/>
          <w:szCs w:val="24"/>
        </w:rPr>
        <w:t xml:space="preserve"> </w:t>
      </w:r>
      <w:r w:rsidRPr="000233A6">
        <w:rPr>
          <w:rFonts w:eastAsia="MinionPro-Regular"/>
          <w:kern w:val="0"/>
          <w:szCs w:val="24"/>
        </w:rPr>
        <w:t>and value serializer objects.</w:t>
      </w:r>
    </w:p>
    <w:p w14:paraId="11B97D73" w14:textId="140E716F" w:rsidR="000233A6" w:rsidRDefault="000233A6" w:rsidP="000233A6">
      <w:pPr>
        <w:autoSpaceDE w:val="0"/>
        <w:autoSpaceDN w:val="0"/>
        <w:adjustRightInd w:val="0"/>
        <w:spacing w:after="0" w:line="240" w:lineRule="auto"/>
        <w:ind w:left="720"/>
        <w:rPr>
          <w:rFonts w:eastAsia="MinionPro-Regular"/>
          <w:kern w:val="0"/>
          <w:szCs w:val="24"/>
        </w:rPr>
      </w:pPr>
    </w:p>
    <w:p w14:paraId="794C6BEB" w14:textId="674A4C62" w:rsidR="00F872FA" w:rsidRPr="00B1356D" w:rsidRDefault="00F872FA" w:rsidP="000233A6">
      <w:pPr>
        <w:autoSpaceDE w:val="0"/>
        <w:autoSpaceDN w:val="0"/>
        <w:adjustRightInd w:val="0"/>
        <w:spacing w:after="0" w:line="240" w:lineRule="auto"/>
        <w:ind w:left="720"/>
        <w:rPr>
          <w:rFonts w:eastAsia="MinionPro-Regular"/>
          <w:b/>
          <w:bCs/>
          <w:kern w:val="0"/>
          <w:szCs w:val="24"/>
        </w:rPr>
      </w:pPr>
      <w:r w:rsidRPr="00B1356D">
        <w:rPr>
          <w:rFonts w:eastAsia="MinionPro-Regular"/>
          <w:b/>
          <w:bCs/>
          <w:kern w:val="0"/>
          <w:szCs w:val="24"/>
        </w:rPr>
        <w:t xml:space="preserve">Send message synchronously </w:t>
      </w:r>
    </w:p>
    <w:p w14:paraId="3EC06942" w14:textId="6799E45C" w:rsidR="00F872FA" w:rsidRDefault="00F872FA" w:rsidP="00F872F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kern w:val="0"/>
          <w:sz w:val="21"/>
          <w:szCs w:val="21"/>
        </w:rPr>
      </w:pPr>
    </w:p>
    <w:p w14:paraId="126AAB2A" w14:textId="77777777" w:rsidR="00F872FA" w:rsidRPr="00F872FA" w:rsidRDefault="00F872FA" w:rsidP="00F872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00613287"/>
        <w:rPr>
          <w:rFonts w:ascii="Consolas" w:hAnsi="Consolas" w:cs="Courier New"/>
        </w:rPr>
      </w:pPr>
      <w:r w:rsidRPr="00F872FA">
        <w:rPr>
          <w:rFonts w:ascii="Consolas" w:hAnsi="Consolas" w:cs="Courier New"/>
          <w:color w:val="2B91AF"/>
        </w:rPr>
        <w:t>ProducerRecord</w:t>
      </w:r>
      <w:r w:rsidRPr="00F872FA">
        <w:rPr>
          <w:rFonts w:ascii="Consolas" w:hAnsi="Consolas" w:cs="Courier New"/>
          <w:color w:val="000000"/>
        </w:rPr>
        <w:t>&lt;</w:t>
      </w:r>
      <w:r w:rsidRPr="00F872FA">
        <w:rPr>
          <w:rFonts w:ascii="Consolas" w:hAnsi="Consolas" w:cs="Courier New"/>
          <w:color w:val="2B91AF"/>
        </w:rPr>
        <w:t>String</w:t>
      </w:r>
      <w:r w:rsidRPr="00F872FA">
        <w:rPr>
          <w:rFonts w:ascii="Consolas" w:hAnsi="Consolas" w:cs="Courier New"/>
          <w:color w:val="000000"/>
        </w:rPr>
        <w:t xml:space="preserve">, </w:t>
      </w:r>
      <w:r w:rsidRPr="00F872FA">
        <w:rPr>
          <w:rFonts w:ascii="Consolas" w:hAnsi="Consolas" w:cs="Courier New"/>
          <w:color w:val="2B91AF"/>
        </w:rPr>
        <w:t>String</w:t>
      </w:r>
      <w:r w:rsidRPr="00F872FA">
        <w:rPr>
          <w:rFonts w:ascii="Consolas" w:hAnsi="Consolas" w:cs="Courier New"/>
          <w:color w:val="000000"/>
        </w:rPr>
        <w:t>&gt; record =</w:t>
      </w:r>
    </w:p>
    <w:p w14:paraId="2135150B" w14:textId="77777777" w:rsidR="00F872FA" w:rsidRPr="00F872FA" w:rsidRDefault="00F872FA" w:rsidP="00F872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00613287"/>
        <w:rPr>
          <w:rFonts w:ascii="Consolas" w:hAnsi="Consolas" w:cs="Courier New"/>
        </w:rPr>
      </w:pPr>
      <w:r w:rsidRPr="00F872FA">
        <w:rPr>
          <w:rFonts w:ascii="Consolas" w:hAnsi="Consolas" w:cs="Courier New"/>
          <w:color w:val="0000FF"/>
        </w:rPr>
        <w:t>new</w:t>
      </w:r>
      <w:r w:rsidRPr="00F872FA">
        <w:rPr>
          <w:rFonts w:ascii="Consolas" w:hAnsi="Consolas" w:cs="Courier New"/>
          <w:color w:val="000000"/>
        </w:rPr>
        <w:t xml:space="preserve"> </w:t>
      </w:r>
      <w:r w:rsidRPr="00F872FA">
        <w:rPr>
          <w:rFonts w:ascii="Consolas" w:hAnsi="Consolas" w:cs="Courier New"/>
          <w:color w:val="2B91AF"/>
        </w:rPr>
        <w:t>ProducerRecord</w:t>
      </w:r>
      <w:r w:rsidRPr="00F872FA">
        <w:rPr>
          <w:rFonts w:ascii="Consolas" w:hAnsi="Consolas" w:cs="Courier New"/>
          <w:color w:val="000000"/>
        </w:rPr>
        <w:t>&lt;&gt;(</w:t>
      </w:r>
      <w:r w:rsidRPr="00F872FA">
        <w:rPr>
          <w:rFonts w:ascii="Consolas" w:hAnsi="Consolas" w:cs="Courier New"/>
          <w:color w:val="A31515"/>
        </w:rPr>
        <w:t>"CustomerCountry"</w:t>
      </w:r>
      <w:r w:rsidRPr="00F872FA">
        <w:rPr>
          <w:rFonts w:ascii="Consolas" w:hAnsi="Consolas" w:cs="Courier New"/>
          <w:color w:val="000000"/>
        </w:rPr>
        <w:t xml:space="preserve">, </w:t>
      </w:r>
      <w:r w:rsidRPr="00F872FA">
        <w:rPr>
          <w:rFonts w:ascii="Consolas" w:hAnsi="Consolas" w:cs="Courier New"/>
          <w:color w:val="A31515"/>
        </w:rPr>
        <w:t>"Precision Products"</w:t>
      </w:r>
      <w:r w:rsidRPr="00F872FA">
        <w:rPr>
          <w:rFonts w:ascii="Consolas" w:hAnsi="Consolas" w:cs="Courier New"/>
          <w:color w:val="000000"/>
        </w:rPr>
        <w:t xml:space="preserve">, </w:t>
      </w:r>
      <w:r w:rsidRPr="00F872FA">
        <w:rPr>
          <w:rFonts w:ascii="Consolas" w:hAnsi="Consolas" w:cs="Courier New"/>
          <w:color w:val="A31515"/>
        </w:rPr>
        <w:t>"France"</w:t>
      </w:r>
      <w:r w:rsidRPr="00F872FA">
        <w:rPr>
          <w:rFonts w:ascii="Consolas" w:hAnsi="Consolas" w:cs="Courier New"/>
          <w:color w:val="000000"/>
        </w:rPr>
        <w:t>);</w:t>
      </w:r>
    </w:p>
    <w:p w14:paraId="0C7515F9" w14:textId="77777777" w:rsidR="00F872FA" w:rsidRPr="00F872FA" w:rsidRDefault="00F872FA" w:rsidP="00F872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00613287"/>
        <w:rPr>
          <w:rFonts w:ascii="Consolas" w:hAnsi="Consolas" w:cs="Courier New"/>
        </w:rPr>
      </w:pPr>
      <w:r w:rsidRPr="00F872FA">
        <w:rPr>
          <w:rFonts w:ascii="Consolas" w:hAnsi="Consolas" w:cs="Courier New"/>
          <w:color w:val="0000FF"/>
        </w:rPr>
        <w:t>try</w:t>
      </w:r>
      <w:r w:rsidRPr="00F872FA">
        <w:rPr>
          <w:rFonts w:ascii="Consolas" w:hAnsi="Consolas" w:cs="Courier New"/>
          <w:color w:val="000000"/>
        </w:rPr>
        <w:t xml:space="preserve"> {</w:t>
      </w:r>
    </w:p>
    <w:p w14:paraId="02D8B62C" w14:textId="77777777" w:rsidR="00F872FA" w:rsidRPr="00F872FA" w:rsidRDefault="00F872FA" w:rsidP="00F872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00613287"/>
        <w:rPr>
          <w:rFonts w:ascii="Consolas" w:hAnsi="Consolas" w:cs="Courier New"/>
        </w:rPr>
      </w:pPr>
      <w:r w:rsidRPr="00F872FA">
        <w:rPr>
          <w:rFonts w:ascii="Consolas" w:hAnsi="Consolas" w:cs="Courier New"/>
          <w:color w:val="000000"/>
        </w:rPr>
        <w:t>producer.send(record).</w:t>
      </w:r>
      <w:r w:rsidRPr="00F872FA">
        <w:rPr>
          <w:rFonts w:ascii="Consolas" w:hAnsi="Consolas" w:cs="Courier New"/>
          <w:color w:val="0000FF"/>
        </w:rPr>
        <w:t>get</w:t>
      </w:r>
      <w:r w:rsidRPr="00F872FA">
        <w:rPr>
          <w:rFonts w:ascii="Consolas" w:hAnsi="Consolas" w:cs="Courier New"/>
          <w:color w:val="000000"/>
        </w:rPr>
        <w:t>();</w:t>
      </w:r>
    </w:p>
    <w:p w14:paraId="4ED158C0" w14:textId="77777777" w:rsidR="00F872FA" w:rsidRPr="00F872FA" w:rsidRDefault="00F872FA" w:rsidP="00F872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00613287"/>
        <w:rPr>
          <w:rFonts w:ascii="Consolas" w:hAnsi="Consolas" w:cs="Courier New"/>
        </w:rPr>
      </w:pPr>
      <w:r w:rsidRPr="00F872FA">
        <w:rPr>
          <w:rFonts w:ascii="Consolas" w:hAnsi="Consolas" w:cs="Courier New"/>
          <w:color w:val="000000"/>
        </w:rPr>
        <w:t xml:space="preserve">} </w:t>
      </w:r>
      <w:r w:rsidRPr="00F872FA">
        <w:rPr>
          <w:rFonts w:ascii="Consolas" w:hAnsi="Consolas" w:cs="Courier New"/>
          <w:color w:val="0000FF"/>
        </w:rPr>
        <w:t>catch</w:t>
      </w:r>
      <w:r w:rsidRPr="00F872FA">
        <w:rPr>
          <w:rFonts w:ascii="Consolas" w:hAnsi="Consolas" w:cs="Courier New"/>
          <w:color w:val="000000"/>
        </w:rPr>
        <w:t xml:space="preserve"> (</w:t>
      </w:r>
      <w:r w:rsidRPr="00F872FA">
        <w:rPr>
          <w:rFonts w:ascii="Consolas" w:hAnsi="Consolas" w:cs="Courier New"/>
          <w:color w:val="2B91AF"/>
        </w:rPr>
        <w:t>Exception</w:t>
      </w:r>
      <w:r w:rsidRPr="00F872FA">
        <w:rPr>
          <w:rFonts w:ascii="Consolas" w:hAnsi="Consolas" w:cs="Courier New"/>
          <w:color w:val="000000"/>
        </w:rPr>
        <w:t xml:space="preserve"> e) {</w:t>
      </w:r>
    </w:p>
    <w:p w14:paraId="5046A261" w14:textId="77777777" w:rsidR="00F872FA" w:rsidRPr="00F872FA" w:rsidRDefault="00F872FA" w:rsidP="00F872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00613287"/>
        <w:rPr>
          <w:rFonts w:ascii="Consolas" w:hAnsi="Consolas" w:cs="Courier New"/>
        </w:rPr>
      </w:pPr>
      <w:r w:rsidRPr="00F872FA">
        <w:rPr>
          <w:rFonts w:ascii="Consolas" w:hAnsi="Consolas" w:cs="Courier New"/>
          <w:color w:val="000000"/>
        </w:rPr>
        <w:t>e.printStackTrace();</w:t>
      </w:r>
    </w:p>
    <w:p w14:paraId="40D051E8" w14:textId="77777777" w:rsidR="00F872FA" w:rsidRPr="00F872FA" w:rsidRDefault="00F872FA" w:rsidP="00F872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00613287"/>
        <w:rPr>
          <w:rFonts w:ascii="Consolas" w:hAnsi="Consolas" w:cs="Courier New"/>
        </w:rPr>
      </w:pPr>
      <w:r w:rsidRPr="00F872FA">
        <w:rPr>
          <w:rFonts w:ascii="Consolas" w:hAnsi="Consolas" w:cs="Courier New"/>
          <w:color w:val="000000"/>
        </w:rPr>
        <w:t>}</w:t>
      </w:r>
    </w:p>
    <w:p w14:paraId="2234471D" w14:textId="5A27C44E" w:rsidR="00F872FA" w:rsidRDefault="00F872FA" w:rsidP="00F872FA">
      <w:pPr>
        <w:autoSpaceDE w:val="0"/>
        <w:autoSpaceDN w:val="0"/>
        <w:adjustRightInd w:val="0"/>
        <w:spacing w:after="0" w:line="240" w:lineRule="auto"/>
        <w:ind w:left="720"/>
        <w:rPr>
          <w:rFonts w:ascii="UbuntuMono-Regular" w:eastAsia="MinionPro-Regular" w:hAnsi="UbuntuMono-Regular" w:cs="UbuntuMono-Regular"/>
          <w:kern w:val="0"/>
          <w:sz w:val="17"/>
          <w:szCs w:val="17"/>
        </w:rPr>
      </w:pPr>
    </w:p>
    <w:p w14:paraId="42A2BCFA" w14:textId="507159A0" w:rsidR="00446BD3" w:rsidRDefault="00446BD3" w:rsidP="00446BD3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  <w:r w:rsidRPr="00446BD3">
        <w:rPr>
          <w:rFonts w:eastAsia="MinionPro-Regular"/>
          <w:kern w:val="0"/>
          <w:szCs w:val="24"/>
        </w:rPr>
        <w:t>Here, we are using Future.get() to wait for a reply from Kafka. This method</w:t>
      </w:r>
      <w:r w:rsidRPr="00446BD3">
        <w:rPr>
          <w:rFonts w:eastAsia="MinionPro-Regular"/>
          <w:kern w:val="0"/>
          <w:szCs w:val="24"/>
        </w:rPr>
        <w:t xml:space="preserve"> </w:t>
      </w:r>
      <w:r w:rsidRPr="00446BD3">
        <w:rPr>
          <w:rFonts w:eastAsia="MinionPro-Regular"/>
          <w:kern w:val="0"/>
          <w:szCs w:val="24"/>
        </w:rPr>
        <w:t>will throw an exception if the record is not sent successfully to Kafka. If there</w:t>
      </w:r>
      <w:r w:rsidRPr="00446BD3">
        <w:rPr>
          <w:rFonts w:eastAsia="MinionPro-Regular"/>
          <w:kern w:val="0"/>
          <w:szCs w:val="24"/>
        </w:rPr>
        <w:t xml:space="preserve"> </w:t>
      </w:r>
      <w:r w:rsidRPr="00446BD3">
        <w:rPr>
          <w:rFonts w:eastAsia="MinionPro-Regular"/>
          <w:kern w:val="0"/>
          <w:szCs w:val="24"/>
        </w:rPr>
        <w:t>were no errors, we will get a RecordMetadata object that we can use to retrieve</w:t>
      </w:r>
      <w:r w:rsidRPr="00446BD3">
        <w:rPr>
          <w:rFonts w:eastAsia="MinionPro-Regular"/>
          <w:kern w:val="0"/>
          <w:szCs w:val="24"/>
        </w:rPr>
        <w:t xml:space="preserve"> </w:t>
      </w:r>
      <w:r w:rsidRPr="00446BD3">
        <w:rPr>
          <w:rFonts w:eastAsia="MinionPro-Regular"/>
          <w:kern w:val="0"/>
          <w:szCs w:val="24"/>
        </w:rPr>
        <w:t>the offset the message was written to and other metadata.</w:t>
      </w:r>
    </w:p>
    <w:p w14:paraId="27883CD2" w14:textId="30921B22" w:rsidR="00B1356D" w:rsidRDefault="00B1356D" w:rsidP="00446BD3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</w:p>
    <w:p w14:paraId="5C920DC6" w14:textId="6E04B4CC" w:rsidR="00B1356D" w:rsidRPr="001B7C31" w:rsidRDefault="00B1356D" w:rsidP="00446BD3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b/>
          <w:bCs/>
          <w:kern w:val="0"/>
          <w:szCs w:val="24"/>
        </w:rPr>
      </w:pPr>
      <w:r w:rsidRPr="001B7C31">
        <w:rPr>
          <w:rFonts w:eastAsia="MinionPro-Regular"/>
          <w:b/>
          <w:bCs/>
          <w:kern w:val="0"/>
          <w:szCs w:val="24"/>
        </w:rPr>
        <w:t>Send messages Asynchronously</w:t>
      </w:r>
      <w:r w:rsidR="00C92C54" w:rsidRPr="001B7C31">
        <w:rPr>
          <w:rFonts w:eastAsia="MinionPro-Regular"/>
          <w:b/>
          <w:bCs/>
          <w:kern w:val="0"/>
          <w:szCs w:val="24"/>
        </w:rPr>
        <w:t>.</w:t>
      </w:r>
    </w:p>
    <w:p w14:paraId="4598F6D7" w14:textId="77777777" w:rsidR="00A20272" w:rsidRDefault="00A20272" w:rsidP="00446BD3">
      <w:pPr>
        <w:autoSpaceDE w:val="0"/>
        <w:autoSpaceDN w:val="0"/>
        <w:adjustRightInd w:val="0"/>
        <w:spacing w:after="0" w:line="276" w:lineRule="auto"/>
        <w:ind w:left="720"/>
        <w:rPr>
          <w:rFonts w:eastAsia="MinionPro-Regular"/>
          <w:kern w:val="0"/>
          <w:szCs w:val="24"/>
        </w:rPr>
      </w:pPr>
    </w:p>
    <w:p w14:paraId="00661446" w14:textId="18EE1C0C" w:rsidR="00B1356D" w:rsidRPr="004E4901" w:rsidRDefault="00B1356D" w:rsidP="00B1356D">
      <w:pPr>
        <w:autoSpaceDE w:val="0"/>
        <w:autoSpaceDN w:val="0"/>
        <w:adjustRightInd w:val="0"/>
        <w:spacing w:after="0" w:line="240" w:lineRule="auto"/>
        <w:ind w:left="720"/>
        <w:rPr>
          <w:rFonts w:eastAsia="MinionPro-Regular"/>
          <w:kern w:val="0"/>
          <w:szCs w:val="24"/>
        </w:rPr>
      </w:pPr>
      <w:r w:rsidRPr="004E4901">
        <w:rPr>
          <w:rFonts w:eastAsia="MinionPro-Regular"/>
          <w:kern w:val="0"/>
          <w:szCs w:val="24"/>
        </w:rPr>
        <w:t>To send messages asynchronously and still handle error scenarios, the producer supports</w:t>
      </w:r>
      <w:r w:rsidRPr="004E4901">
        <w:rPr>
          <w:rFonts w:eastAsia="MinionPro-Regular"/>
          <w:kern w:val="0"/>
          <w:szCs w:val="24"/>
        </w:rPr>
        <w:t xml:space="preserve"> </w:t>
      </w:r>
      <w:r w:rsidRPr="004E4901">
        <w:rPr>
          <w:rFonts w:eastAsia="MinionPro-Regular"/>
          <w:kern w:val="0"/>
          <w:szCs w:val="24"/>
        </w:rPr>
        <w:t>adding a callback when sending a record. Here is an example of how we use a</w:t>
      </w:r>
      <w:r w:rsidRPr="004E4901">
        <w:rPr>
          <w:rFonts w:eastAsia="MinionPro-Regular"/>
          <w:kern w:val="0"/>
          <w:szCs w:val="24"/>
        </w:rPr>
        <w:t xml:space="preserve"> </w:t>
      </w:r>
      <w:r w:rsidRPr="004E4901">
        <w:rPr>
          <w:rFonts w:eastAsia="MinionPro-Regular"/>
          <w:kern w:val="0"/>
          <w:szCs w:val="24"/>
        </w:rPr>
        <w:t>callback:</w:t>
      </w:r>
    </w:p>
    <w:p w14:paraId="01B6B641" w14:textId="597A9070" w:rsidR="00B1356D" w:rsidRDefault="00B1356D" w:rsidP="00B1356D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eastAsia="MinionPro-Regular" w:cs="MinionPro-Regular"/>
          <w:kern w:val="0"/>
          <w:sz w:val="21"/>
          <w:szCs w:val="21"/>
        </w:rPr>
      </w:pPr>
    </w:p>
    <w:p w14:paraId="566A1B33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00FF"/>
          <w:sz w:val="22"/>
          <w:szCs w:val="22"/>
        </w:rPr>
        <w:t>private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0000FF"/>
          <w:sz w:val="22"/>
          <w:szCs w:val="22"/>
        </w:rPr>
        <w:t>class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2B91AF"/>
          <w:sz w:val="22"/>
          <w:szCs w:val="22"/>
        </w:rPr>
        <w:t>DemoProducerCallback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0000FF"/>
          <w:sz w:val="22"/>
          <w:szCs w:val="22"/>
        </w:rPr>
        <w:t>implements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2B91AF"/>
          <w:sz w:val="22"/>
          <w:szCs w:val="22"/>
        </w:rPr>
        <w:t>Callback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{</w:t>
      </w:r>
    </w:p>
    <w:p w14:paraId="3FA25323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6666"/>
          <w:sz w:val="22"/>
          <w:szCs w:val="22"/>
        </w:rPr>
        <w:t>@Override</w:t>
      </w:r>
    </w:p>
    <w:p w14:paraId="515C36DD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00FF"/>
          <w:sz w:val="22"/>
          <w:szCs w:val="22"/>
        </w:rPr>
        <w:t>public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0000FF"/>
          <w:sz w:val="22"/>
          <w:szCs w:val="22"/>
        </w:rPr>
        <w:t>void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onCompletion(</w:t>
      </w:r>
      <w:r w:rsidRPr="00B1356D">
        <w:rPr>
          <w:rFonts w:ascii="Consolas" w:hAnsi="Consolas" w:cs="Courier New"/>
          <w:color w:val="2B91AF"/>
          <w:sz w:val="22"/>
          <w:szCs w:val="22"/>
        </w:rPr>
        <w:t>RecordMetadata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recordMetadata, </w:t>
      </w:r>
      <w:r w:rsidRPr="00B1356D">
        <w:rPr>
          <w:rFonts w:ascii="Consolas" w:hAnsi="Consolas" w:cs="Courier New"/>
          <w:color w:val="2B91AF"/>
          <w:sz w:val="22"/>
          <w:szCs w:val="22"/>
        </w:rPr>
        <w:t>Exception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e) {</w:t>
      </w:r>
    </w:p>
    <w:p w14:paraId="59B18B42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00FF"/>
          <w:sz w:val="22"/>
          <w:szCs w:val="22"/>
        </w:rPr>
        <w:t>if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(e != </w:t>
      </w:r>
      <w:r w:rsidRPr="00B1356D">
        <w:rPr>
          <w:rFonts w:ascii="Consolas" w:hAnsi="Consolas" w:cs="Courier New"/>
          <w:color w:val="0000FF"/>
          <w:sz w:val="22"/>
          <w:szCs w:val="22"/>
        </w:rPr>
        <w:t>null</w:t>
      </w:r>
      <w:r w:rsidRPr="00B1356D">
        <w:rPr>
          <w:rFonts w:ascii="Consolas" w:hAnsi="Consolas" w:cs="Courier New"/>
          <w:color w:val="000000"/>
          <w:sz w:val="22"/>
          <w:szCs w:val="22"/>
        </w:rPr>
        <w:t>) {</w:t>
      </w:r>
    </w:p>
    <w:p w14:paraId="0B384E0D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0000"/>
          <w:sz w:val="22"/>
          <w:szCs w:val="22"/>
        </w:rPr>
        <w:t>e.printStackTrace();</w:t>
      </w:r>
    </w:p>
    <w:p w14:paraId="0A1711DB" w14:textId="2D7A43ED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B1356D">
        <w:rPr>
          <w:rFonts w:ascii="Consolas" w:hAnsi="Consolas" w:cs="Courier New"/>
          <w:color w:val="000000"/>
          <w:sz w:val="22"/>
          <w:szCs w:val="22"/>
        </w:rPr>
        <w:t>}</w:t>
      </w:r>
    </w:p>
    <w:p w14:paraId="3214BCD3" w14:textId="468CA2E1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000000"/>
          <w:sz w:val="22"/>
          <w:szCs w:val="22"/>
        </w:rPr>
        <w:t>}</w:t>
      </w:r>
    </w:p>
    <w:p w14:paraId="609CC251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0000"/>
          <w:sz w:val="22"/>
          <w:szCs w:val="22"/>
        </w:rPr>
        <w:t>}</w:t>
      </w:r>
    </w:p>
    <w:p w14:paraId="78D78B31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2B91AF"/>
          <w:sz w:val="22"/>
          <w:szCs w:val="22"/>
        </w:rPr>
        <w:lastRenderedPageBreak/>
        <w:t>ProducerRecord</w:t>
      </w:r>
      <w:r w:rsidRPr="00B1356D">
        <w:rPr>
          <w:rFonts w:ascii="Consolas" w:hAnsi="Consolas" w:cs="Courier New"/>
          <w:color w:val="000000"/>
          <w:sz w:val="22"/>
          <w:szCs w:val="22"/>
        </w:rPr>
        <w:t>&lt;</w:t>
      </w:r>
      <w:r w:rsidRPr="00B1356D">
        <w:rPr>
          <w:rFonts w:ascii="Consolas" w:hAnsi="Consolas" w:cs="Courier New"/>
          <w:color w:val="2B91AF"/>
          <w:sz w:val="22"/>
          <w:szCs w:val="22"/>
        </w:rPr>
        <w:t>String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B1356D">
        <w:rPr>
          <w:rFonts w:ascii="Consolas" w:hAnsi="Consolas" w:cs="Courier New"/>
          <w:color w:val="2B91AF"/>
          <w:sz w:val="22"/>
          <w:szCs w:val="22"/>
        </w:rPr>
        <w:t>String</w:t>
      </w:r>
      <w:r w:rsidRPr="00B1356D">
        <w:rPr>
          <w:rFonts w:ascii="Consolas" w:hAnsi="Consolas" w:cs="Courier New"/>
          <w:color w:val="000000"/>
          <w:sz w:val="22"/>
          <w:szCs w:val="22"/>
        </w:rPr>
        <w:t>&gt; record =</w:t>
      </w:r>
    </w:p>
    <w:p w14:paraId="0003DAFA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00FF"/>
          <w:sz w:val="22"/>
          <w:szCs w:val="22"/>
        </w:rPr>
        <w:t>new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2B91AF"/>
          <w:sz w:val="22"/>
          <w:szCs w:val="22"/>
        </w:rPr>
        <w:t>ProducerRecord</w:t>
      </w:r>
      <w:r w:rsidRPr="00B1356D">
        <w:rPr>
          <w:rFonts w:ascii="Consolas" w:hAnsi="Consolas" w:cs="Courier New"/>
          <w:color w:val="000000"/>
          <w:sz w:val="22"/>
          <w:szCs w:val="22"/>
        </w:rPr>
        <w:t>&lt;&gt;(</w:t>
      </w:r>
      <w:r w:rsidRPr="00B1356D">
        <w:rPr>
          <w:rFonts w:ascii="Consolas" w:hAnsi="Consolas" w:cs="Courier New"/>
          <w:color w:val="A31515"/>
          <w:sz w:val="22"/>
          <w:szCs w:val="22"/>
        </w:rPr>
        <w:t>"CustomerCountry"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B1356D">
        <w:rPr>
          <w:rFonts w:ascii="Consolas" w:hAnsi="Consolas" w:cs="Courier New"/>
          <w:color w:val="A31515"/>
          <w:sz w:val="22"/>
          <w:szCs w:val="22"/>
        </w:rPr>
        <w:t>"Biomedical Materials"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B1356D">
        <w:rPr>
          <w:rFonts w:ascii="Consolas" w:hAnsi="Consolas" w:cs="Courier New"/>
          <w:color w:val="A31515"/>
          <w:sz w:val="22"/>
          <w:szCs w:val="22"/>
        </w:rPr>
        <w:t>"USA"</w:t>
      </w:r>
      <w:r w:rsidRPr="00B1356D">
        <w:rPr>
          <w:rFonts w:ascii="Consolas" w:hAnsi="Consolas" w:cs="Courier New"/>
          <w:color w:val="000000"/>
          <w:sz w:val="22"/>
          <w:szCs w:val="22"/>
        </w:rPr>
        <w:t>);</w:t>
      </w:r>
    </w:p>
    <w:p w14:paraId="2EF46C2F" w14:textId="77777777" w:rsidR="00B1356D" w:rsidRPr="00B1356D" w:rsidRDefault="00B1356D" w:rsidP="00B135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7175440"/>
        <w:rPr>
          <w:rFonts w:ascii="Consolas" w:hAnsi="Consolas" w:cs="Courier New"/>
          <w:sz w:val="22"/>
          <w:szCs w:val="22"/>
        </w:rPr>
      </w:pPr>
      <w:r w:rsidRPr="00B1356D">
        <w:rPr>
          <w:rFonts w:ascii="Consolas" w:hAnsi="Consolas" w:cs="Courier New"/>
          <w:color w:val="000000"/>
          <w:sz w:val="22"/>
          <w:szCs w:val="22"/>
        </w:rPr>
        <w:t xml:space="preserve">producer.send(record, </w:t>
      </w:r>
      <w:r w:rsidRPr="00B1356D">
        <w:rPr>
          <w:rFonts w:ascii="Consolas" w:hAnsi="Consolas" w:cs="Courier New"/>
          <w:color w:val="0000FF"/>
          <w:sz w:val="22"/>
          <w:szCs w:val="22"/>
        </w:rPr>
        <w:t>new</w:t>
      </w:r>
      <w:r w:rsidRPr="00B1356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1356D">
        <w:rPr>
          <w:rFonts w:ascii="Consolas" w:hAnsi="Consolas" w:cs="Courier New"/>
          <w:color w:val="2B91AF"/>
          <w:sz w:val="22"/>
          <w:szCs w:val="22"/>
        </w:rPr>
        <w:t>DemoProducerCallback</w:t>
      </w:r>
      <w:r w:rsidRPr="00B1356D">
        <w:rPr>
          <w:rFonts w:ascii="Consolas" w:hAnsi="Consolas" w:cs="Courier New"/>
          <w:color w:val="000000"/>
          <w:sz w:val="22"/>
          <w:szCs w:val="22"/>
        </w:rPr>
        <w:t>());</w:t>
      </w:r>
    </w:p>
    <w:p w14:paraId="4E03F4B4" w14:textId="4F4E3102" w:rsidR="00B1356D" w:rsidRDefault="00B1356D" w:rsidP="00B1356D">
      <w:pPr>
        <w:autoSpaceDE w:val="0"/>
        <w:autoSpaceDN w:val="0"/>
        <w:adjustRightInd w:val="0"/>
        <w:spacing w:after="0" w:line="240" w:lineRule="auto"/>
        <w:ind w:left="720"/>
        <w:rPr>
          <w:rFonts w:eastAsia="MinionPro-Regular"/>
          <w:kern w:val="0"/>
          <w:szCs w:val="24"/>
        </w:rPr>
      </w:pPr>
    </w:p>
    <w:p w14:paraId="752EDDC7" w14:textId="77777777" w:rsidR="00DB06B5" w:rsidRPr="004E4901" w:rsidRDefault="00DB06B5" w:rsidP="004E49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4E4901">
        <w:rPr>
          <w:rFonts w:eastAsia="MinionPro-Regular"/>
          <w:kern w:val="0"/>
          <w:szCs w:val="24"/>
        </w:rPr>
        <w:t>To use callbacks, you need a class that implements the org.apache.kafka.</w:t>
      </w:r>
    </w:p>
    <w:p w14:paraId="4EC0F7A5" w14:textId="36A946AA" w:rsidR="00DB06B5" w:rsidRPr="004E4901" w:rsidRDefault="00DB06B5" w:rsidP="004E49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4E4901">
        <w:rPr>
          <w:rFonts w:eastAsia="MinionPro-Regular"/>
          <w:kern w:val="0"/>
          <w:szCs w:val="24"/>
        </w:rPr>
        <w:t>clients.producer.Callback interface, which has a single function—onCompletion().</w:t>
      </w:r>
    </w:p>
    <w:p w14:paraId="2140B7AA" w14:textId="205309FD" w:rsidR="00DB06B5" w:rsidRPr="004E4901" w:rsidRDefault="00DB06B5" w:rsidP="004E49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4E4901">
        <w:rPr>
          <w:rFonts w:eastAsia="MinionPro-Regular"/>
          <w:kern w:val="0"/>
          <w:szCs w:val="24"/>
        </w:rPr>
        <w:t>If Kafka returned an error, onCompletion() will have a nonnull exception. Here</w:t>
      </w:r>
      <w:r w:rsidRPr="004E4901">
        <w:rPr>
          <w:rFonts w:eastAsia="MinionPro-Regular"/>
          <w:kern w:val="0"/>
          <w:szCs w:val="24"/>
        </w:rPr>
        <w:t xml:space="preserve"> </w:t>
      </w:r>
      <w:r w:rsidRPr="004E4901">
        <w:rPr>
          <w:rFonts w:eastAsia="MinionPro-Regular"/>
          <w:kern w:val="0"/>
          <w:szCs w:val="24"/>
        </w:rPr>
        <w:t>we “handle” it by printing, but production code will probably have more robust</w:t>
      </w:r>
    </w:p>
    <w:p w14:paraId="4AD2C694" w14:textId="77777777" w:rsidR="00DB06B5" w:rsidRPr="004E4901" w:rsidRDefault="00DB06B5" w:rsidP="004E49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4E4901">
        <w:rPr>
          <w:rFonts w:eastAsia="MinionPro-Regular"/>
          <w:kern w:val="0"/>
          <w:szCs w:val="24"/>
        </w:rPr>
        <w:t>error handling functions.</w:t>
      </w:r>
    </w:p>
    <w:p w14:paraId="05BAE9FB" w14:textId="32116FC3" w:rsidR="00DB06B5" w:rsidRDefault="00DB06B5" w:rsidP="004E49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4E4901">
        <w:rPr>
          <w:rFonts w:eastAsia="MinionPro-Regular"/>
          <w:kern w:val="0"/>
          <w:szCs w:val="24"/>
        </w:rPr>
        <w:t>The records are the same as before.</w:t>
      </w:r>
      <w:r w:rsidRPr="004E4901">
        <w:rPr>
          <w:rFonts w:eastAsia="MinionPro-Regular"/>
          <w:kern w:val="0"/>
          <w:szCs w:val="24"/>
        </w:rPr>
        <w:t xml:space="preserve"> </w:t>
      </w:r>
      <w:r w:rsidRPr="004E4901">
        <w:rPr>
          <w:rFonts w:eastAsia="MinionPro-Regular"/>
          <w:kern w:val="0"/>
          <w:szCs w:val="24"/>
        </w:rPr>
        <w:t>And we pass a Callback object along when sending the record.</w:t>
      </w:r>
    </w:p>
    <w:p w14:paraId="61F955CB" w14:textId="6E02357E" w:rsidR="001B7C31" w:rsidRDefault="001B7C31" w:rsidP="001B7C31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</w:p>
    <w:p w14:paraId="15B2C9C0" w14:textId="77777777" w:rsidR="001B7C31" w:rsidRPr="006A2E4F" w:rsidRDefault="001B7C31" w:rsidP="00A3173A">
      <w:pPr>
        <w:autoSpaceDE w:val="0"/>
        <w:autoSpaceDN w:val="0"/>
        <w:adjustRightInd w:val="0"/>
        <w:spacing w:after="0" w:line="276" w:lineRule="auto"/>
        <w:rPr>
          <w:b/>
          <w:bCs/>
          <w:kern w:val="0"/>
          <w:szCs w:val="24"/>
        </w:rPr>
      </w:pPr>
      <w:r w:rsidRPr="006A2E4F">
        <w:rPr>
          <w:b/>
          <w:bCs/>
          <w:kern w:val="0"/>
          <w:szCs w:val="24"/>
        </w:rPr>
        <w:t>Headers</w:t>
      </w:r>
    </w:p>
    <w:p w14:paraId="163567B7" w14:textId="77B1BD7F" w:rsidR="004A0B23" w:rsidRPr="00A3173A" w:rsidRDefault="001B7C31" w:rsidP="00A3173A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A3173A">
        <w:rPr>
          <w:rFonts w:eastAsia="MinionPro-Regular"/>
          <w:kern w:val="0"/>
          <w:szCs w:val="24"/>
        </w:rPr>
        <w:t>Records can, in addition to key and value, also include headers. Record headers give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you the ability to add some metadata about the Kafka record, without adding any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extra information to the key/value pair of the record itself. Headers are often used for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lineage to indicate the source of the data in the record, and for routing or tracing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messages based on header information without having to parse the message itself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(perhaps the message is encrypted and the router doesn’t have permissions to access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the data).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Headers are implemented as an ordered collection of key/value pairs. The keys are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always a String, and the values can be any serialized object—just like the message</w:t>
      </w:r>
      <w:r w:rsidRPr="00A3173A">
        <w:rPr>
          <w:rFonts w:eastAsia="MinionPro-Regular"/>
          <w:kern w:val="0"/>
          <w:szCs w:val="24"/>
        </w:rPr>
        <w:t xml:space="preserve"> </w:t>
      </w:r>
      <w:r w:rsidRPr="00A3173A">
        <w:rPr>
          <w:rFonts w:eastAsia="MinionPro-Regular"/>
          <w:kern w:val="0"/>
          <w:szCs w:val="24"/>
        </w:rPr>
        <w:t>value.</w:t>
      </w:r>
    </w:p>
    <w:p w14:paraId="3D4E4443" w14:textId="5F5D37E0" w:rsidR="001B7C31" w:rsidRPr="00A3173A" w:rsidRDefault="001B7C31" w:rsidP="00A3173A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A3173A">
        <w:rPr>
          <w:rFonts w:eastAsia="MinionPro-Regular"/>
          <w:kern w:val="0"/>
          <w:szCs w:val="24"/>
        </w:rPr>
        <w:t>Here is a small example that shows how to add headers to a ProduceRecord:</w:t>
      </w:r>
    </w:p>
    <w:p w14:paraId="5D65E6CA" w14:textId="77777777" w:rsidR="00A3173A" w:rsidRPr="00A3173A" w:rsidRDefault="00A3173A" w:rsidP="00A317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55767386"/>
        <w:rPr>
          <w:rFonts w:ascii="Consolas" w:hAnsi="Consolas" w:cs="Courier New"/>
          <w:sz w:val="20"/>
          <w:szCs w:val="20"/>
        </w:rPr>
      </w:pPr>
      <w:r w:rsidRPr="00A3173A">
        <w:rPr>
          <w:rFonts w:ascii="Consolas" w:hAnsi="Consolas" w:cs="Courier New"/>
          <w:color w:val="2B91AF"/>
          <w:sz w:val="20"/>
          <w:szCs w:val="20"/>
        </w:rPr>
        <w:t>ProducerRecord</w:t>
      </w:r>
      <w:r w:rsidRPr="00A3173A">
        <w:rPr>
          <w:rFonts w:ascii="Consolas" w:hAnsi="Consolas" w:cs="Courier New"/>
          <w:color w:val="000000"/>
          <w:sz w:val="20"/>
          <w:szCs w:val="20"/>
        </w:rPr>
        <w:t>&lt;</w:t>
      </w:r>
      <w:r w:rsidRPr="00A3173A">
        <w:rPr>
          <w:rFonts w:ascii="Consolas" w:hAnsi="Consolas" w:cs="Courier New"/>
          <w:color w:val="2B91AF"/>
          <w:sz w:val="20"/>
          <w:szCs w:val="20"/>
        </w:rPr>
        <w:t>String</w:t>
      </w:r>
      <w:r w:rsidRPr="00A317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A3173A">
        <w:rPr>
          <w:rFonts w:ascii="Consolas" w:hAnsi="Consolas" w:cs="Courier New"/>
          <w:color w:val="2B91AF"/>
          <w:sz w:val="20"/>
          <w:szCs w:val="20"/>
        </w:rPr>
        <w:t>String</w:t>
      </w:r>
      <w:r w:rsidRPr="00A3173A">
        <w:rPr>
          <w:rFonts w:ascii="Consolas" w:hAnsi="Consolas" w:cs="Courier New"/>
          <w:color w:val="000000"/>
          <w:sz w:val="20"/>
          <w:szCs w:val="20"/>
        </w:rPr>
        <w:t xml:space="preserve">&gt; record = </w:t>
      </w:r>
      <w:r w:rsidRPr="00A3173A">
        <w:rPr>
          <w:rFonts w:ascii="Consolas" w:hAnsi="Consolas" w:cs="Courier New"/>
          <w:color w:val="0000FF"/>
          <w:sz w:val="20"/>
          <w:szCs w:val="20"/>
        </w:rPr>
        <w:t>new</w:t>
      </w:r>
      <w:r w:rsidRPr="00A3173A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3173A">
        <w:rPr>
          <w:rFonts w:ascii="Consolas" w:hAnsi="Consolas" w:cs="Courier New"/>
          <w:color w:val="2B91AF"/>
          <w:sz w:val="20"/>
          <w:szCs w:val="20"/>
        </w:rPr>
        <w:t>ProducerRecord</w:t>
      </w:r>
      <w:r w:rsidRPr="00A3173A">
        <w:rPr>
          <w:rFonts w:ascii="Consolas" w:hAnsi="Consolas" w:cs="Courier New"/>
          <w:color w:val="000000"/>
          <w:sz w:val="20"/>
          <w:szCs w:val="20"/>
        </w:rPr>
        <w:t>&lt;&gt;(</w:t>
      </w:r>
      <w:r w:rsidRPr="00A3173A">
        <w:rPr>
          <w:rFonts w:ascii="Consolas" w:hAnsi="Consolas" w:cs="Courier New"/>
          <w:color w:val="A31515"/>
          <w:sz w:val="20"/>
          <w:szCs w:val="20"/>
        </w:rPr>
        <w:t>"CustomerCountry"</w:t>
      </w:r>
      <w:r w:rsidRPr="00A317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A3173A">
        <w:rPr>
          <w:rFonts w:ascii="Consolas" w:hAnsi="Consolas" w:cs="Courier New"/>
          <w:color w:val="A31515"/>
          <w:sz w:val="20"/>
          <w:szCs w:val="20"/>
        </w:rPr>
        <w:t>"Precision Products"</w:t>
      </w:r>
      <w:r w:rsidRPr="00A3173A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A3173A">
        <w:rPr>
          <w:rFonts w:ascii="Consolas" w:hAnsi="Consolas" w:cs="Courier New"/>
          <w:color w:val="A31515"/>
          <w:sz w:val="20"/>
          <w:szCs w:val="20"/>
        </w:rPr>
        <w:t>"France"</w:t>
      </w:r>
      <w:r w:rsidRPr="00A3173A">
        <w:rPr>
          <w:rFonts w:ascii="Consolas" w:hAnsi="Consolas" w:cs="Courier New"/>
          <w:color w:val="000000"/>
          <w:sz w:val="20"/>
          <w:szCs w:val="20"/>
        </w:rPr>
        <w:t>);</w:t>
      </w:r>
    </w:p>
    <w:p w14:paraId="2953AB20" w14:textId="77777777" w:rsidR="00A3173A" w:rsidRPr="00A3173A" w:rsidRDefault="00A3173A" w:rsidP="00A317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1355767386"/>
        <w:rPr>
          <w:rFonts w:ascii="Consolas" w:hAnsi="Consolas" w:cs="Courier New"/>
          <w:sz w:val="20"/>
          <w:szCs w:val="20"/>
        </w:rPr>
      </w:pPr>
      <w:r w:rsidRPr="00A3173A">
        <w:rPr>
          <w:rFonts w:ascii="Consolas" w:hAnsi="Consolas" w:cs="Courier New"/>
          <w:color w:val="000000"/>
          <w:sz w:val="20"/>
          <w:szCs w:val="20"/>
        </w:rPr>
        <w:t>record.headers().</w:t>
      </w:r>
      <w:r w:rsidRPr="00A3173A">
        <w:rPr>
          <w:rFonts w:ascii="Consolas" w:hAnsi="Consolas" w:cs="Courier New"/>
          <w:color w:val="0000FF"/>
          <w:sz w:val="20"/>
          <w:szCs w:val="20"/>
        </w:rPr>
        <w:t>add</w:t>
      </w:r>
      <w:r w:rsidRPr="00A3173A">
        <w:rPr>
          <w:rFonts w:ascii="Consolas" w:hAnsi="Consolas" w:cs="Courier New"/>
          <w:color w:val="000000"/>
          <w:sz w:val="20"/>
          <w:szCs w:val="20"/>
        </w:rPr>
        <w:t>(</w:t>
      </w:r>
      <w:r w:rsidRPr="00A3173A">
        <w:rPr>
          <w:rFonts w:ascii="Consolas" w:hAnsi="Consolas" w:cs="Courier New"/>
          <w:color w:val="A31515"/>
          <w:sz w:val="20"/>
          <w:szCs w:val="20"/>
        </w:rPr>
        <w:t>"privacy-level"</w:t>
      </w:r>
      <w:r w:rsidRPr="00A3173A">
        <w:rPr>
          <w:rFonts w:ascii="Consolas" w:hAnsi="Consolas" w:cs="Courier New"/>
          <w:color w:val="000000"/>
          <w:sz w:val="20"/>
          <w:szCs w:val="20"/>
        </w:rPr>
        <w:t>,</w:t>
      </w:r>
      <w:r w:rsidRPr="00A3173A">
        <w:rPr>
          <w:rFonts w:ascii="Consolas" w:hAnsi="Consolas" w:cs="Courier New"/>
          <w:color w:val="A31515"/>
          <w:sz w:val="20"/>
          <w:szCs w:val="20"/>
        </w:rPr>
        <w:t>"YOLO"</w:t>
      </w:r>
      <w:r w:rsidRPr="00A3173A">
        <w:rPr>
          <w:rFonts w:ascii="Consolas" w:hAnsi="Consolas" w:cs="Courier New"/>
          <w:color w:val="000000"/>
          <w:sz w:val="20"/>
          <w:szCs w:val="20"/>
        </w:rPr>
        <w:t>.getBytes(</w:t>
      </w:r>
      <w:r w:rsidRPr="00A3173A">
        <w:rPr>
          <w:rFonts w:ascii="Consolas" w:hAnsi="Consolas" w:cs="Courier New"/>
          <w:color w:val="2B91AF"/>
          <w:sz w:val="20"/>
          <w:szCs w:val="20"/>
        </w:rPr>
        <w:t>StandardCharsets</w:t>
      </w:r>
      <w:r w:rsidRPr="00A3173A">
        <w:rPr>
          <w:rFonts w:ascii="Consolas" w:hAnsi="Consolas" w:cs="Courier New"/>
          <w:color w:val="000000"/>
          <w:sz w:val="20"/>
          <w:szCs w:val="20"/>
        </w:rPr>
        <w:t>.UTF_8));</w:t>
      </w:r>
    </w:p>
    <w:p w14:paraId="2275333C" w14:textId="36A268AF" w:rsidR="001B7C31" w:rsidRDefault="001B7C31" w:rsidP="001B7C31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</w:p>
    <w:p w14:paraId="3E1FF270" w14:textId="77777777" w:rsidR="00D97900" w:rsidRPr="000C7322" w:rsidRDefault="00D97900" w:rsidP="00D97900">
      <w:pPr>
        <w:autoSpaceDE w:val="0"/>
        <w:autoSpaceDN w:val="0"/>
        <w:adjustRightInd w:val="0"/>
        <w:spacing w:after="0" w:line="240" w:lineRule="auto"/>
        <w:rPr>
          <w:b/>
          <w:bCs/>
          <w:kern w:val="0"/>
          <w:szCs w:val="24"/>
        </w:rPr>
      </w:pPr>
      <w:r w:rsidRPr="000C7322">
        <w:rPr>
          <w:b/>
          <w:bCs/>
          <w:kern w:val="0"/>
          <w:szCs w:val="24"/>
        </w:rPr>
        <w:t>Interceptors</w:t>
      </w:r>
    </w:p>
    <w:p w14:paraId="2DA3B30D" w14:textId="201995C0" w:rsidR="00D97900" w:rsidRPr="000C7322" w:rsidRDefault="00D97900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0C7322">
        <w:rPr>
          <w:rFonts w:eastAsia="MinionPro-Regular"/>
          <w:kern w:val="0"/>
          <w:szCs w:val="24"/>
        </w:rPr>
        <w:t>There are times when you want to modify the behavior of your Kafka client application</w:t>
      </w:r>
      <w:r w:rsidRPr="000C7322">
        <w:rPr>
          <w:rFonts w:eastAsia="MinionPro-Regular"/>
          <w:kern w:val="0"/>
          <w:szCs w:val="24"/>
        </w:rPr>
        <w:t xml:space="preserve"> </w:t>
      </w:r>
      <w:r w:rsidRPr="000C7322">
        <w:rPr>
          <w:rFonts w:eastAsia="MinionPro-Regular"/>
          <w:kern w:val="0"/>
          <w:szCs w:val="24"/>
        </w:rPr>
        <w:t>without modifying its code, perhaps because you want to add identical behavior</w:t>
      </w:r>
      <w:r w:rsidRPr="000C7322">
        <w:rPr>
          <w:rFonts w:eastAsia="MinionPro-Regular"/>
          <w:kern w:val="0"/>
          <w:szCs w:val="24"/>
        </w:rPr>
        <w:t xml:space="preserve"> </w:t>
      </w:r>
      <w:r w:rsidRPr="000C7322">
        <w:rPr>
          <w:rFonts w:eastAsia="MinionPro-Regular"/>
          <w:kern w:val="0"/>
          <w:szCs w:val="24"/>
        </w:rPr>
        <w:t>to all applications in the organization. Or perhaps you don’t have access to the original</w:t>
      </w:r>
      <w:r w:rsidRPr="000C7322">
        <w:rPr>
          <w:rFonts w:eastAsia="MinionPro-Regular"/>
          <w:kern w:val="0"/>
          <w:szCs w:val="24"/>
        </w:rPr>
        <w:t xml:space="preserve"> </w:t>
      </w:r>
      <w:r w:rsidRPr="000C7322">
        <w:rPr>
          <w:rFonts w:eastAsia="MinionPro-Regular"/>
          <w:kern w:val="0"/>
          <w:szCs w:val="24"/>
        </w:rPr>
        <w:t>code.</w:t>
      </w:r>
    </w:p>
    <w:p w14:paraId="1092A518" w14:textId="77777777" w:rsidR="00D97900" w:rsidRPr="000C7322" w:rsidRDefault="00D97900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</w:p>
    <w:p w14:paraId="7C18B763" w14:textId="77777777" w:rsidR="00D97900" w:rsidRPr="000C7322" w:rsidRDefault="00D97900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0C7322">
        <w:rPr>
          <w:rFonts w:eastAsia="MinionPro-Regular"/>
          <w:kern w:val="0"/>
          <w:szCs w:val="24"/>
        </w:rPr>
        <w:t xml:space="preserve">Kafka’s </w:t>
      </w:r>
      <w:r w:rsidRPr="000C7322">
        <w:rPr>
          <w:kern w:val="0"/>
          <w:szCs w:val="24"/>
        </w:rPr>
        <w:t xml:space="preserve">ProducerInterceptor </w:t>
      </w:r>
      <w:r w:rsidRPr="000C7322">
        <w:rPr>
          <w:rFonts w:eastAsia="MinionPro-Regular"/>
          <w:kern w:val="0"/>
          <w:szCs w:val="24"/>
        </w:rPr>
        <w:t>interceptor includes two key methods:</w:t>
      </w:r>
    </w:p>
    <w:p w14:paraId="3FE79306" w14:textId="77777777" w:rsidR="00D97900" w:rsidRPr="00D97900" w:rsidRDefault="00D97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2783845"/>
        <w:rPr>
          <w:rFonts w:ascii="Consolas" w:hAnsi="Consolas" w:cs="Courier New"/>
          <w:sz w:val="22"/>
          <w:szCs w:val="22"/>
        </w:rPr>
      </w:pPr>
      <w:r w:rsidRPr="00D97900">
        <w:rPr>
          <w:rFonts w:ascii="Consolas" w:hAnsi="Consolas" w:cs="Courier New"/>
          <w:color w:val="2B91AF"/>
          <w:sz w:val="22"/>
          <w:szCs w:val="22"/>
        </w:rPr>
        <w:t>ProducerRecord</w:t>
      </w:r>
      <w:r w:rsidRPr="00D97900">
        <w:rPr>
          <w:rFonts w:ascii="Consolas" w:hAnsi="Consolas" w:cs="Courier New"/>
          <w:color w:val="000000"/>
          <w:sz w:val="22"/>
          <w:szCs w:val="22"/>
        </w:rPr>
        <w:t>&lt;K, V&gt; onSend(</w:t>
      </w:r>
      <w:r w:rsidRPr="00D97900">
        <w:rPr>
          <w:rFonts w:ascii="Consolas" w:hAnsi="Consolas" w:cs="Courier New"/>
          <w:color w:val="2B91AF"/>
          <w:sz w:val="22"/>
          <w:szCs w:val="22"/>
        </w:rPr>
        <w:t>ProducerRecord</w:t>
      </w:r>
      <w:r w:rsidRPr="00D97900">
        <w:rPr>
          <w:rFonts w:ascii="Consolas" w:hAnsi="Consolas" w:cs="Courier New"/>
          <w:color w:val="000000"/>
          <w:sz w:val="22"/>
          <w:szCs w:val="22"/>
        </w:rPr>
        <w:t>&lt;K, V&gt; record)</w:t>
      </w:r>
    </w:p>
    <w:p w14:paraId="07FBECFB" w14:textId="76560E4E" w:rsidR="00D97900" w:rsidRPr="00D97900" w:rsidRDefault="00D97900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D97900">
        <w:rPr>
          <w:rFonts w:eastAsia="MinionPro-Regular"/>
          <w:kern w:val="0"/>
          <w:szCs w:val="24"/>
        </w:rPr>
        <w:t>This method will be called before the produced record is sent to Kafka, indeed</w:t>
      </w:r>
      <w:r w:rsidRPr="00D97900">
        <w:rPr>
          <w:rFonts w:eastAsia="MinionPro-Regular"/>
          <w:kern w:val="0"/>
          <w:szCs w:val="24"/>
        </w:rPr>
        <w:t xml:space="preserve"> </w:t>
      </w:r>
      <w:r w:rsidRPr="00D97900">
        <w:rPr>
          <w:rFonts w:eastAsia="MinionPro-Regular"/>
          <w:kern w:val="0"/>
          <w:szCs w:val="24"/>
        </w:rPr>
        <w:t>before it is even serialized. When overriding this method, you can capture information</w:t>
      </w:r>
      <w:r w:rsidRPr="00D97900">
        <w:rPr>
          <w:rFonts w:eastAsia="MinionPro-Regular"/>
          <w:kern w:val="0"/>
          <w:szCs w:val="24"/>
        </w:rPr>
        <w:t xml:space="preserve"> </w:t>
      </w:r>
      <w:r w:rsidRPr="00D97900">
        <w:rPr>
          <w:rFonts w:eastAsia="MinionPro-Regular"/>
          <w:kern w:val="0"/>
          <w:szCs w:val="24"/>
        </w:rPr>
        <w:t>about the sent record and even modify it. Just be sure to return a valid</w:t>
      </w:r>
      <w:r w:rsidRPr="00D97900">
        <w:rPr>
          <w:rFonts w:eastAsia="MinionPro-Regular"/>
          <w:kern w:val="0"/>
          <w:szCs w:val="24"/>
        </w:rPr>
        <w:t xml:space="preserve"> </w:t>
      </w:r>
      <w:r w:rsidRPr="00D97900">
        <w:rPr>
          <w:kern w:val="0"/>
          <w:szCs w:val="24"/>
        </w:rPr>
        <w:t xml:space="preserve">ProducerRecord </w:t>
      </w:r>
      <w:r w:rsidRPr="00D97900">
        <w:rPr>
          <w:rFonts w:eastAsia="MinionPro-Regular"/>
          <w:kern w:val="0"/>
          <w:szCs w:val="24"/>
        </w:rPr>
        <w:t>from this method. The record that this method returns will be</w:t>
      </w:r>
    </w:p>
    <w:p w14:paraId="66BF05D7" w14:textId="31582561" w:rsidR="00D97900" w:rsidRDefault="00D97900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D97900">
        <w:rPr>
          <w:rFonts w:eastAsia="MinionPro-Regular"/>
          <w:kern w:val="0"/>
          <w:szCs w:val="24"/>
        </w:rPr>
        <w:t>serialized and sent to Kafka.</w:t>
      </w:r>
    </w:p>
    <w:p w14:paraId="1D9EBCB4" w14:textId="77777777" w:rsidR="000C7322" w:rsidRPr="00D97900" w:rsidRDefault="000C7322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</w:p>
    <w:p w14:paraId="66364FAB" w14:textId="77777777" w:rsidR="00D97900" w:rsidRPr="00D97900" w:rsidRDefault="00D979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299308"/>
        <w:rPr>
          <w:rFonts w:ascii="Consolas" w:hAnsi="Consolas" w:cs="Courier New"/>
          <w:sz w:val="22"/>
          <w:szCs w:val="22"/>
        </w:rPr>
      </w:pPr>
      <w:r w:rsidRPr="00D97900">
        <w:rPr>
          <w:rFonts w:ascii="Consolas" w:hAnsi="Consolas" w:cs="Courier New"/>
          <w:color w:val="0000FF"/>
          <w:sz w:val="22"/>
          <w:szCs w:val="22"/>
        </w:rPr>
        <w:t>void</w:t>
      </w:r>
      <w:r w:rsidRPr="00D97900">
        <w:rPr>
          <w:rFonts w:ascii="Consolas" w:hAnsi="Consolas" w:cs="Courier New"/>
          <w:color w:val="000000"/>
          <w:sz w:val="22"/>
          <w:szCs w:val="22"/>
        </w:rPr>
        <w:t xml:space="preserve"> onAcknowledgement(</w:t>
      </w:r>
      <w:r w:rsidRPr="00D97900">
        <w:rPr>
          <w:rFonts w:ascii="Consolas" w:hAnsi="Consolas" w:cs="Courier New"/>
          <w:color w:val="2B91AF"/>
          <w:sz w:val="22"/>
          <w:szCs w:val="22"/>
        </w:rPr>
        <w:t>RecordMetadata</w:t>
      </w:r>
      <w:r w:rsidRPr="00D97900">
        <w:rPr>
          <w:rFonts w:ascii="Consolas" w:hAnsi="Consolas" w:cs="Courier New"/>
          <w:color w:val="000000"/>
          <w:sz w:val="22"/>
          <w:szCs w:val="22"/>
        </w:rPr>
        <w:t xml:space="preserve"> metadata, </w:t>
      </w:r>
      <w:r w:rsidRPr="00D97900">
        <w:rPr>
          <w:rFonts w:ascii="Consolas" w:hAnsi="Consolas" w:cs="Courier New"/>
          <w:color w:val="2B91AF"/>
          <w:sz w:val="22"/>
          <w:szCs w:val="22"/>
        </w:rPr>
        <w:t>Exception</w:t>
      </w:r>
      <w:r w:rsidRPr="00D97900">
        <w:rPr>
          <w:rFonts w:ascii="Consolas" w:hAnsi="Consolas" w:cs="Courier New"/>
          <w:color w:val="000000"/>
          <w:sz w:val="22"/>
          <w:szCs w:val="22"/>
        </w:rPr>
        <w:t xml:space="preserve"> exception)</w:t>
      </w:r>
    </w:p>
    <w:p w14:paraId="0F96C071" w14:textId="074C0C4C" w:rsidR="00D97900" w:rsidRDefault="00D97900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D97900">
        <w:rPr>
          <w:rFonts w:eastAsia="MinionPro-Regular"/>
          <w:kern w:val="0"/>
          <w:szCs w:val="24"/>
        </w:rPr>
        <w:t>This method will be called if and when Kafka responds with an acknowledgment</w:t>
      </w:r>
      <w:r w:rsidRPr="00D97900">
        <w:rPr>
          <w:rFonts w:eastAsia="MinionPro-Regular"/>
          <w:kern w:val="0"/>
          <w:szCs w:val="24"/>
        </w:rPr>
        <w:t xml:space="preserve"> </w:t>
      </w:r>
      <w:r w:rsidRPr="00D97900">
        <w:rPr>
          <w:rFonts w:eastAsia="MinionPro-Regular"/>
          <w:kern w:val="0"/>
          <w:szCs w:val="24"/>
        </w:rPr>
        <w:t>for a send. The method does not allow modifying the response from Kafka, but</w:t>
      </w:r>
      <w:r w:rsidRPr="00D97900">
        <w:rPr>
          <w:rFonts w:eastAsia="MinionPro-Regular"/>
          <w:kern w:val="0"/>
          <w:szCs w:val="24"/>
        </w:rPr>
        <w:t xml:space="preserve"> </w:t>
      </w:r>
      <w:r w:rsidRPr="00D97900">
        <w:rPr>
          <w:rFonts w:eastAsia="MinionPro-Regular"/>
          <w:kern w:val="0"/>
          <w:szCs w:val="24"/>
        </w:rPr>
        <w:t>you can capture information about the response.</w:t>
      </w:r>
    </w:p>
    <w:p w14:paraId="0B806214" w14:textId="573F6205" w:rsidR="00CF65A7" w:rsidRDefault="00CF65A7" w:rsidP="00D9790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</w:p>
    <w:p w14:paraId="35A041F8" w14:textId="237C320C" w:rsidR="00CF65A7" w:rsidRDefault="00CF65A7" w:rsidP="00CF65A7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CF65A7">
        <w:rPr>
          <w:rFonts w:eastAsia="MinionPro-Regular"/>
          <w:kern w:val="0"/>
          <w:szCs w:val="24"/>
        </w:rPr>
        <w:t>Common use cases for producer interceptors include capturing monitoring and tracing</w:t>
      </w:r>
      <w:r w:rsidRPr="00CF65A7">
        <w:rPr>
          <w:rFonts w:eastAsia="MinionPro-Regular"/>
          <w:kern w:val="0"/>
          <w:szCs w:val="24"/>
        </w:rPr>
        <w:t xml:space="preserve"> </w:t>
      </w:r>
      <w:r w:rsidRPr="00CF65A7">
        <w:rPr>
          <w:rFonts w:eastAsia="MinionPro-Regular"/>
          <w:kern w:val="0"/>
          <w:szCs w:val="24"/>
        </w:rPr>
        <w:t>information; enhancing the message with standard headers, especially for lineage</w:t>
      </w:r>
      <w:r w:rsidRPr="00CF65A7">
        <w:rPr>
          <w:rFonts w:eastAsia="MinionPro-Regular"/>
          <w:kern w:val="0"/>
          <w:szCs w:val="24"/>
        </w:rPr>
        <w:t xml:space="preserve"> </w:t>
      </w:r>
      <w:r w:rsidRPr="00CF65A7">
        <w:rPr>
          <w:rFonts w:eastAsia="MinionPro-Regular"/>
          <w:kern w:val="0"/>
          <w:szCs w:val="24"/>
        </w:rPr>
        <w:t>tracking purposes; and redacting sensitive information.</w:t>
      </w:r>
    </w:p>
    <w:p w14:paraId="6E98B260" w14:textId="72FFF9AB" w:rsidR="007A34F0" w:rsidRDefault="007A34F0" w:rsidP="00CF65A7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</w:p>
    <w:p w14:paraId="701CDFD8" w14:textId="21A58728" w:rsidR="007A34F0" w:rsidRDefault="007A34F0" w:rsidP="007A34F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  <w:r w:rsidRPr="00113E3B">
        <w:rPr>
          <w:rFonts w:eastAsia="MinionPro-Regular"/>
          <w:kern w:val="0"/>
          <w:szCs w:val="24"/>
        </w:rPr>
        <w:t>As we mentioned earlier, producer interceptors can be applied without any changes</w:t>
      </w:r>
      <w:r w:rsidRPr="00113E3B">
        <w:rPr>
          <w:rFonts w:eastAsia="MinionPro-Regular"/>
          <w:kern w:val="0"/>
          <w:szCs w:val="24"/>
        </w:rPr>
        <w:t xml:space="preserve"> </w:t>
      </w:r>
      <w:r w:rsidRPr="00113E3B">
        <w:rPr>
          <w:rFonts w:eastAsia="MinionPro-Regular"/>
          <w:kern w:val="0"/>
          <w:szCs w:val="24"/>
        </w:rPr>
        <w:t xml:space="preserve">to the client code. To use the preceding interceptor with </w:t>
      </w:r>
      <w:proofErr w:type="spellStart"/>
      <w:r w:rsidRPr="00113E3B">
        <w:rPr>
          <w:rFonts w:eastAsia="MinionPro-Regular"/>
          <w:kern w:val="0"/>
          <w:szCs w:val="24"/>
        </w:rPr>
        <w:t>kafka</w:t>
      </w:r>
      <w:proofErr w:type="spellEnd"/>
      <w:r w:rsidRPr="00113E3B">
        <w:rPr>
          <w:rFonts w:eastAsia="MinionPro-Regular"/>
          <w:kern w:val="0"/>
          <w:szCs w:val="24"/>
        </w:rPr>
        <w:t>-console-producer,</w:t>
      </w:r>
      <w:r w:rsidRPr="00113E3B">
        <w:rPr>
          <w:rFonts w:eastAsia="MinionPro-Regular"/>
          <w:kern w:val="0"/>
          <w:szCs w:val="24"/>
        </w:rPr>
        <w:t xml:space="preserve"> </w:t>
      </w:r>
      <w:r w:rsidRPr="00113E3B">
        <w:rPr>
          <w:rFonts w:eastAsia="MinionPro-Regular"/>
          <w:kern w:val="0"/>
          <w:szCs w:val="24"/>
        </w:rPr>
        <w:t>an example application that ships with Apache Kafka, follow these three simple steps:</w:t>
      </w:r>
    </w:p>
    <w:p w14:paraId="663ED0DC" w14:textId="77777777" w:rsidR="00113E3B" w:rsidRPr="00113E3B" w:rsidRDefault="00113E3B" w:rsidP="007A34F0">
      <w:pPr>
        <w:autoSpaceDE w:val="0"/>
        <w:autoSpaceDN w:val="0"/>
        <w:adjustRightInd w:val="0"/>
        <w:spacing w:after="0" w:line="240" w:lineRule="auto"/>
        <w:rPr>
          <w:rFonts w:eastAsia="MinionPro-Regular"/>
          <w:kern w:val="0"/>
          <w:szCs w:val="24"/>
        </w:rPr>
      </w:pPr>
    </w:p>
    <w:p w14:paraId="1EC451B7" w14:textId="3CDEE1B8" w:rsidR="007A34F0" w:rsidRPr="007A34F0" w:rsidRDefault="007A34F0" w:rsidP="007A34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7A34F0">
        <w:rPr>
          <w:rFonts w:eastAsia="MinionPro-Regular"/>
          <w:kern w:val="0"/>
          <w:szCs w:val="24"/>
        </w:rPr>
        <w:lastRenderedPageBreak/>
        <w:t xml:space="preserve">Add your jar to the </w:t>
      </w:r>
      <w:proofErr w:type="spellStart"/>
      <w:r w:rsidRPr="007A34F0">
        <w:rPr>
          <w:rFonts w:eastAsia="MinionPro-Regular"/>
          <w:kern w:val="0"/>
          <w:szCs w:val="24"/>
        </w:rPr>
        <w:t>classpath</w:t>
      </w:r>
      <w:proofErr w:type="spellEnd"/>
      <w:r w:rsidRPr="007A34F0">
        <w:rPr>
          <w:rFonts w:eastAsia="MinionPro-Regular"/>
          <w:kern w:val="0"/>
          <w:szCs w:val="24"/>
        </w:rPr>
        <w:t>:</w:t>
      </w:r>
    </w:p>
    <w:p w14:paraId="74E4DDF3" w14:textId="6FA8E328" w:rsidR="007A34F0" w:rsidRPr="007A34F0" w:rsidRDefault="007A34F0" w:rsidP="007A34F0">
      <w:pPr>
        <w:pStyle w:val="ListParagraph"/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7A34F0">
        <w:rPr>
          <w:rFonts w:eastAsia="MinionPro-Regular"/>
          <w:kern w:val="0"/>
          <w:szCs w:val="24"/>
        </w:rPr>
        <w:t>export CLASSPATH=$</w:t>
      </w:r>
      <w:proofErr w:type="gramStart"/>
      <w:r w:rsidRPr="007A34F0">
        <w:rPr>
          <w:rFonts w:eastAsia="MinionPro-Regular"/>
          <w:kern w:val="0"/>
          <w:szCs w:val="24"/>
        </w:rPr>
        <w:t>CLASSPATH:~</w:t>
      </w:r>
      <w:proofErr w:type="gramEnd"/>
      <w:r w:rsidRPr="007A34F0">
        <w:rPr>
          <w:rFonts w:eastAsia="MinionPro-Regular"/>
          <w:kern w:val="0"/>
          <w:szCs w:val="24"/>
        </w:rPr>
        <w:t>./target/CountProducerInterceptor-1.0-SNAPSHOT.jar</w:t>
      </w:r>
    </w:p>
    <w:p w14:paraId="0B239CB4" w14:textId="6BA7C3D2" w:rsidR="007A34F0" w:rsidRPr="007A34F0" w:rsidRDefault="007A34F0" w:rsidP="007A34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7A34F0">
        <w:rPr>
          <w:rFonts w:eastAsia="MinionPro-Regular"/>
          <w:kern w:val="0"/>
          <w:szCs w:val="24"/>
        </w:rPr>
        <w:t>Create a config file that includes:</w:t>
      </w:r>
    </w:p>
    <w:p w14:paraId="703F6EBE" w14:textId="54C31A73" w:rsidR="007A34F0" w:rsidRPr="007A34F0" w:rsidRDefault="007A34F0" w:rsidP="007A34F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>
        <w:rPr>
          <w:rFonts w:eastAsia="MinionPro-Regular"/>
          <w:kern w:val="0"/>
          <w:szCs w:val="24"/>
        </w:rPr>
        <w:tab/>
      </w:r>
      <w:proofErr w:type="gramStart"/>
      <w:r w:rsidRPr="007A34F0">
        <w:rPr>
          <w:rFonts w:eastAsia="MinionPro-Regular"/>
          <w:kern w:val="0"/>
          <w:szCs w:val="24"/>
        </w:rPr>
        <w:t>interceptor.classes</w:t>
      </w:r>
      <w:proofErr w:type="gramEnd"/>
      <w:r w:rsidRPr="007A34F0">
        <w:rPr>
          <w:rFonts w:eastAsia="MinionPro-Regular"/>
          <w:kern w:val="0"/>
          <w:szCs w:val="24"/>
        </w:rPr>
        <w:t>=com.shapira.examples.interceptors.CountProducer</w:t>
      </w:r>
    </w:p>
    <w:p w14:paraId="4C88688F" w14:textId="5BDA89B7" w:rsidR="007A34F0" w:rsidRPr="007A34F0" w:rsidRDefault="007A34F0" w:rsidP="007A34F0">
      <w:p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>
        <w:rPr>
          <w:rFonts w:eastAsia="MinionPro-Regular"/>
          <w:kern w:val="0"/>
          <w:szCs w:val="24"/>
        </w:rPr>
        <w:tab/>
      </w:r>
      <w:r w:rsidRPr="007A34F0">
        <w:rPr>
          <w:rFonts w:eastAsia="MinionPro-Regular"/>
          <w:kern w:val="0"/>
          <w:szCs w:val="24"/>
        </w:rPr>
        <w:t>Interceptor counting.interceptor.window.size.ms=10000</w:t>
      </w:r>
    </w:p>
    <w:p w14:paraId="28200167" w14:textId="750ED627" w:rsidR="007A34F0" w:rsidRPr="007A34F0" w:rsidRDefault="007A34F0" w:rsidP="007A34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7A34F0">
        <w:rPr>
          <w:rFonts w:eastAsia="MinionPro-Regular"/>
          <w:kern w:val="0"/>
          <w:szCs w:val="24"/>
        </w:rPr>
        <w:t>Run the application as you normally would, but make sure to include the configuration</w:t>
      </w:r>
    </w:p>
    <w:p w14:paraId="6EE2A2E2" w14:textId="77777777" w:rsidR="007A34F0" w:rsidRPr="007A34F0" w:rsidRDefault="007A34F0" w:rsidP="007A34F0">
      <w:pPr>
        <w:pStyle w:val="ListParagraph"/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7A34F0">
        <w:rPr>
          <w:rFonts w:eastAsia="MinionPro-Regular"/>
          <w:kern w:val="0"/>
          <w:szCs w:val="24"/>
        </w:rPr>
        <w:t>that you created in the previous step:</w:t>
      </w:r>
    </w:p>
    <w:p w14:paraId="078FA979" w14:textId="77777777" w:rsidR="007A34F0" w:rsidRPr="007A34F0" w:rsidRDefault="007A34F0" w:rsidP="007A34F0">
      <w:pPr>
        <w:pStyle w:val="ListParagraph"/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7A34F0">
        <w:rPr>
          <w:rFonts w:eastAsia="MinionPro-Regular"/>
          <w:kern w:val="0"/>
          <w:szCs w:val="24"/>
        </w:rPr>
        <w:t>bin/kafka-console-producer.sh --broker-list localhost:9092 --topic</w:t>
      </w:r>
    </w:p>
    <w:p w14:paraId="611A0B6E" w14:textId="2D6533B1" w:rsidR="007A34F0" w:rsidRPr="007A34F0" w:rsidRDefault="007A34F0" w:rsidP="007A34F0">
      <w:pPr>
        <w:pStyle w:val="ListParagraph"/>
        <w:autoSpaceDE w:val="0"/>
        <w:autoSpaceDN w:val="0"/>
        <w:adjustRightInd w:val="0"/>
        <w:spacing w:after="0" w:line="276" w:lineRule="auto"/>
        <w:rPr>
          <w:rFonts w:eastAsia="MinionPro-Regular"/>
          <w:kern w:val="0"/>
          <w:szCs w:val="24"/>
        </w:rPr>
      </w:pPr>
      <w:r w:rsidRPr="007A34F0">
        <w:rPr>
          <w:rFonts w:eastAsia="MinionPro-Regular"/>
          <w:kern w:val="0"/>
          <w:szCs w:val="24"/>
        </w:rPr>
        <w:t>interceptor-test --</w:t>
      </w:r>
      <w:proofErr w:type="spellStart"/>
      <w:r w:rsidRPr="007A34F0">
        <w:rPr>
          <w:rFonts w:eastAsia="MinionPro-Regular"/>
          <w:kern w:val="0"/>
          <w:szCs w:val="24"/>
        </w:rPr>
        <w:t>producer.config</w:t>
      </w:r>
      <w:proofErr w:type="spellEnd"/>
      <w:r w:rsidRPr="007A34F0">
        <w:rPr>
          <w:rFonts w:eastAsia="MinionPro-Regular"/>
          <w:kern w:val="0"/>
          <w:szCs w:val="24"/>
        </w:rPr>
        <w:t xml:space="preserve"> </w:t>
      </w:r>
      <w:proofErr w:type="spellStart"/>
      <w:r w:rsidRPr="007A34F0">
        <w:rPr>
          <w:rFonts w:eastAsia="MinionPro-Regular"/>
          <w:kern w:val="0"/>
          <w:szCs w:val="24"/>
        </w:rPr>
        <w:t>producer.config</w:t>
      </w:r>
      <w:proofErr w:type="spellEnd"/>
    </w:p>
    <w:sectPr w:rsidR="007A34F0" w:rsidRPr="007A34F0" w:rsidSect="00A35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68D"/>
    <w:multiLevelType w:val="hybridMultilevel"/>
    <w:tmpl w:val="C11C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55B"/>
    <w:multiLevelType w:val="hybridMultilevel"/>
    <w:tmpl w:val="80188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14E5"/>
    <w:multiLevelType w:val="hybridMultilevel"/>
    <w:tmpl w:val="7BFACA32"/>
    <w:lvl w:ilvl="0" w:tplc="622A7F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529C4"/>
    <w:multiLevelType w:val="hybridMultilevel"/>
    <w:tmpl w:val="0052C2B8"/>
    <w:lvl w:ilvl="0" w:tplc="7C4C1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E02E6"/>
    <w:multiLevelType w:val="hybridMultilevel"/>
    <w:tmpl w:val="B944F768"/>
    <w:lvl w:ilvl="0" w:tplc="7C4C1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F67D1"/>
    <w:multiLevelType w:val="hybridMultilevel"/>
    <w:tmpl w:val="1766FC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437A16"/>
    <w:multiLevelType w:val="hybridMultilevel"/>
    <w:tmpl w:val="FF4E0F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93689"/>
    <w:multiLevelType w:val="hybridMultilevel"/>
    <w:tmpl w:val="9184F462"/>
    <w:lvl w:ilvl="0" w:tplc="7C4C1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24A66"/>
    <w:multiLevelType w:val="hybridMultilevel"/>
    <w:tmpl w:val="35B00144"/>
    <w:lvl w:ilvl="0" w:tplc="20B89E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87912">
    <w:abstractNumId w:val="0"/>
  </w:num>
  <w:num w:numId="2" w16cid:durableId="638456214">
    <w:abstractNumId w:val="1"/>
  </w:num>
  <w:num w:numId="3" w16cid:durableId="702947504">
    <w:abstractNumId w:val="5"/>
  </w:num>
  <w:num w:numId="4" w16cid:durableId="1455635108">
    <w:abstractNumId w:val="6"/>
  </w:num>
  <w:num w:numId="5" w16cid:durableId="134378805">
    <w:abstractNumId w:val="2"/>
  </w:num>
  <w:num w:numId="6" w16cid:durableId="1190921165">
    <w:abstractNumId w:val="8"/>
  </w:num>
  <w:num w:numId="7" w16cid:durableId="1514806325">
    <w:abstractNumId w:val="4"/>
  </w:num>
  <w:num w:numId="8" w16cid:durableId="138769443">
    <w:abstractNumId w:val="3"/>
  </w:num>
  <w:num w:numId="9" w16cid:durableId="178470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5E"/>
    <w:rsid w:val="000022AF"/>
    <w:rsid w:val="000233A6"/>
    <w:rsid w:val="000C7322"/>
    <w:rsid w:val="00113E3B"/>
    <w:rsid w:val="001B7C31"/>
    <w:rsid w:val="00243D71"/>
    <w:rsid w:val="002F1EAF"/>
    <w:rsid w:val="003157F0"/>
    <w:rsid w:val="00446BD3"/>
    <w:rsid w:val="004A0B23"/>
    <w:rsid w:val="004E4901"/>
    <w:rsid w:val="00555F1C"/>
    <w:rsid w:val="00557E58"/>
    <w:rsid w:val="00621657"/>
    <w:rsid w:val="006714DA"/>
    <w:rsid w:val="006A2E4F"/>
    <w:rsid w:val="00714ABE"/>
    <w:rsid w:val="00736B9E"/>
    <w:rsid w:val="007A34F0"/>
    <w:rsid w:val="007F2FDE"/>
    <w:rsid w:val="0080065E"/>
    <w:rsid w:val="008F3D5D"/>
    <w:rsid w:val="00981A9D"/>
    <w:rsid w:val="009D3F8E"/>
    <w:rsid w:val="009E32F5"/>
    <w:rsid w:val="00A20272"/>
    <w:rsid w:val="00A3173A"/>
    <w:rsid w:val="00A351B9"/>
    <w:rsid w:val="00B1356D"/>
    <w:rsid w:val="00BD01CA"/>
    <w:rsid w:val="00C11996"/>
    <w:rsid w:val="00C52500"/>
    <w:rsid w:val="00C92C54"/>
    <w:rsid w:val="00CF65A7"/>
    <w:rsid w:val="00D146F4"/>
    <w:rsid w:val="00D97900"/>
    <w:rsid w:val="00DB06B5"/>
    <w:rsid w:val="00EC2A20"/>
    <w:rsid w:val="00EC619B"/>
    <w:rsid w:val="00EE4B0D"/>
    <w:rsid w:val="00F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03D3"/>
  <w15:chartTrackingRefBased/>
  <w15:docId w15:val="{F2AF745B-3B87-4453-84EA-3869A45E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F1C"/>
    <w:pPr>
      <w:spacing w:before="100" w:beforeAutospacing="1" w:after="100" w:afterAutospacing="1" w:line="240" w:lineRule="auto"/>
    </w:pPr>
    <w:rPr>
      <w:rFonts w:eastAsiaTheme="minorEastAsia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1344CA-F103-44C3-8297-5959A5AA577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36</cp:revision>
  <dcterms:created xsi:type="dcterms:W3CDTF">2022-11-08T05:11:00Z</dcterms:created>
  <dcterms:modified xsi:type="dcterms:W3CDTF">2022-11-08T12:45:00Z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16e5b7f70da69c46dc567247c6f3b5767db99732ec22cb8459536a8728342e4b</vt:lpwstr>
  </property>
</Properties>
</file>