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504B" w14:textId="18592187" w:rsidR="00A70DB3" w:rsidRDefault="00A70DB3" w:rsidP="00BC1D5A">
      <w:pPr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A70DB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Grille d'Évaluation des Dossiers d'Équivalence</w:t>
      </w:r>
    </w:p>
    <w:p w14:paraId="3624A148" w14:textId="43C276E7" w:rsidR="00BC1D5A" w:rsidRPr="006A74C7" w:rsidRDefault="00BC1D5A" w:rsidP="00BC1D5A">
      <w:pPr>
        <w:pStyle w:val="Paragraphedeliste"/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ind w:left="284" w:hanging="284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Identification</w:t>
      </w:r>
    </w:p>
    <w:p w14:paraId="2709984E" w14:textId="52CE4EAC" w:rsidR="00BC1D5A" w:rsidRDefault="00BC1D5A" w:rsidP="00BC1D5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Nom et prénom du candidat :</w:t>
      </w:r>
      <w:r w:rsidR="00CA56EF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</w:t>
      </w:r>
      <w:r w:rsidR="00D26B15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………………</w:t>
      </w:r>
    </w:p>
    <w:p w14:paraId="22EEEB97" w14:textId="48C55684" w:rsidR="00BC1D5A" w:rsidRDefault="00BC1D5A" w:rsidP="00BC1D5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Date d’arrivé </w:t>
      </w:r>
      <w:r w:rsidR="0037095B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(du dernier dépôt</w:t>
      </w:r>
      <w:proofErr w:type="gramStart"/>
      <w:r w:rsidR="0037095B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)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</w:t>
      </w:r>
      <w:r w:rsidR="00D26B15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…………………….</w:t>
      </w:r>
    </w:p>
    <w:tbl>
      <w:tblPr>
        <w:tblStyle w:val="Grilledutableau"/>
        <w:tblW w:w="14832" w:type="dxa"/>
        <w:tblLook w:val="04A0" w:firstRow="1" w:lastRow="0" w:firstColumn="1" w:lastColumn="0" w:noHBand="0" w:noVBand="1"/>
      </w:tblPr>
      <w:tblGrid>
        <w:gridCol w:w="3964"/>
        <w:gridCol w:w="5765"/>
        <w:gridCol w:w="5103"/>
      </w:tblGrid>
      <w:tr w:rsidR="00F553A9" w:rsidRPr="00A70DB3" w14:paraId="4F6B586C" w14:textId="77777777" w:rsidTr="0037095B">
        <w:trPr>
          <w:trHeight w:val="413"/>
        </w:trPr>
        <w:tc>
          <w:tcPr>
            <w:tcW w:w="3964" w:type="dxa"/>
            <w:shd w:val="clear" w:color="auto" w:fill="E7E6E6" w:themeFill="background2"/>
            <w:vAlign w:val="center"/>
            <w:hideMark/>
          </w:tcPr>
          <w:p w14:paraId="41AC733B" w14:textId="77777777" w:rsidR="00F553A9" w:rsidRPr="00A70DB3" w:rsidRDefault="00F553A9" w:rsidP="001210A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Indicateur </w:t>
            </w:r>
          </w:p>
        </w:tc>
        <w:tc>
          <w:tcPr>
            <w:tcW w:w="5765" w:type="dxa"/>
            <w:shd w:val="clear" w:color="auto" w:fill="E7E6E6" w:themeFill="background2"/>
            <w:vAlign w:val="center"/>
            <w:hideMark/>
          </w:tcPr>
          <w:p w14:paraId="0FCD6B8A" w14:textId="77777777" w:rsidR="00F553A9" w:rsidRPr="00A70DB3" w:rsidRDefault="00F553A9" w:rsidP="001210A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5103" w:type="dxa"/>
            <w:shd w:val="clear" w:color="auto" w:fill="E7E6E6" w:themeFill="background2"/>
            <w:vAlign w:val="center"/>
            <w:hideMark/>
          </w:tcPr>
          <w:p w14:paraId="56A33D16" w14:textId="3B8B0314" w:rsidR="00F553A9" w:rsidRPr="00A70DB3" w:rsidRDefault="00E140DD" w:rsidP="001210A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Origine ou </w:t>
            </w:r>
            <w:r w:rsidR="00F553A9"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Commentaire</w:t>
            </w:r>
          </w:p>
        </w:tc>
      </w:tr>
      <w:tr w:rsidR="00F553A9" w:rsidRPr="00BF0AAA" w14:paraId="6FDF733B" w14:textId="77777777" w:rsidTr="0037095B">
        <w:trPr>
          <w:trHeight w:val="413"/>
        </w:trPr>
        <w:tc>
          <w:tcPr>
            <w:tcW w:w="3964" w:type="dxa"/>
            <w:shd w:val="clear" w:color="auto" w:fill="auto"/>
            <w:vAlign w:val="center"/>
          </w:tcPr>
          <w:p w14:paraId="4E89AE23" w14:textId="5EEACF53" w:rsidR="00F553A9" w:rsidRPr="00BF0AAA" w:rsidRDefault="00F553A9" w:rsidP="001210A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Titre</w:t>
            </w:r>
            <w:r w:rsidR="0037095B"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.s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du</w:t>
            </w:r>
            <w:r w:rsidR="0037095B"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.es</w:t>
            </w: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</w:t>
            </w:r>
            <w:proofErr w:type="spellStart"/>
            <w:proofErr w:type="gram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diplôme</w:t>
            </w:r>
            <w:r w:rsidR="0037095B"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.s</w:t>
            </w:r>
            <w:proofErr w:type="spellEnd"/>
            <w:proofErr w:type="gram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 :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12EA5BAB" w14:textId="31B02277" w:rsidR="00CA56EF" w:rsidRPr="0032729D" w:rsidRDefault="00CA56EF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</w:pPr>
            <w:r w:rsidRPr="003272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  <w:t xml:space="preserve">Master of Engineering </w:t>
            </w:r>
            <w:r w:rsidR="00BF0AAA" w:rsidRPr="003272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  <w:t>–</w:t>
            </w:r>
            <w:r w:rsidRPr="003272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  <w:t xml:space="preserve"> </w:t>
            </w:r>
            <w:r w:rsidR="00BF0AAA" w:rsidRPr="003272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  <w:t xml:space="preserve">Surveying and Geoinformatics, 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3CB78A0" w14:textId="62CD95AF" w:rsidR="00BF0AAA" w:rsidRPr="00BF0AAA" w:rsidRDefault="00BF0AAA" w:rsidP="00CA56E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- </w:t>
            </w:r>
          </w:p>
        </w:tc>
      </w:tr>
      <w:tr w:rsidR="00F553A9" w:rsidRPr="00A70DB3" w14:paraId="31330CD3" w14:textId="77777777" w:rsidTr="0037095B">
        <w:tc>
          <w:tcPr>
            <w:tcW w:w="3964" w:type="dxa"/>
            <w:shd w:val="clear" w:color="auto" w:fill="auto"/>
            <w:vAlign w:val="center"/>
          </w:tcPr>
          <w:p w14:paraId="642C027F" w14:textId="6D255BFA" w:rsidR="00F553A9" w:rsidRDefault="00F553A9" w:rsidP="001210A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Date</w:t>
            </w:r>
            <w:r w:rsidR="003709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.s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d’obtention du</w:t>
            </w:r>
            <w:r w:rsidR="003709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.es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diplôme</w:t>
            </w:r>
            <w:r w:rsidR="003709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.s</w:t>
            </w:r>
            <w:proofErr w:type="spellEnd"/>
            <w:proofErr w:type="gramEnd"/>
            <w:r w:rsidR="001210A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0768A51F" w14:textId="6E9B4A23" w:rsidR="00F553A9" w:rsidRPr="00A70DB3" w:rsidRDefault="0077304B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2017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49347B7" w14:textId="77777777" w:rsidR="00F553A9" w:rsidRPr="00A70DB3" w:rsidRDefault="00F553A9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F553A9" w:rsidRPr="00A70DB3" w14:paraId="4C8AF681" w14:textId="77777777" w:rsidTr="0037095B">
        <w:tc>
          <w:tcPr>
            <w:tcW w:w="3964" w:type="dxa"/>
            <w:vAlign w:val="center"/>
            <w:hideMark/>
          </w:tcPr>
          <w:p w14:paraId="0E7FD039" w14:textId="72E6F00F" w:rsidR="00F553A9" w:rsidRPr="00A70DB3" w:rsidRDefault="00F553A9" w:rsidP="001210A4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Pays du diplôme</w:t>
            </w:r>
            <w:r w:rsidR="001210A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5765" w:type="dxa"/>
            <w:vAlign w:val="center"/>
          </w:tcPr>
          <w:p w14:paraId="5863DED1" w14:textId="6DD50C76" w:rsidR="00F553A9" w:rsidRPr="00A965C2" w:rsidRDefault="0077304B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Allemagne</w:t>
            </w:r>
          </w:p>
        </w:tc>
        <w:tc>
          <w:tcPr>
            <w:tcW w:w="5103" w:type="dxa"/>
            <w:vAlign w:val="center"/>
          </w:tcPr>
          <w:p w14:paraId="0A67D60A" w14:textId="77777777" w:rsidR="00F553A9" w:rsidRPr="0065542E" w:rsidRDefault="00F553A9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F553A9" w:rsidRPr="00A70DB3" w14:paraId="3381FD20" w14:textId="77777777" w:rsidTr="0037095B">
        <w:tc>
          <w:tcPr>
            <w:tcW w:w="3964" w:type="dxa"/>
            <w:vAlign w:val="center"/>
            <w:hideMark/>
          </w:tcPr>
          <w:p w14:paraId="0A1F8789" w14:textId="11DA6B96" w:rsidR="00F553A9" w:rsidRPr="00A70DB3" w:rsidRDefault="00F553A9" w:rsidP="001210A4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Université ou Ecole</w:t>
            </w:r>
            <w:r w:rsidR="001210A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5765" w:type="dxa"/>
            <w:vAlign w:val="center"/>
          </w:tcPr>
          <w:p w14:paraId="769F4FFC" w14:textId="0A1BB798" w:rsidR="00F553A9" w:rsidRPr="00A965C2" w:rsidRDefault="0077304B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Université des sciences appliquées d’ANHAL</w:t>
            </w:r>
          </w:p>
        </w:tc>
        <w:tc>
          <w:tcPr>
            <w:tcW w:w="5103" w:type="dxa"/>
            <w:vAlign w:val="center"/>
          </w:tcPr>
          <w:p w14:paraId="58CC5FBF" w14:textId="77777777" w:rsidR="00F553A9" w:rsidRPr="0065542E" w:rsidRDefault="00F553A9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F553A9" w:rsidRPr="00A70DB3" w14:paraId="54D7110F" w14:textId="77777777" w:rsidTr="0037095B">
        <w:tc>
          <w:tcPr>
            <w:tcW w:w="3964" w:type="dxa"/>
            <w:vAlign w:val="center"/>
          </w:tcPr>
          <w:p w14:paraId="2389BE32" w14:textId="77777777" w:rsidR="00F553A9" w:rsidRDefault="00F553A9" w:rsidP="001210A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Spécialité éventuelle</w:t>
            </w:r>
          </w:p>
        </w:tc>
        <w:tc>
          <w:tcPr>
            <w:tcW w:w="5765" w:type="dxa"/>
            <w:vAlign w:val="center"/>
          </w:tcPr>
          <w:p w14:paraId="765255C3" w14:textId="1E5C302B" w:rsidR="00F553A9" w:rsidRPr="00A965C2" w:rsidRDefault="0077304B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Surveying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and </w:t>
            </w: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Geoinformatics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,</w:t>
            </w:r>
          </w:p>
        </w:tc>
        <w:tc>
          <w:tcPr>
            <w:tcW w:w="5103" w:type="dxa"/>
            <w:vAlign w:val="center"/>
          </w:tcPr>
          <w:p w14:paraId="4FB10343" w14:textId="77777777" w:rsidR="00F553A9" w:rsidRPr="0065542E" w:rsidRDefault="00F553A9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F553A9" w:rsidRPr="00A70DB3" w14:paraId="3F1C8900" w14:textId="77777777" w:rsidTr="0037095B">
        <w:tc>
          <w:tcPr>
            <w:tcW w:w="3964" w:type="dxa"/>
            <w:vAlign w:val="center"/>
          </w:tcPr>
          <w:p w14:paraId="59B63F9E" w14:textId="77777777" w:rsidR="00F553A9" w:rsidRDefault="00F553A9" w:rsidP="001210A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Durée de la formation</w:t>
            </w:r>
          </w:p>
        </w:tc>
        <w:tc>
          <w:tcPr>
            <w:tcW w:w="5765" w:type="dxa"/>
            <w:vAlign w:val="center"/>
          </w:tcPr>
          <w:p w14:paraId="3FB38211" w14:textId="70533EED" w:rsidR="00F553A9" w:rsidRPr="00A965C2" w:rsidRDefault="0077304B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1.5 ans (3 semestres) pour le diplôme de Master</w:t>
            </w:r>
          </w:p>
        </w:tc>
        <w:tc>
          <w:tcPr>
            <w:tcW w:w="5103" w:type="dxa"/>
            <w:vAlign w:val="center"/>
          </w:tcPr>
          <w:p w14:paraId="64918EB4" w14:textId="55A62B66" w:rsidR="00F553A9" w:rsidRPr="0065542E" w:rsidRDefault="0077304B" w:rsidP="0065542E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Durée inférieure à 2 ans</w:t>
            </w:r>
          </w:p>
        </w:tc>
      </w:tr>
      <w:tr w:rsidR="00BF0AAA" w:rsidRPr="00A70DB3" w14:paraId="1E15E55E" w14:textId="77777777" w:rsidTr="00CF5454">
        <w:trPr>
          <w:trHeight w:val="413"/>
        </w:trPr>
        <w:tc>
          <w:tcPr>
            <w:tcW w:w="3964" w:type="dxa"/>
            <w:shd w:val="clear" w:color="auto" w:fill="E7E6E6" w:themeFill="background2"/>
            <w:vAlign w:val="center"/>
            <w:hideMark/>
          </w:tcPr>
          <w:p w14:paraId="60AC636A" w14:textId="77777777" w:rsidR="00BF0AAA" w:rsidRPr="00A70DB3" w:rsidRDefault="00BF0AAA" w:rsidP="00CF545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Indicateur </w:t>
            </w:r>
          </w:p>
        </w:tc>
        <w:tc>
          <w:tcPr>
            <w:tcW w:w="5765" w:type="dxa"/>
            <w:shd w:val="clear" w:color="auto" w:fill="E7E6E6" w:themeFill="background2"/>
            <w:vAlign w:val="center"/>
            <w:hideMark/>
          </w:tcPr>
          <w:p w14:paraId="506EB5AB" w14:textId="77777777" w:rsidR="00BF0AAA" w:rsidRPr="00A70DB3" w:rsidRDefault="00BF0AAA" w:rsidP="00CF545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5103" w:type="dxa"/>
            <w:shd w:val="clear" w:color="auto" w:fill="E7E6E6" w:themeFill="background2"/>
            <w:vAlign w:val="center"/>
            <w:hideMark/>
          </w:tcPr>
          <w:p w14:paraId="423C4AFF" w14:textId="77777777" w:rsidR="00BF0AAA" w:rsidRPr="00A70DB3" w:rsidRDefault="00BF0AAA" w:rsidP="00CF545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Origine ou 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Commentaire</w:t>
            </w:r>
          </w:p>
        </w:tc>
      </w:tr>
      <w:tr w:rsidR="00BF0AAA" w:rsidRPr="00D26B15" w14:paraId="0EDC61BF" w14:textId="77777777" w:rsidTr="00CF5454">
        <w:trPr>
          <w:trHeight w:val="413"/>
        </w:trPr>
        <w:tc>
          <w:tcPr>
            <w:tcW w:w="3964" w:type="dxa"/>
            <w:shd w:val="clear" w:color="auto" w:fill="auto"/>
            <w:vAlign w:val="center"/>
          </w:tcPr>
          <w:p w14:paraId="490CFAA0" w14:textId="77777777" w:rsidR="00BF0AAA" w:rsidRPr="00BF0AAA" w:rsidRDefault="00BF0AAA" w:rsidP="00CF545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Titre.s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du.es </w:t>
            </w:r>
            <w:proofErr w:type="spellStart"/>
            <w:proofErr w:type="gram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diplôme.s</w:t>
            </w:r>
            <w:proofErr w:type="spellEnd"/>
            <w:proofErr w:type="gram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 :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636D747F" w14:textId="6A29BBFD" w:rsidR="00BF0AAA" w:rsidRPr="00BF0AAA" w:rsidRDefault="00BF0AAA" w:rsidP="00BF0AAA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  <w:t xml:space="preserve">Bachelor of Engineering – Surveying Engineering </w:t>
            </w: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  <w:t>en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  <w:t xml:space="preserve"> 2015,</w:t>
            </w:r>
          </w:p>
          <w:p w14:paraId="791B20B9" w14:textId="6038650C" w:rsidR="00BF0AAA" w:rsidRPr="0032729D" w:rsidRDefault="00BF0AAA" w:rsidP="00BF0AAA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F2D7B33" w14:textId="6E8954A6" w:rsidR="00BF0AAA" w:rsidRPr="0032729D" w:rsidRDefault="00BF0AAA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fr-FR"/>
              </w:rPr>
            </w:pPr>
          </w:p>
        </w:tc>
      </w:tr>
      <w:tr w:rsidR="0077304B" w:rsidRPr="00A70DB3" w14:paraId="22DAD9C7" w14:textId="77777777" w:rsidTr="00CF5454">
        <w:tc>
          <w:tcPr>
            <w:tcW w:w="3964" w:type="dxa"/>
            <w:shd w:val="clear" w:color="auto" w:fill="auto"/>
            <w:vAlign w:val="center"/>
          </w:tcPr>
          <w:p w14:paraId="379E8692" w14:textId="77777777" w:rsidR="0077304B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Date.s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d’obtention du.es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diplôme.s</w:t>
            </w:r>
            <w:proofErr w:type="spellEnd"/>
            <w:proofErr w:type="gramEnd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579D72FE" w14:textId="255BBF86" w:rsidR="0077304B" w:rsidRPr="00A70DB3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2015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E515FF3" w14:textId="77777777" w:rsidR="0077304B" w:rsidRPr="00A70DB3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7304B" w:rsidRPr="00A70DB3" w14:paraId="503F6B12" w14:textId="77777777" w:rsidTr="00CF5454">
        <w:tc>
          <w:tcPr>
            <w:tcW w:w="3964" w:type="dxa"/>
            <w:vAlign w:val="center"/>
            <w:hideMark/>
          </w:tcPr>
          <w:p w14:paraId="40E15B5E" w14:textId="77777777" w:rsidR="0077304B" w:rsidRPr="00A70DB3" w:rsidRDefault="0077304B" w:rsidP="0077304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Pays du diplôme :</w:t>
            </w:r>
          </w:p>
        </w:tc>
        <w:tc>
          <w:tcPr>
            <w:tcW w:w="5765" w:type="dxa"/>
            <w:vAlign w:val="center"/>
          </w:tcPr>
          <w:p w14:paraId="207B0835" w14:textId="353B4DD4" w:rsidR="0077304B" w:rsidRPr="00A965C2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Allemagne</w:t>
            </w:r>
          </w:p>
        </w:tc>
        <w:tc>
          <w:tcPr>
            <w:tcW w:w="5103" w:type="dxa"/>
            <w:vAlign w:val="center"/>
          </w:tcPr>
          <w:p w14:paraId="2AF691AD" w14:textId="77777777" w:rsidR="0077304B" w:rsidRPr="0065542E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7304B" w:rsidRPr="00A70DB3" w14:paraId="7F6CD1F3" w14:textId="77777777" w:rsidTr="00CF5454">
        <w:tc>
          <w:tcPr>
            <w:tcW w:w="3964" w:type="dxa"/>
            <w:vAlign w:val="center"/>
            <w:hideMark/>
          </w:tcPr>
          <w:p w14:paraId="2BFB677C" w14:textId="77777777" w:rsidR="0077304B" w:rsidRPr="00A70DB3" w:rsidRDefault="0077304B" w:rsidP="0077304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Université ou Ecole :</w:t>
            </w:r>
          </w:p>
        </w:tc>
        <w:tc>
          <w:tcPr>
            <w:tcW w:w="5765" w:type="dxa"/>
            <w:vAlign w:val="center"/>
          </w:tcPr>
          <w:p w14:paraId="66BDC0A2" w14:textId="3F2593A9" w:rsidR="0077304B" w:rsidRPr="00A965C2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Université des sciences appliquées d’ANHAL</w:t>
            </w:r>
          </w:p>
        </w:tc>
        <w:tc>
          <w:tcPr>
            <w:tcW w:w="5103" w:type="dxa"/>
            <w:vAlign w:val="center"/>
          </w:tcPr>
          <w:p w14:paraId="1893F6B9" w14:textId="77777777" w:rsidR="0077304B" w:rsidRPr="0065542E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7304B" w:rsidRPr="00A70DB3" w14:paraId="5B53B0A0" w14:textId="77777777" w:rsidTr="00CF5454">
        <w:tc>
          <w:tcPr>
            <w:tcW w:w="3964" w:type="dxa"/>
            <w:vAlign w:val="center"/>
          </w:tcPr>
          <w:p w14:paraId="0FB81AFC" w14:textId="77777777" w:rsidR="0077304B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Spécialité éventuelle</w:t>
            </w:r>
          </w:p>
        </w:tc>
        <w:tc>
          <w:tcPr>
            <w:tcW w:w="5765" w:type="dxa"/>
            <w:vAlign w:val="center"/>
          </w:tcPr>
          <w:p w14:paraId="24EFDCA9" w14:textId="039613D3" w:rsidR="0077304B" w:rsidRPr="00A965C2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Surveying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and </w:t>
            </w: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Geoinformatics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,</w:t>
            </w:r>
          </w:p>
        </w:tc>
        <w:tc>
          <w:tcPr>
            <w:tcW w:w="5103" w:type="dxa"/>
            <w:vAlign w:val="center"/>
          </w:tcPr>
          <w:p w14:paraId="20F11231" w14:textId="77777777" w:rsidR="0077304B" w:rsidRPr="0065542E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7304B" w:rsidRPr="00A70DB3" w14:paraId="3853D059" w14:textId="77777777" w:rsidTr="00CF5454">
        <w:tc>
          <w:tcPr>
            <w:tcW w:w="3964" w:type="dxa"/>
            <w:vAlign w:val="center"/>
          </w:tcPr>
          <w:p w14:paraId="34ABC743" w14:textId="77777777" w:rsidR="0077304B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Durée de la formation</w:t>
            </w:r>
          </w:p>
        </w:tc>
        <w:tc>
          <w:tcPr>
            <w:tcW w:w="5765" w:type="dxa"/>
            <w:vAlign w:val="center"/>
          </w:tcPr>
          <w:p w14:paraId="3D0826B6" w14:textId="58997183" w:rsidR="0077304B" w:rsidRPr="0077304B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-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  </w:t>
            </w: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3 ans (6 semestres)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pour le diplôme de </w:t>
            </w: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Bachelor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.</w:t>
            </w:r>
          </w:p>
        </w:tc>
        <w:tc>
          <w:tcPr>
            <w:tcW w:w="5103" w:type="dxa"/>
            <w:vAlign w:val="center"/>
          </w:tcPr>
          <w:p w14:paraId="7CC1F7FE" w14:textId="77777777" w:rsidR="0077304B" w:rsidRPr="0065542E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7304B" w:rsidRPr="00A70DB3" w14:paraId="6A8ADB8A" w14:textId="77777777" w:rsidTr="00CF5454">
        <w:trPr>
          <w:trHeight w:val="413"/>
        </w:trPr>
        <w:tc>
          <w:tcPr>
            <w:tcW w:w="3964" w:type="dxa"/>
            <w:shd w:val="clear" w:color="auto" w:fill="E7E6E6" w:themeFill="background2"/>
            <w:vAlign w:val="center"/>
            <w:hideMark/>
          </w:tcPr>
          <w:p w14:paraId="3126D097" w14:textId="77777777" w:rsidR="0077304B" w:rsidRPr="00A70DB3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Indicateur </w:t>
            </w:r>
          </w:p>
        </w:tc>
        <w:tc>
          <w:tcPr>
            <w:tcW w:w="5765" w:type="dxa"/>
            <w:shd w:val="clear" w:color="auto" w:fill="E7E6E6" w:themeFill="background2"/>
            <w:vAlign w:val="center"/>
            <w:hideMark/>
          </w:tcPr>
          <w:p w14:paraId="391CF424" w14:textId="77777777" w:rsidR="0077304B" w:rsidRPr="00A70DB3" w:rsidRDefault="0077304B" w:rsidP="0077304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5103" w:type="dxa"/>
            <w:shd w:val="clear" w:color="auto" w:fill="E7E6E6" w:themeFill="background2"/>
            <w:vAlign w:val="center"/>
            <w:hideMark/>
          </w:tcPr>
          <w:p w14:paraId="26CEE744" w14:textId="77777777" w:rsidR="0077304B" w:rsidRPr="00A70DB3" w:rsidRDefault="0077304B" w:rsidP="0077304B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Origine ou 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Commentaire</w:t>
            </w:r>
          </w:p>
        </w:tc>
      </w:tr>
      <w:tr w:rsidR="0077304B" w:rsidRPr="00BF0AAA" w14:paraId="509E813B" w14:textId="77777777" w:rsidTr="00CF5454">
        <w:trPr>
          <w:trHeight w:val="413"/>
        </w:trPr>
        <w:tc>
          <w:tcPr>
            <w:tcW w:w="3964" w:type="dxa"/>
            <w:shd w:val="clear" w:color="auto" w:fill="auto"/>
            <w:vAlign w:val="center"/>
          </w:tcPr>
          <w:p w14:paraId="6C15340B" w14:textId="77777777" w:rsidR="0077304B" w:rsidRPr="00BF0AAA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  <w:proofErr w:type="spell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Titre.s</w:t>
            </w:r>
            <w:proofErr w:type="spell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 xml:space="preserve"> du.es </w:t>
            </w:r>
            <w:proofErr w:type="spellStart"/>
            <w:proofErr w:type="gramStart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diplôme.s</w:t>
            </w:r>
            <w:proofErr w:type="spellEnd"/>
            <w:proofErr w:type="gramEnd"/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 :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047A6DF4" w14:textId="242D2843" w:rsidR="0077304B" w:rsidRPr="00BF0AAA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Baccalauréat,</w:t>
            </w:r>
          </w:p>
          <w:p w14:paraId="077384E2" w14:textId="25815599" w:rsidR="0077304B" w:rsidRPr="00BF0AAA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1951DA2" w14:textId="22A3CD1D" w:rsidR="0077304B" w:rsidRPr="00BF0AAA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</w:pPr>
          </w:p>
        </w:tc>
      </w:tr>
      <w:tr w:rsidR="0077304B" w:rsidRPr="00A70DB3" w14:paraId="5B97CCF5" w14:textId="77777777" w:rsidTr="00CF5454">
        <w:tc>
          <w:tcPr>
            <w:tcW w:w="3964" w:type="dxa"/>
            <w:shd w:val="clear" w:color="auto" w:fill="auto"/>
            <w:vAlign w:val="center"/>
          </w:tcPr>
          <w:p w14:paraId="6BD082CF" w14:textId="77777777" w:rsidR="0077304B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Date.s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d’obtention du.es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diplôme.s</w:t>
            </w:r>
            <w:proofErr w:type="spellEnd"/>
            <w:proofErr w:type="gramEnd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3937245A" w14:textId="69B3623E" w:rsidR="0077304B" w:rsidRPr="00A70DB3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2000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37A72EE" w14:textId="77777777" w:rsidR="0077304B" w:rsidRPr="00A70DB3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7304B" w:rsidRPr="00A70DB3" w14:paraId="2AC8775C" w14:textId="77777777" w:rsidTr="00CF5454">
        <w:tc>
          <w:tcPr>
            <w:tcW w:w="3964" w:type="dxa"/>
            <w:vAlign w:val="center"/>
            <w:hideMark/>
          </w:tcPr>
          <w:p w14:paraId="699EAB31" w14:textId="77777777" w:rsidR="0077304B" w:rsidRPr="00A70DB3" w:rsidRDefault="0077304B" w:rsidP="0077304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Pays du diplôme :</w:t>
            </w:r>
          </w:p>
        </w:tc>
        <w:tc>
          <w:tcPr>
            <w:tcW w:w="5765" w:type="dxa"/>
            <w:vAlign w:val="center"/>
          </w:tcPr>
          <w:p w14:paraId="071A6EFD" w14:textId="6D38EF58" w:rsidR="0077304B" w:rsidRPr="00A965C2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Maroc</w:t>
            </w:r>
          </w:p>
        </w:tc>
        <w:tc>
          <w:tcPr>
            <w:tcW w:w="5103" w:type="dxa"/>
            <w:vAlign w:val="center"/>
          </w:tcPr>
          <w:p w14:paraId="1C20A0E0" w14:textId="77777777" w:rsidR="0077304B" w:rsidRPr="0065542E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7304B" w:rsidRPr="00A70DB3" w14:paraId="6295D996" w14:textId="77777777" w:rsidTr="00CF5454">
        <w:tc>
          <w:tcPr>
            <w:tcW w:w="3964" w:type="dxa"/>
            <w:vAlign w:val="center"/>
          </w:tcPr>
          <w:p w14:paraId="63C7F8B7" w14:textId="77777777" w:rsidR="0077304B" w:rsidRDefault="0077304B" w:rsidP="0077304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Baccalauréat, Mention et date :</w:t>
            </w:r>
          </w:p>
        </w:tc>
        <w:tc>
          <w:tcPr>
            <w:tcW w:w="5765" w:type="dxa"/>
            <w:vAlign w:val="center"/>
          </w:tcPr>
          <w:p w14:paraId="099D67B0" w14:textId="26172A9D" w:rsidR="0077304B" w:rsidRPr="00A965C2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F0AA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Sciences Expérimentale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CA" w:eastAsia="fr-FR"/>
              </w:rPr>
              <w:t>, Passable</w:t>
            </w:r>
          </w:p>
        </w:tc>
        <w:tc>
          <w:tcPr>
            <w:tcW w:w="5103" w:type="dxa"/>
            <w:vAlign w:val="center"/>
          </w:tcPr>
          <w:p w14:paraId="769F914B" w14:textId="77777777" w:rsidR="0077304B" w:rsidRPr="0065542E" w:rsidRDefault="0077304B" w:rsidP="0077304B">
            <w:pPr>
              <w:pStyle w:val="Paragraphedeliste"/>
              <w:numPr>
                <w:ilvl w:val="0"/>
                <w:numId w:val="5"/>
              </w:numPr>
              <w:ind w:left="317" w:hanging="317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</w:tr>
    </w:tbl>
    <w:p w14:paraId="7CBA49DE" w14:textId="363EE160" w:rsidR="00BC1D5A" w:rsidRPr="006A74C7" w:rsidRDefault="00BC1D5A" w:rsidP="00BC1D5A">
      <w:pPr>
        <w:pStyle w:val="Paragraphedeliste"/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ind w:left="284" w:hanging="284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lastRenderedPageBreak/>
        <w:t>Etat du dossier</w:t>
      </w:r>
    </w:p>
    <w:tbl>
      <w:tblPr>
        <w:tblStyle w:val="Grilledutableau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63"/>
        <w:gridCol w:w="7133"/>
      </w:tblGrid>
      <w:tr w:rsidR="00D21FFF" w14:paraId="525C53BA" w14:textId="77777777" w:rsidTr="0077304B">
        <w:tc>
          <w:tcPr>
            <w:tcW w:w="2127" w:type="dxa"/>
            <w:tcBorders>
              <w:right w:val="single" w:sz="4" w:space="0" w:color="auto"/>
            </w:tcBorders>
          </w:tcPr>
          <w:p w14:paraId="54773147" w14:textId="482F91DE" w:rsidR="00D21FFF" w:rsidRDefault="00D21FFF" w:rsidP="00A70DB3">
            <w:pPr>
              <w:spacing w:before="100" w:beforeAutospacing="1" w:after="100" w:afterAutospacing="1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Nouveau dossier :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B88F" w14:textId="1761B37B" w:rsidR="00D21FFF" w:rsidRDefault="00D21FFF" w:rsidP="00A70DB3">
            <w:pPr>
              <w:spacing w:before="100" w:beforeAutospacing="1" w:after="100" w:afterAutospacing="1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AA611B" w14:textId="2178B513" w:rsidR="00D21FFF" w:rsidRDefault="00D21FFF" w:rsidP="00A70DB3">
            <w:pPr>
              <w:spacing w:before="100" w:beforeAutospacing="1" w:after="100" w:afterAutospacing="1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Oui : Si Oui, aller vers </w:t>
            </w:r>
            <w:r w:rsidR="00F553A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</w:t>
            </w:r>
          </w:p>
        </w:tc>
      </w:tr>
      <w:tr w:rsidR="00D21FFF" w14:paraId="50209560" w14:textId="77777777" w:rsidTr="0077304B">
        <w:tc>
          <w:tcPr>
            <w:tcW w:w="2127" w:type="dxa"/>
            <w:tcBorders>
              <w:right w:val="single" w:sz="4" w:space="0" w:color="auto"/>
            </w:tcBorders>
          </w:tcPr>
          <w:p w14:paraId="1F459DDA" w14:textId="77777777" w:rsidR="00D21FFF" w:rsidRDefault="00D21FFF" w:rsidP="00A70DB3">
            <w:pPr>
              <w:spacing w:before="100" w:beforeAutospacing="1" w:after="100" w:afterAutospacing="1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4A6E" w14:textId="09A28AE6" w:rsidR="00D21FFF" w:rsidRDefault="00D21FFF" w:rsidP="00A70DB3">
            <w:pPr>
              <w:spacing w:before="100" w:beforeAutospacing="1" w:after="100" w:afterAutospacing="1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 </w:t>
            </w:r>
            <w:r w:rsidR="0077304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X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 </w:t>
            </w:r>
          </w:p>
        </w:tc>
        <w:tc>
          <w:tcPr>
            <w:tcW w:w="7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8232" w14:textId="2AD834B5" w:rsidR="00D21FFF" w:rsidRDefault="00D21FFF" w:rsidP="00A70DB3">
            <w:pPr>
              <w:spacing w:before="100" w:beforeAutospacing="1" w:after="100" w:afterAutospacing="1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Non : Si Non, continuer vers l’étape suivante </w:t>
            </w:r>
            <w:r w:rsidR="00F553A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4D9B50A6" w14:textId="53D428D0" w:rsidR="00BC1D5A" w:rsidRPr="00A965C2" w:rsidRDefault="00BC1D5A" w:rsidP="00BC1D5A">
      <w:pPr>
        <w:pStyle w:val="Paragraphedeliste"/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ind w:left="284" w:hanging="284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Décisions antérieures de la commission :</w:t>
      </w:r>
    </w:p>
    <w:p w14:paraId="468879ED" w14:textId="5DB85A2E" w:rsidR="00BC1D5A" w:rsidRDefault="00BC1D5A" w:rsidP="00A70D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Lister les décisions antérieures et passer à l’Etape </w:t>
      </w:r>
      <w:r w:rsidR="00371B6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D</w:t>
      </w:r>
    </w:p>
    <w:p w14:paraId="7E4CA147" w14:textId="18581D70" w:rsidR="00E140DD" w:rsidRDefault="00605E0F" w:rsidP="00F553A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Décision du 18 juin 2020 : </w:t>
      </w:r>
    </w:p>
    <w:p w14:paraId="3CBEA290" w14:textId="77777777" w:rsidR="00605E0F" w:rsidRPr="00605E0F" w:rsidRDefault="00605E0F" w:rsidP="00605E0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fr-CA" w:eastAsia="fr-FR"/>
        </w:rPr>
      </w:pPr>
      <w:r w:rsidRPr="00605E0F">
        <w:rPr>
          <w:rFonts w:asciiTheme="majorBidi" w:eastAsia="Times New Roman" w:hAnsiTheme="majorBidi" w:cstheme="majorBidi"/>
          <w:sz w:val="24"/>
          <w:szCs w:val="24"/>
          <w:lang w:val="fr-CA" w:eastAsia="fr-FR"/>
        </w:rPr>
        <w:t xml:space="preserve">Après avoir examiné le dossier de M. El </w:t>
      </w:r>
      <w:proofErr w:type="spellStart"/>
      <w:r w:rsidRPr="00605E0F">
        <w:rPr>
          <w:rFonts w:asciiTheme="majorBidi" w:eastAsia="Times New Roman" w:hAnsiTheme="majorBidi" w:cstheme="majorBidi"/>
          <w:sz w:val="24"/>
          <w:szCs w:val="24"/>
          <w:lang w:val="fr-CA" w:eastAsia="fr-FR"/>
        </w:rPr>
        <w:t>Hainouni</w:t>
      </w:r>
      <w:proofErr w:type="spellEnd"/>
      <w:r w:rsidRPr="00605E0F">
        <w:rPr>
          <w:rFonts w:asciiTheme="majorBidi" w:eastAsia="Times New Roman" w:hAnsiTheme="majorBidi" w:cstheme="majorBidi"/>
          <w:sz w:val="24"/>
          <w:szCs w:val="24"/>
          <w:lang w:val="fr-CA" w:eastAsia="fr-FR"/>
        </w:rPr>
        <w:t xml:space="preserve"> Said, et sur la base des remarques citées ci-haut, la commission d’équivalence juge que le dossier n’est pas complet. Le candidat doit fournir les pièces suivantes pour compléter son dossier :</w:t>
      </w:r>
    </w:p>
    <w:p w14:paraId="786F4D8B" w14:textId="77777777" w:rsidR="00605E0F" w:rsidRPr="00605E0F" w:rsidRDefault="00605E0F" w:rsidP="00605E0F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fr-CA" w:eastAsia="fr-FR"/>
        </w:rPr>
      </w:pPr>
      <w:r w:rsidRPr="00605E0F">
        <w:rPr>
          <w:rFonts w:asciiTheme="majorBidi" w:eastAsia="Times New Roman" w:hAnsiTheme="majorBidi" w:cstheme="majorBidi"/>
          <w:sz w:val="24"/>
          <w:szCs w:val="24"/>
          <w:lang w:val="fr-CA" w:eastAsia="fr-FR"/>
        </w:rPr>
        <w:t>Les copies certifiées des deux diplômes obtenus</w:t>
      </w:r>
    </w:p>
    <w:p w14:paraId="60FEC887" w14:textId="77777777" w:rsidR="00605E0F" w:rsidRPr="00DF63F1" w:rsidRDefault="00605E0F" w:rsidP="00605E0F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</w:pPr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 xml:space="preserve">Un justificatif des années d’études pour le </w:t>
      </w:r>
      <w:proofErr w:type="spellStart"/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>Bachelor</w:t>
      </w:r>
      <w:proofErr w:type="spellEnd"/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 xml:space="preserve"> et le Master</w:t>
      </w:r>
    </w:p>
    <w:p w14:paraId="295FC6C6" w14:textId="77777777" w:rsidR="00605E0F" w:rsidRPr="00DF63F1" w:rsidRDefault="00605E0F" w:rsidP="00605E0F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</w:pPr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 xml:space="preserve">Le programme détaillé des cours du </w:t>
      </w:r>
      <w:proofErr w:type="spellStart"/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>Bachelor</w:t>
      </w:r>
      <w:proofErr w:type="spellEnd"/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 xml:space="preserve"> et du Master en version originale et traduite en Français. </w:t>
      </w:r>
    </w:p>
    <w:p w14:paraId="5A596AB3" w14:textId="77777777" w:rsidR="00605E0F" w:rsidRPr="00DF63F1" w:rsidRDefault="00605E0F" w:rsidP="00605E0F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</w:pPr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 xml:space="preserve">Les relevés de notes du </w:t>
      </w:r>
      <w:proofErr w:type="spellStart"/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>Bachelor</w:t>
      </w:r>
      <w:proofErr w:type="spellEnd"/>
      <w:r w:rsidRPr="00DF63F1">
        <w:rPr>
          <w:rFonts w:asciiTheme="majorBidi" w:eastAsia="Times New Roman" w:hAnsiTheme="majorBidi" w:cstheme="majorBidi"/>
          <w:color w:val="FF0000"/>
          <w:sz w:val="24"/>
          <w:szCs w:val="24"/>
          <w:lang w:val="fr-CA" w:eastAsia="fr-FR"/>
        </w:rPr>
        <w:t xml:space="preserve"> et Master traduits en Français </w:t>
      </w:r>
    </w:p>
    <w:p w14:paraId="335F4DE3" w14:textId="77777777" w:rsidR="00605E0F" w:rsidRPr="00605E0F" w:rsidRDefault="00605E0F" w:rsidP="00605E0F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fr-CA" w:eastAsia="fr-FR"/>
        </w:rPr>
      </w:pPr>
      <w:r w:rsidRPr="00605E0F">
        <w:rPr>
          <w:rFonts w:asciiTheme="majorBidi" w:eastAsia="Times New Roman" w:hAnsiTheme="majorBidi" w:cstheme="majorBidi"/>
          <w:sz w:val="24"/>
          <w:szCs w:val="24"/>
          <w:lang w:val="fr-CA" w:eastAsia="fr-FR"/>
        </w:rPr>
        <w:t>Des attestations et rapports de stage en topographie, géodésie, photogrammétrie et techniques cadastrales.</w:t>
      </w:r>
    </w:p>
    <w:p w14:paraId="6A3BD6C7" w14:textId="77777777" w:rsidR="00605E0F" w:rsidRPr="00605E0F" w:rsidRDefault="00605E0F" w:rsidP="00605E0F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605E0F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Un CV du </w:t>
      </w:r>
      <w:proofErr w:type="spellStart"/>
      <w:r w:rsidRPr="00605E0F"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candidat</w:t>
      </w:r>
      <w:proofErr w:type="spellEnd"/>
    </w:p>
    <w:p w14:paraId="14AB7DEB" w14:textId="77777777" w:rsidR="00605E0F" w:rsidRPr="00605E0F" w:rsidRDefault="00605E0F" w:rsidP="00605E0F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fr-CA" w:eastAsia="fr-FR"/>
        </w:rPr>
      </w:pPr>
      <w:r w:rsidRPr="00605E0F">
        <w:rPr>
          <w:rFonts w:asciiTheme="majorBidi" w:eastAsia="Times New Roman" w:hAnsiTheme="majorBidi" w:cstheme="majorBidi"/>
          <w:sz w:val="24"/>
          <w:szCs w:val="24"/>
          <w:lang w:val="fr-CA" w:eastAsia="fr-FR"/>
        </w:rPr>
        <w:t>Une copie de la Carte d’Identité Nationale</w:t>
      </w:r>
    </w:p>
    <w:p w14:paraId="77B71356" w14:textId="77777777" w:rsidR="001210A4" w:rsidRDefault="001210A4" w:rsidP="00F553A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</w:p>
    <w:p w14:paraId="61B1B025" w14:textId="17063A5A" w:rsidR="00A70DB3" w:rsidRPr="006A74C7" w:rsidRDefault="006A74C7" w:rsidP="006A74C7">
      <w:pPr>
        <w:pStyle w:val="Paragraphedeliste"/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ind w:left="284" w:hanging="284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 w:rsidRPr="006A74C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C</w:t>
      </w:r>
      <w:r w:rsidR="00A70DB3" w:rsidRPr="006A74C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onsistance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 xml:space="preserve"> </w:t>
      </w:r>
      <w:r w:rsidR="00A70DB3" w:rsidRPr="006A74C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académique</w:t>
      </w:r>
    </w:p>
    <w:tbl>
      <w:tblPr>
        <w:tblStyle w:val="Grilledutableau"/>
        <w:tblW w:w="14596" w:type="dxa"/>
        <w:tblLook w:val="04A0" w:firstRow="1" w:lastRow="0" w:firstColumn="1" w:lastColumn="0" w:noHBand="0" w:noVBand="1"/>
      </w:tblPr>
      <w:tblGrid>
        <w:gridCol w:w="2270"/>
        <w:gridCol w:w="6051"/>
        <w:gridCol w:w="2752"/>
        <w:gridCol w:w="2107"/>
        <w:gridCol w:w="1416"/>
      </w:tblGrid>
      <w:tr w:rsidR="00FA29ED" w:rsidRPr="00A70DB3" w14:paraId="13DB4956" w14:textId="28E9DFF7" w:rsidTr="00D061C6">
        <w:trPr>
          <w:trHeight w:val="422"/>
        </w:trPr>
        <w:tc>
          <w:tcPr>
            <w:tcW w:w="2270" w:type="dxa"/>
            <w:shd w:val="clear" w:color="auto" w:fill="D0CECE" w:themeFill="background2" w:themeFillShade="E6"/>
            <w:hideMark/>
          </w:tcPr>
          <w:p w14:paraId="40127C7B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Critères</w:t>
            </w:r>
          </w:p>
        </w:tc>
        <w:tc>
          <w:tcPr>
            <w:tcW w:w="6051" w:type="dxa"/>
            <w:shd w:val="clear" w:color="auto" w:fill="D0CECE" w:themeFill="background2" w:themeFillShade="E6"/>
            <w:hideMark/>
          </w:tcPr>
          <w:p w14:paraId="203E5D11" w14:textId="195225B9" w:rsidR="00E658DF" w:rsidRPr="00A70DB3" w:rsidRDefault="0037095B" w:rsidP="00E658D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Compétences</w:t>
            </w:r>
            <w:r w:rsidR="00E658D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sommaire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s</w:t>
            </w:r>
            <w:r w:rsidR="00E658D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de Référence</w:t>
            </w:r>
          </w:p>
        </w:tc>
        <w:tc>
          <w:tcPr>
            <w:tcW w:w="2752" w:type="dxa"/>
            <w:shd w:val="clear" w:color="auto" w:fill="D0CECE" w:themeFill="background2" w:themeFillShade="E6"/>
            <w:hideMark/>
          </w:tcPr>
          <w:p w14:paraId="13851B9D" w14:textId="6446AFC8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Contenus suivis par les candidats </w:t>
            </w:r>
          </w:p>
        </w:tc>
        <w:tc>
          <w:tcPr>
            <w:tcW w:w="2107" w:type="dxa"/>
            <w:shd w:val="clear" w:color="auto" w:fill="D0CECE" w:themeFill="background2" w:themeFillShade="E6"/>
          </w:tcPr>
          <w:p w14:paraId="7480FF9E" w14:textId="47AA179A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Commentaires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14:paraId="2F41BCD4" w14:textId="3CD3F443" w:rsidR="00E658DF" w:rsidRDefault="00E658DF" w:rsidP="00E658D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Poids/Notes</w:t>
            </w:r>
          </w:p>
        </w:tc>
      </w:tr>
      <w:tr w:rsidR="00E658DF" w:rsidRPr="00A70DB3" w14:paraId="4FC50063" w14:textId="07F5F067" w:rsidTr="00D061C6">
        <w:tc>
          <w:tcPr>
            <w:tcW w:w="2270" w:type="dxa"/>
            <w:hideMark/>
          </w:tcPr>
          <w:p w14:paraId="3E552C2C" w14:textId="4A1752C2" w:rsidR="00E658DF" w:rsidRPr="00BD39B9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Sciences géodésiques</w:t>
            </w:r>
            <w:r w:rsidR="003709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obligatoires</w:t>
            </w:r>
          </w:p>
          <w:p w14:paraId="5E99224F" w14:textId="1EBEAC91" w:rsidR="00E658DF" w:rsidRPr="00BD39B9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(1</w:t>
            </w:r>
            <w:r w:rsidR="00D061C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6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points</w:t>
            </w: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051" w:type="dxa"/>
            <w:hideMark/>
          </w:tcPr>
          <w:p w14:paraId="27AA3A7A" w14:textId="77777777" w:rsidR="00533774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Maîtrise des principes fondamentaux</w:t>
            </w:r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:</w:t>
            </w:r>
          </w:p>
          <w:p w14:paraId="4288E377" w14:textId="55E89F0C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="MS Gothic" w:eastAsia="MS Gothic" w:hAnsi="MS Gothic" w:cstheme="majorBidi"/>
                  <w:sz w:val="24"/>
                  <w:szCs w:val="24"/>
                  <w:lang w:eastAsia="fr-FR"/>
                </w:rPr>
                <w:id w:val="429088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5E0F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la géodésie géométrique,</w:t>
            </w:r>
          </w:p>
          <w:p w14:paraId="4AC57C2A" w14:textId="0B123182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83822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</w:t>
            </w:r>
            <w:r w:rsidR="0053377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l’astronomie </w:t>
            </w:r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la </w:t>
            </w:r>
            <w:r w:rsidR="0053377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géodésie</w:t>
            </w:r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spatiale, </w:t>
            </w:r>
          </w:p>
          <w:p w14:paraId="7F8E2E25" w14:textId="5EA02CB6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855257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53377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</w:t>
            </w:r>
            <w:proofErr w:type="gramEnd"/>
            <w:r w:rsidR="0053377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la géodésie physique,</w:t>
            </w:r>
          </w:p>
          <w:p w14:paraId="727F364D" w14:textId="00647AC3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640460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53377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Ajustements et compensations par moindres carrées</w:t>
            </w:r>
          </w:p>
          <w:p w14:paraId="4DD580FD" w14:textId="19996133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13644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des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systèmes et référentiels géodésiques, </w:t>
            </w:r>
          </w:p>
          <w:p w14:paraId="3FCDE405" w14:textId="3E54130C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88606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des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projections cartographiques</w:t>
            </w:r>
            <w:r w:rsidR="008041D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(</w:t>
            </w:r>
            <w:proofErr w:type="spellStart"/>
            <w:proofErr w:type="gramStart"/>
            <w:r w:rsidR="008041D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carto.m</w:t>
            </w:r>
            <w:r w:rsidR="00FA29ED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</w:t>
            </w:r>
            <w:r w:rsidR="008041D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thématique</w:t>
            </w:r>
            <w:proofErr w:type="spellEnd"/>
            <w:proofErr w:type="gramEnd"/>
            <w:r w:rsidR="008041D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)</w:t>
            </w:r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</w:t>
            </w:r>
          </w:p>
          <w:p w14:paraId="295E3C7D" w14:textId="62D825CE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048106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la géodésie appliquée, </w:t>
            </w:r>
          </w:p>
          <w:p w14:paraId="76C00860" w14:textId="40CA6394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482310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du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GNSS et de </w:t>
            </w:r>
          </w:p>
          <w:p w14:paraId="33C62823" w14:textId="38C39872" w:rsidR="00E658DF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715168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micro-géodésie y compris les différentes techniques de mesure.</w:t>
            </w:r>
          </w:p>
        </w:tc>
        <w:tc>
          <w:tcPr>
            <w:tcW w:w="2752" w:type="dxa"/>
          </w:tcPr>
          <w:p w14:paraId="53FE8EB8" w14:textId="557DA5DB" w:rsidR="00E658DF" w:rsidRPr="00A70DB3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67B61809" w14:textId="48EB58B4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01145BAA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E658DF" w:rsidRPr="00A70DB3" w14:paraId="0DCC676F" w14:textId="050D3DBC" w:rsidTr="00D061C6">
        <w:tc>
          <w:tcPr>
            <w:tcW w:w="2270" w:type="dxa"/>
            <w:hideMark/>
          </w:tcPr>
          <w:p w14:paraId="71556BB0" w14:textId="4F47A97B" w:rsidR="00E658DF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Topographie</w:t>
            </w:r>
            <w:r w:rsidR="003709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obligatoire</w:t>
            </w:r>
          </w:p>
          <w:p w14:paraId="53ACBE1D" w14:textId="54AA1183" w:rsidR="00E658DF" w:rsidRPr="00BD39B9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(1</w:t>
            </w:r>
            <w:r w:rsidR="00D061C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6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points</w:t>
            </w: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051" w:type="dxa"/>
            <w:hideMark/>
          </w:tcPr>
          <w:p w14:paraId="746EA529" w14:textId="77777777" w:rsidR="00533774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Compétences</w:t>
            </w:r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:</w:t>
            </w:r>
          </w:p>
          <w:p w14:paraId="3B2F7176" w14:textId="6A784C2D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="MS Gothic" w:eastAsia="MS Gothic" w:hAnsi="MS Gothic" w:cstheme="majorBidi"/>
                  <w:sz w:val="24"/>
                  <w:szCs w:val="24"/>
                  <w:lang w:eastAsia="fr-FR"/>
                </w:rPr>
                <w:id w:val="1129910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FA29ED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Théoriques</w:t>
            </w:r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et pratiques en topographie, </w:t>
            </w:r>
          </w:p>
          <w:p w14:paraId="0CD059E4" w14:textId="0621CDDE" w:rsidR="00533774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="MS Gothic" w:eastAsia="MS Gothic" w:hAnsi="MS Gothic" w:cstheme="majorBidi"/>
                  <w:sz w:val="24"/>
                  <w:szCs w:val="24"/>
                  <w:lang w:eastAsia="fr-FR"/>
                </w:rPr>
                <w:id w:val="372665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5CB7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topométri</w:t>
            </w:r>
            <w:r w:rsidR="00533774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qu</w:t>
            </w:r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es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et instrumentations</w:t>
            </w:r>
          </w:p>
          <w:p w14:paraId="25064ACF" w14:textId="7016785F" w:rsidR="00E658DF" w:rsidRPr="0065542E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="MS Gothic" w:eastAsia="MS Gothic" w:hAnsi="MS Gothic" w:cstheme="majorBidi"/>
                  <w:sz w:val="24"/>
                  <w:szCs w:val="24"/>
                  <w:lang w:eastAsia="fr-FR"/>
                </w:rPr>
                <w:id w:val="103399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des</w:t>
            </w:r>
            <w:proofErr w:type="gramEnd"/>
            <w:r w:rsidR="00E658DF" w:rsidRP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techniques de mensurations par stations totales, GNSS et LIDAR terrestre.</w:t>
            </w:r>
          </w:p>
        </w:tc>
        <w:tc>
          <w:tcPr>
            <w:tcW w:w="2752" w:type="dxa"/>
          </w:tcPr>
          <w:p w14:paraId="7D70ACBB" w14:textId="094F4FFE" w:rsidR="00E658DF" w:rsidRPr="00A70DB3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669F715A" w14:textId="6592B9B6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680618E2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E658DF" w:rsidRPr="00A70DB3" w14:paraId="3EFD1E9E" w14:textId="4CF5754B" w:rsidTr="00D061C6">
        <w:tc>
          <w:tcPr>
            <w:tcW w:w="2270" w:type="dxa"/>
          </w:tcPr>
          <w:p w14:paraId="0B36EFC1" w14:textId="4D24B905" w:rsidR="00E658DF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Photogrammétrie</w:t>
            </w:r>
            <w:r w:rsidR="003709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obligatoire</w:t>
            </w:r>
          </w:p>
          <w:p w14:paraId="7EA44FFF" w14:textId="025C91D0" w:rsidR="00E658DF" w:rsidRPr="00BD39B9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(1</w:t>
            </w:r>
            <w:r w:rsidR="00D061C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6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points</w:t>
            </w: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051" w:type="dxa"/>
          </w:tcPr>
          <w:p w14:paraId="53602116" w14:textId="77777777" w:rsidR="00533774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8041D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Compétences</w:t>
            </w:r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:</w:t>
            </w:r>
          </w:p>
          <w:p w14:paraId="3A46669B" w14:textId="602FFDD0" w:rsidR="0053377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62495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</w:t>
            </w:r>
            <w:proofErr w:type="gramEnd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base et approfondies en photogrammétrie,</w:t>
            </w:r>
          </w:p>
          <w:p w14:paraId="1508D255" w14:textId="4B3CBC04" w:rsidR="0053377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599492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mise</w:t>
            </w:r>
            <w:proofErr w:type="gramEnd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en place des photographies aérienne</w:t>
            </w:r>
          </w:p>
          <w:p w14:paraId="76A5A343" w14:textId="26A0A3A6" w:rsidR="0053377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323974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aérotriangulation</w:t>
            </w:r>
            <w:proofErr w:type="gramEnd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,</w:t>
            </w:r>
          </w:p>
          <w:p w14:paraId="33181F34" w14:textId="77DBE77C" w:rsidR="0053377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906746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restitution</w:t>
            </w:r>
            <w:proofErr w:type="gramEnd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photogrammétrique,</w:t>
            </w:r>
          </w:p>
          <w:p w14:paraId="193128C9" w14:textId="0B99A0CF" w:rsidR="0053377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235860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génération</w:t>
            </w:r>
            <w:proofErr w:type="gramEnd"/>
            <w:r w:rsidR="0053377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de produits dérivés (MNT/Ortho)</w:t>
            </w:r>
          </w:p>
          <w:p w14:paraId="009DEB7E" w14:textId="5BAD9E53" w:rsidR="00E658DF" w:rsidRPr="00A70DB3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278545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drone</w:t>
            </w:r>
            <w:proofErr w:type="gramEnd"/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2752" w:type="dxa"/>
          </w:tcPr>
          <w:p w14:paraId="455FEC02" w14:textId="513EAB47" w:rsidR="00E658DF" w:rsidRPr="00A70DB3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0BEDDB27" w14:textId="42BC6A16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7FA19B01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E658DF" w:rsidRPr="00A70DB3" w14:paraId="4FD6B7DD" w14:textId="75C4709E" w:rsidTr="00D061C6">
        <w:tc>
          <w:tcPr>
            <w:tcW w:w="2270" w:type="dxa"/>
            <w:hideMark/>
          </w:tcPr>
          <w:p w14:paraId="6FC867DD" w14:textId="7CCE3F6D" w:rsidR="00E658DF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Cartographie</w:t>
            </w:r>
            <w:r w:rsidR="003709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obligatoire</w:t>
            </w:r>
          </w:p>
          <w:p w14:paraId="75A8C9B7" w14:textId="5F293DEA" w:rsidR="00E658DF" w:rsidRPr="00BD39B9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(1</w:t>
            </w:r>
            <w:r w:rsidR="00D061C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6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points</w:t>
            </w: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051" w:type="dxa"/>
            <w:hideMark/>
          </w:tcPr>
          <w:p w14:paraId="08937243" w14:textId="77777777" w:rsidR="008041D4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Compétences</w:t>
            </w:r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:</w:t>
            </w:r>
          </w:p>
          <w:p w14:paraId="47EEC6A9" w14:textId="69ABFFB0" w:rsidR="008041D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80589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en</w:t>
            </w:r>
            <w:proofErr w:type="gramEnd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cartographie topographique</w:t>
            </w:r>
          </w:p>
          <w:p w14:paraId="0BEF90DF" w14:textId="74F0EAFF" w:rsidR="008041D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63679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systèmes</w:t>
            </w:r>
            <w:proofErr w:type="gramEnd"/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de représentation cartographique, </w:t>
            </w:r>
          </w:p>
          <w:p w14:paraId="027703A9" w14:textId="35DC6CC8" w:rsidR="008041D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3133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</w:t>
            </w:r>
            <w:proofErr w:type="gramEnd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la cartographie</w:t>
            </w:r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thématique</w:t>
            </w:r>
          </w:p>
          <w:p w14:paraId="5C15C48C" w14:textId="48D3ECE4" w:rsidR="00E658DF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79403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</w:t>
            </w:r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es</w:t>
            </w:r>
            <w:proofErr w:type="gramEnd"/>
            <w:r w:rsidR="00E658D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techniques de sémiologie et langage cartographique</w:t>
            </w:r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.</w:t>
            </w:r>
          </w:p>
          <w:p w14:paraId="674F5AC1" w14:textId="474C0955" w:rsidR="008041D4" w:rsidRPr="00A70DB3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86332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DAO/CAO</w:t>
            </w:r>
          </w:p>
        </w:tc>
        <w:tc>
          <w:tcPr>
            <w:tcW w:w="2752" w:type="dxa"/>
          </w:tcPr>
          <w:p w14:paraId="6A597FE4" w14:textId="13809B16" w:rsidR="00E658DF" w:rsidRPr="00A70DB3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068C4F9C" w14:textId="6C3DA219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0C2155F6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D061C6" w:rsidRPr="00A70DB3" w14:paraId="7F267294" w14:textId="77777777" w:rsidTr="008D338B">
        <w:tc>
          <w:tcPr>
            <w:tcW w:w="2270" w:type="dxa"/>
            <w:hideMark/>
          </w:tcPr>
          <w:p w14:paraId="59537AB1" w14:textId="77777777" w:rsidR="00D061C6" w:rsidRDefault="00D061C6" w:rsidP="008D338B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Droit foncier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, </w:t>
            </w: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cadastre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et aménagements fonciers obligatoires</w:t>
            </w:r>
          </w:p>
          <w:p w14:paraId="7296C060" w14:textId="77777777" w:rsidR="00D061C6" w:rsidRPr="00BD39B9" w:rsidRDefault="00D061C6" w:rsidP="008D33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(1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6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points</w:t>
            </w: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051" w:type="dxa"/>
            <w:hideMark/>
          </w:tcPr>
          <w:p w14:paraId="1C5F082E" w14:textId="77777777" w:rsidR="00D061C6" w:rsidRPr="00D061C6" w:rsidRDefault="00D061C6" w:rsidP="008D33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D061C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Compétences</w:t>
            </w:r>
            <w:r w:rsidRP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:</w:t>
            </w:r>
          </w:p>
          <w:p w14:paraId="04C9965F" w14:textId="691C47E1" w:rsid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153377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5CB7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en</w:t>
            </w:r>
            <w:proofErr w:type="gramEnd"/>
            <w:r w:rsidR="00D061C6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droit foncier, </w:t>
            </w:r>
          </w:p>
          <w:p w14:paraId="449A5CD4" w14:textId="4A41957E" w:rsid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482158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Techniques </w:t>
            </w:r>
            <w:r w:rsidR="00D061C6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cadastr</w:t>
            </w:r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ales</w:t>
            </w:r>
          </w:p>
          <w:p w14:paraId="70E81232" w14:textId="225D0CC4" w:rsid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362183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Gestion foncière</w:t>
            </w:r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et aménagements foncier</w:t>
            </w:r>
            <w:r w:rsidR="00D061C6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. </w:t>
            </w:r>
          </w:p>
          <w:p w14:paraId="120EF88F" w14:textId="35F054BF" w:rsidR="00D061C6" w:rsidRP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202373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Réglementations relatives au cadastre et à la propriété foncière</w:t>
            </w:r>
            <w:r w:rsidR="00D061C6" w:rsidRP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2752" w:type="dxa"/>
          </w:tcPr>
          <w:p w14:paraId="63624B1B" w14:textId="77777777" w:rsidR="00D061C6" w:rsidRPr="00A70DB3" w:rsidRDefault="00D061C6" w:rsidP="008D33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4CE83DC0" w14:textId="77777777" w:rsidR="00D061C6" w:rsidRPr="00A70DB3" w:rsidRDefault="00D061C6" w:rsidP="008D33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0495BAA8" w14:textId="77777777" w:rsidR="00D061C6" w:rsidRPr="00A70DB3" w:rsidRDefault="00D061C6" w:rsidP="008D33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E658DF" w:rsidRPr="00A70DB3" w14:paraId="400F5429" w14:textId="75EB7BE1" w:rsidTr="00D061C6">
        <w:tc>
          <w:tcPr>
            <w:tcW w:w="2270" w:type="dxa"/>
            <w:hideMark/>
          </w:tcPr>
          <w:p w14:paraId="5D9601D6" w14:textId="77777777" w:rsidR="00E658DF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lastRenderedPageBreak/>
              <w:t>Systèmes d'Information Géographique (SIG)</w:t>
            </w:r>
          </w:p>
          <w:p w14:paraId="7B5868DB" w14:textId="2838F123" w:rsidR="00E658DF" w:rsidRPr="00BD39B9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(1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0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points</w:t>
            </w: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051" w:type="dxa"/>
            <w:hideMark/>
          </w:tcPr>
          <w:p w14:paraId="49EEDCBE" w14:textId="1A8A2FC1" w:rsidR="008041D4" w:rsidRDefault="00FA29ED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A29E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Compétences</w:t>
            </w:r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:</w:t>
            </w:r>
          </w:p>
          <w:p w14:paraId="163192B4" w14:textId="3F153C68" w:rsidR="008041D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293012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De bases en </w:t>
            </w:r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SIG</w:t>
            </w:r>
          </w:p>
          <w:p w14:paraId="675749F2" w14:textId="36310971" w:rsidR="008041D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816565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</w:t>
            </w:r>
            <w:proofErr w:type="gramEnd"/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gestion et l’analyse des données spatiales,</w:t>
            </w:r>
          </w:p>
          <w:p w14:paraId="0A21EFF2" w14:textId="5CD23FF3" w:rsidR="008041D4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933162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les</w:t>
            </w:r>
            <w:proofErr w:type="gramEnd"/>
            <w:r w:rsidR="00E658DF"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bases de données géographiques</w:t>
            </w:r>
          </w:p>
          <w:p w14:paraId="09BB9605" w14:textId="01CC2D08" w:rsidR="00E658DF" w:rsidRPr="00A70DB3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28616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proofErr w:type="gramStart"/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web</w:t>
            </w:r>
            <w:proofErr w:type="gramEnd"/>
            <w:r w:rsidR="008041D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mapping</w:t>
            </w:r>
            <w:r w:rsidR="00FA29ED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éventuel</w:t>
            </w:r>
          </w:p>
        </w:tc>
        <w:tc>
          <w:tcPr>
            <w:tcW w:w="2752" w:type="dxa"/>
          </w:tcPr>
          <w:p w14:paraId="7C76E60D" w14:textId="380B9970" w:rsidR="00E658DF" w:rsidRPr="00E658DF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78646F50" w14:textId="47CA542A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65FC6BCF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E658DF" w:rsidRPr="00A70DB3" w14:paraId="14B2CB2C" w14:textId="1FC0D4D2" w:rsidTr="00D061C6">
        <w:tc>
          <w:tcPr>
            <w:tcW w:w="2270" w:type="dxa"/>
            <w:hideMark/>
          </w:tcPr>
          <w:p w14:paraId="2D94FCDC" w14:textId="77777777" w:rsidR="00E658DF" w:rsidRDefault="00E658DF" w:rsidP="00E658D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BD39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Télédétection</w:t>
            </w:r>
          </w:p>
          <w:p w14:paraId="0A7A69E7" w14:textId="3FB51DBF" w:rsidR="00E658DF" w:rsidRPr="00FA29ED" w:rsidRDefault="00D061C6" w:rsidP="00FA29ED">
            <w:pPr>
              <w:pStyle w:val="Paragraphedeliste"/>
              <w:numPr>
                <w:ilvl w:val="0"/>
                <w:numId w:val="6"/>
              </w:num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A29E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Points</w:t>
            </w:r>
            <w:r w:rsidR="00E658DF" w:rsidRPr="00FA29E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051" w:type="dxa"/>
            <w:hideMark/>
          </w:tcPr>
          <w:p w14:paraId="45A1A6C7" w14:textId="059307FB" w:rsidR="00FA29ED" w:rsidRPr="00FA29ED" w:rsidRDefault="00FA29ED" w:rsidP="00FA29ED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FA29E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Compétences :</w:t>
            </w:r>
          </w:p>
          <w:p w14:paraId="743F138A" w14:textId="1EF9C5E8" w:rsidR="00FA29ED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05948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Bases</w:t>
            </w:r>
            <w:r w:rsidR="00FA29ED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physiques de la télédétection</w:t>
            </w:r>
          </w:p>
          <w:p w14:paraId="15A71566" w14:textId="63B778CB" w:rsidR="00FA29ED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40057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FA29ED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Traitement d’images</w:t>
            </w:r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optique/radar</w:t>
            </w:r>
          </w:p>
          <w:p w14:paraId="153D7F17" w14:textId="61A3EE60" w:rsidR="00E658DF" w:rsidRP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82835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FA29ED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Applications de la télédétection</w:t>
            </w:r>
          </w:p>
        </w:tc>
        <w:tc>
          <w:tcPr>
            <w:tcW w:w="2752" w:type="dxa"/>
          </w:tcPr>
          <w:p w14:paraId="7341435C" w14:textId="11FE535B" w:rsidR="00E658DF" w:rsidRPr="00A70DB3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29C20E7E" w14:textId="300A30C9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43B12FFD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D061C6" w:rsidRPr="00A70DB3" w14:paraId="332E14F9" w14:textId="77777777" w:rsidTr="00D061C6">
        <w:tc>
          <w:tcPr>
            <w:tcW w:w="2270" w:type="dxa"/>
          </w:tcPr>
          <w:p w14:paraId="0338C8DF" w14:textId="0A7A2F8F" w:rsidR="00D061C6" w:rsidRPr="00BD39B9" w:rsidRDefault="00D061C6" w:rsidP="00D061C6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6051" w:type="dxa"/>
          </w:tcPr>
          <w:p w14:paraId="347EC9EF" w14:textId="74651045" w:rsidR="00D061C6" w:rsidRPr="00D061C6" w:rsidRDefault="00D061C6" w:rsidP="00D061C6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Évaluation globale</w:t>
            </w:r>
            <w:r w:rsidRPr="00A70DB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du dossier en fonction des critères disciplinaires ci-dessus.</w:t>
            </w:r>
          </w:p>
        </w:tc>
        <w:tc>
          <w:tcPr>
            <w:tcW w:w="2752" w:type="dxa"/>
          </w:tcPr>
          <w:p w14:paraId="7F15B522" w14:textId="77777777" w:rsidR="00D061C6" w:rsidRPr="00A70DB3" w:rsidRDefault="00D061C6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7ED2CBFD" w14:textId="77777777" w:rsidR="00D061C6" w:rsidRPr="00A70DB3" w:rsidRDefault="00D061C6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77E8A5D0" w14:textId="77777777" w:rsidR="00D061C6" w:rsidRPr="00A70DB3" w:rsidRDefault="00D061C6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</w:tbl>
    <w:p w14:paraId="164B477F" w14:textId="77777777" w:rsidR="00D061C6" w:rsidRDefault="00D061C6"/>
    <w:tbl>
      <w:tblPr>
        <w:tblStyle w:val="Grilledutableau"/>
        <w:tblW w:w="14596" w:type="dxa"/>
        <w:tblLook w:val="04A0" w:firstRow="1" w:lastRow="0" w:firstColumn="1" w:lastColumn="0" w:noHBand="0" w:noVBand="1"/>
      </w:tblPr>
      <w:tblGrid>
        <w:gridCol w:w="2270"/>
        <w:gridCol w:w="6051"/>
        <w:gridCol w:w="2752"/>
        <w:gridCol w:w="2107"/>
        <w:gridCol w:w="1416"/>
      </w:tblGrid>
      <w:tr w:rsidR="00E658DF" w:rsidRPr="00C94F2C" w14:paraId="6AF27F20" w14:textId="2E653B0A" w:rsidTr="00D061C6">
        <w:tc>
          <w:tcPr>
            <w:tcW w:w="2270" w:type="dxa"/>
            <w:hideMark/>
          </w:tcPr>
          <w:p w14:paraId="2534633E" w14:textId="6C45B76B" w:rsidR="00E658DF" w:rsidRPr="00D061C6" w:rsidRDefault="00E658DF" w:rsidP="00D061C6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Stage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s</w:t>
            </w:r>
            <w:r w:rsidR="00D061C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et </w:t>
            </w:r>
            <w:r w:rsidRPr="00A70D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professionnalisation</w:t>
            </w:r>
            <w:r w:rsidR="00D061C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avec rapports et attestations</w:t>
            </w:r>
          </w:p>
        </w:tc>
        <w:tc>
          <w:tcPr>
            <w:tcW w:w="6051" w:type="dxa"/>
            <w:hideMark/>
          </w:tcPr>
          <w:p w14:paraId="4BCDF282" w14:textId="02C18C24" w:rsid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617811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>
                  <w:rPr>
                    <w:rFonts w:ascii="MS Gothic" w:eastAsia="MS Gothic" w:hAnsi="MS Gothic" w:cstheme="majorBidi" w:hint="eastAsia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Stage conservation foncière obligatoire à</w:t>
            </w:r>
            <w:r w:rsidR="0065542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</w:t>
            </w:r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l’ANCFCC</w:t>
            </w:r>
            <w:r w:rsidR="00457D20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(1 semaine)</w:t>
            </w:r>
          </w:p>
          <w:p w14:paraId="07C273EF" w14:textId="6E50B13F" w:rsid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-1636169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Stage cadastre </w:t>
            </w:r>
            <w:r w:rsidR="00B028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obligatoire à l’ANCFCC</w:t>
            </w:r>
            <w:r w:rsidR="00457D20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(2 semaines)</w:t>
            </w:r>
          </w:p>
          <w:p w14:paraId="0A2A2EE2" w14:textId="43EDCC05" w:rsid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104068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Stage de Géodésie (2 semaines)</w:t>
            </w:r>
          </w:p>
          <w:p w14:paraId="3681743D" w14:textId="44983C18" w:rsid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29389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Stage de Topographie (2 semaines)</w:t>
            </w:r>
          </w:p>
          <w:p w14:paraId="65D004A8" w14:textId="169D2F40" w:rsidR="00E658DF" w:rsidRPr="00D061C6" w:rsidRDefault="00000000" w:rsidP="0065542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sdt>
              <w:sdtPr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id w:val="115194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542E" w:rsidRPr="0065542E">
                  <w:rPr>
                    <w:rFonts w:ascii="Segoe UI Symbol" w:eastAsia="Times New Roman" w:hAnsi="Segoe UI Symbol" w:cs="Segoe UI Symbol"/>
                    <w:sz w:val="24"/>
                    <w:szCs w:val="24"/>
                    <w:lang w:eastAsia="fr-FR"/>
                  </w:rPr>
                  <w:t>☐</w:t>
                </w:r>
              </w:sdtContent>
            </w:sdt>
            <w:r w:rsidR="00D061C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Stage de photogrammétrie (2 semaines)</w:t>
            </w:r>
          </w:p>
        </w:tc>
        <w:tc>
          <w:tcPr>
            <w:tcW w:w="2752" w:type="dxa"/>
          </w:tcPr>
          <w:p w14:paraId="784F97A4" w14:textId="6866FB67" w:rsidR="00E658DF" w:rsidRPr="00A70DB3" w:rsidRDefault="00E658DF" w:rsidP="00E658DF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2107" w:type="dxa"/>
          </w:tcPr>
          <w:p w14:paraId="20795D06" w14:textId="7CD73DB3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1416" w:type="dxa"/>
          </w:tcPr>
          <w:p w14:paraId="7C96AFD1" w14:textId="77777777" w:rsidR="00E658DF" w:rsidRPr="00A70DB3" w:rsidRDefault="00E658DF" w:rsidP="00E658DF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</w:tbl>
    <w:p w14:paraId="5E0A7097" w14:textId="77777777" w:rsidR="007306C5" w:rsidRPr="006A74C7" w:rsidRDefault="007306C5" w:rsidP="006A74C7">
      <w:pPr>
        <w:pStyle w:val="Paragraphedeliste"/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ind w:left="284" w:hanging="284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 w:rsidRPr="006A74C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Interprétation des résultats :</w:t>
      </w:r>
    </w:p>
    <w:p w14:paraId="3B6BEA70" w14:textId="797EE7BD" w:rsidR="0037095B" w:rsidRPr="00B028B4" w:rsidRDefault="00B028B4" w:rsidP="0093387F">
      <w:pPr>
        <w:pStyle w:val="Paragraphedeliste"/>
        <w:numPr>
          <w:ilvl w:val="0"/>
          <w:numId w:val="2"/>
        </w:numPr>
        <w:tabs>
          <w:tab w:val="left" w:pos="709"/>
        </w:tabs>
        <w:spacing w:line="480" w:lineRule="auto"/>
        <w:ind w:left="709" w:hanging="349"/>
        <w:rPr>
          <w:rFonts w:asciiTheme="majorBidi" w:hAnsiTheme="majorBidi" w:cstheme="majorBidi"/>
          <w:b/>
          <w:bCs/>
          <w:sz w:val="24"/>
          <w:szCs w:val="24"/>
        </w:rPr>
      </w:pPr>
      <w:r w:rsidRPr="0093387F">
        <w:rPr>
          <w:rFonts w:asciiTheme="majorBidi" w:hAnsiTheme="majorBidi" w:cstheme="majorBidi"/>
          <w:sz w:val="24"/>
          <w:szCs w:val="24"/>
        </w:rPr>
        <w:t>Pour les Disciplines obligatoires, une discipline ayant une note inférieure à 50% de la note allouée est considérée non acquise. Le dossier du candidat est jugé insuffisant pour l’octroi de l’équivalence.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5889C37F" w14:textId="2C8E1CF9" w:rsidR="007306C5" w:rsidRPr="00CB19DC" w:rsidRDefault="0093387F" w:rsidP="00CB19DC">
      <w:pPr>
        <w:pStyle w:val="Paragraphedeliste"/>
        <w:numPr>
          <w:ilvl w:val="0"/>
          <w:numId w:val="2"/>
        </w:numPr>
        <w:tabs>
          <w:tab w:val="left" w:pos="709"/>
        </w:tabs>
        <w:spacing w:line="480" w:lineRule="auto"/>
        <w:ind w:left="2410" w:hanging="20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76</w:t>
      </w:r>
      <w:r w:rsidR="007306C5" w:rsidRPr="00CB19DC">
        <w:rPr>
          <w:rFonts w:asciiTheme="majorBidi" w:hAnsiTheme="majorBidi" w:cstheme="majorBidi"/>
          <w:b/>
          <w:bCs/>
          <w:sz w:val="24"/>
          <w:szCs w:val="24"/>
        </w:rPr>
        <w:t xml:space="preserve"> à 100 points</w:t>
      </w:r>
      <w:r w:rsidR="007306C5" w:rsidRPr="00CB19DC">
        <w:rPr>
          <w:rFonts w:asciiTheme="majorBidi" w:hAnsiTheme="majorBidi" w:cstheme="majorBidi"/>
          <w:sz w:val="24"/>
          <w:szCs w:val="24"/>
        </w:rPr>
        <w:t xml:space="preserve"> : </w:t>
      </w:r>
      <w:r w:rsidR="00B028B4">
        <w:rPr>
          <w:rFonts w:asciiTheme="majorBidi" w:hAnsiTheme="majorBidi" w:cstheme="majorBidi"/>
          <w:sz w:val="24"/>
          <w:szCs w:val="24"/>
        </w:rPr>
        <w:t xml:space="preserve">formation validée avec </w:t>
      </w:r>
      <w:r w:rsidR="007306C5" w:rsidRPr="00CB19DC">
        <w:rPr>
          <w:rFonts w:asciiTheme="majorBidi" w:hAnsiTheme="majorBidi" w:cstheme="majorBidi"/>
          <w:sz w:val="24"/>
          <w:szCs w:val="24"/>
        </w:rPr>
        <w:t>excellen</w:t>
      </w:r>
      <w:r w:rsidR="00B028B4">
        <w:rPr>
          <w:rFonts w:asciiTheme="majorBidi" w:hAnsiTheme="majorBidi" w:cstheme="majorBidi"/>
          <w:sz w:val="24"/>
          <w:szCs w:val="24"/>
        </w:rPr>
        <w:t>ce</w:t>
      </w:r>
      <w:r w:rsidR="007306C5" w:rsidRPr="00CB19DC">
        <w:rPr>
          <w:rFonts w:asciiTheme="majorBidi" w:hAnsiTheme="majorBidi" w:cstheme="majorBidi"/>
          <w:sz w:val="24"/>
          <w:szCs w:val="24"/>
        </w:rPr>
        <w:t>, parfaitement en adéquation avec les exigences du diplôme d’ingénieur topographe de l’IAV Hassan II</w:t>
      </w:r>
      <w:r w:rsidR="00CB19DC">
        <w:rPr>
          <w:rFonts w:asciiTheme="majorBidi" w:hAnsiTheme="majorBidi" w:cstheme="majorBidi"/>
          <w:sz w:val="24"/>
          <w:szCs w:val="24"/>
        </w:rPr>
        <w:t xml:space="preserve"> avec possibilité d’exiger les stages </w:t>
      </w:r>
      <w:r w:rsidR="00B028B4">
        <w:rPr>
          <w:rFonts w:asciiTheme="majorBidi" w:hAnsiTheme="majorBidi" w:cstheme="majorBidi"/>
          <w:sz w:val="24"/>
          <w:szCs w:val="24"/>
        </w:rPr>
        <w:t>complémentaires</w:t>
      </w:r>
      <w:r w:rsidR="007306C5" w:rsidRPr="00CB19DC">
        <w:rPr>
          <w:rFonts w:asciiTheme="majorBidi" w:hAnsiTheme="majorBidi" w:cstheme="majorBidi"/>
          <w:sz w:val="24"/>
          <w:szCs w:val="24"/>
        </w:rPr>
        <w:t>.</w:t>
      </w:r>
    </w:p>
    <w:p w14:paraId="381DBA40" w14:textId="3A7C956C" w:rsidR="007306C5" w:rsidRPr="00A70DB3" w:rsidRDefault="0093387F" w:rsidP="00CB19DC">
      <w:pPr>
        <w:pStyle w:val="Paragraphedeliste"/>
        <w:numPr>
          <w:ilvl w:val="0"/>
          <w:numId w:val="2"/>
        </w:numPr>
        <w:tabs>
          <w:tab w:val="left" w:pos="709"/>
        </w:tabs>
        <w:spacing w:line="480" w:lineRule="auto"/>
        <w:ind w:left="2410" w:hanging="20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50</w:t>
      </w:r>
      <w:r w:rsidR="007306C5" w:rsidRPr="00CB19DC">
        <w:rPr>
          <w:rFonts w:asciiTheme="majorBidi" w:hAnsiTheme="majorBidi" w:cstheme="majorBidi"/>
          <w:b/>
          <w:bCs/>
          <w:sz w:val="24"/>
          <w:szCs w:val="24"/>
        </w:rPr>
        <w:t xml:space="preserve"> à </w:t>
      </w:r>
      <w:r>
        <w:rPr>
          <w:rFonts w:asciiTheme="majorBidi" w:hAnsiTheme="majorBidi" w:cstheme="majorBidi"/>
          <w:b/>
          <w:bCs/>
          <w:sz w:val="24"/>
          <w:szCs w:val="24"/>
        </w:rPr>
        <w:t>75</w:t>
      </w:r>
      <w:r w:rsidR="007306C5" w:rsidRPr="00CB19DC">
        <w:rPr>
          <w:rFonts w:asciiTheme="majorBidi" w:hAnsiTheme="majorBidi" w:cstheme="majorBidi"/>
          <w:b/>
          <w:bCs/>
          <w:sz w:val="24"/>
          <w:szCs w:val="24"/>
        </w:rPr>
        <w:t xml:space="preserve"> points</w:t>
      </w:r>
      <w:r w:rsidR="007306C5" w:rsidRPr="00A70DB3">
        <w:rPr>
          <w:rFonts w:asciiTheme="majorBidi" w:hAnsiTheme="majorBidi" w:cstheme="majorBidi"/>
          <w:sz w:val="24"/>
          <w:szCs w:val="24"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>formation</w:t>
      </w:r>
      <w:r w:rsidR="007306C5" w:rsidRPr="00A70DB3">
        <w:rPr>
          <w:rFonts w:asciiTheme="majorBidi" w:hAnsiTheme="majorBidi" w:cstheme="majorBidi"/>
          <w:sz w:val="24"/>
          <w:szCs w:val="24"/>
        </w:rPr>
        <w:t xml:space="preserve"> solide, équivalence recommandée </w:t>
      </w:r>
      <w:r>
        <w:rPr>
          <w:rFonts w:asciiTheme="majorBidi" w:hAnsiTheme="majorBidi" w:cstheme="majorBidi"/>
          <w:sz w:val="24"/>
          <w:szCs w:val="24"/>
        </w:rPr>
        <w:t>sous conditions des</w:t>
      </w:r>
      <w:r w:rsidR="007306C5" w:rsidRPr="00A70DB3">
        <w:rPr>
          <w:rFonts w:asciiTheme="majorBidi" w:hAnsiTheme="majorBidi" w:cstheme="majorBidi"/>
          <w:sz w:val="24"/>
          <w:szCs w:val="24"/>
        </w:rPr>
        <w:t xml:space="preserve"> améliorations </w:t>
      </w:r>
      <w:r>
        <w:rPr>
          <w:rFonts w:asciiTheme="majorBidi" w:hAnsiTheme="majorBidi" w:cstheme="majorBidi"/>
          <w:sz w:val="24"/>
          <w:szCs w:val="24"/>
        </w:rPr>
        <w:t xml:space="preserve">sous forme de formations complémentaires et de </w:t>
      </w:r>
      <w:r w:rsidR="00CB19DC">
        <w:rPr>
          <w:rFonts w:asciiTheme="majorBidi" w:hAnsiTheme="majorBidi" w:cstheme="majorBidi"/>
          <w:sz w:val="24"/>
          <w:szCs w:val="24"/>
        </w:rPr>
        <w:t>stages</w:t>
      </w:r>
      <w:r w:rsidR="007306C5" w:rsidRPr="00A70DB3">
        <w:rPr>
          <w:rFonts w:asciiTheme="majorBidi" w:hAnsiTheme="majorBidi" w:cstheme="majorBidi"/>
          <w:sz w:val="24"/>
          <w:szCs w:val="24"/>
        </w:rPr>
        <w:t>.</w:t>
      </w:r>
    </w:p>
    <w:p w14:paraId="2D80F87B" w14:textId="2A700219" w:rsidR="00A965C2" w:rsidRPr="00BC1D5A" w:rsidRDefault="007306C5" w:rsidP="00BC1D5A">
      <w:pPr>
        <w:pStyle w:val="Paragraphedeliste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B19D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Moins de </w:t>
      </w:r>
      <w:r w:rsidR="006A74C7">
        <w:rPr>
          <w:rFonts w:asciiTheme="majorBidi" w:hAnsiTheme="majorBidi" w:cstheme="majorBidi"/>
          <w:b/>
          <w:bCs/>
          <w:sz w:val="24"/>
          <w:szCs w:val="24"/>
        </w:rPr>
        <w:t>50</w:t>
      </w:r>
      <w:r w:rsidRPr="00CB19DC">
        <w:rPr>
          <w:rFonts w:asciiTheme="majorBidi" w:hAnsiTheme="majorBidi" w:cstheme="majorBidi"/>
          <w:b/>
          <w:bCs/>
          <w:sz w:val="24"/>
          <w:szCs w:val="24"/>
        </w:rPr>
        <w:t xml:space="preserve"> points</w:t>
      </w:r>
      <w:r w:rsidRPr="00A70DB3">
        <w:rPr>
          <w:rFonts w:asciiTheme="majorBidi" w:hAnsiTheme="majorBidi" w:cstheme="majorBidi"/>
          <w:sz w:val="24"/>
          <w:szCs w:val="24"/>
        </w:rPr>
        <w:t xml:space="preserve"> : </w:t>
      </w:r>
      <w:r w:rsidR="0093387F">
        <w:rPr>
          <w:rFonts w:asciiTheme="majorBidi" w:hAnsiTheme="majorBidi" w:cstheme="majorBidi"/>
          <w:sz w:val="24"/>
          <w:szCs w:val="24"/>
        </w:rPr>
        <w:t>Formation</w:t>
      </w:r>
      <w:r w:rsidRPr="00A70DB3">
        <w:rPr>
          <w:rFonts w:asciiTheme="majorBidi" w:hAnsiTheme="majorBidi" w:cstheme="majorBidi"/>
          <w:sz w:val="24"/>
          <w:szCs w:val="24"/>
        </w:rPr>
        <w:t xml:space="preserve"> insuffisant</w:t>
      </w:r>
      <w:r w:rsidR="0093387F">
        <w:rPr>
          <w:rFonts w:asciiTheme="majorBidi" w:hAnsiTheme="majorBidi" w:cstheme="majorBidi"/>
          <w:sz w:val="24"/>
          <w:szCs w:val="24"/>
        </w:rPr>
        <w:t>e</w:t>
      </w:r>
      <w:r w:rsidRPr="00A70DB3">
        <w:rPr>
          <w:rFonts w:asciiTheme="majorBidi" w:hAnsiTheme="majorBidi" w:cstheme="majorBidi"/>
          <w:sz w:val="24"/>
          <w:szCs w:val="24"/>
        </w:rPr>
        <w:t xml:space="preserve"> pour obtenir l'équivalence. Formation </w:t>
      </w:r>
      <w:r w:rsidR="0093387F">
        <w:rPr>
          <w:rFonts w:asciiTheme="majorBidi" w:hAnsiTheme="majorBidi" w:cstheme="majorBidi"/>
          <w:sz w:val="24"/>
          <w:szCs w:val="24"/>
        </w:rPr>
        <w:t>Académique diplômante obligatoire</w:t>
      </w:r>
      <w:r w:rsidRPr="00A70DB3">
        <w:rPr>
          <w:rFonts w:asciiTheme="majorBidi" w:hAnsiTheme="majorBidi" w:cstheme="majorBidi"/>
          <w:sz w:val="24"/>
          <w:szCs w:val="24"/>
        </w:rPr>
        <w:t>.</w:t>
      </w:r>
    </w:p>
    <w:p w14:paraId="305E2838" w14:textId="77777777" w:rsidR="00BC1D5A" w:rsidRDefault="00BC1D5A" w:rsidP="00A965C2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071AE83" w14:textId="77777777" w:rsidR="00BC1D5A" w:rsidRPr="006A74C7" w:rsidRDefault="00BC1D5A" w:rsidP="00BC1D5A">
      <w:pPr>
        <w:pStyle w:val="Paragraphedeliste"/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ind w:left="284" w:hanging="284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 w:rsidRPr="006A74C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 xml:space="preserve">Décision de la commission : </w:t>
      </w:r>
    </w:p>
    <w:p w14:paraId="6B55AEB2" w14:textId="77777777" w:rsidR="00BC1D5A" w:rsidRDefault="00BC1D5A" w:rsidP="00A965C2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DF95AE2" w14:textId="36C7A5E7" w:rsidR="0032729D" w:rsidRDefault="0032729D" w:rsidP="00B03C0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>Le candidat doit valider le master en 120 crédits conformément à la norme de délivrance des programmes Masters. Le candidat doit à cet effet fournir un justificatif ou un complément de crédits de son Master</w:t>
      </w:r>
    </w:p>
    <w:p w14:paraId="21C11D2C" w14:textId="1BF4DE20" w:rsidR="0032729D" w:rsidRDefault="0032729D" w:rsidP="00B03C0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>L</w:t>
      </w:r>
      <w:r w:rsidR="00DF63F1">
        <w:rPr>
          <w:rFonts w:asciiTheme="majorBidi" w:hAnsiTheme="majorBidi" w:cstheme="majorBidi"/>
          <w:sz w:val="24"/>
          <w:szCs w:val="24"/>
          <w:lang w:val="fr-CA"/>
        </w:rPr>
        <w:t>e</w:t>
      </w:r>
      <w:r>
        <w:rPr>
          <w:rFonts w:asciiTheme="majorBidi" w:hAnsiTheme="majorBidi" w:cstheme="majorBidi"/>
          <w:sz w:val="24"/>
          <w:szCs w:val="24"/>
          <w:lang w:val="fr-CA"/>
        </w:rPr>
        <w:t xml:space="preserve"> candidat doit fournir en plus de la liste des cours un descriptif détaillé de chaque cours et stage </w:t>
      </w:r>
      <w:r w:rsidR="00DF63F1">
        <w:rPr>
          <w:rFonts w:asciiTheme="majorBidi" w:hAnsiTheme="majorBidi" w:cstheme="majorBidi"/>
          <w:sz w:val="24"/>
          <w:szCs w:val="24"/>
          <w:lang w:val="fr-CA"/>
        </w:rPr>
        <w:t xml:space="preserve">relatifs aux cursus </w:t>
      </w:r>
      <w:proofErr w:type="spellStart"/>
      <w:r w:rsidR="00DF63F1">
        <w:rPr>
          <w:rFonts w:asciiTheme="majorBidi" w:hAnsiTheme="majorBidi" w:cstheme="majorBidi"/>
          <w:sz w:val="24"/>
          <w:szCs w:val="24"/>
          <w:lang w:val="fr-CA"/>
        </w:rPr>
        <w:t>Bachelor</w:t>
      </w:r>
      <w:proofErr w:type="spellEnd"/>
      <w:r w:rsidR="00DF63F1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proofErr w:type="spellStart"/>
      <w:r w:rsidR="008A161C">
        <w:rPr>
          <w:rFonts w:asciiTheme="majorBidi" w:hAnsiTheme="majorBidi" w:cstheme="majorBidi"/>
          <w:sz w:val="24"/>
          <w:szCs w:val="24"/>
          <w:lang w:val="fr-CA"/>
        </w:rPr>
        <w:t>etv</w:t>
      </w:r>
      <w:proofErr w:type="spellEnd"/>
      <w:r w:rsidR="008A161C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DF63F1">
        <w:rPr>
          <w:rFonts w:asciiTheme="majorBidi" w:hAnsiTheme="majorBidi" w:cstheme="majorBidi"/>
          <w:sz w:val="24"/>
          <w:szCs w:val="24"/>
          <w:lang w:val="fr-CA"/>
        </w:rPr>
        <w:t xml:space="preserve">Master </w:t>
      </w:r>
      <w:r>
        <w:rPr>
          <w:rFonts w:asciiTheme="majorBidi" w:hAnsiTheme="majorBidi" w:cstheme="majorBidi"/>
          <w:sz w:val="24"/>
          <w:szCs w:val="24"/>
          <w:lang w:val="fr-CA"/>
        </w:rPr>
        <w:t>pour permettre à la commission d’examiner son dossier</w:t>
      </w:r>
      <w:r w:rsidR="00DF63F1">
        <w:rPr>
          <w:rFonts w:asciiTheme="majorBidi" w:hAnsiTheme="majorBidi" w:cstheme="majorBidi"/>
          <w:sz w:val="24"/>
          <w:szCs w:val="24"/>
          <w:lang w:val="fr-CA"/>
        </w:rPr>
        <w:t>.</w:t>
      </w:r>
    </w:p>
    <w:p w14:paraId="4E44DE1D" w14:textId="640DF5BA" w:rsidR="00DF63F1" w:rsidRDefault="00DF63F1" w:rsidP="00B03C0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>Le candidat doit effectuer un stage sur les techniques cadastrales dans un service du cadastre de l’ANCFCC et fournir un rapport de stage et une attestation du stage</w:t>
      </w:r>
    </w:p>
    <w:p w14:paraId="54463F67" w14:textId="01720F16" w:rsidR="00DF63F1" w:rsidRDefault="00DF63F1" w:rsidP="00DF63F1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CA"/>
        </w:rPr>
      </w:pPr>
      <w:commentRangeStart w:id="0"/>
      <w:r>
        <w:rPr>
          <w:rFonts w:asciiTheme="majorBidi" w:hAnsiTheme="majorBidi" w:cstheme="majorBidi"/>
          <w:sz w:val="24"/>
          <w:szCs w:val="24"/>
          <w:lang w:val="fr-CA"/>
        </w:rPr>
        <w:t xml:space="preserve">Le candidat doit effectuer un stage sur la géodésie au sein d’une entreprise topographique et fournir un rapport de stage et une attestation du stage </w:t>
      </w:r>
      <w:commentRangeEnd w:id="0"/>
      <w:r>
        <w:rPr>
          <w:rStyle w:val="Marquedecommentaire"/>
        </w:rPr>
        <w:commentReference w:id="0"/>
      </w:r>
    </w:p>
    <w:p w14:paraId="42BB05A5" w14:textId="77777777" w:rsidR="00DF63F1" w:rsidRDefault="00DF63F1" w:rsidP="00DF63F1">
      <w:pPr>
        <w:pStyle w:val="Paragraphedeliste"/>
        <w:ind w:left="1440"/>
        <w:rPr>
          <w:rFonts w:asciiTheme="majorBidi" w:hAnsiTheme="majorBidi" w:cstheme="majorBidi"/>
          <w:sz w:val="24"/>
          <w:szCs w:val="24"/>
          <w:lang w:val="fr-CA"/>
        </w:rPr>
      </w:pPr>
    </w:p>
    <w:p w14:paraId="310B0814" w14:textId="77777777" w:rsidR="00DF63F1" w:rsidRPr="00DF63F1" w:rsidRDefault="00DF63F1" w:rsidP="00DF63F1">
      <w:pPr>
        <w:ind w:left="1080"/>
        <w:rPr>
          <w:rFonts w:asciiTheme="majorBidi" w:hAnsiTheme="majorBidi" w:cstheme="majorBidi"/>
          <w:sz w:val="24"/>
          <w:szCs w:val="24"/>
          <w:lang w:val="fr-CA"/>
        </w:rPr>
      </w:pPr>
    </w:p>
    <w:p w14:paraId="738A3AB7" w14:textId="77777777" w:rsidR="00B03C0B" w:rsidRPr="00B03C0B" w:rsidRDefault="00B03C0B" w:rsidP="00A965C2">
      <w:pPr>
        <w:pStyle w:val="Paragraphedeliste"/>
        <w:rPr>
          <w:rFonts w:asciiTheme="majorBidi" w:hAnsiTheme="majorBidi" w:cstheme="majorBidi"/>
          <w:sz w:val="24"/>
          <w:szCs w:val="24"/>
          <w:lang w:val="fr-CA"/>
        </w:rPr>
      </w:pPr>
    </w:p>
    <w:sectPr w:rsidR="00B03C0B" w:rsidRPr="00B03C0B" w:rsidSect="00F1600C">
      <w:pgSz w:w="16838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-AYACHI MOHA" w:date="2024-11-14T15:21:00Z" w:initials="ME">
    <w:p w14:paraId="0FB9782A" w14:textId="7D447E70" w:rsidR="00DF63F1" w:rsidRDefault="00DF63F1">
      <w:pPr>
        <w:pStyle w:val="Commentaire"/>
      </w:pPr>
      <w:r>
        <w:rPr>
          <w:rStyle w:val="Marquedecommentaire"/>
        </w:rPr>
        <w:annotationRef/>
      </w:r>
      <w:r>
        <w:t>Le rapport soumis peut être considéré pour la topographie et la photogrammétrie et le candidat sera invité à soutenir ces rapports pour permettre à la commission de décider.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B97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83AD79C" w16cex:dateUtc="2024-11-14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B9782A" w16cid:durableId="483AD7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C32CE" w14:textId="77777777" w:rsidR="00E4130A" w:rsidRDefault="00E4130A" w:rsidP="004F0593">
      <w:pPr>
        <w:spacing w:after="0" w:line="240" w:lineRule="auto"/>
      </w:pPr>
      <w:r>
        <w:separator/>
      </w:r>
    </w:p>
  </w:endnote>
  <w:endnote w:type="continuationSeparator" w:id="0">
    <w:p w14:paraId="246FCF29" w14:textId="77777777" w:rsidR="00E4130A" w:rsidRDefault="00E4130A" w:rsidP="004F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7A360" w14:textId="77777777" w:rsidR="00E4130A" w:rsidRDefault="00E4130A" w:rsidP="004F0593">
      <w:pPr>
        <w:spacing w:after="0" w:line="240" w:lineRule="auto"/>
      </w:pPr>
      <w:r>
        <w:separator/>
      </w:r>
    </w:p>
  </w:footnote>
  <w:footnote w:type="continuationSeparator" w:id="0">
    <w:p w14:paraId="18E76EBE" w14:textId="77777777" w:rsidR="00E4130A" w:rsidRDefault="00E4130A" w:rsidP="004F0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067"/>
    <w:multiLevelType w:val="multilevel"/>
    <w:tmpl w:val="47B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7CC6"/>
    <w:multiLevelType w:val="hybridMultilevel"/>
    <w:tmpl w:val="F6748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665E"/>
    <w:multiLevelType w:val="hybridMultilevel"/>
    <w:tmpl w:val="7DF4633E"/>
    <w:lvl w:ilvl="0" w:tplc="D8A6108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32383"/>
    <w:multiLevelType w:val="hybridMultilevel"/>
    <w:tmpl w:val="E38C33FC"/>
    <w:lvl w:ilvl="0" w:tplc="D250C84E">
      <w:start w:val="10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10053"/>
    <w:multiLevelType w:val="hybridMultilevel"/>
    <w:tmpl w:val="1144A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221130"/>
    <w:multiLevelType w:val="hybridMultilevel"/>
    <w:tmpl w:val="1B18E9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5C40"/>
    <w:multiLevelType w:val="hybridMultilevel"/>
    <w:tmpl w:val="27CE6828"/>
    <w:lvl w:ilvl="0" w:tplc="99E69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416BA"/>
    <w:multiLevelType w:val="hybridMultilevel"/>
    <w:tmpl w:val="31A03DF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139243">
    <w:abstractNumId w:val="5"/>
  </w:num>
  <w:num w:numId="2" w16cid:durableId="172575675">
    <w:abstractNumId w:val="1"/>
  </w:num>
  <w:num w:numId="3" w16cid:durableId="1839496573">
    <w:abstractNumId w:val="2"/>
  </w:num>
  <w:num w:numId="4" w16cid:durableId="1794857629">
    <w:abstractNumId w:val="7"/>
  </w:num>
  <w:num w:numId="5" w16cid:durableId="81803382">
    <w:abstractNumId w:val="6"/>
  </w:num>
  <w:num w:numId="6" w16cid:durableId="2106685877">
    <w:abstractNumId w:val="3"/>
  </w:num>
  <w:num w:numId="7" w16cid:durableId="580793030">
    <w:abstractNumId w:val="0"/>
  </w:num>
  <w:num w:numId="8" w16cid:durableId="9957210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-AYACHI MOHA">
    <w15:presenceInfo w15:providerId="AD" w15:userId="S::moha_elayachi@um5.ac.ma::27d995b1-ca5c-4957-84e8-cec1d3269b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B3"/>
    <w:rsid w:val="00014273"/>
    <w:rsid w:val="000A6FDD"/>
    <w:rsid w:val="000E7C71"/>
    <w:rsid w:val="001210A4"/>
    <w:rsid w:val="00163E47"/>
    <w:rsid w:val="001D6443"/>
    <w:rsid w:val="00251EEB"/>
    <w:rsid w:val="002D5DA4"/>
    <w:rsid w:val="002E18B5"/>
    <w:rsid w:val="0032729D"/>
    <w:rsid w:val="00350C3F"/>
    <w:rsid w:val="0037095B"/>
    <w:rsid w:val="00371B69"/>
    <w:rsid w:val="0039540F"/>
    <w:rsid w:val="003B126E"/>
    <w:rsid w:val="003E10CB"/>
    <w:rsid w:val="004437E9"/>
    <w:rsid w:val="00457D20"/>
    <w:rsid w:val="00477F9B"/>
    <w:rsid w:val="00497F99"/>
    <w:rsid w:val="004F0593"/>
    <w:rsid w:val="00533774"/>
    <w:rsid w:val="0054761A"/>
    <w:rsid w:val="0058083D"/>
    <w:rsid w:val="00605E0F"/>
    <w:rsid w:val="00625B3E"/>
    <w:rsid w:val="0065542E"/>
    <w:rsid w:val="006A74C7"/>
    <w:rsid w:val="0072760C"/>
    <w:rsid w:val="007306C5"/>
    <w:rsid w:val="0077304B"/>
    <w:rsid w:val="007A098A"/>
    <w:rsid w:val="008041D4"/>
    <w:rsid w:val="008154A0"/>
    <w:rsid w:val="00840B9E"/>
    <w:rsid w:val="008A161C"/>
    <w:rsid w:val="00902FF0"/>
    <w:rsid w:val="00904729"/>
    <w:rsid w:val="00927496"/>
    <w:rsid w:val="0093387F"/>
    <w:rsid w:val="00964C8A"/>
    <w:rsid w:val="009A3923"/>
    <w:rsid w:val="009E65EB"/>
    <w:rsid w:val="00A3471E"/>
    <w:rsid w:val="00A507C4"/>
    <w:rsid w:val="00A70DB3"/>
    <w:rsid w:val="00A965C2"/>
    <w:rsid w:val="00AA54B0"/>
    <w:rsid w:val="00AF5FC7"/>
    <w:rsid w:val="00B028B4"/>
    <w:rsid w:val="00B03C0B"/>
    <w:rsid w:val="00BC1D5A"/>
    <w:rsid w:val="00BD39B9"/>
    <w:rsid w:val="00BF0AAA"/>
    <w:rsid w:val="00C83ED2"/>
    <w:rsid w:val="00C94F2C"/>
    <w:rsid w:val="00CA56EF"/>
    <w:rsid w:val="00CB19DC"/>
    <w:rsid w:val="00D061C6"/>
    <w:rsid w:val="00D21FFF"/>
    <w:rsid w:val="00D26B15"/>
    <w:rsid w:val="00D65318"/>
    <w:rsid w:val="00D749B6"/>
    <w:rsid w:val="00DC5CB7"/>
    <w:rsid w:val="00DF63F1"/>
    <w:rsid w:val="00E064A7"/>
    <w:rsid w:val="00E140DD"/>
    <w:rsid w:val="00E26E6E"/>
    <w:rsid w:val="00E4130A"/>
    <w:rsid w:val="00E658DF"/>
    <w:rsid w:val="00F1600C"/>
    <w:rsid w:val="00F553A9"/>
    <w:rsid w:val="00F637F9"/>
    <w:rsid w:val="00F6651A"/>
    <w:rsid w:val="00FA29ED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F8013"/>
  <w15:chartTrackingRefBased/>
  <w15:docId w15:val="{417C3199-FEFF-48C8-9E30-D8A2716E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0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39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593"/>
  </w:style>
  <w:style w:type="paragraph" w:styleId="Pieddepage">
    <w:name w:val="footer"/>
    <w:basedOn w:val="Normal"/>
    <w:link w:val="PieddepageCar"/>
    <w:uiPriority w:val="99"/>
    <w:unhideWhenUsed/>
    <w:rsid w:val="004F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593"/>
  </w:style>
  <w:style w:type="character" w:styleId="Marquedecommentaire">
    <w:name w:val="annotation reference"/>
    <w:basedOn w:val="Policepardfaut"/>
    <w:uiPriority w:val="99"/>
    <w:semiHidden/>
    <w:unhideWhenUsed/>
    <w:rsid w:val="00B03C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03C0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03C0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3C0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3C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909</Words>
  <Characters>5000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El-Ayachi</dc:creator>
  <cp:keywords/>
  <dc:description/>
  <cp:lastModifiedBy>EL-AYACHI MOHA</cp:lastModifiedBy>
  <cp:revision>3</cp:revision>
  <dcterms:created xsi:type="dcterms:W3CDTF">2025-07-14T11:42:00Z</dcterms:created>
  <dcterms:modified xsi:type="dcterms:W3CDTF">2025-07-14T11:43:00Z</dcterms:modified>
</cp:coreProperties>
</file>