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F5821F"/>
          <w:sz w:val="30"/>
          <w:szCs w:val="30"/>
        </w:rPr>
        <w:t xml:space="preserve">ELLIPSE INTERNATIONAL SCHOOL</w:t>
      </w:r>
    </w:p>
    <w:p>
      <w:pPr>
        <w:pBdr>
          <w:bottom w:val="single" w:color="1E7B4D" w:sz="12" w:space="6"/>
        </w:pBdr>
        <w:spacing w:after="120"/>
        <w:jc w:val="center"/>
      </w:pPr>
      <w:r>
        <w:rPr>
          <w:rFonts w:ascii="Arial" w:cs="Arial" w:eastAsia="Arial" w:hAnsi="Arial"/>
          <w:color w:val="1E7B4D"/>
          <w:sz w:val="21"/>
          <w:szCs w:val="21"/>
        </w:rPr>
        <w:t xml:space="preserve">Математика / Matematika  |  10-й класс / 10-sinf  |  Вариант A / A-variant</w:t>
      </w:r>
    </w:p>
    <w:p>
      <w:pPr>
        <w:spacing w:after="120"/>
      </w:pPr>
    </w:p>
    <w:tbl>
      <w:tblPr>
        <w:tblW w:type="dxa" w:w="10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300"/>
        <w:gridCol w:w="5000"/>
      </w:tblGrid>
      <w:tr>
        <w:trPr>
          <w:cantSplit/>
        </w:trPr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Найдите область определения функции y = √(x − 1)/(x − 4).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y = √(x − 1)/(x − 4) funksiyaning aniqlanish sohasini toping.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 ≥ 1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 &gt; 1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 ≥ 1, x ≠ 4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 ≠ 4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 &gt; 4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Найдите функцию, обратную к y = 5 − 2x.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y = 5 − 2x funksiyaga teskari funksiyani toping.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 = (x − 5)/2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 = (5 − x)/2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 = 5 − x/2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 = 2/(5 − x)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 = (x + 5)/2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Решите неравенство: (x − 3)/(x + 1) ≤ 0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Tengsizlikni yeching: (x − 3)/(x + 1) ≤ 0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(−1; 3]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[−1; 3]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(−∞; −1) ∪ [3; +∞)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[−1; 3)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(−1; 3)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Решите уравнение: √(x + 7) = x + 1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Tenglamani yeching: √(x + 7) = x + 1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 = −3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 = 2 и x = −3 / x = 2 va x = −3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корней нет / ildizi yo'q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 = 2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 = 3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Решите уравнение: 3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  <w:vertAlign w:val="superscript"/>
              </w:rPr>
              <w:t xml:space="preserve">2x−1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 = 27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Tenglamani yeching: 3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  <w:vertAlign w:val="superscript"/>
              </w:rPr>
              <w:t xml:space="preserve">2x−1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 = 27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 = 1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 = 3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 = 2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 = 4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 = 0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Решите неравенство: (1/2)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  <w:vertAlign w:val="superscript"/>
              </w:rPr>
              <w:t xml:space="preserve">x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 ≥ 1/8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Tengsizlikni yeching: (1/2)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  <w:vertAlign w:val="superscript"/>
              </w:rPr>
              <w:t xml:space="preserve">x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 ≥ 1/8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 ≥ 3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 ≤ 3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 &lt; 3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 ≥ −3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 ≤ −3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Вычислите: log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 48 − log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 3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Hisoblang: log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 48 − log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 3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8.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Решите уравнение: log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(3x − 5) = 4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Tenglamani yeching: log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(3x − 5) = 4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 = 3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 = 7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 = 11/3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 = 16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 = 5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9.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Решите неравенство: log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  <w:vertAlign w:val="subscript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(x − 2) &lt; 2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Tengsizlikni yeching: log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  <w:vertAlign w:val="subscript"/>
              </w:rPr>
              <w:t xml:space="preserve">3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(x − 2) &lt; 2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(2; 11)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(−∞; 11)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(11; +∞)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[2; 11]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(2; 9)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10.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Вычислите: arctg 1 + arcsin(1/2)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Hisoblang: arctg 1 + arcsin(1/2)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π/12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7π/12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5π/12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π/2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π/3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11.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Решите уравнение: tg x = 1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Tenglamani yeching: tg x = 1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 = π/4 + 2πn, n ∈ Z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 = π/4 + πn, n ∈ Z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 = ±π/4 + 2πn, n ∈ Z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 = −π/4 + πn, n ∈ Z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 = π/2 + πn, n ∈ Z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12.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Отрезок AB не пересекает плоскость. Расстояния от точек A и B до плоскости равны 4 см и 10 см. Найдите расстояние от середины отрезка AB до этой плоскости.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AB kesma tekislikni kesib o'tmaydi. A va B nuqtalardan tekislikkacha bo'lgan masofalar 4 sm va 10 sm. AB kesma o'rtasidan tekislikkacha bo'lgan masofani toping.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 см / 6 sm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 см / 14 sm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 см / 7 sm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 см / 5 sm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 см / 8 sm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13.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Наклонная длиной 12 см образует с плоскостью угол 30°. Найдите длину проекции наклонной на плоскость.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Uzunligi 12 sm bo'lgan og'ma tekislik bilan 30° li burchak hosil qiladi. Og'maning tekislikdagi proyeksiyasi uzunligini toping.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 см / 6 sm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6√3 см / 6√3 sm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6√2 см / 6√2 sm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12√3 см / 12√3 sm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4√3 см / 4√3 sm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14.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Ребро куба равно 3 см. Найдите диагональ куба.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Kub qirrasi 3 sm ga teng. Kub diagonalini toping.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3√2 см / 3√2 sm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 см / 9 sm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 см / 6 sm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3√3 см / 3√3 sm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27 см / 27 sm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15.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В кубе ABCDA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  <w:vertAlign w:val="sub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  <w:vertAlign w:val="sub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  <w:vertAlign w:val="sub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  <w:vertAlign w:val="sub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 определите взаимное расположение прямых AA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  <w:vertAlign w:val="sub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 и BC.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ABCDA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  <w:vertAlign w:val="subscript"/>
              </w:rPr>
              <w:t xml:space="preserve">1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  <w:vertAlign w:val="subscript"/>
              </w:rPr>
              <w:t xml:space="preserve">1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  <w:vertAlign w:val="subscript"/>
              </w:rPr>
              <w:t xml:space="preserve">1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  <w:vertAlign w:val="subscript"/>
              </w:rPr>
              <w:t xml:space="preserve">1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 kubda AA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  <w:vertAlign w:val="subscript"/>
              </w:rPr>
              <w:t xml:space="preserve">1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 va BC to'g'ri chiziqlarning o'zaro joylashuvini aniqlang.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Пересекаются / Kesishadi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Параллельны / Parallel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Совпадают / Ustma-ust tushadi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Перпендикулярны и пересекаются / Perpendikulyar va kesishadi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Скрещиваются / Ayqash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16.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Сколько плоскостей можно провести через две параллельные прямые?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Ikki parallel to'g'ri chiziq orqali nechta tekislik o'tkazish mumkin?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Ни одной / Birorta ham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Одну / Bitta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Две / Ikkita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Три / Uchta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Бесконечно много / Cheksiz ko'p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17.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Найдите площадь одной грани правильного тетраэдра с ребром 6 см.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Qirrasi 6 sm bo'lgan muntazam tetraedrning bitta yog'i yuzini toping.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9√3 см² / 9√3 sm²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36√3 см² / 36√3 sm²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18√3 см² / 18√3 sm²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12√3 см² / 12√3 sm²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 см² / 9 sm²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18.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Продолжите последовательность: 2, 3, 5, 9, 17, 33, ...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Ketma-ketlikni davom ettiring: 2, 3, 5, 9, 17, 33, ...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63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64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66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65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67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19.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Из 100 студентов 60 изучают английский, 45 — немецкий, 20 изучают оба языка. Сколько студентов не изучает ни одного из этих языков?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100 talabadan 60 tasi ingliz tilini, 45 tasi nemis tilini, 20 tasi ikkala tilni o'rganadi. Nechta talaba bu tillarning hech birini o'rganmaydi?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20.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На острове живут рыцари (всегда говорят правду) и лжецы (всегда лгут). Житель острова заявил: «Я — лжец». Кто он?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Orolda ritsarlar (doim rost gapiradi) va yolg'onchilar (doim yolg'on gapiradi) yashaydi. Orol aholisi: «Men yolg'onchiman», — dedi. U kim?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Рыцарь / Ritsar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Лжец / Yolg'onchi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Любой из них / Ulardan istalgani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Так не может сказать ни рыцарь, ни лжец / Bunday deb na ritsar, na yolg'onchi ayta oladi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Турист / Sayyoh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7B4D"/>
          <w:sz w:val="26"/>
          <w:szCs w:val="26"/>
        </w:rPr>
        <w:t xml:space="preserve">Ответы — 10 класс / Javoblar — 10-sinf</w:t>
      </w:r>
    </w:p>
    <w:p>
      <w:pPr>
        <w:spacing w:after="200"/>
        <w:jc w:val="center"/>
      </w:pPr>
      <w:r>
        <w:rPr>
          <w:rFonts w:ascii="Arial" w:cs="Arial" w:eastAsia="Arial" w:hAnsi="Arial"/>
          <w:color w:val="8A8A8A"/>
          <w:sz w:val="18"/>
          <w:szCs w:val="18"/>
        </w:rPr>
        <w:t xml:space="preserve">(страница для учителя — удалите перед печатью для учеников / o'qituvchi uchun sahifa — o'quvchilarga chop etishdan oldin olib tashlang)</w:t>
      </w:r>
    </w:p>
    <w:tbl>
      <w:tblPr>
        <w:tblW w:type="dxa" w:w="10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1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2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3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4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5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6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7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8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9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C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B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A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D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C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B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C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B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A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11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12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13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14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15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16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17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18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19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B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C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B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D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E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B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A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D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C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D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  <w:lang w:val="ru-RU" w:eastAsia="ru-R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2026-08-13T06:01:47.254Z</dcterms:created>
  <dcterms:modified xsi:type="dcterms:W3CDTF">2026-08-13T06:01:47.254Z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