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79B" w:rsidRDefault="00AA779B" w:rsidP="00AA779B">
      <w:r>
        <w:t>Use ng new command to create new project (after installing angular-cli)</w:t>
      </w:r>
    </w:p>
    <w:p w:rsidR="00AA779B" w:rsidRDefault="00AA779B" w:rsidP="00AA779B">
      <w:r>
        <w:t xml:space="preserve">Use ng commands to create 4 new components </w:t>
      </w:r>
    </w:p>
    <w:p w:rsidR="00AA779B" w:rsidRDefault="00AA779B" w:rsidP="00AA779B">
      <w:pPr>
        <w:pStyle w:val="ListParagraph"/>
        <w:numPr>
          <w:ilvl w:val="0"/>
          <w:numId w:val="1"/>
        </w:numPr>
      </w:pPr>
      <w:r>
        <w:t>Menu</w:t>
      </w:r>
    </w:p>
    <w:p w:rsidR="00AA779B" w:rsidRDefault="00AA779B" w:rsidP="00AA779B">
      <w:pPr>
        <w:pStyle w:val="ListParagraph"/>
        <w:numPr>
          <w:ilvl w:val="0"/>
          <w:numId w:val="1"/>
        </w:numPr>
      </w:pPr>
      <w:r>
        <w:t>Weather</w:t>
      </w:r>
    </w:p>
    <w:p w:rsidR="00AA779B" w:rsidRDefault="00AA779B" w:rsidP="00AA779B">
      <w:pPr>
        <w:pStyle w:val="ListParagraph"/>
        <w:numPr>
          <w:ilvl w:val="0"/>
          <w:numId w:val="1"/>
        </w:numPr>
      </w:pPr>
      <w:r>
        <w:t>Movie</w:t>
      </w:r>
    </w:p>
    <w:p w:rsidR="00AA779B" w:rsidRDefault="00AA779B" w:rsidP="00AA779B">
      <w:pPr>
        <w:pStyle w:val="ListParagraph"/>
        <w:numPr>
          <w:ilvl w:val="0"/>
          <w:numId w:val="1"/>
        </w:numPr>
      </w:pPr>
      <w:r>
        <w:t>Currency</w:t>
      </w:r>
    </w:p>
    <w:p w:rsidR="00AA779B" w:rsidRDefault="00AA779B" w:rsidP="00AA779B"/>
    <w:p w:rsidR="00AA779B" w:rsidRDefault="00AA779B" w:rsidP="00A2218A">
      <w:pPr>
        <w:pStyle w:val="ListParagraph"/>
        <w:numPr>
          <w:ilvl w:val="0"/>
          <w:numId w:val="2"/>
        </w:numPr>
      </w:pPr>
      <w:r>
        <w:t>Overwrite the menu.component.html code such that [routerLink] to each of the component are implemented.</w:t>
      </w:r>
    </w:p>
    <w:p w:rsidR="00AA779B" w:rsidRDefault="00AA779B" w:rsidP="003D3DB8">
      <w:pPr>
        <w:pStyle w:val="ListParagraph"/>
        <w:numPr>
          <w:ilvl w:val="0"/>
          <w:numId w:val="2"/>
        </w:numPr>
      </w:pPr>
      <w:r>
        <w:t xml:space="preserve">Map the URL paths implemented above to the components (movie, weather, currency). To do so, create a config file called app.routing.ts in the same folder as the root module. </w:t>
      </w:r>
    </w:p>
    <w:p w:rsidR="002C46AB" w:rsidRDefault="00AA779B" w:rsidP="00186A45">
      <w:pPr>
        <w:pStyle w:val="ListParagraph"/>
        <w:numPr>
          <w:ilvl w:val="0"/>
          <w:numId w:val="2"/>
        </w:numPr>
      </w:pPr>
      <w:r>
        <w:t>Implement &lt;router-outlet&gt;&lt;/router-outlet&gt; in app.component.html file contents with the following code:</w:t>
      </w:r>
    </w:p>
    <w:p w:rsidR="00AA779B" w:rsidRPr="00AA779B" w:rsidRDefault="00AA779B" w:rsidP="00AA77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AA779B">
        <w:rPr>
          <w:rFonts w:ascii="Consolas" w:hAnsi="Consolas" w:cs="Consolas"/>
          <w:color w:val="0000FF"/>
          <w:sz w:val="19"/>
          <w:szCs w:val="19"/>
        </w:rPr>
        <w:t>&lt;</w:t>
      </w:r>
      <w:r w:rsidRPr="00AA779B">
        <w:rPr>
          <w:rFonts w:ascii="Consolas" w:hAnsi="Consolas" w:cs="Consolas"/>
          <w:color w:val="800000"/>
          <w:sz w:val="19"/>
          <w:szCs w:val="19"/>
        </w:rPr>
        <w:t>div</w:t>
      </w:r>
      <w:r w:rsidRPr="00AA77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779B">
        <w:rPr>
          <w:rFonts w:ascii="Consolas" w:hAnsi="Consolas" w:cs="Consolas"/>
          <w:color w:val="FF0000"/>
          <w:sz w:val="19"/>
          <w:szCs w:val="19"/>
        </w:rPr>
        <w:t>class</w:t>
      </w:r>
      <w:r w:rsidRPr="00AA779B"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AA779B" w:rsidRPr="00AA779B" w:rsidRDefault="00AA779B" w:rsidP="00AA77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AA779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A779B">
        <w:rPr>
          <w:rFonts w:ascii="Consolas" w:hAnsi="Consolas" w:cs="Consolas"/>
          <w:color w:val="0000FF"/>
          <w:sz w:val="19"/>
          <w:szCs w:val="19"/>
        </w:rPr>
        <w:t>&lt;</w:t>
      </w:r>
      <w:r w:rsidRPr="00AA779B">
        <w:rPr>
          <w:rFonts w:ascii="Consolas" w:hAnsi="Consolas" w:cs="Consolas"/>
          <w:color w:val="800000"/>
          <w:sz w:val="19"/>
          <w:szCs w:val="19"/>
        </w:rPr>
        <w:t>app-menu</w:t>
      </w:r>
      <w:r w:rsidRPr="00AA779B">
        <w:rPr>
          <w:rFonts w:ascii="Consolas" w:hAnsi="Consolas" w:cs="Consolas"/>
          <w:color w:val="0000FF"/>
          <w:sz w:val="19"/>
          <w:szCs w:val="19"/>
        </w:rPr>
        <w:t>&gt;&lt;/</w:t>
      </w:r>
      <w:r w:rsidRPr="00AA779B">
        <w:rPr>
          <w:rFonts w:ascii="Consolas" w:hAnsi="Consolas" w:cs="Consolas"/>
          <w:color w:val="800000"/>
          <w:sz w:val="19"/>
          <w:szCs w:val="19"/>
        </w:rPr>
        <w:t>app-menu</w:t>
      </w:r>
      <w:r w:rsidRPr="00AA779B">
        <w:rPr>
          <w:rFonts w:ascii="Consolas" w:hAnsi="Consolas" w:cs="Consolas"/>
          <w:color w:val="0000FF"/>
          <w:sz w:val="19"/>
          <w:szCs w:val="19"/>
        </w:rPr>
        <w:t>&gt;</w:t>
      </w:r>
    </w:p>
    <w:p w:rsidR="00AA779B" w:rsidRPr="00AA779B" w:rsidRDefault="00AA779B" w:rsidP="00AA77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AA779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A779B">
        <w:rPr>
          <w:rFonts w:ascii="Consolas" w:hAnsi="Consolas" w:cs="Consolas"/>
          <w:color w:val="0000FF"/>
          <w:sz w:val="19"/>
          <w:szCs w:val="19"/>
        </w:rPr>
        <w:t>&lt;</w:t>
      </w:r>
      <w:r w:rsidRPr="00AA779B">
        <w:rPr>
          <w:rFonts w:ascii="Consolas" w:hAnsi="Consolas" w:cs="Consolas"/>
          <w:color w:val="800000"/>
          <w:sz w:val="19"/>
          <w:szCs w:val="19"/>
        </w:rPr>
        <w:t>hr</w:t>
      </w:r>
      <w:r w:rsidRPr="00AA779B">
        <w:rPr>
          <w:rFonts w:ascii="Consolas" w:hAnsi="Consolas" w:cs="Consolas"/>
          <w:color w:val="0000FF"/>
          <w:sz w:val="19"/>
          <w:szCs w:val="19"/>
        </w:rPr>
        <w:t>&gt;</w:t>
      </w:r>
    </w:p>
    <w:p w:rsidR="00AA779B" w:rsidRPr="00AA779B" w:rsidRDefault="00AA779B" w:rsidP="00AA77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AA779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A779B">
        <w:rPr>
          <w:rFonts w:ascii="Consolas" w:hAnsi="Consolas" w:cs="Consolas"/>
          <w:color w:val="0000FF"/>
          <w:sz w:val="19"/>
          <w:szCs w:val="19"/>
        </w:rPr>
        <w:t>&lt;</w:t>
      </w:r>
      <w:r w:rsidRPr="00AA779B">
        <w:rPr>
          <w:rFonts w:ascii="Consolas" w:hAnsi="Consolas" w:cs="Consolas"/>
          <w:color w:val="800000"/>
          <w:sz w:val="19"/>
          <w:szCs w:val="19"/>
        </w:rPr>
        <w:t>router-outlet</w:t>
      </w:r>
      <w:r w:rsidRPr="00AA779B">
        <w:rPr>
          <w:rFonts w:ascii="Consolas" w:hAnsi="Consolas" w:cs="Consolas"/>
          <w:color w:val="0000FF"/>
          <w:sz w:val="19"/>
          <w:szCs w:val="19"/>
        </w:rPr>
        <w:t>&gt;&lt;/</w:t>
      </w:r>
      <w:r w:rsidRPr="00AA779B">
        <w:rPr>
          <w:rFonts w:ascii="Consolas" w:hAnsi="Consolas" w:cs="Consolas"/>
          <w:color w:val="800000"/>
          <w:sz w:val="19"/>
          <w:szCs w:val="19"/>
        </w:rPr>
        <w:t>router-outlet</w:t>
      </w:r>
      <w:r w:rsidRPr="00AA779B">
        <w:rPr>
          <w:rFonts w:ascii="Consolas" w:hAnsi="Consolas" w:cs="Consolas"/>
          <w:color w:val="0000FF"/>
          <w:sz w:val="19"/>
          <w:szCs w:val="19"/>
        </w:rPr>
        <w:t>&gt;</w:t>
      </w:r>
    </w:p>
    <w:p w:rsidR="00AA779B" w:rsidRDefault="00AA779B" w:rsidP="00AA779B">
      <w:pPr>
        <w:ind w:left="720"/>
        <w:rPr>
          <w:rFonts w:ascii="Consolas" w:hAnsi="Consolas" w:cs="Consolas"/>
          <w:color w:val="0000FF"/>
          <w:sz w:val="19"/>
          <w:szCs w:val="19"/>
        </w:rPr>
      </w:pPr>
      <w:r w:rsidRPr="00AA779B">
        <w:rPr>
          <w:rFonts w:ascii="Consolas" w:hAnsi="Consolas" w:cs="Consolas"/>
          <w:color w:val="0000FF"/>
          <w:sz w:val="19"/>
          <w:szCs w:val="19"/>
        </w:rPr>
        <w:t>&lt;/</w:t>
      </w:r>
      <w:r w:rsidRPr="00AA779B">
        <w:rPr>
          <w:rFonts w:ascii="Consolas" w:hAnsi="Consolas" w:cs="Consolas"/>
          <w:color w:val="800000"/>
          <w:sz w:val="19"/>
          <w:szCs w:val="19"/>
        </w:rPr>
        <w:t>div</w:t>
      </w:r>
      <w:r w:rsidRPr="00AA779B">
        <w:rPr>
          <w:rFonts w:ascii="Consolas" w:hAnsi="Consolas" w:cs="Consolas"/>
          <w:color w:val="0000FF"/>
          <w:sz w:val="19"/>
          <w:szCs w:val="19"/>
        </w:rPr>
        <w:t>&gt;</w:t>
      </w:r>
    </w:p>
    <w:p w:rsidR="00AA779B" w:rsidRDefault="00AA779B" w:rsidP="00AA779B">
      <w:pPr>
        <w:ind w:left="720"/>
      </w:pPr>
      <w:r>
        <w:t>So that output is like this:</w:t>
      </w:r>
    </w:p>
    <w:p w:rsidR="00AA779B" w:rsidRDefault="00AA779B" w:rsidP="00AA779B">
      <w:pPr>
        <w:ind w:left="720"/>
      </w:pPr>
      <w:r>
        <w:t xml:space="preserve">If you run the application and click the Weather link, the app displays </w:t>
      </w:r>
      <w:r w:rsidR="003104FC">
        <w:t>“</w:t>
      </w:r>
      <w:r>
        <w:t xml:space="preserve">weather </w:t>
      </w:r>
      <w:r w:rsidR="005F4F2A">
        <w:t>works!</w:t>
      </w:r>
      <w:r w:rsidR="003104FC">
        <w:t>”</w:t>
      </w:r>
    </w:p>
    <w:p w:rsidR="003104FC" w:rsidRDefault="00EE5DFC" w:rsidP="00AA779B">
      <w:pPr>
        <w:ind w:left="720"/>
      </w:pPr>
      <w:r w:rsidRPr="00EE5DFC">
        <w:t>If you click the Movie Details link, the app displays movie works!:</w:t>
      </w:r>
    </w:p>
    <w:p w:rsidR="00EE5DFC" w:rsidRDefault="00EE5DFC" w:rsidP="00AA779B">
      <w:pPr>
        <w:ind w:left="720"/>
      </w:pPr>
      <w:r w:rsidRPr="00EE5DFC">
        <w:t>And if you click the Currency Rates link, the app displays currency works!:</w:t>
      </w:r>
    </w:p>
    <w:p w:rsidR="00EE5DFC" w:rsidRDefault="00EE5DFC" w:rsidP="00AA779B">
      <w:pPr>
        <w:ind w:left="720"/>
      </w:pPr>
    </w:p>
    <w:p w:rsidR="00EE5DFC" w:rsidRDefault="00EE5DFC" w:rsidP="00EE5DFC">
      <w:pPr>
        <w:rPr>
          <w:b/>
        </w:rPr>
      </w:pPr>
      <w:r w:rsidRPr="00EE5DFC">
        <w:rPr>
          <w:b/>
        </w:rPr>
        <w:t>Output Screenshots:</w:t>
      </w:r>
    </w:p>
    <w:p w:rsidR="00EE5DFC" w:rsidRDefault="00EE5DFC" w:rsidP="00EE5DFC">
      <w:pPr>
        <w:rPr>
          <w:b/>
        </w:rPr>
      </w:pPr>
      <w:r w:rsidRPr="00EE5DFC">
        <w:rPr>
          <w:b/>
          <w:noProof/>
        </w:rPr>
        <w:lastRenderedPageBreak/>
        <w:drawing>
          <wp:inline distT="0" distB="0" distL="0" distR="0">
            <wp:extent cx="5943600" cy="3344111"/>
            <wp:effectExtent l="0" t="0" r="0" b="8890"/>
            <wp:docPr id="1" name="Picture 1" descr="C:\Users\399584\AppData\Local\Microsoft\Windows\INetCache\Content.Outlook\L0DEL1AC\IMG_20181215_181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99584\AppData\Local\Microsoft\Windows\INetCache\Content.Outlook\L0DEL1AC\IMG_20181215_18110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DFC" w:rsidRDefault="00EE5DFC" w:rsidP="00EE5DFC">
      <w:pPr>
        <w:rPr>
          <w:b/>
        </w:rPr>
      </w:pPr>
      <w:r w:rsidRPr="00EE5DFC">
        <w:rPr>
          <w:b/>
          <w:noProof/>
        </w:rPr>
        <w:drawing>
          <wp:inline distT="0" distB="0" distL="0" distR="0">
            <wp:extent cx="5943600" cy="3344111"/>
            <wp:effectExtent l="0" t="0" r="0" b="8890"/>
            <wp:docPr id="2" name="Picture 2" descr="C:\Users\399584\AppData\Local\Microsoft\Windows\INetCache\Content.Outlook\L0DEL1AC\IMG_20181215_181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99584\AppData\Local\Microsoft\Windows\INetCache\Content.Outlook\L0DEL1AC\IMG_20181215_18104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DFC" w:rsidRDefault="00EE5DFC" w:rsidP="00EE5DFC">
      <w:pPr>
        <w:rPr>
          <w:b/>
        </w:rPr>
      </w:pPr>
      <w:r w:rsidRPr="00EE5DFC">
        <w:rPr>
          <w:b/>
          <w:noProof/>
        </w:rPr>
        <w:lastRenderedPageBreak/>
        <w:drawing>
          <wp:inline distT="0" distB="0" distL="0" distR="0">
            <wp:extent cx="5943600" cy="3344111"/>
            <wp:effectExtent l="0" t="0" r="0" b="8890"/>
            <wp:docPr id="3" name="Picture 3" descr="C:\Users\399584\AppData\Local\Microsoft\Windows\INetCache\Content.Outlook\L0DEL1AC\IMG_20181215_181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99584\AppData\Local\Microsoft\Windows\INetCache\Content.Outlook\L0DEL1AC\IMG_20181215_18105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DFC" w:rsidRDefault="00EE5DFC" w:rsidP="00EE5DFC">
      <w:pPr>
        <w:rPr>
          <w:b/>
        </w:rPr>
      </w:pPr>
    </w:p>
    <w:p w:rsidR="00EE5DFC" w:rsidRDefault="00EE5DFC" w:rsidP="00EE5DFC">
      <w:pPr>
        <w:rPr>
          <w:b/>
        </w:rPr>
      </w:pPr>
      <w:r w:rsidRPr="00EE5DFC">
        <w:rPr>
          <w:b/>
          <w:noProof/>
        </w:rPr>
        <w:drawing>
          <wp:inline distT="0" distB="0" distL="0" distR="0">
            <wp:extent cx="5943600" cy="3344111"/>
            <wp:effectExtent l="0" t="0" r="0" b="8890"/>
            <wp:docPr id="4" name="Picture 4" descr="C:\Users\399584\AppData\Local\Microsoft\Windows\INetCache\Content.Outlook\L0DEL1AC\IMG_20181215_153435_H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99584\AppData\Local\Microsoft\Windows\INetCache\Content.Outlook\L0DEL1AC\IMG_20181215_153435_HH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DFC" w:rsidRPr="00EE5DFC" w:rsidRDefault="00EE5DFC" w:rsidP="00EE5DFC">
      <w:pPr>
        <w:rPr>
          <w:b/>
        </w:rPr>
      </w:pPr>
      <w:bookmarkStart w:id="0" w:name="_GoBack"/>
      <w:bookmarkEnd w:id="0"/>
    </w:p>
    <w:sectPr w:rsidR="00EE5DFC" w:rsidRPr="00EE5D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1DCA" w:rsidRDefault="00BF1DCA" w:rsidP="003104FC">
      <w:pPr>
        <w:spacing w:after="0" w:line="240" w:lineRule="auto"/>
      </w:pPr>
      <w:r>
        <w:separator/>
      </w:r>
    </w:p>
  </w:endnote>
  <w:endnote w:type="continuationSeparator" w:id="0">
    <w:p w:rsidR="00BF1DCA" w:rsidRDefault="00BF1DCA" w:rsidP="003104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1DCA" w:rsidRDefault="00BF1DCA" w:rsidP="003104FC">
      <w:pPr>
        <w:spacing w:after="0" w:line="240" w:lineRule="auto"/>
      </w:pPr>
      <w:r>
        <w:separator/>
      </w:r>
    </w:p>
  </w:footnote>
  <w:footnote w:type="continuationSeparator" w:id="0">
    <w:p w:rsidR="00BF1DCA" w:rsidRDefault="00BF1DCA" w:rsidP="003104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8F347B"/>
    <w:multiLevelType w:val="hybridMultilevel"/>
    <w:tmpl w:val="2EF26A7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5AE75CC"/>
    <w:multiLevelType w:val="hybridMultilevel"/>
    <w:tmpl w:val="62B2E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79B"/>
    <w:rsid w:val="001F43BF"/>
    <w:rsid w:val="002C46AB"/>
    <w:rsid w:val="003104FC"/>
    <w:rsid w:val="005F4F2A"/>
    <w:rsid w:val="00AA779B"/>
    <w:rsid w:val="00BF1DCA"/>
    <w:rsid w:val="00EE5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4789837B-6991-405A-8448-3CC95EBEE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77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45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08119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67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05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064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150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49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9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820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540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279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106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480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78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489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27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169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67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17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47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76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09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9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6376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665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454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776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63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291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553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92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66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3517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462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23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35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7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6639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17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Balaji (Cognizant)</dc:creator>
  <cp:keywords/>
  <dc:description/>
  <cp:lastModifiedBy>Singh, Balaji (Cognizant)</cp:lastModifiedBy>
  <cp:revision>2</cp:revision>
  <dcterms:created xsi:type="dcterms:W3CDTF">2019-05-29T12:06:00Z</dcterms:created>
  <dcterms:modified xsi:type="dcterms:W3CDTF">2019-05-29T12:06:00Z</dcterms:modified>
</cp:coreProperties>
</file>