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C3E0" w14:textId="77777777" w:rsidR="00C669C5" w:rsidRPr="00C669C5" w:rsidRDefault="00C669C5" w:rsidP="00C669C5">
      <w:pPr>
        <w:shd w:val="clear" w:color="auto" w:fill="FEFEFE"/>
        <w:spacing w:line="240" w:lineRule="auto"/>
        <w:outlineLvl w:val="3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  <w:r w:rsidRPr="00C669C5">
        <w:rPr>
          <w:rFonts w:ascii="Arial" w:eastAsia="Times New Roman" w:hAnsi="Arial" w:cs="Arial"/>
          <w:b/>
          <w:bCs/>
          <w:color w:val="212529"/>
          <w:sz w:val="36"/>
          <w:szCs w:val="36"/>
          <w:lang w:eastAsia="ru-RU"/>
        </w:rPr>
        <w:t>Политика в отношении обработки персональных данных</w:t>
      </w:r>
    </w:p>
    <w:p w14:paraId="6B9843C9" w14:textId="77777777" w:rsidR="00C669C5" w:rsidRPr="00C669C5" w:rsidRDefault="00C669C5" w:rsidP="00C669C5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669C5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1. Общие положения</w:t>
      </w:r>
    </w:p>
    <w:p w14:paraId="4B6D66F0" w14:textId="77777777" w:rsidR="00C669C5" w:rsidRPr="00C669C5" w:rsidRDefault="00C669C5" w:rsidP="00C669C5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 </w:t>
      </w:r>
      <w:r w:rsidRPr="00C669C5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ИП Хасанов Д.А.</w:t>
      </w: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(далее — Оператор).</w:t>
      </w:r>
    </w:p>
    <w:p w14:paraId="3F12D4D6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14:paraId="507BF2CD" w14:textId="77777777" w:rsidR="00C669C5" w:rsidRPr="00C669C5" w:rsidRDefault="00C669C5" w:rsidP="00C669C5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 </w:t>
      </w:r>
      <w:r w:rsidRPr="00C669C5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https://postmasterhub.store</w:t>
      </w: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3E1E933D" w14:textId="77777777" w:rsidR="00C669C5" w:rsidRPr="00C669C5" w:rsidRDefault="00C669C5" w:rsidP="00C669C5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669C5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2. Основные понятия, используемые в Политике</w:t>
      </w:r>
    </w:p>
    <w:p w14:paraId="36037329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2.1. Автоматизированная обработка персональных данных — обработка персональных данных с помощью средств вычислительной техники.</w:t>
      </w:r>
    </w:p>
    <w:p w14:paraId="3D65CA3B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14:paraId="050C0737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 </w:t>
      </w:r>
      <w:r w:rsidRPr="00C669C5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https://postmasterhub.store</w:t>
      </w: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397D6AEC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</w:t>
      </w:r>
    </w:p>
    <w:p w14:paraId="1B7BC471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762BDB52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0B89C271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данными.</w:t>
      </w:r>
    </w:p>
    <w:p w14:paraId="3EF52106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2.8. Персональные данные — любая информация, относящаяся прямо или косвенно к определенному или определяемому Пользователю веб-сайта </w:t>
      </w:r>
      <w:r w:rsidRPr="00C669C5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https://postmasterhub.store</w:t>
      </w: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5D00B0F4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</w:t>
      </w:r>
    </w:p>
    <w:p w14:paraId="7E916F4E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2.10. Пользователь — любой посетитель веб-сайта </w:t>
      </w:r>
      <w:r w:rsidRPr="00C669C5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https://postmasterhub.store</w:t>
      </w: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2C680E68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2.11. 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14:paraId="2EFD640E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14:paraId="49F4305F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37F08AB3" w14:textId="77777777" w:rsidR="00C669C5" w:rsidRPr="00C669C5" w:rsidRDefault="00C669C5" w:rsidP="00C669C5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</w:t>
      </w:r>
    </w:p>
    <w:p w14:paraId="2205B4DE" w14:textId="77777777" w:rsidR="00C669C5" w:rsidRPr="00C669C5" w:rsidRDefault="00C669C5" w:rsidP="00C669C5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669C5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3. Основные права и обязанности Оператора</w:t>
      </w:r>
    </w:p>
    <w:p w14:paraId="4FF87932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3.1. Оператор имеет право:</w:t>
      </w:r>
    </w:p>
    <w:p w14:paraId="0A4E571F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получать от субъекта персональных данных достоверные информацию и/или документы, содержащие персональные данные;</w:t>
      </w:r>
    </w:p>
    <w:p w14:paraId="7A70FF93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</w:t>
      </w:r>
    </w:p>
    <w:p w14:paraId="5C0996E6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правовыми актами, если иное не предусмотрено Законом о персональных данных или другими федеральными законами.</w:t>
      </w:r>
    </w:p>
    <w:p w14:paraId="76EECFFD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3.2. Оператор обязан:</w:t>
      </w:r>
    </w:p>
    <w:p w14:paraId="42AE2654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предоставлять субъекту персональных данных по его просьбе информацию, касающуюся обработки его персональных данных;</w:t>
      </w:r>
    </w:p>
    <w:p w14:paraId="2E014374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организовывать обработку персональных данных в порядке, установленном действующим законодательством РФ;</w:t>
      </w:r>
    </w:p>
    <w:p w14:paraId="018571F1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</w:t>
      </w:r>
    </w:p>
    <w:p w14:paraId="7770D1E3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</w:t>
      </w:r>
    </w:p>
    <w:p w14:paraId="3E30D92B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публиковать или иным образом обеспечивать неограниченный доступ к настоящей Политике в отношении обработки персональных данных;</w:t>
      </w:r>
    </w:p>
    <w:p w14:paraId="7308149E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</w:t>
      </w:r>
    </w:p>
    <w:p w14:paraId="180BF4FA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</w:t>
      </w:r>
    </w:p>
    <w:p w14:paraId="1DC1CCCD" w14:textId="77777777" w:rsidR="00C669C5" w:rsidRPr="00C669C5" w:rsidRDefault="00C669C5" w:rsidP="00C669C5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исполнять иные обязанности, предусмотренные Законом о персональных данных.</w:t>
      </w:r>
    </w:p>
    <w:p w14:paraId="2EDA8DDE" w14:textId="77777777" w:rsidR="00C669C5" w:rsidRPr="00C669C5" w:rsidRDefault="00C669C5" w:rsidP="00C669C5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669C5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4. Основные права и обязанности субъектов персональных данных</w:t>
      </w:r>
    </w:p>
    <w:p w14:paraId="11815CBC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4.1. Субъекты персональных данных имеют право:</w:t>
      </w:r>
    </w:p>
    <w:p w14:paraId="2ACF5F08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</w:t>
      </w:r>
    </w:p>
    <w:p w14:paraId="707D7B5D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</w:t>
      </w:r>
    </w:p>
    <w:p w14:paraId="18F2873D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выдвигать условие предварительного согласия при обработке персональных данных в целях продвижения на рынке товаров, работ и услуг;</w:t>
      </w:r>
    </w:p>
    <w:p w14:paraId="2B3AEABB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на отзыв согласия на обработку персональных данных, а также, на направление требования о прекращении обработки персональных данных;</w:t>
      </w:r>
    </w:p>
    <w:p w14:paraId="0E4BCAEC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</w:t>
      </w:r>
    </w:p>
    <w:p w14:paraId="0CB4820D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на осуществление иных прав, предусмотренных законодательством РФ.</w:t>
      </w:r>
    </w:p>
    <w:p w14:paraId="03EDD6B0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4.2. Субъекты персональных данных обязаны:</w:t>
      </w:r>
    </w:p>
    <w:p w14:paraId="5651C69F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предоставлять Оператору достоверные данные о себе;</w:t>
      </w:r>
    </w:p>
    <w:p w14:paraId="1A3DB3CE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— сообщать Оператору об уточнении (обновлении, изменении) своих персональных данных.</w:t>
      </w:r>
    </w:p>
    <w:p w14:paraId="4C27AAD8" w14:textId="77777777" w:rsidR="00C669C5" w:rsidRPr="00C669C5" w:rsidRDefault="00C669C5" w:rsidP="00C669C5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</w:t>
      </w:r>
    </w:p>
    <w:p w14:paraId="28D20579" w14:textId="77777777" w:rsidR="00C669C5" w:rsidRPr="00C669C5" w:rsidRDefault="00C669C5" w:rsidP="00C669C5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669C5">
        <w:rPr>
          <w:rFonts w:ascii="Arial" w:eastAsia="Times New Roman" w:hAnsi="Arial" w:cs="Arial"/>
          <w:color w:val="212529"/>
          <w:sz w:val="30"/>
          <w:szCs w:val="30"/>
          <w:lang w:eastAsia="ru-RU"/>
        </w:rPr>
        <w:lastRenderedPageBreak/>
        <w:t>5. Принципы обработки персональных данных</w:t>
      </w:r>
    </w:p>
    <w:p w14:paraId="1C28C71B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5.1. Обработка персональных данных осуществляется на законной и справедливой основе.</w:t>
      </w:r>
    </w:p>
    <w:p w14:paraId="636B099C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</w:t>
      </w:r>
    </w:p>
    <w:p w14:paraId="1C5C855C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5.3. Не допускается объединение баз данных, содержащих персональные данные, обработка которых осуществляется в целях, несовместимых между собой.</w:t>
      </w:r>
    </w:p>
    <w:p w14:paraId="2474CC2D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5.4. Обработке подлежат только персональные данные, которые отвечают целям их обработки.</w:t>
      </w:r>
    </w:p>
    <w:p w14:paraId="2FC9A534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</w:t>
      </w:r>
    </w:p>
    <w:p w14:paraId="65D380F9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неполных или неточных данных.</w:t>
      </w:r>
    </w:p>
    <w:p w14:paraId="7E07BC6D" w14:textId="77777777" w:rsidR="00C669C5" w:rsidRPr="00C669C5" w:rsidRDefault="00C669C5" w:rsidP="00C669C5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</w:t>
      </w:r>
    </w:p>
    <w:p w14:paraId="09D497FD" w14:textId="77777777" w:rsidR="00C669C5" w:rsidRPr="00C669C5" w:rsidRDefault="00C669C5" w:rsidP="00C669C5">
      <w:pPr>
        <w:shd w:val="clear" w:color="auto" w:fill="FEFEFE"/>
        <w:spacing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669C5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6. Цели обработки персональных данных</w:t>
      </w:r>
    </w:p>
    <w:tbl>
      <w:tblPr>
        <w:tblW w:w="0" w:type="auto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6339"/>
      </w:tblGrid>
      <w:tr w:rsidR="00C669C5" w:rsidRPr="00C669C5" w14:paraId="6DA6820A" w14:textId="77777777" w:rsidTr="00C669C5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D77816" w14:textId="77777777" w:rsidR="00C669C5" w:rsidRPr="00C669C5" w:rsidRDefault="00C669C5" w:rsidP="00C669C5">
            <w:pPr>
              <w:spacing w:after="36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C669C5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Цель обработки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26C027" w14:textId="77777777" w:rsidR="00C669C5" w:rsidRPr="00C669C5" w:rsidRDefault="00C669C5" w:rsidP="00C669C5">
            <w:pPr>
              <w:spacing w:after="36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C669C5">
              <w:rPr>
                <w:rFonts w:ascii="Arial" w:eastAsia="Times New Roman" w:hAnsi="Arial" w:cs="Arial"/>
                <w:color w:val="212529"/>
                <w:sz w:val="24"/>
                <w:szCs w:val="24"/>
                <w:shd w:val="clear" w:color="auto" w:fill="FCF8E3"/>
                <w:lang w:eastAsia="ru-RU"/>
              </w:rPr>
              <w:t>предоставление доступа Пользователю к сервисам, информации и/или материалам, содержащимся на веб-сайте</w:t>
            </w:r>
          </w:p>
        </w:tc>
      </w:tr>
      <w:tr w:rsidR="00C669C5" w:rsidRPr="00C669C5" w14:paraId="54F01108" w14:textId="77777777" w:rsidTr="00C669C5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D7ACB9" w14:textId="77777777" w:rsidR="00C669C5" w:rsidRPr="00C669C5" w:rsidRDefault="00C669C5" w:rsidP="00C669C5">
            <w:pPr>
              <w:spacing w:after="36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C669C5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Персональные данные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0A0F0C" w14:textId="77777777" w:rsidR="00C669C5" w:rsidRPr="00C669C5" w:rsidRDefault="00C669C5" w:rsidP="00C669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C669C5">
              <w:rPr>
                <w:rFonts w:ascii="Arial" w:eastAsia="Times New Roman" w:hAnsi="Arial" w:cs="Arial"/>
                <w:color w:val="212529"/>
                <w:sz w:val="24"/>
                <w:szCs w:val="24"/>
                <w:shd w:val="clear" w:color="auto" w:fill="FCF8E3"/>
                <w:lang w:eastAsia="ru-RU"/>
              </w:rPr>
              <w:t>электронный адрес</w:t>
            </w:r>
          </w:p>
        </w:tc>
      </w:tr>
      <w:tr w:rsidR="00C669C5" w:rsidRPr="00C669C5" w14:paraId="54186B7E" w14:textId="77777777" w:rsidTr="00C669C5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CA394C" w14:textId="77777777" w:rsidR="00C669C5" w:rsidRPr="00C669C5" w:rsidRDefault="00C669C5" w:rsidP="00C669C5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C669C5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Правовые основания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104E6D6" w14:textId="77777777" w:rsidR="00C669C5" w:rsidRPr="00C669C5" w:rsidRDefault="00C669C5" w:rsidP="00C669C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C669C5">
              <w:rPr>
                <w:rFonts w:ascii="Arial" w:eastAsia="Times New Roman" w:hAnsi="Arial" w:cs="Arial"/>
                <w:color w:val="212529"/>
                <w:sz w:val="24"/>
                <w:szCs w:val="24"/>
                <w:shd w:val="clear" w:color="auto" w:fill="FCF8E3"/>
                <w:lang w:eastAsia="ru-RU"/>
              </w:rPr>
              <w:t>договоры, заключаемые между оператором и субъектом персональных данных</w:t>
            </w:r>
          </w:p>
        </w:tc>
      </w:tr>
      <w:tr w:rsidR="00C669C5" w:rsidRPr="00C669C5" w14:paraId="383C5AF9" w14:textId="77777777" w:rsidTr="00C669C5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E0B31D" w14:textId="77777777" w:rsidR="00C669C5" w:rsidRPr="00C669C5" w:rsidRDefault="00C669C5" w:rsidP="00C669C5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C669C5"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  <w:t>Виды обработки персональных данных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44406C" w14:textId="77777777" w:rsidR="00C669C5" w:rsidRPr="00C669C5" w:rsidRDefault="00C669C5" w:rsidP="00C669C5">
            <w:pPr>
              <w:numPr>
                <w:ilvl w:val="0"/>
                <w:numId w:val="3"/>
              </w:numPr>
              <w:spacing w:before="100" w:beforeAutospacing="1" w:after="12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C669C5">
              <w:rPr>
                <w:rFonts w:ascii="Arial" w:eastAsia="Times New Roman" w:hAnsi="Arial" w:cs="Arial"/>
                <w:color w:val="212529"/>
                <w:sz w:val="24"/>
                <w:szCs w:val="24"/>
                <w:shd w:val="clear" w:color="auto" w:fill="FCF8E3"/>
                <w:lang w:eastAsia="ru-RU"/>
              </w:rPr>
              <w:t>Сбор, запись, систематизация, накопление, хранение, уничтожение и обезличивание персональных данных</w:t>
            </w:r>
          </w:p>
          <w:p w14:paraId="5F681D63" w14:textId="77777777" w:rsidR="00C669C5" w:rsidRPr="00C669C5" w:rsidRDefault="00C669C5" w:rsidP="00C669C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ru-RU"/>
              </w:rPr>
            </w:pPr>
            <w:r w:rsidRPr="00C669C5">
              <w:rPr>
                <w:rFonts w:ascii="Arial" w:eastAsia="Times New Roman" w:hAnsi="Arial" w:cs="Arial"/>
                <w:color w:val="212529"/>
                <w:sz w:val="24"/>
                <w:szCs w:val="24"/>
                <w:shd w:val="clear" w:color="auto" w:fill="FCF8E3"/>
                <w:lang w:eastAsia="ru-RU"/>
              </w:rPr>
              <w:t>Отправка информационных писем на адрес электронной почты</w:t>
            </w:r>
          </w:p>
        </w:tc>
      </w:tr>
    </w:tbl>
    <w:p w14:paraId="7E7ACD88" w14:textId="77777777" w:rsidR="00C669C5" w:rsidRPr="00C669C5" w:rsidRDefault="00C669C5" w:rsidP="00C669C5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669C5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7. Условия обработки персональных данных</w:t>
      </w:r>
    </w:p>
    <w:p w14:paraId="482BDAC2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7.1. Обработка персональных данных осуществляется с согласия субъекта персональных данных на обработку его персональных данных.</w:t>
      </w:r>
    </w:p>
    <w:p w14:paraId="55742429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</w:t>
      </w:r>
    </w:p>
    <w:p w14:paraId="639C1102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</w:t>
      </w:r>
    </w:p>
    <w:p w14:paraId="75456AF1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</w:t>
      </w:r>
    </w:p>
    <w:p w14:paraId="03248B01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</w:t>
      </w:r>
    </w:p>
    <w:p w14:paraId="2BF544C3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</w:t>
      </w:r>
    </w:p>
    <w:p w14:paraId="7B5BA470" w14:textId="77777777" w:rsidR="00C669C5" w:rsidRPr="00C669C5" w:rsidRDefault="00C669C5" w:rsidP="00C669C5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7.7. Осуществляется обработка персональных данных, подлежащих опубликованию или обязательному раскрытию в соответствии с федеральным законом.</w:t>
      </w:r>
    </w:p>
    <w:p w14:paraId="05C044FE" w14:textId="77777777" w:rsidR="00C669C5" w:rsidRPr="00C669C5" w:rsidRDefault="00C669C5" w:rsidP="00C669C5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669C5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8. Порядок сбора, хранения, передачи и других видов обработки персональных данных</w:t>
      </w:r>
    </w:p>
    <w:p w14:paraId="3C2371C1" w14:textId="77777777" w:rsidR="00C669C5" w:rsidRPr="00C669C5" w:rsidRDefault="00C669C5" w:rsidP="00C669C5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 технических мер, необходимых для выполнения в полном объеме требований действующего законодательства в области защиты персональных данных.</w:t>
      </w:r>
    </w:p>
    <w:p w14:paraId="36CFDCC5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</w:t>
      </w:r>
    </w:p>
    <w:p w14:paraId="5F553B5F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</w:t>
      </w:r>
    </w:p>
    <w:p w14:paraId="63D38221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8.3. В случае выявления неточностей в персональных данных, Пользователь может актуализировать их самостоятельно, путем направления Оператору уведомление на адрес электронной почты Оператора </w:t>
      </w:r>
      <w:r w:rsidRPr="00C669C5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khdmitri@yahoo.com</w:t>
      </w: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 пометкой «Актуализация персональных данных».</w:t>
      </w:r>
    </w:p>
    <w:p w14:paraId="443404EE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</w:t>
      </w: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 xml:space="preserve">Пользователь может в любой момент отозвать свое согласие на обработку персональных данных, направив Оператору уведомление посредством </w:t>
      </w: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электронной почты на электронный адрес Оператора </w:t>
      </w:r>
      <w:r w:rsidRPr="00C669C5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khdmitri@yahoo.com</w:t>
      </w: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 пометкой «Отзыв согласия на обработку персональных данных».</w:t>
      </w:r>
    </w:p>
    <w:p w14:paraId="1AADE93E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</w:t>
      </w:r>
    </w:p>
    <w:p w14:paraId="1CD9ADA4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</w:t>
      </w:r>
    </w:p>
    <w:p w14:paraId="65E7364E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8.7. Оператор при обработке персональных данных обеспечивает конфиденциальность персональных данных.</w:t>
      </w:r>
    </w:p>
    <w:p w14:paraId="721B4458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 которому является субъект персональных данных.</w:t>
      </w:r>
    </w:p>
    <w:p w14:paraId="1B19E765" w14:textId="77777777" w:rsidR="00C669C5" w:rsidRPr="00C669C5" w:rsidRDefault="00C669C5" w:rsidP="00C669C5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персональных данных, а также выявление неправомерной обработки персональных данных.</w:t>
      </w:r>
    </w:p>
    <w:p w14:paraId="4BCED83F" w14:textId="77777777" w:rsidR="00C669C5" w:rsidRPr="00C669C5" w:rsidRDefault="00C669C5" w:rsidP="00C669C5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669C5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9. Перечень действий, производимых Оператором с полученными персональными данными</w:t>
      </w:r>
    </w:p>
    <w:p w14:paraId="594AB876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</w:t>
      </w:r>
    </w:p>
    <w:p w14:paraId="22935CF6" w14:textId="77777777" w:rsidR="00C669C5" w:rsidRPr="00C669C5" w:rsidRDefault="00C669C5" w:rsidP="00C669C5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</w:t>
      </w:r>
    </w:p>
    <w:p w14:paraId="0A6217E5" w14:textId="77777777" w:rsidR="00C669C5" w:rsidRPr="00C669C5" w:rsidRDefault="00C669C5" w:rsidP="00C669C5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669C5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10. Трансграничная передача персональных данных</w:t>
      </w:r>
    </w:p>
    <w:p w14:paraId="703B6D74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</w:t>
      </w:r>
    </w:p>
    <w:p w14:paraId="32E2DD00" w14:textId="77777777" w:rsidR="00C669C5" w:rsidRPr="00C669C5" w:rsidRDefault="00C669C5" w:rsidP="00C669C5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10.2. Оператор до подачи вышеуказанного уведомления, обязан получить от органов власти иностранного государства, иностранных физических лиц, </w:t>
      </w: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иностранных юридических лиц, которым планируется трансграничная передача персональных данных, соответствующие сведения.</w:t>
      </w:r>
    </w:p>
    <w:p w14:paraId="4445052B" w14:textId="77777777" w:rsidR="00C669C5" w:rsidRPr="00C669C5" w:rsidRDefault="00C669C5" w:rsidP="00C669C5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669C5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11. Конфиденциальность персональных данных</w:t>
      </w:r>
    </w:p>
    <w:p w14:paraId="26E416FE" w14:textId="77777777" w:rsidR="00C669C5" w:rsidRPr="00C669C5" w:rsidRDefault="00C669C5" w:rsidP="00C669C5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</w:t>
      </w:r>
    </w:p>
    <w:p w14:paraId="1752D5FC" w14:textId="77777777" w:rsidR="00C669C5" w:rsidRPr="00C669C5" w:rsidRDefault="00C669C5" w:rsidP="00C669C5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C669C5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12. Заключительные положения</w:t>
      </w:r>
    </w:p>
    <w:p w14:paraId="5FE7D181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 </w:t>
      </w:r>
      <w:r w:rsidRPr="00C669C5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khdmitri@yahoo.com</w:t>
      </w: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5B5D1B1A" w14:textId="77777777" w:rsidR="00C669C5" w:rsidRPr="00C669C5" w:rsidRDefault="00C669C5" w:rsidP="00C669C5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</w:t>
      </w:r>
    </w:p>
    <w:p w14:paraId="1DE59B19" w14:textId="77777777" w:rsidR="00C669C5" w:rsidRPr="00C669C5" w:rsidRDefault="00C669C5" w:rsidP="00C669C5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12.3. Актуальная версия Политики в свободном доступе расположена в сети Интернет по адресу </w:t>
      </w:r>
      <w:r w:rsidRPr="00C669C5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https://postmasterhub.store/privacy</w:t>
      </w:r>
      <w:r w:rsidRPr="00C669C5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14:paraId="582AC9CB" w14:textId="77777777" w:rsidR="00240766" w:rsidRDefault="00240766"/>
    <w:sectPr w:rsidR="00240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C3F7A"/>
    <w:multiLevelType w:val="multilevel"/>
    <w:tmpl w:val="E0D0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B36CF"/>
    <w:multiLevelType w:val="multilevel"/>
    <w:tmpl w:val="D332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5549D1"/>
    <w:multiLevelType w:val="multilevel"/>
    <w:tmpl w:val="3AB2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09"/>
    <w:rsid w:val="00240766"/>
    <w:rsid w:val="008B3109"/>
    <w:rsid w:val="00C6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119DE-0B4B-45B1-B07B-2C337120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669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669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669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669C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C669C5"/>
    <w:rPr>
      <w:b/>
      <w:bCs/>
    </w:rPr>
  </w:style>
  <w:style w:type="character" w:customStyle="1" w:styleId="link">
    <w:name w:val="link"/>
    <w:basedOn w:val="a0"/>
    <w:rsid w:val="00C669C5"/>
  </w:style>
  <w:style w:type="character" w:customStyle="1" w:styleId="mark">
    <w:name w:val="mark"/>
    <w:basedOn w:val="a0"/>
    <w:rsid w:val="00C6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0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5527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735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89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57459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885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5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006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0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1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0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7744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10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8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4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74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93416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59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1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6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14911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80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92344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88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5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38375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82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45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2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9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75859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224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16827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72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61391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34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7691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38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2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3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2613</Words>
  <Characters>14897</Characters>
  <Application>Microsoft Office Word</Application>
  <DocSecurity>0</DocSecurity>
  <Lines>124</Lines>
  <Paragraphs>34</Paragraphs>
  <ScaleCrop>false</ScaleCrop>
  <Company/>
  <LinksUpToDate>false</LinksUpToDate>
  <CharactersWithSpaces>17476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2</cp:revision>
  <dcterms:created xsi:type="dcterms:W3CDTF">2023-12-14T01:58:00Z</dcterms:created>
  <dcterms:modified xsi:type="dcterms:W3CDTF">2023-12-14T02:02:00Z</dcterms:modified>
</cp:coreProperties>
</file>