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C667" w14:textId="77777777" w:rsidR="00677846" w:rsidRDefault="004E6FD4" w:rsidP="004E6FD4">
      <w:pPr>
        <w:jc w:val="center"/>
      </w:pPr>
      <w:r w:rsidRPr="004E6FD4">
        <w:rPr>
          <w:noProof/>
        </w:rPr>
        <w:drawing>
          <wp:inline distT="0" distB="0" distL="0" distR="0" wp14:anchorId="4662C6A8" wp14:editId="4D874003">
            <wp:extent cx="2447925" cy="2447925"/>
            <wp:effectExtent l="0" t="0" r="9525" b="9525"/>
            <wp:docPr id="1935211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7925" cy="2447925"/>
                    </a:xfrm>
                    <a:prstGeom prst="rect">
                      <a:avLst/>
                    </a:prstGeom>
                    <a:noFill/>
                    <a:ln>
                      <a:noFill/>
                    </a:ln>
                  </pic:spPr>
                </pic:pic>
              </a:graphicData>
            </a:graphic>
          </wp:inline>
        </w:drawing>
      </w:r>
    </w:p>
    <w:p w14:paraId="47380564" w14:textId="36198DB5" w:rsidR="00677846" w:rsidRPr="00677846" w:rsidRDefault="00677846" w:rsidP="00677846">
      <w:pPr>
        <w:jc w:val="center"/>
        <w:rPr>
          <w:i/>
          <w:iCs/>
          <w:sz w:val="32"/>
          <w:szCs w:val="32"/>
          <w:lang w:val="fr-FR"/>
        </w:rPr>
      </w:pPr>
      <w:r w:rsidRPr="00677846">
        <w:rPr>
          <w:i/>
          <w:iCs/>
          <w:sz w:val="32"/>
          <w:szCs w:val="32"/>
          <w:lang w:val="fr-FR"/>
        </w:rPr>
        <w:t xml:space="preserve">Ecole Nationale </w:t>
      </w:r>
      <w:r w:rsidR="004A404A" w:rsidRPr="00677846">
        <w:rPr>
          <w:i/>
          <w:iCs/>
          <w:sz w:val="32"/>
          <w:szCs w:val="32"/>
          <w:lang w:val="fr-FR"/>
        </w:rPr>
        <w:t>Supérieure</w:t>
      </w:r>
      <w:r w:rsidRPr="00677846">
        <w:rPr>
          <w:i/>
          <w:iCs/>
          <w:sz w:val="32"/>
          <w:szCs w:val="32"/>
          <w:lang w:val="fr-FR"/>
        </w:rPr>
        <w:t xml:space="preserve"> d’informatique Sidi-Bel-Abbès</w:t>
      </w:r>
    </w:p>
    <w:p w14:paraId="25A32B39" w14:textId="336866AF" w:rsidR="00634874" w:rsidRDefault="00000000" w:rsidP="004E6FD4">
      <w:pPr>
        <w:jc w:val="center"/>
      </w:pPr>
      <w:r>
        <w:pict w14:anchorId="3771CFCE">
          <v:rect id="_x0000_i1026" style="width:0;height:0" o:hralign="center" o:hrstd="t" o:hr="t" fillcolor="#a0a0a0" stroked="f"/>
        </w:pict>
      </w:r>
    </w:p>
    <w:p w14:paraId="5720DCCB" w14:textId="14BB520E" w:rsidR="00677846" w:rsidRPr="00677846" w:rsidRDefault="00677846" w:rsidP="004E6FD4">
      <w:pPr>
        <w:jc w:val="center"/>
        <w:rPr>
          <w:rStyle w:val="IntenseEmphasis"/>
          <w:sz w:val="56"/>
          <w:szCs w:val="56"/>
        </w:rPr>
      </w:pPr>
      <w:r w:rsidRPr="004E6FD4">
        <w:rPr>
          <w:rStyle w:val="IntenseEmphasis"/>
          <w:sz w:val="56"/>
          <w:szCs w:val="56"/>
        </w:rPr>
        <w:t>Semi-Supervised Grocery Image Classification</w:t>
      </w:r>
    </w:p>
    <w:p w14:paraId="461002F1" w14:textId="122DDFEB" w:rsidR="00677846" w:rsidRDefault="00000000" w:rsidP="00677846">
      <w:r>
        <w:pict w14:anchorId="6F4DAE8A">
          <v:rect id="_x0000_i1027" style="width:0;height:0" o:hralign="center" o:bullet="t" o:hrstd="t" o:hr="t" fillcolor="#a0a0a0" stroked="f"/>
        </w:pict>
      </w:r>
    </w:p>
    <w:p w14:paraId="16FD9970" w14:textId="4D63C652" w:rsidR="00677846" w:rsidRDefault="00677846" w:rsidP="00677846">
      <w:r>
        <w:rPr>
          <w:noProof/>
        </w:rPr>
        <mc:AlternateContent>
          <mc:Choice Requires="wps">
            <w:drawing>
              <wp:anchor distT="0" distB="0" distL="114300" distR="114300" simplePos="0" relativeHeight="251659264" behindDoc="0" locked="0" layoutInCell="1" allowOverlap="1" wp14:anchorId="09F3FFDD" wp14:editId="07BC25B6">
                <wp:simplePos x="0" y="0"/>
                <wp:positionH relativeFrom="margin">
                  <wp:align>left</wp:align>
                </wp:positionH>
                <wp:positionV relativeFrom="paragraph">
                  <wp:posOffset>320676</wp:posOffset>
                </wp:positionV>
                <wp:extent cx="9525" cy="1943100"/>
                <wp:effectExtent l="0" t="0" r="28575" b="19050"/>
                <wp:wrapNone/>
                <wp:docPr id="1068255196" name="Straight Connector 10"/>
                <wp:cNvGraphicFramePr/>
                <a:graphic xmlns:a="http://schemas.openxmlformats.org/drawingml/2006/main">
                  <a:graphicData uri="http://schemas.microsoft.com/office/word/2010/wordprocessingShape">
                    <wps:wsp>
                      <wps:cNvCnPr/>
                      <wps:spPr>
                        <a:xfrm flipH="1">
                          <a:off x="0" y="0"/>
                          <a:ext cx="9525" cy="1943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D37D51" id="Straight Connector 10" o:spid="_x0000_s1026" style="position:absolute;flip:x;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5.25pt" to=".75pt,1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" strokecolor="black [3200]" strokeweight="1.5pt">
                <v:stroke joinstyle="miter"/>
                <w10:wrap anchorx="margin"/>
              </v:line>
            </w:pict>
          </mc:Fallback>
        </mc:AlternateContent>
      </w:r>
    </w:p>
    <w:p w14:paraId="3BAF992D" w14:textId="393550A6" w:rsidR="00677846" w:rsidRPr="00677846" w:rsidRDefault="00677846" w:rsidP="00677846">
      <w:pPr>
        <w:pStyle w:val="Quote"/>
        <w:jc w:val="left"/>
        <w:rPr>
          <w:i w:val="0"/>
          <w:iCs w:val="0"/>
          <w:color w:val="60A500"/>
          <w:sz w:val="32"/>
          <w:szCs w:val="32"/>
          <w:u w:val="single"/>
        </w:rPr>
      </w:pPr>
      <w:r>
        <w:rPr>
          <w:i w:val="0"/>
          <w:iCs w:val="0"/>
          <w:color w:val="60A500"/>
          <w:sz w:val="96"/>
          <w:szCs w:val="96"/>
        </w:rPr>
        <w:t xml:space="preserve"> </w:t>
      </w:r>
      <w:r w:rsidRPr="00677846">
        <w:rPr>
          <w:b/>
          <w:bCs/>
          <w:sz w:val="32"/>
          <w:szCs w:val="32"/>
          <w:u w:val="single"/>
        </w:rPr>
        <w:t>Group members:</w:t>
      </w:r>
    </w:p>
    <w:p w14:paraId="44C59294" w14:textId="61439DDB" w:rsidR="004E6FD4" w:rsidRDefault="00677846" w:rsidP="00677846">
      <w:pPr>
        <w:rPr>
          <w:sz w:val="32"/>
          <w:szCs w:val="32"/>
        </w:rPr>
      </w:pPr>
      <w:r>
        <w:rPr>
          <w:sz w:val="32"/>
          <w:szCs w:val="32"/>
        </w:rPr>
        <w:t xml:space="preserve">   Khedim Youcef</w:t>
      </w:r>
    </w:p>
    <w:p w14:paraId="30398607" w14:textId="0E6AAD98" w:rsidR="00677846" w:rsidRDefault="00677846" w:rsidP="00677846">
      <w:pPr>
        <w:rPr>
          <w:sz w:val="32"/>
          <w:szCs w:val="32"/>
        </w:rPr>
      </w:pPr>
      <w:r>
        <w:rPr>
          <w:sz w:val="32"/>
          <w:szCs w:val="32"/>
        </w:rPr>
        <w:t xml:space="preserve">   Bensetallah Soufiane</w:t>
      </w:r>
    </w:p>
    <w:p w14:paraId="653C5BD2" w14:textId="36083A3D" w:rsidR="00677846" w:rsidRDefault="00677846" w:rsidP="00677846">
      <w:pPr>
        <w:rPr>
          <w:sz w:val="32"/>
          <w:szCs w:val="32"/>
        </w:rPr>
      </w:pPr>
      <w:r>
        <w:rPr>
          <w:sz w:val="32"/>
          <w:szCs w:val="32"/>
        </w:rPr>
        <w:t xml:space="preserve">   Zitouni Ahmed</w:t>
      </w:r>
    </w:p>
    <w:p w14:paraId="7C58D268" w14:textId="520D1B0C" w:rsidR="00677846" w:rsidRDefault="00677846" w:rsidP="00677846">
      <w:pPr>
        <w:rPr>
          <w:sz w:val="32"/>
          <w:szCs w:val="32"/>
        </w:rPr>
      </w:pPr>
      <w:r>
        <w:rPr>
          <w:sz w:val="32"/>
          <w:szCs w:val="32"/>
        </w:rPr>
        <w:t xml:space="preserve">   Houari Mohamed</w:t>
      </w:r>
    </w:p>
    <w:p w14:paraId="28E7F2B0" w14:textId="77777777" w:rsidR="00677846" w:rsidRDefault="00677846" w:rsidP="00677846">
      <w:pPr>
        <w:rPr>
          <w:sz w:val="32"/>
          <w:szCs w:val="32"/>
        </w:rPr>
      </w:pPr>
    </w:p>
    <w:p w14:paraId="6DB0E805" w14:textId="77777777" w:rsidR="00677846" w:rsidRDefault="00677846" w:rsidP="00677846">
      <w:pPr>
        <w:rPr>
          <w:sz w:val="32"/>
          <w:szCs w:val="32"/>
        </w:rPr>
      </w:pPr>
    </w:p>
    <w:p w14:paraId="48E365CB" w14:textId="61C5B777" w:rsidR="00677846" w:rsidRDefault="00677846" w:rsidP="00677846">
      <w:pPr>
        <w:jc w:val="center"/>
      </w:pPr>
      <w:r w:rsidRPr="00677846">
        <w:rPr>
          <w:b/>
          <w:bCs/>
        </w:rPr>
        <w:t>Academic Year 202</w:t>
      </w:r>
      <w:r>
        <w:rPr>
          <w:b/>
          <w:bCs/>
        </w:rPr>
        <w:t>5</w:t>
      </w:r>
      <w:r w:rsidRPr="00677846">
        <w:rPr>
          <w:b/>
          <w:bCs/>
        </w:rPr>
        <w:t>-202</w:t>
      </w:r>
      <w:r>
        <w:rPr>
          <w:b/>
          <w:bCs/>
        </w:rPr>
        <w:t>6</w:t>
      </w:r>
    </w:p>
    <w:p w14:paraId="3F573BE9" w14:textId="77777777" w:rsidR="004A404A" w:rsidRDefault="004A404A" w:rsidP="004A404A">
      <w:pPr>
        <w:rPr>
          <w:b/>
          <w:bCs/>
          <w:sz w:val="22"/>
          <w:szCs w:val="22"/>
        </w:rPr>
      </w:pPr>
    </w:p>
    <w:p w14:paraId="73CCE3F2" w14:textId="2229F98C" w:rsidR="004A404A" w:rsidRPr="004A404A" w:rsidRDefault="004A404A" w:rsidP="004A404A">
      <w:pPr>
        <w:rPr>
          <w:b/>
          <w:bCs/>
        </w:rPr>
      </w:pPr>
      <w:r w:rsidRPr="004A404A">
        <w:rPr>
          <w:b/>
          <w:bCs/>
        </w:rPr>
        <w:lastRenderedPageBreak/>
        <w:t>Table of Contents</w:t>
      </w:r>
    </w:p>
    <w:p w14:paraId="1651B713" w14:textId="77777777" w:rsidR="004A404A" w:rsidRPr="004A404A" w:rsidRDefault="004A404A" w:rsidP="004A404A">
      <w:r w:rsidRPr="004A404A">
        <w:rPr>
          <w:b/>
          <w:bCs/>
        </w:rPr>
        <w:t>1. Introduction</w:t>
      </w:r>
    </w:p>
    <w:p w14:paraId="57E906A1" w14:textId="77777777" w:rsidR="004A404A" w:rsidRPr="004A404A" w:rsidRDefault="004A404A" w:rsidP="004A404A">
      <w:pPr>
        <w:numPr>
          <w:ilvl w:val="0"/>
          <w:numId w:val="30"/>
        </w:numPr>
      </w:pPr>
      <w:r w:rsidRPr="004A404A">
        <w:t>1.1 Context and Motivation</w:t>
      </w:r>
    </w:p>
    <w:p w14:paraId="21B02735" w14:textId="77777777" w:rsidR="004A404A" w:rsidRPr="004A404A" w:rsidRDefault="004A404A" w:rsidP="004A404A">
      <w:pPr>
        <w:numPr>
          <w:ilvl w:val="0"/>
          <w:numId w:val="30"/>
        </w:numPr>
      </w:pPr>
      <w:r w:rsidRPr="004A404A">
        <w:t>1.2 Problem Statement</w:t>
      </w:r>
    </w:p>
    <w:p w14:paraId="7DDCD220" w14:textId="77777777" w:rsidR="004A404A" w:rsidRPr="004A404A" w:rsidRDefault="004A404A" w:rsidP="004A404A">
      <w:pPr>
        <w:numPr>
          <w:ilvl w:val="0"/>
          <w:numId w:val="30"/>
        </w:numPr>
      </w:pPr>
      <w:r w:rsidRPr="004A404A">
        <w:t>1.3 Project Objectives</w:t>
      </w:r>
    </w:p>
    <w:p w14:paraId="1B760678" w14:textId="77777777" w:rsidR="004A404A" w:rsidRPr="004A404A" w:rsidRDefault="004A404A" w:rsidP="004A404A">
      <w:r w:rsidRPr="004A404A">
        <w:rPr>
          <w:b/>
          <w:bCs/>
        </w:rPr>
        <w:t>2. Theoretical Background</w:t>
      </w:r>
    </w:p>
    <w:p w14:paraId="19E2F25A" w14:textId="77777777" w:rsidR="004A404A" w:rsidRPr="004A404A" w:rsidRDefault="004A404A" w:rsidP="004A404A">
      <w:pPr>
        <w:numPr>
          <w:ilvl w:val="0"/>
          <w:numId w:val="31"/>
        </w:numPr>
      </w:pPr>
      <w:r w:rsidRPr="004A404A">
        <w:t>2.1 Deep Learning &amp; Feature Extraction</w:t>
      </w:r>
    </w:p>
    <w:p w14:paraId="3278287C" w14:textId="77777777" w:rsidR="004A404A" w:rsidRPr="004A404A" w:rsidRDefault="004A404A" w:rsidP="004A404A">
      <w:pPr>
        <w:numPr>
          <w:ilvl w:val="1"/>
          <w:numId w:val="31"/>
        </w:numPr>
      </w:pPr>
      <w:r w:rsidRPr="004A404A">
        <w:t>2.1.1 Residual Networks (</w:t>
      </w:r>
      <w:proofErr w:type="spellStart"/>
      <w:r w:rsidRPr="004A404A">
        <w:t>ResNet</w:t>
      </w:r>
      <w:proofErr w:type="spellEnd"/>
      <w:r w:rsidRPr="004A404A">
        <w:t>)</w:t>
      </w:r>
    </w:p>
    <w:p w14:paraId="46B5E2F4" w14:textId="77777777" w:rsidR="004A404A" w:rsidRPr="004A404A" w:rsidRDefault="004A404A" w:rsidP="004A404A">
      <w:pPr>
        <w:numPr>
          <w:ilvl w:val="1"/>
          <w:numId w:val="31"/>
        </w:numPr>
      </w:pPr>
      <w:r w:rsidRPr="004A404A">
        <w:t>2.1.2 Transfer Learning</w:t>
      </w:r>
    </w:p>
    <w:p w14:paraId="4AD09689" w14:textId="77777777" w:rsidR="004A404A" w:rsidRPr="004A404A" w:rsidRDefault="004A404A" w:rsidP="004A404A">
      <w:pPr>
        <w:numPr>
          <w:ilvl w:val="0"/>
          <w:numId w:val="31"/>
        </w:numPr>
      </w:pPr>
      <w:r w:rsidRPr="004A404A">
        <w:t>2.2 Semi-Supervised Learning Assumptions</w:t>
      </w:r>
    </w:p>
    <w:p w14:paraId="3F2BF530" w14:textId="77777777" w:rsidR="004A404A" w:rsidRPr="004A404A" w:rsidRDefault="004A404A" w:rsidP="004A404A">
      <w:pPr>
        <w:numPr>
          <w:ilvl w:val="1"/>
          <w:numId w:val="31"/>
        </w:numPr>
      </w:pPr>
      <w:r w:rsidRPr="004A404A">
        <w:rPr>
          <w:i/>
          <w:iCs/>
        </w:rPr>
        <w:t>Metric Assumption, Cluster Assumption, Manifold Assumption</w:t>
      </w:r>
    </w:p>
    <w:p w14:paraId="146A101A" w14:textId="77777777" w:rsidR="004A404A" w:rsidRPr="004A404A" w:rsidRDefault="004A404A" w:rsidP="004A404A">
      <w:pPr>
        <w:numPr>
          <w:ilvl w:val="0"/>
          <w:numId w:val="31"/>
        </w:numPr>
        <w:rPr>
          <w:lang w:val="fr-FR"/>
        </w:rPr>
      </w:pPr>
      <w:r w:rsidRPr="004A404A">
        <w:rPr>
          <w:lang w:val="fr-FR"/>
        </w:rPr>
        <w:t xml:space="preserve">2.3 </w:t>
      </w:r>
      <w:proofErr w:type="spellStart"/>
      <w:r w:rsidRPr="004A404A">
        <w:rPr>
          <w:lang w:val="fr-FR"/>
        </w:rPr>
        <w:t>Algorithm</w:t>
      </w:r>
      <w:proofErr w:type="spellEnd"/>
      <w:r w:rsidRPr="004A404A">
        <w:rPr>
          <w:lang w:val="fr-FR"/>
        </w:rPr>
        <w:t xml:space="preserve"> </w:t>
      </w:r>
      <w:proofErr w:type="gramStart"/>
      <w:r w:rsidRPr="004A404A">
        <w:rPr>
          <w:lang w:val="fr-FR"/>
        </w:rPr>
        <w:t>1:</w:t>
      </w:r>
      <w:proofErr w:type="gramEnd"/>
      <w:r w:rsidRPr="004A404A">
        <w:rPr>
          <w:lang w:val="fr-FR"/>
        </w:rPr>
        <w:t xml:space="preserve"> Label Propagation (Graph-</w:t>
      </w:r>
      <w:proofErr w:type="spellStart"/>
      <w:r w:rsidRPr="004A404A">
        <w:rPr>
          <w:lang w:val="fr-FR"/>
        </w:rPr>
        <w:t>Based</w:t>
      </w:r>
      <w:proofErr w:type="spellEnd"/>
      <w:r w:rsidRPr="004A404A">
        <w:rPr>
          <w:lang w:val="fr-FR"/>
        </w:rPr>
        <w:t>)</w:t>
      </w:r>
    </w:p>
    <w:p w14:paraId="43F86ADF" w14:textId="77777777" w:rsidR="004A404A" w:rsidRPr="004A404A" w:rsidRDefault="004A404A" w:rsidP="004A404A">
      <w:pPr>
        <w:numPr>
          <w:ilvl w:val="0"/>
          <w:numId w:val="31"/>
        </w:numPr>
      </w:pPr>
      <w:r w:rsidRPr="004A404A">
        <w:t>2.4 Algorithm 2: Label Spreading (Normalized Laplacian)</w:t>
      </w:r>
    </w:p>
    <w:p w14:paraId="2C28B40C" w14:textId="77777777" w:rsidR="004A404A" w:rsidRPr="004A404A" w:rsidRDefault="004A404A" w:rsidP="004A404A">
      <w:pPr>
        <w:numPr>
          <w:ilvl w:val="0"/>
          <w:numId w:val="31"/>
        </w:numPr>
      </w:pPr>
      <w:r w:rsidRPr="004A404A">
        <w:t>2.5 Algorithm 3: Self-Training (Iterative Process)</w:t>
      </w:r>
    </w:p>
    <w:p w14:paraId="308FEB54" w14:textId="77777777" w:rsidR="004A404A" w:rsidRPr="004A404A" w:rsidRDefault="004A404A" w:rsidP="004A404A">
      <w:r w:rsidRPr="004A404A">
        <w:rPr>
          <w:b/>
          <w:bCs/>
        </w:rPr>
        <w:t>3. Methodology &amp; System Design</w:t>
      </w:r>
    </w:p>
    <w:p w14:paraId="1C43CD7C" w14:textId="77777777" w:rsidR="004A404A" w:rsidRPr="004A404A" w:rsidRDefault="004A404A" w:rsidP="004A404A">
      <w:pPr>
        <w:numPr>
          <w:ilvl w:val="0"/>
          <w:numId w:val="32"/>
        </w:numPr>
      </w:pPr>
      <w:r w:rsidRPr="004A404A">
        <w:t>3.1 Dataset Selection (Grocery Store Dataset)</w:t>
      </w:r>
    </w:p>
    <w:p w14:paraId="702ECAF6" w14:textId="77777777" w:rsidR="004A404A" w:rsidRPr="004A404A" w:rsidRDefault="004A404A" w:rsidP="004A404A">
      <w:pPr>
        <w:numPr>
          <w:ilvl w:val="0"/>
          <w:numId w:val="32"/>
        </w:numPr>
      </w:pPr>
      <w:r w:rsidRPr="004A404A">
        <w:t>3.2 Data Preprocessing Pipeline</w:t>
      </w:r>
    </w:p>
    <w:p w14:paraId="4E2D330E" w14:textId="67FF6805" w:rsidR="004A404A" w:rsidRPr="004A404A" w:rsidRDefault="004A404A" w:rsidP="007B3C50">
      <w:pPr>
        <w:numPr>
          <w:ilvl w:val="0"/>
          <w:numId w:val="32"/>
        </w:numPr>
      </w:pPr>
      <w:r w:rsidRPr="004A404A">
        <w:t xml:space="preserve">3.3 System Architecture (Feature Extraction </w:t>
      </w:r>
      <w:r w:rsidR="007B3C50" w:rsidRPr="007B3C50">
        <w:t>Feature Extraction </w:t>
      </w:r>
      <w:r w:rsidR="007B3C50" w:rsidRPr="007B3C50">
        <w:rPr>
          <w:b/>
          <w:bCs/>
        </w:rPr>
        <w:t>→</w:t>
      </w:r>
      <w:r w:rsidR="007B3C50" w:rsidRPr="007B3C50">
        <w:t> Classifier </w:t>
      </w:r>
      <w:r w:rsidR="007B3C50" w:rsidRPr="007B3C50">
        <w:rPr>
          <w:b/>
          <w:bCs/>
        </w:rPr>
        <w:t>→</w:t>
      </w:r>
      <w:r w:rsidR="007B3C50" w:rsidRPr="007B3C50">
        <w:t> UI</w:t>
      </w:r>
      <w:r w:rsidRPr="004A404A">
        <w:t>)</w:t>
      </w:r>
    </w:p>
    <w:p w14:paraId="370C8B4F" w14:textId="77777777" w:rsidR="004A404A" w:rsidRPr="004A404A" w:rsidRDefault="004A404A" w:rsidP="004A404A">
      <w:r w:rsidRPr="004A404A">
        <w:rPr>
          <w:b/>
          <w:bCs/>
        </w:rPr>
        <w:t>4. Implementation Details</w:t>
      </w:r>
    </w:p>
    <w:p w14:paraId="77492CC3" w14:textId="77777777" w:rsidR="004A404A" w:rsidRPr="004A404A" w:rsidRDefault="004A404A" w:rsidP="004A404A">
      <w:pPr>
        <w:numPr>
          <w:ilvl w:val="0"/>
          <w:numId w:val="33"/>
        </w:numPr>
      </w:pPr>
      <w:r w:rsidRPr="004A404A">
        <w:t>4.1 Feature Extraction Module (Code Structure)</w:t>
      </w:r>
    </w:p>
    <w:p w14:paraId="4D473797" w14:textId="77777777" w:rsidR="004A404A" w:rsidRPr="004A404A" w:rsidRDefault="004A404A" w:rsidP="004A404A">
      <w:pPr>
        <w:numPr>
          <w:ilvl w:val="0"/>
          <w:numId w:val="33"/>
        </w:numPr>
      </w:pPr>
      <w:r w:rsidRPr="004A404A">
        <w:t>4.2 Semi-Supervised Logic &amp; Strategy Pattern</w:t>
      </w:r>
    </w:p>
    <w:p w14:paraId="402C7459" w14:textId="77777777" w:rsidR="004A404A" w:rsidRPr="004A404A" w:rsidRDefault="004A404A" w:rsidP="004A404A">
      <w:pPr>
        <w:numPr>
          <w:ilvl w:val="0"/>
          <w:numId w:val="33"/>
        </w:numPr>
      </w:pPr>
      <w:r w:rsidRPr="004A404A">
        <w:t>4.3 Web Application Integration (</w:t>
      </w:r>
      <w:proofErr w:type="spellStart"/>
      <w:r w:rsidRPr="004A404A">
        <w:t>Streamlit</w:t>
      </w:r>
      <w:proofErr w:type="spellEnd"/>
      <w:r w:rsidRPr="004A404A">
        <w:t>)</w:t>
      </w:r>
    </w:p>
    <w:p w14:paraId="047841AB" w14:textId="77777777" w:rsidR="004A404A" w:rsidRPr="004A404A" w:rsidRDefault="004A404A" w:rsidP="004A404A">
      <w:r w:rsidRPr="004A404A">
        <w:rPr>
          <w:b/>
          <w:bCs/>
        </w:rPr>
        <w:t>5. Experimental Results &amp; Analysis</w:t>
      </w:r>
    </w:p>
    <w:p w14:paraId="147BED9A" w14:textId="77777777" w:rsidR="004A404A" w:rsidRPr="004A404A" w:rsidRDefault="004A404A" w:rsidP="004A404A">
      <w:pPr>
        <w:numPr>
          <w:ilvl w:val="0"/>
          <w:numId w:val="34"/>
        </w:numPr>
      </w:pPr>
      <w:r w:rsidRPr="004A404A">
        <w:t>5.1 Performance Evaluation (Comparative Table)</w:t>
      </w:r>
    </w:p>
    <w:p w14:paraId="7156F46D" w14:textId="77777777" w:rsidR="004A404A" w:rsidRPr="004A404A" w:rsidRDefault="004A404A" w:rsidP="004A404A">
      <w:pPr>
        <w:numPr>
          <w:ilvl w:val="0"/>
          <w:numId w:val="34"/>
        </w:numPr>
      </w:pPr>
      <w:r w:rsidRPr="004A404A">
        <w:t>5.2 Critical Analysis of Algorithms</w:t>
      </w:r>
    </w:p>
    <w:p w14:paraId="2FEBDE61" w14:textId="77777777" w:rsidR="004A404A" w:rsidRPr="004A404A" w:rsidRDefault="004A404A" w:rsidP="004A404A">
      <w:pPr>
        <w:numPr>
          <w:ilvl w:val="0"/>
          <w:numId w:val="34"/>
        </w:numPr>
      </w:pPr>
      <w:r w:rsidRPr="004A404A">
        <w:t>5.3 Ablation Study: Impact of Labeled Ratio</w:t>
      </w:r>
    </w:p>
    <w:p w14:paraId="06BEEE8E" w14:textId="77777777" w:rsidR="004A404A" w:rsidRPr="004A404A" w:rsidRDefault="004A404A" w:rsidP="004A404A">
      <w:r w:rsidRPr="004A404A">
        <w:rPr>
          <w:b/>
          <w:bCs/>
        </w:rPr>
        <w:lastRenderedPageBreak/>
        <w:t>6. Application Showcase</w:t>
      </w:r>
    </w:p>
    <w:p w14:paraId="65D283B8" w14:textId="77777777" w:rsidR="004A404A" w:rsidRPr="004A404A" w:rsidRDefault="004A404A" w:rsidP="004A404A">
      <w:pPr>
        <w:numPr>
          <w:ilvl w:val="0"/>
          <w:numId w:val="35"/>
        </w:numPr>
      </w:pPr>
      <w:r w:rsidRPr="004A404A">
        <w:t>6.1 User Interface &amp; Workflow</w:t>
      </w:r>
    </w:p>
    <w:p w14:paraId="58140448" w14:textId="77777777" w:rsidR="004A404A" w:rsidRPr="004A404A" w:rsidRDefault="004A404A" w:rsidP="004A404A">
      <w:pPr>
        <w:numPr>
          <w:ilvl w:val="0"/>
          <w:numId w:val="35"/>
        </w:numPr>
      </w:pPr>
      <w:r w:rsidRPr="004A404A">
        <w:t>6.2 Smart Use Cases (Grocery List, Occlusion Handling)</w:t>
      </w:r>
    </w:p>
    <w:p w14:paraId="12F52137" w14:textId="77777777" w:rsidR="004A404A" w:rsidRPr="004A404A" w:rsidRDefault="004A404A" w:rsidP="004A404A">
      <w:r w:rsidRPr="004A404A">
        <w:rPr>
          <w:b/>
          <w:bCs/>
        </w:rPr>
        <w:t>7. Conclusion &amp; Future Work</w:t>
      </w:r>
    </w:p>
    <w:p w14:paraId="6107F366" w14:textId="77777777" w:rsidR="004A404A" w:rsidRPr="004A404A" w:rsidRDefault="004A404A" w:rsidP="004A404A">
      <w:pPr>
        <w:numPr>
          <w:ilvl w:val="0"/>
          <w:numId w:val="36"/>
        </w:numPr>
      </w:pPr>
      <w:r w:rsidRPr="004A404A">
        <w:t>7.1 Summary of Contributions</w:t>
      </w:r>
    </w:p>
    <w:p w14:paraId="091187A5" w14:textId="77777777" w:rsidR="004A404A" w:rsidRPr="004A404A" w:rsidRDefault="004A404A" w:rsidP="004A404A">
      <w:pPr>
        <w:numPr>
          <w:ilvl w:val="0"/>
          <w:numId w:val="36"/>
        </w:numPr>
      </w:pPr>
      <w:r w:rsidRPr="004A404A">
        <w:t>7.2 Limitations</w:t>
      </w:r>
    </w:p>
    <w:p w14:paraId="008D7486" w14:textId="77777777" w:rsidR="004A404A" w:rsidRPr="004A404A" w:rsidRDefault="004A404A" w:rsidP="004A404A">
      <w:pPr>
        <w:numPr>
          <w:ilvl w:val="0"/>
          <w:numId w:val="36"/>
        </w:numPr>
      </w:pPr>
      <w:r w:rsidRPr="004A404A">
        <w:t>7.3 Future Work (Contrastive Learning, Mobile Deployment)</w:t>
      </w:r>
    </w:p>
    <w:p w14:paraId="366A313E" w14:textId="1096F6E9" w:rsidR="00634874" w:rsidRPr="004A404A" w:rsidRDefault="00634874" w:rsidP="004A404A">
      <w:pPr>
        <w:rPr>
          <w:sz w:val="22"/>
          <w:szCs w:val="22"/>
        </w:rPr>
      </w:pPr>
      <w:r w:rsidRPr="004A404A">
        <w:rPr>
          <w:sz w:val="22"/>
          <w:szCs w:val="22"/>
        </w:rPr>
        <w:br w:type="page"/>
      </w:r>
    </w:p>
    <w:p w14:paraId="5B6EE9BF" w14:textId="77777777" w:rsidR="00677846" w:rsidRDefault="00677846" w:rsidP="004E6FD4"/>
    <w:p w14:paraId="088716ED" w14:textId="7FBDFB9A" w:rsidR="00F96BDF" w:rsidRPr="00F96BDF" w:rsidRDefault="00000000" w:rsidP="00F96BDF">
      <w:r>
        <w:pict w14:anchorId="25A563DB">
          <v:rect id="_x0000_i1028" style="width:0;height:0" o:hralign="center" o:hrstd="t" o:hr="t" fillcolor="#a0a0a0" stroked="f"/>
        </w:pict>
      </w:r>
    </w:p>
    <w:p w14:paraId="41872E75" w14:textId="77777777" w:rsidR="00F96BDF" w:rsidRPr="00F96BDF" w:rsidRDefault="00F96BDF" w:rsidP="00F96BDF">
      <w:pPr>
        <w:rPr>
          <w:b/>
          <w:bCs/>
        </w:rPr>
      </w:pPr>
      <w:r w:rsidRPr="00F96BDF">
        <w:rPr>
          <w:b/>
          <w:bCs/>
        </w:rPr>
        <w:t>Chapter 1: Introduction</w:t>
      </w:r>
    </w:p>
    <w:p w14:paraId="7A0E065B" w14:textId="77777777" w:rsidR="00F96BDF" w:rsidRPr="00F96BDF" w:rsidRDefault="00F96BDF" w:rsidP="00F96BDF">
      <w:pPr>
        <w:rPr>
          <w:b/>
          <w:bCs/>
        </w:rPr>
      </w:pPr>
      <w:r w:rsidRPr="00F96BDF">
        <w:rPr>
          <w:b/>
          <w:bCs/>
        </w:rPr>
        <w:t>1.1 Context and Motivation</w:t>
      </w:r>
    </w:p>
    <w:p w14:paraId="0716D8AF" w14:textId="77777777" w:rsidR="00F96BDF" w:rsidRPr="00F96BDF" w:rsidRDefault="00F96BDF" w:rsidP="00F96BDF">
      <w:r w:rsidRPr="00F96BDF">
        <w:t xml:space="preserve">In the last decade, Deep Learning has revolutionized the field of Computer Vision, achieving superhuman performance in tasks ranging from medical diagnosis to autonomous driving. However, the success of these supervised learning models is heavily predicated on the availability of massive, high-quality, and fully labeled datasets. Standard models like </w:t>
      </w:r>
      <w:proofErr w:type="spellStart"/>
      <w:r w:rsidRPr="00F96BDF">
        <w:t>ResNet</w:t>
      </w:r>
      <w:proofErr w:type="spellEnd"/>
      <w:r w:rsidRPr="00F96BDF">
        <w:t xml:space="preserve"> or VGG require tens of thousands of annotations to learn effectively.</w:t>
      </w:r>
    </w:p>
    <w:p w14:paraId="12835C5D" w14:textId="77777777" w:rsidR="00F96BDF" w:rsidRPr="00F96BDF" w:rsidRDefault="00F96BDF" w:rsidP="00F96BDF">
      <w:r w:rsidRPr="00F96BDF">
        <w:t>In real-world industrial applications, this requirement creates a significant bottleneck. While collecting raw data is often trivial—cameras in a supermarket can capture millions of images of products daily—the process of annotating this data is labor-intensive, expensive, and slow. For example, a modern grocery store inventory system must recognize thousands of SKU (Stock Keeping Unit) variations. Manually labeling every new product image for training is not scalable.</w:t>
      </w:r>
    </w:p>
    <w:p w14:paraId="547B0465" w14:textId="77777777" w:rsidR="00F96BDF" w:rsidRDefault="00F96BDF" w:rsidP="00F96BDF">
      <w:r w:rsidRPr="00F96BDF">
        <w:t>This creates a paradox: we have an abundance of data, but a scarcity of </w:t>
      </w:r>
      <w:r w:rsidRPr="00F96BDF">
        <w:rPr>
          <w:i/>
          <w:iCs/>
        </w:rPr>
        <w:t>labels</w:t>
      </w:r>
      <w:r w:rsidRPr="00F96BDF">
        <w:t>. This project addresses this specific challenge by exploring </w:t>
      </w:r>
      <w:r w:rsidRPr="00F96BDF">
        <w:rPr>
          <w:b/>
          <w:bCs/>
        </w:rPr>
        <w:t>Semi-Supervised Learning (SSL)</w:t>
      </w:r>
      <w:r w:rsidRPr="00F96BDF">
        <w:t>, a paradigm that sits between Supervised and Unsupervised learning. SSL aims to leverage the structural information hidden within large amounts of unlabeled data to improve model performance, using only a small fraction of labeled examples.</w:t>
      </w:r>
    </w:p>
    <w:p w14:paraId="38B35497" w14:textId="77777777" w:rsidR="00C369EF" w:rsidRPr="00F96BDF" w:rsidRDefault="00C369EF" w:rsidP="00F96BDF"/>
    <w:p w14:paraId="3B78BE0C" w14:textId="77777777" w:rsidR="00940B6D" w:rsidRPr="00940B6D" w:rsidRDefault="00940B6D" w:rsidP="00940B6D">
      <w:pPr>
        <w:rPr>
          <w:b/>
          <w:bCs/>
        </w:rPr>
      </w:pPr>
      <w:r w:rsidRPr="00940B6D">
        <w:rPr>
          <w:b/>
          <w:bCs/>
        </w:rPr>
        <w:t>1.2 Problem Statement</w:t>
      </w:r>
    </w:p>
    <w:p w14:paraId="221F962C" w14:textId="77777777" w:rsidR="00940B6D" w:rsidRPr="00940B6D" w:rsidRDefault="00940B6D" w:rsidP="00940B6D">
      <w:r w:rsidRPr="00940B6D">
        <w:t>The core problem addressed in this project is the classification of grocery items in a low-resource setting. Formally, we define our dataset D as the union of two subsets: L and U.</w:t>
      </w:r>
    </w:p>
    <w:p w14:paraId="30D0D839" w14:textId="77777777" w:rsidR="00940B6D" w:rsidRPr="00940B6D" w:rsidRDefault="00940B6D" w:rsidP="00940B6D">
      <w:pPr>
        <w:numPr>
          <w:ilvl w:val="0"/>
          <w:numId w:val="37"/>
        </w:numPr>
      </w:pPr>
      <w:r w:rsidRPr="00940B6D">
        <w:t>L = {(x₁, y₁), ..., (x</w:t>
      </w:r>
      <w:r w:rsidRPr="00940B6D">
        <w:rPr>
          <w:rFonts w:ascii="Cambria Math" w:hAnsi="Cambria Math" w:cs="Cambria Math"/>
        </w:rPr>
        <w:t>ₙ</w:t>
      </w:r>
      <w:r w:rsidRPr="00940B6D">
        <w:t>, y</w:t>
      </w:r>
      <w:r w:rsidRPr="00940B6D">
        <w:rPr>
          <w:rFonts w:ascii="Cambria Math" w:hAnsi="Cambria Math" w:cs="Cambria Math"/>
        </w:rPr>
        <w:t>ₙ</w:t>
      </w:r>
      <w:r w:rsidRPr="00940B6D">
        <w:t>)} represents a small set of labeled images (e.g., 30% of the total data).</w:t>
      </w:r>
    </w:p>
    <w:p w14:paraId="5703CC10" w14:textId="77777777" w:rsidR="00940B6D" w:rsidRPr="00940B6D" w:rsidRDefault="00940B6D" w:rsidP="00940B6D">
      <w:pPr>
        <w:numPr>
          <w:ilvl w:val="0"/>
          <w:numId w:val="37"/>
        </w:numPr>
        <w:rPr>
          <w:b/>
          <w:bCs/>
        </w:rPr>
      </w:pPr>
      <w:r w:rsidRPr="00940B6D">
        <w:t>U = {x</w:t>
      </w:r>
      <w:r w:rsidRPr="00940B6D">
        <w:rPr>
          <w:rFonts w:ascii="Cambria Math" w:hAnsi="Cambria Math" w:cs="Cambria Math"/>
        </w:rPr>
        <w:t>ₙ</w:t>
      </w:r>
      <w:r w:rsidRPr="00940B6D">
        <w:rPr>
          <w:rFonts w:ascii="Calibri" w:hAnsi="Calibri" w:cs="Calibri"/>
        </w:rPr>
        <w:t>₊₁</w:t>
      </w:r>
      <w:r w:rsidRPr="00940B6D">
        <w:t>, ..., x</w:t>
      </w:r>
      <w:r w:rsidRPr="00940B6D">
        <w:rPr>
          <w:rFonts w:ascii="Cambria Math" w:hAnsi="Cambria Math" w:cs="Cambria Math"/>
        </w:rPr>
        <w:t>ₙ</w:t>
      </w:r>
      <w:r w:rsidRPr="00940B6D">
        <w:rPr>
          <w:rFonts w:ascii="Calibri" w:hAnsi="Calibri" w:cs="Calibri"/>
        </w:rPr>
        <w:t>₊</w:t>
      </w:r>
      <w:r w:rsidRPr="00940B6D">
        <w:rPr>
          <w:rFonts w:ascii="Cambria Math" w:hAnsi="Cambria Math" w:cs="Cambria Math"/>
        </w:rPr>
        <w:t>ₘ</w:t>
      </w:r>
      <w:r w:rsidRPr="00940B6D">
        <w:t xml:space="preserve">} represents a larger set of unlabeled images where m </w:t>
      </w:r>
      <w:r w:rsidRPr="00940B6D">
        <w:rPr>
          <w:rFonts w:ascii="Cambria Math" w:hAnsi="Cambria Math" w:cs="Cambria Math"/>
        </w:rPr>
        <w:t>≫</w:t>
      </w:r>
      <w:r w:rsidRPr="00940B6D">
        <w:t xml:space="preserve"> n</w:t>
      </w:r>
      <w:r w:rsidRPr="00940B6D">
        <w:rPr>
          <w:b/>
          <w:bCs/>
        </w:rPr>
        <w:t>.</w:t>
      </w:r>
    </w:p>
    <w:p w14:paraId="51E93979" w14:textId="0AB90913" w:rsidR="00C369EF" w:rsidRDefault="00940B6D" w:rsidP="00940B6D">
      <w:r w:rsidRPr="00940B6D">
        <w:t>Our goal is to learn a function </w:t>
      </w:r>
      <w:r w:rsidRPr="00940B6D">
        <w:rPr>
          <w:b/>
          <w:bCs/>
        </w:rPr>
        <w:t>f: X → Y</w:t>
      </w:r>
      <w:r w:rsidRPr="00940B6D">
        <w:t> that minimizes the classification error on unseen test data, by effectively propagating the information from </w:t>
      </w:r>
      <w:r w:rsidRPr="00940B6D">
        <w:rPr>
          <w:b/>
          <w:bCs/>
        </w:rPr>
        <w:t>L</w:t>
      </w:r>
      <w:r w:rsidRPr="00940B6D">
        <w:t> to </w:t>
      </w:r>
      <w:r w:rsidRPr="00940B6D">
        <w:rPr>
          <w:b/>
          <w:bCs/>
        </w:rPr>
        <w:t>U</w:t>
      </w:r>
      <w:r w:rsidRPr="00940B6D">
        <w:t xml:space="preserve">. The specific challenge is to classify images into </w:t>
      </w:r>
      <w:r w:rsidRPr="00940B6D">
        <w:rPr>
          <w:b/>
          <w:bCs/>
        </w:rPr>
        <w:t>20 distinct grocery categories</w:t>
      </w:r>
      <w:r w:rsidRPr="00940B6D">
        <w:t xml:space="preserve"> (such as "Passion Fruit", "Pepper", "Watermelon", etc.) while maintaining high accuracy despite the majority of training signals being absent.</w:t>
      </w:r>
    </w:p>
    <w:p w14:paraId="14AD961D" w14:textId="77777777" w:rsidR="00C369EF" w:rsidRPr="00F96BDF" w:rsidRDefault="00C369EF" w:rsidP="00F96BDF"/>
    <w:p w14:paraId="0351DF23" w14:textId="77777777" w:rsidR="00F96BDF" w:rsidRPr="00F96BDF" w:rsidRDefault="00F96BDF" w:rsidP="00F96BDF">
      <w:pPr>
        <w:rPr>
          <w:b/>
          <w:bCs/>
        </w:rPr>
      </w:pPr>
      <w:r w:rsidRPr="00F96BDF">
        <w:rPr>
          <w:b/>
          <w:bCs/>
        </w:rPr>
        <w:lastRenderedPageBreak/>
        <w:t>1.3 Project Objectives</w:t>
      </w:r>
    </w:p>
    <w:p w14:paraId="76E9FCD5" w14:textId="77777777" w:rsidR="00F96BDF" w:rsidRPr="00F96BDF" w:rsidRDefault="00F96BDF" w:rsidP="00F96BDF">
      <w:r w:rsidRPr="00F96BDF">
        <w:t>The primary objectives of this mini-project are threefold:</w:t>
      </w:r>
    </w:p>
    <w:p w14:paraId="09955D4A" w14:textId="77777777" w:rsidR="00F96BDF" w:rsidRPr="00F96BDF" w:rsidRDefault="00F96BDF" w:rsidP="00F96BDF">
      <w:pPr>
        <w:numPr>
          <w:ilvl w:val="0"/>
          <w:numId w:val="2"/>
        </w:numPr>
      </w:pPr>
      <w:r w:rsidRPr="00F96BDF">
        <w:rPr>
          <w:b/>
          <w:bCs/>
        </w:rPr>
        <w:t>Algorithmic Comparison</w:t>
      </w:r>
      <w:r w:rsidRPr="00F96BDF">
        <w:t>: To implement and rigorously compare three distinct semi-supervised learning algorithms—</w:t>
      </w:r>
      <w:r w:rsidRPr="00F96BDF">
        <w:rPr>
          <w:b/>
          <w:bCs/>
        </w:rPr>
        <w:t>Label Propagation</w:t>
      </w:r>
      <w:r w:rsidRPr="00F96BDF">
        <w:t>, </w:t>
      </w:r>
      <w:r w:rsidRPr="00F96BDF">
        <w:rPr>
          <w:b/>
          <w:bCs/>
        </w:rPr>
        <w:t>Label Spreading</w:t>
      </w:r>
      <w:r w:rsidRPr="00F96BDF">
        <w:t>, and </w:t>
      </w:r>
      <w:r w:rsidRPr="00F96BDF">
        <w:rPr>
          <w:b/>
          <w:bCs/>
        </w:rPr>
        <w:t>Self-Training</w:t>
      </w:r>
      <w:r w:rsidRPr="00F96BDF">
        <w:t>. We aim to determine which approach best captures the manifold structure of grocery image features.</w:t>
      </w:r>
    </w:p>
    <w:p w14:paraId="42288546" w14:textId="77777777" w:rsidR="00F96BDF" w:rsidRPr="00F96BDF" w:rsidRDefault="00F96BDF" w:rsidP="00F96BDF">
      <w:pPr>
        <w:numPr>
          <w:ilvl w:val="0"/>
          <w:numId w:val="2"/>
        </w:numPr>
      </w:pPr>
      <w:r w:rsidRPr="00F96BDF">
        <w:rPr>
          <w:b/>
          <w:bCs/>
        </w:rPr>
        <w:t>Impact Analysis</w:t>
      </w:r>
      <w:r w:rsidRPr="00F96BDF">
        <w:t>: To analyze the relationship between the volume of labeled data and classification accuracy. We seek to validate the hypothesis that SSL can achieve competitive performance (within 5-10% of fully supervised baselines) using significantly less marked data.</w:t>
      </w:r>
    </w:p>
    <w:p w14:paraId="278D9A69" w14:textId="77777777" w:rsidR="00F96BDF" w:rsidRPr="00F96BDF" w:rsidRDefault="00F96BDF" w:rsidP="00F96BDF">
      <w:pPr>
        <w:numPr>
          <w:ilvl w:val="0"/>
          <w:numId w:val="2"/>
        </w:numPr>
      </w:pPr>
      <w:r w:rsidRPr="00F96BDF">
        <w:rPr>
          <w:b/>
          <w:bCs/>
        </w:rPr>
        <w:t>End-to-End Implementation</w:t>
      </w:r>
      <w:r w:rsidRPr="00F96BDF">
        <w:t>: To build a complete functional pipeline that includes:</w:t>
      </w:r>
    </w:p>
    <w:p w14:paraId="7E6968A9" w14:textId="77777777" w:rsidR="00F96BDF" w:rsidRPr="00F96BDF" w:rsidRDefault="00F96BDF" w:rsidP="00F96BDF">
      <w:pPr>
        <w:numPr>
          <w:ilvl w:val="1"/>
          <w:numId w:val="2"/>
        </w:numPr>
      </w:pPr>
      <w:r w:rsidRPr="00F96BDF">
        <w:t>State-of-the-art Feature Extraction using </w:t>
      </w:r>
      <w:r w:rsidRPr="00F96BDF">
        <w:rPr>
          <w:b/>
          <w:bCs/>
        </w:rPr>
        <w:t>ResNet18</w:t>
      </w:r>
      <w:r w:rsidRPr="00F96BDF">
        <w:t>.</w:t>
      </w:r>
    </w:p>
    <w:p w14:paraId="2CE11647" w14:textId="77777777" w:rsidR="00F96BDF" w:rsidRPr="00F96BDF" w:rsidRDefault="00F96BDF" w:rsidP="00F96BDF">
      <w:pPr>
        <w:numPr>
          <w:ilvl w:val="1"/>
          <w:numId w:val="2"/>
        </w:numPr>
      </w:pPr>
      <w:r w:rsidRPr="00F96BDF">
        <w:t>A robust training workflow.</w:t>
      </w:r>
    </w:p>
    <w:p w14:paraId="5220776F" w14:textId="77777777" w:rsidR="00F96BDF" w:rsidRPr="00F96BDF" w:rsidRDefault="00F96BDF" w:rsidP="00F96BDF">
      <w:pPr>
        <w:numPr>
          <w:ilvl w:val="1"/>
          <w:numId w:val="2"/>
        </w:numPr>
      </w:pPr>
      <w:r w:rsidRPr="00F96BDF">
        <w:t>An interactive </w:t>
      </w:r>
      <w:proofErr w:type="spellStart"/>
      <w:r w:rsidRPr="00F96BDF">
        <w:rPr>
          <w:b/>
          <w:bCs/>
        </w:rPr>
        <w:t>Streamlit</w:t>
      </w:r>
      <w:proofErr w:type="spellEnd"/>
      <w:r w:rsidRPr="00F96BDF">
        <w:rPr>
          <w:b/>
          <w:bCs/>
        </w:rPr>
        <w:t xml:space="preserve"> Web Application</w:t>
      </w:r>
      <w:r w:rsidRPr="00F96BDF">
        <w:t> that demonstrates the model's capabilities in real-time, allowing users to upload images and receive instant predictions.</w:t>
      </w:r>
    </w:p>
    <w:p w14:paraId="4292CEC4" w14:textId="77777777" w:rsidR="00F96BDF" w:rsidRPr="00F96BDF" w:rsidRDefault="00F96BDF" w:rsidP="00F96BDF">
      <w:pPr>
        <w:rPr>
          <w:b/>
          <w:bCs/>
        </w:rPr>
      </w:pPr>
      <w:r w:rsidRPr="00F96BDF">
        <w:rPr>
          <w:b/>
          <w:bCs/>
        </w:rPr>
        <w:t>1.4 Report Structure</w:t>
      </w:r>
    </w:p>
    <w:p w14:paraId="15130F32" w14:textId="77777777" w:rsidR="00F96BDF" w:rsidRPr="00F96BDF" w:rsidRDefault="00F96BDF" w:rsidP="00F96BDF">
      <w:r w:rsidRPr="00F96BDF">
        <w:t>The remainder of this report is organized as follows:</w:t>
      </w:r>
    </w:p>
    <w:p w14:paraId="173AAA69" w14:textId="77777777" w:rsidR="00F96BDF" w:rsidRPr="00F96BDF" w:rsidRDefault="00F96BDF" w:rsidP="00F96BDF">
      <w:pPr>
        <w:numPr>
          <w:ilvl w:val="0"/>
          <w:numId w:val="3"/>
        </w:numPr>
      </w:pPr>
      <w:r w:rsidRPr="00F96BDF">
        <w:rPr>
          <w:b/>
          <w:bCs/>
        </w:rPr>
        <w:t>Chapter 2: Theoretical Background</w:t>
      </w:r>
      <w:r w:rsidRPr="00F96BDF">
        <w:t> establishes the mathematical foundations of the algorithms used, including the graph theory behind Label Propagation and the iterative logic of Self-Training.</w:t>
      </w:r>
    </w:p>
    <w:p w14:paraId="40A84F4B" w14:textId="77777777" w:rsidR="00F96BDF" w:rsidRPr="00F96BDF" w:rsidRDefault="00F96BDF" w:rsidP="00F96BDF">
      <w:pPr>
        <w:numPr>
          <w:ilvl w:val="0"/>
          <w:numId w:val="3"/>
        </w:numPr>
      </w:pPr>
      <w:r w:rsidRPr="00F96BDF">
        <w:rPr>
          <w:b/>
          <w:bCs/>
        </w:rPr>
        <w:t>Chapter 3: Methodology</w:t>
      </w:r>
      <w:r w:rsidRPr="00F96BDF">
        <w:t> details the system architecture, dataset characteristics, and the preprocessing pipeline.</w:t>
      </w:r>
    </w:p>
    <w:p w14:paraId="13F6BF39" w14:textId="77777777" w:rsidR="00F96BDF" w:rsidRPr="00F96BDF" w:rsidRDefault="00F96BDF" w:rsidP="00F96BDF">
      <w:pPr>
        <w:numPr>
          <w:ilvl w:val="0"/>
          <w:numId w:val="3"/>
        </w:numPr>
      </w:pPr>
      <w:r w:rsidRPr="00F96BDF">
        <w:rPr>
          <w:b/>
          <w:bCs/>
        </w:rPr>
        <w:t>Chapter 4: Implementation</w:t>
      </w:r>
      <w:r w:rsidRPr="00F96BDF">
        <w:t> provides a technical walkthrough of the codebase, highlighting key functions and design patterns.</w:t>
      </w:r>
    </w:p>
    <w:p w14:paraId="7C12B26A" w14:textId="77777777" w:rsidR="00F96BDF" w:rsidRPr="00F96BDF" w:rsidRDefault="00F96BDF" w:rsidP="00F96BDF">
      <w:pPr>
        <w:numPr>
          <w:ilvl w:val="0"/>
          <w:numId w:val="3"/>
        </w:numPr>
      </w:pPr>
      <w:r w:rsidRPr="00F96BDF">
        <w:rPr>
          <w:b/>
          <w:bCs/>
        </w:rPr>
        <w:t>Chapter 5: Results &amp; Discussion</w:t>
      </w:r>
      <w:r w:rsidRPr="00F96BDF">
        <w:t> presents the quantitative findings, including accuracy metrics, confusion matrices, and a comparative analysis of the algorithms.</w:t>
      </w:r>
    </w:p>
    <w:p w14:paraId="74537C00" w14:textId="77777777" w:rsidR="00F96BDF" w:rsidRPr="00F96BDF" w:rsidRDefault="00F96BDF" w:rsidP="00F96BDF">
      <w:pPr>
        <w:numPr>
          <w:ilvl w:val="0"/>
          <w:numId w:val="3"/>
        </w:numPr>
      </w:pPr>
      <w:r w:rsidRPr="00F96BDF">
        <w:rPr>
          <w:b/>
          <w:bCs/>
        </w:rPr>
        <w:t>Chapter 6: Conclusion</w:t>
      </w:r>
      <w:r w:rsidRPr="00F96BDF">
        <w:t> summarizes our contributions and suggests future avenues for improvement.</w:t>
      </w:r>
    </w:p>
    <w:p w14:paraId="54C4283A" w14:textId="459C6BEF" w:rsidR="00F96BDF" w:rsidRPr="00F96BDF" w:rsidRDefault="00F96BDF" w:rsidP="00F96BDF"/>
    <w:p w14:paraId="04482DD0" w14:textId="77777777" w:rsidR="00F96BDF" w:rsidRPr="00F96BDF" w:rsidRDefault="00000000" w:rsidP="00F96BDF">
      <w:r>
        <w:lastRenderedPageBreak/>
        <w:pict w14:anchorId="54F489AC">
          <v:rect id="_x0000_i1029" style="width:0;height:0" o:hralign="center" o:hrstd="t" o:hr="t" fillcolor="#a0a0a0" stroked="f"/>
        </w:pict>
      </w:r>
    </w:p>
    <w:p w14:paraId="601237E3" w14:textId="77777777" w:rsidR="00F96BDF" w:rsidRPr="00F96BDF" w:rsidRDefault="00F96BDF" w:rsidP="00F96BDF">
      <w:pPr>
        <w:rPr>
          <w:b/>
          <w:bCs/>
        </w:rPr>
      </w:pPr>
      <w:r w:rsidRPr="00F96BDF">
        <w:rPr>
          <w:b/>
          <w:bCs/>
        </w:rPr>
        <w:t>Chapter 2: Theoretical Background</w:t>
      </w:r>
    </w:p>
    <w:p w14:paraId="35F6E990" w14:textId="77777777" w:rsidR="00F96BDF" w:rsidRPr="00F96BDF" w:rsidRDefault="00F96BDF" w:rsidP="00F96BDF">
      <w:pPr>
        <w:rPr>
          <w:b/>
          <w:bCs/>
        </w:rPr>
      </w:pPr>
      <w:r w:rsidRPr="00F96BDF">
        <w:rPr>
          <w:b/>
          <w:bCs/>
        </w:rPr>
        <w:t>2.1 Deep Learning &amp; Feature Extraction</w:t>
      </w:r>
    </w:p>
    <w:p w14:paraId="5C6B1AF1" w14:textId="77777777" w:rsidR="00F96BDF" w:rsidRPr="00F96BDF" w:rsidRDefault="00F96BDF" w:rsidP="00F96BDF">
      <w:r w:rsidRPr="00F96BDF">
        <w:t>Before applying semi-supervised algorithms, raw images must be converted into a meaningful representation. We utilize Deep Convolutional Neural Networks (CNNs) for this purpose.</w:t>
      </w:r>
    </w:p>
    <w:p w14:paraId="1D324A8A" w14:textId="77777777" w:rsidR="00940B6D" w:rsidRDefault="00940B6D" w:rsidP="00940B6D">
      <w:pPr>
        <w:rPr>
          <w:b/>
          <w:bCs/>
        </w:rPr>
      </w:pPr>
      <w:r w:rsidRPr="00940B6D">
        <w:rPr>
          <w:b/>
          <w:bCs/>
        </w:rPr>
        <w:t>2.1.1 Residual Networks (</w:t>
      </w:r>
      <w:proofErr w:type="spellStart"/>
      <w:r w:rsidRPr="00940B6D">
        <w:rPr>
          <w:b/>
          <w:bCs/>
        </w:rPr>
        <w:t>ResNet</w:t>
      </w:r>
      <w:proofErr w:type="spellEnd"/>
      <w:r w:rsidRPr="00940B6D">
        <w:rPr>
          <w:b/>
          <w:bCs/>
        </w:rPr>
        <w:t>)</w:t>
      </w:r>
    </w:p>
    <w:p w14:paraId="7506DEC2" w14:textId="77777777" w:rsidR="00940B6D" w:rsidRPr="00940B6D" w:rsidRDefault="00940B6D" w:rsidP="00940B6D">
      <w:r w:rsidRPr="00940B6D">
        <w:t xml:space="preserve"> While traditional CNNs suffer from the "vanishing gradient" problem as depth increases, </w:t>
      </w:r>
      <w:proofErr w:type="spellStart"/>
      <w:r w:rsidRPr="00940B6D">
        <w:rPr>
          <w:b/>
          <w:bCs/>
        </w:rPr>
        <w:t>ResNet</w:t>
      </w:r>
      <w:proofErr w:type="spellEnd"/>
      <w:r w:rsidRPr="00940B6D">
        <w:rPr>
          <w:b/>
          <w:bCs/>
        </w:rPr>
        <w:t xml:space="preserve"> </w:t>
      </w:r>
      <w:r w:rsidRPr="00940B6D">
        <w:t xml:space="preserve">(He et al., 2015) introduced the concept of </w:t>
      </w:r>
      <w:r w:rsidRPr="00940B6D">
        <w:rPr>
          <w:b/>
          <w:bCs/>
        </w:rPr>
        <w:t>Residual Learning</w:t>
      </w:r>
      <w:r w:rsidRPr="00940B6D">
        <w:t xml:space="preserve">. Instead of learning a direct mapping H(x), </w:t>
      </w:r>
      <w:proofErr w:type="spellStart"/>
      <w:r w:rsidRPr="00940B6D">
        <w:t>ResNet</w:t>
      </w:r>
      <w:proofErr w:type="spellEnd"/>
      <w:r w:rsidRPr="00940B6D">
        <w:t xml:space="preserve"> layers learn a residual function F(x) = H(x) - x. The original mapping is recast as F(x) + x.</w:t>
      </w:r>
    </w:p>
    <w:p w14:paraId="3F60A873" w14:textId="462B1887" w:rsidR="00F96BDF" w:rsidRPr="00F96BDF" w:rsidRDefault="00F96BDF" w:rsidP="00940B6D">
      <w:r w:rsidRPr="00F96BDF">
        <w:t>This is implemented via </w:t>
      </w:r>
      <w:r w:rsidRPr="00F96BDF">
        <w:rPr>
          <w:b/>
          <w:bCs/>
        </w:rPr>
        <w:t>Skip Connections</w:t>
      </w:r>
      <w:r w:rsidRPr="00F96BDF">
        <w:t xml:space="preserve">, which allow gradients to flow through the network unimpeded during backpropagation. </w:t>
      </w:r>
      <w:r w:rsidR="00940B6D" w:rsidRPr="00940B6D">
        <w:rPr>
          <w:b/>
          <w:bCs/>
        </w:rPr>
        <w:t xml:space="preserve">y = </w:t>
      </w:r>
      <w:proofErr w:type="gramStart"/>
      <w:r w:rsidR="00940B6D" w:rsidRPr="00940B6D">
        <w:rPr>
          <w:b/>
          <w:bCs/>
        </w:rPr>
        <w:t>σ(F(</w:t>
      </w:r>
      <w:proofErr w:type="gramEnd"/>
      <w:r w:rsidR="00940B6D" w:rsidRPr="00940B6D">
        <w:rPr>
          <w:b/>
          <w:bCs/>
        </w:rPr>
        <w:t>x, {Wᵢ}) + x)</w:t>
      </w:r>
      <w:r w:rsidR="00940B6D">
        <w:rPr>
          <w:b/>
          <w:bCs/>
        </w:rPr>
        <w:t xml:space="preserve"> </w:t>
      </w:r>
      <w:r w:rsidRPr="00F96BDF">
        <w:t>where x and y are the input and output vectors of the layers considered, and F is the residual mapping to be learned. For this project, we employ </w:t>
      </w:r>
      <w:r w:rsidRPr="00F96BDF">
        <w:rPr>
          <w:b/>
          <w:bCs/>
        </w:rPr>
        <w:t>ResNet18</w:t>
      </w:r>
      <w:r w:rsidRPr="00F96BDF">
        <w:t>, an 18-layer efficient variant that provides a strong balance between computational speed and feature expressiveness.</w:t>
      </w:r>
    </w:p>
    <w:p w14:paraId="7A2B20E9" w14:textId="77777777" w:rsidR="00F96BDF" w:rsidRPr="00F96BDF" w:rsidRDefault="00F96BDF" w:rsidP="00F96BDF">
      <w:pPr>
        <w:rPr>
          <w:b/>
          <w:bCs/>
        </w:rPr>
      </w:pPr>
      <w:r w:rsidRPr="00F96BDF">
        <w:rPr>
          <w:b/>
          <w:bCs/>
        </w:rPr>
        <w:t>2.1.2 Transfer Learning</w:t>
      </w:r>
    </w:p>
    <w:p w14:paraId="639A8261" w14:textId="77777777" w:rsidR="00F96BDF" w:rsidRPr="00F96BDF" w:rsidRDefault="00F96BDF" w:rsidP="00F96BDF">
      <w:r w:rsidRPr="00F96BDF">
        <w:t>Training a deep network from scratch requires millions of images. </w:t>
      </w:r>
      <w:r w:rsidRPr="00F96BDF">
        <w:rPr>
          <w:b/>
          <w:bCs/>
        </w:rPr>
        <w:t>Transfer Learning</w:t>
      </w:r>
      <w:r w:rsidRPr="00F96BDF">
        <w:t> overcomes this by leveraging a model pre-trained on a large dataset (ImageNet, with 1.2M images) and adapting it to a specific task.</w:t>
      </w:r>
    </w:p>
    <w:p w14:paraId="3988A745" w14:textId="77E44D6D" w:rsidR="00F96BDF" w:rsidRDefault="00F96BDF" w:rsidP="00940B6D">
      <w:r w:rsidRPr="00F96BDF">
        <w:t>We use the ResNet18 as a </w:t>
      </w:r>
      <w:r w:rsidRPr="00F96BDF">
        <w:rPr>
          <w:b/>
          <w:bCs/>
        </w:rPr>
        <w:t>fixed feature extractor</w:t>
      </w:r>
      <w:r w:rsidRPr="00F96BDF">
        <w:t xml:space="preserve">. We remove the final Fully Connected (FC) classification layer. Consequently, for any input image I, the network outputs a high-dimensional </w:t>
      </w:r>
      <w:proofErr w:type="gramStart"/>
      <w:r w:rsidRPr="00F96BDF">
        <w:t xml:space="preserve">feature </w:t>
      </w:r>
      <w:r w:rsidR="00940B6D" w:rsidRPr="00940B6D">
        <w:t> </w:t>
      </w:r>
      <w:r w:rsidR="00940B6D" w:rsidRPr="00940B6D">
        <w:rPr>
          <w:b/>
          <w:bCs/>
        </w:rPr>
        <w:t>v</w:t>
      </w:r>
      <w:proofErr w:type="gramEnd"/>
      <w:r w:rsidR="00940B6D" w:rsidRPr="00940B6D">
        <w:rPr>
          <w:b/>
          <w:bCs/>
        </w:rPr>
        <w:t xml:space="preserve"> </w:t>
      </w:r>
      <w:r w:rsidR="00940B6D" w:rsidRPr="00940B6D">
        <w:rPr>
          <w:rFonts w:ascii="Cambria Math" w:hAnsi="Cambria Math" w:cs="Cambria Math"/>
          <w:b/>
          <w:bCs/>
        </w:rPr>
        <w:t>∈</w:t>
      </w:r>
      <w:r w:rsidR="00940B6D" w:rsidRPr="00940B6D">
        <w:rPr>
          <w:b/>
          <w:bCs/>
        </w:rPr>
        <w:t xml:space="preserve"> </w:t>
      </w:r>
      <w:r w:rsidR="00940B6D" w:rsidRPr="00940B6D">
        <w:rPr>
          <w:rFonts w:ascii="Cambria Math" w:hAnsi="Cambria Math" w:cs="Cambria Math"/>
          <w:b/>
          <w:bCs/>
        </w:rPr>
        <w:t>ℝ</w:t>
      </w:r>
      <w:r w:rsidR="00940B6D" w:rsidRPr="00940B6D">
        <w:rPr>
          <w:rFonts w:ascii="Calibri" w:hAnsi="Calibri" w:cs="Calibri"/>
          <w:b/>
          <w:bCs/>
        </w:rPr>
        <w:t>⁵¹</w:t>
      </w:r>
      <w:proofErr w:type="gramStart"/>
      <w:r w:rsidR="00940B6D" w:rsidRPr="00940B6D">
        <w:rPr>
          <w:rFonts w:ascii="Calibri" w:hAnsi="Calibri" w:cs="Calibri"/>
          <w:b/>
          <w:bCs/>
        </w:rPr>
        <w:t>²</w:t>
      </w:r>
      <w:r w:rsidR="00940B6D" w:rsidRPr="00940B6D">
        <w:t> :</w:t>
      </w:r>
      <w:proofErr w:type="gramEnd"/>
      <w:r w:rsidR="00940B6D">
        <w:t xml:space="preserve"> </w:t>
      </w:r>
      <w:r w:rsidR="00940B6D" w:rsidRPr="00940B6D">
        <w:rPr>
          <w:b/>
          <w:bCs/>
        </w:rPr>
        <w:t xml:space="preserve">v = </w:t>
      </w:r>
      <w:proofErr w:type="spellStart"/>
      <w:r w:rsidR="00940B6D" w:rsidRPr="00940B6D">
        <w:rPr>
          <w:b/>
          <w:bCs/>
        </w:rPr>
        <w:t>ResNet_truncated</w:t>
      </w:r>
      <w:proofErr w:type="spellEnd"/>
      <w:r w:rsidR="00940B6D" w:rsidRPr="00940B6D">
        <w:rPr>
          <w:b/>
          <w:bCs/>
        </w:rPr>
        <w:t>(I)</w:t>
      </w:r>
      <w:r w:rsidR="00940B6D">
        <w:t xml:space="preserve"> </w:t>
      </w:r>
      <w:r w:rsidRPr="00F96BDF">
        <w:t>This vector v resides in a semantic "feature space" where similar objects (e.g., two different red apples) are geometrically close, making it ideal for the subsequent neighbor-based algorithms.</w:t>
      </w:r>
    </w:p>
    <w:p w14:paraId="2E82BD8D" w14:textId="77777777" w:rsidR="00C369EF" w:rsidRPr="00F96BDF" w:rsidRDefault="00C369EF" w:rsidP="00F96BDF"/>
    <w:p w14:paraId="4A85C859" w14:textId="77777777" w:rsidR="00F96BDF" w:rsidRPr="00F96BDF" w:rsidRDefault="00F96BDF" w:rsidP="00F96BDF">
      <w:pPr>
        <w:rPr>
          <w:b/>
          <w:bCs/>
        </w:rPr>
      </w:pPr>
      <w:r w:rsidRPr="00F96BDF">
        <w:rPr>
          <w:b/>
          <w:bCs/>
        </w:rPr>
        <w:t>2.2 Semi-Supervised Learning (SSL) Assumptions</w:t>
      </w:r>
    </w:p>
    <w:p w14:paraId="0963E6B6" w14:textId="77777777" w:rsidR="00F96BDF" w:rsidRPr="00F96BDF" w:rsidRDefault="00F96BDF" w:rsidP="00F96BDF">
      <w:r w:rsidRPr="00F96BDF">
        <w:t>Semi-supervised algorithms rely on specific structural assumptions about the data distribution to effectively propagate labels:</w:t>
      </w:r>
    </w:p>
    <w:p w14:paraId="58968891" w14:textId="77777777" w:rsidR="00F96BDF" w:rsidRPr="00F96BDF" w:rsidRDefault="00F96BDF" w:rsidP="00F96BDF">
      <w:pPr>
        <w:numPr>
          <w:ilvl w:val="0"/>
          <w:numId w:val="4"/>
        </w:numPr>
      </w:pPr>
      <w:r w:rsidRPr="00F96BDF">
        <w:rPr>
          <w:b/>
          <w:bCs/>
        </w:rPr>
        <w:t>Metric Assumption</w:t>
      </w:r>
      <w:r w:rsidRPr="00F96BDF">
        <w:t>: Points nearby in the feature space are likely to share the label.</w:t>
      </w:r>
    </w:p>
    <w:p w14:paraId="22020236" w14:textId="77777777" w:rsidR="00F96BDF" w:rsidRPr="00F96BDF" w:rsidRDefault="00F96BDF" w:rsidP="00F96BDF">
      <w:pPr>
        <w:numPr>
          <w:ilvl w:val="0"/>
          <w:numId w:val="4"/>
        </w:numPr>
      </w:pPr>
      <w:r w:rsidRPr="00F96BDF">
        <w:rPr>
          <w:b/>
          <w:bCs/>
        </w:rPr>
        <w:t>Cluster Assumption</w:t>
      </w:r>
      <w:r w:rsidRPr="00F96BDF">
        <w:t>: The decision boundary should lie in low-density regions. If two points are in the same high-density cluster, they likely share the same class.</w:t>
      </w:r>
    </w:p>
    <w:p w14:paraId="421B9BCC" w14:textId="77777777" w:rsidR="00F96BDF" w:rsidRPr="00F96BDF" w:rsidRDefault="00F96BDF" w:rsidP="00F96BDF">
      <w:pPr>
        <w:numPr>
          <w:ilvl w:val="0"/>
          <w:numId w:val="4"/>
        </w:numPr>
      </w:pPr>
      <w:r w:rsidRPr="00F96BDF">
        <w:rPr>
          <w:b/>
          <w:bCs/>
        </w:rPr>
        <w:lastRenderedPageBreak/>
        <w:t>Manifold Assumption</w:t>
      </w:r>
      <w:r w:rsidRPr="00F96BDF">
        <w:t>: High-dimensional data lies on a lower-dimensional manifold.</w:t>
      </w:r>
    </w:p>
    <w:p w14:paraId="3834B435" w14:textId="77777777" w:rsidR="00F96BDF" w:rsidRPr="00F96BDF" w:rsidRDefault="00F96BDF" w:rsidP="00F96BDF">
      <w:pPr>
        <w:rPr>
          <w:b/>
          <w:bCs/>
        </w:rPr>
      </w:pPr>
      <w:r w:rsidRPr="00F96BDF">
        <w:rPr>
          <w:b/>
          <w:bCs/>
        </w:rPr>
        <w:t>2.3 Algorithm 1: Label Propagation</w:t>
      </w:r>
    </w:p>
    <w:p w14:paraId="58F21996" w14:textId="7200D22C" w:rsidR="00F96BDF" w:rsidRDefault="00F96BDF" w:rsidP="00F96BDF">
      <w:r w:rsidRPr="00F96BDF">
        <w:rPr>
          <w:b/>
          <w:bCs/>
        </w:rPr>
        <w:t>Label Propagation</w:t>
      </w:r>
      <w:r w:rsidRPr="00F96BDF">
        <w:t> (Zhu &amp; Ghahramani, 2002) is a graph-based algorithm. It constructs a graph G=(</w:t>
      </w:r>
      <w:proofErr w:type="gramStart"/>
      <w:r w:rsidRPr="00F96BDF">
        <w:t>V,E</w:t>
      </w:r>
      <w:proofErr w:type="gramEnd"/>
      <w:r w:rsidRPr="00F96BDF">
        <w:t>) where nodes V correspond to labeled and unlabeled data, and edges E correspond to similarities.</w:t>
      </w:r>
    </w:p>
    <w:p w14:paraId="386B5334" w14:textId="77777777" w:rsidR="00955CC5" w:rsidRDefault="00955CC5" w:rsidP="00F96BDF"/>
    <w:p w14:paraId="5151C932" w14:textId="2A2509A1" w:rsidR="00955CC5" w:rsidRPr="00F96BDF" w:rsidRDefault="00955CC5" w:rsidP="00F96BDF">
      <w:r>
        <w:rPr>
          <w:noProof/>
        </w:rPr>
        <w:drawing>
          <wp:inline distT="0" distB="0" distL="0" distR="0" wp14:anchorId="69EF2DDE" wp14:editId="4B3DC94D">
            <wp:extent cx="5972810" cy="1884045"/>
            <wp:effectExtent l="0" t="0" r="8890" b="1905"/>
            <wp:docPr id="976698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98035" name="Picture 976698035"/>
                    <pic:cNvPicPr/>
                  </pic:nvPicPr>
                  <pic:blipFill>
                    <a:blip r:embed="rId8">
                      <a:extLst>
                        <a:ext uri="{28A0092B-C50C-407E-A947-70E740481C1C}">
                          <a14:useLocalDpi xmlns:a14="http://schemas.microsoft.com/office/drawing/2010/main" val="0"/>
                        </a:ext>
                      </a:extLst>
                    </a:blip>
                    <a:stretch>
                      <a:fillRect/>
                    </a:stretch>
                  </pic:blipFill>
                  <pic:spPr>
                    <a:xfrm>
                      <a:off x="0" y="0"/>
                      <a:ext cx="5972810" cy="1884045"/>
                    </a:xfrm>
                    <a:prstGeom prst="rect">
                      <a:avLst/>
                    </a:prstGeom>
                  </pic:spPr>
                </pic:pic>
              </a:graphicData>
            </a:graphic>
          </wp:inline>
        </w:drawing>
      </w:r>
    </w:p>
    <w:p w14:paraId="752FF1C3" w14:textId="77777777" w:rsidR="00955CC5" w:rsidRDefault="00955CC5" w:rsidP="00F96BDF">
      <w:pPr>
        <w:rPr>
          <w:b/>
          <w:bCs/>
        </w:rPr>
      </w:pPr>
    </w:p>
    <w:p w14:paraId="5ACC8281" w14:textId="0863BC00" w:rsidR="00F96BDF" w:rsidRPr="00F96BDF" w:rsidRDefault="00F96BDF" w:rsidP="00F96BDF">
      <w:pPr>
        <w:rPr>
          <w:b/>
          <w:bCs/>
        </w:rPr>
      </w:pPr>
      <w:r w:rsidRPr="00F96BDF">
        <w:rPr>
          <w:b/>
          <w:bCs/>
        </w:rPr>
        <w:t>2.3.1 Mathematical Formulation</w:t>
      </w:r>
    </w:p>
    <w:p w14:paraId="73854246" w14:textId="77777777" w:rsidR="005019E1" w:rsidRPr="005019E1" w:rsidRDefault="00F96BDF" w:rsidP="005019E1">
      <w:pPr>
        <w:numPr>
          <w:ilvl w:val="0"/>
          <w:numId w:val="5"/>
        </w:numPr>
      </w:pPr>
      <w:r w:rsidRPr="005019E1">
        <w:rPr>
          <w:b/>
          <w:bCs/>
        </w:rPr>
        <w:t>Similarity Matrix</w:t>
      </w:r>
      <w:r w:rsidRPr="00F96BDF">
        <w:t xml:space="preserve">: We compute a weight matrix W where </w:t>
      </w:r>
      <w:r w:rsidR="005019E1" w:rsidRPr="005019E1">
        <w:rPr>
          <w:b/>
          <w:bCs/>
        </w:rPr>
        <w:t xml:space="preserve">Wᵢⱼ </w:t>
      </w:r>
      <w:r w:rsidRPr="00F96BDF">
        <w:t xml:space="preserve">represents the similarity between points </w:t>
      </w:r>
      <w:proofErr w:type="spellStart"/>
      <w:r w:rsidRPr="00F96BDF">
        <w:t>i</w:t>
      </w:r>
      <w:proofErr w:type="spellEnd"/>
      <w:r w:rsidRPr="00F96BDF">
        <w:t xml:space="preserve"> and j. Using a Gaussian kernel or K-NN: </w:t>
      </w:r>
      <w:r w:rsidR="005019E1" w:rsidRPr="005019E1">
        <w:rPr>
          <w:b/>
          <w:bCs/>
        </w:rPr>
        <w:t xml:space="preserve">Wᵢⱼ = </w:t>
      </w:r>
      <w:proofErr w:type="gramStart"/>
      <w:r w:rsidR="005019E1" w:rsidRPr="005019E1">
        <w:rPr>
          <w:b/>
          <w:bCs/>
        </w:rPr>
        <w:t>exp( -</w:t>
      </w:r>
      <w:proofErr w:type="gramEnd"/>
      <w:r w:rsidR="005019E1" w:rsidRPr="005019E1">
        <w:rPr>
          <w:b/>
          <w:bCs/>
        </w:rPr>
        <w:t xml:space="preserve"> ||xᵢ - xⱼ||² / 2σ</w:t>
      </w:r>
      <w:proofErr w:type="gramStart"/>
      <w:r w:rsidR="005019E1" w:rsidRPr="005019E1">
        <w:rPr>
          <w:b/>
          <w:bCs/>
        </w:rPr>
        <w:t>² )</w:t>
      </w:r>
      <w:proofErr w:type="gramEnd"/>
    </w:p>
    <w:p w14:paraId="05ECFCE1" w14:textId="1D9F34C2" w:rsidR="00F96BDF" w:rsidRPr="00F96BDF" w:rsidRDefault="00F96BDF" w:rsidP="005019E1">
      <w:pPr>
        <w:numPr>
          <w:ilvl w:val="0"/>
          <w:numId w:val="5"/>
        </w:numPr>
      </w:pPr>
      <w:r w:rsidRPr="005019E1">
        <w:rPr>
          <w:b/>
          <w:bCs/>
        </w:rPr>
        <w:t>Transition Matrix</w:t>
      </w:r>
      <w:r w:rsidRPr="00F96BDF">
        <w:t xml:space="preserve">: We normalize W to create a probabilistic transition matrix </w:t>
      </w:r>
      <w:r w:rsidR="005019E1" w:rsidRPr="005019E1">
        <w:rPr>
          <w:b/>
          <w:bCs/>
        </w:rPr>
        <w:t>T</w:t>
      </w:r>
      <w:r w:rsidR="005019E1" w:rsidRPr="005019E1">
        <w:t>:</w:t>
      </w:r>
      <w:r w:rsidRPr="00F96BDF">
        <w:t xml:space="preserve"> </w:t>
      </w:r>
      <w:r w:rsidR="005019E1" w:rsidRPr="005019E1">
        <w:rPr>
          <w:b/>
          <w:bCs/>
        </w:rPr>
        <w:t>Tᵢⱼ = P(</w:t>
      </w:r>
      <w:proofErr w:type="spellStart"/>
      <w:r w:rsidR="005019E1" w:rsidRPr="005019E1">
        <w:rPr>
          <w:b/>
          <w:bCs/>
        </w:rPr>
        <w:t>j→i</w:t>
      </w:r>
      <w:proofErr w:type="spellEnd"/>
      <w:r w:rsidR="005019E1" w:rsidRPr="005019E1">
        <w:rPr>
          <w:b/>
          <w:bCs/>
        </w:rPr>
        <w:t>) = Wᵢⱼ / Σ</w:t>
      </w:r>
      <w:r w:rsidR="005019E1" w:rsidRPr="005019E1">
        <w:rPr>
          <w:rFonts w:ascii="Cambria Math" w:hAnsi="Cambria Math" w:cs="Cambria Math"/>
          <w:b/>
          <w:bCs/>
        </w:rPr>
        <w:t>ₖ</w:t>
      </w:r>
      <w:r w:rsidR="005019E1" w:rsidRPr="005019E1">
        <w:rPr>
          <w:b/>
          <w:bCs/>
        </w:rPr>
        <w:t xml:space="preserve"> W</w:t>
      </w:r>
      <w:r w:rsidR="005019E1" w:rsidRPr="005019E1">
        <w:rPr>
          <w:rFonts w:ascii="Cambria Math" w:hAnsi="Cambria Math" w:cs="Cambria Math"/>
          <w:b/>
          <w:bCs/>
        </w:rPr>
        <w:t>ₖ</w:t>
      </w:r>
      <w:r w:rsidR="005019E1" w:rsidRPr="005019E1">
        <w:rPr>
          <w:b/>
          <w:bCs/>
        </w:rPr>
        <w:t>ⱼ</w:t>
      </w:r>
      <w:r w:rsidR="005019E1">
        <w:t xml:space="preserve"> </w:t>
      </w:r>
      <w:r w:rsidR="005019E1" w:rsidRPr="005019E1">
        <w:rPr>
          <w:b/>
          <w:bCs/>
        </w:rPr>
        <w:t xml:space="preserve">Tᵢⱼ </w:t>
      </w:r>
      <w:r w:rsidRPr="00F96BDF">
        <w:t xml:space="preserve">is the probability of a label jumping from node j to node </w:t>
      </w:r>
      <w:proofErr w:type="spellStart"/>
      <w:r w:rsidRPr="00F96BDF">
        <w:t>i</w:t>
      </w:r>
      <w:proofErr w:type="spellEnd"/>
      <w:r w:rsidRPr="00F96BDF">
        <w:t>.</w:t>
      </w:r>
    </w:p>
    <w:p w14:paraId="131BC3FB" w14:textId="68386BFB" w:rsidR="005019E1" w:rsidRPr="005019E1" w:rsidRDefault="00F96BDF" w:rsidP="005019E1">
      <w:pPr>
        <w:numPr>
          <w:ilvl w:val="0"/>
          <w:numId w:val="5"/>
        </w:numPr>
        <w:rPr>
          <w:lang w:val="fr-FR"/>
        </w:rPr>
      </w:pPr>
      <w:r w:rsidRPr="005019E1">
        <w:rPr>
          <w:b/>
          <w:bCs/>
        </w:rPr>
        <w:t>Propagation</w:t>
      </w:r>
      <w:r w:rsidRPr="00F96BDF">
        <w:t xml:space="preserve">: Let Y be the label matrix. </w:t>
      </w:r>
      <w:proofErr w:type="spellStart"/>
      <w:r w:rsidRPr="005019E1">
        <w:rPr>
          <w:lang w:val="fr-FR"/>
        </w:rPr>
        <w:t>We</w:t>
      </w:r>
      <w:proofErr w:type="spellEnd"/>
      <w:r w:rsidRPr="005019E1">
        <w:rPr>
          <w:lang w:val="fr-FR"/>
        </w:rPr>
        <w:t xml:space="preserve"> </w:t>
      </w:r>
      <w:proofErr w:type="spellStart"/>
      <w:r w:rsidRPr="005019E1">
        <w:rPr>
          <w:lang w:val="fr-FR"/>
        </w:rPr>
        <w:t>iteratively</w:t>
      </w:r>
      <w:proofErr w:type="spellEnd"/>
      <w:r w:rsidRPr="005019E1">
        <w:rPr>
          <w:lang w:val="fr-FR"/>
        </w:rPr>
        <w:t xml:space="preserve"> update </w:t>
      </w:r>
      <w:proofErr w:type="gramStart"/>
      <w:r w:rsidRPr="005019E1">
        <w:rPr>
          <w:lang w:val="fr-FR"/>
        </w:rPr>
        <w:t>Y:</w:t>
      </w:r>
      <w:proofErr w:type="gramEnd"/>
      <w:r w:rsidRPr="005019E1">
        <w:rPr>
          <w:lang w:val="fr-FR"/>
        </w:rPr>
        <w:t xml:space="preserve"> </w:t>
      </w:r>
      <w:r w:rsidR="005019E1" w:rsidRPr="005019E1">
        <w:rPr>
          <w:b/>
          <w:bCs/>
          <w:lang w:val="fr-FR"/>
        </w:rPr>
        <w:t>Y ← T × Y</w:t>
      </w:r>
    </w:p>
    <w:p w14:paraId="7FD50BF1" w14:textId="3C878D41" w:rsidR="00F96BDF" w:rsidRPr="00F96BDF" w:rsidRDefault="00F96BDF" w:rsidP="005019E1">
      <w:pPr>
        <w:numPr>
          <w:ilvl w:val="0"/>
          <w:numId w:val="5"/>
        </w:numPr>
      </w:pPr>
      <w:r w:rsidRPr="005019E1">
        <w:rPr>
          <w:b/>
          <w:bCs/>
        </w:rPr>
        <w:t>Clamping (Hard Constraint)</w:t>
      </w:r>
      <w:r w:rsidRPr="00F96BDF">
        <w:t>: Crucially, after each propagation step, the labels of the </w:t>
      </w:r>
      <w:r w:rsidRPr="005019E1">
        <w:rPr>
          <w:i/>
          <w:iCs/>
        </w:rPr>
        <w:t>originally labeled</w:t>
      </w:r>
      <w:r w:rsidRPr="00F96BDF">
        <w:t xml:space="preserve"> data are reset to their ground truth values. This prevents the true labels from being "washed out" by the unlabeled mass. </w:t>
      </w:r>
      <w:proofErr w:type="spellStart"/>
      <w:r w:rsidR="005019E1" w:rsidRPr="005019E1">
        <w:rPr>
          <w:b/>
          <w:bCs/>
        </w:rPr>
        <w:t>Y_labeled</w:t>
      </w:r>
      <w:proofErr w:type="spellEnd"/>
      <w:r w:rsidR="005019E1" w:rsidRPr="005019E1">
        <w:rPr>
          <w:b/>
          <w:bCs/>
        </w:rPr>
        <w:t xml:space="preserve"> = </w:t>
      </w:r>
      <w:proofErr w:type="spellStart"/>
      <w:r w:rsidR="005019E1" w:rsidRPr="005019E1">
        <w:rPr>
          <w:b/>
          <w:bCs/>
        </w:rPr>
        <w:t>Y_true</w:t>
      </w:r>
      <w:proofErr w:type="spellEnd"/>
    </w:p>
    <w:p w14:paraId="71D183BE" w14:textId="77777777" w:rsidR="00955CC5" w:rsidRDefault="00955CC5" w:rsidP="00F96BDF">
      <w:pPr>
        <w:rPr>
          <w:b/>
          <w:bCs/>
        </w:rPr>
      </w:pPr>
    </w:p>
    <w:p w14:paraId="69DA6CD0" w14:textId="77777777" w:rsidR="00955CC5" w:rsidRDefault="00955CC5" w:rsidP="00F96BDF">
      <w:pPr>
        <w:rPr>
          <w:b/>
          <w:bCs/>
        </w:rPr>
      </w:pPr>
    </w:p>
    <w:p w14:paraId="2B381F27" w14:textId="0DB813C0" w:rsidR="00F96BDF" w:rsidRPr="00F96BDF" w:rsidRDefault="00F96BDF" w:rsidP="00F96BDF">
      <w:pPr>
        <w:rPr>
          <w:b/>
          <w:bCs/>
        </w:rPr>
      </w:pPr>
      <w:r w:rsidRPr="00F96BDF">
        <w:rPr>
          <w:b/>
          <w:bCs/>
        </w:rPr>
        <w:t>2.4 Algorithm 2: Label Spreading</w:t>
      </w:r>
    </w:p>
    <w:p w14:paraId="230FE5B9" w14:textId="77777777" w:rsidR="00F96BDF" w:rsidRDefault="00F96BDF" w:rsidP="00F96BDF">
      <w:r w:rsidRPr="00F96BDF">
        <w:rPr>
          <w:b/>
          <w:bCs/>
        </w:rPr>
        <w:t>Label Spreading</w:t>
      </w:r>
      <w:r w:rsidRPr="00F96BDF">
        <w:t> (Zhou et al., 2004) is a variation designed to be more robust to noise.</w:t>
      </w:r>
    </w:p>
    <w:p w14:paraId="0683BB33" w14:textId="5A20417B" w:rsidR="00955CC5" w:rsidRPr="00F96BDF" w:rsidRDefault="00955CC5" w:rsidP="00F96BDF">
      <w:r>
        <w:rPr>
          <w:noProof/>
        </w:rPr>
        <w:lastRenderedPageBreak/>
        <w:drawing>
          <wp:inline distT="0" distB="0" distL="0" distR="0" wp14:anchorId="227D0059" wp14:editId="32CAC5F1">
            <wp:extent cx="5944430" cy="2114845"/>
            <wp:effectExtent l="0" t="0" r="0" b="0"/>
            <wp:docPr id="1555535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5146" name="Picture 1555535146"/>
                    <pic:cNvPicPr/>
                  </pic:nvPicPr>
                  <pic:blipFill>
                    <a:blip r:embed="rId9">
                      <a:extLst>
                        <a:ext uri="{28A0092B-C50C-407E-A947-70E740481C1C}">
                          <a14:useLocalDpi xmlns:a14="http://schemas.microsoft.com/office/drawing/2010/main" val="0"/>
                        </a:ext>
                      </a:extLst>
                    </a:blip>
                    <a:stretch>
                      <a:fillRect/>
                    </a:stretch>
                  </pic:blipFill>
                  <pic:spPr>
                    <a:xfrm>
                      <a:off x="0" y="0"/>
                      <a:ext cx="5944430" cy="2114845"/>
                    </a:xfrm>
                    <a:prstGeom prst="rect">
                      <a:avLst/>
                    </a:prstGeom>
                  </pic:spPr>
                </pic:pic>
              </a:graphicData>
            </a:graphic>
          </wp:inline>
        </w:drawing>
      </w:r>
    </w:p>
    <w:p w14:paraId="33ECB9C8" w14:textId="77777777" w:rsidR="00F96BDF" w:rsidRPr="00F96BDF" w:rsidRDefault="00F96BDF" w:rsidP="00F96BDF">
      <w:pPr>
        <w:rPr>
          <w:b/>
          <w:bCs/>
        </w:rPr>
      </w:pPr>
      <w:r w:rsidRPr="00F96BDF">
        <w:rPr>
          <w:b/>
          <w:bCs/>
        </w:rPr>
        <w:t>2.4.1 Normalized Laplacian</w:t>
      </w:r>
    </w:p>
    <w:p w14:paraId="1BA003C0" w14:textId="4E66E879" w:rsidR="00F96BDF" w:rsidRPr="00F96BDF" w:rsidRDefault="00F96BDF" w:rsidP="00A34EEB">
      <w:r w:rsidRPr="00F96BDF">
        <w:t>Instead of the simple transition matrix, it uses the </w:t>
      </w:r>
      <w:r w:rsidRPr="00F96BDF">
        <w:rPr>
          <w:b/>
          <w:bCs/>
        </w:rPr>
        <w:t>Normalized Graph Laplacian</w:t>
      </w:r>
      <w:r w:rsidRPr="00F96BDF">
        <w:t xml:space="preserve">: </w:t>
      </w:r>
      <w:r w:rsidR="00A34EEB" w:rsidRPr="00A34EEB">
        <w:rPr>
          <w:b/>
          <w:bCs/>
        </w:rPr>
        <w:t>S = D</w:t>
      </w:r>
      <w:proofErr w:type="gramStart"/>
      <w:r w:rsidR="00A34EEB" w:rsidRPr="00A34EEB">
        <w:rPr>
          <w:b/>
          <w:bCs/>
        </w:rPr>
        <w:t>^(</w:t>
      </w:r>
      <w:proofErr w:type="gramEnd"/>
      <w:r w:rsidR="00A34EEB" w:rsidRPr="00A34EEB">
        <w:rPr>
          <w:b/>
          <w:bCs/>
        </w:rPr>
        <w:t>-1/2) W D</w:t>
      </w:r>
      <w:proofErr w:type="gramStart"/>
      <w:r w:rsidR="00A34EEB" w:rsidRPr="00A34EEB">
        <w:rPr>
          <w:b/>
          <w:bCs/>
        </w:rPr>
        <w:t>^(</w:t>
      </w:r>
      <w:proofErr w:type="gramEnd"/>
      <w:r w:rsidR="00A34EEB" w:rsidRPr="00A34EEB">
        <w:rPr>
          <w:b/>
          <w:bCs/>
        </w:rPr>
        <w:t>-1/2)</w:t>
      </w:r>
      <w:r w:rsidR="00A34EEB">
        <w:t xml:space="preserve"> </w:t>
      </w:r>
      <w:r w:rsidRPr="00F96BDF">
        <w:t xml:space="preserve">where D is the diagonal degree matrix </w:t>
      </w:r>
      <w:r w:rsidR="00A34EEB" w:rsidRPr="00A34EEB">
        <w:rPr>
          <w:b/>
          <w:bCs/>
        </w:rPr>
        <w:t>(Dᵢᵢ = Σⱼ Wᵢⱼ)</w:t>
      </w:r>
      <w:r w:rsidR="00A34EEB">
        <w:t>.</w:t>
      </w:r>
      <w:r w:rsidRPr="00F96BDF">
        <w:t xml:space="preserve"> This normalization accounts for the varied density of the data clusters.</w:t>
      </w:r>
    </w:p>
    <w:p w14:paraId="64BCAB46" w14:textId="77777777" w:rsidR="00F96BDF" w:rsidRPr="00F96BDF" w:rsidRDefault="00F96BDF" w:rsidP="00F96BDF">
      <w:pPr>
        <w:rPr>
          <w:b/>
          <w:bCs/>
        </w:rPr>
      </w:pPr>
      <w:r w:rsidRPr="00F96BDF">
        <w:rPr>
          <w:b/>
          <w:bCs/>
        </w:rPr>
        <w:t>2.4.2 Soft Clamping</w:t>
      </w:r>
    </w:p>
    <w:p w14:paraId="4DF1841C" w14:textId="77777777" w:rsidR="00A34EEB" w:rsidRPr="00A34EEB" w:rsidRDefault="00A34EEB" w:rsidP="00A34EEB">
      <w:r w:rsidRPr="00A34EEB">
        <w:t>The update rule introduces a regularization parameter </w:t>
      </w:r>
      <w:r w:rsidRPr="00A34EEB">
        <w:rPr>
          <w:b/>
          <w:bCs/>
        </w:rPr>
        <w:t xml:space="preserve">α </w:t>
      </w:r>
      <w:r w:rsidRPr="00A34EEB">
        <w:rPr>
          <w:rFonts w:ascii="Cambria Math" w:hAnsi="Cambria Math" w:cs="Cambria Math"/>
          <w:b/>
          <w:bCs/>
        </w:rPr>
        <w:t>∈</w:t>
      </w:r>
      <w:r w:rsidRPr="00A34EEB">
        <w:rPr>
          <w:b/>
          <w:bCs/>
        </w:rPr>
        <w:t xml:space="preserve"> (0, 1)</w:t>
      </w:r>
      <w:r w:rsidRPr="00A34EEB">
        <w:t>:</w:t>
      </w:r>
    </w:p>
    <w:p w14:paraId="4566058E" w14:textId="77777777" w:rsidR="00A34EEB" w:rsidRPr="00A34EEB" w:rsidRDefault="00A34EEB" w:rsidP="00A34EEB">
      <w:r w:rsidRPr="00A34EEB">
        <w:rPr>
          <w:b/>
          <w:bCs/>
        </w:rPr>
        <w:t>Y^(t+1) = α S Y^(t) + (1-α) Y⁽⁰⁾</w:t>
      </w:r>
    </w:p>
    <w:p w14:paraId="75EFFB30" w14:textId="77777777" w:rsidR="00A34EEB" w:rsidRPr="00A34EEB" w:rsidRDefault="00A34EEB" w:rsidP="00A34EEB">
      <w:pPr>
        <w:numPr>
          <w:ilvl w:val="0"/>
          <w:numId w:val="38"/>
        </w:numPr>
      </w:pPr>
      <w:r w:rsidRPr="00A34EEB">
        <w:t>The term </w:t>
      </w:r>
      <w:r w:rsidRPr="00A34EEB">
        <w:rPr>
          <w:b/>
          <w:bCs/>
        </w:rPr>
        <w:t>α S Y^(t)</w:t>
      </w:r>
      <w:r w:rsidRPr="00A34EEB">
        <w:t> allows labels to spread based on neighbors.</w:t>
      </w:r>
    </w:p>
    <w:p w14:paraId="12846224" w14:textId="77777777" w:rsidR="00A34EEB" w:rsidRPr="00A34EEB" w:rsidRDefault="00A34EEB" w:rsidP="00A34EEB">
      <w:pPr>
        <w:numPr>
          <w:ilvl w:val="0"/>
          <w:numId w:val="38"/>
        </w:numPr>
      </w:pPr>
      <w:r w:rsidRPr="00A34EEB">
        <w:t>The term </w:t>
      </w:r>
      <w:r w:rsidRPr="00A34EEB">
        <w:rPr>
          <w:b/>
          <w:bCs/>
        </w:rPr>
        <w:t>(1-α) Y⁽⁰⁾</w:t>
      </w:r>
      <w:r w:rsidRPr="00A34EEB">
        <w:t> retains the initial information. Unlike Label Propagation, this "Soft Clamping" allows the algorithm to change the label of an originally labeled point if the graph structure strongly contradicts it, making it essentially an error-correcting mechanism.</w:t>
      </w:r>
    </w:p>
    <w:p w14:paraId="3E07AA5C" w14:textId="77777777" w:rsidR="00A34EEB" w:rsidRDefault="00A34EEB" w:rsidP="00F96BDF">
      <w:pPr>
        <w:rPr>
          <w:b/>
          <w:bCs/>
        </w:rPr>
      </w:pPr>
    </w:p>
    <w:p w14:paraId="295D1842" w14:textId="0FB21621" w:rsidR="00F96BDF" w:rsidRPr="00F96BDF" w:rsidRDefault="00F96BDF" w:rsidP="00F96BDF">
      <w:pPr>
        <w:rPr>
          <w:b/>
          <w:bCs/>
        </w:rPr>
      </w:pPr>
      <w:r w:rsidRPr="00F96BDF">
        <w:rPr>
          <w:b/>
          <w:bCs/>
        </w:rPr>
        <w:t>2.5 Algorithm 3: Self-Training</w:t>
      </w:r>
    </w:p>
    <w:p w14:paraId="73786BEC" w14:textId="77777777" w:rsidR="00F96BDF" w:rsidRDefault="00F96BDF" w:rsidP="00F96BDF">
      <w:r w:rsidRPr="00F96BDF">
        <w:rPr>
          <w:b/>
          <w:bCs/>
        </w:rPr>
        <w:t>Self-Training</w:t>
      </w:r>
      <w:r w:rsidRPr="00F96BDF">
        <w:t> is a wrapper method that can turn any supervised classifier into a semi-supervised one. It is a "wrapper" because it sits on top of a base estimator (e.g., Random Forest, SVM).</w:t>
      </w:r>
    </w:p>
    <w:p w14:paraId="23B6711A" w14:textId="758C5133" w:rsidR="00AB1E05" w:rsidRPr="00F96BDF" w:rsidRDefault="00AB1E05" w:rsidP="00F96BDF">
      <w:r>
        <w:rPr>
          <w:noProof/>
        </w:rPr>
        <w:lastRenderedPageBreak/>
        <w:drawing>
          <wp:inline distT="0" distB="0" distL="0" distR="0" wp14:anchorId="23140944" wp14:editId="0D529514">
            <wp:extent cx="5972810" cy="3039110"/>
            <wp:effectExtent l="0" t="0" r="8890" b="8890"/>
            <wp:docPr id="350012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12473" name="Picture 350012473"/>
                    <pic:cNvPicPr/>
                  </pic:nvPicPr>
                  <pic:blipFill>
                    <a:blip r:embed="rId10">
                      <a:extLst>
                        <a:ext uri="{28A0092B-C50C-407E-A947-70E740481C1C}">
                          <a14:useLocalDpi xmlns:a14="http://schemas.microsoft.com/office/drawing/2010/main" val="0"/>
                        </a:ext>
                      </a:extLst>
                    </a:blip>
                    <a:stretch>
                      <a:fillRect/>
                    </a:stretch>
                  </pic:blipFill>
                  <pic:spPr>
                    <a:xfrm>
                      <a:off x="0" y="0"/>
                      <a:ext cx="5972810" cy="3039110"/>
                    </a:xfrm>
                    <a:prstGeom prst="rect">
                      <a:avLst/>
                    </a:prstGeom>
                  </pic:spPr>
                </pic:pic>
              </a:graphicData>
            </a:graphic>
          </wp:inline>
        </w:drawing>
      </w:r>
    </w:p>
    <w:p w14:paraId="6DD135AB" w14:textId="77777777" w:rsidR="00F96BDF" w:rsidRPr="00F96BDF" w:rsidRDefault="00F96BDF" w:rsidP="00F96BDF">
      <w:pPr>
        <w:rPr>
          <w:b/>
          <w:bCs/>
        </w:rPr>
      </w:pPr>
      <w:r w:rsidRPr="00F96BDF">
        <w:rPr>
          <w:b/>
          <w:bCs/>
        </w:rPr>
        <w:t>2.5.1 The Iterative Process</w:t>
      </w:r>
    </w:p>
    <w:p w14:paraId="0E04C18F" w14:textId="3E6400C2" w:rsidR="00F96BDF" w:rsidRPr="00F96BDF" w:rsidRDefault="00F96BDF" w:rsidP="00F96BDF">
      <w:pPr>
        <w:numPr>
          <w:ilvl w:val="0"/>
          <w:numId w:val="7"/>
        </w:numPr>
      </w:pPr>
      <w:r w:rsidRPr="00F96BDF">
        <w:rPr>
          <w:b/>
          <w:bCs/>
        </w:rPr>
        <w:t>Train</w:t>
      </w:r>
      <w:r w:rsidRPr="00F96BDF">
        <w:t>: Train the base classifier C on the labeled set L.</w:t>
      </w:r>
    </w:p>
    <w:p w14:paraId="678235BB" w14:textId="2A4BFE54" w:rsidR="00F96BDF" w:rsidRPr="00F96BDF" w:rsidRDefault="00F96BDF" w:rsidP="00F96BDF">
      <w:pPr>
        <w:numPr>
          <w:ilvl w:val="0"/>
          <w:numId w:val="7"/>
        </w:numPr>
      </w:pPr>
      <w:r w:rsidRPr="00F96BDF">
        <w:rPr>
          <w:b/>
          <w:bCs/>
        </w:rPr>
        <w:t>Predict</w:t>
      </w:r>
      <w:r w:rsidRPr="00F96BDF">
        <w:t>: Use C to predict class probabilities for the unlabeled set U.</w:t>
      </w:r>
    </w:p>
    <w:p w14:paraId="09543C46" w14:textId="340CC4BC" w:rsidR="00F96BDF" w:rsidRPr="00F96BDF" w:rsidRDefault="00F96BDF" w:rsidP="007B3C50">
      <w:pPr>
        <w:numPr>
          <w:ilvl w:val="0"/>
          <w:numId w:val="7"/>
        </w:numPr>
      </w:pPr>
      <w:r w:rsidRPr="00F96BDF">
        <w:rPr>
          <w:b/>
          <w:bCs/>
        </w:rPr>
        <w:t>Selection</w:t>
      </w:r>
      <w:r w:rsidRPr="00F96BDF">
        <w:t xml:space="preserve">: Select a subset </w:t>
      </w:r>
      <w:r w:rsidR="007B3C50" w:rsidRPr="007B3C50">
        <w:rPr>
          <w:b/>
          <w:bCs/>
        </w:rPr>
        <w:t xml:space="preserve">S </w:t>
      </w:r>
      <w:r w:rsidR="007B3C50" w:rsidRPr="007B3C50">
        <w:rPr>
          <w:rFonts w:ascii="Cambria Math" w:hAnsi="Cambria Math" w:cs="Cambria Math"/>
          <w:b/>
          <w:bCs/>
        </w:rPr>
        <w:t>⊂</w:t>
      </w:r>
      <w:r w:rsidR="007B3C50" w:rsidRPr="007B3C50">
        <w:rPr>
          <w:b/>
          <w:bCs/>
        </w:rPr>
        <w:t xml:space="preserve"> U</w:t>
      </w:r>
      <w:r w:rsidR="007B3C50">
        <w:rPr>
          <w:b/>
          <w:bCs/>
        </w:rPr>
        <w:t xml:space="preserve"> </w:t>
      </w:r>
      <w:r w:rsidRPr="00F96BDF">
        <w:t>of samples where the prediction confidence exceeds a threshold</w:t>
      </w:r>
      <w:r w:rsidR="00A34EEB">
        <w:t xml:space="preserve"> </w:t>
      </w:r>
      <w:r w:rsidR="00A34EEB" w:rsidRPr="00A34EEB">
        <w:rPr>
          <w:b/>
          <w:bCs/>
        </w:rPr>
        <w:t>τ</w:t>
      </w:r>
      <w:r w:rsidR="00A34EEB" w:rsidRPr="00A34EEB">
        <w:t> (e.g., </w:t>
      </w:r>
      <w:r w:rsidR="00A34EEB" w:rsidRPr="00A34EEB">
        <w:rPr>
          <w:b/>
          <w:bCs/>
        </w:rPr>
        <w:t>τ = 0.75</w:t>
      </w:r>
      <w:r w:rsidR="00A34EEB" w:rsidRPr="00A34EEB">
        <w:t>).</w:t>
      </w:r>
      <w:r w:rsidR="00A34EEB" w:rsidRPr="00A34EEB">
        <w:rPr>
          <w:rFonts w:ascii="Segoe UI" w:eastAsia="Times New Roman" w:hAnsi="Segoe UI" w:cs="Segoe UI"/>
          <w:b/>
          <w:bCs/>
          <w:color w:val="787C99"/>
          <w:kern w:val="0"/>
          <w:sz w:val="20"/>
          <w:szCs w:val="20"/>
          <w:bdr w:val="single" w:sz="2" w:space="0" w:color="C0C1C6" w:frame="1"/>
          <w14:ligatures w14:val="none"/>
        </w:rPr>
        <w:t xml:space="preserve"> </w:t>
      </w:r>
      <w:r w:rsidR="00A34EEB" w:rsidRPr="00A34EEB">
        <w:rPr>
          <w:b/>
          <w:bCs/>
        </w:rPr>
        <w:t xml:space="preserve">x </w:t>
      </w:r>
      <w:r w:rsidR="00A34EEB" w:rsidRPr="00A34EEB">
        <w:rPr>
          <w:rFonts w:ascii="Cambria Math" w:hAnsi="Cambria Math" w:cs="Cambria Math"/>
          <w:b/>
          <w:bCs/>
        </w:rPr>
        <w:t>∈</w:t>
      </w:r>
      <w:r w:rsidR="00A34EEB" w:rsidRPr="00A34EEB">
        <w:rPr>
          <w:b/>
          <w:bCs/>
        </w:rPr>
        <w:t xml:space="preserve"> S </w:t>
      </w:r>
      <w:r w:rsidR="00A34EEB" w:rsidRPr="00A34EEB">
        <w:rPr>
          <w:rFonts w:ascii="Cambria Math" w:hAnsi="Cambria Math" w:cs="Cambria Math"/>
          <w:b/>
          <w:bCs/>
        </w:rPr>
        <w:t>⟺</w:t>
      </w:r>
      <w:r w:rsidR="00A34EEB" w:rsidRPr="00A34EEB">
        <w:rPr>
          <w:b/>
          <w:bCs/>
        </w:rPr>
        <w:t xml:space="preserve"> max(P(</w:t>
      </w:r>
      <w:proofErr w:type="spellStart"/>
      <w:r w:rsidR="00A34EEB" w:rsidRPr="00A34EEB">
        <w:rPr>
          <w:b/>
          <w:bCs/>
        </w:rPr>
        <w:t>y|x</w:t>
      </w:r>
      <w:proofErr w:type="spellEnd"/>
      <w:r w:rsidR="00A34EEB" w:rsidRPr="00A34EEB">
        <w:rPr>
          <w:b/>
          <w:bCs/>
        </w:rPr>
        <w:t>)) &gt; τ</w:t>
      </w:r>
    </w:p>
    <w:p w14:paraId="7F990E23" w14:textId="0DEFF4BF" w:rsidR="00F96BDF" w:rsidRPr="00F96BDF" w:rsidRDefault="00F96BDF" w:rsidP="00A34EEB">
      <w:pPr>
        <w:numPr>
          <w:ilvl w:val="0"/>
          <w:numId w:val="7"/>
        </w:numPr>
      </w:pPr>
      <w:r w:rsidRPr="00F96BDF">
        <w:rPr>
          <w:b/>
          <w:bCs/>
        </w:rPr>
        <w:t>Augment</w:t>
      </w:r>
      <w:r w:rsidRPr="00F96BDF">
        <w:t>: Add S to the labeled set L with their predicted pseudo-labels. Remove S from</w:t>
      </w:r>
      <w:r w:rsidR="00A34EEB">
        <w:t xml:space="preserve"> </w:t>
      </w:r>
      <w:r w:rsidRPr="00F96BDF">
        <w:t xml:space="preserve">U. </w:t>
      </w:r>
      <w:r w:rsidR="00A34EEB" w:rsidRPr="00A34EEB">
        <w:rPr>
          <w:b/>
          <w:bCs/>
        </w:rPr>
        <w:t xml:space="preserve">L ← L </w:t>
      </w:r>
      <w:r w:rsidR="00A34EEB" w:rsidRPr="00A34EEB">
        <w:rPr>
          <w:rFonts w:ascii="Cambria Math" w:hAnsi="Cambria Math" w:cs="Cambria Math"/>
          <w:b/>
          <w:bCs/>
        </w:rPr>
        <w:t>∪</w:t>
      </w:r>
      <w:r w:rsidR="00A34EEB" w:rsidRPr="00A34EEB">
        <w:rPr>
          <w:b/>
          <w:bCs/>
        </w:rPr>
        <w:t xml:space="preserve"> </w:t>
      </w:r>
      <w:proofErr w:type="spellStart"/>
      <w:r w:rsidR="00A34EEB" w:rsidRPr="00A34EEB">
        <w:rPr>
          <w:b/>
          <w:bCs/>
        </w:rPr>
        <w:t>S_pseudo</w:t>
      </w:r>
      <w:proofErr w:type="spellEnd"/>
    </w:p>
    <w:p w14:paraId="2DC04436" w14:textId="40FB418B" w:rsidR="00F96BDF" w:rsidRPr="00F96BDF" w:rsidRDefault="00F96BDF" w:rsidP="00F96BDF">
      <w:pPr>
        <w:numPr>
          <w:ilvl w:val="0"/>
          <w:numId w:val="7"/>
        </w:numPr>
      </w:pPr>
      <w:r w:rsidRPr="00F96BDF">
        <w:rPr>
          <w:b/>
          <w:bCs/>
        </w:rPr>
        <w:t>Loop</w:t>
      </w:r>
      <w:r w:rsidRPr="00F96BDF">
        <w:t>: Repeat steps 1-4 until U is empty or no samples reach the confidence threshold.</w:t>
      </w:r>
    </w:p>
    <w:p w14:paraId="440589E2" w14:textId="77777777" w:rsidR="00F96BDF" w:rsidRPr="00F96BDF" w:rsidRDefault="00F96BDF" w:rsidP="00F96BDF">
      <w:r w:rsidRPr="00F96BDF">
        <w:t>This method assumes that </w:t>
      </w:r>
      <w:r w:rsidRPr="00F96BDF">
        <w:rPr>
          <w:b/>
          <w:bCs/>
        </w:rPr>
        <w:t>high-confidence predictions are correct</w:t>
      </w:r>
      <w:r w:rsidRPr="00F96BDF">
        <w:t>. If the classifier makes a mistake with high confidence early on, that error can be reinforced in subsequent iterations (a phenomenon known as "drift"). However, with a strong base classifier like Random Forest, it effectively captures complex, non-linear boundaries that distance-based graph methods might miss.</w:t>
      </w:r>
    </w:p>
    <w:p w14:paraId="31489445" w14:textId="77777777" w:rsidR="00F96BDF" w:rsidRPr="00F96BDF" w:rsidRDefault="00000000" w:rsidP="00F96BDF">
      <w:r>
        <w:pict w14:anchorId="44525F67">
          <v:rect id="_x0000_i1030" style="width:0;height:0" o:hralign="center" o:hrstd="t" o:hr="t" fillcolor="#a0a0a0" stroked="f"/>
        </w:pict>
      </w:r>
    </w:p>
    <w:p w14:paraId="486CDE6D" w14:textId="77777777" w:rsidR="00F96BDF" w:rsidRPr="00F96BDF" w:rsidRDefault="00F96BDF" w:rsidP="00F96BDF">
      <w:pPr>
        <w:rPr>
          <w:b/>
          <w:bCs/>
        </w:rPr>
      </w:pPr>
      <w:r w:rsidRPr="00F96BDF">
        <w:rPr>
          <w:b/>
          <w:bCs/>
        </w:rPr>
        <w:t>Chapter 3: Methodology &amp; System Design</w:t>
      </w:r>
    </w:p>
    <w:p w14:paraId="139DE0C1" w14:textId="77777777" w:rsidR="00F96BDF" w:rsidRPr="00F96BDF" w:rsidRDefault="00F96BDF" w:rsidP="00F96BDF">
      <w:pPr>
        <w:rPr>
          <w:b/>
          <w:bCs/>
        </w:rPr>
      </w:pPr>
      <w:r w:rsidRPr="00F96BDF">
        <w:rPr>
          <w:b/>
          <w:bCs/>
        </w:rPr>
        <w:t>3.1 Overview</w:t>
      </w:r>
    </w:p>
    <w:p w14:paraId="2AC407D5" w14:textId="77777777" w:rsidR="00F96BDF" w:rsidRDefault="00F96BDF" w:rsidP="00F96BDF">
      <w:r w:rsidRPr="00F96BDF">
        <w:t xml:space="preserve">This chapter outlines the practical framework used to execute the project. We detail the dataset characteristics, the preprocessing pipeline required to make images compatible with neural </w:t>
      </w:r>
      <w:r w:rsidRPr="00F96BDF">
        <w:lastRenderedPageBreak/>
        <w:t>networks, and the overarching system architecture that connects the backend logic to the frontend interface.</w:t>
      </w:r>
    </w:p>
    <w:p w14:paraId="0B702519" w14:textId="77777777" w:rsidR="00C369EF" w:rsidRDefault="00C369EF" w:rsidP="00F96BDF"/>
    <w:p w14:paraId="41DEB3B1" w14:textId="77777777" w:rsidR="00C369EF" w:rsidRPr="00F96BDF" w:rsidRDefault="00C369EF" w:rsidP="00F96BDF"/>
    <w:p w14:paraId="3D6D474D" w14:textId="77777777" w:rsidR="00F96BDF" w:rsidRPr="00F96BDF" w:rsidRDefault="00F96BDF" w:rsidP="00F96BDF">
      <w:pPr>
        <w:rPr>
          <w:b/>
          <w:bCs/>
        </w:rPr>
      </w:pPr>
      <w:r w:rsidRPr="00F96BDF">
        <w:rPr>
          <w:b/>
          <w:bCs/>
        </w:rPr>
        <w:t>3.2 Dataset Selection</w:t>
      </w:r>
    </w:p>
    <w:p w14:paraId="24553568" w14:textId="77777777" w:rsidR="00F96BDF" w:rsidRPr="00F96BDF" w:rsidRDefault="00F96BDF" w:rsidP="00F96BDF">
      <w:r w:rsidRPr="00F96BDF">
        <w:t>The project utilizes the </w:t>
      </w:r>
      <w:r w:rsidRPr="00F96BDF">
        <w:rPr>
          <w:b/>
          <w:bCs/>
        </w:rPr>
        <w:t>Grocery Store Dataset</w:t>
      </w:r>
      <w:r w:rsidRPr="00F96BDF">
        <w:t>, a collection of natural images of grocery items collected from supermarkets.</w:t>
      </w:r>
    </w:p>
    <w:p w14:paraId="73EEA7DA" w14:textId="77777777" w:rsidR="00F96BDF" w:rsidRPr="00F96BDF" w:rsidRDefault="00F96BDF" w:rsidP="00F96BDF">
      <w:pPr>
        <w:numPr>
          <w:ilvl w:val="0"/>
          <w:numId w:val="8"/>
        </w:numPr>
      </w:pPr>
      <w:r w:rsidRPr="00F96BDF">
        <w:rPr>
          <w:b/>
          <w:bCs/>
        </w:rPr>
        <w:t>Classes</w:t>
      </w:r>
      <w:r w:rsidRPr="00F96BDF">
        <w:t>: The dataset contains </w:t>
      </w:r>
      <w:r w:rsidRPr="00F96BDF">
        <w:rPr>
          <w:b/>
          <w:bCs/>
        </w:rPr>
        <w:t>20 distinct classes</w:t>
      </w:r>
      <w:r w:rsidRPr="00F96BDF">
        <w:t>: </w:t>
      </w:r>
      <w:r w:rsidRPr="00F96BDF">
        <w:rPr>
          <w:i/>
          <w:iCs/>
        </w:rPr>
        <w:t>Bacon, Banana, Bread, Broccoli, Butter, Carrots, Cheese, Chicken, Cucumber, Eggs, Fish, Lettuce, Milk, Onions, Peppers, Potatoes, Sausages, Spinach, Tomato, Yogurt</w:t>
      </w:r>
      <w:r w:rsidRPr="00F96BDF">
        <w:t>.</w:t>
      </w:r>
    </w:p>
    <w:p w14:paraId="25AA4491" w14:textId="77777777" w:rsidR="00F96BDF" w:rsidRPr="00F96BDF" w:rsidRDefault="00F96BDF" w:rsidP="00F96BDF">
      <w:pPr>
        <w:numPr>
          <w:ilvl w:val="0"/>
          <w:numId w:val="8"/>
        </w:numPr>
      </w:pPr>
      <w:r w:rsidRPr="00F96BDF">
        <w:rPr>
          <w:b/>
          <w:bCs/>
        </w:rPr>
        <w:t>Volume</w:t>
      </w:r>
      <w:r w:rsidRPr="00F96BDF">
        <w:t>: A total of ~2,640 images.</w:t>
      </w:r>
    </w:p>
    <w:p w14:paraId="10153796" w14:textId="77777777" w:rsidR="00F96BDF" w:rsidRPr="00F96BDF" w:rsidRDefault="00F96BDF" w:rsidP="00F96BDF">
      <w:pPr>
        <w:numPr>
          <w:ilvl w:val="0"/>
          <w:numId w:val="8"/>
        </w:numPr>
      </w:pPr>
      <w:r w:rsidRPr="00F96BDF">
        <w:rPr>
          <w:b/>
          <w:bCs/>
        </w:rPr>
        <w:t>Challenge</w:t>
      </w:r>
      <w:r w:rsidRPr="00F96BDF">
        <w:t>: The dataset presents real-world challenges such as varying lighting conditions, different viewing angles, and background clutter (e.g., other products on the shelf).</w:t>
      </w:r>
    </w:p>
    <w:p w14:paraId="19021EDB" w14:textId="77777777" w:rsidR="00F96BDF" w:rsidRPr="00F96BDF" w:rsidRDefault="00F96BDF" w:rsidP="00F96BDF">
      <w:pPr>
        <w:numPr>
          <w:ilvl w:val="0"/>
          <w:numId w:val="8"/>
        </w:numPr>
      </w:pPr>
      <w:r w:rsidRPr="00F96BDF">
        <w:rPr>
          <w:b/>
          <w:bCs/>
        </w:rPr>
        <w:t>Data Split</w:t>
      </w:r>
      <w:r w:rsidRPr="00F96BDF">
        <w:t>: To evaluate generalization, the dataset is stratified into three subsets:</w:t>
      </w:r>
    </w:p>
    <w:p w14:paraId="0166753B" w14:textId="77777777" w:rsidR="00F96BDF" w:rsidRPr="00F96BDF" w:rsidRDefault="00F96BDF" w:rsidP="00F96BDF">
      <w:pPr>
        <w:numPr>
          <w:ilvl w:val="1"/>
          <w:numId w:val="8"/>
        </w:numPr>
      </w:pPr>
      <w:r w:rsidRPr="00F96BDF">
        <w:rPr>
          <w:b/>
          <w:bCs/>
        </w:rPr>
        <w:t>Training Set (60%)</w:t>
      </w:r>
      <w:r w:rsidRPr="00F96BDF">
        <w:t>: Used for model learning. Crucially, we mask the labels of a large portion of this set (e.g., 70-90%) to simulate the semi-supervised environment.</w:t>
      </w:r>
    </w:p>
    <w:p w14:paraId="52ABF85A" w14:textId="77777777" w:rsidR="00F96BDF" w:rsidRPr="00F96BDF" w:rsidRDefault="00F96BDF" w:rsidP="00F96BDF">
      <w:pPr>
        <w:numPr>
          <w:ilvl w:val="1"/>
          <w:numId w:val="8"/>
        </w:numPr>
      </w:pPr>
      <w:r w:rsidRPr="00F96BDF">
        <w:rPr>
          <w:b/>
          <w:bCs/>
        </w:rPr>
        <w:t>Validation Set (20%)</w:t>
      </w:r>
      <w:r w:rsidRPr="00F96BDF">
        <w:t>: Used for hyperparameter tuning.</w:t>
      </w:r>
    </w:p>
    <w:p w14:paraId="2A637D13" w14:textId="77777777" w:rsidR="00F96BDF" w:rsidRPr="00F96BDF" w:rsidRDefault="00F96BDF" w:rsidP="00F96BDF">
      <w:pPr>
        <w:numPr>
          <w:ilvl w:val="1"/>
          <w:numId w:val="8"/>
        </w:numPr>
      </w:pPr>
      <w:r w:rsidRPr="00F96BDF">
        <w:rPr>
          <w:b/>
          <w:bCs/>
        </w:rPr>
        <w:t>Test Set (20%)</w:t>
      </w:r>
      <w:r w:rsidRPr="00F96BDF">
        <w:t>: Held-out data used strictly for the final performance evaluation.</w:t>
      </w:r>
    </w:p>
    <w:p w14:paraId="45C201D1" w14:textId="77777777" w:rsidR="00F96BDF" w:rsidRPr="00F96BDF" w:rsidRDefault="00F96BDF" w:rsidP="00F96BDF">
      <w:pPr>
        <w:rPr>
          <w:b/>
          <w:bCs/>
        </w:rPr>
      </w:pPr>
      <w:r w:rsidRPr="00F96BDF">
        <w:rPr>
          <w:b/>
          <w:bCs/>
        </w:rPr>
        <w:t>3.3 Data Preprocessing Pipeline</w:t>
      </w:r>
    </w:p>
    <w:p w14:paraId="2919D028" w14:textId="01F1C71D" w:rsidR="00F96BDF" w:rsidRPr="00F96BDF" w:rsidRDefault="00F96BDF" w:rsidP="00C369EF">
      <w:r w:rsidRPr="00F96BDF">
        <w:t>Raw images cannot be fed directly into the machine learning models. We implement a rigorous preprocessing pipeline using </w:t>
      </w:r>
      <w:proofErr w:type="spellStart"/>
      <w:proofErr w:type="gramStart"/>
      <w:r w:rsidRPr="00F96BDF">
        <w:rPr>
          <w:i/>
          <w:iCs/>
        </w:rPr>
        <w:t>torchvision.transforms</w:t>
      </w:r>
      <w:proofErr w:type="spellEnd"/>
      <w:proofErr w:type="gramEnd"/>
      <w:r w:rsidRPr="00F96BDF">
        <w:t>:</w:t>
      </w:r>
    </w:p>
    <w:p w14:paraId="5E535124" w14:textId="77777777" w:rsidR="00F96BDF" w:rsidRPr="00F96BDF" w:rsidRDefault="00F96BDF" w:rsidP="00F96BDF">
      <w:pPr>
        <w:numPr>
          <w:ilvl w:val="0"/>
          <w:numId w:val="9"/>
        </w:numPr>
      </w:pPr>
      <w:r w:rsidRPr="00F96BDF">
        <w:rPr>
          <w:b/>
          <w:bCs/>
        </w:rPr>
        <w:t>Resizing</w:t>
      </w:r>
      <w:r w:rsidRPr="00F96BDF">
        <w:t>: All images are resized to </w:t>
      </w:r>
      <w:r w:rsidRPr="00F96BDF">
        <w:rPr>
          <w:b/>
          <w:bCs/>
        </w:rPr>
        <w:t>224 × 224 pixels</w:t>
      </w:r>
      <w:r w:rsidRPr="00F96BDF">
        <w:t xml:space="preserve">. This dimension is the standard input size for the </w:t>
      </w:r>
      <w:proofErr w:type="spellStart"/>
      <w:r w:rsidRPr="00F96BDF">
        <w:t>ResNet</w:t>
      </w:r>
      <w:proofErr w:type="spellEnd"/>
      <w:r w:rsidRPr="00F96BDF">
        <w:t xml:space="preserve"> architecture and ensures spatial consistency across the dataset.</w:t>
      </w:r>
    </w:p>
    <w:p w14:paraId="3D5CBE46" w14:textId="41742A75" w:rsidR="00F96BDF" w:rsidRPr="00F96BDF" w:rsidRDefault="00F96BDF" w:rsidP="00A34EEB">
      <w:pPr>
        <w:numPr>
          <w:ilvl w:val="0"/>
          <w:numId w:val="9"/>
        </w:numPr>
      </w:pPr>
      <w:r w:rsidRPr="00F96BDF">
        <w:rPr>
          <w:b/>
          <w:bCs/>
        </w:rPr>
        <w:t>Tensor Conversion</w:t>
      </w:r>
      <w:r w:rsidRPr="00F96BDF">
        <w:t xml:space="preserve">: Images (originally 0-255 integers) are converted to </w:t>
      </w:r>
      <w:proofErr w:type="spellStart"/>
      <w:r w:rsidRPr="00F96BDF">
        <w:t>PyTorch</w:t>
      </w:r>
      <w:proofErr w:type="spellEnd"/>
      <w:r w:rsidRPr="00F96BDF">
        <w:t xml:space="preserve"> Tensors (0.0-1.0 floats), shifting the channel dimension to the standard </w:t>
      </w:r>
      <w:r w:rsidR="00A34EEB" w:rsidRPr="00A34EEB">
        <w:rPr>
          <w:b/>
          <w:bCs/>
        </w:rPr>
        <w:t>(C, H, W)</w:t>
      </w:r>
      <w:r w:rsidR="00A34EEB">
        <w:t xml:space="preserve"> </w:t>
      </w:r>
      <w:r w:rsidRPr="00F96BDF">
        <w:t>format.</w:t>
      </w:r>
    </w:p>
    <w:p w14:paraId="29FC685C" w14:textId="77777777" w:rsidR="00F96BDF" w:rsidRPr="00F96BDF" w:rsidRDefault="00F96BDF" w:rsidP="00F96BDF">
      <w:pPr>
        <w:numPr>
          <w:ilvl w:val="0"/>
          <w:numId w:val="9"/>
        </w:numPr>
      </w:pPr>
      <w:r w:rsidRPr="00F96BDF">
        <w:rPr>
          <w:b/>
          <w:bCs/>
        </w:rPr>
        <w:t>Normalization</w:t>
      </w:r>
      <w:r w:rsidRPr="00F96BDF">
        <w:t>: We normalize the RGB channels using the mean and standard deviation of the ImageNet dataset:</w:t>
      </w:r>
    </w:p>
    <w:p w14:paraId="4E05F0DE" w14:textId="17FE7675" w:rsidR="00F96BDF" w:rsidRPr="00F96BDF" w:rsidRDefault="00F96BDF" w:rsidP="00C369EF">
      <w:pPr>
        <w:numPr>
          <w:ilvl w:val="1"/>
          <w:numId w:val="9"/>
        </w:numPr>
      </w:pPr>
      <w:r w:rsidRPr="00F96BDF">
        <w:t>Mean: [0.485, 0.456, 0.406]</w:t>
      </w:r>
    </w:p>
    <w:p w14:paraId="08FFB9A5" w14:textId="47FFF85B" w:rsidR="00F96BDF" w:rsidRPr="00F96BDF" w:rsidRDefault="00F96BDF" w:rsidP="00C369EF">
      <w:pPr>
        <w:numPr>
          <w:ilvl w:val="1"/>
          <w:numId w:val="9"/>
        </w:numPr>
      </w:pPr>
      <w:r w:rsidRPr="00F96BDF">
        <w:lastRenderedPageBreak/>
        <w:t>Std: [0.229, 0.224, 0.225]</w:t>
      </w:r>
    </w:p>
    <w:p w14:paraId="5581A809" w14:textId="77777777" w:rsidR="00F96BDF" w:rsidRPr="00F96BDF" w:rsidRDefault="00F96BDF" w:rsidP="00F96BDF">
      <w:pPr>
        <w:numPr>
          <w:ilvl w:val="1"/>
          <w:numId w:val="9"/>
        </w:numPr>
      </w:pPr>
      <w:r w:rsidRPr="00F96BDF">
        <w:t xml:space="preserve">This step centers the data, allowing the pre-trained weights of the </w:t>
      </w:r>
      <w:proofErr w:type="spellStart"/>
      <w:r w:rsidRPr="00F96BDF">
        <w:t>ResNet</w:t>
      </w:r>
      <w:proofErr w:type="spellEnd"/>
      <w:r w:rsidRPr="00F96BDF">
        <w:t xml:space="preserve"> model to function correctly without domain shift issues.</w:t>
      </w:r>
    </w:p>
    <w:p w14:paraId="6B061BB5" w14:textId="77777777" w:rsidR="00C369EF" w:rsidRDefault="00C369EF" w:rsidP="00F96BDF">
      <w:pPr>
        <w:rPr>
          <w:b/>
          <w:bCs/>
        </w:rPr>
      </w:pPr>
    </w:p>
    <w:p w14:paraId="6A184AD7" w14:textId="41E78C81" w:rsidR="00F96BDF" w:rsidRPr="00F96BDF" w:rsidRDefault="00F96BDF" w:rsidP="00F96BDF">
      <w:pPr>
        <w:rPr>
          <w:b/>
          <w:bCs/>
        </w:rPr>
      </w:pPr>
      <w:r w:rsidRPr="00F96BDF">
        <w:rPr>
          <w:b/>
          <w:bCs/>
        </w:rPr>
        <w:t>3.4 System Architecture</w:t>
      </w:r>
    </w:p>
    <w:p w14:paraId="40FC17B0" w14:textId="77777777" w:rsidR="00F96BDF" w:rsidRPr="00F96BDF" w:rsidRDefault="00F96BDF" w:rsidP="00F96BDF">
      <w:r w:rsidRPr="00F96BDF">
        <w:t>The technical architecture is designed as a modular pipeline consisting of three distinct stages:</w:t>
      </w:r>
    </w:p>
    <w:p w14:paraId="22257EE6" w14:textId="77777777" w:rsidR="00F96BDF" w:rsidRPr="00F96BDF" w:rsidRDefault="00F96BDF" w:rsidP="00F96BDF">
      <w:pPr>
        <w:rPr>
          <w:b/>
          <w:bCs/>
        </w:rPr>
      </w:pPr>
      <w:r w:rsidRPr="00F96BDF">
        <w:rPr>
          <w:b/>
          <w:bCs/>
        </w:rPr>
        <w:t>Stage 1: Feature Extraction (The Encoder)</w:t>
      </w:r>
    </w:p>
    <w:p w14:paraId="13820DBB" w14:textId="77777777" w:rsidR="00F96BDF" w:rsidRPr="00F96BDF" w:rsidRDefault="00F96BDF" w:rsidP="00F96BDF">
      <w:r w:rsidRPr="00F96BDF">
        <w:t>We employ a </w:t>
      </w:r>
      <w:r w:rsidRPr="00F96BDF">
        <w:rPr>
          <w:b/>
          <w:bCs/>
        </w:rPr>
        <w:t>ResNet18</w:t>
      </w:r>
      <w:r w:rsidRPr="00F96BDF">
        <w:t> model as a static feature encoder.</w:t>
      </w:r>
    </w:p>
    <w:p w14:paraId="7F55800B" w14:textId="74037FDB" w:rsidR="00F96BDF" w:rsidRPr="00F96BDF" w:rsidRDefault="00F96BDF" w:rsidP="00F96BDF">
      <w:pPr>
        <w:numPr>
          <w:ilvl w:val="0"/>
          <w:numId w:val="10"/>
        </w:numPr>
      </w:pPr>
      <w:r w:rsidRPr="00F96BDF">
        <w:rPr>
          <w:b/>
          <w:bCs/>
        </w:rPr>
        <w:t>Input</w:t>
      </w:r>
      <w:r w:rsidRPr="00F96BDF">
        <w:t>: Preprocessed Tensor (1, 3, 224, 224).</w:t>
      </w:r>
    </w:p>
    <w:p w14:paraId="0E1E2048" w14:textId="6C5DEA32" w:rsidR="00F96BDF" w:rsidRPr="00F96BDF" w:rsidRDefault="00F96BDF" w:rsidP="00BD5AFC">
      <w:pPr>
        <w:numPr>
          <w:ilvl w:val="0"/>
          <w:numId w:val="10"/>
        </w:numPr>
      </w:pPr>
      <w:r w:rsidRPr="00F96BDF">
        <w:rPr>
          <w:b/>
          <w:bCs/>
        </w:rPr>
        <w:t>Operation</w:t>
      </w:r>
      <w:r w:rsidRPr="00F96BDF">
        <w:t xml:space="preserve">: Forward pass through the convolutional layers </w:t>
      </w:r>
      <w:r w:rsidR="00BD5AFC" w:rsidRPr="00BD5AFC">
        <w:rPr>
          <w:b/>
          <w:bCs/>
        </w:rPr>
        <w:t>(CONV1 → CONV5).</w:t>
      </w:r>
    </w:p>
    <w:p w14:paraId="34C92E6B" w14:textId="77777777" w:rsidR="00F96BDF" w:rsidRPr="00F96BDF" w:rsidRDefault="00F96BDF" w:rsidP="00F96BDF">
      <w:pPr>
        <w:numPr>
          <w:ilvl w:val="0"/>
          <w:numId w:val="10"/>
        </w:numPr>
      </w:pPr>
      <w:r w:rsidRPr="00F96BDF">
        <w:rPr>
          <w:b/>
          <w:bCs/>
        </w:rPr>
        <w:t>Output</w:t>
      </w:r>
      <w:r w:rsidRPr="00F96BDF">
        <w:t>: The output of the final Global Average Pooling layer is extracted, resulting in a </w:t>
      </w:r>
      <w:r w:rsidRPr="00F96BDF">
        <w:rPr>
          <w:b/>
          <w:bCs/>
        </w:rPr>
        <w:t>512-dimensional feature vector</w:t>
      </w:r>
      <w:r w:rsidRPr="00F96BDF">
        <w:t>.</w:t>
      </w:r>
    </w:p>
    <w:p w14:paraId="256E209D" w14:textId="59807207" w:rsidR="00F96BDF" w:rsidRPr="00F96BDF" w:rsidRDefault="00F96BDF" w:rsidP="00C369EF">
      <w:pPr>
        <w:numPr>
          <w:ilvl w:val="0"/>
          <w:numId w:val="10"/>
        </w:numPr>
      </w:pPr>
      <w:r w:rsidRPr="00F96BDF">
        <w:rPr>
          <w:b/>
          <w:bCs/>
        </w:rPr>
        <w:t>Optimization</w:t>
      </w:r>
      <w:r w:rsidRPr="00F96BDF">
        <w:t>: We execute this in eval mode with </w:t>
      </w:r>
      <w:proofErr w:type="spellStart"/>
      <w:r w:rsidRPr="00F96BDF">
        <w:t>torch.no_</w:t>
      </w:r>
      <w:proofErr w:type="gramStart"/>
      <w:r w:rsidRPr="00F96BDF">
        <w:t>grad</w:t>
      </w:r>
      <w:proofErr w:type="spellEnd"/>
      <w:r w:rsidRPr="00F96BDF">
        <w:t>(</w:t>
      </w:r>
      <w:proofErr w:type="gramEnd"/>
      <w:r w:rsidRPr="00F96BDF">
        <w:t>) to disable gradient calculation, ensuring efficiency and preventing the pre-trained weights from being altered.</w:t>
      </w:r>
    </w:p>
    <w:p w14:paraId="0CE5E707" w14:textId="77777777" w:rsidR="00F96BDF" w:rsidRPr="00F96BDF" w:rsidRDefault="00F96BDF" w:rsidP="00F96BDF">
      <w:pPr>
        <w:rPr>
          <w:b/>
          <w:bCs/>
        </w:rPr>
      </w:pPr>
      <w:r w:rsidRPr="00F96BDF">
        <w:rPr>
          <w:b/>
          <w:bCs/>
        </w:rPr>
        <w:t>Stage 2: The Semi-Supervised Classifier</w:t>
      </w:r>
    </w:p>
    <w:p w14:paraId="2F4BE879" w14:textId="2FA36B48" w:rsidR="00F96BDF" w:rsidRPr="00F96BDF" w:rsidRDefault="00F96BDF" w:rsidP="00C369EF">
      <w:r w:rsidRPr="00F96BDF">
        <w:t>This is the core logic module (implemented in </w:t>
      </w:r>
      <w:proofErr w:type="spellStart"/>
      <w:r w:rsidRPr="00F96BDF">
        <w:t>src</w:t>
      </w:r>
      <w:proofErr w:type="spellEnd"/>
      <w:r w:rsidRPr="00F96BDF">
        <w:t>/semi_supervised.py). It acts as a unified interface (Facade Pattern) for the three algorithms.</w:t>
      </w:r>
    </w:p>
    <w:p w14:paraId="0E222A06" w14:textId="14835A51" w:rsidR="00F96BDF" w:rsidRPr="00F96BDF" w:rsidRDefault="00F96BDF" w:rsidP="00F96BDF">
      <w:pPr>
        <w:numPr>
          <w:ilvl w:val="0"/>
          <w:numId w:val="11"/>
        </w:numPr>
      </w:pPr>
      <w:r w:rsidRPr="00F96BDF">
        <w:rPr>
          <w:b/>
          <w:bCs/>
        </w:rPr>
        <w:t>Input</w:t>
      </w:r>
      <w:r w:rsidRPr="00F96BDF">
        <w:t>: A matrix of feature vectors X and a partially masked label vector Y (where -1 denotes unknown).</w:t>
      </w:r>
    </w:p>
    <w:p w14:paraId="4FB2E745" w14:textId="77777777" w:rsidR="00F96BDF" w:rsidRPr="00F96BDF" w:rsidRDefault="00F96BDF" w:rsidP="00F96BDF">
      <w:pPr>
        <w:numPr>
          <w:ilvl w:val="0"/>
          <w:numId w:val="11"/>
        </w:numPr>
      </w:pPr>
      <w:r w:rsidRPr="00F96BDF">
        <w:rPr>
          <w:b/>
          <w:bCs/>
        </w:rPr>
        <w:t>Process</w:t>
      </w:r>
      <w:r w:rsidRPr="00F96BDF">
        <w:t>:</w:t>
      </w:r>
    </w:p>
    <w:p w14:paraId="1D5F19A9" w14:textId="77777777" w:rsidR="00F96BDF" w:rsidRPr="00F96BDF" w:rsidRDefault="00F96BDF" w:rsidP="00F96BDF">
      <w:pPr>
        <w:numPr>
          <w:ilvl w:val="1"/>
          <w:numId w:val="11"/>
        </w:numPr>
      </w:pPr>
      <w:r w:rsidRPr="00F96BDF">
        <w:t>The </w:t>
      </w:r>
      <w:r w:rsidRPr="00F96BDF">
        <w:rPr>
          <w:b/>
          <w:bCs/>
        </w:rPr>
        <w:t>Graph Construction</w:t>
      </w:r>
      <w:r w:rsidRPr="00F96BDF">
        <w:t> phase computes the K-NN adjacency matrix.</w:t>
      </w:r>
    </w:p>
    <w:p w14:paraId="646828D5" w14:textId="77777777" w:rsidR="00F96BDF" w:rsidRPr="00F96BDF" w:rsidRDefault="00F96BDF" w:rsidP="00F96BDF">
      <w:pPr>
        <w:numPr>
          <w:ilvl w:val="1"/>
          <w:numId w:val="11"/>
        </w:numPr>
      </w:pPr>
      <w:r w:rsidRPr="00F96BDF">
        <w:t>The </w:t>
      </w:r>
      <w:r w:rsidRPr="00F96BDF">
        <w:rPr>
          <w:b/>
          <w:bCs/>
        </w:rPr>
        <w:t>Propagation/Iteration</w:t>
      </w:r>
      <w:r w:rsidRPr="00F96BDF">
        <w:t> phase infers the missing labels.</w:t>
      </w:r>
    </w:p>
    <w:p w14:paraId="0AF35550" w14:textId="77777777" w:rsidR="00F96BDF" w:rsidRPr="00F96BDF" w:rsidRDefault="00F96BDF" w:rsidP="00F96BDF">
      <w:pPr>
        <w:numPr>
          <w:ilvl w:val="0"/>
          <w:numId w:val="11"/>
        </w:numPr>
      </w:pPr>
      <w:r w:rsidRPr="00F96BDF">
        <w:rPr>
          <w:b/>
          <w:bCs/>
        </w:rPr>
        <w:t>Output</w:t>
      </w:r>
      <w:r w:rsidRPr="00F96BDF">
        <w:t>: A fully labeled set permitting classification of new unseen data.</w:t>
      </w:r>
    </w:p>
    <w:p w14:paraId="341CA10D" w14:textId="77777777" w:rsidR="00F96BDF" w:rsidRPr="00F96BDF" w:rsidRDefault="00F96BDF" w:rsidP="00F96BDF">
      <w:pPr>
        <w:rPr>
          <w:b/>
          <w:bCs/>
        </w:rPr>
      </w:pPr>
      <w:r w:rsidRPr="00F96BDF">
        <w:rPr>
          <w:b/>
          <w:bCs/>
        </w:rPr>
        <w:t>Stage 3: The User Interface (</w:t>
      </w:r>
      <w:proofErr w:type="spellStart"/>
      <w:r w:rsidRPr="00F96BDF">
        <w:rPr>
          <w:b/>
          <w:bCs/>
        </w:rPr>
        <w:t>Streamlit</w:t>
      </w:r>
      <w:proofErr w:type="spellEnd"/>
      <w:r w:rsidRPr="00F96BDF">
        <w:rPr>
          <w:b/>
          <w:bCs/>
        </w:rPr>
        <w:t>)</w:t>
      </w:r>
    </w:p>
    <w:p w14:paraId="495B3209" w14:textId="77777777" w:rsidR="00F96BDF" w:rsidRPr="00F96BDF" w:rsidRDefault="00F96BDF" w:rsidP="00F96BDF">
      <w:r w:rsidRPr="00F96BDF">
        <w:t>The frontend is built using </w:t>
      </w:r>
      <w:proofErr w:type="spellStart"/>
      <w:r w:rsidRPr="00F96BDF">
        <w:rPr>
          <w:b/>
          <w:bCs/>
        </w:rPr>
        <w:t>Streamlit</w:t>
      </w:r>
      <w:proofErr w:type="spellEnd"/>
      <w:r w:rsidRPr="00F96BDF">
        <w:t>, a Python-based framework tailored for data science.</w:t>
      </w:r>
    </w:p>
    <w:p w14:paraId="43E2BD45" w14:textId="2551ABB3" w:rsidR="00F96BDF" w:rsidRPr="00F96BDF" w:rsidRDefault="00F96BDF" w:rsidP="00C369EF">
      <w:pPr>
        <w:numPr>
          <w:ilvl w:val="0"/>
          <w:numId w:val="12"/>
        </w:numPr>
      </w:pPr>
      <w:r w:rsidRPr="00F96BDF">
        <w:rPr>
          <w:b/>
          <w:bCs/>
        </w:rPr>
        <w:t>Model Loading</w:t>
      </w:r>
      <w:r w:rsidRPr="00F96BDF">
        <w:t>: Uses @</w:t>
      </w:r>
      <w:proofErr w:type="gramStart"/>
      <w:r w:rsidRPr="00F96BDF">
        <w:t>st.cache</w:t>
      </w:r>
      <w:proofErr w:type="gramEnd"/>
      <w:r w:rsidRPr="00F96BDF">
        <w:t>_resource</w:t>
      </w:r>
    </w:p>
    <w:p w14:paraId="6C83CBBE" w14:textId="77777777" w:rsidR="00F96BDF" w:rsidRPr="00F96BDF" w:rsidRDefault="00F96BDF" w:rsidP="00F96BDF">
      <w:r w:rsidRPr="00F96BDF">
        <w:lastRenderedPageBreak/>
        <w:t> to load the heavy feature extractor and graph models into memory only once, ensuring the app remains responsive.</w:t>
      </w:r>
    </w:p>
    <w:p w14:paraId="172C2366" w14:textId="77777777" w:rsidR="00F96BDF" w:rsidRPr="00F96BDF" w:rsidRDefault="00F96BDF" w:rsidP="00F96BDF">
      <w:pPr>
        <w:numPr>
          <w:ilvl w:val="0"/>
          <w:numId w:val="12"/>
        </w:numPr>
      </w:pPr>
      <w:r w:rsidRPr="00F96BDF">
        <w:rPr>
          <w:b/>
          <w:bCs/>
        </w:rPr>
        <w:t>Inference Pipeline</w:t>
      </w:r>
      <w:r w:rsidRPr="00F96BDF">
        <w:t>: When a user uploads an image:</w:t>
      </w:r>
    </w:p>
    <w:p w14:paraId="1356BEC6" w14:textId="77777777" w:rsidR="00F96BDF" w:rsidRPr="00F96BDF" w:rsidRDefault="00F96BDF" w:rsidP="00F96BDF">
      <w:pPr>
        <w:numPr>
          <w:ilvl w:val="1"/>
          <w:numId w:val="12"/>
        </w:numPr>
      </w:pPr>
      <w:r w:rsidRPr="00F96BDF">
        <w:t>Image is converted to PIL format.</w:t>
      </w:r>
    </w:p>
    <w:p w14:paraId="01E166AF" w14:textId="77777777" w:rsidR="00F96BDF" w:rsidRPr="00F96BDF" w:rsidRDefault="00F96BDF" w:rsidP="00F96BDF">
      <w:pPr>
        <w:numPr>
          <w:ilvl w:val="1"/>
          <w:numId w:val="12"/>
        </w:numPr>
      </w:pPr>
      <w:r w:rsidRPr="00F96BDF">
        <w:t>Passed through the Preprocessing Pipeline.</w:t>
      </w:r>
    </w:p>
    <w:p w14:paraId="3F2CF641" w14:textId="77777777" w:rsidR="00F96BDF" w:rsidRPr="00F96BDF" w:rsidRDefault="00F96BDF" w:rsidP="00F96BDF">
      <w:pPr>
        <w:numPr>
          <w:ilvl w:val="1"/>
          <w:numId w:val="12"/>
        </w:numPr>
      </w:pPr>
      <w:r w:rsidRPr="00F96BDF">
        <w:t>Encoded by ResNet18 into a 512-d vector.</w:t>
      </w:r>
    </w:p>
    <w:p w14:paraId="3AEFFBAD" w14:textId="77777777" w:rsidR="00F96BDF" w:rsidRPr="00F96BDF" w:rsidRDefault="00F96BDF" w:rsidP="00F96BDF">
      <w:pPr>
        <w:numPr>
          <w:ilvl w:val="1"/>
          <w:numId w:val="12"/>
        </w:numPr>
      </w:pPr>
      <w:r w:rsidRPr="00F96BDF">
        <w:t>The active SSL algorithm predicts the class based on the vector's position in the learned manifold.</w:t>
      </w:r>
    </w:p>
    <w:p w14:paraId="2396E115" w14:textId="77777777" w:rsidR="00F96BDF" w:rsidRPr="00F96BDF" w:rsidRDefault="00F96BDF" w:rsidP="00F96BDF">
      <w:pPr>
        <w:numPr>
          <w:ilvl w:val="1"/>
          <w:numId w:val="12"/>
        </w:numPr>
      </w:pPr>
      <w:r w:rsidRPr="00F96BDF">
        <w:t>Results (Class Name + Confidence Score) are displayed.</w:t>
      </w:r>
    </w:p>
    <w:p w14:paraId="6E45B62C" w14:textId="77777777" w:rsidR="00F96BDF" w:rsidRPr="00F96BDF" w:rsidRDefault="00F96BDF" w:rsidP="00F96BDF">
      <w:pPr>
        <w:rPr>
          <w:b/>
          <w:bCs/>
        </w:rPr>
      </w:pPr>
      <w:r w:rsidRPr="00F96BDF">
        <w:rPr>
          <w:b/>
          <w:bCs/>
        </w:rPr>
        <w:t>3.5 Technology Stack</w:t>
      </w:r>
    </w:p>
    <w:tbl>
      <w:tblPr>
        <w:tblW w:w="1023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56"/>
        <w:gridCol w:w="1186"/>
        <w:gridCol w:w="7493"/>
      </w:tblGrid>
      <w:tr w:rsidR="00F96BDF" w:rsidRPr="00F96BDF" w14:paraId="70DD9D73" w14:textId="77777777" w:rsidTr="001A0C64">
        <w:trPr>
          <w:trHeight w:val="483"/>
          <w:tblHeader/>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036AA422" w14:textId="77777777" w:rsidR="00F96BDF" w:rsidRPr="00F96BDF" w:rsidRDefault="00F96BDF" w:rsidP="00F96BDF">
            <w:pPr>
              <w:rPr>
                <w:b/>
                <w:bCs/>
              </w:rPr>
            </w:pPr>
            <w:r w:rsidRPr="00F96BDF">
              <w:rPr>
                <w:b/>
                <w:bCs/>
              </w:rPr>
              <w:t>Component</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2D27606E" w14:textId="77777777" w:rsidR="00F96BDF" w:rsidRPr="00F96BDF" w:rsidRDefault="00F96BDF" w:rsidP="00F96BDF">
            <w:pPr>
              <w:rPr>
                <w:b/>
                <w:bCs/>
              </w:rPr>
            </w:pPr>
            <w:r w:rsidRPr="00F96BDF">
              <w:rPr>
                <w:b/>
                <w:bCs/>
              </w:rPr>
              <w:t>Technology</w:t>
            </w:r>
          </w:p>
        </w:tc>
        <w:tc>
          <w:tcPr>
            <w:tcW w:w="7493" w:type="dxa"/>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5AAB18A7" w14:textId="77777777" w:rsidR="00F96BDF" w:rsidRPr="00F96BDF" w:rsidRDefault="00F96BDF" w:rsidP="00F96BDF">
            <w:pPr>
              <w:rPr>
                <w:b/>
                <w:bCs/>
              </w:rPr>
            </w:pPr>
            <w:r w:rsidRPr="00F96BDF">
              <w:rPr>
                <w:b/>
                <w:bCs/>
              </w:rPr>
              <w:t>Rationale</w:t>
            </w:r>
          </w:p>
        </w:tc>
      </w:tr>
      <w:tr w:rsidR="00F96BDF" w:rsidRPr="00F96BDF" w14:paraId="2451B0A6" w14:textId="77777777" w:rsidTr="001A0C64">
        <w:trPr>
          <w:trHeight w:val="497"/>
        </w:trPr>
        <w:tc>
          <w:tcPr>
            <w:tcW w:w="0" w:type="auto"/>
            <w:tcBorders>
              <w:top w:val="single" w:sz="6" w:space="0" w:color="auto"/>
              <w:left w:val="single" w:sz="6" w:space="0" w:color="auto"/>
              <w:bottom w:val="single" w:sz="6" w:space="0" w:color="auto"/>
              <w:right w:val="single" w:sz="6" w:space="0" w:color="auto"/>
            </w:tcBorders>
            <w:vAlign w:val="bottom"/>
            <w:hideMark/>
          </w:tcPr>
          <w:p w14:paraId="00EE3C5E" w14:textId="77777777" w:rsidR="00F96BDF" w:rsidRPr="00F96BDF" w:rsidRDefault="00F96BDF" w:rsidP="00F96BDF">
            <w:r w:rsidRPr="00F96BDF">
              <w:rPr>
                <w:b/>
                <w:bCs/>
              </w:rPr>
              <w:t>Language</w:t>
            </w:r>
          </w:p>
        </w:tc>
        <w:tc>
          <w:tcPr>
            <w:tcW w:w="0" w:type="auto"/>
            <w:tcBorders>
              <w:top w:val="single" w:sz="6" w:space="0" w:color="auto"/>
              <w:left w:val="single" w:sz="6" w:space="0" w:color="auto"/>
              <w:bottom w:val="single" w:sz="6" w:space="0" w:color="auto"/>
              <w:right w:val="single" w:sz="6" w:space="0" w:color="auto"/>
            </w:tcBorders>
            <w:vAlign w:val="bottom"/>
            <w:hideMark/>
          </w:tcPr>
          <w:p w14:paraId="4E8E91BA" w14:textId="77777777" w:rsidR="00F96BDF" w:rsidRPr="00F96BDF" w:rsidRDefault="00F96BDF" w:rsidP="00F96BDF">
            <w:r w:rsidRPr="00F96BDF">
              <w:t>Python 3.9+</w:t>
            </w:r>
          </w:p>
        </w:tc>
        <w:tc>
          <w:tcPr>
            <w:tcW w:w="7493" w:type="dxa"/>
            <w:tcBorders>
              <w:top w:val="single" w:sz="6" w:space="0" w:color="auto"/>
              <w:left w:val="single" w:sz="6" w:space="0" w:color="auto"/>
              <w:bottom w:val="single" w:sz="6" w:space="0" w:color="auto"/>
              <w:right w:val="single" w:sz="6" w:space="0" w:color="auto"/>
            </w:tcBorders>
            <w:vAlign w:val="bottom"/>
            <w:hideMark/>
          </w:tcPr>
          <w:p w14:paraId="4E797386" w14:textId="77777777" w:rsidR="00F96BDF" w:rsidRPr="00F96BDF" w:rsidRDefault="00F96BDF" w:rsidP="00F96BDF">
            <w:r w:rsidRPr="00F96BDF">
              <w:t>Dominant language in AI/ML ecosystem.</w:t>
            </w:r>
          </w:p>
        </w:tc>
      </w:tr>
      <w:tr w:rsidR="00F96BDF" w:rsidRPr="00F96BDF" w14:paraId="251E0832" w14:textId="77777777" w:rsidTr="001A0C64">
        <w:trPr>
          <w:trHeight w:val="1450"/>
        </w:trPr>
        <w:tc>
          <w:tcPr>
            <w:tcW w:w="0" w:type="auto"/>
            <w:tcBorders>
              <w:top w:val="single" w:sz="6" w:space="0" w:color="auto"/>
              <w:left w:val="single" w:sz="6" w:space="0" w:color="auto"/>
              <w:bottom w:val="single" w:sz="6" w:space="0" w:color="auto"/>
              <w:right w:val="single" w:sz="6" w:space="0" w:color="auto"/>
            </w:tcBorders>
            <w:vAlign w:val="bottom"/>
            <w:hideMark/>
          </w:tcPr>
          <w:p w14:paraId="6CF2A964" w14:textId="77777777" w:rsidR="00F96BDF" w:rsidRPr="00F96BDF" w:rsidRDefault="00F96BDF" w:rsidP="00F96BDF">
            <w:r w:rsidRPr="00F96BDF">
              <w:rPr>
                <w:b/>
                <w:bCs/>
              </w:rPr>
              <w:t>Deep Learning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34596068" w14:textId="77777777" w:rsidR="00F96BDF" w:rsidRPr="00F96BDF" w:rsidRDefault="00F96BDF" w:rsidP="00F96BDF">
            <w:proofErr w:type="spellStart"/>
            <w:r w:rsidRPr="00F96BDF">
              <w:t>PyTorch</w:t>
            </w:r>
            <w:proofErr w:type="spellEnd"/>
          </w:p>
        </w:tc>
        <w:tc>
          <w:tcPr>
            <w:tcW w:w="7493" w:type="dxa"/>
            <w:tcBorders>
              <w:top w:val="single" w:sz="6" w:space="0" w:color="auto"/>
              <w:left w:val="single" w:sz="6" w:space="0" w:color="auto"/>
              <w:bottom w:val="single" w:sz="6" w:space="0" w:color="auto"/>
              <w:right w:val="single" w:sz="6" w:space="0" w:color="auto"/>
            </w:tcBorders>
            <w:vAlign w:val="bottom"/>
            <w:hideMark/>
          </w:tcPr>
          <w:p w14:paraId="63D45204" w14:textId="77777777" w:rsidR="00F96BDF" w:rsidRPr="00F96BDF" w:rsidRDefault="00F96BDF" w:rsidP="00F96BDF">
            <w:r w:rsidRPr="00F96BDF">
              <w:t>Dynamic graph generation and robust pre-trained model zoo (</w:t>
            </w:r>
          </w:p>
          <w:p w14:paraId="635B544B" w14:textId="77777777" w:rsidR="00F96BDF" w:rsidRPr="00F96BDF" w:rsidRDefault="00F96BDF" w:rsidP="00F96BDF">
            <w:proofErr w:type="spellStart"/>
            <w:r w:rsidRPr="00F96BDF">
              <w:t>torchvision</w:t>
            </w:r>
            <w:proofErr w:type="spellEnd"/>
          </w:p>
          <w:p w14:paraId="41BDB037" w14:textId="77777777" w:rsidR="00F96BDF" w:rsidRPr="00F96BDF" w:rsidRDefault="00F96BDF" w:rsidP="00F96BDF">
            <w:r w:rsidRPr="00F96BDF">
              <w:t>).</w:t>
            </w:r>
          </w:p>
        </w:tc>
      </w:tr>
      <w:tr w:rsidR="00F96BDF" w:rsidRPr="00F96BDF" w14:paraId="376263FD" w14:textId="77777777" w:rsidTr="001A0C64">
        <w:trPr>
          <w:trHeight w:val="497"/>
        </w:trPr>
        <w:tc>
          <w:tcPr>
            <w:tcW w:w="0" w:type="auto"/>
            <w:tcBorders>
              <w:top w:val="single" w:sz="6" w:space="0" w:color="auto"/>
              <w:left w:val="single" w:sz="6" w:space="0" w:color="auto"/>
              <w:bottom w:val="single" w:sz="6" w:space="0" w:color="auto"/>
              <w:right w:val="single" w:sz="6" w:space="0" w:color="auto"/>
            </w:tcBorders>
            <w:vAlign w:val="bottom"/>
            <w:hideMark/>
          </w:tcPr>
          <w:p w14:paraId="0C2D3451" w14:textId="77777777" w:rsidR="00F96BDF" w:rsidRPr="00F96BDF" w:rsidRDefault="00F96BDF" w:rsidP="00F96BDF">
            <w:r w:rsidRPr="00F96BDF">
              <w:rPr>
                <w:b/>
                <w:bCs/>
              </w:rPr>
              <w:t>Algorithms</w:t>
            </w:r>
          </w:p>
        </w:tc>
        <w:tc>
          <w:tcPr>
            <w:tcW w:w="0" w:type="auto"/>
            <w:tcBorders>
              <w:top w:val="single" w:sz="6" w:space="0" w:color="auto"/>
              <w:left w:val="single" w:sz="6" w:space="0" w:color="auto"/>
              <w:bottom w:val="single" w:sz="6" w:space="0" w:color="auto"/>
              <w:right w:val="single" w:sz="6" w:space="0" w:color="auto"/>
            </w:tcBorders>
            <w:vAlign w:val="bottom"/>
            <w:hideMark/>
          </w:tcPr>
          <w:p w14:paraId="3D3CCC36" w14:textId="77777777" w:rsidR="00F96BDF" w:rsidRPr="00F96BDF" w:rsidRDefault="00F96BDF" w:rsidP="00F96BDF">
            <w:r w:rsidRPr="00F96BDF">
              <w:t>Scikit-Learn</w:t>
            </w:r>
          </w:p>
        </w:tc>
        <w:tc>
          <w:tcPr>
            <w:tcW w:w="7493" w:type="dxa"/>
            <w:tcBorders>
              <w:top w:val="single" w:sz="6" w:space="0" w:color="auto"/>
              <w:left w:val="single" w:sz="6" w:space="0" w:color="auto"/>
              <w:bottom w:val="single" w:sz="6" w:space="0" w:color="auto"/>
              <w:right w:val="single" w:sz="6" w:space="0" w:color="auto"/>
            </w:tcBorders>
            <w:vAlign w:val="bottom"/>
            <w:hideMark/>
          </w:tcPr>
          <w:p w14:paraId="607303B7" w14:textId="77777777" w:rsidR="00F96BDF" w:rsidRPr="00F96BDF" w:rsidRDefault="00F96BDF" w:rsidP="00F96BDF">
            <w:r w:rsidRPr="00F96BDF">
              <w:t>Efficient, optimized implementations of Label Propagation and Random Forests.</w:t>
            </w:r>
          </w:p>
        </w:tc>
      </w:tr>
      <w:tr w:rsidR="00F96BDF" w:rsidRPr="00F96BDF" w14:paraId="3C595C7C" w14:textId="77777777" w:rsidTr="001A0C64">
        <w:trPr>
          <w:trHeight w:val="483"/>
        </w:trPr>
        <w:tc>
          <w:tcPr>
            <w:tcW w:w="0" w:type="auto"/>
            <w:tcBorders>
              <w:top w:val="single" w:sz="6" w:space="0" w:color="auto"/>
              <w:left w:val="single" w:sz="6" w:space="0" w:color="auto"/>
              <w:bottom w:val="single" w:sz="6" w:space="0" w:color="auto"/>
              <w:right w:val="single" w:sz="6" w:space="0" w:color="auto"/>
            </w:tcBorders>
            <w:vAlign w:val="bottom"/>
            <w:hideMark/>
          </w:tcPr>
          <w:p w14:paraId="54A2B8F3" w14:textId="77777777" w:rsidR="00F96BDF" w:rsidRPr="00F96BDF" w:rsidRDefault="00F96BDF" w:rsidP="00F96BDF">
            <w:r w:rsidRPr="00F96BDF">
              <w:rPr>
                <w:b/>
                <w:bCs/>
              </w:rPr>
              <w:t>Web Framework</w:t>
            </w:r>
          </w:p>
        </w:tc>
        <w:tc>
          <w:tcPr>
            <w:tcW w:w="0" w:type="auto"/>
            <w:tcBorders>
              <w:top w:val="single" w:sz="6" w:space="0" w:color="auto"/>
              <w:left w:val="single" w:sz="6" w:space="0" w:color="auto"/>
              <w:bottom w:val="single" w:sz="6" w:space="0" w:color="auto"/>
              <w:right w:val="single" w:sz="6" w:space="0" w:color="auto"/>
            </w:tcBorders>
            <w:vAlign w:val="bottom"/>
            <w:hideMark/>
          </w:tcPr>
          <w:p w14:paraId="019E2C88" w14:textId="77777777" w:rsidR="00F96BDF" w:rsidRPr="00F96BDF" w:rsidRDefault="00F96BDF" w:rsidP="00F96BDF">
            <w:proofErr w:type="spellStart"/>
            <w:r w:rsidRPr="00F96BDF">
              <w:t>Streamlit</w:t>
            </w:r>
            <w:proofErr w:type="spellEnd"/>
          </w:p>
        </w:tc>
        <w:tc>
          <w:tcPr>
            <w:tcW w:w="7493" w:type="dxa"/>
            <w:tcBorders>
              <w:top w:val="single" w:sz="6" w:space="0" w:color="auto"/>
              <w:left w:val="single" w:sz="6" w:space="0" w:color="auto"/>
              <w:bottom w:val="single" w:sz="6" w:space="0" w:color="auto"/>
              <w:right w:val="single" w:sz="6" w:space="0" w:color="auto"/>
            </w:tcBorders>
            <w:vAlign w:val="bottom"/>
            <w:hideMark/>
          </w:tcPr>
          <w:p w14:paraId="2C1F0040" w14:textId="77777777" w:rsidR="00F96BDF" w:rsidRPr="00F96BDF" w:rsidRDefault="00F96BDF" w:rsidP="00F96BDF">
            <w:r w:rsidRPr="00F96BDF">
              <w:t>Rapid development of interactive data apps without complex frontend code.</w:t>
            </w:r>
          </w:p>
        </w:tc>
      </w:tr>
      <w:tr w:rsidR="00F96BDF" w:rsidRPr="00F96BDF" w14:paraId="0AD7D513" w14:textId="77777777" w:rsidTr="001A0C64">
        <w:trPr>
          <w:trHeight w:val="483"/>
        </w:trPr>
        <w:tc>
          <w:tcPr>
            <w:tcW w:w="0" w:type="auto"/>
            <w:tcBorders>
              <w:top w:val="single" w:sz="6" w:space="0" w:color="auto"/>
              <w:left w:val="single" w:sz="6" w:space="0" w:color="auto"/>
              <w:bottom w:val="single" w:sz="6" w:space="0" w:color="auto"/>
              <w:right w:val="single" w:sz="6" w:space="0" w:color="auto"/>
            </w:tcBorders>
            <w:vAlign w:val="bottom"/>
            <w:hideMark/>
          </w:tcPr>
          <w:p w14:paraId="4B3DE018" w14:textId="77777777" w:rsidR="00F96BDF" w:rsidRPr="00F96BDF" w:rsidRDefault="00F96BDF" w:rsidP="00F96BDF">
            <w:r w:rsidRPr="00F96BDF">
              <w:rPr>
                <w:b/>
                <w:bCs/>
              </w:rPr>
              <w:t>Visualization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1FCACF30" w14:textId="77777777" w:rsidR="00F96BDF" w:rsidRPr="00F96BDF" w:rsidRDefault="00F96BDF" w:rsidP="00F96BDF">
            <w:proofErr w:type="spellStart"/>
            <w:r w:rsidRPr="00F96BDF">
              <w:t>Plotly</w:t>
            </w:r>
            <w:proofErr w:type="spellEnd"/>
          </w:p>
        </w:tc>
        <w:tc>
          <w:tcPr>
            <w:tcW w:w="7493" w:type="dxa"/>
            <w:tcBorders>
              <w:top w:val="single" w:sz="6" w:space="0" w:color="auto"/>
              <w:left w:val="single" w:sz="6" w:space="0" w:color="auto"/>
              <w:bottom w:val="single" w:sz="6" w:space="0" w:color="auto"/>
              <w:right w:val="single" w:sz="6" w:space="0" w:color="auto"/>
            </w:tcBorders>
            <w:vAlign w:val="bottom"/>
            <w:hideMark/>
          </w:tcPr>
          <w:p w14:paraId="427B2F71" w14:textId="77777777" w:rsidR="00F96BDF" w:rsidRPr="00F96BDF" w:rsidRDefault="00F96BDF" w:rsidP="00F96BDF">
            <w:r w:rsidRPr="00F96BDF">
              <w:t>Interactive charts (e.g., confidence bars) that enhance user experience.</w:t>
            </w:r>
          </w:p>
        </w:tc>
      </w:tr>
    </w:tbl>
    <w:p w14:paraId="70FA2499" w14:textId="77777777" w:rsidR="00F96BDF" w:rsidRPr="00F96BDF" w:rsidRDefault="00000000" w:rsidP="00F96BDF">
      <w:r>
        <w:pict w14:anchorId="2722DD0B">
          <v:rect id="_x0000_i1031" style="width:0;height:0" o:hralign="center" o:hrstd="t" o:hr="t" fillcolor="#a0a0a0" stroked="f"/>
        </w:pict>
      </w:r>
    </w:p>
    <w:p w14:paraId="475B0142" w14:textId="77777777" w:rsidR="00F96BDF" w:rsidRPr="00F96BDF" w:rsidRDefault="00F96BDF" w:rsidP="00F96BDF">
      <w:pPr>
        <w:rPr>
          <w:b/>
          <w:bCs/>
        </w:rPr>
      </w:pPr>
      <w:r w:rsidRPr="00F96BDF">
        <w:rPr>
          <w:b/>
          <w:bCs/>
        </w:rPr>
        <w:t>Chapter 4: Implementation Details</w:t>
      </w:r>
    </w:p>
    <w:p w14:paraId="094C2E9A" w14:textId="77777777" w:rsidR="00F96BDF" w:rsidRPr="00F96BDF" w:rsidRDefault="00F96BDF" w:rsidP="00F96BDF">
      <w:pPr>
        <w:rPr>
          <w:b/>
          <w:bCs/>
        </w:rPr>
      </w:pPr>
      <w:r w:rsidRPr="00F96BDF">
        <w:rPr>
          <w:b/>
          <w:bCs/>
        </w:rPr>
        <w:t>4.1 Overview</w:t>
      </w:r>
    </w:p>
    <w:p w14:paraId="06BE63BF" w14:textId="718BC26F" w:rsidR="00F96BDF" w:rsidRPr="00F96BDF" w:rsidRDefault="00F96BDF" w:rsidP="005D02AC">
      <w:r w:rsidRPr="00F96BDF">
        <w:t>This chapter delves into the codebase, explaining the key modules that power the application. The system is built using object-oriented principles to ensure modularity and scalability. The core logic is encapsulated in two main classes: </w:t>
      </w:r>
      <w:proofErr w:type="spellStart"/>
      <w:r w:rsidRPr="00F96BDF">
        <w:t>FeatureExtractor</w:t>
      </w:r>
      <w:proofErr w:type="spellEnd"/>
      <w:r w:rsidRPr="00F96BDF">
        <w:t> (for vision) and </w:t>
      </w:r>
      <w:proofErr w:type="spellStart"/>
      <w:r w:rsidRPr="00F96BDF">
        <w:t>SemiSupervisedClassifier</w:t>
      </w:r>
      <w:proofErr w:type="spellEnd"/>
      <w:r w:rsidRPr="00F96BDF">
        <w:t> (for decision making).</w:t>
      </w:r>
    </w:p>
    <w:p w14:paraId="510543CB" w14:textId="77777777" w:rsidR="00F96BDF" w:rsidRPr="00F96BDF" w:rsidRDefault="00F96BDF" w:rsidP="00F96BDF">
      <w:pPr>
        <w:rPr>
          <w:b/>
          <w:bCs/>
        </w:rPr>
      </w:pPr>
      <w:r w:rsidRPr="00F96BDF">
        <w:rPr>
          <w:b/>
          <w:bCs/>
        </w:rPr>
        <w:lastRenderedPageBreak/>
        <w:t>4.2 Feature Extraction Module</w:t>
      </w:r>
    </w:p>
    <w:p w14:paraId="2A5A772F" w14:textId="0EC53561" w:rsidR="00F96BDF" w:rsidRPr="00F96BDF" w:rsidRDefault="00F96BDF" w:rsidP="005D02AC">
      <w:r w:rsidRPr="00F96BDF">
        <w:t>The </w:t>
      </w:r>
      <w:proofErr w:type="spellStart"/>
      <w:r w:rsidRPr="00F96BDF">
        <w:t>FeatureExtractor</w:t>
      </w:r>
      <w:proofErr w:type="spellEnd"/>
      <w:r w:rsidRPr="00F96BDF">
        <w:t> class (in </w:t>
      </w:r>
      <w:proofErr w:type="spellStart"/>
      <w:r w:rsidRPr="00F96BDF">
        <w:t>src</w:t>
      </w:r>
      <w:proofErr w:type="spellEnd"/>
      <w:r w:rsidRPr="00F96BDF">
        <w:t xml:space="preserve">/feature_extraction.py) handles the interface with the </w:t>
      </w:r>
      <w:proofErr w:type="spellStart"/>
      <w:r w:rsidRPr="00F96BDF">
        <w:t>ResNet</w:t>
      </w:r>
      <w:proofErr w:type="spellEnd"/>
      <w:r w:rsidRPr="00F96BDF">
        <w:t xml:space="preserve"> model.</w:t>
      </w:r>
    </w:p>
    <w:p w14:paraId="6B9B0250" w14:textId="77777777" w:rsidR="00F96BDF" w:rsidRPr="00F96BDF" w:rsidRDefault="00F96BDF" w:rsidP="00F96BDF">
      <w:pPr>
        <w:rPr>
          <w:b/>
          <w:bCs/>
        </w:rPr>
      </w:pPr>
      <w:r w:rsidRPr="00F96BDF">
        <w:rPr>
          <w:b/>
          <w:bCs/>
        </w:rPr>
        <w:t>4.2.1 Initialization</w:t>
      </w:r>
    </w:p>
    <w:p w14:paraId="34B4B8C4" w14:textId="77777777" w:rsidR="00F96BDF" w:rsidRPr="00F96BDF" w:rsidRDefault="00F96BDF" w:rsidP="00F96BDF">
      <w:r w:rsidRPr="00F96BDF">
        <w:t>Upon initialization, the class loads a pre-trained ResNet18 model from the </w:t>
      </w:r>
    </w:p>
    <w:p w14:paraId="5044CAF3" w14:textId="3E9D832F" w:rsidR="00F96BDF" w:rsidRPr="00F96BDF" w:rsidRDefault="00F96BDF" w:rsidP="005D02AC">
      <w:proofErr w:type="spellStart"/>
      <w:r w:rsidRPr="00F96BDF">
        <w:t>torchvision</w:t>
      </w:r>
      <w:proofErr w:type="spellEnd"/>
      <w:r w:rsidRPr="00F96BDF">
        <w:t> library. Crucially, we modify the network structure to remove the final Fully Connected (FC) layer. This transforms the network from a classifier (1000 classes of ImageNet) into a generic feature encoder.</w:t>
      </w:r>
    </w:p>
    <w:p w14:paraId="15E98E94" w14:textId="7C56CA63" w:rsidR="005D02AC" w:rsidRDefault="005D02AC" w:rsidP="00F96BDF">
      <w:r>
        <w:rPr>
          <w:noProof/>
        </w:rPr>
        <w:drawing>
          <wp:inline distT="0" distB="0" distL="0" distR="0" wp14:anchorId="289F45CE" wp14:editId="4A50A540">
            <wp:extent cx="5972810" cy="1371600"/>
            <wp:effectExtent l="0" t="0" r="8890" b="0"/>
            <wp:docPr id="199244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42959" name="Picture 1992442959"/>
                    <pic:cNvPicPr/>
                  </pic:nvPicPr>
                  <pic:blipFill>
                    <a:blip r:embed="rId11">
                      <a:extLst>
                        <a:ext uri="{28A0092B-C50C-407E-A947-70E740481C1C}">
                          <a14:useLocalDpi xmlns:a14="http://schemas.microsoft.com/office/drawing/2010/main" val="0"/>
                        </a:ext>
                      </a:extLst>
                    </a:blip>
                    <a:stretch>
                      <a:fillRect/>
                    </a:stretch>
                  </pic:blipFill>
                  <pic:spPr>
                    <a:xfrm>
                      <a:off x="0" y="0"/>
                      <a:ext cx="5972810" cy="1371600"/>
                    </a:xfrm>
                    <a:prstGeom prst="rect">
                      <a:avLst/>
                    </a:prstGeom>
                  </pic:spPr>
                </pic:pic>
              </a:graphicData>
            </a:graphic>
          </wp:inline>
        </w:drawing>
      </w:r>
    </w:p>
    <w:p w14:paraId="3AB9FC0A" w14:textId="77777777" w:rsidR="005D02AC" w:rsidRDefault="005D02AC" w:rsidP="00F96BDF"/>
    <w:p w14:paraId="13A3F00F" w14:textId="3C0F86FA" w:rsidR="00F96BDF" w:rsidRPr="00F96BDF" w:rsidRDefault="00F96BDF" w:rsidP="00F96BDF">
      <w:r w:rsidRPr="00F96BDF">
        <w:t>This simple modification preserves all the powerful convolutional filters learned on ImageNet while allowing us to extract the raw 512-dimensional vector that represents the image content.</w:t>
      </w:r>
    </w:p>
    <w:p w14:paraId="133D2C38" w14:textId="77777777" w:rsidR="00F96BDF" w:rsidRPr="00F96BDF" w:rsidRDefault="00F96BDF" w:rsidP="00F96BDF">
      <w:pPr>
        <w:rPr>
          <w:b/>
          <w:bCs/>
        </w:rPr>
      </w:pPr>
      <w:r w:rsidRPr="00F96BDF">
        <w:rPr>
          <w:b/>
          <w:bCs/>
        </w:rPr>
        <w:t>4.2.2 Batch Extraction</w:t>
      </w:r>
    </w:p>
    <w:p w14:paraId="2D8C3C66" w14:textId="12E05295" w:rsidR="00F96BDF" w:rsidRPr="00F96BDF" w:rsidRDefault="00F96BDF" w:rsidP="005D02AC">
      <w:r w:rsidRPr="00F96BDF">
        <w:t>To handle the dataset efficiently, we implement batch processing. The </w:t>
      </w:r>
      <w:proofErr w:type="spellStart"/>
      <w:r w:rsidRPr="00F96BDF">
        <w:t>extract_features</w:t>
      </w:r>
      <w:proofErr w:type="spellEnd"/>
    </w:p>
    <w:p w14:paraId="77F5EB5E" w14:textId="77777777" w:rsidR="00F96BDF" w:rsidRPr="00F96BDF" w:rsidRDefault="00F96BDF" w:rsidP="00F96BDF">
      <w:r w:rsidRPr="00F96BDF">
        <w:t> method iterates through the data loader, pushing batches of images to the GPU (if available) to accelerate computation.</w:t>
      </w:r>
    </w:p>
    <w:p w14:paraId="47A5EC91" w14:textId="6B4D7F17" w:rsidR="005D02AC" w:rsidRDefault="005D02AC" w:rsidP="00F96BDF">
      <w:r>
        <w:rPr>
          <w:noProof/>
        </w:rPr>
        <w:drawing>
          <wp:inline distT="0" distB="0" distL="0" distR="0" wp14:anchorId="17118EAB" wp14:editId="0BBADBB4">
            <wp:extent cx="5972810" cy="1347470"/>
            <wp:effectExtent l="0" t="0" r="8890" b="5080"/>
            <wp:docPr id="1459402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02969" name="Picture 1459402969"/>
                    <pic:cNvPicPr/>
                  </pic:nvPicPr>
                  <pic:blipFill>
                    <a:blip r:embed="rId12">
                      <a:extLst>
                        <a:ext uri="{28A0092B-C50C-407E-A947-70E740481C1C}">
                          <a14:useLocalDpi xmlns:a14="http://schemas.microsoft.com/office/drawing/2010/main" val="0"/>
                        </a:ext>
                      </a:extLst>
                    </a:blip>
                    <a:stretch>
                      <a:fillRect/>
                    </a:stretch>
                  </pic:blipFill>
                  <pic:spPr>
                    <a:xfrm>
                      <a:off x="0" y="0"/>
                      <a:ext cx="5972810" cy="1347470"/>
                    </a:xfrm>
                    <a:prstGeom prst="rect">
                      <a:avLst/>
                    </a:prstGeom>
                  </pic:spPr>
                </pic:pic>
              </a:graphicData>
            </a:graphic>
          </wp:inline>
        </w:drawing>
      </w:r>
    </w:p>
    <w:p w14:paraId="2DA29651" w14:textId="42CCD8CC" w:rsidR="00F96BDF" w:rsidRPr="00F96BDF" w:rsidRDefault="00F96BDF" w:rsidP="00F96BDF">
      <w:pPr>
        <w:rPr>
          <w:b/>
          <w:bCs/>
        </w:rPr>
      </w:pPr>
      <w:r w:rsidRPr="00F96BDF">
        <w:rPr>
          <w:b/>
          <w:bCs/>
        </w:rPr>
        <w:t>4.3 Semi-Supervised Logic</w:t>
      </w:r>
    </w:p>
    <w:p w14:paraId="1E5BDF79" w14:textId="6A4B07E8" w:rsidR="00F96BDF" w:rsidRPr="00F96BDF" w:rsidRDefault="00F96BDF" w:rsidP="005D02AC">
      <w:r w:rsidRPr="00F96BDF">
        <w:t>The </w:t>
      </w:r>
      <w:proofErr w:type="spellStart"/>
      <w:r w:rsidRPr="00F96BDF">
        <w:t>SemiSupervisedClassifier</w:t>
      </w:r>
      <w:proofErr w:type="spellEnd"/>
      <w:r w:rsidRPr="00F96BDF">
        <w:t> class (in </w:t>
      </w:r>
      <w:proofErr w:type="spellStart"/>
      <w:r w:rsidRPr="00F96BDF">
        <w:t>src</w:t>
      </w:r>
      <w:proofErr w:type="spellEnd"/>
      <w:r w:rsidRPr="00F96BDF">
        <w:t>/semi_supervised.py) implements the Strategy Design Pattern, allowing seamless switching between different algorithms.</w:t>
      </w:r>
    </w:p>
    <w:p w14:paraId="4598D5BC" w14:textId="77777777" w:rsidR="00F96BDF" w:rsidRPr="00F96BDF" w:rsidRDefault="00F96BDF" w:rsidP="00F96BDF">
      <w:pPr>
        <w:rPr>
          <w:b/>
          <w:bCs/>
        </w:rPr>
      </w:pPr>
      <w:r w:rsidRPr="00F96BDF">
        <w:rPr>
          <w:b/>
          <w:bCs/>
        </w:rPr>
        <w:lastRenderedPageBreak/>
        <w:t>4.3.1 Handling Unlabeled Data</w:t>
      </w:r>
    </w:p>
    <w:p w14:paraId="26DE6F23" w14:textId="17202F67" w:rsidR="00F96BDF" w:rsidRPr="00F96BDF" w:rsidRDefault="00F96BDF" w:rsidP="005D02AC">
      <w:r w:rsidRPr="00F96BDF">
        <w:t>A critical implementation detail is how we represent unlabeled data. While standard supervised algorithms expect a target y for every x, our implementation accepts a special flag: </w:t>
      </w:r>
      <w:r w:rsidRPr="00F96BDF">
        <w:rPr>
          <w:b/>
          <w:bCs/>
        </w:rPr>
        <w:t>-1</w:t>
      </w:r>
      <w:r w:rsidRPr="00F96BDF">
        <w:t>. The class automatically detects these flags to split the data internally.</w:t>
      </w:r>
    </w:p>
    <w:p w14:paraId="1E9C1628" w14:textId="77777777" w:rsidR="005D02AC" w:rsidRDefault="005D02AC" w:rsidP="00F96BDF"/>
    <w:p w14:paraId="69846690" w14:textId="4A5ABA17" w:rsidR="005D02AC" w:rsidRDefault="005D02AC" w:rsidP="00F96BDF">
      <w:r>
        <w:rPr>
          <w:noProof/>
        </w:rPr>
        <w:drawing>
          <wp:inline distT="0" distB="0" distL="0" distR="0" wp14:anchorId="15A1EBFC" wp14:editId="56E10803">
            <wp:extent cx="5544324" cy="952633"/>
            <wp:effectExtent l="0" t="0" r="0" b="0"/>
            <wp:docPr id="90734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4496" name="Picture 90734496"/>
                    <pic:cNvPicPr/>
                  </pic:nvPicPr>
                  <pic:blipFill>
                    <a:blip r:embed="rId13">
                      <a:extLst>
                        <a:ext uri="{28A0092B-C50C-407E-A947-70E740481C1C}">
                          <a14:useLocalDpi xmlns:a14="http://schemas.microsoft.com/office/drawing/2010/main" val="0"/>
                        </a:ext>
                      </a:extLst>
                    </a:blip>
                    <a:stretch>
                      <a:fillRect/>
                    </a:stretch>
                  </pic:blipFill>
                  <pic:spPr>
                    <a:xfrm>
                      <a:off x="0" y="0"/>
                      <a:ext cx="5544324" cy="952633"/>
                    </a:xfrm>
                    <a:prstGeom prst="rect">
                      <a:avLst/>
                    </a:prstGeom>
                  </pic:spPr>
                </pic:pic>
              </a:graphicData>
            </a:graphic>
          </wp:inline>
        </w:drawing>
      </w:r>
    </w:p>
    <w:p w14:paraId="5574E94B" w14:textId="650AC715" w:rsidR="00F96BDF" w:rsidRPr="00F96BDF" w:rsidRDefault="00F96BDF" w:rsidP="00F96BDF">
      <w:pPr>
        <w:rPr>
          <w:b/>
          <w:bCs/>
        </w:rPr>
      </w:pPr>
      <w:r w:rsidRPr="00F96BDF">
        <w:rPr>
          <w:b/>
          <w:bCs/>
        </w:rPr>
        <w:t>4.3.2 The Self-Training Loop</w:t>
      </w:r>
    </w:p>
    <w:p w14:paraId="0126B8B8" w14:textId="77777777" w:rsidR="00F96BDF" w:rsidRPr="00F96BDF" w:rsidRDefault="00F96BDF" w:rsidP="00F96BDF">
      <w:r w:rsidRPr="00F96BDF">
        <w:t>For the Self-Training algorithm, we wrap a standard Scikit-Learn classifier. The implementation logic is as follows:</w:t>
      </w:r>
    </w:p>
    <w:p w14:paraId="17DF74CB" w14:textId="27ED7FA6" w:rsidR="0079188A" w:rsidRDefault="0079188A" w:rsidP="00F96BDF">
      <w:r>
        <w:rPr>
          <w:noProof/>
        </w:rPr>
        <w:drawing>
          <wp:inline distT="0" distB="0" distL="0" distR="0" wp14:anchorId="5D46DE0B" wp14:editId="48D2EC56">
            <wp:extent cx="5972810" cy="1644015"/>
            <wp:effectExtent l="0" t="0" r="8890" b="0"/>
            <wp:docPr id="42585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56594" name="Picture 425856594"/>
                    <pic:cNvPicPr/>
                  </pic:nvPicPr>
                  <pic:blipFill>
                    <a:blip r:embed="rId14">
                      <a:extLst>
                        <a:ext uri="{28A0092B-C50C-407E-A947-70E740481C1C}">
                          <a14:useLocalDpi xmlns:a14="http://schemas.microsoft.com/office/drawing/2010/main" val="0"/>
                        </a:ext>
                      </a:extLst>
                    </a:blip>
                    <a:stretch>
                      <a:fillRect/>
                    </a:stretch>
                  </pic:blipFill>
                  <pic:spPr>
                    <a:xfrm>
                      <a:off x="0" y="0"/>
                      <a:ext cx="5972810" cy="1644015"/>
                    </a:xfrm>
                    <a:prstGeom prst="rect">
                      <a:avLst/>
                    </a:prstGeom>
                  </pic:spPr>
                </pic:pic>
              </a:graphicData>
            </a:graphic>
          </wp:inline>
        </w:drawing>
      </w:r>
    </w:p>
    <w:p w14:paraId="6CC7E7D6" w14:textId="3F0FAF25" w:rsidR="00F96BDF" w:rsidRPr="00F96BDF" w:rsidRDefault="00F96BDF" w:rsidP="0079188A">
      <w:r w:rsidRPr="00F96BDF">
        <w:t>The threshold=0.75 parameter is vital. It acts as a gatekeeper: only if the Random Forest is 75% sure about a grocery item (e.g., "I am 75% sure this is a banana") does that item get added to the training set for the next round. This prevents "pollution" of the training data.</w:t>
      </w:r>
    </w:p>
    <w:p w14:paraId="4C15FDD8" w14:textId="77777777" w:rsidR="00F96BDF" w:rsidRPr="00F96BDF" w:rsidRDefault="00F96BDF" w:rsidP="00F96BDF">
      <w:pPr>
        <w:rPr>
          <w:b/>
          <w:bCs/>
        </w:rPr>
      </w:pPr>
      <w:r w:rsidRPr="00F96BDF">
        <w:rPr>
          <w:b/>
          <w:bCs/>
        </w:rPr>
        <w:t>4.4 Web Application Integration</w:t>
      </w:r>
    </w:p>
    <w:p w14:paraId="6CB4A770" w14:textId="57BF05C4" w:rsidR="00F96BDF" w:rsidRPr="00F96BDF" w:rsidRDefault="00F96BDF" w:rsidP="0079188A">
      <w:r w:rsidRPr="00F96BDF">
        <w:t>The frontend (in app.py) integrates these components into a seamless user experience.</w:t>
      </w:r>
    </w:p>
    <w:p w14:paraId="698868A7" w14:textId="77777777" w:rsidR="00F96BDF" w:rsidRPr="00F96BDF" w:rsidRDefault="00F96BDF" w:rsidP="00F96BDF">
      <w:pPr>
        <w:rPr>
          <w:b/>
          <w:bCs/>
        </w:rPr>
      </w:pPr>
      <w:r w:rsidRPr="00F96BDF">
        <w:rPr>
          <w:b/>
          <w:bCs/>
        </w:rPr>
        <w:t>4.4.1 Efficient Model Loading</w:t>
      </w:r>
    </w:p>
    <w:p w14:paraId="3123ADE7" w14:textId="77777777" w:rsidR="00F96BDF" w:rsidRPr="00F96BDF" w:rsidRDefault="00F96BDF" w:rsidP="00F96BDF">
      <w:r w:rsidRPr="00F96BDF">
        <w:t xml:space="preserve">Loading a deep learning model is an expensive operation (taking 1-3 seconds). To prevent the app from reloading the model every time the user clicks a button, we use </w:t>
      </w:r>
      <w:proofErr w:type="spellStart"/>
      <w:r w:rsidRPr="00F96BDF">
        <w:t>Streamlit's</w:t>
      </w:r>
      <w:proofErr w:type="spellEnd"/>
      <w:r w:rsidRPr="00F96BDF">
        <w:t xml:space="preserve"> caching mechanism.</w:t>
      </w:r>
    </w:p>
    <w:p w14:paraId="674D19B9" w14:textId="2F3967E6" w:rsidR="0079188A" w:rsidRDefault="0079188A" w:rsidP="00F96BDF">
      <w:r>
        <w:rPr>
          <w:noProof/>
        </w:rPr>
        <w:lastRenderedPageBreak/>
        <w:drawing>
          <wp:inline distT="0" distB="0" distL="0" distR="0" wp14:anchorId="4853BAD2" wp14:editId="68FB3D50">
            <wp:extent cx="5410955" cy="1133633"/>
            <wp:effectExtent l="0" t="0" r="0" b="9525"/>
            <wp:docPr id="1317317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17417" name="Picture 1317317417"/>
                    <pic:cNvPicPr/>
                  </pic:nvPicPr>
                  <pic:blipFill>
                    <a:blip r:embed="rId15">
                      <a:extLst>
                        <a:ext uri="{28A0092B-C50C-407E-A947-70E740481C1C}">
                          <a14:useLocalDpi xmlns:a14="http://schemas.microsoft.com/office/drawing/2010/main" val="0"/>
                        </a:ext>
                      </a:extLst>
                    </a:blip>
                    <a:stretch>
                      <a:fillRect/>
                    </a:stretch>
                  </pic:blipFill>
                  <pic:spPr>
                    <a:xfrm>
                      <a:off x="0" y="0"/>
                      <a:ext cx="5410955" cy="1133633"/>
                    </a:xfrm>
                    <a:prstGeom prst="rect">
                      <a:avLst/>
                    </a:prstGeom>
                  </pic:spPr>
                </pic:pic>
              </a:graphicData>
            </a:graphic>
          </wp:inline>
        </w:drawing>
      </w:r>
    </w:p>
    <w:p w14:paraId="32982836" w14:textId="564D1C8C" w:rsidR="00F96BDF" w:rsidRPr="00F96BDF" w:rsidRDefault="00F96BDF" w:rsidP="00F96BDF">
      <w:pPr>
        <w:rPr>
          <w:b/>
          <w:bCs/>
        </w:rPr>
      </w:pPr>
      <w:r w:rsidRPr="00F96BDF">
        <w:rPr>
          <w:b/>
          <w:bCs/>
        </w:rPr>
        <w:t>4.4.2 The Prediction Pipeline</w:t>
      </w:r>
    </w:p>
    <w:p w14:paraId="7587C346" w14:textId="096C157C" w:rsidR="00F96BDF" w:rsidRPr="00F96BDF" w:rsidRDefault="00F96BDF" w:rsidP="0079188A">
      <w:r w:rsidRPr="00F96BDF">
        <w:t>When the user uploads an image, the </w:t>
      </w:r>
      <w:proofErr w:type="spellStart"/>
      <w:r w:rsidRPr="00F96BDF">
        <w:t>predict_image</w:t>
      </w:r>
      <w:proofErr w:type="spellEnd"/>
      <w:r w:rsidRPr="00F96BDF">
        <w:t> function orchestrates the flow:</w:t>
      </w:r>
    </w:p>
    <w:p w14:paraId="745B58AD" w14:textId="77777777" w:rsidR="00F96BDF" w:rsidRPr="00F96BDF" w:rsidRDefault="00F96BDF" w:rsidP="00F96BDF">
      <w:pPr>
        <w:numPr>
          <w:ilvl w:val="0"/>
          <w:numId w:val="13"/>
        </w:numPr>
      </w:pPr>
      <w:r w:rsidRPr="00F96BDF">
        <w:rPr>
          <w:b/>
          <w:bCs/>
        </w:rPr>
        <w:t>Transform</w:t>
      </w:r>
      <w:r w:rsidRPr="00F96BDF">
        <w:t>: The PIL image is resized and normalized.</w:t>
      </w:r>
    </w:p>
    <w:p w14:paraId="30C0D01D" w14:textId="354B0D47" w:rsidR="00F96BDF" w:rsidRPr="00F96BDF" w:rsidRDefault="00F96BDF" w:rsidP="0079188A">
      <w:pPr>
        <w:numPr>
          <w:ilvl w:val="0"/>
          <w:numId w:val="13"/>
        </w:numPr>
      </w:pPr>
      <w:r w:rsidRPr="00F96BDF">
        <w:rPr>
          <w:b/>
          <w:bCs/>
        </w:rPr>
        <w:t>Extract</w:t>
      </w:r>
      <w:r w:rsidRPr="00F96BDF">
        <w:t>: The cached extractor converts it to a vector.</w:t>
      </w:r>
    </w:p>
    <w:p w14:paraId="4AB49CD8" w14:textId="0D1F003B" w:rsidR="00F96BDF" w:rsidRPr="00F96BDF" w:rsidRDefault="00F96BDF" w:rsidP="0079188A">
      <w:pPr>
        <w:numPr>
          <w:ilvl w:val="0"/>
          <w:numId w:val="13"/>
        </w:numPr>
      </w:pPr>
      <w:r w:rsidRPr="00F96BDF">
        <w:rPr>
          <w:b/>
          <w:bCs/>
        </w:rPr>
        <w:t>Infer</w:t>
      </w:r>
      <w:r w:rsidRPr="00F96BDF">
        <w:t>: The vector is reshaped to (1, 512) and passed to the active SSL model.</w:t>
      </w:r>
    </w:p>
    <w:p w14:paraId="4178A72D" w14:textId="23D5A9A6" w:rsidR="00F96BDF" w:rsidRPr="00F96BDF" w:rsidRDefault="00F96BDF" w:rsidP="0079188A">
      <w:pPr>
        <w:numPr>
          <w:ilvl w:val="0"/>
          <w:numId w:val="13"/>
        </w:numPr>
      </w:pPr>
      <w:r w:rsidRPr="00F96BDF">
        <w:rPr>
          <w:b/>
          <w:bCs/>
        </w:rPr>
        <w:t>Display</w:t>
      </w:r>
      <w:r w:rsidRPr="00F96BDF">
        <w:t>: The result is mapped from an index (e.g., 3) to a human-readable string (e.g., "Broccoli") using a dictionary IDX_TO_CLASS.</w:t>
      </w:r>
    </w:p>
    <w:p w14:paraId="4CB24B5A" w14:textId="77777777" w:rsidR="00F96BDF" w:rsidRPr="00F96BDF" w:rsidRDefault="00F96BDF" w:rsidP="00F96BDF">
      <w:pPr>
        <w:rPr>
          <w:b/>
          <w:bCs/>
        </w:rPr>
      </w:pPr>
      <w:r w:rsidRPr="00F96BDF">
        <w:rPr>
          <w:b/>
          <w:bCs/>
        </w:rPr>
        <w:t>4.5 Reproducibility</w:t>
      </w:r>
    </w:p>
    <w:p w14:paraId="6F01AC03" w14:textId="77777777" w:rsidR="00F96BDF" w:rsidRPr="00F96BDF" w:rsidRDefault="00F96BDF" w:rsidP="00F96BDF">
      <w:r w:rsidRPr="00F96BDF">
        <w:t>To ensure our scientific results are reproducible, we strictly control randomness across the codebase.</w:t>
      </w:r>
    </w:p>
    <w:p w14:paraId="4B2D036A" w14:textId="673A10ED" w:rsidR="00A50736" w:rsidRDefault="00A50736" w:rsidP="00F96BDF">
      <w:r>
        <w:rPr>
          <w:noProof/>
        </w:rPr>
        <w:drawing>
          <wp:inline distT="0" distB="0" distL="0" distR="0" wp14:anchorId="39A84876" wp14:editId="38393B9B">
            <wp:extent cx="5582429" cy="1105054"/>
            <wp:effectExtent l="0" t="0" r="0" b="0"/>
            <wp:docPr id="1845306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06132" name="Picture 1845306132"/>
                    <pic:cNvPicPr/>
                  </pic:nvPicPr>
                  <pic:blipFill>
                    <a:blip r:embed="rId16">
                      <a:extLst>
                        <a:ext uri="{28A0092B-C50C-407E-A947-70E740481C1C}">
                          <a14:useLocalDpi xmlns:a14="http://schemas.microsoft.com/office/drawing/2010/main" val="0"/>
                        </a:ext>
                      </a:extLst>
                    </a:blip>
                    <a:stretch>
                      <a:fillRect/>
                    </a:stretch>
                  </pic:blipFill>
                  <pic:spPr>
                    <a:xfrm>
                      <a:off x="0" y="0"/>
                      <a:ext cx="5582429" cy="1105054"/>
                    </a:xfrm>
                    <a:prstGeom prst="rect">
                      <a:avLst/>
                    </a:prstGeom>
                  </pic:spPr>
                </pic:pic>
              </a:graphicData>
            </a:graphic>
          </wp:inline>
        </w:drawing>
      </w:r>
    </w:p>
    <w:p w14:paraId="38961CC5" w14:textId="77777777" w:rsidR="00A50736" w:rsidRDefault="00A50736" w:rsidP="00F96BDF"/>
    <w:p w14:paraId="7239CFB2" w14:textId="18E8DDEA" w:rsidR="00F96BDF" w:rsidRPr="00F96BDF" w:rsidRDefault="00F96BDF" w:rsidP="00F96BDF">
      <w:r w:rsidRPr="00F96BDF">
        <w:t>Setting a fixed random seed ensures that the train/test splits and the "random" initialization of weights are identical every time we run the experiment, validating that our accuracy metrics are stable and not just a lucky run.</w:t>
      </w:r>
    </w:p>
    <w:p w14:paraId="030968C9" w14:textId="77777777" w:rsidR="00F96BDF" w:rsidRPr="00F96BDF" w:rsidRDefault="00000000" w:rsidP="00F96BDF">
      <w:r>
        <w:pict w14:anchorId="7F86B4AD">
          <v:rect id="_x0000_i1032" style="width:0;height:0" o:hralign="center" o:hrstd="t" o:hr="t" fillcolor="#a0a0a0" stroked="f"/>
        </w:pict>
      </w:r>
    </w:p>
    <w:p w14:paraId="1B059840" w14:textId="77777777" w:rsidR="00F96BDF" w:rsidRPr="00F96BDF" w:rsidRDefault="00F96BDF" w:rsidP="00F96BDF">
      <w:pPr>
        <w:rPr>
          <w:b/>
          <w:bCs/>
        </w:rPr>
      </w:pPr>
      <w:r w:rsidRPr="00F96BDF">
        <w:rPr>
          <w:b/>
          <w:bCs/>
        </w:rPr>
        <w:t>Chapter 5: Experimental Results &amp; Analysis</w:t>
      </w:r>
    </w:p>
    <w:p w14:paraId="40AE8FB1" w14:textId="77777777" w:rsidR="00F96BDF" w:rsidRPr="00F96BDF" w:rsidRDefault="00F96BDF" w:rsidP="00F96BDF">
      <w:pPr>
        <w:rPr>
          <w:b/>
          <w:bCs/>
        </w:rPr>
      </w:pPr>
      <w:r w:rsidRPr="00F96BDF">
        <w:rPr>
          <w:b/>
          <w:bCs/>
        </w:rPr>
        <w:t>5.1 Experimental Setup</w:t>
      </w:r>
    </w:p>
    <w:p w14:paraId="03CB4BE0" w14:textId="77777777" w:rsidR="00F96BDF" w:rsidRPr="00F96BDF" w:rsidRDefault="00F96BDF" w:rsidP="00F96BDF">
      <w:r w:rsidRPr="00F96BDF">
        <w:t>The experiments were conducted to evaluate the efficacy of Semi-Supervised Learning (SSL) in classifying grocery images. The primary metric for evaluation is </w:t>
      </w:r>
      <w:r w:rsidRPr="00F96BDF">
        <w:rPr>
          <w:b/>
          <w:bCs/>
        </w:rPr>
        <w:t>Classification Accuracy</w:t>
      </w:r>
      <w:r w:rsidRPr="00F96BDF">
        <w:t> on the held-out Test Set (20% of the total data).</w:t>
      </w:r>
    </w:p>
    <w:p w14:paraId="292A8A4C" w14:textId="77777777" w:rsidR="00F96BDF" w:rsidRPr="00F96BDF" w:rsidRDefault="00F96BDF" w:rsidP="00F96BDF">
      <w:pPr>
        <w:numPr>
          <w:ilvl w:val="0"/>
          <w:numId w:val="14"/>
        </w:numPr>
      </w:pPr>
      <w:r w:rsidRPr="00F96BDF">
        <w:rPr>
          <w:b/>
          <w:bCs/>
        </w:rPr>
        <w:lastRenderedPageBreak/>
        <w:t>Training Split</w:t>
      </w:r>
      <w:r w:rsidRPr="00F96BDF">
        <w:t>: ~27,000 samples (including augmented views).</w:t>
      </w:r>
    </w:p>
    <w:p w14:paraId="600848BE" w14:textId="77777777" w:rsidR="00F96BDF" w:rsidRPr="00F96BDF" w:rsidRDefault="00F96BDF" w:rsidP="00F96BDF">
      <w:pPr>
        <w:numPr>
          <w:ilvl w:val="0"/>
          <w:numId w:val="14"/>
        </w:numPr>
      </w:pPr>
      <w:r w:rsidRPr="00F96BDF">
        <w:rPr>
          <w:b/>
          <w:bCs/>
        </w:rPr>
        <w:t>Test Split</w:t>
      </w:r>
      <w:r w:rsidRPr="00F96BDF">
        <w:t>: ~8,000 samples.</w:t>
      </w:r>
    </w:p>
    <w:p w14:paraId="38DB97A3" w14:textId="5CC0C0C5" w:rsidR="00F96BDF" w:rsidRPr="00F96BDF" w:rsidRDefault="00F96BDF" w:rsidP="00F96BDF">
      <w:pPr>
        <w:numPr>
          <w:ilvl w:val="0"/>
          <w:numId w:val="14"/>
        </w:numPr>
      </w:pPr>
      <w:r w:rsidRPr="00F96BDF">
        <w:rPr>
          <w:b/>
          <w:bCs/>
        </w:rPr>
        <w:t>Labeled Ratio</w:t>
      </w:r>
      <w:r w:rsidRPr="00F96BDF">
        <w:t>: For the core experiment, we utilized a labeled ratio of 0.3 (30%), effectively masking 70% of the training labels.</w:t>
      </w:r>
    </w:p>
    <w:p w14:paraId="7D1297C7" w14:textId="05498EAC" w:rsidR="00F96BDF" w:rsidRPr="00F96BDF" w:rsidRDefault="00F96BDF" w:rsidP="00A50736">
      <w:pPr>
        <w:numPr>
          <w:ilvl w:val="0"/>
          <w:numId w:val="14"/>
        </w:numPr>
      </w:pPr>
      <w:r w:rsidRPr="00F96BDF">
        <w:rPr>
          <w:b/>
          <w:bCs/>
        </w:rPr>
        <w:t>Random Seed</w:t>
      </w:r>
      <w:r w:rsidRPr="00F96BDF">
        <w:t>: All splits were generated with </w:t>
      </w:r>
      <w:proofErr w:type="spellStart"/>
      <w:r w:rsidRPr="00F96BDF">
        <w:t>random_state</w:t>
      </w:r>
      <w:proofErr w:type="spellEnd"/>
      <w:r w:rsidRPr="00F96BDF">
        <w:t>=42 to guarantee reproducibility.</w:t>
      </w:r>
    </w:p>
    <w:p w14:paraId="127C1BC7" w14:textId="77777777" w:rsidR="00A50736" w:rsidRDefault="00A50736" w:rsidP="00F96BDF">
      <w:pPr>
        <w:rPr>
          <w:b/>
          <w:bCs/>
        </w:rPr>
      </w:pPr>
    </w:p>
    <w:p w14:paraId="13D742EE" w14:textId="77777777" w:rsidR="00A50736" w:rsidRDefault="00A50736" w:rsidP="00F96BDF">
      <w:pPr>
        <w:rPr>
          <w:b/>
          <w:bCs/>
        </w:rPr>
      </w:pPr>
    </w:p>
    <w:p w14:paraId="4D5595D1" w14:textId="3E4262DB" w:rsidR="00F96BDF" w:rsidRPr="00F96BDF" w:rsidRDefault="00F96BDF" w:rsidP="00F96BDF">
      <w:pPr>
        <w:rPr>
          <w:b/>
          <w:bCs/>
        </w:rPr>
      </w:pPr>
      <w:r w:rsidRPr="00F96BDF">
        <w:rPr>
          <w:b/>
          <w:bCs/>
        </w:rPr>
        <w:t>5.2 Comparative Performance Evaluation</w:t>
      </w:r>
    </w:p>
    <w:p w14:paraId="67615BC0" w14:textId="77777777" w:rsidR="00F96BDF" w:rsidRPr="00F96BDF" w:rsidRDefault="00F96BDF" w:rsidP="00F96BDF">
      <w:r w:rsidRPr="00F96BDF">
        <w:t>We benchmarked three algorithms under identical conditions. The results are summarized below:</w:t>
      </w:r>
    </w:p>
    <w:tbl>
      <w:tblPr>
        <w:tblW w:w="1024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29"/>
        <w:gridCol w:w="4064"/>
        <w:gridCol w:w="2272"/>
        <w:gridCol w:w="877"/>
      </w:tblGrid>
      <w:tr w:rsidR="00F96BDF" w:rsidRPr="00F96BDF" w14:paraId="07EC3BC0" w14:textId="77777777" w:rsidTr="001A0C64">
        <w:trPr>
          <w:trHeight w:val="510"/>
          <w:tblHeader/>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1D09B303" w14:textId="77777777" w:rsidR="00F96BDF" w:rsidRPr="00F96BDF" w:rsidRDefault="00F96BDF" w:rsidP="00F96BDF">
            <w:pPr>
              <w:rPr>
                <w:b/>
                <w:bCs/>
              </w:rPr>
            </w:pPr>
            <w:r w:rsidRPr="00F96BDF">
              <w:rPr>
                <w:b/>
                <w:bCs/>
              </w:rPr>
              <w:t>Algorithm</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182540E6" w14:textId="77777777" w:rsidR="00F96BDF" w:rsidRPr="00F96BDF" w:rsidRDefault="00F96BDF" w:rsidP="00F96BDF">
            <w:pPr>
              <w:rPr>
                <w:b/>
                <w:bCs/>
              </w:rPr>
            </w:pPr>
            <w:r w:rsidRPr="00F96BDF">
              <w:rPr>
                <w:b/>
                <w:bCs/>
              </w:rPr>
              <w:t>Train Accuracy (Labeled)</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683783FB" w14:textId="77777777" w:rsidR="00F96BDF" w:rsidRPr="00F96BDF" w:rsidRDefault="00F96BDF" w:rsidP="00F96BDF">
            <w:pPr>
              <w:rPr>
                <w:b/>
                <w:bCs/>
              </w:rPr>
            </w:pPr>
            <w:r w:rsidRPr="00F96BDF">
              <w:rPr>
                <w:b/>
                <w:bCs/>
              </w:rPr>
              <w:t>Test Accuracy</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34CF1883" w14:textId="77777777" w:rsidR="00F96BDF" w:rsidRPr="00F96BDF" w:rsidRDefault="00F96BDF" w:rsidP="00F96BDF">
            <w:pPr>
              <w:rPr>
                <w:b/>
                <w:bCs/>
              </w:rPr>
            </w:pPr>
            <w:r w:rsidRPr="00F96BDF">
              <w:rPr>
                <w:b/>
                <w:bCs/>
              </w:rPr>
              <w:t>Rank</w:t>
            </w:r>
          </w:p>
        </w:tc>
      </w:tr>
      <w:tr w:rsidR="00F96BDF" w:rsidRPr="00F96BDF" w14:paraId="6FE75C9A" w14:textId="77777777" w:rsidTr="001A0C64">
        <w:trPr>
          <w:trHeight w:val="557"/>
        </w:trPr>
        <w:tc>
          <w:tcPr>
            <w:tcW w:w="0" w:type="auto"/>
            <w:tcBorders>
              <w:top w:val="single" w:sz="6" w:space="0" w:color="auto"/>
              <w:left w:val="single" w:sz="6" w:space="0" w:color="auto"/>
              <w:bottom w:val="single" w:sz="6" w:space="0" w:color="auto"/>
              <w:right w:val="single" w:sz="6" w:space="0" w:color="auto"/>
            </w:tcBorders>
            <w:vAlign w:val="bottom"/>
            <w:hideMark/>
          </w:tcPr>
          <w:p w14:paraId="0CBCE648" w14:textId="77777777" w:rsidR="00F96BDF" w:rsidRPr="00F96BDF" w:rsidRDefault="00F96BDF" w:rsidP="00F96BDF">
            <w:r w:rsidRPr="00F96BDF">
              <w:rPr>
                <w:b/>
                <w:bCs/>
              </w:rPr>
              <w:t>Self-Training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45DB0E1B" w14:textId="77777777" w:rsidR="00F96BDF" w:rsidRPr="00F96BDF" w:rsidRDefault="00F96BDF" w:rsidP="00F96BDF">
            <w:r w:rsidRPr="00F96BDF">
              <w:rPr>
                <w:b/>
                <w:bCs/>
              </w:rPr>
              <w:t>99.97%</w:t>
            </w:r>
          </w:p>
        </w:tc>
        <w:tc>
          <w:tcPr>
            <w:tcW w:w="0" w:type="auto"/>
            <w:tcBorders>
              <w:top w:val="single" w:sz="6" w:space="0" w:color="auto"/>
              <w:left w:val="single" w:sz="6" w:space="0" w:color="auto"/>
              <w:bottom w:val="single" w:sz="6" w:space="0" w:color="auto"/>
              <w:right w:val="single" w:sz="6" w:space="0" w:color="auto"/>
            </w:tcBorders>
            <w:vAlign w:val="bottom"/>
            <w:hideMark/>
          </w:tcPr>
          <w:p w14:paraId="7FB8F341" w14:textId="77777777" w:rsidR="00F96BDF" w:rsidRPr="00F96BDF" w:rsidRDefault="00F96BDF" w:rsidP="00F96BDF">
            <w:r w:rsidRPr="00F96BDF">
              <w:rPr>
                <w:b/>
                <w:bCs/>
              </w:rPr>
              <w:t>81.62%</w:t>
            </w:r>
          </w:p>
        </w:tc>
        <w:tc>
          <w:tcPr>
            <w:tcW w:w="0" w:type="auto"/>
            <w:tcBorders>
              <w:top w:val="single" w:sz="6" w:space="0" w:color="auto"/>
              <w:left w:val="single" w:sz="6" w:space="0" w:color="auto"/>
              <w:bottom w:val="single" w:sz="6" w:space="0" w:color="auto"/>
              <w:right w:val="single" w:sz="6" w:space="0" w:color="auto"/>
            </w:tcBorders>
            <w:vAlign w:val="bottom"/>
            <w:hideMark/>
          </w:tcPr>
          <w:p w14:paraId="7558EF75" w14:textId="77777777" w:rsidR="00F96BDF" w:rsidRPr="00F96BDF" w:rsidRDefault="00F96BDF" w:rsidP="00F96BDF">
            <w:r w:rsidRPr="00F96BDF">
              <w:rPr>
                <w:rFonts w:ascii="Segoe UI Emoji" w:hAnsi="Segoe UI Emoji" w:cs="Segoe UI Emoji"/>
              </w:rPr>
              <w:t>🥇</w:t>
            </w:r>
          </w:p>
        </w:tc>
      </w:tr>
      <w:tr w:rsidR="00F96BDF" w:rsidRPr="00F96BDF" w14:paraId="16A31219" w14:textId="77777777" w:rsidTr="001A0C64">
        <w:trPr>
          <w:trHeight w:val="541"/>
        </w:trPr>
        <w:tc>
          <w:tcPr>
            <w:tcW w:w="0" w:type="auto"/>
            <w:tcBorders>
              <w:top w:val="single" w:sz="6" w:space="0" w:color="auto"/>
              <w:left w:val="single" w:sz="6" w:space="0" w:color="auto"/>
              <w:bottom w:val="single" w:sz="6" w:space="0" w:color="auto"/>
              <w:right w:val="single" w:sz="6" w:space="0" w:color="auto"/>
            </w:tcBorders>
            <w:vAlign w:val="bottom"/>
            <w:hideMark/>
          </w:tcPr>
          <w:p w14:paraId="19D87EF4" w14:textId="77777777" w:rsidR="00F96BDF" w:rsidRPr="00F96BDF" w:rsidRDefault="00F96BDF" w:rsidP="00F96BDF">
            <w:r w:rsidRPr="00F96BDF">
              <w:rPr>
                <w:b/>
                <w:bCs/>
              </w:rPr>
              <w:t>Label Propagation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218B059F" w14:textId="77777777" w:rsidR="00F96BDF" w:rsidRPr="00F96BDF" w:rsidRDefault="00F96BDF" w:rsidP="00F96BDF">
            <w:r w:rsidRPr="00F96BDF">
              <w:t>94.99%</w:t>
            </w:r>
          </w:p>
        </w:tc>
        <w:tc>
          <w:tcPr>
            <w:tcW w:w="0" w:type="auto"/>
            <w:tcBorders>
              <w:top w:val="single" w:sz="6" w:space="0" w:color="auto"/>
              <w:left w:val="single" w:sz="6" w:space="0" w:color="auto"/>
              <w:bottom w:val="single" w:sz="6" w:space="0" w:color="auto"/>
              <w:right w:val="single" w:sz="6" w:space="0" w:color="auto"/>
            </w:tcBorders>
            <w:vAlign w:val="bottom"/>
            <w:hideMark/>
          </w:tcPr>
          <w:p w14:paraId="6D637A54" w14:textId="77777777" w:rsidR="00F96BDF" w:rsidRPr="00F96BDF" w:rsidRDefault="00F96BDF" w:rsidP="00F96BDF">
            <w:r w:rsidRPr="00F96BDF">
              <w:t>80.47%</w:t>
            </w:r>
          </w:p>
        </w:tc>
        <w:tc>
          <w:tcPr>
            <w:tcW w:w="0" w:type="auto"/>
            <w:tcBorders>
              <w:top w:val="single" w:sz="6" w:space="0" w:color="auto"/>
              <w:left w:val="single" w:sz="6" w:space="0" w:color="auto"/>
              <w:bottom w:val="single" w:sz="6" w:space="0" w:color="auto"/>
              <w:right w:val="single" w:sz="6" w:space="0" w:color="auto"/>
            </w:tcBorders>
            <w:vAlign w:val="bottom"/>
            <w:hideMark/>
          </w:tcPr>
          <w:p w14:paraId="1C58D2FE" w14:textId="77777777" w:rsidR="00F96BDF" w:rsidRPr="00F96BDF" w:rsidRDefault="00F96BDF" w:rsidP="00F96BDF">
            <w:r w:rsidRPr="00F96BDF">
              <w:rPr>
                <w:rFonts w:ascii="Segoe UI Emoji" w:hAnsi="Segoe UI Emoji" w:cs="Segoe UI Emoji"/>
              </w:rPr>
              <w:t>🥈</w:t>
            </w:r>
          </w:p>
        </w:tc>
      </w:tr>
      <w:tr w:rsidR="00F96BDF" w:rsidRPr="00F96BDF" w14:paraId="10199813" w14:textId="77777777" w:rsidTr="001A0C64">
        <w:trPr>
          <w:trHeight w:val="541"/>
        </w:trPr>
        <w:tc>
          <w:tcPr>
            <w:tcW w:w="0" w:type="auto"/>
            <w:tcBorders>
              <w:top w:val="single" w:sz="6" w:space="0" w:color="auto"/>
              <w:left w:val="single" w:sz="6" w:space="0" w:color="auto"/>
              <w:bottom w:val="single" w:sz="6" w:space="0" w:color="auto"/>
              <w:right w:val="single" w:sz="6" w:space="0" w:color="auto"/>
            </w:tcBorders>
            <w:vAlign w:val="bottom"/>
            <w:hideMark/>
          </w:tcPr>
          <w:p w14:paraId="08FA08ED" w14:textId="77777777" w:rsidR="00F96BDF" w:rsidRPr="00F96BDF" w:rsidRDefault="00F96BDF" w:rsidP="00F96BDF">
            <w:r w:rsidRPr="00F96BDF">
              <w:rPr>
                <w:b/>
                <w:bCs/>
              </w:rPr>
              <w:t>Label Spreading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7B351647" w14:textId="77777777" w:rsidR="00F96BDF" w:rsidRPr="00F96BDF" w:rsidRDefault="00F96BDF" w:rsidP="00F96BDF">
            <w:r w:rsidRPr="00F96BDF">
              <w:t>95.49%</w:t>
            </w:r>
          </w:p>
        </w:tc>
        <w:tc>
          <w:tcPr>
            <w:tcW w:w="0" w:type="auto"/>
            <w:tcBorders>
              <w:top w:val="single" w:sz="6" w:space="0" w:color="auto"/>
              <w:left w:val="single" w:sz="6" w:space="0" w:color="auto"/>
              <w:bottom w:val="single" w:sz="6" w:space="0" w:color="auto"/>
              <w:right w:val="single" w:sz="6" w:space="0" w:color="auto"/>
            </w:tcBorders>
            <w:vAlign w:val="bottom"/>
            <w:hideMark/>
          </w:tcPr>
          <w:p w14:paraId="3EA4AC1C" w14:textId="77777777" w:rsidR="00F96BDF" w:rsidRPr="00F96BDF" w:rsidRDefault="00F96BDF" w:rsidP="00F96BDF">
            <w:r w:rsidRPr="00F96BDF">
              <w:t>80.36%</w:t>
            </w:r>
          </w:p>
        </w:tc>
        <w:tc>
          <w:tcPr>
            <w:tcW w:w="0" w:type="auto"/>
            <w:tcBorders>
              <w:top w:val="single" w:sz="6" w:space="0" w:color="auto"/>
              <w:left w:val="single" w:sz="6" w:space="0" w:color="auto"/>
              <w:bottom w:val="single" w:sz="6" w:space="0" w:color="auto"/>
              <w:right w:val="single" w:sz="6" w:space="0" w:color="auto"/>
            </w:tcBorders>
            <w:vAlign w:val="bottom"/>
            <w:hideMark/>
          </w:tcPr>
          <w:p w14:paraId="4E6B9400" w14:textId="77777777" w:rsidR="00F96BDF" w:rsidRPr="00F96BDF" w:rsidRDefault="00F96BDF" w:rsidP="00F96BDF">
            <w:r w:rsidRPr="00F96BDF">
              <w:rPr>
                <w:rFonts w:ascii="Segoe UI Emoji" w:hAnsi="Segoe UI Emoji" w:cs="Segoe UI Emoji"/>
              </w:rPr>
              <w:t>🥉</w:t>
            </w:r>
          </w:p>
        </w:tc>
      </w:tr>
    </w:tbl>
    <w:p w14:paraId="661CB191" w14:textId="77777777" w:rsidR="00A50736" w:rsidRDefault="00A50736" w:rsidP="00F96BDF">
      <w:pPr>
        <w:rPr>
          <w:b/>
          <w:bCs/>
        </w:rPr>
      </w:pPr>
    </w:p>
    <w:p w14:paraId="40EBBCBC" w14:textId="442F4FFF" w:rsidR="00F96BDF" w:rsidRPr="00F96BDF" w:rsidRDefault="00F96BDF" w:rsidP="00F96BDF">
      <w:pPr>
        <w:rPr>
          <w:b/>
          <w:bCs/>
        </w:rPr>
      </w:pPr>
      <w:r w:rsidRPr="00F96BDF">
        <w:rPr>
          <w:b/>
          <w:bCs/>
        </w:rPr>
        <w:t>5.2.1 Analysis of Self-Training (The Winner)</w:t>
      </w:r>
    </w:p>
    <w:p w14:paraId="2EB45C1A" w14:textId="77777777" w:rsidR="00F96BDF" w:rsidRPr="00F96BDF" w:rsidRDefault="00F96BDF" w:rsidP="00F96BDF">
      <w:r w:rsidRPr="00F96BDF">
        <w:t>The </w:t>
      </w:r>
      <w:r w:rsidRPr="00F96BDF">
        <w:rPr>
          <w:b/>
          <w:bCs/>
        </w:rPr>
        <w:t>Self-Training</w:t>
      </w:r>
      <w:r w:rsidRPr="00F96BDF">
        <w:t> approach, using a Random Forest base estimator, achieved the highest Test Accuracy of </w:t>
      </w:r>
      <w:r w:rsidRPr="00F96BDF">
        <w:rPr>
          <w:b/>
          <w:bCs/>
        </w:rPr>
        <w:t>81.62%</w:t>
      </w:r>
      <w:r w:rsidRPr="00F96BDF">
        <w:t>.</w:t>
      </w:r>
    </w:p>
    <w:p w14:paraId="583E292F" w14:textId="77777777" w:rsidR="00F96BDF" w:rsidRPr="00F96BDF" w:rsidRDefault="00F96BDF" w:rsidP="00F96BDF">
      <w:pPr>
        <w:numPr>
          <w:ilvl w:val="0"/>
          <w:numId w:val="15"/>
        </w:numPr>
      </w:pPr>
      <w:r w:rsidRPr="00F96BDF">
        <w:rPr>
          <w:b/>
          <w:bCs/>
        </w:rPr>
        <w:t>Why it worked</w:t>
      </w:r>
      <w:r w:rsidRPr="00F96BDF">
        <w:t>: Random Forests are inherently powerful at capturing non-linear relationships and interactions between features (e.g., "if feature 12 is high AND feature 40 is low, it's a banana").</w:t>
      </w:r>
    </w:p>
    <w:p w14:paraId="63BEE4D0" w14:textId="283B21B8" w:rsidR="00F96BDF" w:rsidRPr="00F96BDF" w:rsidRDefault="00F96BDF" w:rsidP="00F96BDF">
      <w:pPr>
        <w:numPr>
          <w:ilvl w:val="0"/>
          <w:numId w:val="15"/>
        </w:numPr>
      </w:pPr>
      <w:r w:rsidRPr="00F96BDF">
        <w:rPr>
          <w:b/>
          <w:bCs/>
        </w:rPr>
        <w:t>Pseudo-Labeling Success</w:t>
      </w:r>
      <w:r w:rsidRPr="00F96BDF">
        <w:t>: The high training accuracy (99.9%) suggests the model successfully "bootstrapped" itself. The strict confidence threshold (0.75) ensured that only "safe" predictions were added to the training pool, expanding the effective dataset size without introducing significant noise.</w:t>
      </w:r>
    </w:p>
    <w:p w14:paraId="2D5CD941" w14:textId="77777777" w:rsidR="00F96BDF" w:rsidRPr="00F96BDF" w:rsidRDefault="00F96BDF" w:rsidP="00F96BDF">
      <w:pPr>
        <w:rPr>
          <w:b/>
          <w:bCs/>
        </w:rPr>
      </w:pPr>
      <w:r w:rsidRPr="00F96BDF">
        <w:rPr>
          <w:b/>
          <w:bCs/>
        </w:rPr>
        <w:t>5.2.2 Analysis of Graph-Based Methods</w:t>
      </w:r>
    </w:p>
    <w:p w14:paraId="5E075659" w14:textId="77777777" w:rsidR="00F96BDF" w:rsidRPr="00F96BDF" w:rsidRDefault="00F96BDF" w:rsidP="00F96BDF">
      <w:r w:rsidRPr="00F96BDF">
        <w:rPr>
          <w:b/>
          <w:bCs/>
        </w:rPr>
        <w:t>Label Propagation</w:t>
      </w:r>
      <w:r w:rsidRPr="00F96BDF">
        <w:t> and </w:t>
      </w:r>
      <w:r w:rsidRPr="00F96BDF">
        <w:rPr>
          <w:b/>
          <w:bCs/>
        </w:rPr>
        <w:t>Label Spreading</w:t>
      </w:r>
      <w:r w:rsidRPr="00F96BDF">
        <w:t> performed very similarly (~80.4%).</w:t>
      </w:r>
    </w:p>
    <w:p w14:paraId="5A8875F6" w14:textId="77777777" w:rsidR="00F96BDF" w:rsidRPr="00F96BDF" w:rsidRDefault="00F96BDF" w:rsidP="00F96BDF">
      <w:pPr>
        <w:numPr>
          <w:ilvl w:val="0"/>
          <w:numId w:val="16"/>
        </w:numPr>
      </w:pPr>
      <w:r w:rsidRPr="00F96BDF">
        <w:rPr>
          <w:b/>
          <w:bCs/>
        </w:rPr>
        <w:lastRenderedPageBreak/>
        <w:t>Graph Structure</w:t>
      </w:r>
      <w:r w:rsidRPr="00F96BDF">
        <w:t xml:space="preserve">: These methods rely heavily on the geometric structure of the </w:t>
      </w:r>
      <w:proofErr w:type="spellStart"/>
      <w:r w:rsidRPr="00F96BDF">
        <w:t>ResNet</w:t>
      </w:r>
      <w:proofErr w:type="spellEnd"/>
      <w:r w:rsidRPr="00F96BDF">
        <w:t xml:space="preserve"> feature space. Their competitive performance confirms that the </w:t>
      </w:r>
      <w:proofErr w:type="spellStart"/>
      <w:r w:rsidRPr="00F96BDF">
        <w:t>ResNet</w:t>
      </w:r>
      <w:proofErr w:type="spellEnd"/>
      <w:r w:rsidRPr="00F96BDF">
        <w:t xml:space="preserve"> encoder successfully maps similar grocery items to nearby points in the vector space (the "Cluster Assumption" holds).</w:t>
      </w:r>
    </w:p>
    <w:p w14:paraId="40225235" w14:textId="77777777" w:rsidR="00F96BDF" w:rsidRPr="00F96BDF" w:rsidRDefault="00F96BDF" w:rsidP="00F96BDF">
      <w:pPr>
        <w:numPr>
          <w:ilvl w:val="0"/>
          <w:numId w:val="16"/>
        </w:numPr>
      </w:pPr>
      <w:r w:rsidRPr="00F96BDF">
        <w:rPr>
          <w:b/>
          <w:bCs/>
        </w:rPr>
        <w:t>Sensitivity</w:t>
      </w:r>
      <w:r w:rsidRPr="00F96BDF">
        <w:t>: Label Spreading (Soft Clamping) slightly underperformed Label Propagation (Hard Clamping), which implies that out </w:t>
      </w:r>
      <w:r w:rsidRPr="00F96BDF">
        <w:rPr>
          <w:i/>
          <w:iCs/>
        </w:rPr>
        <w:t>initial</w:t>
      </w:r>
      <w:r w:rsidRPr="00F96BDF">
        <w:t> labeled data was high-quality (not noisy). If our initial labels were messy, Spreading would have won.</w:t>
      </w:r>
    </w:p>
    <w:p w14:paraId="7FB88E0C" w14:textId="77777777" w:rsidR="00F96BDF" w:rsidRPr="00F96BDF" w:rsidRDefault="00F96BDF" w:rsidP="00F96BDF">
      <w:pPr>
        <w:rPr>
          <w:b/>
          <w:bCs/>
        </w:rPr>
      </w:pPr>
      <w:r w:rsidRPr="00F96BDF">
        <w:rPr>
          <w:b/>
          <w:bCs/>
        </w:rPr>
        <w:t>5.3 Efficiency &amp; Computational Cost</w:t>
      </w:r>
    </w:p>
    <w:p w14:paraId="662E578C" w14:textId="77777777" w:rsidR="00F96BDF" w:rsidRPr="00F96BDF" w:rsidRDefault="00F96BDF" w:rsidP="00F96BDF">
      <w:r w:rsidRPr="00F96BDF">
        <w:t>While accuracy is paramount, practical deployment requires efficiency.</w:t>
      </w:r>
    </w:p>
    <w:tbl>
      <w:tblPr>
        <w:tblW w:w="10574" w:type="dxa"/>
        <w:tblInd w:w="-2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73"/>
        <w:gridCol w:w="2489"/>
        <w:gridCol w:w="3357"/>
        <w:gridCol w:w="2055"/>
      </w:tblGrid>
      <w:tr w:rsidR="00F96BDF" w:rsidRPr="00F96BDF" w14:paraId="01D68913" w14:textId="77777777" w:rsidTr="00BD5AFC">
        <w:trPr>
          <w:trHeight w:val="578"/>
          <w:tblHeader/>
        </w:trPr>
        <w:tc>
          <w:tcPr>
            <w:tcW w:w="2673" w:type="dxa"/>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1AE172FF" w14:textId="77777777" w:rsidR="00F96BDF" w:rsidRPr="00F96BDF" w:rsidRDefault="00F96BDF" w:rsidP="00F96BDF">
            <w:pPr>
              <w:rPr>
                <w:b/>
                <w:bCs/>
              </w:rPr>
            </w:pPr>
            <w:r w:rsidRPr="00F96BDF">
              <w:rPr>
                <w:b/>
                <w:bCs/>
              </w:rPr>
              <w:t>Algorithm</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56057202" w14:textId="77777777" w:rsidR="00F96BDF" w:rsidRPr="00F96BDF" w:rsidRDefault="00F96BDF" w:rsidP="00F96BDF">
            <w:pPr>
              <w:rPr>
                <w:b/>
                <w:bCs/>
              </w:rPr>
            </w:pPr>
            <w:r w:rsidRPr="00F96BDF">
              <w:rPr>
                <w:b/>
                <w:bCs/>
              </w:rPr>
              <w:t>Training Time</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29F39A9C" w14:textId="77777777" w:rsidR="00F96BDF" w:rsidRPr="00F96BDF" w:rsidRDefault="00F96BDF" w:rsidP="00F96BDF">
            <w:pPr>
              <w:rPr>
                <w:b/>
                <w:bCs/>
              </w:rPr>
            </w:pPr>
            <w:r w:rsidRPr="00F96BDF">
              <w:rPr>
                <w:b/>
                <w:bCs/>
              </w:rPr>
              <w:t>Inference Time</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vAlign w:val="bottom"/>
            <w:hideMark/>
          </w:tcPr>
          <w:p w14:paraId="017F0B06" w14:textId="77777777" w:rsidR="00F96BDF" w:rsidRPr="00F96BDF" w:rsidRDefault="00F96BDF" w:rsidP="00F96BDF">
            <w:pPr>
              <w:rPr>
                <w:b/>
                <w:bCs/>
              </w:rPr>
            </w:pPr>
            <w:r w:rsidRPr="00F96BDF">
              <w:rPr>
                <w:b/>
                <w:bCs/>
              </w:rPr>
              <w:t>Memory Usage</w:t>
            </w:r>
          </w:p>
        </w:tc>
      </w:tr>
      <w:tr w:rsidR="00F96BDF" w:rsidRPr="00F96BDF" w14:paraId="3C0ED6A0" w14:textId="77777777" w:rsidTr="00BD5AFC">
        <w:trPr>
          <w:trHeight w:val="595"/>
        </w:trPr>
        <w:tc>
          <w:tcPr>
            <w:tcW w:w="2673" w:type="dxa"/>
            <w:tcBorders>
              <w:top w:val="single" w:sz="6" w:space="0" w:color="auto"/>
              <w:left w:val="single" w:sz="6" w:space="0" w:color="auto"/>
              <w:bottom w:val="single" w:sz="6" w:space="0" w:color="auto"/>
              <w:right w:val="single" w:sz="6" w:space="0" w:color="auto"/>
            </w:tcBorders>
            <w:vAlign w:val="bottom"/>
            <w:hideMark/>
          </w:tcPr>
          <w:p w14:paraId="1E55519B" w14:textId="77777777" w:rsidR="00F96BDF" w:rsidRPr="00F96BDF" w:rsidRDefault="00F96BDF" w:rsidP="00F96BDF">
            <w:r w:rsidRPr="00F96BDF">
              <w:rPr>
                <w:b/>
                <w:bCs/>
              </w:rPr>
              <w:t>Self-Training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4A287305" w14:textId="77777777" w:rsidR="00F96BDF" w:rsidRPr="00F96BDF" w:rsidRDefault="00F96BDF" w:rsidP="00F96BDF">
            <w:r w:rsidRPr="00F96BDF">
              <w:t>High (Retrains 10x)</w:t>
            </w:r>
          </w:p>
        </w:tc>
        <w:tc>
          <w:tcPr>
            <w:tcW w:w="0" w:type="auto"/>
            <w:tcBorders>
              <w:top w:val="single" w:sz="6" w:space="0" w:color="auto"/>
              <w:left w:val="single" w:sz="6" w:space="0" w:color="auto"/>
              <w:bottom w:val="single" w:sz="6" w:space="0" w:color="auto"/>
              <w:right w:val="single" w:sz="6" w:space="0" w:color="auto"/>
            </w:tcBorders>
            <w:vAlign w:val="bottom"/>
            <w:hideMark/>
          </w:tcPr>
          <w:p w14:paraId="0CD171DB" w14:textId="77777777" w:rsidR="00F96BDF" w:rsidRPr="00F96BDF" w:rsidRDefault="00F96BDF" w:rsidP="00F96BDF">
            <w:r w:rsidRPr="00F96BDF">
              <w:t>Fast (Standard RF)</w:t>
            </w:r>
          </w:p>
        </w:tc>
        <w:tc>
          <w:tcPr>
            <w:tcW w:w="0" w:type="auto"/>
            <w:tcBorders>
              <w:top w:val="single" w:sz="6" w:space="0" w:color="auto"/>
              <w:left w:val="single" w:sz="6" w:space="0" w:color="auto"/>
              <w:bottom w:val="single" w:sz="6" w:space="0" w:color="auto"/>
              <w:right w:val="single" w:sz="6" w:space="0" w:color="auto"/>
            </w:tcBorders>
            <w:vAlign w:val="bottom"/>
            <w:hideMark/>
          </w:tcPr>
          <w:p w14:paraId="5A09910F" w14:textId="77777777" w:rsidR="00F96BDF" w:rsidRPr="00F96BDF" w:rsidRDefault="00F96BDF" w:rsidP="00F96BDF">
            <w:r w:rsidRPr="00F96BDF">
              <w:t>Low</w:t>
            </w:r>
          </w:p>
        </w:tc>
      </w:tr>
      <w:tr w:rsidR="00F96BDF" w:rsidRPr="00F96BDF" w14:paraId="0808D91F" w14:textId="77777777" w:rsidTr="00BD5AFC">
        <w:trPr>
          <w:trHeight w:val="578"/>
        </w:trPr>
        <w:tc>
          <w:tcPr>
            <w:tcW w:w="2673" w:type="dxa"/>
            <w:tcBorders>
              <w:top w:val="single" w:sz="6" w:space="0" w:color="auto"/>
              <w:left w:val="single" w:sz="6" w:space="0" w:color="auto"/>
              <w:bottom w:val="single" w:sz="6" w:space="0" w:color="auto"/>
              <w:right w:val="single" w:sz="6" w:space="0" w:color="auto"/>
            </w:tcBorders>
            <w:vAlign w:val="bottom"/>
            <w:hideMark/>
          </w:tcPr>
          <w:p w14:paraId="204C7A5D" w14:textId="77777777" w:rsidR="00F96BDF" w:rsidRPr="00F96BDF" w:rsidRDefault="00F96BDF" w:rsidP="00F96BDF">
            <w:r w:rsidRPr="00F96BDF">
              <w:rPr>
                <w:b/>
                <w:bCs/>
              </w:rPr>
              <w:t>Label Prop/Spread</w:t>
            </w:r>
          </w:p>
        </w:tc>
        <w:tc>
          <w:tcPr>
            <w:tcW w:w="0" w:type="auto"/>
            <w:tcBorders>
              <w:top w:val="single" w:sz="6" w:space="0" w:color="auto"/>
              <w:left w:val="single" w:sz="6" w:space="0" w:color="auto"/>
              <w:bottom w:val="single" w:sz="6" w:space="0" w:color="auto"/>
              <w:right w:val="single" w:sz="6" w:space="0" w:color="auto"/>
            </w:tcBorders>
            <w:vAlign w:val="bottom"/>
            <w:hideMark/>
          </w:tcPr>
          <w:p w14:paraId="30FF0B24" w14:textId="77777777" w:rsidR="00F96BDF" w:rsidRPr="00F96BDF" w:rsidRDefault="00F96BDF" w:rsidP="00F96BDF">
            <w:r w:rsidRPr="00F96BDF">
              <w:t>Low (Matrix Ops)</w:t>
            </w:r>
          </w:p>
        </w:tc>
        <w:tc>
          <w:tcPr>
            <w:tcW w:w="0" w:type="auto"/>
            <w:tcBorders>
              <w:top w:val="single" w:sz="6" w:space="0" w:color="auto"/>
              <w:left w:val="single" w:sz="6" w:space="0" w:color="auto"/>
              <w:bottom w:val="single" w:sz="6" w:space="0" w:color="auto"/>
              <w:right w:val="single" w:sz="6" w:space="0" w:color="auto"/>
            </w:tcBorders>
            <w:vAlign w:val="bottom"/>
            <w:hideMark/>
          </w:tcPr>
          <w:p w14:paraId="435B3740" w14:textId="79ECD3B3" w:rsidR="00F96BDF" w:rsidRPr="00F96BDF" w:rsidRDefault="00F96BDF" w:rsidP="00BD5AFC">
            <w:r w:rsidRPr="00F96BDF">
              <w:t xml:space="preserve">Slow </w:t>
            </w:r>
            <w:r w:rsidR="00BD5AFC" w:rsidRPr="00BD5AFC">
              <w:rPr>
                <w:b/>
                <w:bCs/>
              </w:rPr>
              <w:t>O(N)</w:t>
            </w:r>
            <w:r w:rsidR="00BD5AFC">
              <w:rPr>
                <w:b/>
                <w:bCs/>
              </w:rPr>
              <w:t xml:space="preserve"> </w:t>
            </w:r>
            <w:r w:rsidRPr="00F96BDF">
              <w:t>(Graph Search)</w:t>
            </w:r>
          </w:p>
        </w:tc>
        <w:tc>
          <w:tcPr>
            <w:tcW w:w="0" w:type="auto"/>
            <w:tcBorders>
              <w:top w:val="single" w:sz="6" w:space="0" w:color="auto"/>
              <w:left w:val="single" w:sz="6" w:space="0" w:color="auto"/>
              <w:bottom w:val="single" w:sz="6" w:space="0" w:color="auto"/>
              <w:right w:val="single" w:sz="6" w:space="0" w:color="auto"/>
            </w:tcBorders>
            <w:vAlign w:val="bottom"/>
            <w:hideMark/>
          </w:tcPr>
          <w:p w14:paraId="28829688" w14:textId="77777777" w:rsidR="00BD5AFC" w:rsidRPr="00BD5AFC" w:rsidRDefault="00F96BDF" w:rsidP="00BD5AFC">
            <w:r w:rsidRPr="00F96BDF">
              <w:t xml:space="preserve">High </w:t>
            </w:r>
            <w:r w:rsidR="00BD5AFC" w:rsidRPr="00BD5AFC">
              <w:rPr>
                <w:b/>
                <w:bCs/>
              </w:rPr>
              <w:t>O(N²)</w:t>
            </w:r>
          </w:p>
          <w:p w14:paraId="1D635D8E" w14:textId="34D5AE02" w:rsidR="00F96BDF" w:rsidRPr="00F96BDF" w:rsidRDefault="00F96BDF" w:rsidP="00F96BDF"/>
        </w:tc>
      </w:tr>
    </w:tbl>
    <w:p w14:paraId="567E2725" w14:textId="77777777" w:rsidR="00F96BDF" w:rsidRPr="00F96BDF" w:rsidRDefault="00F96BDF" w:rsidP="00F96BDF">
      <w:pPr>
        <w:numPr>
          <w:ilvl w:val="0"/>
          <w:numId w:val="17"/>
        </w:numPr>
      </w:pPr>
      <w:r w:rsidRPr="00F96BDF">
        <w:rPr>
          <w:b/>
          <w:bCs/>
        </w:rPr>
        <w:t>Self-Training</w:t>
      </w:r>
      <w:r w:rsidRPr="00F96BDF">
        <w:t> is computationally expensive during training because it must retrain the Random Forest multiple times. However, once trained, inference is extremely fast.</w:t>
      </w:r>
    </w:p>
    <w:p w14:paraId="40B088B7" w14:textId="77777777" w:rsidR="00F96BDF" w:rsidRPr="00F96BDF" w:rsidRDefault="00F96BDF" w:rsidP="00F96BDF">
      <w:pPr>
        <w:numPr>
          <w:ilvl w:val="0"/>
          <w:numId w:val="17"/>
        </w:numPr>
      </w:pPr>
      <w:r w:rsidRPr="00F96BDF">
        <w:rPr>
          <w:b/>
          <w:bCs/>
        </w:rPr>
        <w:t>Graph Methods</w:t>
      </w:r>
      <w:r w:rsidRPr="00F96BDF">
        <w:t> are fast to train (just matrix inversion) but can be slow and memory-intensive for very large datasets because they need to store the massive similarity matrix or search for neighbors.</w:t>
      </w:r>
    </w:p>
    <w:p w14:paraId="4F7998E4" w14:textId="77777777" w:rsidR="00F96BDF" w:rsidRPr="00F96BDF" w:rsidRDefault="00F96BDF" w:rsidP="00F96BDF">
      <w:pPr>
        <w:rPr>
          <w:b/>
          <w:bCs/>
        </w:rPr>
      </w:pPr>
      <w:r w:rsidRPr="00F96BDF">
        <w:rPr>
          <w:b/>
          <w:bCs/>
        </w:rPr>
        <w:t>5.4 Error Analysis: Where did it fail?</w:t>
      </w:r>
    </w:p>
    <w:p w14:paraId="06EB3674" w14:textId="77777777" w:rsidR="00F96BDF" w:rsidRPr="00F96BDF" w:rsidRDefault="00F96BDF" w:rsidP="00F96BDF">
      <w:r w:rsidRPr="00F96BDF">
        <w:t>To understand the 19% error rate, we analyzed the Confusion Matrix.</w:t>
      </w:r>
    </w:p>
    <w:p w14:paraId="0894A888" w14:textId="77777777" w:rsidR="00F96BDF" w:rsidRPr="00F96BDF" w:rsidRDefault="00F96BDF" w:rsidP="00F96BDF">
      <w:pPr>
        <w:rPr>
          <w:b/>
          <w:bCs/>
        </w:rPr>
      </w:pPr>
      <w:r w:rsidRPr="00F96BDF">
        <w:rPr>
          <w:b/>
          <w:bCs/>
        </w:rPr>
        <w:t>5.4.1 Top Confusion Pairs</w:t>
      </w:r>
    </w:p>
    <w:p w14:paraId="4A121936" w14:textId="77777777" w:rsidR="00F96BDF" w:rsidRPr="00F96BDF" w:rsidRDefault="00F96BDF" w:rsidP="00F96BDF">
      <w:r w:rsidRPr="00F96BDF">
        <w:t>Most errors occurred between visually similar classes:</w:t>
      </w:r>
    </w:p>
    <w:p w14:paraId="335E021D" w14:textId="77777777" w:rsidR="00F96BDF" w:rsidRPr="00F96BDF" w:rsidRDefault="00F96BDF" w:rsidP="00F96BDF">
      <w:pPr>
        <w:numPr>
          <w:ilvl w:val="0"/>
          <w:numId w:val="18"/>
        </w:numPr>
      </w:pPr>
      <w:r w:rsidRPr="00F96BDF">
        <w:rPr>
          <w:b/>
          <w:bCs/>
        </w:rPr>
        <w:t>Lettuce vs. Spinach</w:t>
      </w:r>
      <w:r w:rsidRPr="00F96BDF">
        <w:t xml:space="preserve">: Both are leafy green vegetables. The global texture features from </w:t>
      </w:r>
      <w:proofErr w:type="spellStart"/>
      <w:r w:rsidRPr="00F96BDF">
        <w:t>ResNet</w:t>
      </w:r>
      <w:proofErr w:type="spellEnd"/>
      <w:r w:rsidRPr="00F96BDF">
        <w:t xml:space="preserve"> struggle to distinguish the specific leaf patterns.</w:t>
      </w:r>
    </w:p>
    <w:p w14:paraId="3883CFAD" w14:textId="77777777" w:rsidR="00F96BDF" w:rsidRPr="00F96BDF" w:rsidRDefault="00F96BDF" w:rsidP="00F96BDF">
      <w:pPr>
        <w:numPr>
          <w:ilvl w:val="0"/>
          <w:numId w:val="18"/>
        </w:numPr>
      </w:pPr>
      <w:r w:rsidRPr="00F96BDF">
        <w:rPr>
          <w:b/>
          <w:bCs/>
        </w:rPr>
        <w:t>Red Apple vs. Tomato</w:t>
      </w:r>
      <w:r w:rsidRPr="00F96BDF">
        <w:t>: Both are round, red objects. Without fine-grained local features, the model occasionally confuses them.</w:t>
      </w:r>
    </w:p>
    <w:p w14:paraId="33C30214" w14:textId="77777777" w:rsidR="00F96BDF" w:rsidRPr="00F96BDF" w:rsidRDefault="00F96BDF" w:rsidP="00F96BDF">
      <w:pPr>
        <w:rPr>
          <w:b/>
          <w:bCs/>
        </w:rPr>
      </w:pPr>
      <w:r w:rsidRPr="00F96BDF">
        <w:rPr>
          <w:b/>
          <w:bCs/>
        </w:rPr>
        <w:t>5.4.2 Failure Mode: "Drift"</w:t>
      </w:r>
    </w:p>
    <w:p w14:paraId="5B339820" w14:textId="77777777" w:rsidR="00F96BDF" w:rsidRPr="00F96BDF" w:rsidRDefault="00F96BDF" w:rsidP="00F96BDF">
      <w:r w:rsidRPr="00F96BDF">
        <w:t xml:space="preserve">In some runs of Self-Training, we observed "Concept Drift". If the model initially misclassifies a batch of "Green Apples" as "Pears" with high confidence, it adds them to the "Pear" class </w:t>
      </w:r>
      <w:r w:rsidRPr="00F96BDF">
        <w:lastRenderedPageBreak/>
        <w:t>training set. This reinforces the error, leading to a permanent blind spot for Green Apples. This highlights the risk of wrapper methods compared to graph methods, which are more global.</w:t>
      </w:r>
    </w:p>
    <w:p w14:paraId="655FDBD0" w14:textId="77777777" w:rsidR="00F96BDF" w:rsidRPr="00F96BDF" w:rsidRDefault="00F96BDF" w:rsidP="00F96BDF">
      <w:pPr>
        <w:rPr>
          <w:b/>
          <w:bCs/>
        </w:rPr>
      </w:pPr>
      <w:r w:rsidRPr="00F96BDF">
        <w:rPr>
          <w:b/>
          <w:bCs/>
        </w:rPr>
        <w:t>5.5 Impact of Labeled Ratio (Ablation Study)</w:t>
      </w:r>
    </w:p>
    <w:p w14:paraId="2980B2C0" w14:textId="77777777" w:rsidR="00F96BDF" w:rsidRPr="00F96BDF" w:rsidRDefault="00F96BDF" w:rsidP="00F96BDF">
      <w:r w:rsidRPr="00F96BDF">
        <w:t>We tested the hypothesis that "more labels = better performance" by varying the labeled ratio.</w:t>
      </w:r>
    </w:p>
    <w:p w14:paraId="495630B6" w14:textId="77777777" w:rsidR="00F96BDF" w:rsidRPr="00F96BDF" w:rsidRDefault="00F96BDF" w:rsidP="00F96BDF">
      <w:pPr>
        <w:numPr>
          <w:ilvl w:val="0"/>
          <w:numId w:val="19"/>
        </w:numPr>
      </w:pPr>
      <w:r w:rsidRPr="00F96BDF">
        <w:rPr>
          <w:b/>
          <w:bCs/>
        </w:rPr>
        <w:t>10% Labeled</w:t>
      </w:r>
      <w:r w:rsidRPr="00F96BDF">
        <w:t>: Accuracy drops to ~72%. The graph is too sparse; labels cannot propagate across the "gaps" between clusters.</w:t>
      </w:r>
    </w:p>
    <w:p w14:paraId="0A97A278" w14:textId="77777777" w:rsidR="00F96BDF" w:rsidRPr="00F96BDF" w:rsidRDefault="00F96BDF" w:rsidP="00F96BDF">
      <w:pPr>
        <w:numPr>
          <w:ilvl w:val="0"/>
          <w:numId w:val="19"/>
        </w:numPr>
      </w:pPr>
      <w:r w:rsidRPr="00F96BDF">
        <w:rPr>
          <w:b/>
          <w:bCs/>
        </w:rPr>
        <w:t>30% Labeled</w:t>
      </w:r>
      <w:r w:rsidRPr="00F96BDF">
        <w:t>: The sweet spot (81%). Enough "beacons" exist to illuminate the manifold structure.</w:t>
      </w:r>
    </w:p>
    <w:p w14:paraId="76407BBB" w14:textId="77777777" w:rsidR="00F96BDF" w:rsidRPr="00F96BDF" w:rsidRDefault="00F96BDF" w:rsidP="00F96BDF">
      <w:pPr>
        <w:numPr>
          <w:ilvl w:val="0"/>
          <w:numId w:val="19"/>
        </w:numPr>
      </w:pPr>
      <w:r w:rsidRPr="00F96BDF">
        <w:rPr>
          <w:b/>
          <w:bCs/>
        </w:rPr>
        <w:t>100% Labeled (Baseline)</w:t>
      </w:r>
      <w:r w:rsidRPr="00F96BDF">
        <w:t>: Achieving ~86% accuracy. This reveals that our SSL approach recovers nearly </w:t>
      </w:r>
      <w:r w:rsidRPr="00F96BDF">
        <w:rPr>
          <w:b/>
          <w:bCs/>
        </w:rPr>
        <w:t>95% of the full-supervised performance</w:t>
      </w:r>
      <w:r w:rsidRPr="00F96BDF">
        <w:t> while using only </w:t>
      </w:r>
      <w:r w:rsidRPr="00F96BDF">
        <w:rPr>
          <w:b/>
          <w:bCs/>
        </w:rPr>
        <w:t>30% of the annotation effort</w:t>
      </w:r>
      <w:r w:rsidRPr="00F96BDF">
        <w:t>. This is a significant finding for industrial viability.</w:t>
      </w:r>
    </w:p>
    <w:p w14:paraId="174C34DD" w14:textId="77777777" w:rsidR="00F96BDF" w:rsidRPr="00F96BDF" w:rsidRDefault="00000000" w:rsidP="00F96BDF">
      <w:r>
        <w:pict w14:anchorId="6DCE4E33">
          <v:rect id="_x0000_i1033" style="width:0;height:0" o:hralign="center" o:hrstd="t" o:hr="t" fillcolor="#a0a0a0" stroked="f"/>
        </w:pict>
      </w:r>
    </w:p>
    <w:p w14:paraId="05043DCC" w14:textId="77777777" w:rsidR="00A50736" w:rsidRDefault="00A50736" w:rsidP="00F96BDF">
      <w:pPr>
        <w:rPr>
          <w:b/>
          <w:bCs/>
        </w:rPr>
      </w:pPr>
    </w:p>
    <w:p w14:paraId="6194B4B6" w14:textId="75D4EFE6" w:rsidR="00F96BDF" w:rsidRPr="00F96BDF" w:rsidRDefault="00F96BDF" w:rsidP="00F96BDF">
      <w:pPr>
        <w:rPr>
          <w:b/>
          <w:bCs/>
        </w:rPr>
      </w:pPr>
      <w:r w:rsidRPr="00F96BDF">
        <w:rPr>
          <w:b/>
          <w:bCs/>
        </w:rPr>
        <w:t>Chapter 6: Application Showcase</w:t>
      </w:r>
    </w:p>
    <w:p w14:paraId="20E58D53" w14:textId="77777777" w:rsidR="00F96BDF" w:rsidRPr="00F96BDF" w:rsidRDefault="00F96BDF" w:rsidP="00F96BDF">
      <w:pPr>
        <w:rPr>
          <w:b/>
          <w:bCs/>
        </w:rPr>
      </w:pPr>
      <w:r w:rsidRPr="00F96BDF">
        <w:rPr>
          <w:b/>
          <w:bCs/>
        </w:rPr>
        <w:t>6.1 Overview</w:t>
      </w:r>
    </w:p>
    <w:p w14:paraId="216B6F83" w14:textId="77777777" w:rsidR="00F96BDF" w:rsidRPr="00F96BDF" w:rsidRDefault="00F96BDF" w:rsidP="00F96BDF">
      <w:r w:rsidRPr="00F96BDF">
        <w:t>A key objective of this project was to bridge the gap between theoretical machine learning and practical utility. To this end, we developed a "Human-in-the-Loop" interactive web application using </w:t>
      </w:r>
      <w:proofErr w:type="spellStart"/>
      <w:r w:rsidRPr="00F96BDF">
        <w:rPr>
          <w:b/>
          <w:bCs/>
        </w:rPr>
        <w:t>Streamlit</w:t>
      </w:r>
      <w:proofErr w:type="spellEnd"/>
      <w:r w:rsidRPr="00F96BDF">
        <w:t>. This dashboard allows non-technical users to experience the capabilities of the semi-supervised learning models in real-time.</w:t>
      </w:r>
    </w:p>
    <w:p w14:paraId="31A1BD92" w14:textId="77777777" w:rsidR="00F96BDF" w:rsidRPr="00F96BDF" w:rsidRDefault="00F96BDF" w:rsidP="00F96BDF">
      <w:pPr>
        <w:rPr>
          <w:b/>
          <w:bCs/>
        </w:rPr>
      </w:pPr>
      <w:r w:rsidRPr="00F96BDF">
        <w:rPr>
          <w:b/>
          <w:bCs/>
        </w:rPr>
        <w:t>6.2 User Interface Design</w:t>
      </w:r>
    </w:p>
    <w:p w14:paraId="24F260BC" w14:textId="77777777" w:rsidR="00F96BDF" w:rsidRPr="00F96BDF" w:rsidRDefault="00F96BDF" w:rsidP="00F96BDF">
      <w:r w:rsidRPr="00F96BDF">
        <w:t>The application features a modern, responsive design with a dark-mode aesthetic, prioritizing clarity and ease of use.</w:t>
      </w:r>
    </w:p>
    <w:p w14:paraId="0175C5D9" w14:textId="77777777" w:rsidR="00F96BDF" w:rsidRPr="00F96BDF" w:rsidRDefault="00F96BDF" w:rsidP="00F96BDF">
      <w:pPr>
        <w:rPr>
          <w:b/>
          <w:bCs/>
        </w:rPr>
      </w:pPr>
      <w:r w:rsidRPr="00F96BDF">
        <w:rPr>
          <w:b/>
          <w:bCs/>
        </w:rPr>
        <w:t>6.2.1 The "Home" Dashboard</w:t>
      </w:r>
    </w:p>
    <w:p w14:paraId="1E33B621" w14:textId="77777777" w:rsidR="00F96BDF" w:rsidRPr="00F96BDF" w:rsidRDefault="00F96BDF" w:rsidP="00F96BDF">
      <w:r w:rsidRPr="00F96BDF">
        <w:t>Upon launching the app, the user is greeted by the Home Dashboard. This page serves as an educational hub, explaining the three algorithms in plain English.</w:t>
      </w:r>
    </w:p>
    <w:p w14:paraId="40DECE7B" w14:textId="77777777" w:rsidR="00F96BDF" w:rsidRPr="00F96BDF" w:rsidRDefault="00F96BDF" w:rsidP="00F96BDF">
      <w:pPr>
        <w:numPr>
          <w:ilvl w:val="0"/>
          <w:numId w:val="20"/>
        </w:numPr>
      </w:pPr>
      <w:r w:rsidRPr="00F96BDF">
        <w:rPr>
          <w:b/>
          <w:bCs/>
        </w:rPr>
        <w:t>Visual Cards</w:t>
      </w:r>
      <w:r w:rsidRPr="00F96BDF">
        <w:t>: Each algorithm (Label Prop, Spreading, Self-Training) is represented by a "</w:t>
      </w:r>
      <w:proofErr w:type="spellStart"/>
      <w:r w:rsidRPr="00F96BDF">
        <w:t>glassmorphism</w:t>
      </w:r>
      <w:proofErr w:type="spellEnd"/>
      <w:r w:rsidRPr="00F96BDF">
        <w:t>" card explaining its intuition.</w:t>
      </w:r>
    </w:p>
    <w:p w14:paraId="3EA41665" w14:textId="77777777" w:rsidR="00F96BDF" w:rsidRPr="00F96BDF" w:rsidRDefault="00F96BDF" w:rsidP="00F96BDF">
      <w:pPr>
        <w:numPr>
          <w:ilvl w:val="0"/>
          <w:numId w:val="20"/>
        </w:numPr>
      </w:pPr>
      <w:r w:rsidRPr="00F96BDF">
        <w:rPr>
          <w:b/>
          <w:bCs/>
        </w:rPr>
        <w:t>Category Grid</w:t>
      </w:r>
      <w:r w:rsidRPr="00F96BDF">
        <w:t>: A dynamic display shows the 20 available grocery categories, building user confidence in the system's scope.</w:t>
      </w:r>
    </w:p>
    <w:p w14:paraId="636014B8" w14:textId="5A14DB1E" w:rsidR="007509F4" w:rsidRDefault="007509F4" w:rsidP="00F96BDF">
      <w:pPr>
        <w:rPr>
          <w:b/>
          <w:bCs/>
        </w:rPr>
      </w:pPr>
      <w:r>
        <w:rPr>
          <w:b/>
          <w:bCs/>
          <w:noProof/>
        </w:rPr>
        <w:lastRenderedPageBreak/>
        <w:drawing>
          <wp:inline distT="0" distB="0" distL="0" distR="0" wp14:anchorId="6D26E33D" wp14:editId="30E69E64">
            <wp:extent cx="5972810" cy="3358515"/>
            <wp:effectExtent l="0" t="0" r="8890" b="0"/>
            <wp:docPr id="1449691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91178" name="Picture 1449691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810" cy="3358515"/>
                    </a:xfrm>
                    <a:prstGeom prst="rect">
                      <a:avLst/>
                    </a:prstGeom>
                  </pic:spPr>
                </pic:pic>
              </a:graphicData>
            </a:graphic>
          </wp:inline>
        </w:drawing>
      </w:r>
    </w:p>
    <w:p w14:paraId="283C6B21" w14:textId="77777777" w:rsidR="007509F4" w:rsidRDefault="007509F4" w:rsidP="00F96BDF">
      <w:pPr>
        <w:rPr>
          <w:b/>
          <w:bCs/>
        </w:rPr>
      </w:pPr>
    </w:p>
    <w:p w14:paraId="37FBEA6C" w14:textId="0AA6489D" w:rsidR="00F96BDF" w:rsidRPr="00F96BDF" w:rsidRDefault="00F96BDF" w:rsidP="00F96BDF">
      <w:pPr>
        <w:rPr>
          <w:b/>
          <w:bCs/>
        </w:rPr>
      </w:pPr>
      <w:r w:rsidRPr="00F96BDF">
        <w:rPr>
          <w:b/>
          <w:bCs/>
        </w:rPr>
        <w:t>6.2.2 The "Predict" Workflow (Core Feature)</w:t>
      </w:r>
    </w:p>
    <w:p w14:paraId="565D00E2" w14:textId="77777777" w:rsidR="00F96BDF" w:rsidRPr="00F96BDF" w:rsidRDefault="00F96BDF" w:rsidP="00F96BDF">
      <w:r w:rsidRPr="00F96BDF">
        <w:t>The heart of the application is the Prediction Page, designed for a 3-step workflow:</w:t>
      </w:r>
    </w:p>
    <w:p w14:paraId="48F7BB2A" w14:textId="77777777" w:rsidR="00F96BDF" w:rsidRPr="00F96BDF" w:rsidRDefault="00F96BDF" w:rsidP="00F96BDF">
      <w:pPr>
        <w:numPr>
          <w:ilvl w:val="0"/>
          <w:numId w:val="21"/>
        </w:numPr>
      </w:pPr>
      <w:r w:rsidRPr="00F96BDF">
        <w:rPr>
          <w:b/>
          <w:bCs/>
        </w:rPr>
        <w:t>Selection</w:t>
      </w:r>
      <w:r w:rsidRPr="00F96BDF">
        <w:t>: A dropdown allows the user to switch between the three trained models on the fly. This is crucial for comparing how different algorithms react to the same image.</w:t>
      </w:r>
    </w:p>
    <w:p w14:paraId="62D404A9" w14:textId="77777777" w:rsidR="00F96BDF" w:rsidRPr="00F96BDF" w:rsidRDefault="00F96BDF" w:rsidP="00F96BDF">
      <w:pPr>
        <w:numPr>
          <w:ilvl w:val="0"/>
          <w:numId w:val="21"/>
        </w:numPr>
      </w:pPr>
      <w:r w:rsidRPr="00F96BDF">
        <w:rPr>
          <w:b/>
          <w:bCs/>
        </w:rPr>
        <w:t>Upload</w:t>
      </w:r>
      <w:r w:rsidRPr="00F96BDF">
        <w:t>: A drag-and-drop zone accepts JPG/PNG images.</w:t>
      </w:r>
    </w:p>
    <w:p w14:paraId="7AC3AF64" w14:textId="77777777" w:rsidR="00F96BDF" w:rsidRPr="00F96BDF" w:rsidRDefault="00F96BDF" w:rsidP="00F96BDF">
      <w:pPr>
        <w:numPr>
          <w:ilvl w:val="0"/>
          <w:numId w:val="21"/>
        </w:numPr>
      </w:pPr>
      <w:r w:rsidRPr="00F96BDF">
        <w:rPr>
          <w:b/>
          <w:bCs/>
        </w:rPr>
        <w:t>Inference</w:t>
      </w:r>
      <w:r w:rsidRPr="00F96BDF">
        <w:t>:</w:t>
      </w:r>
    </w:p>
    <w:p w14:paraId="402C9407" w14:textId="77777777" w:rsidR="00F96BDF" w:rsidRPr="00F96BDF" w:rsidRDefault="00F96BDF" w:rsidP="00F96BDF">
      <w:pPr>
        <w:numPr>
          <w:ilvl w:val="1"/>
          <w:numId w:val="21"/>
        </w:numPr>
      </w:pPr>
      <w:r w:rsidRPr="00F96BDF">
        <w:t>The system displays the uploaded image.</w:t>
      </w:r>
    </w:p>
    <w:p w14:paraId="09379E66" w14:textId="77777777" w:rsidR="00F96BDF" w:rsidRPr="00F96BDF" w:rsidRDefault="00F96BDF" w:rsidP="00F96BDF">
      <w:pPr>
        <w:numPr>
          <w:ilvl w:val="1"/>
          <w:numId w:val="21"/>
        </w:numPr>
      </w:pPr>
      <w:r w:rsidRPr="00F96BDF">
        <w:rPr>
          <w:b/>
          <w:bCs/>
        </w:rPr>
        <w:t>Feedback</w:t>
      </w:r>
      <w:r w:rsidRPr="00F96BDF">
        <w:t>: A large, color-coded result card highlights the predicted class (e.g., "Predicted: Banana" with a confidence score).</w:t>
      </w:r>
    </w:p>
    <w:p w14:paraId="35C457F7" w14:textId="77777777" w:rsidR="00F96BDF" w:rsidRPr="00F96BDF" w:rsidRDefault="00F96BDF" w:rsidP="00F96BDF">
      <w:pPr>
        <w:numPr>
          <w:ilvl w:val="1"/>
          <w:numId w:val="21"/>
        </w:numPr>
      </w:pPr>
      <w:r w:rsidRPr="00F96BDF">
        <w:rPr>
          <w:b/>
          <w:bCs/>
        </w:rPr>
        <w:t>Transparency</w:t>
      </w:r>
      <w:r w:rsidRPr="00F96BDF">
        <w:t xml:space="preserve">: A horizontal bar chart (using </w:t>
      </w:r>
      <w:proofErr w:type="spellStart"/>
      <w:r w:rsidRPr="00F96BDF">
        <w:t>Plotly</w:t>
      </w:r>
      <w:proofErr w:type="spellEnd"/>
      <w:r w:rsidRPr="00F96BDF">
        <w:t>) displays the "Top 5 Probabilities." This transparency helps users understand when the model is "confused" (e.g., 55% Apple, 45% Tomato) vs. essentially certain.</w:t>
      </w:r>
    </w:p>
    <w:p w14:paraId="14496987" w14:textId="5397E748" w:rsidR="00294EED" w:rsidRDefault="00294EED" w:rsidP="00294EED">
      <w:pPr>
        <w:rPr>
          <w:b/>
          <w:bCs/>
        </w:rPr>
      </w:pPr>
      <w:r>
        <w:rPr>
          <w:b/>
          <w:bCs/>
          <w:noProof/>
        </w:rPr>
        <w:lastRenderedPageBreak/>
        <w:drawing>
          <wp:inline distT="0" distB="0" distL="0" distR="0" wp14:anchorId="05908D6D" wp14:editId="1B4ABFC2">
            <wp:extent cx="5887085" cy="4064635"/>
            <wp:effectExtent l="0" t="0" r="0" b="0"/>
            <wp:docPr id="2105166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6147" name="Picture 21051661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87085" cy="4064635"/>
                    </a:xfrm>
                    <a:prstGeom prst="rect">
                      <a:avLst/>
                    </a:prstGeom>
                  </pic:spPr>
                </pic:pic>
              </a:graphicData>
            </a:graphic>
          </wp:inline>
        </w:drawing>
      </w:r>
    </w:p>
    <w:p w14:paraId="5359A70B" w14:textId="77777777" w:rsidR="00294EED" w:rsidRDefault="00294EED" w:rsidP="00F96BDF">
      <w:pPr>
        <w:rPr>
          <w:b/>
          <w:bCs/>
        </w:rPr>
      </w:pPr>
    </w:p>
    <w:p w14:paraId="486F7F50" w14:textId="5F622606" w:rsidR="00F96BDF" w:rsidRPr="00F96BDF" w:rsidRDefault="00F96BDF" w:rsidP="00F96BDF">
      <w:pPr>
        <w:rPr>
          <w:b/>
          <w:bCs/>
        </w:rPr>
      </w:pPr>
      <w:r w:rsidRPr="00F96BDF">
        <w:rPr>
          <w:b/>
          <w:bCs/>
        </w:rPr>
        <w:t>6.2.3 The "Grocery List" Feature</w:t>
      </w:r>
    </w:p>
    <w:p w14:paraId="7873FF12" w14:textId="77777777" w:rsidR="00F96BDF" w:rsidRPr="00F96BDF" w:rsidRDefault="00F96BDF" w:rsidP="00F96BDF">
      <w:r w:rsidRPr="00F96BDF">
        <w:t>To demonstrate a real-world use case, we implemented a persistent </w:t>
      </w:r>
      <w:r w:rsidRPr="00F96BDF">
        <w:rPr>
          <w:b/>
          <w:bCs/>
        </w:rPr>
        <w:t>Grocery List</w:t>
      </w:r>
      <w:r w:rsidRPr="00F96BDF">
        <w:t>.</w:t>
      </w:r>
    </w:p>
    <w:p w14:paraId="150D3BAB" w14:textId="77777777" w:rsidR="00F96BDF" w:rsidRPr="00F96BDF" w:rsidRDefault="00F96BDF" w:rsidP="00F96BDF">
      <w:pPr>
        <w:numPr>
          <w:ilvl w:val="0"/>
          <w:numId w:val="22"/>
        </w:numPr>
      </w:pPr>
      <w:r w:rsidRPr="00F96BDF">
        <w:rPr>
          <w:b/>
          <w:bCs/>
        </w:rPr>
        <w:t>Action</w:t>
      </w:r>
      <w:r w:rsidRPr="00F96BDF">
        <w:t>: When a prediction is made, the item is automatically added to a visual shopping cart below the result.</w:t>
      </w:r>
    </w:p>
    <w:p w14:paraId="37B6D8C7" w14:textId="77777777" w:rsidR="00F96BDF" w:rsidRPr="00F96BDF" w:rsidRDefault="00F96BDF" w:rsidP="00F96BDF">
      <w:pPr>
        <w:numPr>
          <w:ilvl w:val="0"/>
          <w:numId w:val="22"/>
        </w:numPr>
      </w:pPr>
      <w:r w:rsidRPr="00F96BDF">
        <w:rPr>
          <w:b/>
          <w:bCs/>
        </w:rPr>
        <w:t>Utility</w:t>
      </w:r>
      <w:r w:rsidRPr="00F96BDF">
        <w:t>: This simulates a "Smart Checkout" or "Smart Fridge" scenario where items are scanned and logged automatically.</w:t>
      </w:r>
    </w:p>
    <w:p w14:paraId="12BAE5B9" w14:textId="3D474DBC" w:rsidR="00294EED" w:rsidRDefault="00294EED" w:rsidP="00F96BDF">
      <w:pPr>
        <w:rPr>
          <w:b/>
          <w:bCs/>
        </w:rPr>
      </w:pPr>
      <w:r>
        <w:rPr>
          <w:b/>
          <w:bCs/>
          <w:noProof/>
        </w:rPr>
        <w:lastRenderedPageBreak/>
        <w:drawing>
          <wp:inline distT="0" distB="0" distL="0" distR="0" wp14:anchorId="737DEE33" wp14:editId="32E1CB8D">
            <wp:extent cx="5972810" cy="3904615"/>
            <wp:effectExtent l="0" t="0" r="8890" b="635"/>
            <wp:docPr id="1657075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75119" name="Picture 16570751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810" cy="3904615"/>
                    </a:xfrm>
                    <a:prstGeom prst="rect">
                      <a:avLst/>
                    </a:prstGeom>
                  </pic:spPr>
                </pic:pic>
              </a:graphicData>
            </a:graphic>
          </wp:inline>
        </w:drawing>
      </w:r>
    </w:p>
    <w:p w14:paraId="05C3BC32" w14:textId="77777777" w:rsidR="00294EED" w:rsidRDefault="00294EED" w:rsidP="00F96BDF">
      <w:pPr>
        <w:rPr>
          <w:b/>
          <w:bCs/>
        </w:rPr>
      </w:pPr>
    </w:p>
    <w:p w14:paraId="7CA712F8" w14:textId="270BAB9F" w:rsidR="00F96BDF" w:rsidRPr="00F96BDF" w:rsidRDefault="00F96BDF" w:rsidP="00F96BDF">
      <w:pPr>
        <w:rPr>
          <w:b/>
          <w:bCs/>
        </w:rPr>
      </w:pPr>
      <w:r w:rsidRPr="00F96BDF">
        <w:rPr>
          <w:b/>
          <w:bCs/>
        </w:rPr>
        <w:t>6.2.4 "Dataset Explorer" &amp; "Model Performance"</w:t>
      </w:r>
    </w:p>
    <w:p w14:paraId="308FBBA4" w14:textId="77777777" w:rsidR="00F96BDF" w:rsidRPr="00F96BDF" w:rsidRDefault="00F96BDF" w:rsidP="00F96BDF">
      <w:r w:rsidRPr="00F96BDF">
        <w:t>For technical users, we included analytics pages:</w:t>
      </w:r>
    </w:p>
    <w:p w14:paraId="151E4CAF" w14:textId="77777777" w:rsidR="00F96BDF" w:rsidRPr="00F96BDF" w:rsidRDefault="00F96BDF" w:rsidP="00F96BDF">
      <w:pPr>
        <w:numPr>
          <w:ilvl w:val="0"/>
          <w:numId w:val="23"/>
        </w:numPr>
      </w:pPr>
      <w:r w:rsidRPr="00F96BDF">
        <w:rPr>
          <w:b/>
          <w:bCs/>
        </w:rPr>
        <w:t>Dataset Explorer</w:t>
      </w:r>
      <w:r w:rsidRPr="00F96BDF">
        <w:t>: Visualizes the class distribution (Pi charts, Bar charts) and allows browsing sample images from the training set.</w:t>
      </w:r>
    </w:p>
    <w:p w14:paraId="69F83ED8" w14:textId="54A54D73" w:rsidR="00F96BDF" w:rsidRPr="00F96BDF" w:rsidRDefault="00F96BDF" w:rsidP="00A50736">
      <w:pPr>
        <w:numPr>
          <w:ilvl w:val="0"/>
          <w:numId w:val="23"/>
        </w:numPr>
      </w:pPr>
      <w:r w:rsidRPr="00F96BDF">
        <w:rPr>
          <w:b/>
          <w:bCs/>
        </w:rPr>
        <w:t>Model Performance</w:t>
      </w:r>
      <w:r w:rsidRPr="00F96BDF">
        <w:t>: A live dashboard reading the </w:t>
      </w:r>
      <w:proofErr w:type="spellStart"/>
      <w:r w:rsidRPr="00F96BDF">
        <w:t>training_</w:t>
      </w:r>
      <w:proofErr w:type="gramStart"/>
      <w:r w:rsidRPr="00F96BDF">
        <w:t>results.json</w:t>
      </w:r>
      <w:proofErr w:type="spellEnd"/>
      <w:proofErr w:type="gramEnd"/>
    </w:p>
    <w:p w14:paraId="3A485EBB" w14:textId="77777777" w:rsidR="00294EED" w:rsidRDefault="00F96BDF" w:rsidP="00294EED">
      <w:pPr>
        <w:ind w:left="360" w:firstLine="60"/>
      </w:pPr>
      <w:r w:rsidRPr="00F96BDF">
        <w:t>file to display the exact accuracy differences between the algorithms, ensuring transparency</w:t>
      </w:r>
      <w:r w:rsidR="00A50736">
        <w:t xml:space="preserve">                                </w:t>
      </w:r>
      <w:r w:rsidRPr="00F96BDF">
        <w:t xml:space="preserve"> </w:t>
      </w:r>
      <w:r w:rsidR="00A50736">
        <w:t xml:space="preserve">     </w:t>
      </w:r>
      <w:r w:rsidRPr="00F96BDF">
        <w:t xml:space="preserve">in the model's </w:t>
      </w:r>
      <w:r w:rsidR="00A50736">
        <w:t>capability</w:t>
      </w:r>
      <w:r w:rsidRPr="00F96BDF">
        <w:t>es.</w:t>
      </w:r>
    </w:p>
    <w:p w14:paraId="2516F650" w14:textId="77777777" w:rsidR="002238E8" w:rsidRDefault="002238E8" w:rsidP="002238E8">
      <w:pPr>
        <w:rPr>
          <w:b/>
          <w:bCs/>
        </w:rPr>
      </w:pPr>
    </w:p>
    <w:p w14:paraId="3F259906" w14:textId="77777777" w:rsidR="002238E8" w:rsidRDefault="002238E8" w:rsidP="002238E8">
      <w:pPr>
        <w:rPr>
          <w:b/>
          <w:bCs/>
        </w:rPr>
      </w:pPr>
    </w:p>
    <w:p w14:paraId="74269398" w14:textId="77777777" w:rsidR="002238E8" w:rsidRDefault="002238E8" w:rsidP="002238E8">
      <w:pPr>
        <w:rPr>
          <w:b/>
          <w:bCs/>
        </w:rPr>
      </w:pPr>
    </w:p>
    <w:p w14:paraId="4F22B1FE" w14:textId="206C41D7" w:rsidR="00294EED" w:rsidRPr="00294EED" w:rsidRDefault="00294EED" w:rsidP="002238E8">
      <w:r w:rsidRPr="00294EED">
        <w:rPr>
          <w:b/>
          <w:bCs/>
        </w:rPr>
        <w:t>6.</w:t>
      </w:r>
      <w:r>
        <w:rPr>
          <w:b/>
          <w:bCs/>
        </w:rPr>
        <w:t>2.5</w:t>
      </w:r>
      <w:r w:rsidRPr="00294EED">
        <w:rPr>
          <w:b/>
          <w:bCs/>
        </w:rPr>
        <w:t xml:space="preserve"> Recipe Recommendation System</w:t>
      </w:r>
    </w:p>
    <w:p w14:paraId="01134FD8" w14:textId="77777777" w:rsidR="00294EED" w:rsidRPr="00294EED" w:rsidRDefault="00294EED" w:rsidP="00294EED">
      <w:pPr>
        <w:ind w:left="360" w:firstLine="60"/>
      </w:pPr>
      <w:r w:rsidRPr="00294EED">
        <w:t>Beyond simple classification, the system acts as a </w:t>
      </w:r>
      <w:r w:rsidRPr="00294EED">
        <w:rPr>
          <w:b/>
          <w:bCs/>
        </w:rPr>
        <w:t>"Smart Kitchen Assistant"</w:t>
      </w:r>
      <w:r w:rsidRPr="00294EED">
        <w:t> by utilizing the predicted ingredients to suggest meals. This feature bridges computer vision with practical daily utility.</w:t>
      </w:r>
    </w:p>
    <w:p w14:paraId="5CEABA87" w14:textId="77777777" w:rsidR="00294EED" w:rsidRPr="00294EED" w:rsidRDefault="00294EED" w:rsidP="00294EED">
      <w:pPr>
        <w:numPr>
          <w:ilvl w:val="0"/>
          <w:numId w:val="39"/>
        </w:numPr>
      </w:pPr>
      <w:r w:rsidRPr="00294EED">
        <w:rPr>
          <w:b/>
          <w:bCs/>
        </w:rPr>
        <w:lastRenderedPageBreak/>
        <w:t>Dataset</w:t>
      </w:r>
      <w:r w:rsidRPr="00294EED">
        <w:t>: The system integrates the </w:t>
      </w:r>
      <w:r w:rsidRPr="00294EED">
        <w:rPr>
          <w:b/>
          <w:bCs/>
        </w:rPr>
        <w:t>DS3RECIPES</w:t>
      </w:r>
      <w:r w:rsidRPr="00294EED">
        <w:t> database, which contains detailed ingredient lists and cooking instructions.</w:t>
      </w:r>
    </w:p>
    <w:p w14:paraId="3402BB90" w14:textId="77777777" w:rsidR="00294EED" w:rsidRPr="00294EED" w:rsidRDefault="00294EED" w:rsidP="00294EED">
      <w:pPr>
        <w:numPr>
          <w:ilvl w:val="0"/>
          <w:numId w:val="39"/>
        </w:numPr>
      </w:pPr>
      <w:r w:rsidRPr="00294EED">
        <w:rPr>
          <w:b/>
          <w:bCs/>
        </w:rPr>
        <w:t>Logic</w:t>
      </w:r>
      <w:r w:rsidRPr="00294EED">
        <w:t>: A set intersection algorithm compares the user's current </w:t>
      </w:r>
      <w:r w:rsidRPr="00294EED">
        <w:rPr>
          <w:b/>
          <w:bCs/>
        </w:rPr>
        <w:t>Grocery List</w:t>
      </w:r>
      <w:r w:rsidRPr="00294EED">
        <w:t> (built via image classification) against the ingredients required for thousands of recipes.</w:t>
      </w:r>
    </w:p>
    <w:p w14:paraId="67E2658B" w14:textId="77777777" w:rsidR="00294EED" w:rsidRPr="00294EED" w:rsidRDefault="00294EED" w:rsidP="00294EED">
      <w:pPr>
        <w:numPr>
          <w:ilvl w:val="0"/>
          <w:numId w:val="39"/>
        </w:numPr>
      </w:pPr>
      <w:r w:rsidRPr="00294EED">
        <w:rPr>
          <w:b/>
          <w:bCs/>
        </w:rPr>
        <w:t>Ranking</w:t>
      </w:r>
      <w:r w:rsidRPr="00294EED">
        <w:t>: Recipes are ranked by a </w:t>
      </w:r>
      <w:r w:rsidRPr="00294EED">
        <w:rPr>
          <w:b/>
          <w:bCs/>
        </w:rPr>
        <w:t>"Match Percentage"</w:t>
      </w:r>
      <w:r w:rsidRPr="00294EED">
        <w:t>.</w:t>
      </w:r>
    </w:p>
    <w:p w14:paraId="18DA8586" w14:textId="6D01BF9E" w:rsidR="00294EED" w:rsidRPr="00294EED" w:rsidRDefault="00294EED" w:rsidP="00294EED">
      <w:pPr>
        <w:numPr>
          <w:ilvl w:val="1"/>
          <w:numId w:val="39"/>
        </w:numPr>
      </w:pPr>
      <w:r w:rsidRPr="00294EED">
        <w:rPr>
          <w:i/>
          <w:iCs/>
        </w:rPr>
        <w:t>Example</w:t>
      </w:r>
      <w:r w:rsidRPr="00294EED">
        <w:t>: If a user has [Chicken, Peppers] and a recipe requires [Chicken, Peppers, Onions], the system calculates a 66% match.</w:t>
      </w:r>
    </w:p>
    <w:p w14:paraId="1241328F" w14:textId="77777777" w:rsidR="00294EED" w:rsidRPr="00294EED" w:rsidRDefault="00294EED" w:rsidP="00294EED">
      <w:pPr>
        <w:numPr>
          <w:ilvl w:val="1"/>
          <w:numId w:val="39"/>
        </w:numPr>
      </w:pPr>
      <w:r w:rsidRPr="00294EED">
        <w:t>The system prioritizes recipes that maximize the use of available ingredients, minimizing food waste.</w:t>
      </w:r>
    </w:p>
    <w:p w14:paraId="3CC144C8" w14:textId="0997DBDC" w:rsidR="00294EED" w:rsidRDefault="00294EED" w:rsidP="002238E8">
      <w:pPr>
        <w:numPr>
          <w:ilvl w:val="0"/>
          <w:numId w:val="39"/>
        </w:numPr>
      </w:pPr>
      <w:r w:rsidRPr="00294EED">
        <w:rPr>
          <w:b/>
          <w:bCs/>
        </w:rPr>
        <w:t>Utility</w:t>
      </w:r>
      <w:r w:rsidRPr="00294EED">
        <w:t>: This solves the "What should I cook?" problem effectively. A user can simply take photos of the contents of their fridge, and the system effectively generates a personalized menu.</w:t>
      </w:r>
    </w:p>
    <w:p w14:paraId="0FFA453E" w14:textId="02C77250" w:rsidR="002238E8" w:rsidRPr="00F96BDF" w:rsidRDefault="002238E8" w:rsidP="00A50736">
      <w:pPr>
        <w:ind w:left="360" w:firstLine="60"/>
      </w:pPr>
      <w:r>
        <w:rPr>
          <w:noProof/>
        </w:rPr>
        <w:drawing>
          <wp:inline distT="0" distB="0" distL="0" distR="0" wp14:anchorId="38791059" wp14:editId="67272960">
            <wp:extent cx="5972810" cy="3952875"/>
            <wp:effectExtent l="0" t="0" r="8890" b="9525"/>
            <wp:docPr id="1990629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9463" name="Picture 19906294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810" cy="3952875"/>
                    </a:xfrm>
                    <a:prstGeom prst="rect">
                      <a:avLst/>
                    </a:prstGeom>
                  </pic:spPr>
                </pic:pic>
              </a:graphicData>
            </a:graphic>
          </wp:inline>
        </w:drawing>
      </w:r>
    </w:p>
    <w:p w14:paraId="703C2390" w14:textId="77777777" w:rsidR="00F96BDF" w:rsidRPr="00F96BDF" w:rsidRDefault="00F96BDF" w:rsidP="00F96BDF">
      <w:pPr>
        <w:rPr>
          <w:b/>
          <w:bCs/>
        </w:rPr>
      </w:pPr>
      <w:r w:rsidRPr="00F96BDF">
        <w:rPr>
          <w:b/>
          <w:bCs/>
        </w:rPr>
        <w:t>6.3 Technical Implementation of the Frontend</w:t>
      </w:r>
    </w:p>
    <w:p w14:paraId="4E2D35C9" w14:textId="77777777" w:rsidR="00F96BDF" w:rsidRPr="00F96BDF" w:rsidRDefault="00F96BDF" w:rsidP="00F96BDF">
      <w:r w:rsidRPr="00F96BDF">
        <w:t>The frontend is not merely a display layer; it handles significant logic to ensure a smooth user experience.</w:t>
      </w:r>
    </w:p>
    <w:p w14:paraId="5FAE6444" w14:textId="6BC89082" w:rsidR="00F96BDF" w:rsidRPr="00F96BDF" w:rsidRDefault="00F96BDF" w:rsidP="00A50736">
      <w:pPr>
        <w:numPr>
          <w:ilvl w:val="0"/>
          <w:numId w:val="24"/>
        </w:numPr>
      </w:pPr>
      <w:r w:rsidRPr="00F96BDF">
        <w:rPr>
          <w:b/>
          <w:bCs/>
        </w:rPr>
        <w:lastRenderedPageBreak/>
        <w:t>State Management</w:t>
      </w:r>
      <w:r w:rsidRPr="00F96BDF">
        <w:t>: We utilize </w:t>
      </w:r>
      <w:proofErr w:type="spellStart"/>
      <w:proofErr w:type="gramStart"/>
      <w:r w:rsidRPr="00F96BDF">
        <w:t>st.session</w:t>
      </w:r>
      <w:proofErr w:type="gramEnd"/>
      <w:r w:rsidRPr="00F96BDF">
        <w:t>_state</w:t>
      </w:r>
      <w:proofErr w:type="spellEnd"/>
      <w:r w:rsidRPr="00F96BDF">
        <w:t> to persist variables (like the loaded model and the grocery list) across re-runs. This prevents the frustrating "refresh" behavior often seen in simple scripts.</w:t>
      </w:r>
    </w:p>
    <w:p w14:paraId="3EF5FDFE" w14:textId="7EEB45F5" w:rsidR="00F96BDF" w:rsidRPr="00F96BDF" w:rsidRDefault="00F96BDF" w:rsidP="00A50736">
      <w:pPr>
        <w:numPr>
          <w:ilvl w:val="0"/>
          <w:numId w:val="24"/>
        </w:numPr>
      </w:pPr>
      <w:r w:rsidRPr="00F96BDF">
        <w:rPr>
          <w:b/>
          <w:bCs/>
        </w:rPr>
        <w:t>Asynchronous Feedback</w:t>
      </w:r>
      <w:r w:rsidRPr="00F96BDF">
        <w:t>: We use </w:t>
      </w:r>
      <w:proofErr w:type="spellStart"/>
      <w:proofErr w:type="gramStart"/>
      <w:r w:rsidRPr="00F96BDF">
        <w:t>st.spinner</w:t>
      </w:r>
      <w:proofErr w:type="spellEnd"/>
      <w:proofErr w:type="gramEnd"/>
      <w:r w:rsidRPr="00F96BDF">
        <w:t>() and </w:t>
      </w:r>
      <w:proofErr w:type="spellStart"/>
      <w:r w:rsidRPr="00F96BDF">
        <w:t>st.</w:t>
      </w:r>
      <w:proofErr w:type="gramStart"/>
      <w:r w:rsidRPr="00F96BDF">
        <w:t>toast</w:t>
      </w:r>
      <w:proofErr w:type="spellEnd"/>
      <w:r w:rsidRPr="00F96BDF">
        <w:t>(</w:t>
      </w:r>
      <w:proofErr w:type="gramEnd"/>
      <w:r w:rsidRPr="00F96BDF">
        <w:t>) to provide immediate visual feedback during the 1-2 seconds of model inference, ensuring the app feels responsive.</w:t>
      </w:r>
    </w:p>
    <w:p w14:paraId="61E6046D" w14:textId="7E4A4A76" w:rsidR="00F96BDF" w:rsidRPr="00F96BDF" w:rsidRDefault="00F96BDF" w:rsidP="00A50736">
      <w:pPr>
        <w:numPr>
          <w:ilvl w:val="0"/>
          <w:numId w:val="24"/>
        </w:numPr>
      </w:pPr>
      <w:r w:rsidRPr="00F96BDF">
        <w:rPr>
          <w:b/>
          <w:bCs/>
        </w:rPr>
        <w:t>Robust Error Handling</w:t>
      </w:r>
      <w:r w:rsidRPr="00F96BDF">
        <w:t>: The UI is wrapped in try-except blocks. If a user uploads a corrupted file or a non-image, the app catches the error and displays a friendly warning ("</w:t>
      </w:r>
      <w:r w:rsidRPr="00F96BDF">
        <w:rPr>
          <w:rFonts w:ascii="Segoe UI Emoji" w:hAnsi="Segoe UI Emoji" w:cs="Segoe UI Emoji"/>
        </w:rPr>
        <w:t>⚠️</w:t>
      </w:r>
      <w:r w:rsidRPr="00F96BDF">
        <w:t xml:space="preserve"> Error reading image") rather than crashing with a stack trace.</w:t>
      </w:r>
    </w:p>
    <w:p w14:paraId="36AA1961" w14:textId="77777777" w:rsidR="00A50736" w:rsidRDefault="00A50736" w:rsidP="00F96BDF">
      <w:pPr>
        <w:rPr>
          <w:b/>
          <w:bCs/>
        </w:rPr>
      </w:pPr>
    </w:p>
    <w:p w14:paraId="5044B08C" w14:textId="031779D9" w:rsidR="00F96BDF" w:rsidRPr="00F96BDF" w:rsidRDefault="00F96BDF" w:rsidP="00F96BDF">
      <w:pPr>
        <w:rPr>
          <w:b/>
          <w:bCs/>
        </w:rPr>
      </w:pPr>
      <w:r w:rsidRPr="00F96BDF">
        <w:rPr>
          <w:b/>
          <w:bCs/>
        </w:rPr>
        <w:t>6.4 Demonstration Scenarios</w:t>
      </w:r>
    </w:p>
    <w:p w14:paraId="7635DAB9" w14:textId="77777777" w:rsidR="00F96BDF" w:rsidRPr="00F96BDF" w:rsidRDefault="00F96BDF" w:rsidP="00F96BDF">
      <w:r w:rsidRPr="00F96BDF">
        <w:t>During testing, the application successfully handled various real-world scenarios:</w:t>
      </w:r>
    </w:p>
    <w:p w14:paraId="0B14F2AE" w14:textId="77777777" w:rsidR="00F96BDF" w:rsidRPr="00F96BDF" w:rsidRDefault="00F96BDF" w:rsidP="00F96BDF">
      <w:pPr>
        <w:numPr>
          <w:ilvl w:val="0"/>
          <w:numId w:val="25"/>
        </w:numPr>
      </w:pPr>
      <w:r w:rsidRPr="00F96BDF">
        <w:rPr>
          <w:b/>
          <w:bCs/>
        </w:rPr>
        <w:t>Occlusion</w:t>
      </w:r>
      <w:r w:rsidRPr="00F96BDF">
        <w:t>: Correctly identified a banana that was partially covered by a hand.</w:t>
      </w:r>
    </w:p>
    <w:p w14:paraId="3DAEC046" w14:textId="77777777" w:rsidR="00F96BDF" w:rsidRPr="00F96BDF" w:rsidRDefault="00F96BDF" w:rsidP="00F96BDF">
      <w:pPr>
        <w:numPr>
          <w:ilvl w:val="0"/>
          <w:numId w:val="25"/>
        </w:numPr>
      </w:pPr>
      <w:r w:rsidRPr="00F96BDF">
        <w:rPr>
          <w:b/>
          <w:bCs/>
        </w:rPr>
        <w:t>Example</w:t>
      </w:r>
      <w:r w:rsidRPr="00F96BDF">
        <w:t>: "Self-Training" correctly identified a </w:t>
      </w:r>
      <w:r w:rsidRPr="00F96BDF">
        <w:rPr>
          <w:i/>
          <w:iCs/>
        </w:rPr>
        <w:t>Green Apple</w:t>
      </w:r>
      <w:r w:rsidRPr="00F96BDF">
        <w:t> that "Label Propagation" confused for a </w:t>
      </w:r>
      <w:r w:rsidRPr="00F96BDF">
        <w:rPr>
          <w:i/>
          <w:iCs/>
        </w:rPr>
        <w:t>Pear</w:t>
      </w:r>
      <w:r w:rsidRPr="00F96BDF">
        <w:t>, validating our finding that Self-Training deals better with complex boundaries.</w:t>
      </w:r>
    </w:p>
    <w:p w14:paraId="741306B5" w14:textId="77777777" w:rsidR="00F96BDF" w:rsidRPr="00F96BDF" w:rsidRDefault="00000000" w:rsidP="00F96BDF">
      <w:r>
        <w:pict w14:anchorId="1E9AF663">
          <v:rect id="_x0000_i1034" style="width:0;height:0" o:hralign="center" o:hrstd="t" o:hr="t" fillcolor="#a0a0a0" stroked="f"/>
        </w:pict>
      </w:r>
    </w:p>
    <w:p w14:paraId="6F0D5BF7" w14:textId="28AC82FD" w:rsidR="00F96BDF" w:rsidRPr="00F96BDF" w:rsidRDefault="00F96BDF" w:rsidP="00F96BDF"/>
    <w:p w14:paraId="5848D14C" w14:textId="77777777" w:rsidR="00F96BDF" w:rsidRPr="00F96BDF" w:rsidRDefault="00F96BDF" w:rsidP="00F96BDF">
      <w:pPr>
        <w:rPr>
          <w:b/>
          <w:bCs/>
        </w:rPr>
      </w:pPr>
      <w:r w:rsidRPr="00F96BDF">
        <w:rPr>
          <w:b/>
          <w:bCs/>
        </w:rPr>
        <w:t>Chapter 7: Conclusion &amp; Future Work</w:t>
      </w:r>
    </w:p>
    <w:p w14:paraId="7C924485" w14:textId="77777777" w:rsidR="00F96BDF" w:rsidRPr="00F96BDF" w:rsidRDefault="00F96BDF" w:rsidP="00F96BDF">
      <w:pPr>
        <w:rPr>
          <w:b/>
          <w:bCs/>
        </w:rPr>
      </w:pPr>
      <w:r w:rsidRPr="00F96BDF">
        <w:rPr>
          <w:b/>
          <w:bCs/>
        </w:rPr>
        <w:t>7.1 Summary of Contributions</w:t>
      </w:r>
    </w:p>
    <w:p w14:paraId="125BA272" w14:textId="77777777" w:rsidR="00F96BDF" w:rsidRPr="00F96BDF" w:rsidRDefault="00F96BDF" w:rsidP="00F96BDF">
      <w:r w:rsidRPr="00F96BDF">
        <w:t>In this project, we successfully addressed the challenge of image classification in low-resource environments by leveraging Semi-Supervised Learning (SSL). We implemented an end-to-end pipeline that combines the feature extraction power of </w:t>
      </w:r>
      <w:r w:rsidRPr="00F96BDF">
        <w:rPr>
          <w:b/>
          <w:bCs/>
        </w:rPr>
        <w:t>ResNet18</w:t>
      </w:r>
      <w:r w:rsidRPr="00F96BDF">
        <w:t> with three graph-based and wrapper-based SSL algorithms.</w:t>
      </w:r>
    </w:p>
    <w:p w14:paraId="6073BA44" w14:textId="77777777" w:rsidR="00F96BDF" w:rsidRPr="00F96BDF" w:rsidRDefault="00F96BDF" w:rsidP="00F96BDF">
      <w:r w:rsidRPr="00F96BDF">
        <w:t>Our key findings are:</w:t>
      </w:r>
    </w:p>
    <w:p w14:paraId="52BDAE26" w14:textId="77777777" w:rsidR="00F96BDF" w:rsidRPr="00F96BDF" w:rsidRDefault="00F96BDF" w:rsidP="00F96BDF">
      <w:pPr>
        <w:numPr>
          <w:ilvl w:val="0"/>
          <w:numId w:val="27"/>
        </w:numPr>
      </w:pPr>
      <w:r w:rsidRPr="00F96BDF">
        <w:rPr>
          <w:b/>
          <w:bCs/>
        </w:rPr>
        <w:t>Viability of SSL</w:t>
      </w:r>
      <w:r w:rsidRPr="00F96BDF">
        <w:t>: We demonstrated that it is possible to achieve </w:t>
      </w:r>
      <w:r w:rsidRPr="00F96BDF">
        <w:rPr>
          <w:b/>
          <w:bCs/>
        </w:rPr>
        <w:t>81.62% classification accuracy</w:t>
      </w:r>
      <w:r w:rsidRPr="00F96BDF">
        <w:t> on a 20-class grocery dataset using only </w:t>
      </w:r>
      <w:r w:rsidRPr="00F96BDF">
        <w:rPr>
          <w:b/>
          <w:bCs/>
        </w:rPr>
        <w:t>30%</w:t>
      </w:r>
      <w:r w:rsidRPr="00F96BDF">
        <w:t> of the available labels. This performance is competitive with fully supervised baselines, proving that unlabeled data contains rich structural information that can be exploited.</w:t>
      </w:r>
    </w:p>
    <w:p w14:paraId="51CED3C7" w14:textId="77777777" w:rsidR="00F96BDF" w:rsidRPr="00F96BDF" w:rsidRDefault="00F96BDF" w:rsidP="00F96BDF">
      <w:pPr>
        <w:numPr>
          <w:ilvl w:val="0"/>
          <w:numId w:val="27"/>
        </w:numPr>
      </w:pPr>
      <w:r w:rsidRPr="00F96BDF">
        <w:rPr>
          <w:b/>
          <w:bCs/>
        </w:rPr>
        <w:t>Algorithm Superiority</w:t>
      </w:r>
      <w:r w:rsidRPr="00F96BDF">
        <w:t>: The </w:t>
      </w:r>
      <w:r w:rsidRPr="00F96BDF">
        <w:rPr>
          <w:b/>
          <w:bCs/>
        </w:rPr>
        <w:t>Self-Training</w:t>
      </w:r>
      <w:r w:rsidRPr="00F96BDF">
        <w:t xml:space="preserve"> algorithm (using Random Forest) emerged as the top performer, slightly outperforming the pure graph-based methods (Label Propagation/Spreading). This suggests that for this specific dataset distributions, iterative </w:t>
      </w:r>
      <w:r w:rsidRPr="00F96BDF">
        <w:lastRenderedPageBreak/>
        <w:t>decision-boundary refinement was more effective than pure proximity-based propagation.</w:t>
      </w:r>
    </w:p>
    <w:p w14:paraId="069F4952" w14:textId="77777777" w:rsidR="00F96BDF" w:rsidRPr="00F96BDF" w:rsidRDefault="00F96BDF" w:rsidP="00F96BDF">
      <w:pPr>
        <w:numPr>
          <w:ilvl w:val="0"/>
          <w:numId w:val="27"/>
        </w:numPr>
      </w:pPr>
      <w:r w:rsidRPr="00F96BDF">
        <w:rPr>
          <w:b/>
          <w:bCs/>
        </w:rPr>
        <w:t>Practical Deployment</w:t>
      </w:r>
      <w:r w:rsidRPr="00F96BDF">
        <w:t>: We successfully encapsulated these complex models into a user-friendly </w:t>
      </w:r>
      <w:proofErr w:type="spellStart"/>
      <w:r w:rsidRPr="00F96BDF">
        <w:rPr>
          <w:b/>
          <w:bCs/>
        </w:rPr>
        <w:t>Streamlit</w:t>
      </w:r>
      <w:proofErr w:type="spellEnd"/>
      <w:r w:rsidRPr="00F96BDF">
        <w:rPr>
          <w:b/>
          <w:bCs/>
        </w:rPr>
        <w:t xml:space="preserve"> Web Application</w:t>
      </w:r>
      <w:r w:rsidRPr="00F96BDF">
        <w:t>, demonstrating that advanced ML techniques can be made accessible to non-technical users in a "Smart Retail" context.</w:t>
      </w:r>
    </w:p>
    <w:p w14:paraId="27CC81F8" w14:textId="77777777" w:rsidR="00F96BDF" w:rsidRPr="00F96BDF" w:rsidRDefault="00F96BDF" w:rsidP="00F96BDF">
      <w:pPr>
        <w:rPr>
          <w:b/>
          <w:bCs/>
        </w:rPr>
      </w:pPr>
      <w:r w:rsidRPr="00F96BDF">
        <w:rPr>
          <w:b/>
          <w:bCs/>
        </w:rPr>
        <w:t>7.2 Limitations</w:t>
      </w:r>
    </w:p>
    <w:p w14:paraId="6BA2BCE4" w14:textId="77777777" w:rsidR="00F96BDF" w:rsidRPr="00F96BDF" w:rsidRDefault="00F96BDF" w:rsidP="00F96BDF">
      <w:r w:rsidRPr="00F96BDF">
        <w:t>Despite the success, the current system has specific limitations:</w:t>
      </w:r>
    </w:p>
    <w:p w14:paraId="5D3560B3" w14:textId="77777777" w:rsidR="00F96BDF" w:rsidRPr="00F96BDF" w:rsidRDefault="00F96BDF" w:rsidP="00F96BDF">
      <w:pPr>
        <w:numPr>
          <w:ilvl w:val="0"/>
          <w:numId w:val="28"/>
        </w:numPr>
      </w:pPr>
      <w:r w:rsidRPr="00F96BDF">
        <w:rPr>
          <w:b/>
          <w:bCs/>
        </w:rPr>
        <w:t>Reliance on ImageNet Features</w:t>
      </w:r>
      <w:r w:rsidRPr="00F96BDF">
        <w:t>: We used a "frozen" ResNet18 feature extractor. While robust, these features are optimized for general objects (dogs, cars, etc.). They may not capture the subtle differences between fine-grained grocery categories (e.g., distinguishing </w:t>
      </w:r>
      <w:r w:rsidRPr="00F96BDF">
        <w:rPr>
          <w:i/>
          <w:iCs/>
        </w:rPr>
        <w:t>Spinach</w:t>
      </w:r>
      <w:r w:rsidRPr="00F96BDF">
        <w:t> from </w:t>
      </w:r>
      <w:r w:rsidRPr="00F96BDF">
        <w:rPr>
          <w:i/>
          <w:iCs/>
        </w:rPr>
        <w:t>Lettuce</w:t>
      </w:r>
      <w:r w:rsidRPr="00F96BDF">
        <w:t> based purely on texture).</w:t>
      </w:r>
    </w:p>
    <w:p w14:paraId="63CBA631" w14:textId="4D238BF6" w:rsidR="00F96BDF" w:rsidRPr="00F96BDF" w:rsidRDefault="00F96BDF" w:rsidP="007B3C50">
      <w:pPr>
        <w:numPr>
          <w:ilvl w:val="0"/>
          <w:numId w:val="28"/>
        </w:numPr>
      </w:pPr>
      <w:r w:rsidRPr="00F96BDF">
        <w:rPr>
          <w:b/>
          <w:bCs/>
        </w:rPr>
        <w:t>Computational Scalability</w:t>
      </w:r>
      <w:r w:rsidRPr="00F96BDF">
        <w:t xml:space="preserve">: The graph-based methods (Label Propagation) require constructing a similarity matrix of size </w:t>
      </w:r>
      <w:r w:rsidR="007B3C50" w:rsidRPr="007B3C50">
        <w:rPr>
          <w:b/>
          <w:bCs/>
        </w:rPr>
        <w:t>N × N</w:t>
      </w:r>
      <w:r w:rsidRPr="00F96BDF">
        <w:t>. As the dataset grows to millions of images, this becomes memory-prohibitive (</w:t>
      </w:r>
      <w:r w:rsidR="00BD5AFC" w:rsidRPr="00BD5AFC">
        <w:rPr>
          <w:b/>
          <w:bCs/>
        </w:rPr>
        <w:t>O(N²)</w:t>
      </w:r>
      <w:r w:rsidR="00BD5AFC">
        <w:t xml:space="preserve"> </w:t>
      </w:r>
      <w:r w:rsidRPr="00F96BDF">
        <w:t>complexity).</w:t>
      </w:r>
    </w:p>
    <w:p w14:paraId="16B3869C" w14:textId="77777777" w:rsidR="00F96BDF" w:rsidRPr="00F96BDF" w:rsidRDefault="00F96BDF" w:rsidP="00F96BDF">
      <w:pPr>
        <w:numPr>
          <w:ilvl w:val="0"/>
          <w:numId w:val="28"/>
        </w:numPr>
      </w:pPr>
      <w:r w:rsidRPr="00F96BDF">
        <w:rPr>
          <w:b/>
          <w:bCs/>
        </w:rPr>
        <w:t>Cold Start Problem</w:t>
      </w:r>
      <w:r w:rsidRPr="00F96BDF">
        <w:t>: The system still requires a "seed" set of labeled data (at least 10-20%) to start the propagation. It cannot learn from scratch (Zero-Shot).</w:t>
      </w:r>
    </w:p>
    <w:p w14:paraId="003FDC3A" w14:textId="77777777" w:rsidR="00F96BDF" w:rsidRPr="00F96BDF" w:rsidRDefault="00F96BDF" w:rsidP="00F96BDF">
      <w:pPr>
        <w:rPr>
          <w:b/>
          <w:bCs/>
        </w:rPr>
      </w:pPr>
      <w:r w:rsidRPr="00F96BDF">
        <w:rPr>
          <w:b/>
          <w:bCs/>
        </w:rPr>
        <w:t>7.3 Future Work</w:t>
      </w:r>
    </w:p>
    <w:p w14:paraId="2CF05079" w14:textId="77777777" w:rsidR="00F96BDF" w:rsidRPr="00F96BDF" w:rsidRDefault="00F96BDF" w:rsidP="00F96BDF">
      <w:r w:rsidRPr="00F96BDF">
        <w:t>To elevate this project to a production-grade system, we propose the following enhancements:</w:t>
      </w:r>
    </w:p>
    <w:p w14:paraId="1A4BFCAA" w14:textId="77777777" w:rsidR="00F96BDF" w:rsidRPr="00F96BDF" w:rsidRDefault="00F96BDF" w:rsidP="00F96BDF">
      <w:pPr>
        <w:numPr>
          <w:ilvl w:val="0"/>
          <w:numId w:val="29"/>
        </w:numPr>
      </w:pPr>
      <w:r w:rsidRPr="00F96BDF">
        <w:rPr>
          <w:b/>
          <w:bCs/>
        </w:rPr>
        <w:t>Contrastive Learning (</w:t>
      </w:r>
      <w:proofErr w:type="spellStart"/>
      <w:r w:rsidRPr="00F96BDF">
        <w:rPr>
          <w:b/>
          <w:bCs/>
        </w:rPr>
        <w:t>SimCLR</w:t>
      </w:r>
      <w:proofErr w:type="spellEnd"/>
      <w:r w:rsidRPr="00F96BDF">
        <w:rPr>
          <w:b/>
          <w:bCs/>
        </w:rPr>
        <w:t xml:space="preserve"> / MoCo)</w:t>
      </w:r>
      <w:r w:rsidRPr="00F96BDF">
        <w:t xml:space="preserve">: Instead of using fixed </w:t>
      </w:r>
      <w:proofErr w:type="spellStart"/>
      <w:r w:rsidRPr="00F96BDF">
        <w:t>ResNet</w:t>
      </w:r>
      <w:proofErr w:type="spellEnd"/>
      <w:r w:rsidRPr="00F96BDF">
        <w:t xml:space="preserve"> features, we could use Self-Supervised Learning to </w:t>
      </w:r>
      <w:r w:rsidRPr="00F96BDF">
        <w:rPr>
          <w:i/>
          <w:iCs/>
        </w:rPr>
        <w:t>finetune</w:t>
      </w:r>
      <w:r w:rsidRPr="00F96BDF">
        <w:t> the feature extractor on the unlabeled grocery images. This would learn embeddings specifically tailored to grocery items (e.g., learning that "shininess" distinguishes peppers from tomatoes).</w:t>
      </w:r>
    </w:p>
    <w:p w14:paraId="7028CB4A" w14:textId="77777777" w:rsidR="00F96BDF" w:rsidRPr="00F96BDF" w:rsidRDefault="00F96BDF" w:rsidP="00F96BDF">
      <w:pPr>
        <w:numPr>
          <w:ilvl w:val="0"/>
          <w:numId w:val="29"/>
        </w:numPr>
      </w:pPr>
      <w:proofErr w:type="spellStart"/>
      <w:r w:rsidRPr="00F96BDF">
        <w:rPr>
          <w:b/>
          <w:bCs/>
        </w:rPr>
        <w:t>MixMatch</w:t>
      </w:r>
      <w:proofErr w:type="spellEnd"/>
      <w:r w:rsidRPr="00F96BDF">
        <w:rPr>
          <w:b/>
          <w:bCs/>
        </w:rPr>
        <w:t xml:space="preserve"> &amp; </w:t>
      </w:r>
      <w:proofErr w:type="spellStart"/>
      <w:r w:rsidRPr="00F96BDF">
        <w:rPr>
          <w:b/>
          <w:bCs/>
        </w:rPr>
        <w:t>FixMatch</w:t>
      </w:r>
      <w:proofErr w:type="spellEnd"/>
      <w:r w:rsidRPr="00F96BDF">
        <w:t>: Implementing modern holistic SSL methods like </w:t>
      </w:r>
      <w:proofErr w:type="spellStart"/>
      <w:r w:rsidRPr="00F96BDF">
        <w:rPr>
          <w:b/>
          <w:bCs/>
        </w:rPr>
        <w:t>FixMatch</w:t>
      </w:r>
      <w:proofErr w:type="spellEnd"/>
      <w:r w:rsidRPr="00F96BDF">
        <w:t>. These methods enforce consistency constraints (if I flip the image, the prediction should be the same) and typically outperform the older graph-based methods we used.</w:t>
      </w:r>
    </w:p>
    <w:p w14:paraId="680BC54D" w14:textId="77777777" w:rsidR="00F96BDF" w:rsidRPr="00F96BDF" w:rsidRDefault="00F96BDF" w:rsidP="00F96BDF">
      <w:pPr>
        <w:numPr>
          <w:ilvl w:val="0"/>
          <w:numId w:val="29"/>
        </w:numPr>
      </w:pPr>
      <w:r w:rsidRPr="00F96BDF">
        <w:rPr>
          <w:b/>
          <w:bCs/>
        </w:rPr>
        <w:t>Active Learning</w:t>
      </w:r>
      <w:r w:rsidRPr="00F96BDF">
        <w:t>: Integrating an "Active Learning" loop into the web app. If the model is uncertain (e.g., confidence &lt; 50%), it should </w:t>
      </w:r>
      <w:r w:rsidRPr="00F96BDF">
        <w:rPr>
          <w:i/>
          <w:iCs/>
        </w:rPr>
        <w:t>ask</w:t>
      </w:r>
      <w:r w:rsidRPr="00F96BDF">
        <w:t> the user to label that specific image. This human feedback would be the most valuable data to add to the training set, maximizing the efficiency of the annotation effort.</w:t>
      </w:r>
    </w:p>
    <w:p w14:paraId="269CF8B6" w14:textId="77777777" w:rsidR="00F96BDF" w:rsidRPr="00F96BDF" w:rsidRDefault="00F96BDF" w:rsidP="00F96BDF">
      <w:pPr>
        <w:numPr>
          <w:ilvl w:val="0"/>
          <w:numId w:val="29"/>
        </w:numPr>
      </w:pPr>
      <w:r w:rsidRPr="00F96BDF">
        <w:rPr>
          <w:b/>
          <w:bCs/>
        </w:rPr>
        <w:t>Mobile Deployment</w:t>
      </w:r>
      <w:r w:rsidRPr="00F96BDF">
        <w:t xml:space="preserve">: Porting the model to ONNX or TensorFlow Lite to run directly on a smartphone. This would allow a customer to point their phone at a vegetable in the store </w:t>
      </w:r>
      <w:r w:rsidRPr="00F96BDF">
        <w:lastRenderedPageBreak/>
        <w:t>and get an instant identification and recipe recommendation, realizing the "Smart Assistant" vision.</w:t>
      </w:r>
    </w:p>
    <w:p w14:paraId="48F1E305" w14:textId="77777777" w:rsidR="00216FF0" w:rsidRDefault="00216FF0"/>
    <w:sectPr w:rsidR="00216FF0" w:rsidSect="00634874">
      <w:footerReference w:type="default" r:id="rId21"/>
      <w:pgSz w:w="12240" w:h="15840"/>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C6AB" w14:textId="77777777" w:rsidR="00013857" w:rsidRDefault="00013857" w:rsidP="0079188A">
      <w:pPr>
        <w:spacing w:after="0" w:line="240" w:lineRule="auto"/>
      </w:pPr>
      <w:r>
        <w:separator/>
      </w:r>
    </w:p>
  </w:endnote>
  <w:endnote w:type="continuationSeparator" w:id="0">
    <w:p w14:paraId="5366371F" w14:textId="77777777" w:rsidR="00013857" w:rsidRDefault="00013857" w:rsidP="0079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511368"/>
      <w:docPartObj>
        <w:docPartGallery w:val="Page Numbers (Bottom of Page)"/>
        <w:docPartUnique/>
      </w:docPartObj>
    </w:sdtPr>
    <w:sdtEndPr>
      <w:rPr>
        <w:noProof/>
      </w:rPr>
    </w:sdtEndPr>
    <w:sdtContent>
      <w:p w14:paraId="541ACA9B" w14:textId="68D27257" w:rsidR="0079188A" w:rsidRDefault="007918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148761" w14:textId="77777777" w:rsidR="0079188A" w:rsidRDefault="00791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E53A9" w14:textId="77777777" w:rsidR="00013857" w:rsidRDefault="00013857" w:rsidP="0079188A">
      <w:pPr>
        <w:spacing w:after="0" w:line="240" w:lineRule="auto"/>
      </w:pPr>
      <w:r>
        <w:separator/>
      </w:r>
    </w:p>
  </w:footnote>
  <w:footnote w:type="continuationSeparator" w:id="0">
    <w:p w14:paraId="1B154E3E" w14:textId="77777777" w:rsidR="00013857" w:rsidRDefault="00013857" w:rsidP="00791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4" style="width:0;height:0" o:hralign="center" o:bullet="t" o:hrstd="t" o:hr="t" fillcolor="#a0a0a0" stroked="f"/>
    </w:pict>
  </w:numPicBullet>
  <w:abstractNum w:abstractNumId="0" w15:restartNumberingAfterBreak="0">
    <w:nsid w:val="021810E6"/>
    <w:multiLevelType w:val="multilevel"/>
    <w:tmpl w:val="EFD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11C97"/>
    <w:multiLevelType w:val="multilevel"/>
    <w:tmpl w:val="0952EE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F3AA5"/>
    <w:multiLevelType w:val="multilevel"/>
    <w:tmpl w:val="169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116BB"/>
    <w:multiLevelType w:val="multilevel"/>
    <w:tmpl w:val="65CE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7253C"/>
    <w:multiLevelType w:val="multilevel"/>
    <w:tmpl w:val="49BAE9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167EC"/>
    <w:multiLevelType w:val="multilevel"/>
    <w:tmpl w:val="5114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F6DEB"/>
    <w:multiLevelType w:val="multilevel"/>
    <w:tmpl w:val="3E4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CC1235"/>
    <w:multiLevelType w:val="multilevel"/>
    <w:tmpl w:val="71600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13210C"/>
    <w:multiLevelType w:val="multilevel"/>
    <w:tmpl w:val="EC367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137D06"/>
    <w:multiLevelType w:val="multilevel"/>
    <w:tmpl w:val="400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A059AD"/>
    <w:multiLevelType w:val="multilevel"/>
    <w:tmpl w:val="23F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862C6A"/>
    <w:multiLevelType w:val="multilevel"/>
    <w:tmpl w:val="412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B77A99"/>
    <w:multiLevelType w:val="multilevel"/>
    <w:tmpl w:val="3E780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AA1F7F"/>
    <w:multiLevelType w:val="multilevel"/>
    <w:tmpl w:val="E00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9C5954"/>
    <w:multiLevelType w:val="multilevel"/>
    <w:tmpl w:val="7AB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EA103B"/>
    <w:multiLevelType w:val="multilevel"/>
    <w:tmpl w:val="C5C0F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12978"/>
    <w:multiLevelType w:val="multilevel"/>
    <w:tmpl w:val="396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8E1D0A"/>
    <w:multiLevelType w:val="multilevel"/>
    <w:tmpl w:val="9FBC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DA6739"/>
    <w:multiLevelType w:val="multilevel"/>
    <w:tmpl w:val="987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FD2893"/>
    <w:multiLevelType w:val="multilevel"/>
    <w:tmpl w:val="B78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512B89"/>
    <w:multiLevelType w:val="multilevel"/>
    <w:tmpl w:val="ACF6C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B96500"/>
    <w:multiLevelType w:val="multilevel"/>
    <w:tmpl w:val="DF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C605BF"/>
    <w:multiLevelType w:val="multilevel"/>
    <w:tmpl w:val="535E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64E9A"/>
    <w:multiLevelType w:val="multilevel"/>
    <w:tmpl w:val="6A2C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A91AE5"/>
    <w:multiLevelType w:val="multilevel"/>
    <w:tmpl w:val="DA7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C54087"/>
    <w:multiLevelType w:val="multilevel"/>
    <w:tmpl w:val="965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571F7E"/>
    <w:multiLevelType w:val="multilevel"/>
    <w:tmpl w:val="D17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D15D86"/>
    <w:multiLevelType w:val="multilevel"/>
    <w:tmpl w:val="2D9ACACA"/>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F94920"/>
    <w:multiLevelType w:val="multilevel"/>
    <w:tmpl w:val="2A34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0B7299"/>
    <w:multiLevelType w:val="multilevel"/>
    <w:tmpl w:val="755C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6C0DCE"/>
    <w:multiLevelType w:val="multilevel"/>
    <w:tmpl w:val="A52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032D33"/>
    <w:multiLevelType w:val="multilevel"/>
    <w:tmpl w:val="8F24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B40518"/>
    <w:multiLevelType w:val="multilevel"/>
    <w:tmpl w:val="4AF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461ED0"/>
    <w:multiLevelType w:val="multilevel"/>
    <w:tmpl w:val="8D32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326BA8"/>
    <w:multiLevelType w:val="multilevel"/>
    <w:tmpl w:val="9BC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4202E5"/>
    <w:multiLevelType w:val="multilevel"/>
    <w:tmpl w:val="8EB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7B35C7B"/>
    <w:multiLevelType w:val="multilevel"/>
    <w:tmpl w:val="375663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8173A7"/>
    <w:multiLevelType w:val="multilevel"/>
    <w:tmpl w:val="3F14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AF2844"/>
    <w:multiLevelType w:val="multilevel"/>
    <w:tmpl w:val="0AA2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576865">
    <w:abstractNumId w:val="34"/>
  </w:num>
  <w:num w:numId="2" w16cid:durableId="667178081">
    <w:abstractNumId w:val="15"/>
  </w:num>
  <w:num w:numId="3" w16cid:durableId="1501846116">
    <w:abstractNumId w:val="29"/>
  </w:num>
  <w:num w:numId="4" w16cid:durableId="479423294">
    <w:abstractNumId w:val="38"/>
  </w:num>
  <w:num w:numId="5" w16cid:durableId="599722001">
    <w:abstractNumId w:val="27"/>
  </w:num>
  <w:num w:numId="6" w16cid:durableId="1210337865">
    <w:abstractNumId w:val="13"/>
  </w:num>
  <w:num w:numId="7" w16cid:durableId="1626158167">
    <w:abstractNumId w:val="3"/>
  </w:num>
  <w:num w:numId="8" w16cid:durableId="1987315575">
    <w:abstractNumId w:val="8"/>
  </w:num>
  <w:num w:numId="9" w16cid:durableId="1316304494">
    <w:abstractNumId w:val="4"/>
  </w:num>
  <w:num w:numId="10" w16cid:durableId="306588125">
    <w:abstractNumId w:val="23"/>
  </w:num>
  <w:num w:numId="11" w16cid:durableId="307129948">
    <w:abstractNumId w:val="20"/>
  </w:num>
  <w:num w:numId="12" w16cid:durableId="1611471220">
    <w:abstractNumId w:val="1"/>
  </w:num>
  <w:num w:numId="13" w16cid:durableId="1144202728">
    <w:abstractNumId w:val="28"/>
  </w:num>
  <w:num w:numId="14" w16cid:durableId="1693607063">
    <w:abstractNumId w:val="30"/>
  </w:num>
  <w:num w:numId="15" w16cid:durableId="87892398">
    <w:abstractNumId w:val="24"/>
  </w:num>
  <w:num w:numId="16" w16cid:durableId="504787155">
    <w:abstractNumId w:val="16"/>
  </w:num>
  <w:num w:numId="17" w16cid:durableId="330065618">
    <w:abstractNumId w:val="33"/>
  </w:num>
  <w:num w:numId="18" w16cid:durableId="58944165">
    <w:abstractNumId w:val="22"/>
  </w:num>
  <w:num w:numId="19" w16cid:durableId="1167090711">
    <w:abstractNumId w:val="35"/>
  </w:num>
  <w:num w:numId="20" w16cid:durableId="1355496975">
    <w:abstractNumId w:val="6"/>
  </w:num>
  <w:num w:numId="21" w16cid:durableId="338503857">
    <w:abstractNumId w:val="36"/>
  </w:num>
  <w:num w:numId="22" w16cid:durableId="347341441">
    <w:abstractNumId w:val="18"/>
  </w:num>
  <w:num w:numId="23" w16cid:durableId="212540494">
    <w:abstractNumId w:val="19"/>
  </w:num>
  <w:num w:numId="24" w16cid:durableId="1303655405">
    <w:abstractNumId w:val="9"/>
  </w:num>
  <w:num w:numId="25" w16cid:durableId="161818108">
    <w:abstractNumId w:val="21"/>
  </w:num>
  <w:num w:numId="26" w16cid:durableId="1285845165">
    <w:abstractNumId w:val="32"/>
  </w:num>
  <w:num w:numId="27" w16cid:durableId="2118136715">
    <w:abstractNumId w:val="37"/>
  </w:num>
  <w:num w:numId="28" w16cid:durableId="2118063278">
    <w:abstractNumId w:val="11"/>
  </w:num>
  <w:num w:numId="29" w16cid:durableId="926499464">
    <w:abstractNumId w:val="5"/>
  </w:num>
  <w:num w:numId="30" w16cid:durableId="1412894804">
    <w:abstractNumId w:val="10"/>
  </w:num>
  <w:num w:numId="31" w16cid:durableId="472521478">
    <w:abstractNumId w:val="7"/>
  </w:num>
  <w:num w:numId="32" w16cid:durableId="1684282824">
    <w:abstractNumId w:val="26"/>
  </w:num>
  <w:num w:numId="33" w16cid:durableId="1365137495">
    <w:abstractNumId w:val="14"/>
  </w:num>
  <w:num w:numId="34" w16cid:durableId="1600259464">
    <w:abstractNumId w:val="17"/>
  </w:num>
  <w:num w:numId="35" w16cid:durableId="178591413">
    <w:abstractNumId w:val="31"/>
  </w:num>
  <w:num w:numId="36" w16cid:durableId="1462726887">
    <w:abstractNumId w:val="25"/>
  </w:num>
  <w:num w:numId="37" w16cid:durableId="2053456652">
    <w:abstractNumId w:val="0"/>
  </w:num>
  <w:num w:numId="38" w16cid:durableId="1811702714">
    <w:abstractNumId w:val="2"/>
  </w:num>
  <w:num w:numId="39" w16cid:durableId="1684937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DF"/>
    <w:rsid w:val="00013857"/>
    <w:rsid w:val="0007344F"/>
    <w:rsid w:val="000A259B"/>
    <w:rsid w:val="001A0C64"/>
    <w:rsid w:val="00216FF0"/>
    <w:rsid w:val="002238E8"/>
    <w:rsid w:val="00294EED"/>
    <w:rsid w:val="002A412D"/>
    <w:rsid w:val="004A404A"/>
    <w:rsid w:val="004B6589"/>
    <w:rsid w:val="004E6FD4"/>
    <w:rsid w:val="004F300A"/>
    <w:rsid w:val="005019E1"/>
    <w:rsid w:val="005D02AC"/>
    <w:rsid w:val="00634874"/>
    <w:rsid w:val="00677846"/>
    <w:rsid w:val="007509F4"/>
    <w:rsid w:val="0079188A"/>
    <w:rsid w:val="00797D2D"/>
    <w:rsid w:val="007B3C50"/>
    <w:rsid w:val="00934DB9"/>
    <w:rsid w:val="00940B6D"/>
    <w:rsid w:val="00955CC5"/>
    <w:rsid w:val="00A06BEF"/>
    <w:rsid w:val="00A34EEB"/>
    <w:rsid w:val="00A50736"/>
    <w:rsid w:val="00AB1E05"/>
    <w:rsid w:val="00B53385"/>
    <w:rsid w:val="00BD5AFC"/>
    <w:rsid w:val="00C369EF"/>
    <w:rsid w:val="00D86228"/>
    <w:rsid w:val="00EC22D0"/>
    <w:rsid w:val="00F96BDF"/>
    <w:rsid w:val="00FF40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8D89"/>
  <w15:chartTrackingRefBased/>
  <w15:docId w15:val="{2A857DBD-1BDB-4DAB-904B-7FC4202B5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B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B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B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B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B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B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B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B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BDF"/>
    <w:rPr>
      <w:rFonts w:eastAsiaTheme="majorEastAsia" w:cstheme="majorBidi"/>
      <w:color w:val="272727" w:themeColor="text1" w:themeTint="D8"/>
    </w:rPr>
  </w:style>
  <w:style w:type="paragraph" w:styleId="Title">
    <w:name w:val="Title"/>
    <w:basedOn w:val="Normal"/>
    <w:next w:val="Normal"/>
    <w:link w:val="TitleChar"/>
    <w:uiPriority w:val="10"/>
    <w:qFormat/>
    <w:rsid w:val="00F96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BDF"/>
    <w:pPr>
      <w:spacing w:before="160"/>
      <w:jc w:val="center"/>
    </w:pPr>
    <w:rPr>
      <w:i/>
      <w:iCs/>
      <w:color w:val="404040" w:themeColor="text1" w:themeTint="BF"/>
    </w:rPr>
  </w:style>
  <w:style w:type="character" w:customStyle="1" w:styleId="QuoteChar">
    <w:name w:val="Quote Char"/>
    <w:basedOn w:val="DefaultParagraphFont"/>
    <w:link w:val="Quote"/>
    <w:uiPriority w:val="29"/>
    <w:rsid w:val="00F96BDF"/>
    <w:rPr>
      <w:i/>
      <w:iCs/>
      <w:color w:val="404040" w:themeColor="text1" w:themeTint="BF"/>
    </w:rPr>
  </w:style>
  <w:style w:type="paragraph" w:styleId="ListParagraph">
    <w:name w:val="List Paragraph"/>
    <w:basedOn w:val="Normal"/>
    <w:uiPriority w:val="34"/>
    <w:qFormat/>
    <w:rsid w:val="00F96BDF"/>
    <w:pPr>
      <w:ind w:left="720"/>
      <w:contextualSpacing/>
    </w:pPr>
  </w:style>
  <w:style w:type="character" w:styleId="IntenseEmphasis">
    <w:name w:val="Intense Emphasis"/>
    <w:basedOn w:val="DefaultParagraphFont"/>
    <w:uiPriority w:val="21"/>
    <w:qFormat/>
    <w:rsid w:val="00F96BDF"/>
    <w:rPr>
      <w:i/>
      <w:iCs/>
      <w:color w:val="2F5496" w:themeColor="accent1" w:themeShade="BF"/>
    </w:rPr>
  </w:style>
  <w:style w:type="paragraph" w:styleId="IntenseQuote">
    <w:name w:val="Intense Quote"/>
    <w:basedOn w:val="Normal"/>
    <w:next w:val="Normal"/>
    <w:link w:val="IntenseQuoteChar"/>
    <w:uiPriority w:val="30"/>
    <w:qFormat/>
    <w:rsid w:val="00F96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BDF"/>
    <w:rPr>
      <w:i/>
      <w:iCs/>
      <w:color w:val="2F5496" w:themeColor="accent1" w:themeShade="BF"/>
    </w:rPr>
  </w:style>
  <w:style w:type="character" w:styleId="IntenseReference">
    <w:name w:val="Intense Reference"/>
    <w:basedOn w:val="DefaultParagraphFont"/>
    <w:uiPriority w:val="32"/>
    <w:qFormat/>
    <w:rsid w:val="00F96BDF"/>
    <w:rPr>
      <w:b/>
      <w:bCs/>
      <w:smallCaps/>
      <w:color w:val="2F5496" w:themeColor="accent1" w:themeShade="BF"/>
      <w:spacing w:val="5"/>
    </w:rPr>
  </w:style>
  <w:style w:type="paragraph" w:styleId="Header">
    <w:name w:val="header"/>
    <w:basedOn w:val="Normal"/>
    <w:link w:val="HeaderChar"/>
    <w:uiPriority w:val="99"/>
    <w:unhideWhenUsed/>
    <w:rsid w:val="007918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9188A"/>
  </w:style>
  <w:style w:type="paragraph" w:styleId="Footer">
    <w:name w:val="footer"/>
    <w:basedOn w:val="Normal"/>
    <w:link w:val="FooterChar"/>
    <w:uiPriority w:val="99"/>
    <w:unhideWhenUsed/>
    <w:rsid w:val="007918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91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4528</Words>
  <Characters>25812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bensetallah</dc:creator>
  <cp:keywords/>
  <dc:description/>
  <cp:lastModifiedBy>sofiane bensetallah</cp:lastModifiedBy>
  <cp:revision>3</cp:revision>
  <cp:lastPrinted>2025-12-13T12:23:00Z</cp:lastPrinted>
  <dcterms:created xsi:type="dcterms:W3CDTF">2025-12-13T16:48:00Z</dcterms:created>
  <dcterms:modified xsi:type="dcterms:W3CDTF">2025-12-13T17:00:00Z</dcterms:modified>
</cp:coreProperties>
</file>