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7F6F" w:rsidRDefault="005C4B35">
      <w:pPr>
        <w:jc w:val="center"/>
        <w:rPr>
          <w:rFonts w:hint="eastAsia"/>
        </w:rPr>
      </w:pPr>
      <w:r>
        <w:rPr>
          <w:b/>
          <w:color w:val="102A43"/>
          <w:sz w:val="52"/>
        </w:rPr>
        <w:t>INDIAN WEIGHTLIFTING FEDERATION</w:t>
      </w:r>
    </w:p>
    <w:p w:rsidR="007B7F6F" w:rsidRDefault="005C4B35">
      <w:pPr>
        <w:jc w:val="center"/>
        <w:rPr>
          <w:rFonts w:hint="eastAsia"/>
        </w:rPr>
      </w:pPr>
      <w:r>
        <w:rPr>
          <w:b/>
          <w:color w:val="F28C28"/>
          <w:sz w:val="40"/>
        </w:rPr>
        <w:t>Website &amp; Management Portal</w:t>
      </w:r>
      <w:r>
        <w:rPr>
          <w:b/>
          <w:color w:val="F28C28"/>
          <w:sz w:val="40"/>
        </w:rPr>
        <w:br/>
        <w:t>Product Requirements + Vercel AI Build Specification</w:t>
      </w:r>
    </w:p>
    <w:p w:rsidR="007B7F6F" w:rsidRDefault="007B7F6F">
      <w:pPr>
        <w:rPr>
          <w:rFonts w:hint="eastAsia"/>
        </w:rPr>
      </w:pPr>
    </w:p>
    <w:tbl>
      <w:tblPr>
        <w:tblW w:w="0" w:type="auto"/>
        <w:jc w:val="center"/>
        <w:tblLook w:val="04A0" w:firstRow="1" w:lastRow="0" w:firstColumn="1" w:lastColumn="0" w:noHBand="0" w:noVBand="1"/>
      </w:tblPr>
      <w:tblGrid>
        <w:gridCol w:w="10166"/>
      </w:tblGrid>
      <w:tr w:rsidR="007B7F6F">
        <w:trPr>
          <w:jc w:val="center"/>
        </w:trPr>
        <w:tc>
          <w:tcPr>
            <w:tcW w:w="10166" w:type="dxa"/>
            <w:shd w:val="clear" w:color="auto" w:fill="EEF6FF"/>
          </w:tcPr>
          <w:p w:rsidR="007B7F6F" w:rsidRDefault="005C4B35">
            <w:pPr>
              <w:rPr>
                <w:rFonts w:hint="eastAsia"/>
              </w:rPr>
            </w:pPr>
            <w:r>
              <w:rPr>
                <w:b/>
                <w:color w:val="102A43"/>
                <w:sz w:val="21"/>
              </w:rPr>
              <w:t>Project Objective</w:t>
            </w:r>
            <w:r>
              <w:rPr>
                <w:b/>
                <w:color w:val="102A43"/>
                <w:sz w:val="21"/>
              </w:rPr>
              <w:br/>
            </w:r>
            <w:r>
              <w:rPr>
                <w:sz w:val="19"/>
              </w:rPr>
              <w:t xml:space="preserve">Build a modern, professional, responsive and scalable digital platform for the Indian Weightlifting Federation (IWLF), </w:t>
            </w:r>
            <w:r>
              <w:rPr>
                <w:sz w:val="19"/>
              </w:rPr>
              <w:t>including a public information website and an authenticated management portal. The existing IWLF website is a content/functionality reference only; the new design must be original, cleaner,</w:t>
            </w:r>
            <w:bookmarkStart w:id="0" w:name="_GoBack"/>
            <w:bookmarkEnd w:id="0"/>
            <w:r>
              <w:rPr>
                <w:sz w:val="19"/>
              </w:rPr>
              <w:t xml:space="preserve"> faster and easier to manage.</w:t>
            </w:r>
          </w:p>
        </w:tc>
      </w:tr>
    </w:tbl>
    <w:p w:rsidR="007B7F6F" w:rsidRDefault="007B7F6F">
      <w:pPr>
        <w:rPr>
          <w:rFonts w:hint="eastAsia"/>
        </w:rPr>
      </w:pPr>
    </w:p>
    <w:p w:rsidR="007B7F6F" w:rsidRDefault="005C4B35">
      <w:pPr>
        <w:jc w:val="center"/>
        <w:rPr>
          <w:rFonts w:hint="eastAsia"/>
        </w:rPr>
      </w:pPr>
      <w:r>
        <w:rPr>
          <w:color w:val="5A646E"/>
          <w:sz w:val="18"/>
        </w:rPr>
        <w:t>Reference reviewed: iwlf.in  |  Pre</w:t>
      </w:r>
      <w:r>
        <w:rPr>
          <w:color w:val="5A646E"/>
          <w:sz w:val="18"/>
        </w:rPr>
        <w:t>pared: 15 September 2026</w:t>
      </w:r>
    </w:p>
    <w:p w:rsidR="007B7F6F" w:rsidRDefault="005C4B35">
      <w:pPr>
        <w:rPr>
          <w:rFonts w:hint="eastAsia"/>
        </w:rPr>
      </w:pPr>
      <w:r>
        <w:br w:type="page"/>
      </w:r>
    </w:p>
    <w:p w:rsidR="007B7F6F" w:rsidRDefault="005C4B35">
      <w:pPr>
        <w:pStyle w:val="Heading1"/>
      </w:pPr>
      <w:r>
        <w:lastRenderedPageBreak/>
        <w:t>1. Executive Summary</w:t>
      </w:r>
    </w:p>
    <w:p w:rsidR="007B7F6F" w:rsidRDefault="005C4B35">
      <w:pPr>
        <w:rPr>
          <w:rFonts w:hint="eastAsia"/>
        </w:rPr>
      </w:pPr>
      <w:r>
        <w:t>The current IWLF website contains a large and valuable information set, including governance information, committees, affiliated units, results, rankings, national camps, awardees, documents, news, competitio</w:t>
      </w:r>
      <w:r>
        <w:t>ns, athlete registration, galleries, notices, tenders, election information, anti-doping material and external sports links. The redesign should retain this information architecture where useful, while replacing the dense legacy presentation with a structu</w:t>
      </w:r>
      <w:r>
        <w:t>red sports-federation experience.</w:t>
      </w:r>
    </w:p>
    <w:p w:rsidR="007B7F6F" w:rsidRDefault="005C4B35">
      <w:pPr>
        <w:rPr>
          <w:rFonts w:hint="eastAsia"/>
        </w:rPr>
      </w:pPr>
      <w:r>
        <w:t>The proposed solution should separate the Public Website from the Management Portal. Public users should be able to discover athletes, events, competitions, results, rankings, records, camps, news and official documents qu</w:t>
      </w:r>
      <w:r>
        <w:t>ickly. Authorized IWLF users should manage the same data through role-based dashboards, workflows, publishing controls and audit trails.</w:t>
      </w:r>
    </w:p>
    <w:p w:rsidR="007B7F6F" w:rsidRDefault="005C4B35">
      <w:pPr>
        <w:pStyle w:val="Heading1"/>
      </w:pPr>
      <w:r>
        <w:t>2. Existing Website Review - Key Findings</w:t>
      </w:r>
    </w:p>
    <w:tbl>
      <w:tblPr>
        <w:tblStyle w:val="TableGrid"/>
        <w:tblW w:w="0" w:type="auto"/>
        <w:jc w:val="center"/>
        <w:tblLook w:val="04A0" w:firstRow="1" w:lastRow="0" w:firstColumn="1" w:lastColumn="0" w:noHBand="0" w:noVBand="1"/>
      </w:tblPr>
      <w:tblGrid>
        <w:gridCol w:w="1800"/>
        <w:gridCol w:w="3816"/>
        <w:gridCol w:w="4536"/>
      </w:tblGrid>
      <w:tr w:rsidR="007B7F6F">
        <w:trPr>
          <w:jc w:val="center"/>
        </w:trPr>
        <w:tc>
          <w:tcPr>
            <w:tcW w:w="1800" w:type="dxa"/>
            <w:shd w:val="clear" w:color="auto" w:fill="102A43"/>
            <w:vAlign w:val="center"/>
          </w:tcPr>
          <w:p w:rsidR="007B7F6F" w:rsidRDefault="005C4B35">
            <w:pPr>
              <w:rPr>
                <w:rFonts w:hint="eastAsia"/>
              </w:rPr>
            </w:pPr>
            <w:r>
              <w:rPr>
                <w:b/>
                <w:color w:val="FFFFFF"/>
                <w:sz w:val="17"/>
              </w:rPr>
              <w:t>Area</w:t>
            </w:r>
          </w:p>
        </w:tc>
        <w:tc>
          <w:tcPr>
            <w:tcW w:w="3816" w:type="dxa"/>
            <w:shd w:val="clear" w:color="auto" w:fill="102A43"/>
            <w:vAlign w:val="center"/>
          </w:tcPr>
          <w:p w:rsidR="007B7F6F" w:rsidRDefault="005C4B35">
            <w:pPr>
              <w:rPr>
                <w:rFonts w:hint="eastAsia"/>
              </w:rPr>
            </w:pPr>
            <w:r>
              <w:rPr>
                <w:b/>
                <w:color w:val="FFFFFF"/>
                <w:sz w:val="17"/>
              </w:rPr>
              <w:t>Existing Site Observation</w:t>
            </w:r>
          </w:p>
        </w:tc>
        <w:tc>
          <w:tcPr>
            <w:tcW w:w="4536" w:type="dxa"/>
            <w:shd w:val="clear" w:color="auto" w:fill="102A43"/>
            <w:vAlign w:val="center"/>
          </w:tcPr>
          <w:p w:rsidR="007B7F6F" w:rsidRDefault="005C4B35">
            <w:pPr>
              <w:rPr>
                <w:rFonts w:hint="eastAsia"/>
              </w:rPr>
            </w:pPr>
            <w:r>
              <w:rPr>
                <w:b/>
                <w:color w:val="FFFFFF"/>
                <w:sz w:val="17"/>
              </w:rPr>
              <w:t>Recommended Direction</w:t>
            </w:r>
          </w:p>
        </w:tc>
      </w:tr>
      <w:tr w:rsidR="007B7F6F">
        <w:trPr>
          <w:jc w:val="center"/>
        </w:trPr>
        <w:tc>
          <w:tcPr>
            <w:tcW w:w="1800" w:type="dxa"/>
            <w:vAlign w:val="center"/>
          </w:tcPr>
          <w:p w:rsidR="007B7F6F" w:rsidRDefault="005C4B35">
            <w:pPr>
              <w:rPr>
                <w:rFonts w:hint="eastAsia"/>
              </w:rPr>
            </w:pPr>
            <w:r>
              <w:rPr>
                <w:sz w:val="17"/>
              </w:rPr>
              <w:t>Navigation</w:t>
            </w:r>
          </w:p>
        </w:tc>
        <w:tc>
          <w:tcPr>
            <w:tcW w:w="3816" w:type="dxa"/>
            <w:vAlign w:val="center"/>
          </w:tcPr>
          <w:p w:rsidR="007B7F6F" w:rsidRDefault="005C4B35">
            <w:pPr>
              <w:rPr>
                <w:rFonts w:hint="eastAsia"/>
              </w:rPr>
            </w:pPr>
            <w:r>
              <w:rPr>
                <w:sz w:val="17"/>
              </w:rPr>
              <w:t xml:space="preserve">Large </w:t>
            </w:r>
            <w:r>
              <w:rPr>
                <w:sz w:val="17"/>
              </w:rPr>
              <w:t>multi-level navigation with many governance and document links.</w:t>
            </w:r>
          </w:p>
        </w:tc>
        <w:tc>
          <w:tcPr>
            <w:tcW w:w="4536" w:type="dxa"/>
            <w:vAlign w:val="center"/>
          </w:tcPr>
          <w:p w:rsidR="007B7F6F" w:rsidRDefault="005C4B35">
            <w:pPr>
              <w:rPr>
                <w:rFonts w:hint="eastAsia"/>
              </w:rPr>
            </w:pPr>
            <w:r>
              <w:rPr>
                <w:sz w:val="17"/>
              </w:rPr>
              <w:t>Use a clear primary navigation plus mega-menu/grouped secondary navigation.</w:t>
            </w:r>
          </w:p>
        </w:tc>
      </w:tr>
      <w:tr w:rsidR="007B7F6F">
        <w:trPr>
          <w:jc w:val="center"/>
        </w:trPr>
        <w:tc>
          <w:tcPr>
            <w:tcW w:w="1800" w:type="dxa"/>
            <w:shd w:val="clear" w:color="auto" w:fill="F8FAFC"/>
            <w:vAlign w:val="center"/>
          </w:tcPr>
          <w:p w:rsidR="007B7F6F" w:rsidRDefault="005C4B35">
            <w:pPr>
              <w:rPr>
                <w:rFonts w:hint="eastAsia"/>
              </w:rPr>
            </w:pPr>
            <w:r>
              <w:rPr>
                <w:sz w:val="17"/>
              </w:rPr>
              <w:t>Results &amp; Rankings</w:t>
            </w:r>
          </w:p>
        </w:tc>
        <w:tc>
          <w:tcPr>
            <w:tcW w:w="3816" w:type="dxa"/>
            <w:shd w:val="clear" w:color="auto" w:fill="F8FAFC"/>
            <w:vAlign w:val="center"/>
          </w:tcPr>
          <w:p w:rsidR="007B7F6F" w:rsidRDefault="005C4B35">
            <w:pPr>
              <w:rPr>
                <w:rFonts w:hint="eastAsia"/>
              </w:rPr>
            </w:pPr>
            <w:r>
              <w:rPr>
                <w:sz w:val="17"/>
              </w:rPr>
              <w:t>National/international results and multiple ranking categories are available.</w:t>
            </w:r>
          </w:p>
        </w:tc>
        <w:tc>
          <w:tcPr>
            <w:tcW w:w="4536" w:type="dxa"/>
            <w:shd w:val="clear" w:color="auto" w:fill="F8FAFC"/>
            <w:vAlign w:val="center"/>
          </w:tcPr>
          <w:p w:rsidR="007B7F6F" w:rsidRDefault="005C4B35">
            <w:pPr>
              <w:rPr>
                <w:rFonts w:hint="eastAsia"/>
              </w:rPr>
            </w:pPr>
            <w:r>
              <w:rPr>
                <w:sz w:val="17"/>
              </w:rPr>
              <w:t>Create searchable,</w:t>
            </w:r>
            <w:r>
              <w:rPr>
                <w:sz w:val="17"/>
              </w:rPr>
              <w:t xml:space="preserve"> filterable result/ranking databases with PDF export/download.</w:t>
            </w:r>
          </w:p>
        </w:tc>
      </w:tr>
      <w:tr w:rsidR="007B7F6F">
        <w:trPr>
          <w:jc w:val="center"/>
        </w:trPr>
        <w:tc>
          <w:tcPr>
            <w:tcW w:w="1800" w:type="dxa"/>
            <w:vAlign w:val="center"/>
          </w:tcPr>
          <w:p w:rsidR="007B7F6F" w:rsidRDefault="005C4B35">
            <w:pPr>
              <w:rPr>
                <w:rFonts w:hint="eastAsia"/>
              </w:rPr>
            </w:pPr>
            <w:r>
              <w:rPr>
                <w:sz w:val="17"/>
              </w:rPr>
              <w:t>Events</w:t>
            </w:r>
          </w:p>
        </w:tc>
        <w:tc>
          <w:tcPr>
            <w:tcW w:w="3816" w:type="dxa"/>
            <w:vAlign w:val="center"/>
          </w:tcPr>
          <w:p w:rsidR="007B7F6F" w:rsidRDefault="005C4B35">
            <w:pPr>
              <w:rPr>
                <w:rFonts w:hint="eastAsia"/>
              </w:rPr>
            </w:pPr>
            <w:r>
              <w:rPr>
                <w:sz w:val="17"/>
              </w:rPr>
              <w:t>Past, ongoing and upcoming events are represented.</w:t>
            </w:r>
          </w:p>
        </w:tc>
        <w:tc>
          <w:tcPr>
            <w:tcW w:w="4536" w:type="dxa"/>
            <w:vAlign w:val="center"/>
          </w:tcPr>
          <w:p w:rsidR="007B7F6F" w:rsidRDefault="005C4B35">
            <w:pPr>
              <w:rPr>
                <w:rFonts w:hint="eastAsia"/>
              </w:rPr>
            </w:pPr>
            <w:r>
              <w:rPr>
                <w:sz w:val="17"/>
              </w:rPr>
              <w:t>Use event cards, calendar/list views, filters and event detail pages.</w:t>
            </w:r>
          </w:p>
        </w:tc>
      </w:tr>
      <w:tr w:rsidR="007B7F6F">
        <w:trPr>
          <w:jc w:val="center"/>
        </w:trPr>
        <w:tc>
          <w:tcPr>
            <w:tcW w:w="1800" w:type="dxa"/>
            <w:shd w:val="clear" w:color="auto" w:fill="F8FAFC"/>
            <w:vAlign w:val="center"/>
          </w:tcPr>
          <w:p w:rsidR="007B7F6F" w:rsidRDefault="005C4B35">
            <w:pPr>
              <w:rPr>
                <w:rFonts w:hint="eastAsia"/>
              </w:rPr>
            </w:pPr>
            <w:r>
              <w:rPr>
                <w:sz w:val="17"/>
              </w:rPr>
              <w:t>Documents</w:t>
            </w:r>
          </w:p>
        </w:tc>
        <w:tc>
          <w:tcPr>
            <w:tcW w:w="3816" w:type="dxa"/>
            <w:shd w:val="clear" w:color="auto" w:fill="F8FAFC"/>
            <w:vAlign w:val="center"/>
          </w:tcPr>
          <w:p w:rsidR="007B7F6F" w:rsidRDefault="005C4B35">
            <w:pPr>
              <w:rPr>
                <w:rFonts w:hint="eastAsia"/>
              </w:rPr>
            </w:pPr>
            <w:r>
              <w:rPr>
                <w:sz w:val="17"/>
              </w:rPr>
              <w:t xml:space="preserve">Large document repository: policies, forms, </w:t>
            </w:r>
            <w:r>
              <w:rPr>
                <w:sz w:val="17"/>
              </w:rPr>
              <w:t>circulars, financials, rules, minutes and more.</w:t>
            </w:r>
          </w:p>
        </w:tc>
        <w:tc>
          <w:tcPr>
            <w:tcW w:w="4536" w:type="dxa"/>
            <w:shd w:val="clear" w:color="auto" w:fill="F8FAFC"/>
            <w:vAlign w:val="center"/>
          </w:tcPr>
          <w:p w:rsidR="007B7F6F" w:rsidRDefault="005C4B35">
            <w:pPr>
              <w:rPr>
                <w:rFonts w:hint="eastAsia"/>
              </w:rPr>
            </w:pPr>
            <w:r>
              <w:rPr>
                <w:sz w:val="17"/>
              </w:rPr>
              <w:t>Build a categorized document library with year, type, keyword and download filters.</w:t>
            </w:r>
          </w:p>
        </w:tc>
      </w:tr>
      <w:tr w:rsidR="007B7F6F">
        <w:trPr>
          <w:jc w:val="center"/>
        </w:trPr>
        <w:tc>
          <w:tcPr>
            <w:tcW w:w="1800" w:type="dxa"/>
            <w:vAlign w:val="center"/>
          </w:tcPr>
          <w:p w:rsidR="007B7F6F" w:rsidRDefault="005C4B35">
            <w:pPr>
              <w:rPr>
                <w:rFonts w:hint="eastAsia"/>
              </w:rPr>
            </w:pPr>
            <w:r>
              <w:rPr>
                <w:sz w:val="17"/>
              </w:rPr>
              <w:t>Registration</w:t>
            </w:r>
          </w:p>
        </w:tc>
        <w:tc>
          <w:tcPr>
            <w:tcW w:w="3816" w:type="dxa"/>
            <w:vAlign w:val="center"/>
          </w:tcPr>
          <w:p w:rsidR="007B7F6F" w:rsidRDefault="005C4B35">
            <w:pPr>
              <w:rPr>
                <w:rFonts w:hint="eastAsia"/>
              </w:rPr>
            </w:pPr>
            <w:r>
              <w:rPr>
                <w:sz w:val="17"/>
              </w:rPr>
              <w:t>Athlete registration exists on a separate registration subdomain and uses a multi-step form.</w:t>
            </w:r>
          </w:p>
        </w:tc>
        <w:tc>
          <w:tcPr>
            <w:tcW w:w="4536" w:type="dxa"/>
            <w:vAlign w:val="center"/>
          </w:tcPr>
          <w:p w:rsidR="007B7F6F" w:rsidRDefault="005C4B35">
            <w:pPr>
              <w:rPr>
                <w:rFonts w:hint="eastAsia"/>
              </w:rPr>
            </w:pPr>
            <w:r>
              <w:rPr>
                <w:sz w:val="17"/>
              </w:rPr>
              <w:t>Integrate registr</w:t>
            </w:r>
            <w:r>
              <w:rPr>
                <w:sz w:val="17"/>
              </w:rPr>
              <w:t>ation experience visually and operationally with portal workflows.</w:t>
            </w:r>
          </w:p>
        </w:tc>
      </w:tr>
      <w:tr w:rsidR="007B7F6F">
        <w:trPr>
          <w:jc w:val="center"/>
        </w:trPr>
        <w:tc>
          <w:tcPr>
            <w:tcW w:w="1800" w:type="dxa"/>
            <w:shd w:val="clear" w:color="auto" w:fill="F8FAFC"/>
            <w:vAlign w:val="center"/>
          </w:tcPr>
          <w:p w:rsidR="007B7F6F" w:rsidRDefault="005C4B35">
            <w:pPr>
              <w:rPr>
                <w:rFonts w:hint="eastAsia"/>
              </w:rPr>
            </w:pPr>
            <w:r>
              <w:rPr>
                <w:sz w:val="17"/>
              </w:rPr>
              <w:t>News</w:t>
            </w:r>
          </w:p>
        </w:tc>
        <w:tc>
          <w:tcPr>
            <w:tcW w:w="3816" w:type="dxa"/>
            <w:shd w:val="clear" w:color="auto" w:fill="F8FAFC"/>
            <w:vAlign w:val="center"/>
          </w:tcPr>
          <w:p w:rsidR="007B7F6F" w:rsidRDefault="005C4B35">
            <w:pPr>
              <w:rPr>
                <w:rFonts w:hint="eastAsia"/>
              </w:rPr>
            </w:pPr>
            <w:r>
              <w:rPr>
                <w:sz w:val="17"/>
              </w:rPr>
              <w:t>Press releases and federation updates are prominent and numerous.</w:t>
            </w:r>
          </w:p>
        </w:tc>
        <w:tc>
          <w:tcPr>
            <w:tcW w:w="4536" w:type="dxa"/>
            <w:shd w:val="clear" w:color="auto" w:fill="F8FAFC"/>
            <w:vAlign w:val="center"/>
          </w:tcPr>
          <w:p w:rsidR="007B7F6F" w:rsidRDefault="005C4B35">
            <w:pPr>
              <w:rPr>
                <w:rFonts w:hint="eastAsia"/>
              </w:rPr>
            </w:pPr>
            <w:r>
              <w:rPr>
                <w:sz w:val="17"/>
              </w:rPr>
              <w:t>Modern news hub with featured stories, categories, archive and media assets.</w:t>
            </w:r>
          </w:p>
        </w:tc>
      </w:tr>
      <w:tr w:rsidR="007B7F6F">
        <w:trPr>
          <w:jc w:val="center"/>
        </w:trPr>
        <w:tc>
          <w:tcPr>
            <w:tcW w:w="1800" w:type="dxa"/>
            <w:vAlign w:val="center"/>
          </w:tcPr>
          <w:p w:rsidR="007B7F6F" w:rsidRDefault="005C4B35">
            <w:pPr>
              <w:rPr>
                <w:rFonts w:hint="eastAsia"/>
              </w:rPr>
            </w:pPr>
            <w:r>
              <w:rPr>
                <w:sz w:val="17"/>
              </w:rPr>
              <w:t>Governance</w:t>
            </w:r>
          </w:p>
        </w:tc>
        <w:tc>
          <w:tcPr>
            <w:tcW w:w="3816" w:type="dxa"/>
            <w:vAlign w:val="center"/>
          </w:tcPr>
          <w:p w:rsidR="007B7F6F" w:rsidRDefault="005C4B35">
            <w:pPr>
              <w:rPr>
                <w:rFonts w:hint="eastAsia"/>
              </w:rPr>
            </w:pPr>
            <w:r>
              <w:rPr>
                <w:sz w:val="17"/>
              </w:rPr>
              <w:t xml:space="preserve">Committees, office bearers, </w:t>
            </w:r>
            <w:r>
              <w:rPr>
                <w:sz w:val="17"/>
              </w:rPr>
              <w:t>affiliations, RTI, constitution and affiliated units are extensive.</w:t>
            </w:r>
          </w:p>
        </w:tc>
        <w:tc>
          <w:tcPr>
            <w:tcW w:w="4536" w:type="dxa"/>
            <w:vAlign w:val="center"/>
          </w:tcPr>
          <w:p w:rsidR="007B7F6F" w:rsidRDefault="005C4B35">
            <w:pPr>
              <w:rPr>
                <w:rFonts w:hint="eastAsia"/>
              </w:rPr>
            </w:pPr>
            <w:r>
              <w:rPr>
                <w:sz w:val="17"/>
              </w:rPr>
              <w:t>Keep governance transparent but organize under About/Governance instead of crowding top navigation.</w:t>
            </w:r>
          </w:p>
        </w:tc>
      </w:tr>
      <w:tr w:rsidR="007B7F6F">
        <w:trPr>
          <w:jc w:val="center"/>
        </w:trPr>
        <w:tc>
          <w:tcPr>
            <w:tcW w:w="1800" w:type="dxa"/>
            <w:shd w:val="clear" w:color="auto" w:fill="F8FAFC"/>
            <w:vAlign w:val="center"/>
          </w:tcPr>
          <w:p w:rsidR="007B7F6F" w:rsidRDefault="005C4B35">
            <w:pPr>
              <w:rPr>
                <w:rFonts w:hint="eastAsia"/>
              </w:rPr>
            </w:pPr>
            <w:r>
              <w:rPr>
                <w:sz w:val="17"/>
              </w:rPr>
              <w:t>Home Page</w:t>
            </w:r>
          </w:p>
        </w:tc>
        <w:tc>
          <w:tcPr>
            <w:tcW w:w="3816" w:type="dxa"/>
            <w:shd w:val="clear" w:color="auto" w:fill="F8FAFC"/>
            <w:vAlign w:val="center"/>
          </w:tcPr>
          <w:p w:rsidR="007B7F6F" w:rsidRDefault="005C4B35">
            <w:pPr>
              <w:rPr>
                <w:rFonts w:hint="eastAsia"/>
              </w:rPr>
            </w:pPr>
            <w:r>
              <w:rPr>
                <w:sz w:val="17"/>
              </w:rPr>
              <w:t>Contains news, sponsors, gallery, events, notices, tenders and special inform</w:t>
            </w:r>
            <w:r>
              <w:rPr>
                <w:sz w:val="17"/>
              </w:rPr>
              <w:t>ation blocks.</w:t>
            </w:r>
          </w:p>
        </w:tc>
        <w:tc>
          <w:tcPr>
            <w:tcW w:w="4536" w:type="dxa"/>
            <w:shd w:val="clear" w:color="auto" w:fill="F8FAFC"/>
            <w:vAlign w:val="center"/>
          </w:tcPr>
          <w:p w:rsidR="007B7F6F" w:rsidRDefault="005C4B35">
            <w:pPr>
              <w:rPr>
                <w:rFonts w:hint="eastAsia"/>
              </w:rPr>
            </w:pPr>
            <w:r>
              <w:rPr>
                <w:sz w:val="17"/>
              </w:rPr>
              <w:t>Create a modular homepage with strong hierarchy and CMS-controlled sections.</w:t>
            </w:r>
          </w:p>
        </w:tc>
      </w:tr>
    </w:tbl>
    <w:p w:rsidR="007B7F6F" w:rsidRDefault="007B7F6F">
      <w:pPr>
        <w:rPr>
          <w:rFonts w:hint="eastAsia"/>
        </w:rPr>
      </w:pPr>
    </w:p>
    <w:tbl>
      <w:tblPr>
        <w:tblW w:w="0" w:type="auto"/>
        <w:jc w:val="center"/>
        <w:tblLook w:val="04A0" w:firstRow="1" w:lastRow="0" w:firstColumn="1" w:lastColumn="0" w:noHBand="0" w:noVBand="1"/>
      </w:tblPr>
      <w:tblGrid>
        <w:gridCol w:w="10166"/>
      </w:tblGrid>
      <w:tr w:rsidR="007B7F6F">
        <w:trPr>
          <w:jc w:val="center"/>
        </w:trPr>
        <w:tc>
          <w:tcPr>
            <w:tcW w:w="10166" w:type="dxa"/>
            <w:shd w:val="clear" w:color="auto" w:fill="FFF4E5"/>
          </w:tcPr>
          <w:p w:rsidR="007B7F6F" w:rsidRDefault="005C4B35">
            <w:pPr>
              <w:rPr>
                <w:rFonts w:hint="eastAsia"/>
              </w:rPr>
            </w:pPr>
            <w:r>
              <w:rPr>
                <w:b/>
                <w:color w:val="102A43"/>
                <w:sz w:val="21"/>
              </w:rPr>
              <w:t>Important design rule</w:t>
            </w:r>
            <w:r>
              <w:rPr>
                <w:b/>
                <w:color w:val="102A43"/>
                <w:sz w:val="21"/>
              </w:rPr>
              <w:br/>
            </w:r>
            <w:r>
              <w:rPr>
                <w:sz w:val="19"/>
              </w:rPr>
              <w:t xml:space="preserve">Do not reproduce the existing website layout. Reuse only verified content categories, relationships and functional requirements. The new UI </w:t>
            </w:r>
            <w:r>
              <w:rPr>
                <w:sz w:val="19"/>
              </w:rPr>
              <w:t>should feel like a contemporary national sports federation platform.</w:t>
            </w:r>
          </w:p>
        </w:tc>
      </w:tr>
    </w:tbl>
    <w:p w:rsidR="007B7F6F" w:rsidRDefault="007B7F6F">
      <w:pPr>
        <w:rPr>
          <w:rFonts w:hint="eastAsia"/>
        </w:rPr>
      </w:pPr>
    </w:p>
    <w:p w:rsidR="007B7F6F" w:rsidRDefault="005C4B35">
      <w:pPr>
        <w:pStyle w:val="Heading1"/>
      </w:pPr>
      <w:r>
        <w:t>3. Brand &amp; Visual Direction</w:t>
      </w:r>
    </w:p>
    <w:p w:rsidR="007B7F6F" w:rsidRDefault="005C4B35">
      <w:pPr>
        <w:rPr>
          <w:rFonts w:hint="eastAsia"/>
        </w:rPr>
      </w:pPr>
      <w:r>
        <w:t xml:space="preserve">The final colour system must be derived from the official IWLF logo supplied to the implementation team. Until the logo asset is provided in the build </w:t>
      </w:r>
      <w:r>
        <w:t>workspace, use configurable design tokens rather than hard-coded brand colours.</w:t>
      </w:r>
    </w:p>
    <w:p w:rsidR="007B7F6F" w:rsidRDefault="005C4B35">
      <w:pPr>
        <w:pStyle w:val="ListBullet"/>
        <w:spacing w:after="40"/>
        <w:rPr>
          <w:rFonts w:hint="eastAsia"/>
        </w:rPr>
      </w:pPr>
      <w:r>
        <w:t>Visual character: authoritative, athletic, national, energetic, clean and institutional.</w:t>
      </w:r>
    </w:p>
    <w:p w:rsidR="007B7F6F" w:rsidRDefault="005C4B35">
      <w:pPr>
        <w:pStyle w:val="ListBullet"/>
        <w:spacing w:after="40"/>
        <w:rPr>
          <w:rFonts w:hint="eastAsia"/>
        </w:rPr>
      </w:pPr>
      <w:r>
        <w:t>Use generous white space, bold sports photography, strong typography and data-first lay</w:t>
      </w:r>
      <w:r>
        <w:t>outs.</w:t>
      </w:r>
    </w:p>
    <w:p w:rsidR="007B7F6F" w:rsidRDefault="005C4B35">
      <w:pPr>
        <w:pStyle w:val="ListBullet"/>
        <w:spacing w:after="40"/>
        <w:rPr>
          <w:rFonts w:hint="eastAsia"/>
        </w:rPr>
      </w:pPr>
      <w:r>
        <w:t>Use logo colours as Primary, Secondary and Accent tokens; ensure WCAG-compliant contrast.</w:t>
      </w:r>
    </w:p>
    <w:p w:rsidR="007B7F6F" w:rsidRDefault="005C4B35">
      <w:pPr>
        <w:pStyle w:val="ListBullet"/>
        <w:spacing w:after="40"/>
        <w:rPr>
          <w:rFonts w:hint="eastAsia"/>
        </w:rPr>
      </w:pPr>
      <w:r>
        <w:t>Suggested supporting neutrals: deep navy/charcoal for text, off-white backgrounds and light grey dividers.</w:t>
      </w:r>
    </w:p>
    <w:p w:rsidR="007B7F6F" w:rsidRDefault="005C4B35">
      <w:pPr>
        <w:pStyle w:val="ListBullet"/>
        <w:spacing w:after="40"/>
        <w:rPr>
          <w:rFonts w:hint="eastAsia"/>
        </w:rPr>
      </w:pPr>
      <w:r>
        <w:t>Avoid excessive gradients, glass effects, animation a</w:t>
      </w:r>
      <w:r>
        <w:t>nd decorative clutter.</w:t>
      </w:r>
    </w:p>
    <w:p w:rsidR="007B7F6F" w:rsidRDefault="005C4B35">
      <w:pPr>
        <w:pStyle w:val="ListBullet"/>
        <w:spacing w:after="40"/>
        <w:rPr>
          <w:rFonts w:hint="eastAsia"/>
        </w:rPr>
      </w:pPr>
      <w:r>
        <w:t>Use consistent federation crest/logo placement in header, footer, official documents and portal login.</w:t>
      </w:r>
    </w:p>
    <w:p w:rsidR="007B7F6F" w:rsidRDefault="005C4B35">
      <w:pPr>
        <w:pStyle w:val="Heading1"/>
      </w:pPr>
      <w:r>
        <w:t>4. Public Website - Main Navigation</w:t>
      </w:r>
    </w:p>
    <w:tbl>
      <w:tblPr>
        <w:tblStyle w:val="TableGrid"/>
        <w:tblW w:w="0" w:type="auto"/>
        <w:jc w:val="center"/>
        <w:tblLook w:val="04A0" w:firstRow="1" w:lastRow="0" w:firstColumn="1" w:lastColumn="0" w:noHBand="0" w:noVBand="1"/>
      </w:tblPr>
      <w:tblGrid>
        <w:gridCol w:w="2202"/>
        <w:gridCol w:w="7954"/>
      </w:tblGrid>
      <w:tr w:rsidR="007B7F6F">
        <w:trPr>
          <w:jc w:val="center"/>
        </w:trPr>
        <w:tc>
          <w:tcPr>
            <w:tcW w:w="2232" w:type="dxa"/>
            <w:shd w:val="clear" w:color="auto" w:fill="102A43"/>
            <w:vAlign w:val="center"/>
          </w:tcPr>
          <w:p w:rsidR="007B7F6F" w:rsidRDefault="005C4B35">
            <w:pPr>
              <w:rPr>
                <w:rFonts w:hint="eastAsia"/>
              </w:rPr>
            </w:pPr>
            <w:r>
              <w:rPr>
                <w:b/>
                <w:color w:val="FFFFFF"/>
                <w:sz w:val="17"/>
              </w:rPr>
              <w:t>Navigation</w:t>
            </w:r>
          </w:p>
        </w:tc>
        <w:tc>
          <w:tcPr>
            <w:tcW w:w="8136" w:type="dxa"/>
            <w:shd w:val="clear" w:color="auto" w:fill="102A43"/>
            <w:vAlign w:val="center"/>
          </w:tcPr>
          <w:p w:rsidR="007B7F6F" w:rsidRDefault="005C4B35">
            <w:pPr>
              <w:rPr>
                <w:rFonts w:hint="eastAsia"/>
              </w:rPr>
            </w:pPr>
            <w:r>
              <w:rPr>
                <w:b/>
                <w:color w:val="FFFFFF"/>
                <w:sz w:val="17"/>
              </w:rPr>
              <w:t>Scope</w:t>
            </w:r>
          </w:p>
        </w:tc>
      </w:tr>
      <w:tr w:rsidR="007B7F6F">
        <w:trPr>
          <w:jc w:val="center"/>
        </w:trPr>
        <w:tc>
          <w:tcPr>
            <w:tcW w:w="2232" w:type="dxa"/>
            <w:vAlign w:val="center"/>
          </w:tcPr>
          <w:p w:rsidR="007B7F6F" w:rsidRDefault="005C4B35">
            <w:pPr>
              <w:rPr>
                <w:rFonts w:hint="eastAsia"/>
              </w:rPr>
            </w:pPr>
            <w:r>
              <w:rPr>
                <w:sz w:val="17"/>
              </w:rPr>
              <w:t>Home</w:t>
            </w:r>
          </w:p>
        </w:tc>
        <w:tc>
          <w:tcPr>
            <w:tcW w:w="8136" w:type="dxa"/>
            <w:vAlign w:val="center"/>
          </w:tcPr>
          <w:p w:rsidR="007B7F6F" w:rsidRDefault="005C4B35">
            <w:pPr>
              <w:rPr>
                <w:rFonts w:hint="eastAsia"/>
              </w:rPr>
            </w:pPr>
            <w:r>
              <w:rPr>
                <w:sz w:val="17"/>
              </w:rPr>
              <w:t>Overview, featured events, latest results, top athletes, news, notices,</w:t>
            </w:r>
            <w:r>
              <w:rPr>
                <w:sz w:val="17"/>
              </w:rPr>
              <w:t xml:space="preserve"> sponsors, quick links.</w:t>
            </w:r>
          </w:p>
        </w:tc>
      </w:tr>
      <w:tr w:rsidR="007B7F6F">
        <w:trPr>
          <w:jc w:val="center"/>
        </w:trPr>
        <w:tc>
          <w:tcPr>
            <w:tcW w:w="2232" w:type="dxa"/>
            <w:shd w:val="clear" w:color="auto" w:fill="F8FAFC"/>
            <w:vAlign w:val="center"/>
          </w:tcPr>
          <w:p w:rsidR="007B7F6F" w:rsidRDefault="005C4B35">
            <w:pPr>
              <w:rPr>
                <w:rFonts w:hint="eastAsia"/>
              </w:rPr>
            </w:pPr>
            <w:r>
              <w:rPr>
                <w:sz w:val="17"/>
              </w:rPr>
              <w:lastRenderedPageBreak/>
              <w:t>About Us</w:t>
            </w:r>
          </w:p>
        </w:tc>
        <w:tc>
          <w:tcPr>
            <w:tcW w:w="8136" w:type="dxa"/>
            <w:shd w:val="clear" w:color="auto" w:fill="F8FAFC"/>
            <w:vAlign w:val="center"/>
          </w:tcPr>
          <w:p w:rsidR="007B7F6F" w:rsidRDefault="005C4B35">
            <w:pPr>
              <w:rPr>
                <w:rFonts w:hint="eastAsia"/>
              </w:rPr>
            </w:pPr>
            <w:r>
              <w:rPr>
                <w:sz w:val="17"/>
              </w:rPr>
              <w:t>Who We Are, Vision &amp; Mission, Objectives, Office Bearers, Committees, Coaches/Officials, Affiliations, Affiliated Units, Constitution, RTI, Gallery.</w:t>
            </w:r>
          </w:p>
        </w:tc>
      </w:tr>
      <w:tr w:rsidR="007B7F6F">
        <w:trPr>
          <w:jc w:val="center"/>
        </w:trPr>
        <w:tc>
          <w:tcPr>
            <w:tcW w:w="2232" w:type="dxa"/>
            <w:vAlign w:val="center"/>
          </w:tcPr>
          <w:p w:rsidR="007B7F6F" w:rsidRDefault="005C4B35">
            <w:pPr>
              <w:rPr>
                <w:rFonts w:hint="eastAsia"/>
              </w:rPr>
            </w:pPr>
            <w:r>
              <w:rPr>
                <w:sz w:val="17"/>
              </w:rPr>
              <w:t>Athletes</w:t>
            </w:r>
          </w:p>
        </w:tc>
        <w:tc>
          <w:tcPr>
            <w:tcW w:w="8136" w:type="dxa"/>
            <w:vAlign w:val="center"/>
          </w:tcPr>
          <w:p w:rsidR="007B7F6F" w:rsidRDefault="005C4B35">
            <w:pPr>
              <w:rPr>
                <w:rFonts w:hint="eastAsia"/>
              </w:rPr>
            </w:pPr>
            <w:r>
              <w:rPr>
                <w:sz w:val="17"/>
              </w:rPr>
              <w:t xml:space="preserve">Athlete directory, profiles, categories, state/unit, </w:t>
            </w:r>
            <w:r>
              <w:rPr>
                <w:sz w:val="17"/>
              </w:rPr>
              <w:t>achievements, records, rankings and athlete search.</w:t>
            </w:r>
          </w:p>
        </w:tc>
      </w:tr>
      <w:tr w:rsidR="007B7F6F">
        <w:trPr>
          <w:jc w:val="center"/>
        </w:trPr>
        <w:tc>
          <w:tcPr>
            <w:tcW w:w="2232" w:type="dxa"/>
            <w:shd w:val="clear" w:color="auto" w:fill="F8FAFC"/>
            <w:vAlign w:val="center"/>
          </w:tcPr>
          <w:p w:rsidR="007B7F6F" w:rsidRDefault="005C4B35">
            <w:pPr>
              <w:rPr>
                <w:rFonts w:hint="eastAsia"/>
              </w:rPr>
            </w:pPr>
            <w:r>
              <w:rPr>
                <w:sz w:val="17"/>
              </w:rPr>
              <w:t>Events</w:t>
            </w:r>
          </w:p>
        </w:tc>
        <w:tc>
          <w:tcPr>
            <w:tcW w:w="8136" w:type="dxa"/>
            <w:shd w:val="clear" w:color="auto" w:fill="F8FAFC"/>
            <w:vAlign w:val="center"/>
          </w:tcPr>
          <w:p w:rsidR="007B7F6F" w:rsidRDefault="005C4B35">
            <w:pPr>
              <w:rPr>
                <w:rFonts w:hint="eastAsia"/>
              </w:rPr>
            </w:pPr>
            <w:r>
              <w:rPr>
                <w:sz w:val="17"/>
              </w:rPr>
              <w:t>Upcoming, ongoing and past events; calendar/list views; event detail pages.</w:t>
            </w:r>
          </w:p>
        </w:tc>
      </w:tr>
      <w:tr w:rsidR="007B7F6F">
        <w:trPr>
          <w:jc w:val="center"/>
        </w:trPr>
        <w:tc>
          <w:tcPr>
            <w:tcW w:w="2232" w:type="dxa"/>
            <w:vAlign w:val="center"/>
          </w:tcPr>
          <w:p w:rsidR="007B7F6F" w:rsidRDefault="005C4B35">
            <w:pPr>
              <w:rPr>
                <w:rFonts w:hint="eastAsia"/>
              </w:rPr>
            </w:pPr>
            <w:r>
              <w:rPr>
                <w:sz w:val="17"/>
              </w:rPr>
              <w:t>Awardees</w:t>
            </w:r>
          </w:p>
        </w:tc>
        <w:tc>
          <w:tcPr>
            <w:tcW w:w="8136" w:type="dxa"/>
            <w:vAlign w:val="center"/>
          </w:tcPr>
          <w:p w:rsidR="007B7F6F" w:rsidRDefault="005C4B35">
            <w:pPr>
              <w:rPr>
                <w:rFonts w:hint="eastAsia"/>
              </w:rPr>
            </w:pPr>
            <w:r>
              <w:rPr>
                <w:sz w:val="17"/>
              </w:rPr>
              <w:t>Padma Shri, Khel Ratna, Arjuna, Dronacharya, Dhyan Chand and other award categories.</w:t>
            </w:r>
          </w:p>
        </w:tc>
      </w:tr>
      <w:tr w:rsidR="007B7F6F">
        <w:trPr>
          <w:jc w:val="center"/>
        </w:trPr>
        <w:tc>
          <w:tcPr>
            <w:tcW w:w="2232" w:type="dxa"/>
            <w:shd w:val="clear" w:color="auto" w:fill="F8FAFC"/>
            <w:vAlign w:val="center"/>
          </w:tcPr>
          <w:p w:rsidR="007B7F6F" w:rsidRDefault="005C4B35">
            <w:pPr>
              <w:rPr>
                <w:rFonts w:hint="eastAsia"/>
              </w:rPr>
            </w:pPr>
            <w:r>
              <w:rPr>
                <w:sz w:val="17"/>
              </w:rPr>
              <w:t>Documents</w:t>
            </w:r>
          </w:p>
        </w:tc>
        <w:tc>
          <w:tcPr>
            <w:tcW w:w="8136" w:type="dxa"/>
            <w:shd w:val="clear" w:color="auto" w:fill="F8FAFC"/>
            <w:vAlign w:val="center"/>
          </w:tcPr>
          <w:p w:rsidR="007B7F6F" w:rsidRDefault="005C4B35">
            <w:pPr>
              <w:rPr>
                <w:rFonts w:hint="eastAsia"/>
              </w:rPr>
            </w:pPr>
            <w:r>
              <w:rPr>
                <w:sz w:val="17"/>
              </w:rPr>
              <w:t>Policies, circ</w:t>
            </w:r>
            <w:r>
              <w:rPr>
                <w:sz w:val="17"/>
              </w:rPr>
              <w:t>ulars, forms, rules, minutes, financials, ACTC, tenders, elections and official publications.</w:t>
            </w:r>
          </w:p>
        </w:tc>
      </w:tr>
      <w:tr w:rsidR="007B7F6F">
        <w:trPr>
          <w:jc w:val="center"/>
        </w:trPr>
        <w:tc>
          <w:tcPr>
            <w:tcW w:w="2232" w:type="dxa"/>
            <w:vAlign w:val="center"/>
          </w:tcPr>
          <w:p w:rsidR="007B7F6F" w:rsidRDefault="005C4B35">
            <w:pPr>
              <w:rPr>
                <w:rFonts w:hint="eastAsia"/>
              </w:rPr>
            </w:pPr>
            <w:r>
              <w:rPr>
                <w:sz w:val="17"/>
              </w:rPr>
              <w:t>News</w:t>
            </w:r>
          </w:p>
        </w:tc>
        <w:tc>
          <w:tcPr>
            <w:tcW w:w="8136" w:type="dxa"/>
            <w:vAlign w:val="center"/>
          </w:tcPr>
          <w:p w:rsidR="007B7F6F" w:rsidRDefault="005C4B35">
            <w:pPr>
              <w:rPr>
                <w:rFonts w:hint="eastAsia"/>
              </w:rPr>
            </w:pPr>
            <w:r>
              <w:rPr>
                <w:sz w:val="17"/>
              </w:rPr>
              <w:t>Press releases, announcements, federation news and archive.</w:t>
            </w:r>
          </w:p>
        </w:tc>
      </w:tr>
      <w:tr w:rsidR="007B7F6F">
        <w:trPr>
          <w:jc w:val="center"/>
        </w:trPr>
        <w:tc>
          <w:tcPr>
            <w:tcW w:w="2232" w:type="dxa"/>
            <w:vAlign w:val="center"/>
          </w:tcPr>
          <w:p w:rsidR="007B7F6F" w:rsidRDefault="005C4B35">
            <w:pPr>
              <w:rPr>
                <w:rFonts w:hint="eastAsia"/>
              </w:rPr>
            </w:pPr>
            <w:r>
              <w:rPr>
                <w:sz w:val="17"/>
              </w:rPr>
              <w:t>Competitions</w:t>
            </w:r>
          </w:p>
        </w:tc>
        <w:tc>
          <w:tcPr>
            <w:tcW w:w="8136" w:type="dxa"/>
            <w:vAlign w:val="center"/>
          </w:tcPr>
          <w:p w:rsidR="007B7F6F" w:rsidRDefault="005C4B35">
            <w:pPr>
              <w:rPr>
                <w:rFonts w:hint="eastAsia"/>
              </w:rPr>
            </w:pPr>
            <w:r>
              <w:rPr>
                <w:sz w:val="17"/>
              </w:rPr>
              <w:t>National and international competitions, entries, schedules, start lists and competition documents.</w:t>
            </w:r>
          </w:p>
        </w:tc>
      </w:tr>
      <w:tr w:rsidR="007B7F6F">
        <w:trPr>
          <w:jc w:val="center"/>
        </w:trPr>
        <w:tc>
          <w:tcPr>
            <w:tcW w:w="2232" w:type="dxa"/>
            <w:shd w:val="clear" w:color="auto" w:fill="F8FAFC"/>
            <w:vAlign w:val="center"/>
          </w:tcPr>
          <w:p w:rsidR="007B7F6F" w:rsidRDefault="005C4B35">
            <w:pPr>
              <w:rPr>
                <w:rFonts w:hint="eastAsia"/>
              </w:rPr>
            </w:pPr>
            <w:r>
              <w:rPr>
                <w:sz w:val="17"/>
              </w:rPr>
              <w:t>Results &amp; Rankings</w:t>
            </w:r>
          </w:p>
        </w:tc>
        <w:tc>
          <w:tcPr>
            <w:tcW w:w="8136" w:type="dxa"/>
            <w:shd w:val="clear" w:color="auto" w:fill="F8FAFC"/>
            <w:vAlign w:val="center"/>
          </w:tcPr>
          <w:p w:rsidR="007B7F6F" w:rsidRDefault="005C4B35">
            <w:pPr>
              <w:rPr>
                <w:rFonts w:hint="eastAsia"/>
              </w:rPr>
            </w:pPr>
            <w:r>
              <w:rPr>
                <w:sz w:val="17"/>
              </w:rPr>
              <w:t>National results, international results, ranking lists, national records and filters.</w:t>
            </w:r>
          </w:p>
        </w:tc>
      </w:tr>
      <w:tr w:rsidR="007B7F6F">
        <w:trPr>
          <w:jc w:val="center"/>
        </w:trPr>
        <w:tc>
          <w:tcPr>
            <w:tcW w:w="2232" w:type="dxa"/>
            <w:vAlign w:val="center"/>
          </w:tcPr>
          <w:p w:rsidR="007B7F6F" w:rsidRDefault="005C4B35">
            <w:pPr>
              <w:rPr>
                <w:rFonts w:hint="eastAsia"/>
              </w:rPr>
            </w:pPr>
            <w:r>
              <w:rPr>
                <w:sz w:val="17"/>
              </w:rPr>
              <w:t>Registrations</w:t>
            </w:r>
          </w:p>
        </w:tc>
        <w:tc>
          <w:tcPr>
            <w:tcW w:w="8136" w:type="dxa"/>
            <w:vAlign w:val="center"/>
          </w:tcPr>
          <w:p w:rsidR="007B7F6F" w:rsidRDefault="005C4B35">
            <w:pPr>
              <w:rPr>
                <w:rFonts w:hint="eastAsia"/>
              </w:rPr>
            </w:pPr>
            <w:r>
              <w:rPr>
                <w:sz w:val="17"/>
              </w:rPr>
              <w:t>A</w:t>
            </w:r>
            <w:r>
              <w:rPr>
                <w:sz w:val="17"/>
              </w:rPr>
              <w:t>thlete registration, competition/event registration, registration status and login.</w:t>
            </w:r>
          </w:p>
        </w:tc>
      </w:tr>
      <w:tr w:rsidR="007B7F6F">
        <w:trPr>
          <w:jc w:val="center"/>
        </w:trPr>
        <w:tc>
          <w:tcPr>
            <w:tcW w:w="2232" w:type="dxa"/>
            <w:shd w:val="clear" w:color="auto" w:fill="F8FAFC"/>
            <w:vAlign w:val="center"/>
          </w:tcPr>
          <w:p w:rsidR="007B7F6F" w:rsidRDefault="005C4B35">
            <w:pPr>
              <w:rPr>
                <w:rFonts w:hint="eastAsia"/>
              </w:rPr>
            </w:pPr>
            <w:r>
              <w:rPr>
                <w:sz w:val="17"/>
              </w:rPr>
              <w:t>Contact</w:t>
            </w:r>
          </w:p>
        </w:tc>
        <w:tc>
          <w:tcPr>
            <w:tcW w:w="8136" w:type="dxa"/>
            <w:shd w:val="clear" w:color="auto" w:fill="F8FAFC"/>
            <w:vAlign w:val="center"/>
          </w:tcPr>
          <w:p w:rsidR="007B7F6F" w:rsidRDefault="005C4B35">
            <w:pPr>
              <w:rPr>
                <w:rFonts w:hint="eastAsia"/>
              </w:rPr>
            </w:pPr>
            <w:r>
              <w:rPr>
                <w:sz w:val="17"/>
              </w:rPr>
              <w:t>Office details, map, contact form, federation email/phone, grievance/contact categories.</w:t>
            </w:r>
          </w:p>
        </w:tc>
      </w:tr>
    </w:tbl>
    <w:p w:rsidR="007B7F6F" w:rsidRDefault="007B7F6F">
      <w:pPr>
        <w:rPr>
          <w:rFonts w:hint="eastAsia"/>
        </w:rPr>
      </w:pPr>
    </w:p>
    <w:p w:rsidR="007B7F6F" w:rsidRDefault="005C4B35">
      <w:pPr>
        <w:pStyle w:val="Heading1"/>
      </w:pPr>
      <w:r>
        <w:t>5. Homepage Specification</w:t>
      </w:r>
    </w:p>
    <w:p w:rsidR="007B7F6F" w:rsidRDefault="005C4B35">
      <w:pPr>
        <w:pStyle w:val="ListBullet"/>
        <w:spacing w:after="40"/>
        <w:rPr>
          <w:rFonts w:hint="eastAsia"/>
        </w:rPr>
      </w:pPr>
      <w:r>
        <w:t>Utility bar: registration status/CTA, official</w:t>
      </w:r>
      <w:r>
        <w:t xml:space="preserve"> email/phone, accessibility controls and social links.</w:t>
      </w:r>
    </w:p>
    <w:p w:rsidR="007B7F6F" w:rsidRDefault="005C4B35">
      <w:pPr>
        <w:pStyle w:val="ListBullet"/>
        <w:spacing w:after="40"/>
        <w:rPr>
          <w:rFonts w:hint="eastAsia"/>
        </w:rPr>
      </w:pPr>
      <w:r>
        <w:t>Sticky header: logo, primary navigation, search, Register/Login CTA.</w:t>
      </w:r>
    </w:p>
    <w:p w:rsidR="007B7F6F" w:rsidRDefault="005C4B35">
      <w:pPr>
        <w:pStyle w:val="ListBullet"/>
        <w:spacing w:after="40"/>
        <w:rPr>
          <w:rFonts w:hint="eastAsia"/>
        </w:rPr>
      </w:pPr>
      <w:r>
        <w:t>Hero: current championship/campaign with image/video, title, date/location and primary CTA.</w:t>
      </w:r>
    </w:p>
    <w:p w:rsidR="007B7F6F" w:rsidRDefault="005C4B35">
      <w:pPr>
        <w:pStyle w:val="ListBullet"/>
        <w:spacing w:after="40"/>
        <w:rPr>
          <w:rFonts w:hint="eastAsia"/>
        </w:rPr>
      </w:pPr>
      <w:r>
        <w:t xml:space="preserve">Quick action cards: Athlete </w:t>
      </w:r>
      <w:r>
        <w:t>Registration, Events Calendar, Latest Results, Rankings, Documents, National Camps.</w:t>
      </w:r>
    </w:p>
    <w:p w:rsidR="007B7F6F" w:rsidRDefault="005C4B35">
      <w:pPr>
        <w:pStyle w:val="ListBullet"/>
        <w:spacing w:after="40"/>
        <w:rPr>
          <w:rFonts w:hint="eastAsia"/>
        </w:rPr>
      </w:pPr>
      <w:r>
        <w:t>Latest Results: 3-6 recent result cards with competition, date, category and View Results.</w:t>
      </w:r>
    </w:p>
    <w:p w:rsidR="007B7F6F" w:rsidRDefault="005C4B35">
      <w:pPr>
        <w:pStyle w:val="ListBullet"/>
        <w:spacing w:after="40"/>
        <w:rPr>
          <w:rFonts w:hint="eastAsia"/>
        </w:rPr>
      </w:pPr>
      <w:r>
        <w:t>Upcoming Events: next events with status, location, date range and event detail C</w:t>
      </w:r>
      <w:r>
        <w:t>TA.</w:t>
      </w:r>
    </w:p>
    <w:p w:rsidR="007B7F6F" w:rsidRDefault="005C4B35">
      <w:pPr>
        <w:pStyle w:val="ListBullet"/>
        <w:spacing w:after="40"/>
        <w:rPr>
          <w:rFonts w:hint="eastAsia"/>
        </w:rPr>
      </w:pPr>
      <w:r>
        <w:t>Featured Athletes: athlete photo, name, weight category, state/unit, latest achievement/ranking.</w:t>
      </w:r>
    </w:p>
    <w:p w:rsidR="007B7F6F" w:rsidRDefault="005C4B35">
      <w:pPr>
        <w:pStyle w:val="ListBullet"/>
        <w:spacing w:after="40"/>
        <w:rPr>
          <w:rFonts w:hint="eastAsia"/>
        </w:rPr>
      </w:pPr>
      <w:r>
        <w:t>National Records / Ranking spotlight: concise data cards linked to full tables.</w:t>
      </w:r>
    </w:p>
    <w:p w:rsidR="007B7F6F" w:rsidRDefault="005C4B35">
      <w:pPr>
        <w:pStyle w:val="ListBullet"/>
        <w:spacing w:after="40"/>
        <w:rPr>
          <w:rFonts w:hint="eastAsia"/>
        </w:rPr>
      </w:pPr>
      <w:r>
        <w:t>Latest News &amp; Press Releases: featured story plus recent cards.</w:t>
      </w:r>
    </w:p>
    <w:p w:rsidR="007B7F6F" w:rsidRDefault="005C4B35">
      <w:pPr>
        <w:pStyle w:val="ListBullet"/>
        <w:spacing w:after="40"/>
        <w:rPr>
          <w:rFonts w:hint="eastAsia"/>
        </w:rPr>
      </w:pPr>
      <w:r>
        <w:t>Official No</w:t>
      </w:r>
      <w:r>
        <w:t>tices: circulars, tenders, elections, selection policies and important alerts.</w:t>
      </w:r>
    </w:p>
    <w:p w:rsidR="007B7F6F" w:rsidRDefault="005C4B35">
      <w:pPr>
        <w:pStyle w:val="ListBullet"/>
        <w:spacing w:after="40"/>
        <w:rPr>
          <w:rFonts w:hint="eastAsia"/>
        </w:rPr>
      </w:pPr>
      <w:r>
        <w:t>Anti-Doping / Integrity: persistent link to anti-doping policies and relevant official resources.</w:t>
      </w:r>
    </w:p>
    <w:p w:rsidR="007B7F6F" w:rsidRDefault="005C4B35">
      <w:pPr>
        <w:pStyle w:val="ListBullet"/>
        <w:spacing w:after="40"/>
        <w:rPr>
          <w:rFonts w:hint="eastAsia"/>
        </w:rPr>
      </w:pPr>
      <w:r>
        <w:t>Gallery: optimized image/video preview.</w:t>
      </w:r>
    </w:p>
    <w:p w:rsidR="007B7F6F" w:rsidRDefault="005C4B35">
      <w:pPr>
        <w:pStyle w:val="ListBullet"/>
        <w:spacing w:after="40"/>
        <w:rPr>
          <w:rFonts w:hint="eastAsia"/>
        </w:rPr>
      </w:pPr>
      <w:r>
        <w:t>Sponsors &amp; Partners: managed logo strip</w:t>
      </w:r>
      <w:r>
        <w:t>.</w:t>
      </w:r>
    </w:p>
    <w:p w:rsidR="007B7F6F" w:rsidRDefault="005C4B35">
      <w:pPr>
        <w:pStyle w:val="ListBullet"/>
        <w:spacing w:after="40"/>
        <w:rPr>
          <w:rFonts w:hint="eastAsia"/>
        </w:rPr>
      </w:pPr>
      <w:r>
        <w:t>Newsletter subscription and comprehensive footer with government/sports quick links.</w:t>
      </w:r>
    </w:p>
    <w:p w:rsidR="007B7F6F" w:rsidRDefault="005C4B35">
      <w:pPr>
        <w:pStyle w:val="Heading1"/>
      </w:pPr>
      <w:r>
        <w:t>6. Core Public Modules</w:t>
      </w:r>
    </w:p>
    <w:tbl>
      <w:tblPr>
        <w:tblStyle w:val="TableGrid"/>
        <w:tblW w:w="0" w:type="auto"/>
        <w:jc w:val="center"/>
        <w:tblLook w:val="04A0" w:firstRow="1" w:lastRow="0" w:firstColumn="1" w:lastColumn="0" w:noHBand="0" w:noVBand="1"/>
      </w:tblPr>
      <w:tblGrid>
        <w:gridCol w:w="2304"/>
        <w:gridCol w:w="8064"/>
      </w:tblGrid>
      <w:tr w:rsidR="007B7F6F">
        <w:trPr>
          <w:jc w:val="center"/>
        </w:trPr>
        <w:tc>
          <w:tcPr>
            <w:tcW w:w="2304" w:type="dxa"/>
            <w:shd w:val="clear" w:color="auto" w:fill="102A43"/>
            <w:vAlign w:val="center"/>
          </w:tcPr>
          <w:p w:rsidR="007B7F6F" w:rsidRDefault="005C4B35">
            <w:pPr>
              <w:rPr>
                <w:rFonts w:hint="eastAsia"/>
              </w:rPr>
            </w:pPr>
            <w:r>
              <w:rPr>
                <w:b/>
                <w:color w:val="FFFFFF"/>
                <w:sz w:val="17"/>
              </w:rPr>
              <w:t>Module</w:t>
            </w:r>
          </w:p>
        </w:tc>
        <w:tc>
          <w:tcPr>
            <w:tcW w:w="8064" w:type="dxa"/>
            <w:shd w:val="clear" w:color="auto" w:fill="102A43"/>
            <w:vAlign w:val="center"/>
          </w:tcPr>
          <w:p w:rsidR="007B7F6F" w:rsidRDefault="005C4B35">
            <w:pPr>
              <w:rPr>
                <w:rFonts w:hint="eastAsia"/>
              </w:rPr>
            </w:pPr>
            <w:r>
              <w:rPr>
                <w:b/>
                <w:color w:val="FFFFFF"/>
                <w:sz w:val="17"/>
              </w:rPr>
              <w:t>Functional Requirements</w:t>
            </w:r>
          </w:p>
        </w:tc>
      </w:tr>
      <w:tr w:rsidR="007B7F6F">
        <w:trPr>
          <w:jc w:val="center"/>
        </w:trPr>
        <w:tc>
          <w:tcPr>
            <w:tcW w:w="2304" w:type="dxa"/>
            <w:vAlign w:val="center"/>
          </w:tcPr>
          <w:p w:rsidR="007B7F6F" w:rsidRDefault="005C4B35">
            <w:pPr>
              <w:rPr>
                <w:rFonts w:hint="eastAsia"/>
              </w:rPr>
            </w:pPr>
            <w:r>
              <w:rPr>
                <w:sz w:val="17"/>
              </w:rPr>
              <w:t>Athlete Directory</w:t>
            </w:r>
          </w:p>
        </w:tc>
        <w:tc>
          <w:tcPr>
            <w:tcW w:w="8064" w:type="dxa"/>
            <w:vAlign w:val="center"/>
          </w:tcPr>
          <w:p w:rsidR="007B7F6F" w:rsidRDefault="005C4B35">
            <w:pPr>
              <w:rPr>
                <w:rFonts w:hint="eastAsia"/>
              </w:rPr>
            </w:pPr>
            <w:r>
              <w:rPr>
                <w:sz w:val="17"/>
              </w:rPr>
              <w:t xml:space="preserve">Search/filter by name, gender, age group, weight category, state/unit, active status. Profile: </w:t>
            </w:r>
            <w:r>
              <w:rPr>
                <w:sz w:val="17"/>
              </w:rPr>
              <w:t>photo, bio, category, unit, medals, competitions, personal bests, records, ranking history.</w:t>
            </w:r>
          </w:p>
        </w:tc>
      </w:tr>
      <w:tr w:rsidR="007B7F6F">
        <w:trPr>
          <w:jc w:val="center"/>
        </w:trPr>
        <w:tc>
          <w:tcPr>
            <w:tcW w:w="2304" w:type="dxa"/>
            <w:shd w:val="clear" w:color="auto" w:fill="F8FAFC"/>
            <w:vAlign w:val="center"/>
          </w:tcPr>
          <w:p w:rsidR="007B7F6F" w:rsidRDefault="005C4B35">
            <w:pPr>
              <w:rPr>
                <w:rFonts w:hint="eastAsia"/>
              </w:rPr>
            </w:pPr>
            <w:r>
              <w:rPr>
                <w:sz w:val="17"/>
              </w:rPr>
              <w:t>Event Management Display</w:t>
            </w:r>
          </w:p>
        </w:tc>
        <w:tc>
          <w:tcPr>
            <w:tcW w:w="8064" w:type="dxa"/>
            <w:shd w:val="clear" w:color="auto" w:fill="F8FAFC"/>
            <w:vAlign w:val="center"/>
          </w:tcPr>
          <w:p w:rsidR="007B7F6F" w:rsidRDefault="005C4B35">
            <w:pPr>
              <w:rPr>
                <w:rFonts w:hint="eastAsia"/>
              </w:rPr>
            </w:pPr>
            <w:r>
              <w:rPr>
                <w:sz w:val="17"/>
              </w:rPr>
              <w:t>Calendar/list, event status, venue, city/country, organizer, age group, documents, schedule, entries, start list, results and related news</w:t>
            </w:r>
            <w:r>
              <w:rPr>
                <w:sz w:val="17"/>
              </w:rPr>
              <w:t>.</w:t>
            </w:r>
          </w:p>
        </w:tc>
      </w:tr>
      <w:tr w:rsidR="007B7F6F">
        <w:trPr>
          <w:jc w:val="center"/>
        </w:trPr>
        <w:tc>
          <w:tcPr>
            <w:tcW w:w="2304" w:type="dxa"/>
            <w:vAlign w:val="center"/>
          </w:tcPr>
          <w:p w:rsidR="007B7F6F" w:rsidRDefault="005C4B35">
            <w:pPr>
              <w:rPr>
                <w:rFonts w:hint="eastAsia"/>
              </w:rPr>
            </w:pPr>
            <w:r>
              <w:rPr>
                <w:sz w:val="17"/>
              </w:rPr>
              <w:t>Competition Hub</w:t>
            </w:r>
          </w:p>
        </w:tc>
        <w:tc>
          <w:tcPr>
            <w:tcW w:w="8064" w:type="dxa"/>
            <w:vAlign w:val="center"/>
          </w:tcPr>
          <w:p w:rsidR="007B7F6F" w:rsidRDefault="005C4B35">
            <w:pPr>
              <w:rPr>
                <w:rFonts w:hint="eastAsia"/>
              </w:rPr>
            </w:pPr>
            <w:r>
              <w:rPr>
                <w:sz w:val="17"/>
              </w:rPr>
              <w:t>Dedicated competition landing pages combining overview, schedule, categories, technical documents, participants, results, medal tally, records and media.</w:t>
            </w:r>
          </w:p>
        </w:tc>
      </w:tr>
      <w:tr w:rsidR="007B7F6F">
        <w:trPr>
          <w:jc w:val="center"/>
        </w:trPr>
        <w:tc>
          <w:tcPr>
            <w:tcW w:w="2304" w:type="dxa"/>
            <w:shd w:val="clear" w:color="auto" w:fill="F8FAFC"/>
            <w:vAlign w:val="center"/>
          </w:tcPr>
          <w:p w:rsidR="007B7F6F" w:rsidRDefault="005C4B35">
            <w:pPr>
              <w:rPr>
                <w:rFonts w:hint="eastAsia"/>
              </w:rPr>
            </w:pPr>
            <w:r>
              <w:rPr>
                <w:sz w:val="17"/>
              </w:rPr>
              <w:t>Results</w:t>
            </w:r>
          </w:p>
        </w:tc>
        <w:tc>
          <w:tcPr>
            <w:tcW w:w="8064" w:type="dxa"/>
            <w:shd w:val="clear" w:color="auto" w:fill="F8FAFC"/>
            <w:vAlign w:val="center"/>
          </w:tcPr>
          <w:p w:rsidR="007B7F6F" w:rsidRDefault="005C4B35">
            <w:pPr>
              <w:rPr>
                <w:rFonts w:hint="eastAsia"/>
              </w:rPr>
            </w:pPr>
            <w:r>
              <w:rPr>
                <w:sz w:val="17"/>
              </w:rPr>
              <w:t>Filter by year, competition, national/international, gender, age group and</w:t>
            </w:r>
            <w:r>
              <w:rPr>
                <w:sz w:val="17"/>
              </w:rPr>
              <w:t xml:space="preserve"> weight category. Show Snatch, Clean &amp; Jerk, Total, rank, medal and record flags.</w:t>
            </w:r>
          </w:p>
        </w:tc>
      </w:tr>
      <w:tr w:rsidR="007B7F6F">
        <w:trPr>
          <w:jc w:val="center"/>
        </w:trPr>
        <w:tc>
          <w:tcPr>
            <w:tcW w:w="2304" w:type="dxa"/>
            <w:vAlign w:val="center"/>
          </w:tcPr>
          <w:p w:rsidR="007B7F6F" w:rsidRDefault="005C4B35">
            <w:pPr>
              <w:rPr>
                <w:rFonts w:hint="eastAsia"/>
              </w:rPr>
            </w:pPr>
            <w:r>
              <w:rPr>
                <w:sz w:val="17"/>
              </w:rPr>
              <w:t>Rankings</w:t>
            </w:r>
          </w:p>
        </w:tc>
        <w:tc>
          <w:tcPr>
            <w:tcW w:w="8064" w:type="dxa"/>
            <w:vAlign w:val="center"/>
          </w:tcPr>
          <w:p w:rsidR="007B7F6F" w:rsidRDefault="005C4B35">
            <w:pPr>
              <w:rPr>
                <w:rFonts w:hint="eastAsia"/>
              </w:rPr>
            </w:pPr>
            <w:r>
              <w:rPr>
                <w:sz w:val="17"/>
              </w:rPr>
              <w:t>Filterable ranking tables with rank movement, athlete, state/unit, category, total/best result, event and date. Download/print option.</w:t>
            </w:r>
          </w:p>
        </w:tc>
      </w:tr>
      <w:tr w:rsidR="007B7F6F">
        <w:trPr>
          <w:jc w:val="center"/>
        </w:trPr>
        <w:tc>
          <w:tcPr>
            <w:tcW w:w="2304" w:type="dxa"/>
            <w:shd w:val="clear" w:color="auto" w:fill="F8FAFC"/>
            <w:vAlign w:val="center"/>
          </w:tcPr>
          <w:p w:rsidR="007B7F6F" w:rsidRDefault="005C4B35">
            <w:pPr>
              <w:rPr>
                <w:rFonts w:hint="eastAsia"/>
              </w:rPr>
            </w:pPr>
            <w:r>
              <w:rPr>
                <w:sz w:val="17"/>
              </w:rPr>
              <w:t>National Records</w:t>
            </w:r>
          </w:p>
        </w:tc>
        <w:tc>
          <w:tcPr>
            <w:tcW w:w="8064" w:type="dxa"/>
            <w:shd w:val="clear" w:color="auto" w:fill="F8FAFC"/>
            <w:vAlign w:val="center"/>
          </w:tcPr>
          <w:p w:rsidR="007B7F6F" w:rsidRDefault="005C4B35">
            <w:pPr>
              <w:rPr>
                <w:rFonts w:hint="eastAsia"/>
              </w:rPr>
            </w:pPr>
            <w:r>
              <w:rPr>
                <w:sz w:val="17"/>
              </w:rPr>
              <w:t>Record type</w:t>
            </w:r>
            <w:r>
              <w:rPr>
                <w:sz w:val="17"/>
              </w:rPr>
              <w:t>, category, athlete, performance, event, date and previous record where available.</w:t>
            </w:r>
          </w:p>
        </w:tc>
      </w:tr>
      <w:tr w:rsidR="007B7F6F">
        <w:trPr>
          <w:jc w:val="center"/>
        </w:trPr>
        <w:tc>
          <w:tcPr>
            <w:tcW w:w="2304" w:type="dxa"/>
            <w:vAlign w:val="center"/>
          </w:tcPr>
          <w:p w:rsidR="007B7F6F" w:rsidRDefault="005C4B35">
            <w:pPr>
              <w:rPr>
                <w:rFonts w:hint="eastAsia"/>
              </w:rPr>
            </w:pPr>
            <w:r>
              <w:rPr>
                <w:sz w:val="17"/>
              </w:rPr>
              <w:t>Document Library</w:t>
            </w:r>
          </w:p>
        </w:tc>
        <w:tc>
          <w:tcPr>
            <w:tcW w:w="8064" w:type="dxa"/>
            <w:vAlign w:val="center"/>
          </w:tcPr>
          <w:p w:rsidR="007B7F6F" w:rsidRDefault="005C4B35">
            <w:pPr>
              <w:rPr>
                <w:rFonts w:hint="eastAsia"/>
              </w:rPr>
            </w:pPr>
            <w:r>
              <w:rPr>
                <w:sz w:val="17"/>
              </w:rPr>
              <w:t>Category, subcategory, year, publish date, title, file type/size, search, sort and download.</w:t>
            </w:r>
          </w:p>
        </w:tc>
      </w:tr>
      <w:tr w:rsidR="007B7F6F">
        <w:trPr>
          <w:jc w:val="center"/>
        </w:trPr>
        <w:tc>
          <w:tcPr>
            <w:tcW w:w="2304" w:type="dxa"/>
            <w:vAlign w:val="center"/>
          </w:tcPr>
          <w:p w:rsidR="007B7F6F" w:rsidRDefault="005C4B35">
            <w:pPr>
              <w:rPr>
                <w:rFonts w:hint="eastAsia"/>
              </w:rPr>
            </w:pPr>
            <w:r>
              <w:rPr>
                <w:sz w:val="17"/>
              </w:rPr>
              <w:t>Awardees</w:t>
            </w:r>
          </w:p>
        </w:tc>
        <w:tc>
          <w:tcPr>
            <w:tcW w:w="8064" w:type="dxa"/>
            <w:vAlign w:val="center"/>
          </w:tcPr>
          <w:p w:rsidR="007B7F6F" w:rsidRDefault="005C4B35">
            <w:pPr>
              <w:rPr>
                <w:rFonts w:hint="eastAsia"/>
              </w:rPr>
            </w:pPr>
            <w:r>
              <w:rPr>
                <w:sz w:val="17"/>
              </w:rPr>
              <w:t>Award category tabs/filters; awardee profile with year, photo, biography and achievements.</w:t>
            </w:r>
          </w:p>
        </w:tc>
      </w:tr>
      <w:tr w:rsidR="007B7F6F">
        <w:trPr>
          <w:jc w:val="center"/>
        </w:trPr>
        <w:tc>
          <w:tcPr>
            <w:tcW w:w="2304" w:type="dxa"/>
            <w:shd w:val="clear" w:color="auto" w:fill="F8FAFC"/>
            <w:vAlign w:val="center"/>
          </w:tcPr>
          <w:p w:rsidR="007B7F6F" w:rsidRDefault="005C4B35">
            <w:pPr>
              <w:rPr>
                <w:rFonts w:hint="eastAsia"/>
              </w:rPr>
            </w:pPr>
            <w:r>
              <w:rPr>
                <w:sz w:val="17"/>
              </w:rPr>
              <w:t>National Camps</w:t>
            </w:r>
          </w:p>
        </w:tc>
        <w:tc>
          <w:tcPr>
            <w:tcW w:w="8064" w:type="dxa"/>
            <w:shd w:val="clear" w:color="auto" w:fill="F8FAFC"/>
            <w:vAlign w:val="center"/>
          </w:tcPr>
          <w:p w:rsidR="007B7F6F" w:rsidRDefault="005C4B35">
            <w:pPr>
              <w:rPr>
                <w:rFonts w:hint="eastAsia"/>
              </w:rPr>
            </w:pPr>
            <w:r>
              <w:rPr>
                <w:sz w:val="17"/>
              </w:rPr>
              <w:t xml:space="preserve">Camp status, dates, venue, selected athletes, coaching/support staff, documents and </w:t>
            </w:r>
            <w:r>
              <w:rPr>
                <w:sz w:val="17"/>
              </w:rPr>
              <w:t>related policies.</w:t>
            </w:r>
          </w:p>
        </w:tc>
      </w:tr>
      <w:tr w:rsidR="007B7F6F">
        <w:trPr>
          <w:jc w:val="center"/>
        </w:trPr>
        <w:tc>
          <w:tcPr>
            <w:tcW w:w="2304" w:type="dxa"/>
            <w:vAlign w:val="center"/>
          </w:tcPr>
          <w:p w:rsidR="007B7F6F" w:rsidRDefault="005C4B35">
            <w:pPr>
              <w:rPr>
                <w:rFonts w:hint="eastAsia"/>
              </w:rPr>
            </w:pPr>
            <w:r>
              <w:rPr>
                <w:sz w:val="17"/>
              </w:rPr>
              <w:t>Registration</w:t>
            </w:r>
          </w:p>
        </w:tc>
        <w:tc>
          <w:tcPr>
            <w:tcW w:w="8064" w:type="dxa"/>
            <w:vAlign w:val="center"/>
          </w:tcPr>
          <w:p w:rsidR="007B7F6F" w:rsidRDefault="005C4B35">
            <w:pPr>
              <w:rPr>
                <w:rFonts w:hint="eastAsia"/>
              </w:rPr>
            </w:pPr>
            <w:r>
              <w:rPr>
                <w:sz w:val="17"/>
              </w:rPr>
              <w:t>Athlete onboarding, competition registration and authenticated status tracking.</w:t>
            </w:r>
          </w:p>
        </w:tc>
      </w:tr>
      <w:tr w:rsidR="007B7F6F">
        <w:trPr>
          <w:jc w:val="center"/>
        </w:trPr>
        <w:tc>
          <w:tcPr>
            <w:tcW w:w="2304" w:type="dxa"/>
            <w:shd w:val="clear" w:color="auto" w:fill="F8FAFC"/>
            <w:vAlign w:val="center"/>
          </w:tcPr>
          <w:p w:rsidR="007B7F6F" w:rsidRDefault="005C4B35">
            <w:pPr>
              <w:rPr>
                <w:rFonts w:hint="eastAsia"/>
              </w:rPr>
            </w:pPr>
            <w:r>
              <w:rPr>
                <w:sz w:val="17"/>
              </w:rPr>
              <w:t>Site Search</w:t>
            </w:r>
          </w:p>
        </w:tc>
        <w:tc>
          <w:tcPr>
            <w:tcW w:w="8064" w:type="dxa"/>
            <w:shd w:val="clear" w:color="auto" w:fill="F8FAFC"/>
            <w:vAlign w:val="center"/>
          </w:tcPr>
          <w:p w:rsidR="007B7F6F" w:rsidRDefault="005C4B35">
            <w:pPr>
              <w:rPr>
                <w:rFonts w:hint="eastAsia"/>
              </w:rPr>
            </w:pPr>
            <w:r>
              <w:rPr>
                <w:sz w:val="17"/>
              </w:rPr>
              <w:t>Global search across athletes, events, news, documents, results and pages.</w:t>
            </w:r>
          </w:p>
        </w:tc>
      </w:tr>
    </w:tbl>
    <w:p w:rsidR="007B7F6F" w:rsidRDefault="007B7F6F">
      <w:pPr>
        <w:rPr>
          <w:rFonts w:hint="eastAsia"/>
        </w:rPr>
      </w:pPr>
    </w:p>
    <w:p w:rsidR="007B7F6F" w:rsidRDefault="005C4B35">
      <w:pPr>
        <w:pStyle w:val="Heading1"/>
      </w:pPr>
      <w:r>
        <w:t>7. Athlete Registration Flow</w:t>
      </w:r>
    </w:p>
    <w:p w:rsidR="007B7F6F" w:rsidRDefault="005C4B35">
      <w:pPr>
        <w:rPr>
          <w:rFonts w:hint="eastAsia"/>
        </w:rPr>
      </w:pPr>
      <w:r>
        <w:t>The existing registration</w:t>
      </w:r>
      <w:r>
        <w:t xml:space="preserve"> experience demonstrates a multi-step athlete onboarding model. The redesigned flow should be easier to complete on mobile and should support save-and-resume.</w:t>
      </w:r>
    </w:p>
    <w:p w:rsidR="007B7F6F" w:rsidRDefault="005C4B35">
      <w:pPr>
        <w:pStyle w:val="ListNumber"/>
        <w:spacing w:after="40"/>
        <w:rPr>
          <w:rFonts w:hint="eastAsia"/>
        </w:rPr>
      </w:pPr>
      <w:r>
        <w:lastRenderedPageBreak/>
        <w:t>Step 1 - Registration category and personal information.</w:t>
      </w:r>
    </w:p>
    <w:p w:rsidR="007B7F6F" w:rsidRDefault="005C4B35">
      <w:pPr>
        <w:pStyle w:val="ListNumber"/>
        <w:spacing w:after="40"/>
        <w:rPr>
          <w:rFonts w:hint="eastAsia"/>
        </w:rPr>
      </w:pPr>
      <w:r>
        <w:t>Step 2 - Address, state/unit and contact</w:t>
      </w:r>
      <w:r>
        <w:t xml:space="preserve"> information.</w:t>
      </w:r>
    </w:p>
    <w:p w:rsidR="007B7F6F" w:rsidRDefault="005C4B35">
      <w:pPr>
        <w:pStyle w:val="ListNumber"/>
        <w:spacing w:after="40"/>
        <w:rPr>
          <w:rFonts w:hint="eastAsia"/>
        </w:rPr>
      </w:pPr>
      <w:r>
        <w:t>Step 3 - Sports profile: gender, age group, weight category, club/state association and coach where applicable.</w:t>
      </w:r>
    </w:p>
    <w:p w:rsidR="007B7F6F" w:rsidRDefault="005C4B35">
      <w:pPr>
        <w:pStyle w:val="ListNumber"/>
        <w:spacing w:after="40"/>
        <w:rPr>
          <w:rFonts w:hint="eastAsia"/>
        </w:rPr>
      </w:pPr>
      <w:r>
        <w:t>Step 4 - Documents: photo, DOB proof, identity proof, federation/state documents and declarations.</w:t>
      </w:r>
    </w:p>
    <w:p w:rsidR="007B7F6F" w:rsidRDefault="005C4B35">
      <w:pPr>
        <w:pStyle w:val="ListNumber"/>
        <w:spacing w:after="40"/>
        <w:rPr>
          <w:rFonts w:hint="eastAsia"/>
        </w:rPr>
      </w:pPr>
      <w:r>
        <w:t xml:space="preserve">Step 5 - Account setup: </w:t>
      </w:r>
      <w:r>
        <w:t>email/mobile verification, password or OTP-based access.</w:t>
      </w:r>
    </w:p>
    <w:p w:rsidR="007B7F6F" w:rsidRDefault="005C4B35">
      <w:pPr>
        <w:pStyle w:val="ListNumber"/>
        <w:spacing w:after="40"/>
        <w:rPr>
          <w:rFonts w:hint="eastAsia"/>
        </w:rPr>
      </w:pPr>
      <w:r>
        <w:t>Step 6 - Review &amp; declaration: preview submitted information and accept terms/declarations.</w:t>
      </w:r>
    </w:p>
    <w:p w:rsidR="007B7F6F" w:rsidRDefault="005C4B35">
      <w:pPr>
        <w:pStyle w:val="ListNumber"/>
        <w:spacing w:after="40"/>
        <w:rPr>
          <w:rFonts w:hint="eastAsia"/>
        </w:rPr>
      </w:pPr>
      <w:r>
        <w:t>Step 7 - Payment, only if applicable/configured.</w:t>
      </w:r>
    </w:p>
    <w:p w:rsidR="007B7F6F" w:rsidRDefault="005C4B35">
      <w:pPr>
        <w:pStyle w:val="ListNumber"/>
        <w:spacing w:after="40"/>
        <w:rPr>
          <w:rFonts w:hint="eastAsia"/>
        </w:rPr>
      </w:pPr>
      <w:r>
        <w:t>Step 8 - Submission receipt with application/athlete refer</w:t>
      </w:r>
      <w:r>
        <w:t>ence number.</w:t>
      </w:r>
    </w:p>
    <w:p w:rsidR="007B7F6F" w:rsidRDefault="005C4B35">
      <w:pPr>
        <w:pStyle w:val="ListNumber"/>
        <w:spacing w:after="40"/>
        <w:rPr>
          <w:rFonts w:hint="eastAsia"/>
        </w:rPr>
      </w:pPr>
      <w:r>
        <w:t>Step 9 - Admin/state association verification workflow with Approved / Rejected / Correction Required status.</w:t>
      </w:r>
    </w:p>
    <w:p w:rsidR="007B7F6F" w:rsidRDefault="005C4B35">
      <w:pPr>
        <w:pStyle w:val="Heading1"/>
      </w:pPr>
      <w:r>
        <w:t>8. Management Portal</w:t>
      </w:r>
    </w:p>
    <w:p w:rsidR="007B7F6F" w:rsidRDefault="005C4B35">
      <w:pPr>
        <w:rPr>
          <w:rFonts w:hint="eastAsia"/>
        </w:rPr>
      </w:pPr>
      <w:r>
        <w:t>Provide a separate authenticated portal with role-based permissions. Public content should be managed from the p</w:t>
      </w:r>
      <w:r>
        <w:t>ortal without requiring code changes.</w:t>
      </w:r>
    </w:p>
    <w:tbl>
      <w:tblPr>
        <w:tblStyle w:val="TableGrid"/>
        <w:tblW w:w="0" w:type="auto"/>
        <w:jc w:val="center"/>
        <w:tblLook w:val="04A0" w:firstRow="1" w:lastRow="0" w:firstColumn="1" w:lastColumn="0" w:noHBand="0" w:noVBand="1"/>
      </w:tblPr>
      <w:tblGrid>
        <w:gridCol w:w="2448"/>
        <w:gridCol w:w="7920"/>
      </w:tblGrid>
      <w:tr w:rsidR="007B7F6F">
        <w:trPr>
          <w:jc w:val="center"/>
        </w:trPr>
        <w:tc>
          <w:tcPr>
            <w:tcW w:w="2448" w:type="dxa"/>
            <w:shd w:val="clear" w:color="auto" w:fill="102A43"/>
            <w:vAlign w:val="center"/>
          </w:tcPr>
          <w:p w:rsidR="007B7F6F" w:rsidRDefault="005C4B35">
            <w:pPr>
              <w:rPr>
                <w:rFonts w:hint="eastAsia"/>
              </w:rPr>
            </w:pPr>
            <w:r>
              <w:rPr>
                <w:b/>
                <w:color w:val="FFFFFF"/>
                <w:sz w:val="17"/>
              </w:rPr>
              <w:t>Role</w:t>
            </w:r>
          </w:p>
        </w:tc>
        <w:tc>
          <w:tcPr>
            <w:tcW w:w="7920" w:type="dxa"/>
            <w:shd w:val="clear" w:color="auto" w:fill="102A43"/>
            <w:vAlign w:val="center"/>
          </w:tcPr>
          <w:p w:rsidR="007B7F6F" w:rsidRDefault="005C4B35">
            <w:pPr>
              <w:rPr>
                <w:rFonts w:hint="eastAsia"/>
              </w:rPr>
            </w:pPr>
            <w:r>
              <w:rPr>
                <w:b/>
                <w:color w:val="FFFFFF"/>
                <w:sz w:val="17"/>
              </w:rPr>
              <w:t>Access</w:t>
            </w:r>
          </w:p>
        </w:tc>
      </w:tr>
      <w:tr w:rsidR="007B7F6F">
        <w:trPr>
          <w:jc w:val="center"/>
        </w:trPr>
        <w:tc>
          <w:tcPr>
            <w:tcW w:w="2448" w:type="dxa"/>
            <w:vAlign w:val="center"/>
          </w:tcPr>
          <w:p w:rsidR="007B7F6F" w:rsidRDefault="005C4B35">
            <w:pPr>
              <w:rPr>
                <w:rFonts w:hint="eastAsia"/>
              </w:rPr>
            </w:pPr>
            <w:r>
              <w:rPr>
                <w:sz w:val="17"/>
              </w:rPr>
              <w:t>Super Admin</w:t>
            </w:r>
          </w:p>
        </w:tc>
        <w:tc>
          <w:tcPr>
            <w:tcW w:w="7920" w:type="dxa"/>
            <w:vAlign w:val="center"/>
          </w:tcPr>
          <w:p w:rsidR="007B7F6F" w:rsidRDefault="005C4B35">
            <w:pPr>
              <w:rPr>
                <w:rFonts w:hint="eastAsia"/>
              </w:rPr>
            </w:pPr>
            <w:r>
              <w:rPr>
                <w:sz w:val="17"/>
              </w:rPr>
              <w:t>Full configuration, users, roles, publishing, master data, audit and system controls.</w:t>
            </w:r>
          </w:p>
        </w:tc>
      </w:tr>
      <w:tr w:rsidR="007B7F6F">
        <w:trPr>
          <w:jc w:val="center"/>
        </w:trPr>
        <w:tc>
          <w:tcPr>
            <w:tcW w:w="2448" w:type="dxa"/>
            <w:shd w:val="clear" w:color="auto" w:fill="F8FAFC"/>
            <w:vAlign w:val="center"/>
          </w:tcPr>
          <w:p w:rsidR="007B7F6F" w:rsidRDefault="005C4B35">
            <w:pPr>
              <w:rPr>
                <w:rFonts w:hint="eastAsia"/>
              </w:rPr>
            </w:pPr>
            <w:r>
              <w:rPr>
                <w:sz w:val="17"/>
              </w:rPr>
              <w:t>Federation Admin</w:t>
            </w:r>
          </w:p>
        </w:tc>
        <w:tc>
          <w:tcPr>
            <w:tcW w:w="7920" w:type="dxa"/>
            <w:shd w:val="clear" w:color="auto" w:fill="F8FAFC"/>
            <w:vAlign w:val="center"/>
          </w:tcPr>
          <w:p w:rsidR="007B7F6F" w:rsidRDefault="005C4B35">
            <w:pPr>
              <w:rPr>
                <w:rFonts w:hint="eastAsia"/>
              </w:rPr>
            </w:pPr>
            <w:r>
              <w:rPr>
                <w:sz w:val="17"/>
              </w:rPr>
              <w:t>Athletes, events, competitions, camps, results, rankings, documents, news and reports.</w:t>
            </w:r>
          </w:p>
        </w:tc>
      </w:tr>
      <w:tr w:rsidR="007B7F6F">
        <w:trPr>
          <w:jc w:val="center"/>
        </w:trPr>
        <w:tc>
          <w:tcPr>
            <w:tcW w:w="2448" w:type="dxa"/>
            <w:vAlign w:val="center"/>
          </w:tcPr>
          <w:p w:rsidR="007B7F6F" w:rsidRDefault="005C4B35">
            <w:pPr>
              <w:rPr>
                <w:rFonts w:hint="eastAsia"/>
              </w:rPr>
            </w:pPr>
            <w:r>
              <w:rPr>
                <w:sz w:val="17"/>
              </w:rPr>
              <w:t>State/Unit Admin</w:t>
            </w:r>
          </w:p>
        </w:tc>
        <w:tc>
          <w:tcPr>
            <w:tcW w:w="7920" w:type="dxa"/>
            <w:vAlign w:val="center"/>
          </w:tcPr>
          <w:p w:rsidR="007B7F6F" w:rsidRDefault="005C4B35">
            <w:pPr>
              <w:rPr>
                <w:rFonts w:hint="eastAsia"/>
              </w:rPr>
            </w:pPr>
            <w:r>
              <w:rPr>
                <w:sz w:val="17"/>
              </w:rPr>
              <w:t>Manage/verify athletes and entries belonging to assigned state/affiliated unit.</w:t>
            </w:r>
          </w:p>
        </w:tc>
      </w:tr>
      <w:tr w:rsidR="007B7F6F">
        <w:trPr>
          <w:jc w:val="center"/>
        </w:trPr>
        <w:tc>
          <w:tcPr>
            <w:tcW w:w="2448" w:type="dxa"/>
            <w:shd w:val="clear" w:color="auto" w:fill="F8FAFC"/>
            <w:vAlign w:val="center"/>
          </w:tcPr>
          <w:p w:rsidR="007B7F6F" w:rsidRDefault="005C4B35">
            <w:pPr>
              <w:rPr>
                <w:rFonts w:hint="eastAsia"/>
              </w:rPr>
            </w:pPr>
            <w:r>
              <w:rPr>
                <w:sz w:val="17"/>
              </w:rPr>
              <w:t>Competition Admin</w:t>
            </w:r>
          </w:p>
        </w:tc>
        <w:tc>
          <w:tcPr>
            <w:tcW w:w="7920" w:type="dxa"/>
            <w:shd w:val="clear" w:color="auto" w:fill="F8FAFC"/>
            <w:vAlign w:val="center"/>
          </w:tcPr>
          <w:p w:rsidR="007B7F6F" w:rsidRDefault="005C4B35">
            <w:pPr>
              <w:rPr>
                <w:rFonts w:hint="eastAsia"/>
              </w:rPr>
            </w:pPr>
            <w:r>
              <w:rPr>
                <w:sz w:val="17"/>
              </w:rPr>
              <w:t>Competition setup, entries, schedules, start lists, results and documents.</w:t>
            </w:r>
          </w:p>
        </w:tc>
      </w:tr>
      <w:tr w:rsidR="007B7F6F">
        <w:trPr>
          <w:jc w:val="center"/>
        </w:trPr>
        <w:tc>
          <w:tcPr>
            <w:tcW w:w="2448" w:type="dxa"/>
            <w:vAlign w:val="center"/>
          </w:tcPr>
          <w:p w:rsidR="007B7F6F" w:rsidRDefault="005C4B35">
            <w:pPr>
              <w:rPr>
                <w:rFonts w:hint="eastAsia"/>
              </w:rPr>
            </w:pPr>
            <w:r>
              <w:rPr>
                <w:sz w:val="17"/>
              </w:rPr>
              <w:t>Result Manager</w:t>
            </w:r>
          </w:p>
        </w:tc>
        <w:tc>
          <w:tcPr>
            <w:tcW w:w="7920" w:type="dxa"/>
            <w:vAlign w:val="center"/>
          </w:tcPr>
          <w:p w:rsidR="007B7F6F" w:rsidRDefault="005C4B35">
            <w:pPr>
              <w:rPr>
                <w:rFonts w:hint="eastAsia"/>
              </w:rPr>
            </w:pPr>
            <w:r>
              <w:rPr>
                <w:sz w:val="17"/>
              </w:rPr>
              <w:t xml:space="preserve">Result entry/import, validation, ranking </w:t>
            </w:r>
            <w:r>
              <w:rPr>
                <w:sz w:val="17"/>
              </w:rPr>
              <w:t>calculation and record verification.</w:t>
            </w:r>
          </w:p>
        </w:tc>
      </w:tr>
      <w:tr w:rsidR="007B7F6F">
        <w:trPr>
          <w:jc w:val="center"/>
        </w:trPr>
        <w:tc>
          <w:tcPr>
            <w:tcW w:w="2448" w:type="dxa"/>
            <w:shd w:val="clear" w:color="auto" w:fill="F8FAFC"/>
            <w:vAlign w:val="center"/>
          </w:tcPr>
          <w:p w:rsidR="007B7F6F" w:rsidRDefault="005C4B35">
            <w:pPr>
              <w:rPr>
                <w:rFonts w:hint="eastAsia"/>
              </w:rPr>
            </w:pPr>
            <w:r>
              <w:rPr>
                <w:sz w:val="17"/>
              </w:rPr>
              <w:t>Content Editor</w:t>
            </w:r>
          </w:p>
        </w:tc>
        <w:tc>
          <w:tcPr>
            <w:tcW w:w="7920" w:type="dxa"/>
            <w:shd w:val="clear" w:color="auto" w:fill="F8FAFC"/>
            <w:vAlign w:val="center"/>
          </w:tcPr>
          <w:p w:rsidR="007B7F6F" w:rsidRDefault="005C4B35">
            <w:pPr>
              <w:rPr>
                <w:rFonts w:hint="eastAsia"/>
              </w:rPr>
            </w:pPr>
            <w:r>
              <w:rPr>
                <w:sz w:val="17"/>
              </w:rPr>
              <w:t>Pages, news, documents, banners, galleries, sponsors; draft workflow.</w:t>
            </w:r>
          </w:p>
        </w:tc>
      </w:tr>
      <w:tr w:rsidR="007B7F6F">
        <w:trPr>
          <w:jc w:val="center"/>
        </w:trPr>
        <w:tc>
          <w:tcPr>
            <w:tcW w:w="2448" w:type="dxa"/>
            <w:vAlign w:val="center"/>
          </w:tcPr>
          <w:p w:rsidR="007B7F6F" w:rsidRDefault="005C4B35">
            <w:pPr>
              <w:rPr>
                <w:rFonts w:hint="eastAsia"/>
              </w:rPr>
            </w:pPr>
            <w:r>
              <w:rPr>
                <w:sz w:val="17"/>
              </w:rPr>
              <w:t>Approver/Publisher</w:t>
            </w:r>
          </w:p>
        </w:tc>
        <w:tc>
          <w:tcPr>
            <w:tcW w:w="7920" w:type="dxa"/>
            <w:vAlign w:val="center"/>
          </w:tcPr>
          <w:p w:rsidR="007B7F6F" w:rsidRDefault="005C4B35">
            <w:pPr>
              <w:rPr>
                <w:rFonts w:hint="eastAsia"/>
              </w:rPr>
            </w:pPr>
            <w:r>
              <w:rPr>
                <w:sz w:val="17"/>
              </w:rPr>
              <w:t>Review and publish content/results/documents.</w:t>
            </w:r>
          </w:p>
        </w:tc>
      </w:tr>
      <w:tr w:rsidR="007B7F6F">
        <w:trPr>
          <w:jc w:val="center"/>
        </w:trPr>
        <w:tc>
          <w:tcPr>
            <w:tcW w:w="2448" w:type="dxa"/>
            <w:shd w:val="clear" w:color="auto" w:fill="F8FAFC"/>
            <w:vAlign w:val="center"/>
          </w:tcPr>
          <w:p w:rsidR="007B7F6F" w:rsidRDefault="005C4B35">
            <w:pPr>
              <w:rPr>
                <w:rFonts w:hint="eastAsia"/>
              </w:rPr>
            </w:pPr>
            <w:r>
              <w:rPr>
                <w:sz w:val="17"/>
              </w:rPr>
              <w:t>Athlete</w:t>
            </w:r>
          </w:p>
        </w:tc>
        <w:tc>
          <w:tcPr>
            <w:tcW w:w="7920" w:type="dxa"/>
            <w:shd w:val="clear" w:color="auto" w:fill="F8FAFC"/>
            <w:vAlign w:val="center"/>
          </w:tcPr>
          <w:p w:rsidR="007B7F6F" w:rsidRDefault="005C4B35">
            <w:pPr>
              <w:rPr>
                <w:rFonts w:hint="eastAsia"/>
              </w:rPr>
            </w:pPr>
            <w:r>
              <w:rPr>
                <w:sz w:val="17"/>
              </w:rPr>
              <w:t>Profile, documents, registration status, event entries and</w:t>
            </w:r>
            <w:r>
              <w:rPr>
                <w:sz w:val="17"/>
              </w:rPr>
              <w:t xml:space="preserve"> downloadable credentials.</w:t>
            </w:r>
          </w:p>
        </w:tc>
      </w:tr>
    </w:tbl>
    <w:p w:rsidR="007B7F6F" w:rsidRDefault="007B7F6F">
      <w:pPr>
        <w:rPr>
          <w:rFonts w:hint="eastAsia"/>
        </w:rPr>
      </w:pPr>
    </w:p>
    <w:p w:rsidR="007B7F6F" w:rsidRDefault="005C4B35">
      <w:pPr>
        <w:pStyle w:val="Heading1"/>
      </w:pPr>
      <w:r>
        <w:t xml:space="preserve">16. Vercel </w:t>
      </w:r>
      <w:r>
        <w:t>AI / v0 Build Prompt</w:t>
      </w:r>
    </w:p>
    <w:tbl>
      <w:tblPr>
        <w:tblW w:w="0" w:type="auto"/>
        <w:jc w:val="center"/>
        <w:tblLook w:val="04A0" w:firstRow="1" w:lastRow="0" w:firstColumn="1" w:lastColumn="0" w:noHBand="0" w:noVBand="1"/>
      </w:tblPr>
      <w:tblGrid>
        <w:gridCol w:w="10166"/>
      </w:tblGrid>
      <w:tr w:rsidR="007B7F6F">
        <w:trPr>
          <w:jc w:val="center"/>
        </w:trPr>
        <w:tc>
          <w:tcPr>
            <w:tcW w:w="10166" w:type="dxa"/>
            <w:shd w:val="clear" w:color="auto" w:fill="EEF6FF"/>
          </w:tcPr>
          <w:p w:rsidR="007B7F6F" w:rsidRDefault="005C4B35" w:rsidP="00B800E5">
            <w:pPr>
              <w:rPr>
                <w:rFonts w:hint="eastAsia"/>
              </w:rPr>
            </w:pPr>
            <w:r>
              <w:rPr>
                <w:b/>
                <w:color w:val="102A43"/>
                <w:sz w:val="21"/>
              </w:rPr>
              <w:t>Copy this section into Vercel AI / v0</w:t>
            </w:r>
            <w:r>
              <w:rPr>
                <w:b/>
                <w:color w:val="102A43"/>
                <w:sz w:val="21"/>
              </w:rPr>
              <w:br/>
            </w:r>
            <w:r>
              <w:rPr>
                <w:sz w:val="19"/>
              </w:rPr>
              <w:t>Create a production-quality responsive web application for the INDIAN WEIGHTLIFTING FEDERATION (IWLF).</w:t>
            </w:r>
            <w:r>
              <w:rPr>
                <w:sz w:val="19"/>
              </w:rPr>
              <w:br/>
            </w:r>
            <w:r>
              <w:rPr>
                <w:sz w:val="19"/>
              </w:rPr>
              <w:br/>
              <w:t>GOAL</w:t>
            </w:r>
            <w:r>
              <w:rPr>
                <w:sz w:val="19"/>
              </w:rPr>
              <w:br/>
              <w:t>Build an original modern national sports federation website and management portal. Use h</w:t>
            </w:r>
            <w:r>
              <w:rPr>
                <w:sz w:val="19"/>
              </w:rPr>
              <w:t>ttps://iwlf.in only to understand information architecture, content categories and functionality. Do not copy its visual design.</w:t>
            </w:r>
            <w:r>
              <w:rPr>
                <w:sz w:val="19"/>
              </w:rPr>
              <w:br/>
            </w:r>
            <w:r>
              <w:rPr>
                <w:sz w:val="19"/>
              </w:rPr>
              <w:br/>
              <w:t>BRANDING</w:t>
            </w:r>
            <w:r>
              <w:rPr>
                <w:sz w:val="19"/>
              </w:rPr>
              <w:br/>
              <w:t>Use the attached IWLF logo as the brand source. Extract its dominant colours into CSS variables: --brand-primary, --b</w:t>
            </w:r>
            <w:r>
              <w:rPr>
                <w:sz w:val="19"/>
              </w:rPr>
              <w:t>rand-secondary and --brand-accent. Keep backgrounds mostly white/light neutral, typography dark and high contrast. The visual style should be authoritative, athletic, premium, clean and institutional.</w:t>
            </w:r>
            <w:r>
              <w:rPr>
                <w:sz w:val="19"/>
              </w:rPr>
              <w:br/>
            </w:r>
            <w:r>
              <w:rPr>
                <w:sz w:val="19"/>
              </w:rPr>
              <w:br/>
            </w:r>
            <w:r w:rsidR="00B800E5">
              <w:rPr>
                <w:sz w:val="19"/>
              </w:rPr>
              <w:t>\</w:t>
            </w:r>
            <w:r>
              <w:rPr>
                <w:sz w:val="19"/>
              </w:rPr>
              <w:br/>
            </w:r>
            <w:r>
              <w:rPr>
                <w:sz w:val="19"/>
              </w:rPr>
              <w:br/>
              <w:t>PUBLIC NAVIGATION</w:t>
            </w:r>
            <w:r>
              <w:rPr>
                <w:sz w:val="19"/>
              </w:rPr>
              <w:br/>
              <w:t xml:space="preserve">Home, About Us, Athletes, Events, Awardees, Documents, News, </w:t>
            </w:r>
            <w:r w:rsidR="00B800E5">
              <w:rPr>
                <w:sz w:val="19"/>
              </w:rPr>
              <w:t>Gallery</w:t>
            </w:r>
            <w:r>
              <w:rPr>
                <w:sz w:val="19"/>
              </w:rPr>
              <w:t>, Competit</w:t>
            </w:r>
            <w:r>
              <w:rPr>
                <w:sz w:val="19"/>
              </w:rPr>
              <w:t>ions, Results</w:t>
            </w:r>
            <w:r>
              <w:rPr>
                <w:sz w:val="19"/>
              </w:rPr>
              <w:t>, Registrations, Contact.</w:t>
            </w:r>
            <w:r>
              <w:rPr>
                <w:sz w:val="19"/>
              </w:rPr>
              <w:br/>
            </w:r>
            <w:r>
              <w:rPr>
                <w:sz w:val="19"/>
              </w:rPr>
              <w:br/>
              <w:t>HEADER</w:t>
            </w:r>
            <w:r>
              <w:rPr>
                <w:sz w:val="19"/>
              </w:rPr>
              <w:br/>
              <w:t>Create a small utility bar for registration alert, phone/email and accessibility. Main sticky header includes IWLF logo, desktop navigation, mobile menu, search and Register/Login CTA. Use mega menu</w:t>
            </w:r>
            <w:r>
              <w:rPr>
                <w:sz w:val="19"/>
              </w:rPr>
              <w:t>s where needed.</w:t>
            </w:r>
            <w:r>
              <w:rPr>
                <w:sz w:val="19"/>
              </w:rPr>
              <w:br/>
            </w:r>
            <w:r>
              <w:rPr>
                <w:sz w:val="19"/>
              </w:rPr>
              <w:br/>
              <w:t>HOME PAGE</w:t>
            </w:r>
            <w:r>
              <w:rPr>
                <w:sz w:val="19"/>
              </w:rPr>
              <w:br/>
              <w:t>Create: hero/current championship, quick actions, latest results, upcoming events, featured athletes, rankings/national records spotlight, latest news, official notices/circulars, anti-doping/integrity panel, gallery, sponsors/pa</w:t>
            </w:r>
            <w:r>
              <w:rPr>
                <w:sz w:val="19"/>
              </w:rPr>
              <w:t>rtners, newsletter and full footer.</w:t>
            </w:r>
            <w:r>
              <w:rPr>
                <w:sz w:val="19"/>
              </w:rPr>
              <w:br/>
            </w:r>
            <w:r>
              <w:rPr>
                <w:sz w:val="19"/>
              </w:rPr>
              <w:br/>
              <w:t>ATHLETES</w:t>
            </w:r>
            <w:r>
              <w:rPr>
                <w:sz w:val="19"/>
              </w:rPr>
              <w:br/>
            </w:r>
            <w:r>
              <w:rPr>
                <w:sz w:val="19"/>
              </w:rPr>
              <w:lastRenderedPageBreak/>
              <w:t>Searchable athlete directory with filters for gender, age group, weight category, state/unit and status. Athlete detail page includes photo, bio, unit, category, medals, competitions, personal bests, records an</w:t>
            </w:r>
            <w:r>
              <w:rPr>
                <w:sz w:val="19"/>
              </w:rPr>
              <w:t>d ranking history.</w:t>
            </w:r>
            <w:r>
              <w:rPr>
                <w:sz w:val="19"/>
              </w:rPr>
              <w:br/>
            </w:r>
            <w:r>
              <w:rPr>
                <w:sz w:val="19"/>
              </w:rPr>
              <w:br/>
              <w:t>EVENTS &amp; COMPETITIONS</w:t>
            </w:r>
            <w:r>
              <w:rPr>
                <w:sz w:val="19"/>
              </w:rPr>
              <w:br/>
              <w:t>Provide list/calendar views with Past/Ongoing/Upcoming filters. Event detail includes date, location, venue, status, overview, documents, schedule and related news. Competition pages add entries, start lists, categ</w:t>
            </w:r>
            <w:r>
              <w:rPr>
                <w:sz w:val="19"/>
              </w:rPr>
              <w:t>ories, results, medal tally and records.</w:t>
            </w:r>
            <w:r>
              <w:rPr>
                <w:sz w:val="19"/>
              </w:rPr>
              <w:br/>
            </w:r>
            <w:r>
              <w:rPr>
                <w:sz w:val="19"/>
              </w:rPr>
              <w:br/>
              <w:t>RESULTS &amp; RANKINGS</w:t>
            </w:r>
            <w:r>
              <w:rPr>
                <w:sz w:val="19"/>
              </w:rPr>
              <w:br/>
              <w:t>Create data-rich responsive tables. Filters: year, competition, national/international, gender, age group, weight category and state/unit. Results show athlete, snatch, clean &amp; jerk, total, rank,</w:t>
            </w:r>
            <w:r>
              <w:rPr>
                <w:sz w:val="19"/>
              </w:rPr>
              <w:t xml:space="preserve"> medal and record flags. Rankings show rank, athlete, unit, category, performance/points and movement. Include print/download actions.</w:t>
            </w:r>
            <w:r>
              <w:rPr>
                <w:sz w:val="19"/>
              </w:rPr>
              <w:br/>
            </w:r>
            <w:r>
              <w:rPr>
                <w:sz w:val="19"/>
              </w:rPr>
              <w:br/>
              <w:t>DOCUMENTS</w:t>
            </w:r>
            <w:r>
              <w:rPr>
                <w:sz w:val="19"/>
              </w:rPr>
              <w:br/>
              <w:t>Create a professional searchable document library with category, year, date and keyword filters. Categories mu</w:t>
            </w:r>
            <w:r>
              <w:rPr>
                <w:sz w:val="19"/>
              </w:rPr>
              <w:t>st support policies, circulars, forms, technical rules, minutes, financial documents, ACTC, tenders, elections, anti-doping, selection policies and championships.</w:t>
            </w:r>
            <w:r>
              <w:rPr>
                <w:sz w:val="19"/>
              </w:rPr>
              <w:br/>
            </w:r>
            <w:r>
              <w:rPr>
                <w:sz w:val="19"/>
              </w:rPr>
              <w:br/>
              <w:t>NEWS</w:t>
            </w:r>
            <w:r>
              <w:rPr>
                <w:sz w:val="19"/>
              </w:rPr>
              <w:br/>
              <w:t>Featured news layout plus card grid, categories, archive, search and article pages with</w:t>
            </w:r>
            <w:r>
              <w:rPr>
                <w:sz w:val="19"/>
              </w:rPr>
              <w:t xml:space="preserve"> related events/competitions.</w:t>
            </w:r>
            <w:r>
              <w:rPr>
                <w:sz w:val="19"/>
              </w:rPr>
              <w:br/>
            </w:r>
            <w:r>
              <w:rPr>
                <w:sz w:val="19"/>
              </w:rPr>
              <w:br/>
              <w:t>NATIONAL CAMPS</w:t>
            </w:r>
            <w:r>
              <w:rPr>
                <w:sz w:val="19"/>
              </w:rPr>
              <w:br/>
              <w:t>Show ongoing/upcoming/past camps with venue, dates, athlete roster, coaches/support staff, selection documents and related policies.</w:t>
            </w:r>
            <w:r>
              <w:rPr>
                <w:sz w:val="19"/>
              </w:rPr>
              <w:br/>
            </w:r>
            <w:r>
              <w:rPr>
                <w:sz w:val="19"/>
              </w:rPr>
              <w:br/>
              <w:t>AWARDEES</w:t>
            </w:r>
            <w:r>
              <w:rPr>
                <w:sz w:val="19"/>
              </w:rPr>
              <w:br/>
              <w:t>Category filters for Padma Shri, Khel Ratna, Arjuna, Dronacharya, D</w:t>
            </w:r>
            <w:r>
              <w:rPr>
                <w:sz w:val="19"/>
              </w:rPr>
              <w:t>hyan Chand and configurable additional awards.</w:t>
            </w:r>
            <w:r>
              <w:rPr>
                <w:sz w:val="19"/>
              </w:rPr>
              <w:br/>
            </w:r>
            <w:r>
              <w:rPr>
                <w:sz w:val="19"/>
              </w:rPr>
              <w:br/>
              <w:t>REGISTRATION</w:t>
            </w:r>
            <w:r>
              <w:rPr>
                <w:sz w:val="19"/>
              </w:rPr>
              <w:br/>
              <w:t>Design a mobile-friendly multi-step athlete registration flow: personal info, address, sports profile, document uploads, account setup, review/declaration, optional payment, receipt and status tr</w:t>
            </w:r>
            <w:r>
              <w:rPr>
                <w:sz w:val="19"/>
              </w:rPr>
              <w:t>acking. Include save-and-resume UX.</w:t>
            </w:r>
            <w:r>
              <w:rPr>
                <w:sz w:val="19"/>
              </w:rPr>
              <w:br/>
            </w:r>
            <w:r>
              <w:rPr>
                <w:sz w:val="19"/>
              </w:rPr>
              <w:br/>
            </w:r>
          </w:p>
        </w:tc>
      </w:tr>
    </w:tbl>
    <w:p w:rsidR="007B7F6F" w:rsidRDefault="007B7F6F">
      <w:pPr>
        <w:rPr>
          <w:rFonts w:hint="eastAsia"/>
        </w:rPr>
      </w:pPr>
    </w:p>
    <w:p w:rsidR="007B7F6F" w:rsidRDefault="005C4B35">
      <w:pPr>
        <w:pStyle w:val="Heading1"/>
      </w:pPr>
      <w:r>
        <w:t>17. Delivery Phases</w:t>
      </w:r>
    </w:p>
    <w:tbl>
      <w:tblPr>
        <w:tblStyle w:val="TableGrid"/>
        <w:tblW w:w="0" w:type="auto"/>
        <w:jc w:val="center"/>
        <w:tblLook w:val="04A0" w:firstRow="1" w:lastRow="0" w:firstColumn="1" w:lastColumn="0" w:noHBand="0" w:noVBand="1"/>
      </w:tblPr>
      <w:tblGrid>
        <w:gridCol w:w="2304"/>
        <w:gridCol w:w="8064"/>
      </w:tblGrid>
      <w:tr w:rsidR="007B7F6F">
        <w:trPr>
          <w:jc w:val="center"/>
        </w:trPr>
        <w:tc>
          <w:tcPr>
            <w:tcW w:w="2304" w:type="dxa"/>
            <w:shd w:val="clear" w:color="auto" w:fill="102A43"/>
            <w:vAlign w:val="center"/>
          </w:tcPr>
          <w:p w:rsidR="007B7F6F" w:rsidRDefault="005C4B35">
            <w:pPr>
              <w:rPr>
                <w:rFonts w:hint="eastAsia"/>
              </w:rPr>
            </w:pPr>
            <w:r>
              <w:rPr>
                <w:b/>
                <w:color w:val="FFFFFF"/>
                <w:sz w:val="17"/>
              </w:rPr>
              <w:t>Phase</w:t>
            </w:r>
          </w:p>
        </w:tc>
        <w:tc>
          <w:tcPr>
            <w:tcW w:w="8064" w:type="dxa"/>
            <w:shd w:val="clear" w:color="auto" w:fill="102A43"/>
            <w:vAlign w:val="center"/>
          </w:tcPr>
          <w:p w:rsidR="007B7F6F" w:rsidRDefault="005C4B35">
            <w:pPr>
              <w:rPr>
                <w:rFonts w:hint="eastAsia"/>
              </w:rPr>
            </w:pPr>
            <w:r>
              <w:rPr>
                <w:b/>
                <w:color w:val="FFFFFF"/>
                <w:sz w:val="17"/>
              </w:rPr>
              <w:t>Scope</w:t>
            </w:r>
          </w:p>
        </w:tc>
      </w:tr>
      <w:tr w:rsidR="007B7F6F">
        <w:trPr>
          <w:jc w:val="center"/>
        </w:trPr>
        <w:tc>
          <w:tcPr>
            <w:tcW w:w="2304" w:type="dxa"/>
            <w:vAlign w:val="center"/>
          </w:tcPr>
          <w:p w:rsidR="007B7F6F" w:rsidRDefault="005C4B35">
            <w:pPr>
              <w:rPr>
                <w:rFonts w:hint="eastAsia"/>
              </w:rPr>
            </w:pPr>
            <w:r>
              <w:rPr>
                <w:sz w:val="17"/>
              </w:rPr>
              <w:t>Phase 1 - Discovery</w:t>
            </w:r>
          </w:p>
        </w:tc>
        <w:tc>
          <w:tcPr>
            <w:tcW w:w="8064" w:type="dxa"/>
            <w:vAlign w:val="center"/>
          </w:tcPr>
          <w:p w:rsidR="007B7F6F" w:rsidRDefault="005C4B35">
            <w:pPr>
              <w:rPr>
                <w:rFonts w:hint="eastAsia"/>
              </w:rPr>
            </w:pPr>
            <w:r>
              <w:rPr>
                <w:sz w:val="17"/>
              </w:rPr>
              <w:t xml:space="preserve">Content inventory, logo/design tokens, user roles, data model, </w:t>
            </w:r>
            <w:r>
              <w:rPr>
                <w:sz w:val="17"/>
              </w:rPr>
              <w:t>migration plan and approval workflows.</w:t>
            </w:r>
          </w:p>
        </w:tc>
      </w:tr>
      <w:tr w:rsidR="007B7F6F">
        <w:trPr>
          <w:jc w:val="center"/>
        </w:trPr>
        <w:tc>
          <w:tcPr>
            <w:tcW w:w="2304" w:type="dxa"/>
            <w:shd w:val="clear" w:color="auto" w:fill="F8FAFC"/>
            <w:vAlign w:val="center"/>
          </w:tcPr>
          <w:p w:rsidR="007B7F6F" w:rsidRDefault="005C4B35">
            <w:pPr>
              <w:rPr>
                <w:rFonts w:hint="eastAsia"/>
              </w:rPr>
            </w:pPr>
            <w:r>
              <w:rPr>
                <w:sz w:val="17"/>
              </w:rPr>
              <w:t>Phase 2 - UI System</w:t>
            </w:r>
          </w:p>
        </w:tc>
        <w:tc>
          <w:tcPr>
            <w:tcW w:w="8064" w:type="dxa"/>
            <w:shd w:val="clear" w:color="auto" w:fill="F8FAFC"/>
            <w:vAlign w:val="center"/>
          </w:tcPr>
          <w:p w:rsidR="007B7F6F" w:rsidRDefault="005C4B35">
            <w:pPr>
              <w:rPr>
                <w:rFonts w:hint="eastAsia"/>
              </w:rPr>
            </w:pPr>
            <w:r>
              <w:rPr>
                <w:sz w:val="17"/>
              </w:rPr>
              <w:t>Design system, header/footer, responsive templates and public homepage.</w:t>
            </w:r>
          </w:p>
        </w:tc>
      </w:tr>
      <w:tr w:rsidR="007B7F6F">
        <w:trPr>
          <w:jc w:val="center"/>
        </w:trPr>
        <w:tc>
          <w:tcPr>
            <w:tcW w:w="2304" w:type="dxa"/>
            <w:vAlign w:val="center"/>
          </w:tcPr>
          <w:p w:rsidR="007B7F6F" w:rsidRDefault="005C4B35">
            <w:pPr>
              <w:rPr>
                <w:rFonts w:hint="eastAsia"/>
              </w:rPr>
            </w:pPr>
            <w:r>
              <w:rPr>
                <w:sz w:val="17"/>
              </w:rPr>
              <w:t>Phase 3 - Public Modules</w:t>
            </w:r>
          </w:p>
        </w:tc>
        <w:tc>
          <w:tcPr>
            <w:tcW w:w="8064" w:type="dxa"/>
            <w:vAlign w:val="center"/>
          </w:tcPr>
          <w:p w:rsidR="007B7F6F" w:rsidRDefault="005C4B35">
            <w:pPr>
              <w:rPr>
                <w:rFonts w:hint="eastAsia"/>
              </w:rPr>
            </w:pPr>
            <w:r>
              <w:rPr>
                <w:sz w:val="17"/>
              </w:rPr>
              <w:t>Athletes, events, competitions, results/rankings, documents, news, camps, awardees, contact.</w:t>
            </w:r>
          </w:p>
        </w:tc>
      </w:tr>
      <w:tr w:rsidR="007B7F6F">
        <w:trPr>
          <w:jc w:val="center"/>
        </w:trPr>
        <w:tc>
          <w:tcPr>
            <w:tcW w:w="2304" w:type="dxa"/>
            <w:shd w:val="clear" w:color="auto" w:fill="F8FAFC"/>
            <w:vAlign w:val="center"/>
          </w:tcPr>
          <w:p w:rsidR="007B7F6F" w:rsidRDefault="005C4B35">
            <w:pPr>
              <w:rPr>
                <w:rFonts w:hint="eastAsia"/>
              </w:rPr>
            </w:pPr>
            <w:r>
              <w:rPr>
                <w:sz w:val="17"/>
              </w:rPr>
              <w:t>Phase 4 - Portal</w:t>
            </w:r>
          </w:p>
        </w:tc>
        <w:tc>
          <w:tcPr>
            <w:tcW w:w="8064" w:type="dxa"/>
            <w:shd w:val="clear" w:color="auto" w:fill="F8FAFC"/>
            <w:vAlign w:val="center"/>
          </w:tcPr>
          <w:p w:rsidR="007B7F6F" w:rsidRDefault="005C4B35">
            <w:pPr>
              <w:rPr>
                <w:rFonts w:hint="eastAsia"/>
              </w:rPr>
            </w:pPr>
            <w:r>
              <w:rPr>
                <w:sz w:val="17"/>
              </w:rPr>
              <w:t>Auth/RBAC, athlete verification, event/competition admin, results, CMS, reports and audit.</w:t>
            </w:r>
          </w:p>
        </w:tc>
      </w:tr>
      <w:tr w:rsidR="007B7F6F">
        <w:trPr>
          <w:jc w:val="center"/>
        </w:trPr>
        <w:tc>
          <w:tcPr>
            <w:tcW w:w="2304" w:type="dxa"/>
            <w:vAlign w:val="center"/>
          </w:tcPr>
          <w:p w:rsidR="007B7F6F" w:rsidRDefault="005C4B35">
            <w:pPr>
              <w:rPr>
                <w:rFonts w:hint="eastAsia"/>
              </w:rPr>
            </w:pPr>
            <w:r>
              <w:rPr>
                <w:sz w:val="17"/>
              </w:rPr>
              <w:t>Phase 5 - Migration</w:t>
            </w:r>
          </w:p>
        </w:tc>
        <w:tc>
          <w:tcPr>
            <w:tcW w:w="8064" w:type="dxa"/>
            <w:vAlign w:val="center"/>
          </w:tcPr>
          <w:p w:rsidR="007B7F6F" w:rsidRDefault="005C4B35">
            <w:pPr>
              <w:rPr>
                <w:rFonts w:hint="eastAsia"/>
              </w:rPr>
            </w:pPr>
            <w:r>
              <w:rPr>
                <w:sz w:val="17"/>
              </w:rPr>
              <w:t>Clean and migrate approved content/documents; map redirects.</w:t>
            </w:r>
          </w:p>
        </w:tc>
      </w:tr>
      <w:tr w:rsidR="007B7F6F">
        <w:trPr>
          <w:jc w:val="center"/>
        </w:trPr>
        <w:tc>
          <w:tcPr>
            <w:tcW w:w="2304" w:type="dxa"/>
            <w:shd w:val="clear" w:color="auto" w:fill="F8FAFC"/>
            <w:vAlign w:val="center"/>
          </w:tcPr>
          <w:p w:rsidR="007B7F6F" w:rsidRDefault="005C4B35">
            <w:pPr>
              <w:rPr>
                <w:rFonts w:hint="eastAsia"/>
              </w:rPr>
            </w:pPr>
            <w:r>
              <w:rPr>
                <w:sz w:val="17"/>
              </w:rPr>
              <w:t>Phase 6 - QA</w:t>
            </w:r>
          </w:p>
        </w:tc>
        <w:tc>
          <w:tcPr>
            <w:tcW w:w="8064" w:type="dxa"/>
            <w:shd w:val="clear" w:color="auto" w:fill="F8FAFC"/>
            <w:vAlign w:val="center"/>
          </w:tcPr>
          <w:p w:rsidR="007B7F6F" w:rsidRDefault="005C4B35">
            <w:pPr>
              <w:rPr>
                <w:rFonts w:hint="eastAsia"/>
              </w:rPr>
            </w:pPr>
            <w:r>
              <w:rPr>
                <w:sz w:val="17"/>
              </w:rPr>
              <w:t>Functional, responsive, accessibility, security, per</w:t>
            </w:r>
            <w:r>
              <w:rPr>
                <w:sz w:val="17"/>
              </w:rPr>
              <w:t>formance and content QA.</w:t>
            </w:r>
          </w:p>
        </w:tc>
      </w:tr>
      <w:tr w:rsidR="007B7F6F">
        <w:trPr>
          <w:jc w:val="center"/>
        </w:trPr>
        <w:tc>
          <w:tcPr>
            <w:tcW w:w="2304" w:type="dxa"/>
            <w:vAlign w:val="center"/>
          </w:tcPr>
          <w:p w:rsidR="007B7F6F" w:rsidRDefault="005C4B35">
            <w:pPr>
              <w:rPr>
                <w:rFonts w:hint="eastAsia"/>
              </w:rPr>
            </w:pPr>
            <w:r>
              <w:rPr>
                <w:sz w:val="17"/>
              </w:rPr>
              <w:t>Phase 7 - Launch</w:t>
            </w:r>
          </w:p>
        </w:tc>
        <w:tc>
          <w:tcPr>
            <w:tcW w:w="8064" w:type="dxa"/>
            <w:vAlign w:val="center"/>
          </w:tcPr>
          <w:p w:rsidR="007B7F6F" w:rsidRDefault="005C4B35">
            <w:pPr>
              <w:rPr>
                <w:rFonts w:hint="eastAsia"/>
              </w:rPr>
            </w:pPr>
            <w:r>
              <w:rPr>
                <w:sz w:val="17"/>
              </w:rPr>
              <w:t>Production deployment, monitoring, analytics, backups and admin training.</w:t>
            </w:r>
          </w:p>
        </w:tc>
      </w:tr>
    </w:tbl>
    <w:p w:rsidR="007B7F6F" w:rsidRDefault="007B7F6F">
      <w:pPr>
        <w:rPr>
          <w:rFonts w:hint="eastAsia"/>
        </w:rPr>
      </w:pPr>
    </w:p>
    <w:p w:rsidR="007B7F6F" w:rsidRDefault="005C4B35">
      <w:pPr>
        <w:pStyle w:val="ListBullet"/>
        <w:spacing w:after="40"/>
        <w:rPr>
          <w:rFonts w:hint="eastAsia"/>
        </w:rPr>
      </w:pPr>
      <w:r>
        <w:t>.</w:t>
      </w:r>
    </w:p>
    <w:sectPr w:rsidR="007B7F6F"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4B35" w:rsidRDefault="005C4B35">
      <w:pPr>
        <w:spacing w:after="0" w:line="240" w:lineRule="auto"/>
        <w:rPr>
          <w:rFonts w:hint="eastAsia"/>
        </w:rPr>
      </w:pPr>
      <w:r>
        <w:separator/>
      </w:r>
    </w:p>
  </w:endnote>
  <w:endnote w:type="continuationSeparator" w:id="0">
    <w:p w:rsidR="005C4B35" w:rsidRDefault="005C4B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7F6F" w:rsidRDefault="005C4B35">
    <w:pPr>
      <w:pStyle w:val="Footer"/>
      <w:jc w:val="center"/>
      <w:rPr>
        <w:rFonts w:hint="eastAsia"/>
      </w:rPr>
    </w:pPr>
    <w:r>
      <w:rPr>
        <w:color w:val="6E7882"/>
        <w:sz w:val="16"/>
      </w:rPr>
      <w:t>IWLF Website &amp; Management Portal - Product Requirements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4B35" w:rsidRDefault="005C4B35">
      <w:pPr>
        <w:spacing w:after="0" w:line="240" w:lineRule="auto"/>
        <w:rPr>
          <w:rFonts w:hint="eastAsia"/>
        </w:rPr>
      </w:pPr>
      <w:r>
        <w:separator/>
      </w:r>
    </w:p>
  </w:footnote>
  <w:footnote w:type="continuationSeparator" w:id="0">
    <w:p w:rsidR="005C4B35" w:rsidRDefault="005C4B3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C4B35"/>
    <w:rsid w:val="007B7F6F"/>
    <w:rsid w:val="00AA1D8D"/>
    <w:rsid w:val="00B30CFE"/>
    <w:rsid w:val="00B47730"/>
    <w:rsid w:val="00B800E5"/>
    <w:rsid w:val="00CB0664"/>
    <w:rsid w:val="00DC69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7CCD0"/>
  <w14:defaultImageDpi w14:val="300"/>
  <w15:docId w15:val="{5D520162-6777-4992-9E62-549D6BA4D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1F29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A4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28C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38A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46E"/>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B7CE2-D303-4E55-9E29-4598EF21C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2032</Words>
  <Characters>11584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Kamal</cp:lastModifiedBy>
  <cp:revision>2</cp:revision>
  <dcterms:created xsi:type="dcterms:W3CDTF">2026-09-15T12:31:00Z</dcterms:created>
  <dcterms:modified xsi:type="dcterms:W3CDTF">2026-09-15T12:31:00Z</dcterms:modified>
  <cp:category/>
</cp:coreProperties>
</file>