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y9a6oh9bfzu" w:id="0"/>
      <w:bookmarkEnd w:id="0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0z6nf7dkur8" w:id="1"/>
      <w:bookmarkEnd w:id="1"/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bookmarkStart w:colFirst="0" w:colLast="0" w:name="_1uxcsx5wclxh" w:id="2"/>
      <w:bookmarkEnd w:id="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052638" cy="671679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6716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pm6bngwhpdox" w:id="3"/>
      <w:bookmarkEnd w:id="3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47195" cy="7472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7195" cy="747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z61t9rsjp29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p7vzd6iabwv" w:id="5"/>
      <w:bookmarkEnd w:id="5"/>
      <w:r w:rsidDel="00000000" w:rsidR="00000000" w:rsidRPr="00000000">
        <w:rPr>
          <w:rtl w:val="0"/>
        </w:rPr>
        <w:t xml:space="preserve">GET /faqs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wab4g9z4nc" w:id="6"/>
      <w:bookmarkEnd w:id="6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Path: /faqs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OperationId: faqs.show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Description: Retrieves all FAQ knowledge records from ConnectX filtered by language. Falls back to Redis/local cache when ConnectX is unavailable. Always returns HTTP 200 — errors are resolved internally.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4wllkzel6zaq" w:id="7"/>
      <w:bookmarkEnd w:id="7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71wpb1nme7s9" w:id="8"/>
      <w:bookmarkEnd w:id="8"/>
      <w:r w:rsidDel="00000000" w:rsidR="00000000" w:rsidRPr="00000000">
        <w:rPr>
          <w:rtl w:val="0"/>
        </w:rPr>
        <w:t xml:space="preserve">Header Parameters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945"/>
        <w:gridCol w:w="1275"/>
        <w:gridCol w:w="4800"/>
        <w:tblGridChange w:id="0">
          <w:tblGrid>
            <w:gridCol w:w="2340"/>
            <w:gridCol w:w="945"/>
            <w:gridCol w:w="1275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accept-language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 code for filtering records. Supported: th, en. Defaults to `th` if unsupported value is given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yrebok9deblt" w:id="9"/>
      <w:bookmarkEnd w:id="9"/>
      <w:r w:rsidDel="00000000" w:rsidR="00000000" w:rsidRPr="00000000">
        <w:rPr>
          <w:rtl w:val="0"/>
        </w:rPr>
        <w:t xml:space="preserve">Query Parameters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125"/>
        <w:gridCol w:w="1230"/>
        <w:gridCol w:w="5910"/>
        <w:tblGridChange w:id="0">
          <w:tblGrid>
            <w:gridCol w:w="1095"/>
            <w:gridCol w:w="1125"/>
            <w:gridCol w:w="1230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 number of records to fetch from ConnectX. Defaults to `1000` (configurable via `CNX_KNOWLEDGE_RECORDS_LIMIT` env).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unimwm9gxj8s" w:id="10"/>
      <w:bookmarkEnd w:id="10"/>
      <w:r w:rsidDel="00000000" w:rsidR="00000000" w:rsidRPr="00000000">
        <w:rPr>
          <w:rtl w:val="0"/>
        </w:rPr>
        <w:t xml:space="preserve">Request Example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/faqs?limit=100</w:t>
              <w:br w:type="textWrapping"/>
              <w:t xml:space="preserve">accept-language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widowControl w:val="0"/>
        <w:rPr/>
      </w:pPr>
      <w:bookmarkStart w:colFirst="0" w:colLast="0" w:name="_glp4pu324pqc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widowControl w:val="0"/>
        <w:rPr/>
      </w:pPr>
      <w:bookmarkStart w:colFirst="0" w:colLast="0" w:name="_yrkyro6dptlv" w:id="12"/>
      <w:bookmarkEnd w:id="12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620"/>
        <w:gridCol w:w="4620"/>
        <w:tblGridChange w:id="0">
          <w:tblGrid>
            <w:gridCol w:w="3120"/>
            <w:gridCol w:w="1620"/>
            <w:gridCol w:w="4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of FAQ knowledge records from ConnectX. Empty array `[ ]` when ConnectX is unavailable and no cache exists.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data[]._docId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ConnectX document 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data[].cx_title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 title displayed in the list.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data[].cx_name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name of the record.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data[].cx_subtitle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name of the record.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data[].cx_important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 flag `true` item are sorted 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data[].cx_active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the record is active/visible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data[].cx_view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or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count as a string, used as secondary sort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data[].cx_category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or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 the article belongs 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data[].cx_subCategory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or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Sub-category (if any)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data[].cx_subCategoryType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or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Sub-category type (if any)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data[].cx_detail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HTML content of the 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data[].cx_description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or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data[].lastModified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or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Firestore timestamp of last modification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data[].lastModified._seconds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Unix seconds of last modification.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data[].lastModified._nanoseconds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Nanosecond component.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nbu75mbzw4xq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nzy8msbnwtui" w:id="14"/>
      <w:bookmarkEnd w:id="14"/>
      <w:r w:rsidDel="00000000" w:rsidR="00000000" w:rsidRPr="00000000">
        <w:rPr>
          <w:rtl w:val="0"/>
        </w:rPr>
        <w:t xml:space="preserve">Success Example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[</w:t>
              <w:br w:type="textWrapping"/>
              <w:t xml:space="preserve">    {</w:t>
              <w:br w:type="textWrapping"/>
              <w:t xml:space="preserve">      "_docId":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"abc123"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"cx_title":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"How to register?"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"cx_name":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"Registration FAQ"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"cx_subtitle":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setup"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"cx_important":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"cx_active":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"cx_view":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"520"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"cx_category": {</w:t>
              <w:br w:type="textWrapping"/>
              <w:t xml:space="preserve">        "_docId":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"cat001"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"cx_name":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},</w:t>
              <w:br w:type="textWrapping"/>
              <w:t xml:space="preserve">      "cx_subCategory":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"cx_subCategoryType":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"cx_detail":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"&lt;p&gt;To register, open the app and tap Sign Up...&lt;/p&gt;"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"cx_description":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"Step-by-step registration guide"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"lastModified": {</w:t>
              <w:br w:type="textWrapping"/>
              <w:t xml:space="preserve">        "_seconds":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1715000000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"_nanoseconds":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widowControl w:val="0"/>
        <w:rPr/>
      </w:pPr>
      <w:bookmarkStart w:colFirst="0" w:colLast="0" w:name="_56r0g6a72ypu" w:id="15"/>
      <w:bookmarkEnd w:id="15"/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widowControl w:val="0"/>
        <w:rPr/>
      </w:pPr>
      <w:bookmarkStart w:colFirst="0" w:colLast="0" w:name="_ga8rvauzyqm6" w:id="16"/>
      <w:bookmarkEnd w:id="16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This endpoint always returns HTTP 200. All internal errors (ConnectX failures, cache misses, parse errors) are caught and resolved — never propagated as HTTP errors. Errors are logged via `logging.error`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iqeeflq9zxdo" w:id="17"/>
      <w:bookmarkEnd w:id="17"/>
      <w:r w:rsidDel="00000000" w:rsidR="00000000" w:rsidRPr="00000000">
        <w:rPr>
          <w:rtl w:val="0"/>
        </w:rPr>
        <w:t xml:space="preserve">Error Scenario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2655"/>
        <w:gridCol w:w="1890"/>
        <w:gridCol w:w="3570"/>
        <w:tblGridChange w:id="0">
          <w:tblGrid>
            <w:gridCol w:w="1245"/>
            <w:gridCol w:w="2655"/>
            <w:gridCol w:w="189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ConnectX unavailable, cache hit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Cached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ConnectX unreachable — served from `document:faqs` cache.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ConnectX unavailable, cache miss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ConnectX unreachable and cache is empty — app shows EmptyState.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JSON parse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Corrupted cached value — overwritten on next successful ConnectX call.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Unsupported `accept-language`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Records (TH)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Unmapped language defaults to `CNX_KNOWLEDGE_FILTER_ID_TH`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jd6vxppj04cs" w:id="18"/>
      <w:bookmarkEnd w:id="18"/>
      <w:r w:rsidDel="00000000" w:rsidR="00000000" w:rsidRPr="00000000">
        <w:rPr>
          <w:rtl w:val="0"/>
        </w:rPr>
        <w:t xml:space="preserve">Error Example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[]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widowControl w:val="0"/>
        <w:rPr/>
      </w:pPr>
      <w:bookmarkStart w:colFirst="0" w:colLast="0" w:name="_sa5xkfshkx1d" w:id="19"/>
      <w:bookmarkEnd w:id="19"/>
      <w:r w:rsidDel="00000000" w:rsidR="00000000" w:rsidRPr="00000000">
        <w:rPr>
          <w:rtl w:val="0"/>
        </w:rPr>
        <w:t xml:space="preserve">ConnectX — Authentication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Internal API called by `connect_x_client.ts` to obtain a Bearer token before fetching knowledge records. Source: ConnectX API Specification for MTEL v1.0.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Path: /connectx/api/auth/login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URL (UAT): https://api.connect-x.tech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URL (Production): https://api-tcc-cc.connect-x.tech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Authenticates with ConnectX and returns an access token. Token is cached internally for 3540 seconds (~59 min). Auto-refreshed on 401 up to 3 retries.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oy2c0osffy77" w:id="20"/>
      <w:bookmarkEnd w:id="20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j54d63zdgfzr" w:id="21"/>
      <w:bookmarkEnd w:id="21"/>
      <w:r w:rsidDel="00000000" w:rsidR="00000000" w:rsidRPr="00000000">
        <w:rPr>
          <w:rtl w:val="0"/>
        </w:rPr>
        <w:t xml:space="preserve">Header Parameters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200"/>
        <w:gridCol w:w="1335"/>
        <w:gridCol w:w="5130"/>
        <w:tblGridChange w:id="0">
          <w:tblGrid>
            <w:gridCol w:w="1695"/>
            <w:gridCol w:w="1200"/>
            <w:gridCol w:w="1335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application/json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38d5g880sejv" w:id="22"/>
      <w:bookmarkEnd w:id="22"/>
      <w:r w:rsidDel="00000000" w:rsidR="00000000" w:rsidRPr="00000000">
        <w:rPr>
          <w:rtl w:val="0"/>
        </w:rPr>
        <w:t xml:space="preserve">Body Parameters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200"/>
        <w:gridCol w:w="1335"/>
        <w:gridCol w:w="5130"/>
        <w:tblGridChange w:id="0">
          <w:tblGrid>
            <w:gridCol w:w="1695"/>
            <w:gridCol w:w="1200"/>
            <w:gridCol w:w="1335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ConnectX service account email. Confidential — provided via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ConnectX service account password. Confidential, provider via email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v9uq8ayx77mz" w:id="23"/>
      <w:bookmarkEnd w:id="23"/>
      <w:r w:rsidDel="00000000" w:rsidR="00000000" w:rsidRPr="00000000">
        <w:rPr>
          <w:rtl w:val="0"/>
        </w:rPr>
        <w:t xml:space="preserve">Request Example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"tcccc-uat_api@connect-x.tech"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"password":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"&lt;provided via email&gt;"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widowControl w:val="0"/>
        <w:rPr/>
      </w:pPr>
      <w:bookmarkStart w:colFirst="0" w:colLast="0" w:name="_wx3shcdf8900" w:id="24"/>
      <w:bookmarkEnd w:id="24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utoyuzifk748" w:id="25"/>
      <w:bookmarkEnd w:id="25"/>
      <w:r w:rsidDel="00000000" w:rsidR="00000000" w:rsidRPr="00000000">
        <w:rPr>
          <w:rtl w:val="0"/>
        </w:rPr>
        <w:t xml:space="preserve">HTTP 201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155"/>
        <w:gridCol w:w="6555"/>
        <w:tblGridChange w:id="0">
          <w:tblGrid>
            <w:gridCol w:w="1650"/>
            <w:gridCol w:w="1155"/>
            <w:gridCol w:w="6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access_token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Bearer token for subsequent ConnectX API calls. Expiration: 1 day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lk1fuk609oiz" w:id="26"/>
      <w:bookmarkEnd w:id="26"/>
      <w:r w:rsidDel="00000000" w:rsidR="00000000" w:rsidRPr="00000000">
        <w:rPr>
          <w:rtl w:val="0"/>
        </w:rPr>
        <w:t xml:space="preserve">Success Example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"access_token":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"eyJhbGciOiJIUzI1NiIsInR5cCI6IkpXVCJ9..."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widowControl w:val="0"/>
        <w:rPr/>
      </w:pPr>
      <w:bookmarkStart w:colFirst="0" w:colLast="0" w:name="_j2u9pdi3klwd" w:id="27"/>
      <w:bookmarkEnd w:id="27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vf8xgank2pl0" w:id="28"/>
      <w:bookmarkEnd w:id="28"/>
      <w:r w:rsidDel="00000000" w:rsidR="00000000" w:rsidRPr="00000000">
        <w:rPr>
          <w:rtl w:val="0"/>
        </w:rPr>
        <w:t xml:space="preserve">Error Object Format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335"/>
        <w:gridCol w:w="6390"/>
        <w:tblGridChange w:id="0">
          <w:tblGrid>
            <w:gridCol w:w="1635"/>
            <w:gridCol w:w="1335"/>
            <w:gridCol w:w="6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error code.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Human-readable error message</w:t>
            </w:r>
          </w:p>
        </w:tc>
      </w:tr>
    </w:tbl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dihv45yyjuws" w:id="29"/>
      <w:bookmarkEnd w:id="29"/>
      <w:r w:rsidDel="00000000" w:rsidR="00000000" w:rsidRPr="00000000">
        <w:rPr>
          <w:rtl w:val="0"/>
        </w:rPr>
        <w:t xml:space="preserve">Error Scenario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2895"/>
        <w:gridCol w:w="5130"/>
        <w:tblGridChange w:id="0">
          <w:tblGrid>
            <w:gridCol w:w="1335"/>
            <w:gridCol w:w="2895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Cannot find user or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Wrong credential or account not found, contact ConnextX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ConnectX internal error, inform ConnectX team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"statusCode":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"Cannot find user or 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widowControl w:val="0"/>
        <w:rPr/>
      </w:pPr>
      <w:bookmarkStart w:colFirst="0" w:colLast="0" w:name="_hbltjbdanou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widowControl w:val="0"/>
        <w:rPr/>
      </w:pPr>
      <w:bookmarkStart w:colFirst="0" w:colLast="0" w:name="_fprrrnm5737l" w:id="31"/>
      <w:bookmarkEnd w:id="31"/>
      <w:r w:rsidDel="00000000" w:rsidR="00000000" w:rsidRPr="00000000">
        <w:rPr>
          <w:rtl w:val="0"/>
        </w:rPr>
        <w:t xml:space="preserve">ConnectX — Get Knowledge Records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Internal API called by `connect_x_client.ts` to fetch FAQ records. Source: ConnectX API Specification for MTEL v1.0.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f5kgcdnhteqa" w:id="32"/>
      <w:bookmarkEnd w:id="3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Path: /connectx/api/external/object/knowledge/getRecords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URL: https://backend.connect-x.tech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Fetches FAQ knowledge records from ConnectX filtered by `filterId`. Rate limited to 5 req/sec and 150,000 req/day.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xqmbwyov8qc3" w:id="33"/>
      <w:bookmarkEnd w:id="33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g8mnfojn1gea" w:id="34"/>
      <w:bookmarkEnd w:id="34"/>
      <w:r w:rsidDel="00000000" w:rsidR="00000000" w:rsidRPr="00000000">
        <w:rPr>
          <w:rtl w:val="0"/>
        </w:rPr>
        <w:t xml:space="preserve">Header Parameters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975"/>
        <w:gridCol w:w="1290"/>
        <w:gridCol w:w="4755"/>
        <w:tblGridChange w:id="0">
          <w:tblGrid>
            <w:gridCol w:w="2340"/>
            <w:gridCol w:w="975"/>
            <w:gridCol w:w="1290"/>
            <w:gridCol w:w="4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be 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Bearer token obtained from the authentication endpoint</w:t>
            </w:r>
          </w:p>
        </w:tc>
      </w:tr>
    </w:tbl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owy8x4bbbl2g" w:id="35"/>
      <w:bookmarkEnd w:id="35"/>
      <w:r w:rsidDel="00000000" w:rsidR="00000000" w:rsidRPr="00000000">
        <w:rPr>
          <w:rtl w:val="0"/>
        </w:rPr>
        <w:t xml:space="preserve">Body Parameters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305"/>
        <w:gridCol w:w="1350"/>
        <w:gridCol w:w="5490"/>
        <w:tblGridChange w:id="0">
          <w:tblGrid>
            <w:gridCol w:w="1215"/>
            <w:gridCol w:w="1305"/>
            <w:gridCol w:w="135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ConnectX filter ID. Determines which knowledge records are returned.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number of records to return.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xnqqvqwhmomf" w:id="36"/>
      <w:bookmarkEnd w:id="36"/>
      <w:r w:rsidDel="00000000" w:rsidR="00000000" w:rsidRPr="00000000">
        <w:rPr>
          <w:rtl w:val="0"/>
        </w:rPr>
        <w:t xml:space="preserve">Request Example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"filterId":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"{FilterId}"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"limit":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widowControl w:val="0"/>
        <w:rPr/>
      </w:pPr>
      <w:bookmarkStart w:colFirst="0" w:colLast="0" w:name="_pth86lybhb8z" w:id="37"/>
      <w:bookmarkEnd w:id="37"/>
      <w:r w:rsidDel="00000000" w:rsidR="00000000" w:rsidRPr="00000000">
        <w:rPr>
          <w:rtl w:val="0"/>
        </w:rPr>
        <w:t xml:space="preserve">Request Example (curl)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--location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'https://backend.connect-x.tech/connectx/api/external/object/knowledge/getRecords'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--header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--header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'Authorization: Bearer {access_token}'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--data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</w:t>
              <w:br w:type="textWrapping"/>
              <w:t xml:space="preserve">    "filterId": "{FilterId}"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widowControl w:val="0"/>
        <w:rPr/>
      </w:pPr>
      <w:bookmarkStart w:colFirst="0" w:colLast="0" w:name="_33ex2x2lgnf2" w:id="38"/>
      <w:bookmarkEnd w:id="38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z55battixmk0" w:id="39"/>
      <w:bookmarkEnd w:id="39"/>
      <w:r w:rsidDel="00000000" w:rsidR="00000000" w:rsidRPr="00000000">
        <w:rPr>
          <w:rtl w:val="0"/>
        </w:rPr>
        <w:t xml:space="preserve">HTTP 200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965"/>
        <w:gridCol w:w="4275"/>
        <w:tblGridChange w:id="0">
          <w:tblGrid>
            <w:gridCol w:w="3120"/>
            <w:gridCol w:w="196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]._docId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ConnectX document 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].cx_title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Article title displayed in the list.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].cx_name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name of the record.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].cx_subtitle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name of the record.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].cx_important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flag `true` item are sorted 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].cx_active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the record is active/visible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].cx_view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or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count as a string, used as secondary sort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].cx_category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CategoryType or undefined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 the article belongs 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].cx_subCategory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CategoryType or undefined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Sub-category (if any)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].cx_subCategoryType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CategoryType or undefined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Sub-category type (if any)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].cx_detail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HTML content of the 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].cx_description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or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].lastModified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 or undefined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Firestore timestamp of last modification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].lastModified._seconds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Unix seconds of last modification.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 ].lastModified._nanoseconds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Nanosecond component.</w:t>
            </w:r>
          </w:p>
        </w:tc>
      </w:tr>
    </w:tbl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99d9d6bmt5u5" w:id="40"/>
      <w:bookmarkEnd w:id="40"/>
      <w:r w:rsidDel="00000000" w:rsidR="00000000" w:rsidRPr="00000000">
        <w:rPr>
          <w:rtl w:val="0"/>
        </w:rPr>
        <w:t xml:space="preserve">Success Example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  <w:br w:type="textWrapping"/>
              <w:t xml:space="preserve">  {</w:t>
              <w:br w:type="textWrapping"/>
              <w:t xml:space="preserve">    "_docId":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"abc123"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"cx_title":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"How to register?"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"cx_Name":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"Registration FAQ"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"cx_subtitle":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setup"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"cx_important":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"cx_active":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"cx_view":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"520"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"cx_category": {</w:t>
              <w:br w:type="textWrapping"/>
              <w:t xml:space="preserve">      "_docId":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"cat001"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"cx_name":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},</w:t>
              <w:br w:type="textWrapping"/>
              <w:t xml:space="preserve">    "cx_subCategory":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"cx_subCategoryType":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"cx_detail":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"&lt;p&gt;To register, open the app and tap Sign Up...&lt;/p&gt;"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"cx_description":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"Step-by-step registration guide"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"lastModified": {</w:t>
              <w:br w:type="textWrapping"/>
              <w:t xml:space="preserve">      "_seconds":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1715000000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"_nanoseconds":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widowControl w:val="0"/>
        <w:rPr/>
      </w:pPr>
      <w:bookmarkStart w:colFirst="0" w:colLast="0" w:name="_69o8dmf3yhpj" w:id="41"/>
      <w:bookmarkEnd w:id="41"/>
      <w:r w:rsidDel="00000000" w:rsidR="00000000" w:rsidRPr="00000000">
        <w:rPr>
          <w:rtl w:val="0"/>
        </w:rPr>
        <w:t xml:space="preserve">Error Response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290"/>
        <w:gridCol w:w="6420"/>
        <w:tblGridChange w:id="0">
          <w:tblGrid>
            <w:gridCol w:w="1650"/>
            <w:gridCol w:w="1290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error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Human-readable error message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ejjekfhaqt1p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d6peygpda6dx" w:id="43"/>
      <w:bookmarkEnd w:id="43"/>
      <w:r w:rsidDel="00000000" w:rsidR="00000000" w:rsidRPr="00000000">
        <w:rPr>
          <w:rtl w:val="0"/>
        </w:rPr>
        <w:t xml:space="preserve">Error Scenario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2805"/>
        <w:gridCol w:w="5340"/>
        <w:tblGridChange w:id="0">
          <w:tblGrid>
            <w:gridCol w:w="1215"/>
            <w:gridCol w:w="2805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or invalid token,  request a new auth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expired — service auto-retries up to 3×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Forbidden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lacks permission — contact ConnectX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 Many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Exceeded 5 req/sec — retry next day at 00:01 (GMT+7)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ConnectX internal error — inform ConnectX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Timeout — pause and inform ConnectX team</w:t>
            </w:r>
          </w:p>
        </w:tc>
      </w:tr>
    </w:tbl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8xzfo7w78j51" w:id="44"/>
      <w:bookmarkEnd w:id="44"/>
      <w:r w:rsidDel="00000000" w:rsidR="00000000" w:rsidRPr="00000000">
        <w:rPr>
          <w:rtl w:val="0"/>
        </w:rPr>
        <w:t xml:space="preserve">Error Example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"statusCode":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"Too Many Requests"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widowControl w:val="0"/>
        <w:rPr/>
      </w:pPr>
      <w:bookmarkStart w:colFirst="0" w:colLast="0" w:name="_olevlkofs0cy" w:id="45"/>
      <w:bookmarkEnd w:id="45"/>
      <w:r w:rsidDel="00000000" w:rsidR="00000000" w:rsidRPr="00000000">
        <w:rPr>
          <w:rtl w:val="0"/>
        </w:rPr>
        <w:t xml:space="preserve">Rate Limits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3630"/>
        <w:gridCol w:w="4200"/>
        <w:tblGridChange w:id="0">
          <w:tblGrid>
            <w:gridCol w:w="1530"/>
            <w:gridCol w:w="3630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Header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5 req/sec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`X-Rate-Limit-Second-Limit`, `X-Rate-Limit-Second-Remaining`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150,000 req/day (resets 12:00 AM GMT+7)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`X-Rate-Limit-Daily-Limit`, `X-Rate-Limit-Daily-Remaining`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 11:00 PM GMT+7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`X-Rate-Limit-Daily-Reset` (Unix ms)</w:t>
            </w:r>
          </w:p>
        </w:tc>
      </w:tr>
    </w:tbl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w1qx1le8r84b" w:id="46"/>
      <w:bookmarkEnd w:id="46"/>
      <w:r w:rsidDel="00000000" w:rsidR="00000000" w:rsidRPr="00000000">
        <w:rPr>
          <w:rtl w:val="0"/>
        </w:rPr>
        <w:t xml:space="preserve">Retry Policy (429 only)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8445"/>
        <w:tblGridChange w:id="0">
          <w:tblGrid>
            <w:gridCol w:w="915"/>
            <w:gridCol w:w="8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Await a response for each request before sending the next.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`429`, pause the job and log the error.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the failed request/record.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Retry the failed records the following day at 00:01 (after 24 hours).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bm4qbq22r7u0" w:id="47"/>
      <w:bookmarkEnd w:id="47"/>
      <w:r w:rsidDel="00000000" w:rsidR="00000000" w:rsidRPr="00000000">
        <w:rPr>
          <w:rtl w:val="0"/>
        </w:rPr>
        <w:t xml:space="preserve">Environment Variables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CNX_BASE_URL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https://api.connect-x.tech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ConnectX auth base URL.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CNX_BACKEND_BASE_URL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https://backend.connect-x.tech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ConnectX data API base URL.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CNX_USERNAME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ConnectX service account username.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CNX_PASSWORD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ConnectX service account password.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CNX_KNOWLEDGE_FILTER_ID_TH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ConnectX filter ID for Thai FAQ records.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CNX_KNOWLEDGE_FILTER_ID_EN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ConnectX filter ID for English FAQ records.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CNX_KNOWLEDGE_RECORDS_LIMIT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records fetched per request.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CACHE_REDIS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Redis as distributed cache layer.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