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92D8B" w14:textId="0378948F" w:rsidR="00BC62C3" w:rsidRPr="00BC62C3" w:rsidRDefault="00BC62C3" w:rsidP="00BC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Documentação do Projeto —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Fluxo</w:t>
      </w:r>
    </w:p>
    <w:p w14:paraId="45552D2D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Visão geral do produto</w:t>
      </w:r>
    </w:p>
    <w:p w14:paraId="3C12B02F" w14:textId="3FCE51CA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O </w:t>
      </w:r>
      <w:r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Fluxo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é um app de controle financeiro pessoal/familiar, com foco em funcionar como uma versão “gourmet” e inteligente de uma planilha financeira robusta.</w:t>
      </w:r>
    </w:p>
    <w:p w14:paraId="33FDC6D4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A proposta central é:</w:t>
      </w:r>
    </w:p>
    <w:p w14:paraId="29C17EFF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Facilitar lançamentos, controle de contas, cartões, faturas, dívidas, doações e compromissos financeiros, mantendo a confiabilidade lógica de uma planilha </w:t>
      </w:r>
      <w:proofErr w:type="gram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bem feita</w:t>
      </w:r>
      <w:proofErr w:type="gram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, mas com uma experiência visual premium e automatizada.</w:t>
      </w:r>
    </w:p>
    <w:p w14:paraId="7F31B727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 prioridade atual </w:t>
      </w:r>
      <w:r w:rsidRPr="00BC62C3">
        <w:rPr>
          <w:rFonts w:ascii="Times New Roman" w:eastAsia="Times New Roman" w:hAnsi="Times New Roman" w:cs="Times New Roman"/>
          <w:b/>
          <w:bCs/>
          <w:kern w:val="0"/>
          <w:szCs w:val="24"/>
          <w:lang w:eastAsia="pt-BR"/>
          <w14:ligatures w14:val="none"/>
        </w:rPr>
        <w:t>não é lançamento comercial imediato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.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br/>
        <w:t>A prioridade é fazer o app funcionar perfeitamente para o usuário atual, sem gambiarras, com arquitetura limpa e escalável. Depois haverá teste com alguns usuários em plano Premium antes de vender.</w:t>
      </w:r>
    </w:p>
    <w:p w14:paraId="314C4E0D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1A5DAEE9">
          <v:rect id="_x0000_i1025" style="width:0;height:1.5pt" o:hralign="center" o:hrstd="t" o:hr="t" fillcolor="#a0a0a0" stroked="f"/>
        </w:pict>
      </w:r>
    </w:p>
    <w:p w14:paraId="575B1E5D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2. Princípios obrigatórios do projeto</w:t>
      </w:r>
    </w:p>
    <w:p w14:paraId="5DA8C73A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2.1. </w:t>
      </w:r>
      <w:r w:rsidRPr="00BC62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memorias.md</w:t>
      </w: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é fonte de verdade</w:t>
      </w:r>
    </w:p>
    <w:p w14:paraId="2EEFD610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Antes de qualquer alteração técnica, o agente/Codex deve ler e respeitar o arquivo:</w:t>
      </w:r>
    </w:p>
    <w:p w14:paraId="41F3DD0F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memorias.md</w:t>
      </w:r>
    </w:p>
    <w:p w14:paraId="43745999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Ele contém regras de negócio, decisões arquiteturais e protocolos obrigatórios.</w:t>
      </w:r>
    </w:p>
    <w:p w14:paraId="619E118E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Nenhuma alteração relevante deve ignorar esse arquivo.</w:t>
      </w:r>
    </w:p>
    <w:p w14:paraId="08145FAA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170BF34B">
          <v:rect id="_x0000_i1026" style="width:0;height:1.5pt" o:hralign="center" o:hrstd="t" o:hr="t" fillcolor="#a0a0a0" stroked="f"/>
        </w:pict>
      </w:r>
    </w:p>
    <w:p w14:paraId="10A69F87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2.2. App modular por plano</w:t>
      </w:r>
    </w:p>
    <w:p w14:paraId="6342BC4E" w14:textId="3A29F81F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O </w:t>
      </w:r>
      <w:r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Fluxo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deve ser tratado como um app modular.</w:t>
      </w:r>
    </w:p>
    <w:p w14:paraId="123EFA5E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Regra definitiva:</w:t>
      </w:r>
    </w:p>
    <w:p w14:paraId="1517AF8F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Todos os módulos/telas existem no código/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backend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.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br/>
        <w:t>O plano do usuário controla apenas visualização, acesso e uso da feature.</w:t>
      </w:r>
    </w:p>
    <w:p w14:paraId="48B6B865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Isso significa:</w:t>
      </w:r>
    </w:p>
    <w:p w14:paraId="24CCE46B" w14:textId="77777777" w:rsidR="00BC62C3" w:rsidRPr="00BC62C3" w:rsidRDefault="00BC62C3" w:rsidP="00BC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não apagar módulos porque estão ocultos; </w:t>
      </w:r>
    </w:p>
    <w:p w14:paraId="63639BA9" w14:textId="77777777" w:rsidR="00BC62C3" w:rsidRPr="00BC62C3" w:rsidRDefault="00BC62C3" w:rsidP="00BC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não remover telas estruturalmente; </w:t>
      </w:r>
    </w:p>
    <w:p w14:paraId="7F578479" w14:textId="77777777" w:rsidR="00BC62C3" w:rsidRPr="00BC62C3" w:rsidRDefault="00BC62C3" w:rsidP="00BC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lastRenderedPageBreak/>
        <w:t xml:space="preserve">controlar acesso por feature flag; </w:t>
      </w:r>
    </w:p>
    <w:p w14:paraId="5B820D3E" w14:textId="77777777" w:rsidR="00BC62C3" w:rsidRPr="00BC62C3" w:rsidRDefault="00BC62C3" w:rsidP="00BC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manter rotas protegidas; </w:t>
      </w:r>
    </w:p>
    <w:p w14:paraId="2742E3F5" w14:textId="77777777" w:rsidR="00BC62C3" w:rsidRPr="00BC62C3" w:rsidRDefault="00BC62C3" w:rsidP="00BC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manter navegação condicionada; </w:t>
      </w:r>
    </w:p>
    <w:p w14:paraId="4C2FFF13" w14:textId="77777777" w:rsidR="00BC62C3" w:rsidRPr="00BC62C3" w:rsidRDefault="00BC62C3" w:rsidP="00BC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não misturar permissões entre módulos. </w:t>
      </w:r>
    </w:p>
    <w:p w14:paraId="68596A45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Exemplo:</w:t>
      </w:r>
    </w:p>
    <w:p w14:paraId="494EC842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featureKey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'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debt_strategy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</w:t>
      </w:r>
    </w:p>
    <w:p w14:paraId="6E657B18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deve controlar apenas a feature de estratégia/projeção, sem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fallback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com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reports_dashboard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.</w:t>
      </w:r>
    </w:p>
    <w:p w14:paraId="46302FDE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40814522">
          <v:rect id="_x0000_i1027" style="width:0;height:1.5pt" o:hralign="center" o:hrstd="t" o:hr="t" fillcolor="#a0a0a0" stroked="f"/>
        </w:pict>
      </w:r>
    </w:p>
    <w:p w14:paraId="41A94412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2.3. Sem gambiarras e sem excesso de código</w:t>
      </w:r>
    </w:p>
    <w:p w14:paraId="15A53A03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Prioridade atual:</w:t>
      </w:r>
    </w:p>
    <w:p w14:paraId="7EAF45E6" w14:textId="77777777" w:rsidR="00BC62C3" w:rsidRPr="00BC62C3" w:rsidRDefault="00BC62C3" w:rsidP="00BC6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funcionamento confiável; </w:t>
      </w:r>
    </w:p>
    <w:p w14:paraId="25198D54" w14:textId="77777777" w:rsidR="00BC62C3" w:rsidRPr="00BC62C3" w:rsidRDefault="00BC62C3" w:rsidP="00BC6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código limpo; </w:t>
      </w:r>
    </w:p>
    <w:p w14:paraId="604FA442" w14:textId="77777777" w:rsidR="00BC62C3" w:rsidRPr="00BC62C3" w:rsidRDefault="00BC62C3" w:rsidP="00BC6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sem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fallback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temporário; </w:t>
      </w:r>
    </w:p>
    <w:p w14:paraId="6A5D6286" w14:textId="77777777" w:rsidR="00BC62C3" w:rsidRPr="00BC62C3" w:rsidRDefault="00BC62C3" w:rsidP="00BC6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sem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provider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duplicado; </w:t>
      </w:r>
    </w:p>
    <w:p w14:paraId="1B9993C3" w14:textId="77777777" w:rsidR="00BC62C3" w:rsidRPr="00BC62C3" w:rsidRDefault="00BC62C3" w:rsidP="00BC6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sem lógica duplicada; </w:t>
      </w:r>
    </w:p>
    <w:p w14:paraId="6DC65496" w14:textId="77777777" w:rsidR="00BC62C3" w:rsidRPr="00BC62C3" w:rsidRDefault="00BC62C3" w:rsidP="00BC6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sem “consertos” que só escondem o problema; </w:t>
      </w:r>
    </w:p>
    <w:p w14:paraId="6CA7F9E6" w14:textId="77777777" w:rsidR="00BC62C3" w:rsidRPr="00BC62C3" w:rsidRDefault="00BC62C3" w:rsidP="00BC6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evitar criar abstrações grandes sem necessidade real. </w:t>
      </w:r>
    </w:p>
    <w:p w14:paraId="032ACCB1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Sempre que uma correção “funciona”, mas cria risco arquitetural, ela deve ser reavaliada.</w:t>
      </w:r>
    </w:p>
    <w:p w14:paraId="1BFB5794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3A460EBB">
          <v:rect id="_x0000_i1028" style="width:0;height:1.5pt" o:hralign="center" o:hrstd="t" o:hr="t" fillcolor="#a0a0a0" stroked="f"/>
        </w:pict>
      </w:r>
    </w:p>
    <w:p w14:paraId="145B81DE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 Arquitetura e diretrizes técnicas</w:t>
      </w:r>
    </w:p>
    <w:p w14:paraId="1591D580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3.1. Projeto local</w:t>
      </w:r>
    </w:p>
    <w:p w14:paraId="16B85DA7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Caminho principal do projeto:</w:t>
      </w:r>
    </w:p>
    <w:p w14:paraId="39ED9474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C:\Users\khendry.mendonca\OneDrive - TORP INDUSTRIA TEXTIL LTDA\Projeto\fluxo-financeiro</w:t>
      </w:r>
    </w:p>
    <w:p w14:paraId="6A64F63D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Antes de qualquer alteração:</w:t>
      </w:r>
    </w:p>
    <w:p w14:paraId="3E4762AB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cd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"C:\Users\khendry.mendonca\OneDrive - TORP INDUSTRIA TEXTIL LTDA\Projeto\fluxo-financeiro"</w:t>
      </w:r>
    </w:p>
    <w:p w14:paraId="53A11229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2CAFEC8F">
          <v:rect id="_x0000_i1029" style="width:0;height:1.5pt" o:hralign="center" o:hrstd="t" o:hr="t" fillcolor="#a0a0a0" stroked="f"/>
        </w:pict>
      </w:r>
    </w:p>
    <w:p w14:paraId="382957C6" w14:textId="77777777" w:rsidR="00E61CD1" w:rsidRDefault="00E61CD1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</w:p>
    <w:p w14:paraId="65429924" w14:textId="227D3364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3.2. S</w:t>
      </w:r>
      <w:proofErr w:type="spellStart"/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upabase</w:t>
      </w:r>
      <w:proofErr w:type="spellEnd"/>
    </w:p>
    <w:p w14:paraId="46F9E9A5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O projeto usa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Supabase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.</w:t>
      </w:r>
    </w:p>
    <w:p w14:paraId="7C854A89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Pontos importantes:</w:t>
      </w:r>
    </w:p>
    <w:p w14:paraId="208963AE" w14:textId="77777777" w:rsidR="00BC62C3" w:rsidRPr="00BC62C3" w:rsidRDefault="00BC62C3" w:rsidP="00BC6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não alterar banco remoto sem confirmação explícita; </w:t>
      </w:r>
    </w:p>
    <w:p w14:paraId="51C1D211" w14:textId="77777777" w:rsidR="00BC62C3" w:rsidRPr="00BC62C3" w:rsidRDefault="00BC62C3" w:rsidP="00BC6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migrations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devem ser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versionadas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13A4B770" w14:textId="77777777" w:rsidR="00BC62C3" w:rsidRPr="00BC62C3" w:rsidRDefault="00BC62C3" w:rsidP="00BC6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RLS deve ser respeitado; </w:t>
      </w:r>
    </w:p>
    <w:p w14:paraId="311DEE53" w14:textId="77777777" w:rsidR="00BC62C3" w:rsidRPr="00BC62C3" w:rsidRDefault="00BC62C3" w:rsidP="00BC6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nunca aplicar SQL “no escuro”; </w:t>
      </w:r>
    </w:p>
    <w:p w14:paraId="644CA730" w14:textId="77777777" w:rsidR="00BC62C3" w:rsidRPr="00BC62C3" w:rsidRDefault="00BC62C3" w:rsidP="00BC6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sempre mostrar SQL antes quando envolver banco. </w:t>
      </w:r>
    </w:p>
    <w:p w14:paraId="6BB6CFC0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Arquivo temporário recorrente:</w:t>
      </w:r>
    </w:p>
    <w:p w14:paraId="5F4CE77E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supabase</w:t>
      </w:r>
      <w:proofErr w:type="spellEnd"/>
      <w:proofErr w:type="gram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/.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temp</w:t>
      </w:r>
      <w:proofErr w:type="spellEnd"/>
      <w:proofErr w:type="gram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cli-latest</w:t>
      </w:r>
      <w:proofErr w:type="spellEnd"/>
    </w:p>
    <w:p w14:paraId="2459B899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Esse arquivo aparece modificado localmente, mas </w:t>
      </w:r>
      <w:r w:rsidRPr="00BC62C3">
        <w:rPr>
          <w:rFonts w:ascii="Times New Roman" w:eastAsia="Times New Roman" w:hAnsi="Times New Roman" w:cs="Times New Roman"/>
          <w:b/>
          <w:bCs/>
          <w:kern w:val="0"/>
          <w:szCs w:val="24"/>
          <w:lang w:eastAsia="pt-BR"/>
          <w14:ligatures w14:val="none"/>
        </w:rPr>
        <w:t xml:space="preserve">não deve entrar nos </w:t>
      </w:r>
      <w:proofErr w:type="spellStart"/>
      <w:r w:rsidRPr="00BC62C3">
        <w:rPr>
          <w:rFonts w:ascii="Times New Roman" w:eastAsia="Times New Roman" w:hAnsi="Times New Roman" w:cs="Times New Roman"/>
          <w:b/>
          <w:bCs/>
          <w:kern w:val="0"/>
          <w:szCs w:val="24"/>
          <w:lang w:eastAsia="pt-BR"/>
          <w14:ligatures w14:val="none"/>
        </w:rPr>
        <w:t>commits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.</w:t>
      </w:r>
    </w:p>
    <w:p w14:paraId="210B87AC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7412EE81">
          <v:rect id="_x0000_i1030" style="width:0;height:1.5pt" o:hralign="center" o:hrstd="t" o:hr="t" fillcolor="#a0a0a0" stroked="f"/>
        </w:pict>
      </w:r>
    </w:p>
    <w:p w14:paraId="52608CE7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3.3. Testes e build</w:t>
      </w:r>
    </w:p>
    <w:p w14:paraId="5D0A5554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Após alterações relevantes, rodar:</w:t>
      </w:r>
    </w:p>
    <w:p w14:paraId="7078686E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npm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test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npm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run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build</w:t>
      </w:r>
    </w:p>
    <w:p w14:paraId="564B39E6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Warnings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conhecidos:</w:t>
      </w:r>
    </w:p>
    <w:p w14:paraId="1EF902CD" w14:textId="77777777" w:rsidR="00BC62C3" w:rsidRPr="00BC62C3" w:rsidRDefault="00BC62C3" w:rsidP="00BC6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Recharts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pode reclamar de largura/altura zero em testes; </w:t>
      </w:r>
    </w:p>
    <w:p w14:paraId="51ED2892" w14:textId="77777777" w:rsidR="00BC62C3" w:rsidRPr="00BC62C3" w:rsidRDefault="00BC62C3" w:rsidP="00BC6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Vite pode alertar sobre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chunks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acima de 500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kB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. </w:t>
      </w:r>
    </w:p>
    <w:p w14:paraId="123A486D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Esses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warnings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são conhecidos e não bloqueiam se testes/build passarem.</w:t>
      </w:r>
    </w:p>
    <w:p w14:paraId="60F939D7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1554D2C9">
          <v:rect id="_x0000_i1031" style="width:0;height:1.5pt" o:hralign="center" o:hrstd="t" o:hr="t" fillcolor="#a0a0a0" stroked="f"/>
        </w:pict>
      </w:r>
    </w:p>
    <w:p w14:paraId="542CC871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3.4. </w:t>
      </w:r>
      <w:proofErr w:type="spellStart"/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Commits</w:t>
      </w:r>
      <w:proofErr w:type="spellEnd"/>
    </w:p>
    <w:p w14:paraId="55128100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Fazer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stage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seletivo.</w:t>
      </w:r>
    </w:p>
    <w:p w14:paraId="41EBB0B2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Evitar:</w:t>
      </w:r>
    </w:p>
    <w:p w14:paraId="09E67263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add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-A</w:t>
      </w:r>
    </w:p>
    <w:p w14:paraId="68BEEBA5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porque pode incluir:</w:t>
      </w:r>
    </w:p>
    <w:p w14:paraId="7F63152B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supabase</w:t>
      </w:r>
      <w:proofErr w:type="spellEnd"/>
      <w:proofErr w:type="gram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/.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temp</w:t>
      </w:r>
      <w:proofErr w:type="spellEnd"/>
      <w:proofErr w:type="gram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cli-latest</w:t>
      </w:r>
      <w:proofErr w:type="spellEnd"/>
    </w:p>
    <w:p w14:paraId="173018F8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Sempre revisar:</w:t>
      </w:r>
    </w:p>
    <w:p w14:paraId="2B3AAFCC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git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status --short</w:t>
      </w:r>
    </w:p>
    <w:p w14:paraId="0576E673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72272FAD">
          <v:rect id="_x0000_i1032" style="width:0;height:1.5pt" o:hralign="center" o:hrstd="t" o:hr="t" fillcolor="#a0a0a0" stroked="f"/>
        </w:pict>
      </w:r>
    </w:p>
    <w:p w14:paraId="3D738C3D" w14:textId="3704211F" w:rsidR="00BC62C3" w:rsidRPr="00BC62C3" w:rsidRDefault="00BC62C3" w:rsidP="00BC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4. </w:t>
      </w:r>
      <w:proofErr w:type="spellStart"/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Rebranding</w:t>
      </w:r>
      <w:proofErr w:type="spellEnd"/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para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Fluxo</w:t>
      </w:r>
    </w:p>
    <w:p w14:paraId="14D7DE6C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4.1. Nome do app</w:t>
      </w:r>
    </w:p>
    <w:p w14:paraId="387C9C0B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Novo nome do app:</w:t>
      </w:r>
    </w:p>
    <w:p w14:paraId="1F7B1E6D" w14:textId="63BBE754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Fluxo</w:t>
      </w:r>
    </w:p>
    <w:p w14:paraId="514AF990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4.2. Logo</w:t>
      </w:r>
    </w:p>
    <w:p w14:paraId="4454EB78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Diretriz visual:</w:t>
      </w:r>
    </w:p>
    <w:p w14:paraId="08DA327D" w14:textId="77777777" w:rsidR="00BC62C3" w:rsidRPr="00BC62C3" w:rsidRDefault="00BC62C3" w:rsidP="00BC6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ícone: fogueira minimalista; </w:t>
      </w:r>
    </w:p>
    <w:p w14:paraId="35CF9B5C" w14:textId="1B6D3F56" w:rsidR="00BC62C3" w:rsidRPr="00BC62C3" w:rsidRDefault="00BC62C3" w:rsidP="00BC6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logo completa: fogueira + texto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Fluxo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7887E9DE" w14:textId="77777777" w:rsidR="00BC62C3" w:rsidRPr="00BC62C3" w:rsidRDefault="00BC62C3" w:rsidP="00BC6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paleta: mesma família visual atual do app; </w:t>
      </w:r>
    </w:p>
    <w:p w14:paraId="1123D480" w14:textId="77777777" w:rsidR="00BC62C3" w:rsidRPr="00BC62C3" w:rsidRDefault="00BC62C3" w:rsidP="00BC6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estilo: premium, minimalista, moderno, não </w:t>
      </w:r>
      <w:proofErr w:type="gram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cartoon</w:t>
      </w:r>
      <w:proofErr w:type="gram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. </w:t>
      </w:r>
    </w:p>
    <w:p w14:paraId="269BE6E0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Uso esperado:</w:t>
      </w:r>
    </w:p>
    <w:p w14:paraId="45F4F7F1" w14:textId="77777777" w:rsidR="00BC62C3" w:rsidRPr="00BC62C3" w:rsidRDefault="00BC62C3" w:rsidP="00BC6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ícone-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only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: favicon, PWA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icon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, contextos compactos; </w:t>
      </w:r>
    </w:p>
    <w:p w14:paraId="61D8A6D9" w14:textId="77777777" w:rsidR="00BC62C3" w:rsidRPr="00BC62C3" w:rsidRDefault="00BC62C3" w:rsidP="00BC6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logo completa: login,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sidebar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, header,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drawer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mobile e demais lugares de marca. </w:t>
      </w:r>
    </w:p>
    <w:p w14:paraId="4F85CBEA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Recomendação técnica:</w:t>
      </w:r>
    </w:p>
    <w:p w14:paraId="5AECBE3A" w14:textId="77777777" w:rsidR="00BC62C3" w:rsidRPr="00BC62C3" w:rsidRDefault="00BC62C3" w:rsidP="00BC6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criar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assets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SVG: </w:t>
      </w:r>
    </w:p>
    <w:p w14:paraId="474A9854" w14:textId="72EFC345" w:rsidR="00BC62C3" w:rsidRPr="00BC62C3" w:rsidRDefault="00BC62C3" w:rsidP="00BC62C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Fluxo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icon.svg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</w:t>
      </w:r>
    </w:p>
    <w:p w14:paraId="13C29F84" w14:textId="24E43F26" w:rsidR="00BC62C3" w:rsidRPr="00BC62C3" w:rsidRDefault="00BC62C3" w:rsidP="00BC62C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Fluxo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full.svg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</w:t>
      </w:r>
    </w:p>
    <w:p w14:paraId="2C6E4BFE" w14:textId="77777777" w:rsidR="00BC62C3" w:rsidRPr="00BC62C3" w:rsidRDefault="00BC62C3" w:rsidP="00BC6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criar componente: </w:t>
      </w:r>
    </w:p>
    <w:p w14:paraId="1E661C3A" w14:textId="77777777" w:rsidR="00BC62C3" w:rsidRPr="00BC62C3" w:rsidRDefault="00BC62C3" w:rsidP="00BC62C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BrandLogo.tsx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</w:t>
      </w:r>
    </w:p>
    <w:p w14:paraId="4E55A573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645CE4B3">
          <v:rect id="_x0000_i1033" style="width:0;height:1.5pt" o:hralign="center" o:hrstd="t" o:hr="t" fillcolor="#a0a0a0" stroked="f"/>
        </w:pict>
      </w:r>
    </w:p>
    <w:p w14:paraId="46B91873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5. Regras financeiras consolidadas</w:t>
      </w:r>
    </w:p>
    <w:p w14:paraId="45EBCE4A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5.1. Filosofia de cálculo</w:t>
      </w:r>
    </w:p>
    <w:p w14:paraId="0255D6E9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O app deve se comportar como uma planilha confiável:</w:t>
      </w:r>
    </w:p>
    <w:p w14:paraId="32225CF2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Se uma fórmula/regra muda, os dados relacionados precisam recalcular corretamente, sem exigir relançamento manual desnecessário.</w:t>
      </w:r>
    </w:p>
    <w:p w14:paraId="6B548183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Exemplo real: correção de parcelamento no cartão deve recalcular as faturas das parcelas existentes, sem duplicar nem relançar.</w:t>
      </w:r>
    </w:p>
    <w:p w14:paraId="23F96804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lastRenderedPageBreak/>
        <w:pict w14:anchorId="5ABE93BF">
          <v:rect id="_x0000_i1034" style="width:0;height:1.5pt" o:hralign="center" o:hrstd="t" o:hr="t" fillcolor="#a0a0a0" stroked="f"/>
        </w:pict>
      </w:r>
    </w:p>
    <w:p w14:paraId="32182ACF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5.2. Lançamentos</w:t>
      </w:r>
    </w:p>
    <w:p w14:paraId="642F1A5E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Tela de Lançamentos representa movimentos registrados/ocorridos.</w:t>
      </w:r>
    </w:p>
    <w:p w14:paraId="7E1379D0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Regras principais:</w:t>
      </w:r>
    </w:p>
    <w:p w14:paraId="4C350F75" w14:textId="77777777" w:rsidR="00BC62C3" w:rsidRPr="00BC62C3" w:rsidRDefault="00BC62C3" w:rsidP="00BC62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receita recebida conta como receita efetiva; </w:t>
      </w:r>
    </w:p>
    <w:p w14:paraId="2A9ECEC0" w14:textId="77777777" w:rsidR="00BC62C3" w:rsidRPr="00BC62C3" w:rsidRDefault="00BC62C3" w:rsidP="00BC62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despesa paga em conta/carteira conta como despesa efetiva; </w:t>
      </w:r>
    </w:p>
    <w:p w14:paraId="296E6E06" w14:textId="77777777" w:rsidR="00BC62C3" w:rsidRPr="00BC62C3" w:rsidRDefault="00BC62C3" w:rsidP="00BC62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compra comum no cartão aparece em lançamentos e fatura, consome limite, mas não conta como despesa efetiva; </w:t>
      </w:r>
    </w:p>
    <w:p w14:paraId="0C7FA098" w14:textId="77777777" w:rsidR="00BC62C3" w:rsidRPr="00BC62C3" w:rsidRDefault="00BC62C3" w:rsidP="00BC62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pagamento de fatura conta como despesa efetiva; </w:t>
      </w:r>
    </w:p>
    <w:p w14:paraId="1740947A" w14:textId="77777777" w:rsidR="00BC62C3" w:rsidRPr="00BC62C3" w:rsidRDefault="00BC62C3" w:rsidP="00BC62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transferências aparecem, mas não contam como receita/despesa; </w:t>
      </w:r>
    </w:p>
    <w:p w14:paraId="238CDB12" w14:textId="77777777" w:rsidR="00BC62C3" w:rsidRPr="00BC62C3" w:rsidRDefault="00BC62C3" w:rsidP="00BC62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soft delete deve remover dos totais e consultas. </w:t>
      </w:r>
    </w:p>
    <w:p w14:paraId="6DBD17B4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5C36F5BB">
          <v:rect id="_x0000_i1035" style="width:0;height:1.5pt" o:hralign="center" o:hrstd="t" o:hr="t" fillcolor="#a0a0a0" stroked="f"/>
        </w:pict>
      </w:r>
    </w:p>
    <w:p w14:paraId="0A435040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5.3. Transferências</w:t>
      </w:r>
    </w:p>
    <w:p w14:paraId="536A6477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Foi criada melhoria para transferências:</w:t>
      </w:r>
    </w:p>
    <w:p w14:paraId="339D126E" w14:textId="77777777" w:rsidR="00BC62C3" w:rsidRPr="00BC62C3" w:rsidRDefault="00BC62C3" w:rsidP="00BC62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transfer_group_id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vincula as duas pontas; </w:t>
      </w:r>
    </w:p>
    <w:p w14:paraId="2BD8E0B3" w14:textId="77777777" w:rsidR="00BC62C3" w:rsidRPr="00BC62C3" w:rsidRDefault="00BC62C3" w:rsidP="00BC62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exclusão/edição segura usa esse grupo; </w:t>
      </w:r>
    </w:p>
    <w:p w14:paraId="3A310B98" w14:textId="77777777" w:rsidR="00BC62C3" w:rsidRPr="00BC62C3" w:rsidRDefault="00BC62C3" w:rsidP="00BC62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fallback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legado existe apenas para casos inequívocos; </w:t>
      </w:r>
    </w:p>
    <w:p w14:paraId="06969486" w14:textId="77777777" w:rsidR="00BC62C3" w:rsidRPr="00BC62C3" w:rsidRDefault="00BC62C3" w:rsidP="00BC62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transferência ambígua não deve apagar contraparte errada. </w:t>
      </w:r>
    </w:p>
    <w:p w14:paraId="59CC8509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Migration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criada:</w:t>
      </w:r>
    </w:p>
    <w:p w14:paraId="1618987E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0032_add_transfer_group_id_to_transactions.sql</w:t>
      </w:r>
    </w:p>
    <w:p w14:paraId="489ED4AB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437DDDA0">
          <v:rect id="_x0000_i1036" style="width:0;height:1.5pt" o:hralign="center" o:hrstd="t" o:hr="t" fillcolor="#a0a0a0" stroked="f"/>
        </w:pict>
      </w:r>
    </w:p>
    <w:p w14:paraId="1051751F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5.4. Cartões e faturas</w:t>
      </w:r>
    </w:p>
    <w:p w14:paraId="2006E74D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Regra essencial:</w:t>
      </w:r>
    </w:p>
    <w:p w14:paraId="43E441ED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invoiceMonthYear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representa o mês de vencimento da fatura exibida.</w:t>
      </w:r>
    </w:p>
    <w:p w14:paraId="26C1E97B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Exemplo real do cartão 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 - Duda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:</w:t>
      </w:r>
    </w:p>
    <w:p w14:paraId="7826D8FD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due_day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5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closing_day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vigente = 28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history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- 2020-01-01: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closingDay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29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- 2026-01-01: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closingDay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28</w:t>
      </w:r>
    </w:p>
    <w:p w14:paraId="055F62CA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Para compra em:</w:t>
      </w:r>
    </w:p>
    <w:p w14:paraId="375DA30B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05/05/2026</w:t>
      </w:r>
    </w:p>
    <w:p w14:paraId="1E44B7A9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lastRenderedPageBreak/>
        <w:t>a fatura correta é:</w:t>
      </w:r>
    </w:p>
    <w:p w14:paraId="4D469FFE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Junho/2026</w:t>
      </w:r>
    </w:p>
    <w:p w14:paraId="2974A5B2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porque a fatura de </w:t>
      </w:r>
      <w:proofErr w:type="gram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Maio</w:t>
      </w:r>
      <w:proofErr w:type="gram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/2026 fechou em 28/04/2026 e venceu em 05/05/2026.</w:t>
      </w:r>
    </w:p>
    <w:p w14:paraId="7B057002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Regra:</w:t>
      </w:r>
    </w:p>
    <w:p w14:paraId="1AA6EE78" w14:textId="77777777" w:rsidR="00BC62C3" w:rsidRPr="00BC62C3" w:rsidRDefault="00BC62C3" w:rsidP="00BC6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fatura Maio/2026: compras até 28/04; </w:t>
      </w:r>
    </w:p>
    <w:p w14:paraId="1117413F" w14:textId="77777777" w:rsidR="00BC62C3" w:rsidRPr="00BC62C3" w:rsidRDefault="00BC62C3" w:rsidP="00BC6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fatura Junho/2026: compras de 29/04 até 28/05. </w:t>
      </w:r>
    </w:p>
    <w:p w14:paraId="442EC496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Foi corrigido:</w:t>
      </w:r>
    </w:p>
    <w:p w14:paraId="513878E5" w14:textId="77777777" w:rsidR="00BC62C3" w:rsidRPr="00BC62C3" w:rsidRDefault="00BC62C3" w:rsidP="00BC6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cálculo central de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invoice_month_year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7E82D130" w14:textId="77777777" w:rsidR="00BC62C3" w:rsidRPr="00BC62C3" w:rsidRDefault="00BC62C3" w:rsidP="00BC6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uso de histórico do cartão; </w:t>
      </w:r>
    </w:p>
    <w:p w14:paraId="7BA02322" w14:textId="77777777" w:rsidR="00BC62C3" w:rsidRPr="00BC62C3" w:rsidRDefault="00BC62C3" w:rsidP="00BC6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compra comum; </w:t>
      </w:r>
    </w:p>
    <w:p w14:paraId="4970C391" w14:textId="77777777" w:rsidR="00BC62C3" w:rsidRPr="00BC62C3" w:rsidRDefault="00BC62C3" w:rsidP="00BC6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parcelamento; </w:t>
      </w:r>
    </w:p>
    <w:p w14:paraId="060B6107" w14:textId="77777777" w:rsidR="00BC62C3" w:rsidRPr="00BC62C3" w:rsidRDefault="00BC62C3" w:rsidP="00BC6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renegociação/acordo lançado no cartão; </w:t>
      </w:r>
    </w:p>
    <w:p w14:paraId="7D960ABA" w14:textId="77777777" w:rsidR="00BC62C3" w:rsidRPr="00BC62C3" w:rsidRDefault="00BC62C3" w:rsidP="00BC6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baixa por cartão; </w:t>
      </w:r>
    </w:p>
    <w:p w14:paraId="002682D3" w14:textId="77777777" w:rsidR="00BC62C3" w:rsidRPr="00BC62C3" w:rsidRDefault="00BC62C3" w:rsidP="00BC6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correção de parcelamento existente. </w:t>
      </w:r>
    </w:p>
    <w:p w14:paraId="607598DD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Helper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central:</w:t>
      </w:r>
    </w:p>
    <w:p w14:paraId="1A7649AE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calcInvoiceMonthYearForCard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(...)</w:t>
      </w:r>
    </w:p>
    <w:p w14:paraId="46F54F95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4EAC2308">
          <v:rect id="_x0000_i1037" style="width:0;height:1.5pt" o:hralign="center" o:hrstd="t" o:hr="t" fillcolor="#a0a0a0" stroked="f"/>
        </w:pict>
      </w:r>
    </w:p>
    <w:p w14:paraId="4BFAE9E2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5.5. Correção de parcelamentos já existentes</w:t>
      </w:r>
    </w:p>
    <w:p w14:paraId="73EB6C5F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Problema corrigido:</w:t>
      </w:r>
    </w:p>
    <w:p w14:paraId="29A98095" w14:textId="77777777" w:rsidR="00BC62C3" w:rsidRPr="00BC62C3" w:rsidRDefault="00BC62C3" w:rsidP="00BC62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compras parceladas no cartão ficam com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is_paid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, pois consomem limite; </w:t>
      </w:r>
    </w:p>
    <w:p w14:paraId="66B6A892" w14:textId="77777777" w:rsidR="00BC62C3" w:rsidRPr="00BC62C3" w:rsidRDefault="00BC62C3" w:rsidP="00BC62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 primeira correção atualizava apenas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is_paid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false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086DDE15" w14:textId="77777777" w:rsidR="00BC62C3" w:rsidRPr="00BC62C3" w:rsidRDefault="00BC62C3" w:rsidP="00BC62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por isso parcelamentos reais no cartão não eram movidos de fatura. </w:t>
      </w:r>
    </w:p>
    <w:p w14:paraId="79ED7476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Correção final:</w:t>
      </w:r>
    </w:p>
    <w:p w14:paraId="2599D2D9" w14:textId="77777777" w:rsidR="00BC62C3" w:rsidRPr="00BC62C3" w:rsidRDefault="00BC62C3" w:rsidP="00BC6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ao corrigir compra parcelada com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applyScope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all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ou 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future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193A8B9A" w14:textId="77777777" w:rsidR="00BC62C3" w:rsidRPr="00BC62C3" w:rsidRDefault="00BC62C3" w:rsidP="00BC6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buscar parcelas do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installment_group_id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760A5255" w14:textId="77777777" w:rsidR="00BC62C3" w:rsidRPr="00BC62C3" w:rsidRDefault="00BC62C3" w:rsidP="00BC6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atualizar parcelas pendentes e parcelas de cartão mesmo com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is_paid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05057A59" w14:textId="77777777" w:rsidR="00BC62C3" w:rsidRPr="00BC62C3" w:rsidRDefault="00BC62C3" w:rsidP="00BC6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preservar: </w:t>
      </w:r>
    </w:p>
    <w:p w14:paraId="3E33585D" w14:textId="77777777" w:rsidR="00BC62C3" w:rsidRPr="00BC62C3" w:rsidRDefault="00BC62C3" w:rsidP="00BC62C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is_paid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52D1ABD2" w14:textId="77777777" w:rsidR="00BC62C3" w:rsidRPr="00BC62C3" w:rsidRDefault="00BC62C3" w:rsidP="00BC62C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payment_date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50B96E6E" w14:textId="77777777" w:rsidR="00BC62C3" w:rsidRPr="00BC62C3" w:rsidRDefault="00BC62C3" w:rsidP="00BC62C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account_id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74CE5550" w14:textId="77777777" w:rsidR="00BC62C3" w:rsidRPr="00BC62C3" w:rsidRDefault="00BC62C3" w:rsidP="00BC62C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installment_group_id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2AABD8B9" w14:textId="77777777" w:rsidR="00BC62C3" w:rsidRPr="00BC62C3" w:rsidRDefault="00BC62C3" w:rsidP="00BC62C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installment_number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1DA5F206" w14:textId="77777777" w:rsidR="00BC62C3" w:rsidRPr="00BC62C3" w:rsidRDefault="00BC62C3" w:rsidP="00BC62C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installment_total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0242883B" w14:textId="77777777" w:rsidR="00BC62C3" w:rsidRPr="00BC62C3" w:rsidRDefault="00BC62C3" w:rsidP="00BC6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recalcular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invoice_month_year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4D70EDD0" w14:textId="77777777" w:rsidR="00BC62C3" w:rsidRPr="00BC62C3" w:rsidRDefault="00BC62C3" w:rsidP="00BC6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não </w:t>
      </w:r>
      <w:proofErr w:type="gram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criar novas</w:t>
      </w:r>
      <w:proofErr w:type="gram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parcelas; </w:t>
      </w:r>
    </w:p>
    <w:p w14:paraId="00602F1E" w14:textId="77777777" w:rsidR="00BC62C3" w:rsidRPr="00BC62C3" w:rsidRDefault="00BC62C3" w:rsidP="00BC6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não duplicar; </w:t>
      </w:r>
    </w:p>
    <w:p w14:paraId="04FC4142" w14:textId="77777777" w:rsidR="00BC62C3" w:rsidRPr="00BC62C3" w:rsidRDefault="00BC62C3" w:rsidP="00BC6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lastRenderedPageBreak/>
        <w:t xml:space="preserve">não apagar. </w:t>
      </w:r>
    </w:p>
    <w:p w14:paraId="5C602CA9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3CC8D6ED">
          <v:rect id="_x0000_i1038" style="width:0;height:1.5pt" o:hralign="center" o:hrstd="t" o:hr="t" fillcolor="#a0a0a0" stroked="f"/>
        </w:pict>
      </w:r>
    </w:p>
    <w:p w14:paraId="709E33A2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6. Acordos e dívidas</w:t>
      </w:r>
    </w:p>
    <w:p w14:paraId="002FB88E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6.1. Gestão de acordos</w:t>
      </w:r>
    </w:p>
    <w:p w14:paraId="41C7C5E0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Foi corrigido o fluxo de atualização de acordos.</w:t>
      </w:r>
    </w:p>
    <w:p w14:paraId="27FEF540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Antes:</w:t>
      </w:r>
    </w:p>
    <w:p w14:paraId="7B135610" w14:textId="77777777" w:rsidR="00BC62C3" w:rsidRPr="00BC62C3" w:rsidRDefault="00BC62C3" w:rsidP="00BC62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atualizar acordo não recriava parcelas ausentes; </w:t>
      </w:r>
    </w:p>
    <w:p w14:paraId="2FD99E66" w14:textId="77777777" w:rsidR="00BC62C3" w:rsidRPr="00BC62C3" w:rsidRDefault="00BC62C3" w:rsidP="00BC62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renegociação podia duplicar parcelas pagas; </w:t>
      </w:r>
    </w:p>
    <w:p w14:paraId="4A9E68D3" w14:textId="77777777" w:rsidR="00BC62C3" w:rsidRPr="00BC62C3" w:rsidRDefault="00BC62C3" w:rsidP="00BC62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parcelas sumiam da Gestão de Contas. </w:t>
      </w:r>
    </w:p>
    <w:p w14:paraId="3A284237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Agora:</w:t>
      </w:r>
    </w:p>
    <w:p w14:paraId="35811079" w14:textId="77777777" w:rsidR="00BC62C3" w:rsidRPr="00BC62C3" w:rsidRDefault="00BC62C3" w:rsidP="00BC6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existe sincronização de parcelas do acordo; </w:t>
      </w:r>
    </w:p>
    <w:p w14:paraId="3361B94A" w14:textId="77777777" w:rsidR="00BC62C3" w:rsidRPr="00BC62C3" w:rsidRDefault="00BC62C3" w:rsidP="00BC6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cria parcelas ausentes; </w:t>
      </w:r>
    </w:p>
    <w:p w14:paraId="470E22B9" w14:textId="77777777" w:rsidR="00BC62C3" w:rsidRPr="00BC62C3" w:rsidRDefault="00BC62C3" w:rsidP="00BC6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atualiza parcelas pendentes; </w:t>
      </w:r>
    </w:p>
    <w:p w14:paraId="0457010E" w14:textId="77777777" w:rsidR="00BC62C3" w:rsidRPr="00BC62C3" w:rsidRDefault="00BC62C3" w:rsidP="00BC6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preserva parcelas pagas; </w:t>
      </w:r>
    </w:p>
    <w:p w14:paraId="18D03481" w14:textId="77777777" w:rsidR="00BC62C3" w:rsidRPr="00BC62C3" w:rsidRDefault="00BC62C3" w:rsidP="00BC6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evita duplicidade; </w:t>
      </w:r>
    </w:p>
    <w:p w14:paraId="067AF81B" w14:textId="77777777" w:rsidR="00BC62C3" w:rsidRPr="00BC62C3" w:rsidRDefault="00BC62C3" w:rsidP="00BC6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usa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debt_id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,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installment_number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e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installment_group_id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. </w:t>
      </w:r>
    </w:p>
    <w:p w14:paraId="368CE2F9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Fluxo:</w:t>
      </w:r>
    </w:p>
    <w:p w14:paraId="55EC4904" w14:textId="77777777" w:rsidR="00BC62C3" w:rsidRPr="00BC62C3" w:rsidRDefault="00BC62C3" w:rsidP="00BC6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atualizar acordo deve garantir que as parcelas existem; </w:t>
      </w:r>
    </w:p>
    <w:p w14:paraId="64BA0122" w14:textId="77777777" w:rsidR="00BC62C3" w:rsidRPr="00BC62C3" w:rsidRDefault="00BC62C3" w:rsidP="00BC6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se já existem, atualiza; </w:t>
      </w:r>
    </w:p>
    <w:p w14:paraId="4ECA57A8" w14:textId="77777777" w:rsidR="00BC62C3" w:rsidRPr="00BC62C3" w:rsidRDefault="00BC62C3" w:rsidP="00BC6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se estão pagas, preserva; </w:t>
      </w:r>
    </w:p>
    <w:p w14:paraId="4391ADDC" w14:textId="77777777" w:rsidR="00BC62C3" w:rsidRPr="00BC62C3" w:rsidRDefault="00BC62C3" w:rsidP="00BC6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se pendentes, recalcula/atualiza. </w:t>
      </w:r>
    </w:p>
    <w:p w14:paraId="46C7A4FE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7FEA26F3">
          <v:rect id="_x0000_i1039" style="width:0;height:1.5pt" o:hralign="center" o:hrstd="t" o:hr="t" fillcolor="#a0a0a0" stroked="f"/>
        </w:pict>
      </w:r>
    </w:p>
    <w:p w14:paraId="74117678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6.2. Baixa de acordo</w:t>
      </w:r>
    </w:p>
    <w:p w14:paraId="5CFABD66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Ao pagar parcela de acordo:</w:t>
      </w:r>
    </w:p>
    <w:p w14:paraId="1A40C9CC" w14:textId="77777777" w:rsidR="00BC62C3" w:rsidRPr="00BC62C3" w:rsidRDefault="00BC62C3" w:rsidP="00BC62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deve perguntar fonte; </w:t>
      </w:r>
    </w:p>
    <w:p w14:paraId="428A657C" w14:textId="77777777" w:rsidR="00BC62C3" w:rsidRPr="00BC62C3" w:rsidRDefault="00BC62C3" w:rsidP="00BC62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fonte pode ser conta ou cartão conforme fluxo existente; </w:t>
      </w:r>
    </w:p>
    <w:p w14:paraId="52641FBC" w14:textId="77777777" w:rsidR="00BC62C3" w:rsidRPr="00BC62C3" w:rsidRDefault="00BC62C3" w:rsidP="00BC62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pagamento por conta limpa cartão/fatura; </w:t>
      </w:r>
    </w:p>
    <w:p w14:paraId="66225965" w14:textId="77777777" w:rsidR="00BC62C3" w:rsidRPr="00BC62C3" w:rsidRDefault="00BC62C3" w:rsidP="00BC62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pagamento por cartão limpa conta e calcula fatura; </w:t>
      </w:r>
    </w:p>
    <w:p w14:paraId="4ECC5953" w14:textId="77777777" w:rsidR="00BC62C3" w:rsidRPr="00BC62C3" w:rsidRDefault="00BC62C3" w:rsidP="00BC62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baixa sem fonte deve ser bloqueada. </w:t>
      </w:r>
    </w:p>
    <w:p w14:paraId="108B92A2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Foi corrigido problema onde aparecia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toast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de sucesso, mas item continuava pendente.</w:t>
      </w:r>
    </w:p>
    <w:p w14:paraId="5584FD48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Agora:</w:t>
      </w:r>
    </w:p>
    <w:p w14:paraId="69F5A858" w14:textId="77777777" w:rsidR="00BC62C3" w:rsidRPr="00BC62C3" w:rsidRDefault="00BC62C3" w:rsidP="00BC6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lastRenderedPageBreak/>
        <w:t xml:space="preserve">update sem linha alterada lança erro; </w:t>
      </w:r>
    </w:p>
    <w:p w14:paraId="1048151C" w14:textId="77777777" w:rsidR="00BC62C3" w:rsidRPr="00BC62C3" w:rsidRDefault="00BC62C3" w:rsidP="00BC6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item baixado sai imediatamente da lista; </w:t>
      </w:r>
    </w:p>
    <w:p w14:paraId="385E7E2E" w14:textId="77777777" w:rsidR="00BC62C3" w:rsidRPr="00BC62C3" w:rsidRDefault="00BC62C3" w:rsidP="00BC6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queries são invalidadas. </w:t>
      </w:r>
    </w:p>
    <w:p w14:paraId="1C1B8E98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54E524D9">
          <v:rect id="_x0000_i1040" style="width:0;height:1.5pt" o:hralign="center" o:hrstd="t" o:hr="t" fillcolor="#a0a0a0" stroked="f"/>
        </w:pict>
      </w:r>
    </w:p>
    <w:p w14:paraId="683A1590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7. Home / Tela inicial</w:t>
      </w:r>
    </w:p>
    <w:p w14:paraId="175A25EF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A Home deve ser uma tela objetiva, de controle, parecida com ferramenta bancária, não conversacional.</w:t>
      </w:r>
    </w:p>
    <w:p w14:paraId="786DF586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Diretriz:</w:t>
      </w:r>
    </w:p>
    <w:p w14:paraId="2D70FC42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Menos “assistente humano”, mais painel de controle objetivo.</w:t>
      </w:r>
    </w:p>
    <w:p w14:paraId="628A3D13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Métricas principais:</w:t>
      </w:r>
    </w:p>
    <w:p w14:paraId="6C55FE95" w14:textId="77777777" w:rsidR="00BC62C3" w:rsidRPr="00BC62C3" w:rsidRDefault="00BC62C3" w:rsidP="00BC62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total em contas/carteiras; </w:t>
      </w:r>
    </w:p>
    <w:p w14:paraId="3A147D8F" w14:textId="77777777" w:rsidR="00BC62C3" w:rsidRPr="00BC62C3" w:rsidRDefault="00BC62C3" w:rsidP="00BC62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despesas em aberto; </w:t>
      </w:r>
    </w:p>
    <w:p w14:paraId="3F21B24A" w14:textId="77777777" w:rsidR="00BC62C3" w:rsidRPr="00BC62C3" w:rsidRDefault="00BC62C3" w:rsidP="00BC62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saldo; </w:t>
      </w:r>
    </w:p>
    <w:p w14:paraId="0AC18479" w14:textId="77777777" w:rsidR="00BC62C3" w:rsidRPr="00BC62C3" w:rsidRDefault="00BC62C3" w:rsidP="00BC62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vencidas; </w:t>
      </w:r>
    </w:p>
    <w:p w14:paraId="3D03C34A" w14:textId="77777777" w:rsidR="00BC62C3" w:rsidRPr="00BC62C3" w:rsidRDefault="00BC62C3" w:rsidP="00BC62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vencimentos próximos. </w:t>
      </w:r>
    </w:p>
    <w:p w14:paraId="5467C39A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Conceitos definidos:</w:t>
      </w:r>
    </w:p>
    <w:p w14:paraId="2BC7BCFE" w14:textId="77777777" w:rsidR="00BC62C3" w:rsidRPr="00BC62C3" w:rsidRDefault="00BC62C3" w:rsidP="00BC62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Cs w:val="24"/>
          <w:lang w:eastAsia="pt-BR"/>
          <w14:ligatures w14:val="none"/>
        </w:rPr>
        <w:t>Receitas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na Home não significa apenas receitas do mês; </w:t>
      </w:r>
    </w:p>
    <w:p w14:paraId="28AA3225" w14:textId="77777777" w:rsidR="00BC62C3" w:rsidRPr="00BC62C3" w:rsidRDefault="00BC62C3" w:rsidP="00BC62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o app funciona como banco/controle, então é importante ver o total em contas; </w:t>
      </w:r>
    </w:p>
    <w:p w14:paraId="24526F10" w14:textId="77777777" w:rsidR="00BC62C3" w:rsidRPr="00BC62C3" w:rsidRDefault="00BC62C3" w:rsidP="00BC62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Cs w:val="24"/>
          <w:lang w:eastAsia="pt-BR"/>
          <w14:ligatures w14:val="none"/>
        </w:rPr>
        <w:t>Despesas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devem mostrar aberto do mês + atrasadas anteriores; </w:t>
      </w:r>
    </w:p>
    <w:p w14:paraId="097B8671" w14:textId="77777777" w:rsidR="00BC62C3" w:rsidRPr="00BC62C3" w:rsidRDefault="00BC62C3" w:rsidP="00BC62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Cs w:val="24"/>
          <w:lang w:eastAsia="pt-BR"/>
          <w14:ligatures w14:val="none"/>
        </w:rPr>
        <w:t>Saldo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= total em contas/carteiras - despesas abertas; </w:t>
      </w:r>
    </w:p>
    <w:p w14:paraId="62E1576B" w14:textId="77777777" w:rsidR="00BC62C3" w:rsidRPr="00BC62C3" w:rsidRDefault="00BC62C3" w:rsidP="00BC62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remover “Acordos em andamento” dos cards principais; </w:t>
      </w:r>
    </w:p>
    <w:p w14:paraId="79E390D0" w14:textId="77777777" w:rsidR="00BC62C3" w:rsidRPr="00BC62C3" w:rsidRDefault="00BC62C3" w:rsidP="00BC62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remover “Fluxo do mês” se não agrega; </w:t>
      </w:r>
    </w:p>
    <w:p w14:paraId="2A377FD0" w14:textId="77777777" w:rsidR="00BC62C3" w:rsidRPr="00BC62C3" w:rsidRDefault="00BC62C3" w:rsidP="00BC62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remover linguagem narrativa excessiva. </w:t>
      </w:r>
    </w:p>
    <w:p w14:paraId="2E2F18F8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75C37A50">
          <v:rect id="_x0000_i1041" style="width:0;height:1.5pt" o:hralign="center" o:hrstd="t" o:hr="t" fillcolor="#a0a0a0" stroked="f"/>
        </w:pict>
      </w:r>
    </w:p>
    <w:p w14:paraId="5FDDA3BB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8. Relatórios</w:t>
      </w:r>
    </w:p>
    <w:p w14:paraId="54DF1B44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8.1. Propósito correto</w:t>
      </w:r>
    </w:p>
    <w:p w14:paraId="0E25F3D8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 tela de Relatórios Analíticos </w:t>
      </w:r>
      <w:r w:rsidRPr="00BC62C3">
        <w:rPr>
          <w:rFonts w:ascii="Times New Roman" w:eastAsia="Times New Roman" w:hAnsi="Times New Roman" w:cs="Times New Roman"/>
          <w:b/>
          <w:bCs/>
          <w:kern w:val="0"/>
          <w:szCs w:val="24"/>
          <w:lang w:eastAsia="pt-BR"/>
          <w14:ligatures w14:val="none"/>
        </w:rPr>
        <w:t>projeta o mês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com base em:</w:t>
      </w:r>
    </w:p>
    <w:p w14:paraId="61086DC6" w14:textId="77777777" w:rsidR="00BC62C3" w:rsidRPr="00BC62C3" w:rsidRDefault="00BC62C3" w:rsidP="00BC62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contas fixas; </w:t>
      </w:r>
    </w:p>
    <w:p w14:paraId="1B6829A3" w14:textId="77777777" w:rsidR="00BC62C3" w:rsidRPr="00BC62C3" w:rsidRDefault="00BC62C3" w:rsidP="00BC62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recorrências; </w:t>
      </w:r>
    </w:p>
    <w:p w14:paraId="06120A7D" w14:textId="77777777" w:rsidR="00BC62C3" w:rsidRPr="00BC62C3" w:rsidRDefault="00BC62C3" w:rsidP="00BC62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parcelamentos; </w:t>
      </w:r>
    </w:p>
    <w:p w14:paraId="7D2920B1" w14:textId="77777777" w:rsidR="00BC62C3" w:rsidRPr="00BC62C3" w:rsidRDefault="00BC62C3" w:rsidP="00BC62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compromissos pendentes; </w:t>
      </w:r>
    </w:p>
    <w:p w14:paraId="2DD82ADA" w14:textId="77777777" w:rsidR="00BC62C3" w:rsidRPr="00BC62C3" w:rsidRDefault="00BC62C3" w:rsidP="00BC62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receitas previstas/recorrentes. </w:t>
      </w:r>
    </w:p>
    <w:p w14:paraId="58F0AD1C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Ela não é apenas um relatório de realizado/materializado.</w:t>
      </w:r>
    </w:p>
    <w:p w14:paraId="242DE2B1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lastRenderedPageBreak/>
        <w:t>Isso foi confirmado como comportamento desejado.</w:t>
      </w:r>
    </w:p>
    <w:p w14:paraId="0F5E59C6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Exemplo: dezembro/2026 mostrando receitas e despesas previstas está correto se representa como o mês deve ficar.</w:t>
      </w:r>
    </w:p>
    <w:p w14:paraId="31A6C09F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Diretriz de comunicação:</w:t>
      </w:r>
    </w:p>
    <w:p w14:paraId="6538565F" w14:textId="77777777" w:rsidR="00BC62C3" w:rsidRPr="00BC62C3" w:rsidRDefault="00BC62C3" w:rsidP="00BC62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 tela pode usar termos como: </w:t>
      </w:r>
    </w:p>
    <w:p w14:paraId="3D5666B5" w14:textId="77777777" w:rsidR="00BC62C3" w:rsidRPr="00BC62C3" w:rsidRDefault="00BC62C3" w:rsidP="00BC62C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Receitas previstas; </w:t>
      </w:r>
    </w:p>
    <w:p w14:paraId="36AF12AF" w14:textId="77777777" w:rsidR="00BC62C3" w:rsidRPr="00BC62C3" w:rsidRDefault="00BC62C3" w:rsidP="00BC62C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Despesas previstas; </w:t>
      </w:r>
    </w:p>
    <w:p w14:paraId="756C90BF" w14:textId="77777777" w:rsidR="00BC62C3" w:rsidRPr="00BC62C3" w:rsidRDefault="00BC62C3" w:rsidP="00BC62C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Saldo projetado; </w:t>
      </w:r>
    </w:p>
    <w:p w14:paraId="60F9F309" w14:textId="77777777" w:rsidR="00BC62C3" w:rsidRPr="00BC62C3" w:rsidRDefault="00BC62C3" w:rsidP="00BC62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ou indicar “visão projetada”. </w:t>
      </w:r>
    </w:p>
    <w:p w14:paraId="6FED7FA7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Mas não alterar cálculo se ele já projeta como desejado.</w:t>
      </w:r>
    </w:p>
    <w:p w14:paraId="05470C47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673834F7">
          <v:rect id="_x0000_i1042" style="width:0;height:1.5pt" o:hralign="center" o:hrstd="t" o:hr="t" fillcolor="#a0a0a0" stroked="f"/>
        </w:pict>
      </w:r>
    </w:p>
    <w:p w14:paraId="11AEB4C5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8.2. Ranking por categoria</w:t>
      </w:r>
    </w:p>
    <w:p w14:paraId="7659AD26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Foi ajustado o card 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 Categoria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:</w:t>
      </w:r>
    </w:p>
    <w:p w14:paraId="695484DC" w14:textId="77777777" w:rsidR="00BC62C3" w:rsidRPr="00BC62C3" w:rsidRDefault="00BC62C3" w:rsidP="00BC62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virou ranking real top 10; </w:t>
      </w:r>
    </w:p>
    <w:p w14:paraId="6A79E813" w14:textId="77777777" w:rsidR="00BC62C3" w:rsidRPr="00BC62C3" w:rsidRDefault="00BC62C3" w:rsidP="00BC62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ordena do maior para o menor; </w:t>
      </w:r>
    </w:p>
    <w:p w14:paraId="61C92047" w14:textId="77777777" w:rsidR="00BC62C3" w:rsidRPr="00BC62C3" w:rsidRDefault="00BC62C3" w:rsidP="00BC62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barra maior = 100%; </w:t>
      </w:r>
    </w:p>
    <w:p w14:paraId="7BE83BE6" w14:textId="77777777" w:rsidR="00BC62C3" w:rsidRPr="00BC62C3" w:rsidRDefault="00BC62C3" w:rsidP="00BC62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considera despesas efetivas válidas; </w:t>
      </w:r>
    </w:p>
    <w:p w14:paraId="174EED47" w14:textId="77777777" w:rsidR="00BC62C3" w:rsidRPr="00BC62C3" w:rsidRDefault="00BC62C3" w:rsidP="00BC62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exclui: </w:t>
      </w:r>
    </w:p>
    <w:p w14:paraId="49F1870C" w14:textId="77777777" w:rsidR="00BC62C3" w:rsidRPr="00BC62C3" w:rsidRDefault="00BC62C3" w:rsidP="00BC62C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transferências; </w:t>
      </w:r>
    </w:p>
    <w:p w14:paraId="51D6B16C" w14:textId="77777777" w:rsidR="00BC62C3" w:rsidRPr="00BC62C3" w:rsidRDefault="00BC62C3" w:rsidP="00BC62C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soft-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deleted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346162D0" w14:textId="77777777" w:rsidR="00BC62C3" w:rsidRPr="00BC62C3" w:rsidRDefault="00BC62C3" w:rsidP="00BC62C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pendentes; </w:t>
      </w:r>
    </w:p>
    <w:p w14:paraId="17189297" w14:textId="77777777" w:rsidR="00BC62C3" w:rsidRPr="00BC62C3" w:rsidRDefault="00BC62C3" w:rsidP="00BC62C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compra comum no cartão; </w:t>
      </w:r>
    </w:p>
    <w:p w14:paraId="24BC7A35" w14:textId="77777777" w:rsidR="00BC62C3" w:rsidRPr="00BC62C3" w:rsidRDefault="00BC62C3" w:rsidP="00BC62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inclui pagamento de fatura como despesa efetiva. </w:t>
      </w:r>
    </w:p>
    <w:p w14:paraId="6DA90470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7254C2C4">
          <v:rect id="_x0000_i1043" style="width:0;height:1.5pt" o:hralign="center" o:hrstd="t" o:hr="t" fillcolor="#a0a0a0" stroked="f"/>
        </w:pict>
      </w:r>
    </w:p>
    <w:p w14:paraId="081C3DF1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9. Projeção e Estratégia</w:t>
      </w:r>
    </w:p>
    <w:p w14:paraId="3E8106C4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9.1. Feature</w:t>
      </w:r>
    </w:p>
    <w:p w14:paraId="76ED5A3A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A tela Projeção e Estratégia pertence à feature:</w:t>
      </w:r>
    </w:p>
    <w:p w14:paraId="0AAB58C9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debt_strategy</w:t>
      </w:r>
      <w:proofErr w:type="spellEnd"/>
    </w:p>
    <w:p w14:paraId="6A79D848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Regra definitiva:</w:t>
      </w:r>
    </w:p>
    <w:p w14:paraId="5F6B2403" w14:textId="77777777" w:rsidR="00BC62C3" w:rsidRPr="00BC62C3" w:rsidRDefault="00BC62C3" w:rsidP="00BC62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sem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fallback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com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reports_dashboard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2C516979" w14:textId="77777777" w:rsidR="00BC62C3" w:rsidRPr="00BC62C3" w:rsidRDefault="00BC62C3" w:rsidP="00BC62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rota direta protegida; </w:t>
      </w:r>
    </w:p>
    <w:p w14:paraId="4A480D64" w14:textId="77777777" w:rsidR="00BC62C3" w:rsidRPr="00BC62C3" w:rsidRDefault="00BC62C3" w:rsidP="00BC62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navegação protegida; </w:t>
      </w:r>
    </w:p>
    <w:p w14:paraId="49368547" w14:textId="77777777" w:rsidR="00BC62C3" w:rsidRPr="00BC62C3" w:rsidRDefault="00BC62C3" w:rsidP="00BC62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módulo continua existindo no código. </w:t>
      </w:r>
    </w:p>
    <w:p w14:paraId="4BA3C75D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9.2. Estado atual</w:t>
      </w:r>
    </w:p>
    <w:p w14:paraId="65241B11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Atualmente, por decisão de produto recente, a tela foi </w:t>
      </w:r>
      <w:r w:rsidRPr="00BC62C3">
        <w:rPr>
          <w:rFonts w:ascii="Times New Roman" w:eastAsia="Times New Roman" w:hAnsi="Times New Roman" w:cs="Times New Roman"/>
          <w:b/>
          <w:bCs/>
          <w:kern w:val="0"/>
          <w:szCs w:val="24"/>
          <w:lang w:eastAsia="pt-BR"/>
          <w14:ligatures w14:val="none"/>
        </w:rPr>
        <w:t>ocultada para todos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via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gating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forçado.</w:t>
      </w:r>
    </w:p>
    <w:p w14:paraId="352F44AD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Isso foi feito sem apagar a tela.</w:t>
      </w:r>
    </w:p>
    <w:p w14:paraId="716A7118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Ela está em 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FORCED_DISABLED_FEATURE_KEYS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, junto com:</w:t>
      </w:r>
    </w:p>
    <w:p w14:paraId="1B81942A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debt_strategy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goals_manager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simulator</w:t>
      </w:r>
      <w:proofErr w:type="spellEnd"/>
    </w:p>
    <w:p w14:paraId="551DDF35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38C0CDA4">
          <v:rect id="_x0000_i1044" style="width:0;height:1.5pt" o:hralign="center" o:hrstd="t" o:hr="t" fillcolor="#a0a0a0" stroked="f"/>
        </w:pict>
      </w:r>
    </w:p>
    <w:p w14:paraId="7608C6D2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10. Sonhos &amp; Projetos e Simulador</w:t>
      </w:r>
    </w:p>
    <w:p w14:paraId="49C06CEF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Por decisão recente, ocultar para todos:</w:t>
      </w:r>
    </w:p>
    <w:p w14:paraId="761FF665" w14:textId="77777777" w:rsidR="00BC62C3" w:rsidRPr="00BC62C3" w:rsidRDefault="00BC62C3" w:rsidP="00BC62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Projeção; </w:t>
      </w:r>
    </w:p>
    <w:p w14:paraId="433C7E45" w14:textId="77777777" w:rsidR="00BC62C3" w:rsidRPr="00BC62C3" w:rsidRDefault="00BC62C3" w:rsidP="00BC62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Sonhos &amp; Projetos; </w:t>
      </w:r>
    </w:p>
    <w:p w14:paraId="02C50765" w14:textId="77777777" w:rsidR="00BC62C3" w:rsidRPr="00BC62C3" w:rsidRDefault="00BC62C3" w:rsidP="00BC62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Simulador. </w:t>
      </w:r>
    </w:p>
    <w:p w14:paraId="5BB95780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Regra:</w:t>
      </w:r>
    </w:p>
    <w:p w14:paraId="705EB0FA" w14:textId="77777777" w:rsidR="00BC62C3" w:rsidRPr="00BC62C3" w:rsidRDefault="00BC62C3" w:rsidP="00BC62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módulos continuam no código; </w:t>
      </w:r>
    </w:p>
    <w:p w14:paraId="7BB851BD" w14:textId="77777777" w:rsidR="00BC62C3" w:rsidRPr="00BC62C3" w:rsidRDefault="00BC62C3" w:rsidP="00BC62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não aparecem na navegação desktop; </w:t>
      </w:r>
    </w:p>
    <w:p w14:paraId="6924C7A7" w14:textId="77777777" w:rsidR="00BC62C3" w:rsidRPr="00BC62C3" w:rsidRDefault="00BC62C3" w:rsidP="00BC62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não aparecem no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drawer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mobile; </w:t>
      </w:r>
    </w:p>
    <w:p w14:paraId="430C4595" w14:textId="77777777" w:rsidR="00BC62C3" w:rsidRPr="00BC62C3" w:rsidRDefault="00BC62C3" w:rsidP="00BC62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não aparecem no menu orbital; </w:t>
      </w:r>
    </w:p>
    <w:p w14:paraId="48D63EE5" w14:textId="77777777" w:rsidR="00BC62C3" w:rsidRPr="00BC62C3" w:rsidRDefault="00BC62C3" w:rsidP="00BC62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rota/query deve bloquear/redirecionar. </w:t>
      </w:r>
    </w:p>
    <w:p w14:paraId="5E37A1E5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Não apagar arquivos.</w:t>
      </w:r>
    </w:p>
    <w:p w14:paraId="174AABB4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579DF0E8">
          <v:rect id="_x0000_i1045" style="width:0;height:1.5pt" o:hralign="center" o:hrstd="t" o:hr="t" fillcolor="#a0a0a0" stroked="f"/>
        </w:pict>
      </w:r>
    </w:p>
    <w:p w14:paraId="26A9E63E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11. Doações</w:t>
      </w:r>
    </w:p>
    <w:p w14:paraId="5EF2A7CC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11.1. Conceito</w:t>
      </w:r>
    </w:p>
    <w:p w14:paraId="1E1C1DB2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Foi criado módulo de Doações.</w:t>
      </w:r>
    </w:p>
    <w:p w14:paraId="37ABEE50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 doação é algo que o usuário </w:t>
      </w:r>
      <w:r w:rsidRPr="00BC62C3">
        <w:rPr>
          <w:rFonts w:ascii="Times New Roman" w:eastAsia="Times New Roman" w:hAnsi="Times New Roman" w:cs="Times New Roman"/>
          <w:b/>
          <w:bCs/>
          <w:kern w:val="0"/>
          <w:szCs w:val="24"/>
          <w:lang w:eastAsia="pt-BR"/>
          <w14:ligatures w14:val="none"/>
        </w:rPr>
        <w:t>faz/paga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, não algo que recebe.</w:t>
      </w:r>
    </w:p>
    <w:p w14:paraId="59E232D3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A tela deve funcionar como controle de compromissos, parecido com Gestão de Contas, mas específico para:</w:t>
      </w:r>
    </w:p>
    <w:p w14:paraId="55C4B898" w14:textId="77777777" w:rsidR="00BC62C3" w:rsidRPr="00BC62C3" w:rsidRDefault="00BC62C3" w:rsidP="00BC62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Dízimos; </w:t>
      </w:r>
    </w:p>
    <w:p w14:paraId="76EA874B" w14:textId="77777777" w:rsidR="00BC62C3" w:rsidRPr="00BC62C3" w:rsidRDefault="00BC62C3" w:rsidP="00BC62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Ofertas; </w:t>
      </w:r>
    </w:p>
    <w:p w14:paraId="1E552D8D" w14:textId="77777777" w:rsidR="00BC62C3" w:rsidRPr="00BC62C3" w:rsidRDefault="00BC62C3" w:rsidP="00BC62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outras doações. </w:t>
      </w:r>
    </w:p>
    <w:p w14:paraId="44C143E1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11.2. Estrutura</w:t>
      </w:r>
    </w:p>
    <w:p w14:paraId="4555D76B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Migration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local criada:</w:t>
      </w:r>
    </w:p>
    <w:p w14:paraId="0936050F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0033_create_donations_module.sql</w:t>
      </w:r>
    </w:p>
    <w:p w14:paraId="786CB41D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Tabelas:</w:t>
      </w:r>
    </w:p>
    <w:p w14:paraId="7D46A80E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donation_rules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donation_entries</w:t>
      </w:r>
      <w:proofErr w:type="spellEnd"/>
    </w:p>
    <w:p w14:paraId="1AAA141A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donation_rules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controla a regra:</w:t>
      </w:r>
    </w:p>
    <w:p w14:paraId="09D1FC65" w14:textId="77777777" w:rsidR="00BC62C3" w:rsidRPr="00BC62C3" w:rsidRDefault="00BC62C3" w:rsidP="00BC62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nome; </w:t>
      </w:r>
    </w:p>
    <w:p w14:paraId="57CC6517" w14:textId="77777777" w:rsidR="00BC62C3" w:rsidRPr="00BC62C3" w:rsidRDefault="00BC62C3" w:rsidP="00BC62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tipo; </w:t>
      </w:r>
    </w:p>
    <w:p w14:paraId="574EF840" w14:textId="77777777" w:rsidR="00BC62C3" w:rsidRPr="00BC62C3" w:rsidRDefault="00BC62C3" w:rsidP="00BC62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cálculo manual ou percentual; </w:t>
      </w:r>
    </w:p>
    <w:p w14:paraId="0B968160" w14:textId="77777777" w:rsidR="00BC62C3" w:rsidRPr="00BC62C3" w:rsidRDefault="00BC62C3" w:rsidP="00BC62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percentual; </w:t>
      </w:r>
    </w:p>
    <w:p w14:paraId="27EDF65A" w14:textId="77777777" w:rsidR="00BC62C3" w:rsidRPr="00BC62C3" w:rsidRDefault="00BC62C3" w:rsidP="00BC62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base; </w:t>
      </w:r>
    </w:p>
    <w:p w14:paraId="6F109031" w14:textId="77777777" w:rsidR="00BC62C3" w:rsidRPr="00BC62C3" w:rsidRDefault="00BC62C3" w:rsidP="00BC62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periodicidade; </w:t>
      </w:r>
    </w:p>
    <w:p w14:paraId="69789C2A" w14:textId="77777777" w:rsidR="00BC62C3" w:rsidRPr="00BC62C3" w:rsidRDefault="00BC62C3" w:rsidP="00BC62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ativo/inativo. </w:t>
      </w:r>
    </w:p>
    <w:p w14:paraId="530BD48B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donation_entries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controla a ocorrência por mês/período:</w:t>
      </w:r>
    </w:p>
    <w:p w14:paraId="07E5B7CF" w14:textId="77777777" w:rsidR="00BC62C3" w:rsidRPr="00BC62C3" w:rsidRDefault="00BC62C3" w:rsidP="00BC62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regra; </w:t>
      </w:r>
    </w:p>
    <w:p w14:paraId="12C9357A" w14:textId="77777777" w:rsidR="00BC62C3" w:rsidRPr="00BC62C3" w:rsidRDefault="00BC62C3" w:rsidP="00BC62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período; </w:t>
      </w:r>
    </w:p>
    <w:p w14:paraId="4C15426A" w14:textId="77777777" w:rsidR="00BC62C3" w:rsidRPr="00BC62C3" w:rsidRDefault="00BC62C3" w:rsidP="00BC62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valor esperado; </w:t>
      </w:r>
    </w:p>
    <w:p w14:paraId="66A1C614" w14:textId="77777777" w:rsidR="00BC62C3" w:rsidRPr="00BC62C3" w:rsidRDefault="00BC62C3" w:rsidP="00BC62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valor pago; </w:t>
      </w:r>
    </w:p>
    <w:p w14:paraId="6738EAD8" w14:textId="77777777" w:rsidR="00BC62C3" w:rsidRPr="00BC62C3" w:rsidRDefault="00BC62C3" w:rsidP="00BC62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status; </w:t>
      </w:r>
    </w:p>
    <w:p w14:paraId="0D964ACC" w14:textId="77777777" w:rsidR="00BC62C3" w:rsidRPr="00BC62C3" w:rsidRDefault="00BC62C3" w:rsidP="00BC62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conta; </w:t>
      </w:r>
    </w:p>
    <w:p w14:paraId="59C01DEB" w14:textId="77777777" w:rsidR="00BC62C3" w:rsidRPr="00BC62C3" w:rsidRDefault="00BC62C3" w:rsidP="00BC62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data de pagamento; </w:t>
      </w:r>
    </w:p>
    <w:p w14:paraId="3A48A7D9" w14:textId="77777777" w:rsidR="00BC62C3" w:rsidRPr="00BC62C3" w:rsidRDefault="00BC62C3" w:rsidP="00BC62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vínculo com transação. </w:t>
      </w:r>
    </w:p>
    <w:p w14:paraId="105C03C1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11.3. Feature</w:t>
      </w:r>
    </w:p>
    <w:p w14:paraId="3508C760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Feature criada:</w:t>
      </w:r>
    </w:p>
    <w:p w14:paraId="2CD5738F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donations</w:t>
      </w:r>
      <w:proofErr w:type="spellEnd"/>
    </w:p>
    <w:p w14:paraId="13BF0BF2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Inicialmente:</w:t>
      </w:r>
    </w:p>
    <w:p w14:paraId="2339F1F9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enabledByDefault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true</w:t>
      </w:r>
      <w:proofErr w:type="spellEnd"/>
    </w:p>
    <w:p w14:paraId="010493A2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Isso não define matriz comercial de planos. É apenas para usar/testar agora.</w:t>
      </w:r>
    </w:p>
    <w:p w14:paraId="27A06DD8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11.4. Cálculo</w:t>
      </w:r>
    </w:p>
    <w:p w14:paraId="50A2AF97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Para dízimo:</w:t>
      </w:r>
    </w:p>
    <w:p w14:paraId="0C371B13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10% das receitas recebidas do mês</w:t>
      </w:r>
    </w:p>
    <w:p w14:paraId="39165037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lastRenderedPageBreak/>
        <w:t>Receitas consideradas:</w:t>
      </w:r>
    </w:p>
    <w:p w14:paraId="28101D2E" w14:textId="77777777" w:rsidR="00BC62C3" w:rsidRPr="00BC62C3" w:rsidRDefault="00BC62C3" w:rsidP="00BC62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recebidas/pagas; </w:t>
      </w:r>
    </w:p>
    <w:p w14:paraId="0D3C4754" w14:textId="77777777" w:rsidR="00BC62C3" w:rsidRPr="00BC62C3" w:rsidRDefault="00BC62C3" w:rsidP="00BC62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do mês; </w:t>
      </w:r>
    </w:p>
    <w:p w14:paraId="5C891E48" w14:textId="77777777" w:rsidR="00BC62C3" w:rsidRPr="00BC62C3" w:rsidRDefault="00BC62C3" w:rsidP="00BC62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não transferências; </w:t>
      </w:r>
    </w:p>
    <w:p w14:paraId="135B95E9" w14:textId="77777777" w:rsidR="00BC62C3" w:rsidRPr="00BC62C3" w:rsidRDefault="00BC62C3" w:rsidP="00BC62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não soft-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deleted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. </w:t>
      </w:r>
    </w:p>
    <w:p w14:paraId="3B92D8BF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Receitas pendentes não contam.</w:t>
      </w:r>
    </w:p>
    <w:p w14:paraId="0B91EDB5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11.5. Baixa</w:t>
      </w:r>
    </w:p>
    <w:p w14:paraId="7858F5D1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Ao baixar doação:</w:t>
      </w:r>
    </w:p>
    <w:p w14:paraId="07DB548E" w14:textId="77777777" w:rsidR="00BC62C3" w:rsidRPr="00BC62C3" w:rsidRDefault="00BC62C3" w:rsidP="00BC62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exigir conta/carteira; </w:t>
      </w:r>
    </w:p>
    <w:p w14:paraId="0447885B" w14:textId="77777777" w:rsidR="00BC62C3" w:rsidRPr="00BC62C3" w:rsidRDefault="00BC62C3" w:rsidP="00BC62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criar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transaction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paga: </w:t>
      </w:r>
    </w:p>
    <w:p w14:paraId="4746CA73" w14:textId="77777777" w:rsidR="00BC62C3" w:rsidRPr="00BC62C3" w:rsidRDefault="00BC62C3" w:rsidP="00BC62C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expense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01D16AE2" w14:textId="77777777" w:rsidR="00BC62C3" w:rsidRPr="00BC62C3" w:rsidRDefault="00BC62C3" w:rsidP="00BC62C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transaction_type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punctual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59FE100E" w14:textId="77777777" w:rsidR="00BC62C3" w:rsidRPr="00BC62C3" w:rsidRDefault="00BC62C3" w:rsidP="00BC62C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description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Doacao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- Nome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02BACC86" w14:textId="77777777" w:rsidR="00BC62C3" w:rsidRPr="00BC62C3" w:rsidRDefault="00BC62C3" w:rsidP="00BC62C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is_paid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5344D638" w14:textId="77777777" w:rsidR="00BC62C3" w:rsidRPr="00BC62C3" w:rsidRDefault="00BC62C3" w:rsidP="00BC62C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account_id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preenchido; </w:t>
      </w:r>
    </w:p>
    <w:p w14:paraId="12DAFC43" w14:textId="77777777" w:rsidR="00BC62C3" w:rsidRPr="00BC62C3" w:rsidRDefault="00BC62C3" w:rsidP="00BC62C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is_transfer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false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760C5F9E" w14:textId="77777777" w:rsidR="00BC62C3" w:rsidRPr="00BC62C3" w:rsidRDefault="00BC62C3" w:rsidP="00BC62C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is_invoice_payment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false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53BD22F7" w14:textId="77777777" w:rsidR="00BC62C3" w:rsidRPr="00BC62C3" w:rsidRDefault="00BC62C3" w:rsidP="00BC62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vincular em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donation_</w:t>
      </w:r>
      <w:proofErr w:type="gram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entries.transaction</w:t>
      </w:r>
      <w:proofErr w:type="gram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_id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19F32D3B" w14:textId="77777777" w:rsidR="00BC62C3" w:rsidRPr="00BC62C3" w:rsidRDefault="00BC62C3" w:rsidP="00BC62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aparecer em Lançamentos; </w:t>
      </w:r>
    </w:p>
    <w:p w14:paraId="211AFF8F" w14:textId="77777777" w:rsidR="00BC62C3" w:rsidRPr="00BC62C3" w:rsidRDefault="00BC62C3" w:rsidP="00BC62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debitar conta pela regra existente. </w:t>
      </w:r>
    </w:p>
    <w:p w14:paraId="23CAE399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11.6. UI correta</w:t>
      </w:r>
    </w:p>
    <w:p w14:paraId="398A2578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A tela não deve ter como foco “Receitas recebidas”.</w:t>
      </w:r>
    </w:p>
    <w:p w14:paraId="03CC51FA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Cards principais atuais corretos:</w:t>
      </w:r>
    </w:p>
    <w:p w14:paraId="50718E14" w14:textId="77777777" w:rsidR="00BC62C3" w:rsidRPr="00BC62C3" w:rsidRDefault="00BC62C3" w:rsidP="00BC62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Doações do mês; </w:t>
      </w:r>
    </w:p>
    <w:p w14:paraId="2F648031" w14:textId="77777777" w:rsidR="00BC62C3" w:rsidRPr="00BC62C3" w:rsidRDefault="00BC62C3" w:rsidP="00BC62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 pagar; </w:t>
      </w:r>
    </w:p>
    <w:p w14:paraId="3D9692FF" w14:textId="77777777" w:rsidR="00BC62C3" w:rsidRPr="00BC62C3" w:rsidRDefault="00BC62C3" w:rsidP="00BC62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Pagas; </w:t>
      </w:r>
    </w:p>
    <w:p w14:paraId="54920725" w14:textId="77777777" w:rsidR="00BC62C3" w:rsidRPr="00BC62C3" w:rsidRDefault="00BC62C3" w:rsidP="00BC62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Regras ativas. </w:t>
      </w:r>
    </w:p>
    <w:p w14:paraId="0128ED5D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Receita recebida pode aparecer apenas como detalhe interno da regra percentual.</w:t>
      </w:r>
    </w:p>
    <w:p w14:paraId="1A26B0E0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11.7. Limitações atuais</w:t>
      </w:r>
    </w:p>
    <w:p w14:paraId="595C3BAB" w14:textId="77777777" w:rsidR="00BC62C3" w:rsidRPr="00BC62C3" w:rsidRDefault="00BC62C3" w:rsidP="00BC62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migration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ainda precisa ser aplicada no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Supabase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remoto; </w:t>
      </w:r>
    </w:p>
    <w:p w14:paraId="426A009A" w14:textId="77777777" w:rsidR="00BC62C3" w:rsidRPr="00BC62C3" w:rsidRDefault="00BC62C3" w:rsidP="00BC62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sem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migration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remota, aparecem erros 404: </w:t>
      </w:r>
    </w:p>
    <w:p w14:paraId="77A5DE45" w14:textId="77777777" w:rsidR="00BC62C3" w:rsidRPr="00BC62C3" w:rsidRDefault="00BC62C3" w:rsidP="00BC62C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rest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/v1/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donation_rules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314D0477" w14:textId="77777777" w:rsidR="00BC62C3" w:rsidRPr="00BC62C3" w:rsidRDefault="00BC62C3" w:rsidP="00BC62C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rest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/v1/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donation_entries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72B10565" w14:textId="77777777" w:rsidR="00BC62C3" w:rsidRPr="00BC62C3" w:rsidRDefault="00BC62C3" w:rsidP="00BC62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estorno/exclusão do lançamento ainda não reabre automaticamente a doação; </w:t>
      </w:r>
    </w:p>
    <w:p w14:paraId="0C28EE6D" w14:textId="77777777" w:rsidR="00BC62C3" w:rsidRPr="00BC62C3" w:rsidRDefault="00BC62C3" w:rsidP="00BC62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pagamentos parciais múltiplos ainda não implementados; </w:t>
      </w:r>
    </w:p>
    <w:p w14:paraId="194F9375" w14:textId="77777777" w:rsidR="00BC62C3" w:rsidRPr="00BC62C3" w:rsidRDefault="00BC62C3" w:rsidP="00BC62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pagamento por cartão não implementado. </w:t>
      </w:r>
    </w:p>
    <w:p w14:paraId="1CD8AA66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lastRenderedPageBreak/>
        <w:pict w14:anchorId="612FD670">
          <v:rect id="_x0000_i1046" style="width:0;height:1.5pt" o:hralign="center" o:hrstd="t" o:hr="t" fillcolor="#a0a0a0" stroked="f"/>
        </w:pict>
      </w:r>
    </w:p>
    <w:p w14:paraId="3F0DDC0D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12. Mobile e UX</w:t>
      </w:r>
    </w:p>
    <w:p w14:paraId="11BFC620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12.1. Botões flutuantes</w:t>
      </w:r>
    </w:p>
    <w:p w14:paraId="05208695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No mobile existem dois botões flutuantes:</w:t>
      </w:r>
    </w:p>
    <w:p w14:paraId="4BD7A425" w14:textId="77777777" w:rsidR="00BC62C3" w:rsidRPr="00BC62C3" w:rsidRDefault="00BC62C3" w:rsidP="00BC62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novo lançamento; </w:t>
      </w:r>
    </w:p>
    <w:p w14:paraId="2AC10B1D" w14:textId="77777777" w:rsidR="00BC62C3" w:rsidRPr="00BC62C3" w:rsidRDefault="00BC62C3" w:rsidP="00BC62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navegação/orbital. </w:t>
      </w:r>
    </w:p>
    <w:p w14:paraId="4AD4320C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Regra atual:</w:t>
      </w:r>
    </w:p>
    <w:p w14:paraId="4990E062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Enquanto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popup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/modal/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drawer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central estiver aberto, ambos devem sumir.</w:t>
      </w:r>
    </w:p>
    <w:p w14:paraId="55FCEA44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Implementado para estados centrais do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shell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:</w:t>
      </w:r>
    </w:p>
    <w:p w14:paraId="62B4044C" w14:textId="77777777" w:rsidR="00BC62C3" w:rsidRPr="00BC62C3" w:rsidRDefault="00BC62C3" w:rsidP="00BC62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showTransactionForm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2F15D065" w14:textId="77777777" w:rsidR="00BC62C3" w:rsidRPr="00BC62C3" w:rsidRDefault="00BC62C3" w:rsidP="00BC62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showGoalForm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72E88509" w14:textId="77777777" w:rsidR="00BC62C3" w:rsidRPr="00BC62C3" w:rsidRDefault="00BC62C3" w:rsidP="00BC62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isDrawerOpen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. </w:t>
      </w:r>
    </w:p>
    <w:p w14:paraId="5D449C02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Risco restante:</w:t>
      </w:r>
    </w:p>
    <w:p w14:paraId="2C21EEBD" w14:textId="77777777" w:rsidR="00BC62C3" w:rsidRPr="00BC62C3" w:rsidRDefault="00BC62C3" w:rsidP="00BC62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modais internos de páginas que não expõem estado ao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shell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ainda podem precisar integração própria. </w:t>
      </w:r>
    </w:p>
    <w:p w14:paraId="2CD0A5B9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03425E95">
          <v:rect id="_x0000_i1047" style="width:0;height:1.5pt" o:hralign="center" o:hrstd="t" o:hr="t" fillcolor="#a0a0a0" stroked="f"/>
        </w:pict>
      </w:r>
    </w:p>
    <w:p w14:paraId="5B72749C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12.2. Navegação mobile</w:t>
      </w:r>
    </w:p>
    <w:p w14:paraId="50F06CAC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Existe menu orbital/mobile com atalhos.</w:t>
      </w:r>
    </w:p>
    <w:p w14:paraId="3285E0D2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Alguns atalhos antigos podem ficar salvos localmente. Foi adicionado filtro para ocultar atalhos que apontem para features forçadamente desativadas.</w:t>
      </w:r>
    </w:p>
    <w:p w14:paraId="550EA610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24333014">
          <v:rect id="_x0000_i1048" style="width:0;height:1.5pt" o:hralign="center" o:hrstd="t" o:hr="t" fillcolor="#a0a0a0" stroked="f"/>
        </w:pict>
      </w:r>
    </w:p>
    <w:p w14:paraId="2E05A27C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13. Tema visual</w:t>
      </w:r>
    </w:p>
    <w:p w14:paraId="29372D64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13.1. AMOLED</w:t>
      </w:r>
    </w:p>
    <w:p w14:paraId="44D50D99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O tema AMOLED deve ser preto real, não cinza/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dark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.</w:t>
      </w:r>
    </w:p>
    <w:p w14:paraId="3C77903B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Foi corrigido:</w:t>
      </w:r>
    </w:p>
    <w:p w14:paraId="51E5059E" w14:textId="77777777" w:rsidR="00BC62C3" w:rsidRPr="00BC62C3" w:rsidRDefault="00BC62C3" w:rsidP="00BC62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AMOLED vale web e mobile; </w:t>
      </w:r>
    </w:p>
    <w:p w14:paraId="5A156499" w14:textId="77777777" w:rsidR="00BC62C3" w:rsidRPr="00BC62C3" w:rsidRDefault="00BC62C3" w:rsidP="00BC62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lastRenderedPageBreak/>
        <w:t xml:space="preserve">removido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downgrade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desktop para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dark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01C1387F" w14:textId="77777777" w:rsidR="00BC62C3" w:rsidRPr="00BC62C3" w:rsidRDefault="00BC62C3" w:rsidP="00BC62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tokens centrais ficam em: </w:t>
      </w:r>
    </w:p>
    <w:p w14:paraId="6CA11DBA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src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/index.css</w:t>
      </w:r>
    </w:p>
    <w:p w14:paraId="7BFE4E3F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AMOLED deve usar preto profundo no fundo principal.</w:t>
      </w:r>
    </w:p>
    <w:p w14:paraId="660CCA62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5AC840B7">
          <v:rect id="_x0000_i1049" style="width:0;height:1.5pt" o:hralign="center" o:hrstd="t" o:hr="t" fillcolor="#a0a0a0" stroked="f"/>
        </w:pict>
      </w:r>
    </w:p>
    <w:p w14:paraId="13BD096A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13.2. Cor de destaque</w:t>
      </w:r>
    </w:p>
    <w:p w14:paraId="561EEBFE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Existe cor de destaque escolhida pelo usuário.</w:t>
      </w:r>
    </w:p>
    <w:p w14:paraId="7B5049DC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Regra:</w:t>
      </w:r>
    </w:p>
    <w:p w14:paraId="522E6DEA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Barras/acento visual não devem ficar ciano fixo.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br/>
        <w:t>Devem seguir a cor de destaque escolhida.</w:t>
      </w:r>
    </w:p>
    <w:p w14:paraId="5A3B808C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Foi corrigido em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CardsDashboard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:</w:t>
      </w:r>
    </w:p>
    <w:p w14:paraId="37BF7332" w14:textId="77777777" w:rsidR="00BC62C3" w:rsidRPr="00BC62C3" w:rsidRDefault="00BC62C3" w:rsidP="00BC62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ciano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hardcoded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removido; </w:t>
      </w:r>
    </w:p>
    <w:p w14:paraId="46B31410" w14:textId="77777777" w:rsidR="00BC62C3" w:rsidRPr="00BC62C3" w:rsidRDefault="00BC62C3" w:rsidP="00BC62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uso de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primary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/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hsl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var(</w:t>
      </w:r>
      <w:proofErr w:type="gram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--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primary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))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. </w:t>
      </w:r>
    </w:p>
    <w:p w14:paraId="5F158DEA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4F6787F8">
          <v:rect id="_x0000_i1050" style="width:0;height:1.5pt" o:hralign="center" o:hrstd="t" o:hr="t" fillcolor="#a0a0a0" stroked="f"/>
        </w:pict>
      </w:r>
    </w:p>
    <w:p w14:paraId="58F23D9F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13.3. Filtro “Tudo”</w:t>
      </w:r>
    </w:p>
    <w:p w14:paraId="6032E104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Filtro 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Tudo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foi removido.</w:t>
      </w:r>
    </w:p>
    <w:p w14:paraId="1AEF31A5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Onde havia legado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all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, normalizar para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month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.</w:t>
      </w:r>
    </w:p>
    <w:p w14:paraId="65503C97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51D8069D">
          <v:rect id="_x0000_i1051" style="width:0;height:1.5pt" o:hralign="center" o:hrstd="t" o:hr="t" fillcolor="#a0a0a0" stroked="f"/>
        </w:pict>
      </w:r>
    </w:p>
    <w:p w14:paraId="523148CB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14. Feature flags importantes</w:t>
      </w:r>
    </w:p>
    <w:p w14:paraId="47C268B7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Algumas features conhecidas:</w:t>
      </w:r>
    </w:p>
    <w:p w14:paraId="08380D93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transactions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accounts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cards_dashboard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reports_dashboard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debt_strategy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goals_manager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simulator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donations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export_data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emergency_fund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debts_manager</w:t>
      </w:r>
      <w:proofErr w:type="spellEnd"/>
    </w:p>
    <w:p w14:paraId="696D72C1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Atualmente forçadas como desativadas para todos:</w:t>
      </w:r>
    </w:p>
    <w:p w14:paraId="26D8325A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debt_strategy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goals_manager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simulator</w:t>
      </w:r>
      <w:proofErr w:type="spellEnd"/>
    </w:p>
    <w:p w14:paraId="4F10712C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Doações:</w:t>
      </w:r>
    </w:p>
    <w:p w14:paraId="44D293F4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donations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enabledByDefault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true</w:t>
      </w:r>
      <w:proofErr w:type="spellEnd"/>
    </w:p>
    <w:p w14:paraId="5D82D1DA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6782A6D9">
          <v:rect id="_x0000_i1052" style="width:0;height:1.5pt" o:hralign="center" o:hrstd="t" o:hr="t" fillcolor="#a0a0a0" stroked="f"/>
        </w:pict>
      </w:r>
    </w:p>
    <w:p w14:paraId="7EB98CB5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15. </w:t>
      </w:r>
      <w:proofErr w:type="spellStart"/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Provider</w:t>
      </w:r>
      <w:proofErr w:type="spellEnd"/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e contexto financeiro</w:t>
      </w:r>
    </w:p>
    <w:p w14:paraId="2F57E6E7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Erro corrigido:</w:t>
      </w:r>
    </w:p>
    <w:p w14:paraId="5A41FC2A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useFinanceStore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must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be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used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within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a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FinanceProvider</w:t>
      </w:r>
      <w:proofErr w:type="spellEnd"/>
    </w:p>
    <w:p w14:paraId="3073C5B4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Causa real:</w:t>
      </w:r>
    </w:p>
    <w:p w14:paraId="64745A30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FinanceProvider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-&gt; </w:t>
      </w:r>
      <w:proofErr w:type="spellStart"/>
      <w:proofErr w:type="gram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useFinanceProvider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) -&gt; </w:t>
      </w:r>
      <w:proofErr w:type="spellStart"/>
      <w:proofErr w:type="gram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useUpdateDebt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) -&gt; </w:t>
      </w:r>
      <w:proofErr w:type="spellStart"/>
      <w:proofErr w:type="gram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useFinanceStore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5EB4CE6F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Era ciclo de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hooks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.</w:t>
      </w:r>
    </w:p>
    <w:p w14:paraId="596060D9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Correção:</w:t>
      </w:r>
    </w:p>
    <w:p w14:paraId="61704D94" w14:textId="77777777" w:rsidR="00BC62C3" w:rsidRPr="00BC62C3" w:rsidRDefault="00BC62C3" w:rsidP="00BC62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useDebtMutations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não chama mais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useFinanceStore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2C5D246C" w14:textId="77777777" w:rsidR="00BC62C3" w:rsidRPr="00BC62C3" w:rsidRDefault="00BC62C3" w:rsidP="00BC62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useUpdateDebt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deps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recebe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creditCards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explicitamente ou usa cache do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queryClient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0C4B0E2B" w14:textId="77777777" w:rsidR="00BC62C3" w:rsidRPr="00BC62C3" w:rsidRDefault="00BC62C3" w:rsidP="00BC62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useRenegotiateDebt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deps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também não depende mais </w:t>
      </w:r>
      <w:proofErr w:type="gram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do store</w:t>
      </w:r>
      <w:proofErr w:type="gram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366B2D50" w14:textId="77777777" w:rsidR="00BC62C3" w:rsidRPr="00BC62C3" w:rsidRDefault="00BC62C3" w:rsidP="00BC62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FinanceProvider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monta sem ciclo; </w:t>
      </w:r>
    </w:p>
    <w:p w14:paraId="48B6178D" w14:textId="77777777" w:rsidR="00BC62C3" w:rsidRPr="00BC62C3" w:rsidRDefault="00BC62C3" w:rsidP="00BC62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não duplicar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FinanceProvider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. </w:t>
      </w:r>
    </w:p>
    <w:p w14:paraId="0CB24CA0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Regra:</w:t>
      </w:r>
    </w:p>
    <w:p w14:paraId="2F3245C8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Hooks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usados para montar o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FinanceProvider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não podem consumir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useFinanceStore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.</w:t>
      </w:r>
    </w:p>
    <w:p w14:paraId="36ABD137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1A47CFAA">
          <v:rect id="_x0000_i1053" style="width:0;height:1.5pt" o:hralign="center" o:hrstd="t" o:hr="t" fillcolor="#a0a0a0" stroked="f"/>
        </w:pict>
      </w:r>
    </w:p>
    <w:p w14:paraId="7885F05C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16. Banco e </w:t>
      </w:r>
      <w:proofErr w:type="spellStart"/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migrations</w:t>
      </w:r>
      <w:proofErr w:type="spellEnd"/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relevantes</w:t>
      </w:r>
    </w:p>
    <w:p w14:paraId="45630144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Migrations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recentes importantes:</w:t>
      </w:r>
    </w:p>
    <w:p w14:paraId="023473AF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0031_category_groups_rls.sql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0032_add_transfer_group_id_to_transactions.sql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0033_create_donations_module.sql</w:t>
      </w:r>
    </w:p>
    <w:p w14:paraId="3146BC38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 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0033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foi criada localmente, mas precisa ser aplicada no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Supabase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remoto para a tela Doações funcionar no navegador real.</w:t>
      </w:r>
    </w:p>
    <w:p w14:paraId="01AF7A4E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4FF677C3">
          <v:rect id="_x0000_i1054" style="width:0;height:1.5pt" o:hralign="center" o:hrstd="t" o:hr="t" fillcolor="#a0a0a0" stroked="f"/>
        </w:pict>
      </w:r>
    </w:p>
    <w:p w14:paraId="43F3B12B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17. Status de testes recentes</w:t>
      </w:r>
    </w:p>
    <w:p w14:paraId="76E08640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Marcos recentes de validação:</w:t>
      </w:r>
    </w:p>
    <w:p w14:paraId="1E8B4EF8" w14:textId="77777777" w:rsidR="00BC62C3" w:rsidRPr="00BC62C3" w:rsidRDefault="00BC62C3" w:rsidP="00BC62C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após ajustes de Doações: 29 arquivos / 179 testes; </w:t>
      </w:r>
    </w:p>
    <w:p w14:paraId="61615489" w14:textId="77777777" w:rsidR="00BC62C3" w:rsidRPr="00BC62C3" w:rsidRDefault="00BC62C3" w:rsidP="00BC62C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após ajustes de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gating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/mobile/tema: 27 arquivos / 175 testes; </w:t>
      </w:r>
    </w:p>
    <w:p w14:paraId="6DF500CE" w14:textId="77777777" w:rsidR="00BC62C3" w:rsidRPr="00BC62C3" w:rsidRDefault="00BC62C3" w:rsidP="00BC62C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após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provider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/dívida: 26 arquivos / 165+ testes; </w:t>
      </w:r>
    </w:p>
    <w:p w14:paraId="6B2CD465" w14:textId="77777777" w:rsidR="00BC62C3" w:rsidRPr="00BC62C3" w:rsidRDefault="00BC62C3" w:rsidP="00BC62C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builds passaram com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warning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conhecido de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chunk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grande. </w:t>
      </w:r>
    </w:p>
    <w:p w14:paraId="31DD26BF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Sempre validar novamente após novas alterações.</w:t>
      </w:r>
    </w:p>
    <w:p w14:paraId="0C243133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3D5D46DC">
          <v:rect id="_x0000_i1055" style="width:0;height:1.5pt" o:hralign="center" o:hrstd="t" o:hr="t" fillcolor="#a0a0a0" stroked="f"/>
        </w:pict>
      </w:r>
    </w:p>
    <w:p w14:paraId="638033C3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18. Backlog importante</w:t>
      </w:r>
    </w:p>
    <w:p w14:paraId="484EAF8F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18.1. Doações</w:t>
      </w:r>
    </w:p>
    <w:p w14:paraId="0DB1D41F" w14:textId="77777777" w:rsidR="00BC62C3" w:rsidRPr="00BC62C3" w:rsidRDefault="00BC62C3" w:rsidP="00BC62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aplicar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migration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0033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no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Supabase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remoto; </w:t>
      </w:r>
    </w:p>
    <w:p w14:paraId="7A237490" w14:textId="77777777" w:rsidR="00BC62C3" w:rsidRPr="00BC62C3" w:rsidRDefault="00BC62C3" w:rsidP="00BC62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estorno/exclusão de lançamento deve reabrir doação; </w:t>
      </w:r>
    </w:p>
    <w:p w14:paraId="3D3BA735" w14:textId="77777777" w:rsidR="00BC62C3" w:rsidRPr="00BC62C3" w:rsidRDefault="00BC62C3" w:rsidP="00BC62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pagamentos parciais múltiplos; </w:t>
      </w:r>
    </w:p>
    <w:p w14:paraId="348A6F80" w14:textId="77777777" w:rsidR="00BC62C3" w:rsidRPr="00BC62C3" w:rsidRDefault="00BC62C3" w:rsidP="00BC62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possível pagamento por cartão, mas somente em sprint futura. </w:t>
      </w:r>
    </w:p>
    <w:p w14:paraId="3DE453C6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18.2. Mobile</w:t>
      </w:r>
    </w:p>
    <w:p w14:paraId="7B6E9756" w14:textId="77777777" w:rsidR="00BC62C3" w:rsidRPr="00BC62C3" w:rsidRDefault="00BC62C3" w:rsidP="00BC62C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esconder botões flutuantes para modais internos que ainda não expõem estado ao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shell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. </w:t>
      </w:r>
    </w:p>
    <w:p w14:paraId="5CB0B839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18.3. Planos</w:t>
      </w:r>
    </w:p>
    <w:p w14:paraId="029857D3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Planos comerciais futuros definidos conceitualmente:</w:t>
      </w:r>
    </w:p>
    <w:p w14:paraId="296DE975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Basic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Pro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Premium</w:t>
      </w:r>
    </w:p>
    <w:p w14:paraId="78A202FF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Mas </w:t>
      </w:r>
      <w:r w:rsidRPr="00BC62C3">
        <w:rPr>
          <w:rFonts w:ascii="Times New Roman" w:eastAsia="Times New Roman" w:hAnsi="Times New Roman" w:cs="Times New Roman"/>
          <w:b/>
          <w:bCs/>
          <w:kern w:val="0"/>
          <w:szCs w:val="24"/>
          <w:lang w:eastAsia="pt-BR"/>
          <w14:ligatures w14:val="none"/>
        </w:rPr>
        <w:t>não definir matriz completa agora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.</w:t>
      </w:r>
    </w:p>
    <w:p w14:paraId="7A59EB24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Quando chegar a hora:</w:t>
      </w:r>
    </w:p>
    <w:p w14:paraId="669EC3AE" w14:textId="77777777" w:rsidR="00BC62C3" w:rsidRPr="00BC62C3" w:rsidRDefault="00BC62C3" w:rsidP="00BC62C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adicionar identificador estável em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plans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, como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slug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73C5D0EF" w14:textId="77777777" w:rsidR="00BC62C3" w:rsidRPr="00BC62C3" w:rsidRDefault="00BC62C3" w:rsidP="00BC62C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evitar </w:t>
      </w: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migrations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com 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ILIKE '%Pro%'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06ED6227" w14:textId="77777777" w:rsidR="00BC62C3" w:rsidRPr="00BC62C3" w:rsidRDefault="00BC62C3" w:rsidP="00BC62C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versionar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matriz por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plan_features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. </w:t>
      </w:r>
    </w:p>
    <w:p w14:paraId="5BDB396C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18.4. Projeção</w:t>
      </w:r>
    </w:p>
    <w:p w14:paraId="0436DA7A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Está oculta agora.</w:t>
      </w:r>
    </w:p>
    <w:p w14:paraId="47681F8F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lastRenderedPageBreak/>
        <w:t>Futuro possível:</w:t>
      </w:r>
    </w:p>
    <w:p w14:paraId="008F955B" w14:textId="77777777" w:rsidR="00BC62C3" w:rsidRPr="00BC62C3" w:rsidRDefault="00BC62C3" w:rsidP="00BC62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transformar em simulador real de cenários de dívida; </w:t>
      </w:r>
    </w:p>
    <w:p w14:paraId="1F6186D2" w14:textId="77777777" w:rsidR="00BC62C3" w:rsidRPr="00BC62C3" w:rsidRDefault="00BC62C3" w:rsidP="00BC62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usar motores como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debtPlanning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, </w:t>
      </w:r>
      <w:proofErr w:type="spellStart"/>
      <w:proofErr w:type="gram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paymentDecision</w:t>
      </w:r>
      <w:proofErr w:type="spell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, etc.</w:t>
      </w:r>
      <w:proofErr w:type="gram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; </w:t>
      </w:r>
    </w:p>
    <w:p w14:paraId="7B7DFA0F" w14:textId="77777777" w:rsidR="00BC62C3" w:rsidRPr="00BC62C3" w:rsidRDefault="00BC62C3" w:rsidP="00BC62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não misturar com relatórios. </w:t>
      </w:r>
    </w:p>
    <w:p w14:paraId="2AEEF9A3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3E7449A7">
          <v:rect id="_x0000_i1056" style="width:0;height:1.5pt" o:hralign="center" o:hrstd="t" o:hr="t" fillcolor="#a0a0a0" stroked="f"/>
        </w:pict>
      </w:r>
    </w:p>
    <w:p w14:paraId="2CEBBEE7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19. Como orientar o Codex daqui para frente</w:t>
      </w:r>
    </w:p>
    <w:p w14:paraId="6B0771D7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Sempre começar prompts com:</w:t>
      </w:r>
    </w:p>
    <w:p w14:paraId="17A741B7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## Obrigatório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Leia e respeite o memorias.md.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Não alterar banco/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migrations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/RLS sem confirmação.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Não mexer fora do escopo.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Não criar gambiarra.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Não alterar regras financeiras sem diagnóstico.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- Rodar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npm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test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e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npm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run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build ao final.</w:t>
      </w:r>
    </w:p>
    <w:p w14:paraId="0690BFA8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Para alterações com banco:</w:t>
      </w:r>
    </w:p>
    <w:p w14:paraId="7A155004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Mostrar SQL antes.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Aguardar confirmação explícita.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Não aplicar no remoto sem autorização.</w:t>
      </w:r>
    </w:p>
    <w:p w14:paraId="1EABAE4E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Para alterações visuais:</w:t>
      </w:r>
    </w:p>
    <w:p w14:paraId="3B4A9BC3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Não mexer em regra de negócio.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Não alterar store/cálculos.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Corrigir apenas UI/UX.</w:t>
      </w:r>
    </w:p>
    <w:p w14:paraId="38464EDF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Para módulos por plano:</w:t>
      </w:r>
    </w:p>
    <w:p w14:paraId="7C4CA257" w14:textId="77777777" w:rsidR="00BC62C3" w:rsidRPr="00BC62C3" w:rsidRDefault="00BC62C3" w:rsidP="00BC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Tela continua existindo no código.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Acesso/visibilidade via feature flag.</w:t>
      </w:r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- Sem </w:t>
      </w:r>
      <w:proofErr w:type="spellStart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fallback</w:t>
      </w:r>
      <w:proofErr w:type="spellEnd"/>
      <w:r w:rsidRPr="00BC62C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entre features diferentes.</w:t>
      </w:r>
    </w:p>
    <w:p w14:paraId="22FCE1F0" w14:textId="77777777" w:rsidR="00BC62C3" w:rsidRPr="00BC62C3" w:rsidRDefault="00BC62C3" w:rsidP="00BC62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pict w14:anchorId="0E3A5C72">
          <v:rect id="_x0000_i1057" style="width:0;height:1.5pt" o:hralign="center" o:hrstd="t" o:hr="t" fillcolor="#a0a0a0" stroked="f"/>
        </w:pict>
      </w:r>
    </w:p>
    <w:p w14:paraId="5A747141" w14:textId="77777777" w:rsidR="00BC62C3" w:rsidRPr="00BC62C3" w:rsidRDefault="00BC62C3" w:rsidP="00BC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20. Estado mental do projeto</w:t>
      </w:r>
    </w:p>
    <w:p w14:paraId="4029A5E0" w14:textId="26A50205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O </w:t>
      </w:r>
      <w:r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Fluxo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 está sendo construído com a seguinte filosofia:</w:t>
      </w:r>
    </w:p>
    <w:p w14:paraId="18CD655C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Bonito já está ficando.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br/>
        <w:t xml:space="preserve">Agora ele precisa ser confiável, inteligente e funcional como uma planilha muito </w:t>
      </w:r>
      <w:proofErr w:type="gramStart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bem feita</w:t>
      </w:r>
      <w:proofErr w:type="gramEnd"/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.</w:t>
      </w:r>
    </w:p>
    <w:p w14:paraId="1AB62BE1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lastRenderedPageBreak/>
        <w:t>O objetivo não é empilhar features.</w:t>
      </w: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br/>
        <w:t>O objetivo é consolidar o funcionamento:</w:t>
      </w:r>
    </w:p>
    <w:p w14:paraId="59BE05B8" w14:textId="77777777" w:rsidR="00BC62C3" w:rsidRPr="00BC62C3" w:rsidRDefault="00BC62C3" w:rsidP="00BC62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lançou, reflete corretamente; </w:t>
      </w:r>
    </w:p>
    <w:p w14:paraId="69EE3969" w14:textId="77777777" w:rsidR="00BC62C3" w:rsidRPr="00BC62C3" w:rsidRDefault="00BC62C3" w:rsidP="00BC62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corrigiu, recalcula corretamente; </w:t>
      </w:r>
    </w:p>
    <w:p w14:paraId="731D5B9D" w14:textId="77777777" w:rsidR="00BC62C3" w:rsidRPr="00BC62C3" w:rsidRDefault="00BC62C3" w:rsidP="00BC62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deletou, volta valores; </w:t>
      </w:r>
    </w:p>
    <w:p w14:paraId="48509A82" w14:textId="77777777" w:rsidR="00BC62C3" w:rsidRPr="00BC62C3" w:rsidRDefault="00BC62C3" w:rsidP="00BC62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pagou, baixa e debita; </w:t>
      </w:r>
    </w:p>
    <w:p w14:paraId="57444C76" w14:textId="77777777" w:rsidR="00BC62C3" w:rsidRPr="00BC62C3" w:rsidRDefault="00BC62C3" w:rsidP="00BC62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fatura fecha no mês certo; </w:t>
      </w:r>
    </w:p>
    <w:p w14:paraId="72361F89" w14:textId="77777777" w:rsidR="00BC62C3" w:rsidRPr="00BC62C3" w:rsidRDefault="00BC62C3" w:rsidP="00BC62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tela mostra o conceito certo; </w:t>
      </w:r>
    </w:p>
    <w:p w14:paraId="2164AE5A" w14:textId="77777777" w:rsidR="00BC62C3" w:rsidRPr="00BC62C3" w:rsidRDefault="00BC62C3" w:rsidP="00BC62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feature aparece só quando deve; </w:t>
      </w:r>
    </w:p>
    <w:p w14:paraId="2E81759C" w14:textId="77777777" w:rsidR="00BC62C3" w:rsidRPr="00BC62C3" w:rsidRDefault="00BC62C3" w:rsidP="00BC62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sem duplicação; </w:t>
      </w:r>
    </w:p>
    <w:p w14:paraId="37899D04" w14:textId="77777777" w:rsidR="00BC62C3" w:rsidRPr="00BC62C3" w:rsidRDefault="00BC62C3" w:rsidP="00BC62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 xml:space="preserve">sem gambiarras. </w:t>
      </w:r>
    </w:p>
    <w:p w14:paraId="355976E6" w14:textId="77777777" w:rsidR="00BC62C3" w:rsidRPr="00BC62C3" w:rsidRDefault="00BC62C3" w:rsidP="00BC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</w:pPr>
      <w:r w:rsidRPr="00BC62C3">
        <w:rPr>
          <w:rFonts w:ascii="Times New Roman" w:eastAsia="Times New Roman" w:hAnsi="Times New Roman" w:cs="Times New Roman"/>
          <w:kern w:val="0"/>
          <w:szCs w:val="24"/>
          <w:lang w:eastAsia="pt-BR"/>
          <w14:ligatures w14:val="none"/>
        </w:rPr>
        <w:t>Essa é a linha mestra do projeto.</w:t>
      </w:r>
    </w:p>
    <w:p w14:paraId="7918C9FD" w14:textId="77777777" w:rsidR="0042058F" w:rsidRDefault="0042058F"/>
    <w:sectPr w:rsidR="004205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60D"/>
    <w:multiLevelType w:val="multilevel"/>
    <w:tmpl w:val="8C3C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2D9F"/>
    <w:multiLevelType w:val="multilevel"/>
    <w:tmpl w:val="CDBE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66B3"/>
    <w:multiLevelType w:val="multilevel"/>
    <w:tmpl w:val="765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66A49"/>
    <w:multiLevelType w:val="multilevel"/>
    <w:tmpl w:val="A1D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75493"/>
    <w:multiLevelType w:val="multilevel"/>
    <w:tmpl w:val="0B00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E35F9"/>
    <w:multiLevelType w:val="multilevel"/>
    <w:tmpl w:val="9F1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734F3"/>
    <w:multiLevelType w:val="multilevel"/>
    <w:tmpl w:val="1902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868F3"/>
    <w:multiLevelType w:val="multilevel"/>
    <w:tmpl w:val="06FE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12028"/>
    <w:multiLevelType w:val="multilevel"/>
    <w:tmpl w:val="C252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E6957"/>
    <w:multiLevelType w:val="multilevel"/>
    <w:tmpl w:val="10BE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2405A"/>
    <w:multiLevelType w:val="multilevel"/>
    <w:tmpl w:val="F25A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E42BF"/>
    <w:multiLevelType w:val="multilevel"/>
    <w:tmpl w:val="D084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16EE7"/>
    <w:multiLevelType w:val="multilevel"/>
    <w:tmpl w:val="BF48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E7A6B"/>
    <w:multiLevelType w:val="multilevel"/>
    <w:tmpl w:val="5928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34B31"/>
    <w:multiLevelType w:val="multilevel"/>
    <w:tmpl w:val="94CE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A6FE8"/>
    <w:multiLevelType w:val="multilevel"/>
    <w:tmpl w:val="D53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40757"/>
    <w:multiLevelType w:val="multilevel"/>
    <w:tmpl w:val="AFAC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C34EB"/>
    <w:multiLevelType w:val="multilevel"/>
    <w:tmpl w:val="C81A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D76C8"/>
    <w:multiLevelType w:val="multilevel"/>
    <w:tmpl w:val="6A0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43781"/>
    <w:multiLevelType w:val="multilevel"/>
    <w:tmpl w:val="FB52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B22CD"/>
    <w:multiLevelType w:val="multilevel"/>
    <w:tmpl w:val="A43A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C4F0F"/>
    <w:multiLevelType w:val="multilevel"/>
    <w:tmpl w:val="73C0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05752"/>
    <w:multiLevelType w:val="multilevel"/>
    <w:tmpl w:val="4CE0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54316"/>
    <w:multiLevelType w:val="multilevel"/>
    <w:tmpl w:val="A69E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3797B"/>
    <w:multiLevelType w:val="multilevel"/>
    <w:tmpl w:val="7162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47136D"/>
    <w:multiLevelType w:val="multilevel"/>
    <w:tmpl w:val="D95C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B951D9"/>
    <w:multiLevelType w:val="multilevel"/>
    <w:tmpl w:val="6416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62137"/>
    <w:multiLevelType w:val="multilevel"/>
    <w:tmpl w:val="DC32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167EAC"/>
    <w:multiLevelType w:val="multilevel"/>
    <w:tmpl w:val="9FC2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1A7402"/>
    <w:multiLevelType w:val="multilevel"/>
    <w:tmpl w:val="A61A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5A6437"/>
    <w:multiLevelType w:val="multilevel"/>
    <w:tmpl w:val="99B4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8E2D55"/>
    <w:multiLevelType w:val="multilevel"/>
    <w:tmpl w:val="835A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FE50C9"/>
    <w:multiLevelType w:val="multilevel"/>
    <w:tmpl w:val="CD50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7082A"/>
    <w:multiLevelType w:val="multilevel"/>
    <w:tmpl w:val="B222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52BD4"/>
    <w:multiLevelType w:val="multilevel"/>
    <w:tmpl w:val="1F24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494E12"/>
    <w:multiLevelType w:val="multilevel"/>
    <w:tmpl w:val="9250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22D6F"/>
    <w:multiLevelType w:val="multilevel"/>
    <w:tmpl w:val="7CF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723F1E"/>
    <w:multiLevelType w:val="multilevel"/>
    <w:tmpl w:val="5996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C742E3"/>
    <w:multiLevelType w:val="multilevel"/>
    <w:tmpl w:val="8A78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290BDE"/>
    <w:multiLevelType w:val="multilevel"/>
    <w:tmpl w:val="0E36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DB3124"/>
    <w:multiLevelType w:val="multilevel"/>
    <w:tmpl w:val="C7AA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65437F"/>
    <w:multiLevelType w:val="multilevel"/>
    <w:tmpl w:val="5FCA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A711C9"/>
    <w:multiLevelType w:val="multilevel"/>
    <w:tmpl w:val="F6DA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867E38"/>
    <w:multiLevelType w:val="multilevel"/>
    <w:tmpl w:val="1D82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ED032C"/>
    <w:multiLevelType w:val="multilevel"/>
    <w:tmpl w:val="AED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115489">
    <w:abstractNumId w:val="4"/>
  </w:num>
  <w:num w:numId="2" w16cid:durableId="1089811417">
    <w:abstractNumId w:val="42"/>
  </w:num>
  <w:num w:numId="3" w16cid:durableId="1546481261">
    <w:abstractNumId w:val="19"/>
  </w:num>
  <w:num w:numId="4" w16cid:durableId="1016734253">
    <w:abstractNumId w:val="13"/>
  </w:num>
  <w:num w:numId="5" w16cid:durableId="1861385324">
    <w:abstractNumId w:val="25"/>
  </w:num>
  <w:num w:numId="6" w16cid:durableId="1671328885">
    <w:abstractNumId w:val="40"/>
  </w:num>
  <w:num w:numId="7" w16cid:durableId="1499029949">
    <w:abstractNumId w:val="44"/>
  </w:num>
  <w:num w:numId="8" w16cid:durableId="148253732">
    <w:abstractNumId w:val="24"/>
  </w:num>
  <w:num w:numId="9" w16cid:durableId="143621229">
    <w:abstractNumId w:val="12"/>
  </w:num>
  <w:num w:numId="10" w16cid:durableId="743843884">
    <w:abstractNumId w:val="21"/>
  </w:num>
  <w:num w:numId="11" w16cid:durableId="158733282">
    <w:abstractNumId w:val="35"/>
  </w:num>
  <w:num w:numId="12" w16cid:durableId="1788112619">
    <w:abstractNumId w:val="38"/>
  </w:num>
  <w:num w:numId="13" w16cid:durableId="2099907967">
    <w:abstractNumId w:val="37"/>
  </w:num>
  <w:num w:numId="14" w16cid:durableId="934754186">
    <w:abstractNumId w:val="29"/>
  </w:num>
  <w:num w:numId="15" w16cid:durableId="103813987">
    <w:abstractNumId w:val="36"/>
  </w:num>
  <w:num w:numId="16" w16cid:durableId="376901286">
    <w:abstractNumId w:val="31"/>
  </w:num>
  <w:num w:numId="17" w16cid:durableId="1675717410">
    <w:abstractNumId w:val="11"/>
  </w:num>
  <w:num w:numId="18" w16cid:durableId="2058509357">
    <w:abstractNumId w:val="26"/>
  </w:num>
  <w:num w:numId="19" w16cid:durableId="331489058">
    <w:abstractNumId w:val="0"/>
  </w:num>
  <w:num w:numId="20" w16cid:durableId="1488285273">
    <w:abstractNumId w:val="5"/>
  </w:num>
  <w:num w:numId="21" w16cid:durableId="1472022250">
    <w:abstractNumId w:val="9"/>
  </w:num>
  <w:num w:numId="22" w16cid:durableId="1033382055">
    <w:abstractNumId w:val="16"/>
  </w:num>
  <w:num w:numId="23" w16cid:durableId="245111349">
    <w:abstractNumId w:val="18"/>
  </w:num>
  <w:num w:numId="24" w16cid:durableId="791942070">
    <w:abstractNumId w:val="14"/>
  </w:num>
  <w:num w:numId="25" w16cid:durableId="1283877954">
    <w:abstractNumId w:val="34"/>
  </w:num>
  <w:num w:numId="26" w16cid:durableId="1672370262">
    <w:abstractNumId w:val="28"/>
  </w:num>
  <w:num w:numId="27" w16cid:durableId="1029839002">
    <w:abstractNumId w:val="6"/>
  </w:num>
  <w:num w:numId="28" w16cid:durableId="829293900">
    <w:abstractNumId w:val="7"/>
  </w:num>
  <w:num w:numId="29" w16cid:durableId="1696731583">
    <w:abstractNumId w:val="30"/>
  </w:num>
  <w:num w:numId="30" w16cid:durableId="797143716">
    <w:abstractNumId w:val="3"/>
  </w:num>
  <w:num w:numId="31" w16cid:durableId="1299841690">
    <w:abstractNumId w:val="23"/>
  </w:num>
  <w:num w:numId="32" w16cid:durableId="1189370991">
    <w:abstractNumId w:val="1"/>
  </w:num>
  <w:num w:numId="33" w16cid:durableId="1587765634">
    <w:abstractNumId w:val="22"/>
  </w:num>
  <w:num w:numId="34" w16cid:durableId="1892304172">
    <w:abstractNumId w:val="8"/>
  </w:num>
  <w:num w:numId="35" w16cid:durableId="526870200">
    <w:abstractNumId w:val="33"/>
  </w:num>
  <w:num w:numId="36" w16cid:durableId="526023244">
    <w:abstractNumId w:val="41"/>
  </w:num>
  <w:num w:numId="37" w16cid:durableId="784007932">
    <w:abstractNumId w:val="39"/>
  </w:num>
  <w:num w:numId="38" w16cid:durableId="686446569">
    <w:abstractNumId w:val="15"/>
  </w:num>
  <w:num w:numId="39" w16cid:durableId="1355378817">
    <w:abstractNumId w:val="20"/>
  </w:num>
  <w:num w:numId="40" w16cid:durableId="1067800282">
    <w:abstractNumId w:val="27"/>
  </w:num>
  <w:num w:numId="41" w16cid:durableId="25567777">
    <w:abstractNumId w:val="10"/>
  </w:num>
  <w:num w:numId="42" w16cid:durableId="532691691">
    <w:abstractNumId w:val="43"/>
  </w:num>
  <w:num w:numId="43" w16cid:durableId="1391078937">
    <w:abstractNumId w:val="2"/>
  </w:num>
  <w:num w:numId="44" w16cid:durableId="152138755">
    <w:abstractNumId w:val="17"/>
  </w:num>
  <w:num w:numId="45" w16cid:durableId="142791957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C3"/>
    <w:rsid w:val="000C194F"/>
    <w:rsid w:val="0042058F"/>
    <w:rsid w:val="005B4493"/>
    <w:rsid w:val="00BC62C3"/>
    <w:rsid w:val="00C552E8"/>
    <w:rsid w:val="00E6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91487"/>
  <w15:chartTrackingRefBased/>
  <w15:docId w15:val="{FF4CD5D7-84D3-4F80-B41E-78AFF75CA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pt-BR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6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C6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6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6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6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6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6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6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6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62C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BC62C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62C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62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62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62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62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62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62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6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tuloChar">
    <w:name w:val="Título Char"/>
    <w:basedOn w:val="Fontepargpadro"/>
    <w:link w:val="Ttulo"/>
    <w:uiPriority w:val="10"/>
    <w:rsid w:val="00BC62C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6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tuloChar">
    <w:name w:val="Subtítulo Char"/>
    <w:basedOn w:val="Fontepargpadro"/>
    <w:link w:val="Subttulo"/>
    <w:uiPriority w:val="11"/>
    <w:rsid w:val="00BC62C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o">
    <w:name w:val="Quote"/>
    <w:basedOn w:val="Normal"/>
    <w:next w:val="Normal"/>
    <w:link w:val="CitaoChar"/>
    <w:uiPriority w:val="29"/>
    <w:qFormat/>
    <w:rsid w:val="00BC6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62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62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62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6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62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62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6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C62C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C62C3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C62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C62C3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13">
    <w:name w:val="ͼ13"/>
    <w:basedOn w:val="Fontepargpadro"/>
    <w:rsid w:val="00BC62C3"/>
  </w:style>
  <w:style w:type="character" w:customStyle="1" w:styleId="z">
    <w:name w:val="ͼz"/>
    <w:basedOn w:val="Fontepargpadro"/>
    <w:rsid w:val="00BC62C3"/>
  </w:style>
  <w:style w:type="character" w:customStyle="1" w:styleId="10">
    <w:name w:val="ͼ10"/>
    <w:basedOn w:val="Fontepargpadro"/>
    <w:rsid w:val="00BC62C3"/>
  </w:style>
  <w:style w:type="character" w:customStyle="1" w:styleId="12">
    <w:name w:val="ͼ12"/>
    <w:basedOn w:val="Fontepargpadro"/>
    <w:rsid w:val="00BC62C3"/>
  </w:style>
  <w:style w:type="character" w:customStyle="1" w:styleId="11">
    <w:name w:val="ͼ11"/>
    <w:basedOn w:val="Fontepargpadro"/>
    <w:rsid w:val="00BC62C3"/>
  </w:style>
  <w:style w:type="character" w:customStyle="1" w:styleId="y">
    <w:name w:val="ͼy"/>
    <w:basedOn w:val="Fontepargpadro"/>
    <w:rsid w:val="00BC6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2571</Words>
  <Characters>13887</Characters>
  <Application>Microsoft Office Word</Application>
  <DocSecurity>0</DocSecurity>
  <Lines>115</Lines>
  <Paragraphs>32</Paragraphs>
  <ScaleCrop>false</ScaleCrop>
  <Company/>
  <LinksUpToDate>false</LinksUpToDate>
  <CharactersWithSpaces>16426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Analista Comercial - Torp</dc:creator>
  <cp:keywords/>
  <dc:description/>
  <cp:lastModifiedBy>Analista Comercial - Torp</cp:lastModifiedBy>
  <cp:revision>2</cp:revision>
  <dcterms:created xsi:type="dcterms:W3CDTF">2026-05-12T10:23:00Z</dcterms:created>
  <dcterms:modified xsi:type="dcterms:W3CDTF">2026-05-12T10:28:00Z</dcterms:modified>
</cp:coreProperties>
</file>