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40" w:after="0"/>
        <w:jc w:val="left"/>
        <w:rPr/>
      </w:pPr>
      <w:r>
        <w:rPr/>
        <w:t>Subliminal Priming with motion capture</w:t>
      </w:r>
    </w:p>
    <w:p>
      <w:pPr>
        <w:pStyle w:val="NoSpacing"/>
        <w:bidi w:val="0"/>
        <w:jc w:val="left"/>
        <w:rPr/>
      </w:pPr>
      <w:r>
        <w:rPr/>
        <w:t>Principal investigator: Prof. Liad Mudrick, school of psychological sciences, Tel Aviv university.</w:t>
      </w:r>
    </w:p>
    <w:p>
      <w:pPr>
        <w:pStyle w:val="NoSpacing"/>
        <w:bidi w:val="0"/>
        <w:jc w:val="left"/>
        <w:rPr/>
      </w:pPr>
      <w:r>
        <w:rPr/>
        <w:t xml:space="preserve">Researcher: Khen Heller, </w:t>
      </w:r>
      <w:hyperlink r:id="rId2">
        <w:r>
          <w:rPr>
            <w:rStyle w:val="InternetLink"/>
          </w:rPr>
          <w:t>khenheller@mail.tau.ac.il</w:t>
        </w:r>
      </w:hyperlink>
      <w:r>
        <w:rPr/>
        <w:t>, 054-8825671</w:t>
      </w:r>
    </w:p>
    <w:p>
      <w:pPr>
        <w:pStyle w:val="NoSpacing"/>
        <w:bidi w:val="0"/>
        <w:jc w:val="left"/>
        <w:rPr/>
      </w:pPr>
      <w:r>
        <w:rPr/>
      </w:r>
    </w:p>
    <w:p>
      <w:pPr>
        <w:pStyle w:val="NoSpacing"/>
        <w:bidi w:val="0"/>
        <w:jc w:val="left"/>
        <w:rPr/>
      </w:pPr>
      <w:r>
        <w:rPr/>
        <w:t xml:space="preserve">Experiment was conducted as part of Khen's </w:t>
      </w:r>
      <w:r>
        <w:rPr/>
        <w:t>thesis</w:t>
      </w:r>
      <w:r>
        <w:rPr/>
        <w:t>.</w:t>
      </w:r>
    </w:p>
    <w:p>
      <w:pPr>
        <w:pStyle w:val="NoSpacing"/>
        <w:bidi w:val="0"/>
        <w:jc w:val="left"/>
        <w:rPr/>
      </w:pPr>
      <w:r>
        <w:rPr/>
      </w:r>
    </w:p>
    <w:p>
      <w:pPr>
        <w:pStyle w:val="NoSpacing"/>
        <w:bidi w:val="0"/>
        <w:jc w:val="left"/>
        <w:rPr/>
      </w:pPr>
      <w:r>
        <w:rPr/>
        <w:t>This experiment replicates Dehaene et al. (2001) experiment while using motion capture as input instead of a keyboard.</w:t>
      </w:r>
    </w:p>
    <w:p>
      <w:pPr>
        <w:pStyle w:val="NoSpacing"/>
        <w:bidi w:val="0"/>
        <w:jc w:val="left"/>
        <w:rPr/>
      </w:pPr>
      <w:r>
        <w:rPr/>
        <w:t xml:space="preserve">Our goal is to </w:t>
      </w:r>
      <w:r>
        <w:rPr/>
        <w:t>examine if motion tracking is a more sensetive measure for unconcsious processing effects, in comparison to the widely used keyboard measure.</w:t>
      </w:r>
    </w:p>
    <w:p>
      <w:pPr>
        <w:pStyle w:val="NoSpacing"/>
        <w:bidi w:val="0"/>
        <w:jc w:val="left"/>
        <w:rPr/>
      </w:pPr>
      <w:r>
        <w:rPr/>
      </w:r>
    </w:p>
    <w:p>
      <w:pPr>
        <w:pStyle w:val="NoSpacing"/>
        <w:bidi w:val="0"/>
        <w:jc w:val="left"/>
        <w:rPr/>
      </w:pPr>
      <w:r>
        <w:rPr/>
        <w:t xml:space="preserve">Dehaene, S., Naccache, L., Cohen, L., Le Bihan, D., Mangin, J. F., Poline, J. B., &amp; Rivière, D. (2001). Cerebral </w:t>
      </w:r>
    </w:p>
    <w:p>
      <w:pPr>
        <w:pStyle w:val="NoSpacing"/>
        <w:bidi w:val="0"/>
        <w:ind w:firstLine="720"/>
        <w:jc w:val="left"/>
        <w:rPr/>
      </w:pPr>
      <w:r>
        <w:rPr/>
        <w:t>mechanisms of word masking and unconscious repetition priming. </w:t>
      </w:r>
      <w:r>
        <w:rPr>
          <w:i/>
          <w:iCs/>
        </w:rPr>
        <w:t>Nature neuroscience</w:t>
      </w:r>
      <w:r>
        <w:rPr/>
        <w:t>, </w:t>
      </w:r>
      <w:r>
        <w:rPr>
          <w:i/>
          <w:iCs/>
        </w:rPr>
        <w:t>4</w:t>
      </w:r>
      <w:r>
        <w:rPr/>
        <w:t>(7), 752-758.</w:t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78d0"/>
    <w:pPr>
      <w:widowControl/>
      <w:bidi w:val="1"/>
      <w:spacing w:lineRule="auto" w:line="240" w:before="0" w:after="0"/>
      <w:jc w:val="left"/>
    </w:pPr>
    <w:rPr>
      <w:rFonts w:ascii="Calibri" w:hAnsi="Calibri" w:eastAsia="David" w:cs="David" w:asciiTheme="minorHAnsi" w:hAnsiTheme="minorHAnsi"/>
      <w:color w:val="auto"/>
      <w:kern w:val="0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8d0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link w:val="Heading2Char"/>
    <w:uiPriority w:val="9"/>
    <w:unhideWhenUsed/>
    <w:qFormat/>
    <w:rsid w:val="003578d0"/>
    <w:pPr>
      <w:keepNext w:val="true"/>
      <w:keepLines/>
      <w:spacing w:before="40" w:after="0"/>
      <w:outlineLvl w:val="1"/>
    </w:pPr>
    <w:rPr>
      <w:rFonts w:eastAsia=""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578d0"/>
    <w:pPr>
      <w:keepNext w:val="true"/>
      <w:keepLines/>
      <w:spacing w:before="40" w:after="0"/>
      <w:outlineLvl w:val="2"/>
    </w:pPr>
    <w:rPr>
      <w:rFonts w:eastAsia="" w:cs="Times New Roman" w:eastAsiaTheme="majorEastAsia"/>
      <w:b/>
      <w:bCs/>
      <w:color w:val="2C4E8C"/>
      <w:sz w:val="32"/>
      <w:szCs w:val="40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3578d0"/>
    <w:pPr>
      <w:keepNext w:val="true"/>
      <w:keepLines/>
      <w:spacing w:before="40" w:after="0"/>
      <w:outlineLvl w:val="3"/>
    </w:pPr>
    <w:rPr>
      <w:rFonts w:eastAsia="" w:cs="Times New Roman" w:eastAsiaTheme="majorEastAsia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3578d0"/>
    <w:pPr>
      <w:keepNext w:val="true"/>
      <w:keepLines/>
      <w:spacing w:before="40" w:after="0"/>
      <w:outlineLvl w:val="4"/>
    </w:pPr>
    <w:rPr>
      <w:rFonts w:ascii="Calibri Light" w:hAnsi="Calibri Light" w:eastAsia="" w:cs="Times New Roman" w:eastAsiaTheme="majorEastAsia"/>
      <w:b/>
      <w:bCs/>
      <w:color w:val="4A76C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3578d0"/>
    <w:pPr>
      <w:keepNext w:val="true"/>
      <w:keepLines/>
      <w:spacing w:before="4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color w:val="7698D4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3578d0"/>
    <w:pPr>
      <w:keepNext w:val="true"/>
      <w:keepLines/>
      <w:spacing w:before="4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3578d0"/>
    <w:pPr>
      <w:keepNext w:val="true"/>
      <w:keepLines/>
      <w:spacing w:before="4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578d0"/>
    <w:rPr>
      <w:rFonts w:ascii="Calibri Light" w:hAnsi="Calibri Light" w:eastAsia="" w:cs="David" w:asciiTheme="majorHAnsi" w:eastAsiaTheme="majorEastAsia" w:hAnsiTheme="majorHAnsi"/>
      <w:bCs/>
      <w:color w:val="2F5496" w:themeColor="accent1" w:themeShade="bf"/>
      <w:sz w:val="32"/>
      <w:szCs w:val="24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578d0"/>
    <w:rPr>
      <w:rFonts w:ascii="Calibri" w:hAnsi="Calibri" w:eastAsia="" w:cs="David" w:eastAsiaTheme="majorEastAsia"/>
      <w:b/>
      <w:bCs/>
      <w:color w:val="2F5496" w:themeColor="accent1" w:themeShade="bf"/>
      <w:sz w:val="36"/>
      <w:szCs w:val="52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578d0"/>
    <w:rPr>
      <w:rFonts w:ascii="Calibri" w:hAnsi="Calibri" w:eastAsia="" w:cs="Times New Roman" w:eastAsiaTheme="majorEastAsia"/>
      <w:b/>
      <w:bCs/>
      <w:color w:val="2C4E8C"/>
      <w:sz w:val="32"/>
      <w:szCs w:val="4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578d0"/>
    <w:rPr>
      <w:rFonts w:ascii="Calibri" w:hAnsi="Calibri" w:eastAsia="" w:cs="Times New Roman" w:eastAsiaTheme="majorEastAsia"/>
      <w:i/>
      <w:iCs/>
      <w:color w:val="2F5496" w:themeColor="accent1" w:themeShade="bf"/>
      <w:sz w:val="28"/>
      <w:szCs w:val="3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578d0"/>
    <w:rPr>
      <w:rFonts w:ascii="Calibri Light" w:hAnsi="Calibri Light" w:eastAsia="" w:cs="Times New Roman" w:eastAsiaTheme="majorEastAsia"/>
      <w:b/>
      <w:bCs/>
      <w:color w:val="4A76C6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578d0"/>
    <w:rPr>
      <w:rFonts w:ascii="Calibri Light" w:hAnsi="Calibri Light" w:eastAsia="" w:cs="Times New Roman" w:asciiTheme="majorHAnsi" w:cstheme="majorBidi" w:eastAsiaTheme="majorEastAsia" w:hAnsiTheme="majorHAnsi"/>
      <w:color w:val="7698D4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578d0"/>
    <w:rPr>
      <w:rFonts w:ascii="Calibri Light" w:hAnsi="Calibri Light" w:eastAsia="" w:cs="Times New Roman" w:asciiTheme="majorHAnsi" w:cstheme="majorBidi" w:eastAsiaTheme="majorEastAsia" w:hAnsiTheme="majorHAnsi"/>
      <w:i/>
      <w:iCs/>
      <w:color w:val="1F3763" w:themeColor="accent1" w:themeShade="7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578d0"/>
    <w:rPr>
      <w:rFonts w:ascii="Calibri Light" w:hAnsi="Calibri Light" w:eastAsia="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3578d0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578d0"/>
    <w:rPr>
      <w:rFonts w:ascii="Calibri" w:hAnsi="Calibri" w:eastAsia="" w:cs="David" w:eastAsiaTheme="minorEastAsia"/>
      <w:color w:val="5A5A5A" w:themeColor="text1" w:themeTint="a5"/>
      <w:spacing w:val="15"/>
      <w:sz w:val="24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578d0"/>
    <w:rPr>
      <w:rFonts w:ascii="Calibri" w:hAnsi="Calibri" w:eastAsia="David" w:cs="David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f4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41d7"/>
    <w:rPr>
      <w:color w:val="605E5C"/>
      <w:shd w:fill="E1DFDD" w:val="clear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link w:val="NoSpacingChar"/>
    <w:uiPriority w:val="1"/>
    <w:qFormat/>
    <w:rsid w:val="003578d0"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3578d0"/>
    <w:pPr>
      <w:spacing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8d0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578d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henheller@mail.tau.ac.i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6EF10-E40C-4811-AFAD-DE89C7B3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1</Pages>
  <Words>105</Words>
  <Characters>636</Characters>
  <CharactersWithSpaces>734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2020-12-09T11:49:00Z</dcterms:created>
  <dc:creator>Chen Heller</dc:creator>
  <dc:description/>
  <dc:language>en</dc:language>
  <cp:lastModifiedBy/>
  <dcterms:modified xsi:type="dcterms:W3CDTF">2023-07-18T10:41:36Z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