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22F2ACF4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52E1C2AA" w14:textId="7DEB9FA5" w:rsidR="00D90EEF" w:rsidRDefault="00D90EEF" w:rsidP="00D90EEF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עדכון רשימת מילים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D90EEF">
      <w:pPr>
        <w:pStyle w:val="NoSpacing"/>
        <w:ind w:left="1440" w:firstLine="720"/>
      </w:pPr>
      <w:r>
        <w:rPr>
          <w:rFonts w:hint="cs"/>
          <w:rtl/>
        </w:rPr>
        <w:t>וודא ש</w:t>
      </w:r>
      <w:hyperlink r:id="rId6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D90EEF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5CA7E3C" w14:textId="6BF77B0E" w:rsidR="00F250EA" w:rsidRDefault="00F250E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trial list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2494B0C5" w14:textId="66B9B418" w:rsidR="007255B7" w:rsidRDefault="003205F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practice trials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7A3574">
      <w:pPr>
        <w:ind w:left="2160"/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358815C9" w14:textId="55A69451" w:rsidR="00BB6980" w:rsidRDefault="003A7C16" w:rsidP="00646012">
      <w:pPr>
        <w:autoSpaceDE w:val="0"/>
        <w:autoSpaceDN w:val="0"/>
        <w:adjustRightInd w:val="0"/>
        <w:ind w:left="2160"/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638FCA83" w14:textId="77777777" w:rsidR="00BB6980" w:rsidRDefault="00BB6980" w:rsidP="00BB6980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</w:rPr>
      </w:pPr>
    </w:p>
    <w:p w14:paraId="1A644516" w14:textId="40B8900B" w:rsidR="00BB6980" w:rsidRPr="00BB6980" w:rsidRDefault="00BB6980" w:rsidP="00BB6980"/>
    <w:p w14:paraId="72128DF4" w14:textId="13BB2D3E" w:rsidR="00D300F0" w:rsidRPr="007255B7" w:rsidRDefault="00D300F0" w:rsidP="00343D01">
      <w:pPr>
        <w:pStyle w:val="NoSpacing"/>
        <w:ind w:left="1440" w:firstLine="720"/>
        <w:rPr>
          <w:rtl/>
        </w:rPr>
      </w:pP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350A2B7A" w14:textId="47B0551B" w:rsidR="00E422C1" w:rsidRDefault="00E422C1" w:rsidP="002F4C12">
      <w:pPr>
        <w:pStyle w:val="NoSpacing"/>
        <w:ind w:left="2880" w:firstLine="720"/>
        <w:rPr>
          <w:sz w:val="16"/>
          <w:szCs w:val="16"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52BDC6A6" w14:textId="12DE51DA" w:rsidR="00884C82" w:rsidRPr="00884C82" w:rsidRDefault="00884C82" w:rsidP="00884C82">
      <w:pPr>
        <w:rPr>
          <w:rtl/>
        </w:rPr>
      </w:pPr>
      <w:r w:rsidRPr="00884C82">
        <w:rPr>
          <w:b/>
          <w:bCs/>
        </w:rPr>
        <w:t>Practice_nat_targets</w:t>
      </w:r>
      <w:r w:rsidRPr="00884C82">
        <w:rPr>
          <w:rFonts w:hint="cs"/>
          <w:b/>
          <w:bCs/>
          <w:rtl/>
        </w:rPr>
        <w:t xml:space="preserve"> - 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lastRenderedPageBreak/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t>newBlock</w:t>
      </w:r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r>
        <w:t>nat/art_not_common, nat/art_distractors, word_freq_list</w:t>
      </w:r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r w:rsidR="00FD2C65" w:rsidRPr="00FD2C65">
        <w:t>art_not_common</w:t>
      </w:r>
      <w:r w:rsidR="00FD2C65">
        <w:rPr>
          <w:rFonts w:hint="cs"/>
          <w:rtl/>
        </w:rPr>
        <w:t xml:space="preserve">, </w:t>
      </w:r>
      <w:r w:rsidR="00FD2C65" w:rsidRPr="00FD2C65">
        <w:t>nat_not_common</w:t>
      </w:r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r w:rsidR="00762473" w:rsidRPr="00762473">
        <w:t>no_common_letters_calc</w:t>
      </w:r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r w:rsidRPr="006427B2">
        <w:t>nat_distractors</w:t>
      </w:r>
      <w:r>
        <w:rPr>
          <w:rFonts w:hint="cs"/>
          <w:rtl/>
        </w:rPr>
        <w:t xml:space="preserve">, </w:t>
      </w:r>
      <w:r w:rsidRPr="006427B2">
        <w:t>art_distractors</w:t>
      </w:r>
      <w:r w:rsidR="00762473">
        <w:rPr>
          <w:rFonts w:hint="cs"/>
          <w:rtl/>
        </w:rPr>
        <w:t xml:space="preserve">, אותן יש לייצר ידנית באמצעות </w:t>
      </w:r>
      <w:r w:rsidR="00762473" w:rsidRPr="00762473">
        <w:t>no_common_letters_calc</w:t>
      </w:r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DB63075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FE9991F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ה-</w:t>
      </w:r>
      <w:r>
        <w:t>primes</w:t>
      </w:r>
      <w:r>
        <w:rPr>
          <w:rFonts w:hint="cs"/>
          <w:rtl/>
        </w:rPr>
        <w:t xml:space="preserve"> מופיעים בערך אותו מספר פעמים.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54B9709A" w:rsidR="009872D8" w:rsidRDefault="009872D8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אותה כמות של מילים טבעיות ומילים מלאכותיות.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lastRenderedPageBreak/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5BC41AF5" w:rsidR="00523AAE" w:rsidRDefault="00523AAE" w:rsidP="0099197E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להציב בצלב פיקסציה מסך לבן.</w:t>
      </w:r>
    </w:p>
    <w:p w14:paraId="0D4AFF66" w14:textId="00C8A7A9" w:rsidR="00523AAE" w:rsidRPr="00523AAE" w:rsidRDefault="00265903" w:rsidP="00265903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WHITE_SCREEN</w:t>
      </w:r>
      <w:r w:rsidRPr="00265903">
        <w:rPr>
          <w:rFonts w:hint="cs"/>
          <w:rtl/>
        </w:rPr>
        <w:t>.</w:t>
      </w:r>
    </w:p>
    <w:p w14:paraId="1548F90F" w14:textId="6367EC79" w:rsidR="00EE37A9" w:rsidRPr="0099197E" w:rsidRDefault="00CB0A4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>אחת, שתיים ושלוש מסך שחור, לבן ולבן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1 = repmat(BLACK_SCREEN,height(trials),1);</w:t>
      </w:r>
    </w:p>
    <w:p w14:paraId="3AE628B5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2 = repmat(WHITE_SCREEN,height(trials),1);</w:t>
      </w:r>
    </w:p>
    <w:p w14:paraId="5EFC93EB" w14:textId="7420E4F3" w:rsidR="000B496C" w:rsidRPr="0099197E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3 = repmat(WHITE_SCREEN,height(trials),1);</w:t>
      </w:r>
    </w:p>
    <w:p w14:paraId="0C33F442" w14:textId="4AE74316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2E7F28" w:rsidRPr="0099197E">
        <w:rPr>
          <w:rFonts w:hint="cs"/>
          <w:b/>
          <w:bCs/>
          <w:rtl/>
        </w:rPr>
        <w:t xml:space="preserve"> מסך שחור.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1DF1EACE" w:rsidR="00BE0C66" w:rsidRPr="00BE0C66" w:rsidRDefault="00BE0C66" w:rsidP="00BE0C6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 BLACK_SCREEN);</w:t>
      </w:r>
    </w:p>
    <w:p w14:paraId="689145D2" w14:textId="0617D63A" w:rsidR="00337E12" w:rsidRDefault="00337E12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>להציג מסך שחור עם המטרה</w:t>
      </w:r>
      <w:r w:rsidR="00F3392D">
        <w:rPr>
          <w:rFonts w:hint="cs"/>
          <w:b/>
          <w:bCs/>
          <w:rtl/>
        </w:rPr>
        <w:t>.</w:t>
      </w:r>
    </w:p>
    <w:p w14:paraId="5A18510C" w14:textId="3BBF8E45" w:rsidR="005B7561" w:rsidRPr="005B7561" w:rsidRDefault="005B7561" w:rsidP="00266A7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640FC008" w:rsidR="0099197E" w:rsidRDefault="00337E12" w:rsidP="005B7561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>להציג מסך לבן מיד אחרי המטרה.</w:t>
      </w:r>
    </w:p>
    <w:p w14:paraId="4B46E339" w14:textId="586AC2A6" w:rsidR="00D84291" w:rsidRPr="0065266D" w:rsidRDefault="00332967" w:rsidP="0065266D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7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9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7B2992" w:rsidP="00934C2D">
      <w:pPr>
        <w:pStyle w:val="ListParagraph"/>
        <w:rPr>
          <w:sz w:val="16"/>
          <w:szCs w:val="16"/>
          <w:rtl/>
        </w:rPr>
      </w:pPr>
      <w:hyperlink r:id="rId10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gramEnd"/>
      <w:r w:rsidRPr="00CB21BB">
        <w:rPr>
          <w:sz w:val="16"/>
          <w:szCs w:val="16"/>
        </w:rPr>
        <w:t>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gramEnd"/>
      <w:r w:rsidRPr="00CB21BB">
        <w:rPr>
          <w:sz w:val="16"/>
          <w:szCs w:val="16"/>
        </w:rPr>
        <w:t>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gramEnd"/>
      <w:r w:rsidRPr="009519A0">
        <w:rPr>
          <w:sz w:val="16"/>
          <w:szCs w:val="16"/>
        </w:rPr>
        <w:t xml:space="preserve">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 xml:space="preserve">What does your log file look like? Currently for each trial I am </w:t>
      </w:r>
      <w:proofErr w:type="gramStart"/>
      <w:r w:rsidRPr="001A7A71">
        <w:t>recording:</w:t>
      </w:r>
      <w:proofErr w:type="gramEnd"/>
      <w:r w:rsidRPr="001A7A71">
        <w:t xml:space="preserve">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</w:t>
      </w:r>
      <w:proofErr w:type="gramStart"/>
      <w:r w:rsidRPr="001A7A71">
        <w:t>to code</w:t>
      </w:r>
      <w:proofErr w:type="gramEnd"/>
      <w:r w:rsidRPr="001A7A71">
        <w:t xml:space="preserve">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 xml:space="preserve">Matlab cropped font / </w:t>
      </w:r>
      <w:proofErr w:type="gramStart"/>
      <w:r w:rsidRPr="001055ED">
        <w:rPr>
          <w:strike/>
        </w:rPr>
        <w:t>text</w:t>
      </w:r>
      <w:proofErr w:type="gramEnd"/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2675CEF5" w14:textId="77777777" w:rsidR="008B1728" w:rsidRDefault="008B1728" w:rsidP="00514DED">
      <w:pPr>
        <w:pStyle w:val="NoSpacing"/>
        <w:numPr>
          <w:ilvl w:val="0"/>
          <w:numId w:val="1"/>
        </w:numPr>
      </w:pPr>
    </w:p>
    <w:p w14:paraId="4B7D9423" w14:textId="6BA14F8D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האם בעיה בתזמונים של מסיכות </w:t>
      </w:r>
      <w:r w:rsidR="00A42BA7">
        <w:rPr>
          <w:rFonts w:hint="cs"/>
          <w:rtl/>
        </w:rPr>
        <w:t xml:space="preserve">2 ו-3 </w:t>
      </w:r>
      <w:r>
        <w:rPr>
          <w:rFonts w:hint="cs"/>
          <w:rtl/>
        </w:rPr>
        <w:t>קורת אחרי כל בלוק.</w:t>
      </w:r>
    </w:p>
    <w:p w14:paraId="13921356" w14:textId="17266E82" w:rsidR="00BB4121" w:rsidRDefault="00BB4121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תגדיל משך אימון</w:t>
      </w:r>
      <w:r w:rsidR="00B55D7F">
        <w:rPr>
          <w:rFonts w:hint="cs"/>
          <w:rtl/>
        </w:rPr>
        <w:t>.</w:t>
      </w:r>
    </w:p>
    <w:p w14:paraId="386A3783" w14:textId="05979A66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0F413C">
        <w:rPr>
          <w:rFonts w:hint="cs"/>
          <w:strike/>
          <w:rtl/>
        </w:rPr>
        <w:t>תכין רשימת מילים מלאה</w:t>
      </w:r>
    </w:p>
    <w:p w14:paraId="240AE59E" w14:textId="682859E0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2D064B">
        <w:rPr>
          <w:rFonts w:hint="cs"/>
          <w:strike/>
          <w:rtl/>
        </w:rPr>
        <w:t xml:space="preserve">תוסיף שדה </w:t>
      </w:r>
      <w:r w:rsidRPr="002D064B">
        <w:rPr>
          <w:strike/>
        </w:rPr>
        <w:t>practice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trials</w:t>
      </w:r>
      <w:r w:rsidRPr="002D064B">
        <w:rPr>
          <w:rFonts w:hint="cs"/>
          <w:strike/>
          <w:rtl/>
        </w:rPr>
        <w:t xml:space="preserve"> וגם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Default="009045C0" w:rsidP="000F413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תריץ בדיקה אחרונה מהמסמך על </w:t>
      </w:r>
      <w:r>
        <w:t>practice</w:t>
      </w:r>
      <w:r>
        <w:rPr>
          <w:rFonts w:hint="cs"/>
          <w:rtl/>
        </w:rPr>
        <w:t>.</w:t>
      </w:r>
    </w:p>
    <w:p w14:paraId="26BD8700" w14:textId="04C996AD" w:rsidR="008445E4" w:rsidRPr="008445E4" w:rsidRDefault="008445E4" w:rsidP="000F413C">
      <w:pPr>
        <w:pStyle w:val="NoSpacing"/>
        <w:numPr>
          <w:ilvl w:val="1"/>
          <w:numId w:val="1"/>
        </w:numPr>
      </w:pPr>
      <w:r w:rsidRPr="008445E4">
        <w:rPr>
          <w:rFonts w:hint="cs"/>
          <w:rtl/>
        </w:rPr>
        <w:t xml:space="preserve">תמחק את </w:t>
      </w:r>
      <w:r w:rsidRPr="008445E4">
        <w:t>runPractice</w:t>
      </w:r>
    </w:p>
    <w:p w14:paraId="5E49456C" w14:textId="73385D24" w:rsidR="00C53ED8" w:rsidRPr="00B10354" w:rsidRDefault="00C53ED8" w:rsidP="00C53ED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ציור </w:t>
      </w:r>
      <w:r>
        <w:t>flow</w:t>
      </w:r>
      <w:r>
        <w:rPr>
          <w:rFonts w:hint="cs"/>
          <w:rtl/>
        </w:rPr>
        <w:t xml:space="preserve"> של הקוד, יענו מתחיל מ-</w:t>
      </w:r>
      <w:r>
        <w:t>experiment</w:t>
      </w:r>
      <w:r>
        <w:rPr>
          <w:rFonts w:hint="cs"/>
          <w:rtl/>
        </w:rPr>
        <w:t>, ואז ל-</w:t>
      </w:r>
      <w:r>
        <w:t>main</w:t>
      </w:r>
      <w:r>
        <w:rPr>
          <w:rFonts w:hint="cs"/>
          <w:rtl/>
        </w:rPr>
        <w:t xml:space="preserve"> והלאה והלאה.</w:t>
      </w:r>
    </w:p>
    <w:p w14:paraId="40E0A002" w14:textId="412130A6" w:rsidR="00393573" w:rsidRDefault="00393573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</w:t>
      </w:r>
    </w:p>
    <w:p w14:paraId="315428DF" w14:textId="66792334" w:rsidR="00CF0C69" w:rsidRDefault="00CF0C69" w:rsidP="00CF0C6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נקודת התחלה במרחק 30-40 ס"מ מהמסך.</w:t>
      </w:r>
    </w:p>
    <w:p w14:paraId="50486086" w14:textId="5CF0AD35" w:rsidR="00CF0C69" w:rsidRDefault="00CF0C69" w:rsidP="00CF0C6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מרחק בין נקודות על המסך = 20 ס"מ.</w:t>
      </w:r>
    </w:p>
    <w:p w14:paraId="1831C417" w14:textId="36538C64" w:rsidR="00ED7171" w:rsidRPr="00C94B0D" w:rsidRDefault="00ED7171" w:rsidP="00CF0C69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3E3DB3E4" w14:textId="296CAB21" w:rsidR="00ED7171" w:rsidRPr="00C94B0D" w:rsidRDefault="00DE3EB4" w:rsidP="00ED7171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="00C94B0D" w:rsidRPr="00C94B0D">
        <w:rPr>
          <w:strike/>
        </w:rPr>
        <w:t xml:space="preserve"> </w:t>
      </w:r>
      <w:r w:rsidR="00C94B0D" w:rsidRPr="00C94B0D">
        <w:rPr>
          <w:rFonts w:hint="cs"/>
          <w:strike/>
          <w:rtl/>
        </w:rPr>
        <w:t xml:space="preserve"> 20 ס"מ</w:t>
      </w:r>
    </w:p>
    <w:p w14:paraId="583AF731" w14:textId="3500051C" w:rsidR="00DE3EB4" w:rsidRPr="00C94B0D" w:rsidRDefault="00DE3EB4" w:rsidP="00ED7171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</w:t>
      </w:r>
      <w:r w:rsidR="00C94B0D" w:rsidRPr="00C94B0D">
        <w:rPr>
          <w:rFonts w:hint="cs"/>
          <w:strike/>
          <w:rtl/>
        </w:rPr>
        <w:t xml:space="preserve"> 40 ס"מ</w:t>
      </w:r>
    </w:p>
    <w:p w14:paraId="230E1FEB" w14:textId="0FD58FD6" w:rsidR="00DE3EB4" w:rsidRPr="00C94B0D" w:rsidRDefault="00DE3EB4" w:rsidP="00ED7171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0EFBBB25" w14:textId="5CD0DC43" w:rsidR="00FA34B6" w:rsidRPr="00C94B0D" w:rsidRDefault="00FA34B6" w:rsidP="00FA34B6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539ECF0E" w14:textId="43DE853D" w:rsidR="00C94B0D" w:rsidRPr="00C94B0D" w:rsidRDefault="00C94B0D" w:rsidP="00FA34B6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09916BDF" w14:textId="531ECBB3" w:rsidR="00DE3EB4" w:rsidRPr="0086158D" w:rsidRDefault="008A3858" w:rsidP="00ED7171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</w:t>
      </w:r>
      <w:r w:rsidR="00C94B0D" w:rsidRPr="0086158D">
        <w:rPr>
          <w:rFonts w:hint="cs"/>
          <w:strike/>
          <w:rtl/>
        </w:rPr>
        <w:t xml:space="preserve">? תקטין ל-2 ס"מ ותקרב בין מטרות לפי מה שרשום </w:t>
      </w:r>
      <w:r w:rsidR="0086158D" w:rsidRPr="0086158D">
        <w:rPr>
          <w:rFonts w:hint="cs"/>
          <w:strike/>
          <w:rtl/>
        </w:rPr>
        <w:t>מקודם.</w:t>
      </w:r>
    </w:p>
    <w:p w14:paraId="1CE2A785" w14:textId="0E0C4455" w:rsidR="00A350C3" w:rsidRPr="0086158D" w:rsidRDefault="00A350C3" w:rsidP="00ED7171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</w:t>
      </w:r>
      <w:r w:rsidR="0086158D" w:rsidRPr="0086158D">
        <w:rPr>
          <w:rFonts w:hint="cs"/>
          <w:strike/>
          <w:rtl/>
        </w:rPr>
        <w:t>? לא, גודל המטרות 2 ס"מ.</w:t>
      </w:r>
    </w:p>
    <w:p w14:paraId="3DB73A49" w14:textId="129F452D" w:rsidR="00ED7171" w:rsidRPr="008304B6" w:rsidRDefault="00ED7171" w:rsidP="005C525C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032D95A2" w14:textId="74E54E0B" w:rsidR="00ED7171" w:rsidRPr="00437CD4" w:rsidRDefault="00ED7171" w:rsidP="005C525C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1BEFE353" w14:textId="46CEA7B5" w:rsidR="00ED7171" w:rsidRDefault="00765548" w:rsidP="00ED717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תיצור מודל למסך פרספקס</w:t>
      </w:r>
    </w:p>
    <w:p w14:paraId="3C05FE29" w14:textId="34AA0158" w:rsidR="00B82F6B" w:rsidRPr="000C4A0E" w:rsidRDefault="000C4A0E" w:rsidP="00B82F6B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753F5764" w14:textId="3EE10BA9" w:rsidR="000E3176" w:rsidRDefault="000E3176" w:rsidP="000E3176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 w:rsidR="006443A1"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 w:rsidR="006443A1"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890E4E1" w14:textId="3536B32B" w:rsidR="00AF0557" w:rsidRPr="00413D61" w:rsidRDefault="004F277A" w:rsidP="00413D61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</w:t>
      </w:r>
      <w:r w:rsidR="00744834" w:rsidRPr="00D1174E">
        <w:rPr>
          <w:rFonts w:hint="cs"/>
          <w:strike/>
          <w:rtl/>
        </w:rPr>
        <w:t>, כך שרשימה לא תיבחר יותר מרשימות אחרות.</w:t>
      </w:r>
    </w:p>
    <w:p w14:paraId="6FF00B98" w14:textId="01521B54" w:rsidR="00DF57B7" w:rsidRPr="004F277A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4CBA25A3" w14:textId="77777777" w:rsidR="00D00373" w:rsidRPr="007B2992" w:rsidRDefault="00D00373" w:rsidP="00D00373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1C42CC36" w14:textId="77777777" w:rsidR="00D00373" w:rsidRPr="007B2992" w:rsidRDefault="00D00373" w:rsidP="00D00373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73B1164E" w14:textId="5851E092" w:rsidR="00A42BA7" w:rsidRPr="00A63FB6" w:rsidRDefault="007B3603" w:rsidP="00B82F6B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61F01166" w14:textId="10A77BE9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לשנות הגדרת גודל אצבע אחרי שיש מסך פספקס</w:t>
      </w:r>
    </w:p>
    <w:p w14:paraId="044943FC" w14:textId="509E667F" w:rsidR="00B235B5" w:rsidRDefault="00B235B5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67CEED34" w14:textId="32E7520D" w:rsidR="00E4662B" w:rsidRDefault="00E4662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6F439B0E" w14:textId="7B3594A6" w:rsidR="00D14E01" w:rsidRPr="00FC078E" w:rsidRDefault="00D14E01" w:rsidP="00B82F6B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>האם להוסיף פידבק סאונד?</w:t>
      </w:r>
      <w:r w:rsidR="00FC078E" w:rsidRPr="00FC078E">
        <w:rPr>
          <w:rFonts w:hint="cs"/>
          <w:strike/>
          <w:rtl/>
        </w:rPr>
        <w:t xml:space="preserve"> </w:t>
      </w:r>
      <w:r w:rsidR="00FC078E" w:rsidRPr="00FC078E">
        <w:rPr>
          <w:rFonts w:hint="cs"/>
          <w:b/>
          <w:bCs/>
          <w:strike/>
          <w:rtl/>
        </w:rPr>
        <w:t>לא, דהאן לא עושה זאת ב2001.</w:t>
      </w:r>
    </w:p>
    <w:p w14:paraId="5E43AB58" w14:textId="6F376725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2" w:tgtFrame="_blank" w:history="1">
        <w:r w:rsidRPr="00287D82">
          <w:rPr>
            <w:rStyle w:val="Hyperlink"/>
          </w:rPr>
          <w:t>Lab handbook</w:t>
        </w:r>
      </w:hyperlink>
    </w:p>
    <w:p w14:paraId="2AA00937" w14:textId="2D77243B" w:rsidR="007613CD" w:rsidRDefault="00287D82" w:rsidP="007B299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שעברת כל כל הצ'ק ליסט של הרצת ניסוי ב: </w:t>
      </w:r>
      <w:r w:rsidRPr="00287D82">
        <w:t> </w:t>
      </w:r>
      <w:r w:rsidRPr="00287D82">
        <w:rPr>
          <w:b/>
          <w:bCs/>
          <w:i/>
          <w:iCs/>
        </w:rPr>
        <w:t>the checklist</w:t>
      </w:r>
      <w:r w:rsidRPr="00287D82">
        <w:t> on to chapter 4 (Running an Experiment).</w:t>
      </w:r>
    </w:p>
    <w:p w14:paraId="5BFB1555" w14:textId="029A40E9" w:rsidR="00F25E20" w:rsidRDefault="00F25E20" w:rsidP="00F25E20"/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52BC7CF4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</w:t>
      </w:r>
      <w:r>
        <w:rPr>
          <w:rFonts w:hint="cs"/>
          <w:rtl/>
        </w:rPr>
        <w:lastRenderedPageBreak/>
        <w:t>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18596E6C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39EDE752" w14:textId="76D01691" w:rsidR="000F0DD9" w:rsidRDefault="000F0DD9" w:rsidP="007E6772">
      <w:pPr>
        <w:pStyle w:val="NoSpacing"/>
        <w:rPr>
          <w:rtl/>
        </w:rPr>
      </w:pPr>
    </w:p>
    <w:p w14:paraId="27FEBA74" w14:textId="6ED83958" w:rsidR="000F0DD9" w:rsidRDefault="000F0DD9" w:rsidP="007E6772">
      <w:pPr>
        <w:pStyle w:val="NoSpacing"/>
        <w:rPr>
          <w:rtl/>
        </w:rPr>
      </w:pPr>
      <w:r>
        <w:rPr>
          <w:rFonts w:hint="cs"/>
          <w:rtl/>
        </w:rPr>
        <w:t>מילים לאימון:</w:t>
      </w:r>
    </w:p>
    <w:p w14:paraId="781CCE04" w14:textId="041862C6" w:rsidR="00F86192" w:rsidRDefault="00F86192" w:rsidP="007E6772">
      <w:pPr>
        <w:pStyle w:val="NoSpacing"/>
        <w:rPr>
          <w:rtl/>
        </w:rPr>
      </w:pPr>
    </w:p>
    <w:p w14:paraId="3691E806" w14:textId="167EFA76" w:rsidR="00F86192" w:rsidRDefault="00F86192" w:rsidP="007E6772">
      <w:pPr>
        <w:pStyle w:val="NoSpacing"/>
        <w:rPr>
          <w:rtl/>
        </w:rPr>
      </w:pPr>
    </w:p>
    <w:p w14:paraId="205B30E6" w14:textId="656FAB96" w:rsidR="00F86192" w:rsidRDefault="00F86192" w:rsidP="007E6772">
      <w:pPr>
        <w:pStyle w:val="NoSpacing"/>
        <w:rPr>
          <w:rtl/>
        </w:rPr>
      </w:pPr>
    </w:p>
    <w:p w14:paraId="08169700" w14:textId="1BA997C9" w:rsidR="00F86192" w:rsidRDefault="00F86192" w:rsidP="007E6772">
      <w:pPr>
        <w:pStyle w:val="NoSpacing"/>
        <w:rPr>
          <w:rtl/>
        </w:rPr>
      </w:pPr>
      <w:r>
        <w:rPr>
          <w:rFonts w:hint="cs"/>
          <w:rtl/>
        </w:rPr>
        <w:t>עד 872 אין כלום באורך 4</w:t>
      </w:r>
    </w:p>
    <w:p w14:paraId="5430CCAA" w14:textId="030CC062" w:rsidR="00F873A4" w:rsidRDefault="00F873A4" w:rsidP="007E6772">
      <w:pPr>
        <w:pStyle w:val="NoSpacing"/>
      </w:pPr>
      <w:r>
        <w:rPr>
          <w:rFonts w:hint="cs"/>
          <w:rtl/>
        </w:rPr>
        <w:t>מלאכותיות: קולנוע</w:t>
      </w:r>
    </w:p>
    <w:sectPr w:rsidR="00F873A4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gutterAtTop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16677"/>
    <w:rsid w:val="00024714"/>
    <w:rsid w:val="00034471"/>
    <w:rsid w:val="000659B7"/>
    <w:rsid w:val="00066298"/>
    <w:rsid w:val="00077CBF"/>
    <w:rsid w:val="00082A75"/>
    <w:rsid w:val="00084640"/>
    <w:rsid w:val="00086E3F"/>
    <w:rsid w:val="00094EE5"/>
    <w:rsid w:val="000B27B4"/>
    <w:rsid w:val="000B496C"/>
    <w:rsid w:val="000B521D"/>
    <w:rsid w:val="000B696C"/>
    <w:rsid w:val="000C4338"/>
    <w:rsid w:val="000C4A0E"/>
    <w:rsid w:val="000C59A1"/>
    <w:rsid w:val="000E3176"/>
    <w:rsid w:val="000E44E2"/>
    <w:rsid w:val="000F0DD9"/>
    <w:rsid w:val="000F2E52"/>
    <w:rsid w:val="000F3865"/>
    <w:rsid w:val="000F39F6"/>
    <w:rsid w:val="000F413C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F6D12"/>
    <w:rsid w:val="00214C44"/>
    <w:rsid w:val="00223FB2"/>
    <w:rsid w:val="00224BE6"/>
    <w:rsid w:val="002317E0"/>
    <w:rsid w:val="00234E32"/>
    <w:rsid w:val="0024704F"/>
    <w:rsid w:val="00251BE8"/>
    <w:rsid w:val="00255754"/>
    <w:rsid w:val="00265903"/>
    <w:rsid w:val="00266A76"/>
    <w:rsid w:val="00271919"/>
    <w:rsid w:val="00273B53"/>
    <w:rsid w:val="00287D82"/>
    <w:rsid w:val="00292A67"/>
    <w:rsid w:val="002A6DB9"/>
    <w:rsid w:val="002B0CDE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3A2A"/>
    <w:rsid w:val="00315ED5"/>
    <w:rsid w:val="003205FA"/>
    <w:rsid w:val="00332967"/>
    <w:rsid w:val="00337E12"/>
    <w:rsid w:val="00343D01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4F06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5E6D"/>
    <w:rsid w:val="00434A3D"/>
    <w:rsid w:val="004369E5"/>
    <w:rsid w:val="00437CD4"/>
    <w:rsid w:val="00450DD4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23AAE"/>
    <w:rsid w:val="00524096"/>
    <w:rsid w:val="00536838"/>
    <w:rsid w:val="00543B8F"/>
    <w:rsid w:val="00552A9E"/>
    <w:rsid w:val="00572C60"/>
    <w:rsid w:val="005746F0"/>
    <w:rsid w:val="00574F58"/>
    <w:rsid w:val="0057576C"/>
    <w:rsid w:val="0058184F"/>
    <w:rsid w:val="00587F24"/>
    <w:rsid w:val="005905A5"/>
    <w:rsid w:val="00590718"/>
    <w:rsid w:val="00590FBE"/>
    <w:rsid w:val="005A0821"/>
    <w:rsid w:val="005A0F40"/>
    <w:rsid w:val="005B0918"/>
    <w:rsid w:val="005B5259"/>
    <w:rsid w:val="005B57E3"/>
    <w:rsid w:val="005B58B6"/>
    <w:rsid w:val="005B7561"/>
    <w:rsid w:val="005B7B57"/>
    <w:rsid w:val="005C0ECF"/>
    <w:rsid w:val="005C525C"/>
    <w:rsid w:val="005D18A5"/>
    <w:rsid w:val="005D3DC9"/>
    <w:rsid w:val="005D3DFA"/>
    <w:rsid w:val="005E160F"/>
    <w:rsid w:val="005E69B5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5690"/>
    <w:rsid w:val="00657535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5B7"/>
    <w:rsid w:val="00725A80"/>
    <w:rsid w:val="0073119E"/>
    <w:rsid w:val="00732196"/>
    <w:rsid w:val="007334BE"/>
    <w:rsid w:val="007366CE"/>
    <w:rsid w:val="00744834"/>
    <w:rsid w:val="00752D8C"/>
    <w:rsid w:val="007576BA"/>
    <w:rsid w:val="00761324"/>
    <w:rsid w:val="007613CD"/>
    <w:rsid w:val="00762473"/>
    <w:rsid w:val="00762C38"/>
    <w:rsid w:val="00765548"/>
    <w:rsid w:val="007736A0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6772"/>
    <w:rsid w:val="007F7355"/>
    <w:rsid w:val="00817DB5"/>
    <w:rsid w:val="008304B6"/>
    <w:rsid w:val="0083334D"/>
    <w:rsid w:val="00834E6D"/>
    <w:rsid w:val="00841227"/>
    <w:rsid w:val="00842E17"/>
    <w:rsid w:val="00843CBB"/>
    <w:rsid w:val="008445E4"/>
    <w:rsid w:val="008449D1"/>
    <w:rsid w:val="0086158D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D7CE5"/>
    <w:rsid w:val="008E19D3"/>
    <w:rsid w:val="008E3D7C"/>
    <w:rsid w:val="008F4703"/>
    <w:rsid w:val="008F4C9D"/>
    <w:rsid w:val="008F7973"/>
    <w:rsid w:val="00901B71"/>
    <w:rsid w:val="009045C0"/>
    <w:rsid w:val="00916753"/>
    <w:rsid w:val="00931545"/>
    <w:rsid w:val="00934C2D"/>
    <w:rsid w:val="00936804"/>
    <w:rsid w:val="00942DBC"/>
    <w:rsid w:val="009519A0"/>
    <w:rsid w:val="00956DDA"/>
    <w:rsid w:val="00964D79"/>
    <w:rsid w:val="009825B6"/>
    <w:rsid w:val="00982903"/>
    <w:rsid w:val="009872D8"/>
    <w:rsid w:val="0099197E"/>
    <w:rsid w:val="009A1CC3"/>
    <w:rsid w:val="009A3AF6"/>
    <w:rsid w:val="009A7B9D"/>
    <w:rsid w:val="009B2788"/>
    <w:rsid w:val="009B76E7"/>
    <w:rsid w:val="009C579B"/>
    <w:rsid w:val="009C730B"/>
    <w:rsid w:val="00A01C4C"/>
    <w:rsid w:val="00A07E9B"/>
    <w:rsid w:val="00A10D65"/>
    <w:rsid w:val="00A10FAF"/>
    <w:rsid w:val="00A13770"/>
    <w:rsid w:val="00A165B0"/>
    <w:rsid w:val="00A17166"/>
    <w:rsid w:val="00A21AA2"/>
    <w:rsid w:val="00A350C3"/>
    <w:rsid w:val="00A41502"/>
    <w:rsid w:val="00A42BA7"/>
    <w:rsid w:val="00A4304F"/>
    <w:rsid w:val="00A461EA"/>
    <w:rsid w:val="00A56C56"/>
    <w:rsid w:val="00A63FB6"/>
    <w:rsid w:val="00A6479F"/>
    <w:rsid w:val="00A667D5"/>
    <w:rsid w:val="00A66D48"/>
    <w:rsid w:val="00A727A5"/>
    <w:rsid w:val="00A77958"/>
    <w:rsid w:val="00AA1316"/>
    <w:rsid w:val="00AA6F7C"/>
    <w:rsid w:val="00AB2C44"/>
    <w:rsid w:val="00AC071D"/>
    <w:rsid w:val="00AC45DF"/>
    <w:rsid w:val="00AC4B6E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799F"/>
    <w:rsid w:val="00B07BC1"/>
    <w:rsid w:val="00B10354"/>
    <w:rsid w:val="00B115CC"/>
    <w:rsid w:val="00B1203C"/>
    <w:rsid w:val="00B12BE2"/>
    <w:rsid w:val="00B235B5"/>
    <w:rsid w:val="00B30CBB"/>
    <w:rsid w:val="00B31D37"/>
    <w:rsid w:val="00B36535"/>
    <w:rsid w:val="00B424BD"/>
    <w:rsid w:val="00B55D7F"/>
    <w:rsid w:val="00B6188E"/>
    <w:rsid w:val="00B63DA4"/>
    <w:rsid w:val="00B656A6"/>
    <w:rsid w:val="00B7099D"/>
    <w:rsid w:val="00B82F6B"/>
    <w:rsid w:val="00B879C9"/>
    <w:rsid w:val="00B91BE8"/>
    <w:rsid w:val="00B95F3A"/>
    <w:rsid w:val="00BA1713"/>
    <w:rsid w:val="00BA3CB8"/>
    <w:rsid w:val="00BA7124"/>
    <w:rsid w:val="00BB1F61"/>
    <w:rsid w:val="00BB31F9"/>
    <w:rsid w:val="00BB4121"/>
    <w:rsid w:val="00BB6980"/>
    <w:rsid w:val="00BC75A6"/>
    <w:rsid w:val="00BD2C2D"/>
    <w:rsid w:val="00BE0C66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40032"/>
    <w:rsid w:val="00C47B76"/>
    <w:rsid w:val="00C53ED8"/>
    <w:rsid w:val="00C545E1"/>
    <w:rsid w:val="00C558C6"/>
    <w:rsid w:val="00C62706"/>
    <w:rsid w:val="00C70E3B"/>
    <w:rsid w:val="00C76A28"/>
    <w:rsid w:val="00C82D28"/>
    <w:rsid w:val="00C83770"/>
    <w:rsid w:val="00C84E68"/>
    <w:rsid w:val="00C94B0D"/>
    <w:rsid w:val="00CA16D2"/>
    <w:rsid w:val="00CA198A"/>
    <w:rsid w:val="00CA5445"/>
    <w:rsid w:val="00CB0A4E"/>
    <w:rsid w:val="00CB21BB"/>
    <w:rsid w:val="00CC154F"/>
    <w:rsid w:val="00CC6868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1174E"/>
    <w:rsid w:val="00D1374C"/>
    <w:rsid w:val="00D14E01"/>
    <w:rsid w:val="00D26DC2"/>
    <w:rsid w:val="00D300F0"/>
    <w:rsid w:val="00D3047F"/>
    <w:rsid w:val="00D322B2"/>
    <w:rsid w:val="00D3569A"/>
    <w:rsid w:val="00D37B00"/>
    <w:rsid w:val="00D402CE"/>
    <w:rsid w:val="00D440E9"/>
    <w:rsid w:val="00D556B6"/>
    <w:rsid w:val="00D62903"/>
    <w:rsid w:val="00D64479"/>
    <w:rsid w:val="00D67AD1"/>
    <w:rsid w:val="00D702EC"/>
    <w:rsid w:val="00D74E3A"/>
    <w:rsid w:val="00D84291"/>
    <w:rsid w:val="00D90EEF"/>
    <w:rsid w:val="00D92BEC"/>
    <w:rsid w:val="00D9462B"/>
    <w:rsid w:val="00D95908"/>
    <w:rsid w:val="00DA2B40"/>
    <w:rsid w:val="00DC1974"/>
    <w:rsid w:val="00DC3CB4"/>
    <w:rsid w:val="00DD5CAF"/>
    <w:rsid w:val="00DE3EB4"/>
    <w:rsid w:val="00DF57B7"/>
    <w:rsid w:val="00E15CD7"/>
    <w:rsid w:val="00E17130"/>
    <w:rsid w:val="00E17CA4"/>
    <w:rsid w:val="00E21846"/>
    <w:rsid w:val="00E22AAF"/>
    <w:rsid w:val="00E239C0"/>
    <w:rsid w:val="00E2482C"/>
    <w:rsid w:val="00E25039"/>
    <w:rsid w:val="00E34ADE"/>
    <w:rsid w:val="00E36827"/>
    <w:rsid w:val="00E36E16"/>
    <w:rsid w:val="00E37060"/>
    <w:rsid w:val="00E41418"/>
    <w:rsid w:val="00E4228F"/>
    <w:rsid w:val="00E422C1"/>
    <w:rsid w:val="00E45642"/>
    <w:rsid w:val="00E4662B"/>
    <w:rsid w:val="00E73ED3"/>
    <w:rsid w:val="00E7566F"/>
    <w:rsid w:val="00E80BF1"/>
    <w:rsid w:val="00E83D86"/>
    <w:rsid w:val="00E86AA3"/>
    <w:rsid w:val="00E90FAF"/>
    <w:rsid w:val="00EA04F6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34B6"/>
    <w:rsid w:val="00FA6968"/>
    <w:rsid w:val="00FA6D6B"/>
    <w:rsid w:val="00FB015C"/>
    <w:rsid w:val="00FB5746"/>
    <w:rsid w:val="00FC078E"/>
    <w:rsid w:val="00FD2C65"/>
    <w:rsid w:val="00FD31AF"/>
    <w:rsid w:val="00FD50BF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lab.com/font-editor/fontla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lyphrstudio.com/online/" TargetMode="External"/><Relationship Id="rId12" Type="http://schemas.openxmlformats.org/officeDocument/2006/relationships/hyperlink" Target="https://docs.google.com/document/d/1DcfLo1H1qZKBmqlkNASB9jb9mB-FYzR0NuAtoq1i4qY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imarketer.co.il/designing/free-hebrew-fo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phrstudio.com/on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3286-137E-47A6-AB80-BA7B6A27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7795</TotalTime>
  <Pages>7</Pages>
  <Words>2394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310</cp:revision>
  <dcterms:created xsi:type="dcterms:W3CDTF">2020-11-05T07:58:00Z</dcterms:created>
  <dcterms:modified xsi:type="dcterms:W3CDTF">2021-01-28T08:54:00Z</dcterms:modified>
</cp:coreProperties>
</file>