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38A" w:rsidRDefault="00147AF9">
      <w:r>
        <w:t xml:space="preserve">The ADMB files here are from Dana Hanselman et </w:t>
      </w:r>
      <w:proofErr w:type="spellStart"/>
      <w:r>
        <w:t>al’s</w:t>
      </w:r>
      <w:proofErr w:type="spellEnd"/>
      <w:r>
        <w:t xml:space="preserve"> 2018 sablefish stock assessment model. The .rep file ‘</w:t>
      </w:r>
      <w:proofErr w:type="spellStart"/>
      <w:r>
        <w:t>tem_simplified</w:t>
      </w:r>
      <w:proofErr w:type="spellEnd"/>
      <w:r>
        <w:t xml:space="preserve">’ has been modified to make it easier to read in for comparison to the other models (EMs). </w:t>
      </w:r>
    </w:p>
    <w:p w:rsidR="00147AF9" w:rsidRDefault="00147AF9">
      <w:bookmarkStart w:id="0" w:name="_GoBack"/>
      <w:bookmarkEnd w:id="0"/>
    </w:p>
    <w:sectPr w:rsidR="00147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E4"/>
    <w:rsid w:val="00147AF9"/>
    <w:rsid w:val="001A695D"/>
    <w:rsid w:val="008B5CE4"/>
    <w:rsid w:val="00D0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A7079-6104-48F0-9664-EA849EDB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BFCBFA05.dotm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Kari.Fenske</dc:creator>
  <cp:keywords/>
  <dc:description/>
  <cp:lastModifiedBy>Kari.Fenske</cp:lastModifiedBy>
  <cp:revision>2</cp:revision>
  <dcterms:created xsi:type="dcterms:W3CDTF">2019-08-05T17:05:00Z</dcterms:created>
  <dcterms:modified xsi:type="dcterms:W3CDTF">2019-08-05T17:07:00Z</dcterms:modified>
</cp:coreProperties>
</file>