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12CC6" w14:textId="0792AC2B" w:rsidR="000A5516" w:rsidRDefault="00DD5181">
      <w:pPr>
        <w:rPr>
          <w:b/>
          <w:bCs/>
          <w:sz w:val="72"/>
          <w:szCs w:val="72"/>
        </w:rPr>
      </w:pPr>
      <w:r w:rsidRPr="00DD5181">
        <w:rPr>
          <w:b/>
          <w:bCs/>
          <w:sz w:val="72"/>
          <w:szCs w:val="72"/>
        </w:rPr>
        <w:t>Summar</w:t>
      </w:r>
      <w:r>
        <w:rPr>
          <w:b/>
          <w:bCs/>
          <w:sz w:val="72"/>
          <w:szCs w:val="72"/>
        </w:rPr>
        <w:t>y</w:t>
      </w:r>
    </w:p>
    <w:p w14:paraId="02827589" w14:textId="61E3BF3E" w:rsidR="00DD5181" w:rsidRDefault="00DD5181">
      <w:pPr>
        <w:rPr>
          <w:b/>
          <w:bCs/>
          <w:sz w:val="24"/>
          <w:szCs w:val="24"/>
        </w:rPr>
      </w:pPr>
    </w:p>
    <w:p w14:paraId="05F565D0" w14:textId="77777777" w:rsidR="00DD5181" w:rsidRDefault="00DD5181" w:rsidP="00DD5181">
      <w:pPr>
        <w:pStyle w:val="pdq2pgselectionanchorcontainer"/>
      </w:pPr>
      <w:r>
        <w:t xml:space="preserve">This </w:t>
      </w:r>
      <w:r>
        <w:rPr>
          <w:rStyle w:val="Strong"/>
        </w:rPr>
        <w:t>IPL Data Analysis Capstone Project</w:t>
      </w:r>
      <w:r>
        <w:t xml:space="preserve"> is a comprehensive data analysis and visualization project based on IPL match data. The project uses </w:t>
      </w:r>
      <w:r>
        <w:rPr>
          <w:rStyle w:val="Strong"/>
        </w:rPr>
        <w:t>Python</w:t>
      </w:r>
      <w:r>
        <w:t xml:space="preserve"> along with powerful data-analysis and visualization libraries such as </w:t>
      </w:r>
      <w:r>
        <w:rPr>
          <w:rStyle w:val="Strong"/>
        </w:rPr>
        <w:t>Pandas, NumPy, Matplotlib, and Seaborn</w:t>
      </w:r>
      <w:r>
        <w:t xml:space="preserve"> to explore and understand different aspects of IPL matches. The dataset is loaded and analyzed to identify meaningful patterns related to teams, match results, toss decisions, winning outcomes, and winning margins.</w:t>
      </w:r>
    </w:p>
    <w:p w14:paraId="324F986E" w14:textId="77777777" w:rsidR="00DD5181" w:rsidRDefault="00DD5181" w:rsidP="00DD5181">
      <w:pPr>
        <w:pStyle w:val="NormalWeb"/>
      </w:pPr>
      <w:r>
        <w:t xml:space="preserve">The project begins with data loading and exploration, followed by analysis of important match-related columns and statistics. It examines </w:t>
      </w:r>
      <w:r>
        <w:rPr>
          <w:rStyle w:val="Strong"/>
        </w:rPr>
        <w:t>which teams have won the most matches</w:t>
      </w:r>
      <w:r>
        <w:t xml:space="preserve">, helping to understand overall team performance across the available IPL matches. The project also analyzes the relationship between the </w:t>
      </w:r>
      <w:r>
        <w:rPr>
          <w:rStyle w:val="Strong"/>
        </w:rPr>
        <w:t>toss winner and match winner</w:t>
      </w:r>
      <w:r>
        <w:t xml:space="preserve"> to determine how frequently the team that won the toss also went on to win the match. This provides an insight into the connection between toss outcomes and match results.</w:t>
      </w:r>
    </w:p>
    <w:p w14:paraId="329792D2" w14:textId="77777777" w:rsidR="00DD5181" w:rsidRDefault="00DD5181" w:rsidP="00DD5181">
      <w:pPr>
        <w:pStyle w:val="NormalWeb"/>
      </w:pPr>
      <w:r>
        <w:t xml:space="preserve">Another important part of the analysis focuses on </w:t>
      </w:r>
      <w:r>
        <w:rPr>
          <w:rStyle w:val="Strong"/>
        </w:rPr>
        <w:t>winning margins</w:t>
      </w:r>
      <w:r>
        <w:t>, particularly matches where teams won by runs. The project identifies matches with large winning margins and uses sorting and filtering techniques to examine the teams and margins associated with these results. These analyses demonstrate practical use of Pandas operations such as filtering, grouping, counting, sorting, and value-based analysis.</w:t>
      </w:r>
    </w:p>
    <w:p w14:paraId="7BE85A7A" w14:textId="77777777" w:rsidR="00DD5181" w:rsidRDefault="00DD5181" w:rsidP="00DD5181">
      <w:pPr>
        <w:pStyle w:val="NormalWeb"/>
      </w:pPr>
      <w:r>
        <w:t xml:space="preserve">For better interpretation of the data, the project incorporates </w:t>
      </w:r>
      <w:r>
        <w:rPr>
          <w:rStyle w:val="Strong"/>
        </w:rPr>
        <w:t>data visualization</w:t>
      </w:r>
      <w:r>
        <w:t xml:space="preserve"> using Matplotlib and Seaborn. Bar charts and other visual representations are used to present team-wise match victories and make comparisons easier to understand. The visualizations help convert raw IPL match data into clear and interpretable insights.</w:t>
      </w:r>
    </w:p>
    <w:p w14:paraId="1BE3F282" w14:textId="77777777" w:rsidR="00DD5181" w:rsidRDefault="00DD5181" w:rsidP="00DD5181">
      <w:pPr>
        <w:pStyle w:val="NormalWeb"/>
      </w:pPr>
      <w:r>
        <w:t xml:space="preserve">Overall, the project demonstrates an end-to-end approach to </w:t>
      </w:r>
      <w:r>
        <w:rPr>
          <w:rStyle w:val="Strong"/>
        </w:rPr>
        <w:t>IPL data analysis</w:t>
      </w:r>
      <w:r>
        <w:t xml:space="preserve">, starting from dataset loading and exploration and progressing toward statistical analysis, comparison, and visualization. It provides practical experience with Python-based data analytics and shows how real-world sports data can be transformed into meaningful insights through </w:t>
      </w:r>
      <w:r>
        <w:rPr>
          <w:rStyle w:val="Strong"/>
        </w:rPr>
        <w:t>data cleaning, manipulation, aggregation, analysis, and visualization</w:t>
      </w:r>
      <w:r>
        <w:t>.</w:t>
      </w:r>
    </w:p>
    <w:p w14:paraId="792C8962" w14:textId="77777777" w:rsidR="00DD5181" w:rsidRPr="00DD5181" w:rsidRDefault="00DD5181">
      <w:pPr>
        <w:rPr>
          <w:b/>
          <w:bCs/>
          <w:sz w:val="24"/>
          <w:szCs w:val="24"/>
        </w:rPr>
      </w:pPr>
    </w:p>
    <w:p w14:paraId="2EC36EE2" w14:textId="1A81A6AD" w:rsidR="00DD5181" w:rsidRDefault="00DD5181">
      <w:pPr>
        <w:rPr>
          <w:b/>
          <w:bCs/>
          <w:sz w:val="72"/>
          <w:szCs w:val="72"/>
        </w:rPr>
      </w:pPr>
    </w:p>
    <w:p w14:paraId="7AE3F4C4" w14:textId="77777777" w:rsidR="00DD5181" w:rsidRPr="00DD5181" w:rsidRDefault="00DD5181">
      <w:pPr>
        <w:rPr>
          <w:b/>
          <w:bCs/>
          <w:sz w:val="24"/>
          <w:szCs w:val="24"/>
        </w:rPr>
      </w:pPr>
    </w:p>
    <w:sectPr w:rsidR="00DD5181" w:rsidRPr="00DD5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81"/>
    <w:rsid w:val="000A5516"/>
    <w:rsid w:val="00DD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0ACC"/>
  <w15:chartTrackingRefBased/>
  <w15:docId w15:val="{ABA16CCC-3F22-4DA0-ACBA-121280EB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D51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5181"/>
    <w:rPr>
      <w:b/>
      <w:bCs/>
    </w:rPr>
  </w:style>
  <w:style w:type="paragraph" w:styleId="NormalWeb">
    <w:name w:val="Normal (Web)"/>
    <w:basedOn w:val="Normal"/>
    <w:uiPriority w:val="99"/>
    <w:semiHidden/>
    <w:unhideWhenUsed/>
    <w:rsid w:val="00DD51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226581">
      <w:bodyDiv w:val="1"/>
      <w:marLeft w:val="0"/>
      <w:marRight w:val="0"/>
      <w:marTop w:val="0"/>
      <w:marBottom w:val="0"/>
      <w:divBdr>
        <w:top w:val="none" w:sz="0" w:space="0" w:color="auto"/>
        <w:left w:val="none" w:sz="0" w:space="0" w:color="auto"/>
        <w:bottom w:val="none" w:sz="0" w:space="0" w:color="auto"/>
        <w:right w:val="none" w:sz="0" w:space="0" w:color="auto"/>
      </w:divBdr>
      <w:divsChild>
        <w:div w:id="984235187">
          <w:marLeft w:val="0"/>
          <w:marRight w:val="0"/>
          <w:marTop w:val="0"/>
          <w:marBottom w:val="0"/>
          <w:divBdr>
            <w:top w:val="none" w:sz="0" w:space="0" w:color="auto"/>
            <w:left w:val="none" w:sz="0" w:space="0" w:color="auto"/>
            <w:bottom w:val="none" w:sz="0" w:space="0" w:color="auto"/>
            <w:right w:val="none" w:sz="0" w:space="0" w:color="auto"/>
          </w:divBdr>
          <w:divsChild>
            <w:div w:id="601573866">
              <w:marLeft w:val="0"/>
              <w:marRight w:val="0"/>
              <w:marTop w:val="0"/>
              <w:marBottom w:val="0"/>
              <w:divBdr>
                <w:top w:val="none" w:sz="0" w:space="0" w:color="auto"/>
                <w:left w:val="none" w:sz="0" w:space="0" w:color="auto"/>
                <w:bottom w:val="none" w:sz="0" w:space="0" w:color="auto"/>
                <w:right w:val="none" w:sz="0" w:space="0" w:color="auto"/>
              </w:divBdr>
              <w:divsChild>
                <w:div w:id="1927179339">
                  <w:marLeft w:val="0"/>
                  <w:marRight w:val="0"/>
                  <w:marTop w:val="0"/>
                  <w:marBottom w:val="0"/>
                  <w:divBdr>
                    <w:top w:val="none" w:sz="0" w:space="0" w:color="auto"/>
                    <w:left w:val="none" w:sz="0" w:space="0" w:color="auto"/>
                    <w:bottom w:val="none" w:sz="0" w:space="0" w:color="auto"/>
                    <w:right w:val="none" w:sz="0" w:space="0" w:color="auto"/>
                  </w:divBdr>
                  <w:divsChild>
                    <w:div w:id="493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khilendr rajput</dc:creator>
  <cp:keywords/>
  <dc:description/>
  <cp:lastModifiedBy>khilendr rajput</cp:lastModifiedBy>
  <cp:revision>1</cp:revision>
  <dcterms:created xsi:type="dcterms:W3CDTF">2026-09-27T15:21:00Z</dcterms:created>
  <dcterms:modified xsi:type="dcterms:W3CDTF">2026-09-27T15:24:00Z</dcterms:modified>
</cp:coreProperties>
</file>