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F774E" w14:textId="5F56AC8E" w:rsidR="0055162D" w:rsidRPr="0055162D" w:rsidRDefault="0055162D" w:rsidP="0055162D">
      <w:pPr>
        <w:spacing w:after="0" w:line="240" w:lineRule="auto"/>
        <w:ind w:firstLine="567"/>
        <w:jc w:val="center"/>
        <w:rPr>
          <w:rFonts w:ascii="Times New Roman" w:hAnsi="Times New Roman" w:cs="Times New Roman"/>
          <w:b/>
          <w:bCs/>
          <w:color w:val="000000" w:themeColor="text1"/>
          <w:sz w:val="28"/>
          <w:szCs w:val="28"/>
          <w:lang w:val="kk-KZ"/>
        </w:rPr>
      </w:pPr>
      <w:r w:rsidRPr="00BF5468">
        <w:rPr>
          <w:rFonts w:ascii="Times New Roman" w:hAnsi="Times New Roman" w:cs="Times New Roman"/>
          <w:b/>
          <w:bCs/>
          <w:color w:val="000000" w:themeColor="text1"/>
          <w:sz w:val="28"/>
          <w:szCs w:val="28"/>
        </w:rPr>
        <w:t>Интеллектуалды ақпараттық жүйелердің</w:t>
      </w:r>
      <w:r w:rsidRPr="0055162D">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kk-KZ"/>
        </w:rPr>
        <w:t>медицина саласындағы қолданылуы</w:t>
      </w:r>
    </w:p>
    <w:p w14:paraId="3A20C434" w14:textId="77777777" w:rsidR="0055162D" w:rsidRDefault="0055162D" w:rsidP="0055162D">
      <w:pPr>
        <w:spacing w:after="0" w:line="240" w:lineRule="auto"/>
        <w:ind w:firstLine="567"/>
        <w:jc w:val="center"/>
        <w:rPr>
          <w:rFonts w:ascii="Times New Roman" w:hAnsi="Times New Roman" w:cs="Times New Roman"/>
          <w:b/>
          <w:bCs/>
          <w:color w:val="000000" w:themeColor="text1"/>
          <w:sz w:val="28"/>
          <w:szCs w:val="28"/>
        </w:rPr>
      </w:pPr>
    </w:p>
    <w:p w14:paraId="1613C2B4" w14:textId="77777777" w:rsidR="0055162D" w:rsidRPr="00BF5468" w:rsidRDefault="0055162D" w:rsidP="0055162D">
      <w:pPr>
        <w:spacing w:after="0" w:line="240" w:lineRule="auto"/>
        <w:ind w:firstLine="567"/>
        <w:jc w:val="center"/>
        <w:rPr>
          <w:rFonts w:ascii="Times New Roman" w:hAnsi="Times New Roman" w:cs="Times New Roman"/>
          <w:b/>
          <w:bCs/>
          <w:color w:val="000000" w:themeColor="text1"/>
          <w:sz w:val="28"/>
          <w:szCs w:val="28"/>
        </w:rPr>
      </w:pPr>
    </w:p>
    <w:p w14:paraId="0F2135A1" w14:textId="77777777" w:rsidR="0055162D" w:rsidRPr="00BF5468" w:rsidRDefault="0055162D" w:rsidP="0055162D">
      <w:pPr>
        <w:spacing w:after="0" w:line="240" w:lineRule="auto"/>
        <w:ind w:firstLine="567"/>
        <w:jc w:val="both"/>
        <w:rPr>
          <w:rFonts w:ascii="Times New Roman" w:hAnsi="Times New Roman" w:cs="Times New Roman"/>
          <w:b/>
          <w:bCs/>
          <w:color w:val="000000" w:themeColor="text1"/>
          <w:sz w:val="28"/>
          <w:szCs w:val="28"/>
        </w:rPr>
      </w:pPr>
      <w:r w:rsidRPr="00BF5468">
        <w:rPr>
          <w:rFonts w:ascii="Times New Roman" w:hAnsi="Times New Roman" w:cs="Times New Roman"/>
          <w:b/>
          <w:bCs/>
          <w:color w:val="000000" w:themeColor="text1"/>
          <w:sz w:val="28"/>
          <w:szCs w:val="28"/>
        </w:rPr>
        <w:t>Кіріспе</w:t>
      </w:r>
    </w:p>
    <w:p w14:paraId="08132AD9" w14:textId="77777777" w:rsidR="0055162D" w:rsidRPr="00BF5468" w:rsidRDefault="0055162D" w:rsidP="0055162D">
      <w:pPr>
        <w:spacing w:after="0" w:line="240" w:lineRule="auto"/>
        <w:ind w:firstLine="567"/>
        <w:jc w:val="both"/>
        <w:rPr>
          <w:rFonts w:ascii="Times New Roman" w:hAnsi="Times New Roman" w:cs="Times New Roman"/>
          <w:color w:val="000000" w:themeColor="text1"/>
          <w:sz w:val="28"/>
          <w:szCs w:val="28"/>
        </w:rPr>
      </w:pPr>
    </w:p>
    <w:p w14:paraId="625F73A3" w14:textId="20F30514" w:rsidR="0055162D" w:rsidRPr="00135C1C" w:rsidRDefault="0055162D" w:rsidP="0055162D">
      <w:pPr>
        <w:spacing w:after="0" w:line="240" w:lineRule="auto"/>
        <w:ind w:firstLine="567"/>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 xml:space="preserve">Қазіргі таңда цифрлық технологиялардың дамуы қоғам өмірінің барлық саласына әсер етуде. Солардың ішінде интеллектуалды ақпараттық жүйелер </w:t>
      </w:r>
      <w:r w:rsidRPr="00135C1C">
        <w:rPr>
          <w:rFonts w:ascii="Times New Roman" w:hAnsi="Times New Roman" w:cs="Times New Roman"/>
          <w:color w:val="000000" w:themeColor="text1"/>
          <w:sz w:val="28"/>
          <w:szCs w:val="28"/>
          <w:lang w:val="kk-KZ"/>
        </w:rPr>
        <w:t>(</w:t>
      </w:r>
      <w:r>
        <w:rPr>
          <w:rFonts w:ascii="Times New Roman" w:hAnsi="Times New Roman" w:cs="Times New Roman"/>
          <w:color w:val="000000" w:themeColor="text1"/>
          <w:sz w:val="28"/>
          <w:szCs w:val="28"/>
          <w:lang w:val="kk-KZ"/>
        </w:rPr>
        <w:t>ИАЖ</w:t>
      </w:r>
      <w:r w:rsidRPr="00135C1C">
        <w:rPr>
          <w:rFonts w:ascii="Times New Roman" w:hAnsi="Times New Roman" w:cs="Times New Roman"/>
          <w:color w:val="000000" w:themeColor="text1"/>
          <w:sz w:val="28"/>
          <w:szCs w:val="28"/>
          <w:lang w:val="kk-KZ"/>
        </w:rPr>
        <w:t>)</w:t>
      </w:r>
      <w:r>
        <w:rPr>
          <w:rFonts w:ascii="Times New Roman" w:hAnsi="Times New Roman" w:cs="Times New Roman"/>
          <w:color w:val="000000" w:themeColor="text1"/>
          <w:sz w:val="28"/>
          <w:szCs w:val="28"/>
          <w:lang w:val="kk-KZ"/>
        </w:rPr>
        <w:t xml:space="preserve"> </w:t>
      </w:r>
      <w:r w:rsidR="00135C1C">
        <w:rPr>
          <w:rFonts w:ascii="Times New Roman" w:hAnsi="Times New Roman" w:cs="Times New Roman"/>
          <w:color w:val="000000" w:themeColor="text1"/>
          <w:sz w:val="28"/>
          <w:szCs w:val="28"/>
          <w:lang w:val="kk-KZ"/>
        </w:rPr>
        <w:t>ерекше маңызға ие, себебі олар арқылы үлкен деректерді өңдеуге, талдауға және соның негізінде шешім қабылдауға мүмкіндік береді. Медицина саласында бұл жүйелердің рөлі ерекше</w:t>
      </w:r>
      <w:r w:rsidR="00135C1C" w:rsidRPr="00135C1C">
        <w:rPr>
          <w:rFonts w:ascii="Times New Roman" w:hAnsi="Times New Roman" w:cs="Times New Roman"/>
          <w:color w:val="000000" w:themeColor="text1"/>
          <w:sz w:val="28"/>
          <w:szCs w:val="28"/>
          <w:lang w:val="kk-KZ"/>
        </w:rPr>
        <w:t xml:space="preserve">: </w:t>
      </w:r>
      <w:r w:rsidR="00135C1C">
        <w:rPr>
          <w:rFonts w:ascii="Times New Roman" w:hAnsi="Times New Roman" w:cs="Times New Roman"/>
          <w:color w:val="000000" w:themeColor="text1"/>
          <w:sz w:val="28"/>
          <w:szCs w:val="28"/>
          <w:lang w:val="kk-KZ"/>
        </w:rPr>
        <w:t>денсаулық сақтау үздіксіз дамып, жаңа әдістер мен тәсілдерді қажет етеді. Пациенттердің медициналық деректері жылдан</w:t>
      </w:r>
      <w:r w:rsidR="00135C1C" w:rsidRPr="00135C1C">
        <w:rPr>
          <w:rFonts w:ascii="Times New Roman" w:hAnsi="Times New Roman" w:cs="Times New Roman"/>
          <w:color w:val="000000" w:themeColor="text1"/>
          <w:sz w:val="28"/>
          <w:szCs w:val="28"/>
          <w:lang w:val="kk-KZ"/>
        </w:rPr>
        <w:t>-</w:t>
      </w:r>
      <w:r w:rsidR="00135C1C">
        <w:rPr>
          <w:rFonts w:ascii="Times New Roman" w:hAnsi="Times New Roman" w:cs="Times New Roman"/>
          <w:color w:val="000000" w:themeColor="text1"/>
          <w:sz w:val="28"/>
          <w:szCs w:val="28"/>
          <w:lang w:val="kk-KZ"/>
        </w:rPr>
        <w:t xml:space="preserve">жылға көбейіп жатқандықтан, дәрігерлерге нақты әрі жедел қабылдауға көмектесетін заманауи </w:t>
      </w:r>
      <w:r w:rsidR="00170774">
        <w:rPr>
          <w:rFonts w:ascii="Times New Roman" w:hAnsi="Times New Roman" w:cs="Times New Roman"/>
          <w:color w:val="000000" w:themeColor="text1"/>
          <w:sz w:val="28"/>
          <w:szCs w:val="28"/>
          <w:lang w:val="kk-KZ"/>
        </w:rPr>
        <w:t>құралдар қажет. Сондықтан интеллектуалды ақпараттық жүйелерді денсаулық сақтау саласына енгізу медициналық қызмет сапасы мен қолжетімділігін арттырудың негізгі жолдарының бірі болып отыр.</w:t>
      </w:r>
    </w:p>
    <w:p w14:paraId="02E425E3" w14:textId="28A4D79A" w:rsidR="0055162D" w:rsidRPr="0055162D" w:rsidRDefault="0055162D" w:rsidP="0055162D">
      <w:pPr>
        <w:spacing w:after="0" w:line="240" w:lineRule="auto"/>
        <w:jc w:val="both"/>
        <w:rPr>
          <w:rFonts w:ascii="Times New Roman" w:hAnsi="Times New Roman" w:cs="Times New Roman"/>
          <w:b/>
          <w:bCs/>
          <w:color w:val="000000" w:themeColor="text1"/>
          <w:sz w:val="28"/>
          <w:szCs w:val="28"/>
          <w:lang w:val="kk-KZ"/>
        </w:rPr>
      </w:pPr>
    </w:p>
    <w:p w14:paraId="058E17A3" w14:textId="77777777" w:rsidR="0055162D" w:rsidRDefault="0055162D" w:rsidP="0055162D">
      <w:pPr>
        <w:spacing w:after="0" w:line="240" w:lineRule="auto"/>
        <w:ind w:firstLine="567"/>
        <w:jc w:val="both"/>
        <w:rPr>
          <w:rFonts w:ascii="Times New Roman" w:hAnsi="Times New Roman" w:cs="Times New Roman"/>
          <w:b/>
          <w:bCs/>
          <w:color w:val="000000" w:themeColor="text1"/>
          <w:sz w:val="28"/>
          <w:szCs w:val="28"/>
        </w:rPr>
      </w:pPr>
      <w:r w:rsidRPr="00BF5468">
        <w:rPr>
          <w:rFonts w:ascii="Times New Roman" w:hAnsi="Times New Roman" w:cs="Times New Roman"/>
          <w:b/>
          <w:bCs/>
          <w:color w:val="000000" w:themeColor="text1"/>
          <w:sz w:val="28"/>
          <w:szCs w:val="28"/>
        </w:rPr>
        <w:t>Саланың сипаттамасы</w:t>
      </w:r>
    </w:p>
    <w:p w14:paraId="372D751A" w14:textId="77777777" w:rsidR="0055162D" w:rsidRPr="00BF5468" w:rsidRDefault="0055162D" w:rsidP="0055162D">
      <w:pPr>
        <w:spacing w:after="0" w:line="240" w:lineRule="auto"/>
        <w:ind w:firstLine="567"/>
        <w:jc w:val="both"/>
        <w:rPr>
          <w:rFonts w:ascii="Times New Roman" w:hAnsi="Times New Roman" w:cs="Times New Roman"/>
          <w:b/>
          <w:bCs/>
          <w:color w:val="000000" w:themeColor="text1"/>
          <w:sz w:val="28"/>
          <w:szCs w:val="28"/>
        </w:rPr>
      </w:pPr>
    </w:p>
    <w:p w14:paraId="16293BC3" w14:textId="199A1715" w:rsidR="0055162D" w:rsidRPr="0034354A" w:rsidRDefault="00170774" w:rsidP="00170774">
      <w:pPr>
        <w:spacing w:after="0" w:line="24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kk-KZ"/>
        </w:rPr>
        <w:t>Медицина</w:t>
      </w:r>
      <w:r w:rsidRPr="00170774">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kk-KZ"/>
        </w:rPr>
        <w:t xml:space="preserve">адам денсаулығын сақтау, аурулардың алдын алу, диагностикалау және емдеу процестерін қамтитын кешенді сала. </w:t>
      </w:r>
      <w:r w:rsidR="000878BA">
        <w:rPr>
          <w:rFonts w:ascii="Times New Roman" w:hAnsi="Times New Roman" w:cs="Times New Roman"/>
          <w:color w:val="000000" w:themeColor="text1"/>
          <w:sz w:val="28"/>
          <w:szCs w:val="28"/>
          <w:lang w:val="kk-KZ"/>
        </w:rPr>
        <w:t>Қазіргі денсаулық сақтау жүйесі үлкен көлемдегі деректерді жинақтайды</w:t>
      </w:r>
      <w:r w:rsidR="000878BA" w:rsidRPr="000878BA">
        <w:rPr>
          <w:rFonts w:ascii="Times New Roman" w:hAnsi="Times New Roman" w:cs="Times New Roman"/>
          <w:color w:val="000000" w:themeColor="text1"/>
          <w:sz w:val="28"/>
          <w:szCs w:val="28"/>
          <w:lang w:val="kk-KZ"/>
        </w:rPr>
        <w:t xml:space="preserve">: </w:t>
      </w:r>
      <w:r w:rsidR="000878BA">
        <w:rPr>
          <w:rFonts w:ascii="Times New Roman" w:hAnsi="Times New Roman" w:cs="Times New Roman"/>
          <w:color w:val="000000" w:themeColor="text1"/>
          <w:sz w:val="28"/>
          <w:szCs w:val="28"/>
          <w:lang w:val="kk-KZ"/>
        </w:rPr>
        <w:t xml:space="preserve">медициналық кескіндер </w:t>
      </w:r>
      <w:r w:rsidR="000878BA" w:rsidRPr="000878BA">
        <w:rPr>
          <w:rFonts w:ascii="Times New Roman" w:hAnsi="Times New Roman" w:cs="Times New Roman"/>
          <w:color w:val="000000" w:themeColor="text1"/>
          <w:sz w:val="28"/>
          <w:szCs w:val="28"/>
          <w:lang w:val="kk-KZ"/>
        </w:rPr>
        <w:t>(</w:t>
      </w:r>
      <w:r w:rsidR="000878BA">
        <w:rPr>
          <w:rFonts w:ascii="Times New Roman" w:hAnsi="Times New Roman" w:cs="Times New Roman"/>
          <w:color w:val="000000" w:themeColor="text1"/>
          <w:sz w:val="28"/>
          <w:szCs w:val="28"/>
          <w:lang w:val="kk-KZ"/>
        </w:rPr>
        <w:t>рентген, МРТ, КТ</w:t>
      </w:r>
      <w:r w:rsidR="000878BA" w:rsidRPr="000878BA">
        <w:rPr>
          <w:rFonts w:ascii="Times New Roman" w:hAnsi="Times New Roman" w:cs="Times New Roman"/>
          <w:color w:val="000000" w:themeColor="text1"/>
          <w:sz w:val="28"/>
          <w:szCs w:val="28"/>
          <w:lang w:val="kk-KZ"/>
        </w:rPr>
        <w:t>)</w:t>
      </w:r>
      <w:r w:rsidR="000878BA">
        <w:rPr>
          <w:rFonts w:ascii="Times New Roman" w:hAnsi="Times New Roman" w:cs="Times New Roman"/>
          <w:color w:val="000000" w:themeColor="text1"/>
          <w:sz w:val="28"/>
          <w:szCs w:val="28"/>
          <w:lang w:val="kk-KZ"/>
        </w:rPr>
        <w:t xml:space="preserve">, зертханалық нәтижелер, электрондық медициналық карталар, геномдық ақпарат және тағы басқалары. </w:t>
      </w:r>
      <w:r w:rsidR="00BD25DA">
        <w:rPr>
          <w:rFonts w:ascii="Times New Roman" w:hAnsi="Times New Roman" w:cs="Times New Roman"/>
          <w:color w:val="000000" w:themeColor="text1"/>
          <w:sz w:val="28"/>
          <w:szCs w:val="28"/>
          <w:lang w:val="kk-KZ"/>
        </w:rPr>
        <w:t>Осындай күрделі әрі көлемді деректерді талдау дәрігерлер үшін үлкен уақыт пен күш қажет етеді. Сондықтан интеллектуалды ақпараттық жүйелер</w:t>
      </w:r>
      <w:r w:rsidR="00BD25DA" w:rsidRPr="00BD25DA">
        <w:rPr>
          <w:rFonts w:ascii="Times New Roman" w:hAnsi="Times New Roman" w:cs="Times New Roman"/>
          <w:color w:val="000000" w:themeColor="text1"/>
          <w:sz w:val="28"/>
          <w:szCs w:val="28"/>
          <w:lang w:val="kk-KZ"/>
        </w:rPr>
        <w:t xml:space="preserve"> (</w:t>
      </w:r>
      <w:r w:rsidR="00BD25DA">
        <w:rPr>
          <w:rFonts w:ascii="Times New Roman" w:hAnsi="Times New Roman" w:cs="Times New Roman"/>
          <w:color w:val="000000" w:themeColor="text1"/>
          <w:sz w:val="28"/>
          <w:szCs w:val="28"/>
          <w:lang w:val="kk-KZ"/>
        </w:rPr>
        <w:t>ИАЖ</w:t>
      </w:r>
      <w:r w:rsidR="00BD25DA" w:rsidRPr="00BD25DA">
        <w:rPr>
          <w:rFonts w:ascii="Times New Roman" w:hAnsi="Times New Roman" w:cs="Times New Roman"/>
          <w:color w:val="000000" w:themeColor="text1"/>
          <w:sz w:val="28"/>
          <w:szCs w:val="28"/>
          <w:lang w:val="kk-KZ"/>
        </w:rPr>
        <w:t>)</w:t>
      </w:r>
      <w:r w:rsidR="00BD25DA">
        <w:rPr>
          <w:rFonts w:ascii="Times New Roman" w:hAnsi="Times New Roman" w:cs="Times New Roman"/>
          <w:color w:val="000000" w:themeColor="text1"/>
          <w:sz w:val="28"/>
          <w:szCs w:val="28"/>
          <w:lang w:val="kk-KZ"/>
        </w:rPr>
        <w:t>, медициналық тәжірибеде маңызды рөл атқарады. Олар деректерді өңдеп, талдау жүргізіп, дәрігердің шешім қабылдауына көмектеседі.</w:t>
      </w:r>
    </w:p>
    <w:p w14:paraId="46E6680E" w14:textId="77777777" w:rsidR="0055162D" w:rsidRPr="00170774" w:rsidRDefault="0055162D" w:rsidP="00170774">
      <w:pPr>
        <w:spacing w:after="0" w:line="240" w:lineRule="auto"/>
        <w:jc w:val="both"/>
        <w:rPr>
          <w:rFonts w:ascii="Times New Roman" w:hAnsi="Times New Roman" w:cs="Times New Roman"/>
          <w:color w:val="000000" w:themeColor="text1"/>
          <w:sz w:val="28"/>
          <w:szCs w:val="28"/>
          <w:lang w:val="kk-KZ"/>
        </w:rPr>
      </w:pPr>
    </w:p>
    <w:p w14:paraId="1032AE1E" w14:textId="63589C7F" w:rsidR="0055162D" w:rsidRPr="0034354A" w:rsidRDefault="0055162D" w:rsidP="0055162D">
      <w:pPr>
        <w:spacing w:after="0" w:line="240" w:lineRule="auto"/>
        <w:ind w:firstLine="567"/>
        <w:jc w:val="both"/>
        <w:rPr>
          <w:rFonts w:ascii="Times New Roman" w:hAnsi="Times New Roman" w:cs="Times New Roman"/>
          <w:b/>
          <w:bCs/>
          <w:color w:val="000000" w:themeColor="text1"/>
          <w:sz w:val="28"/>
          <w:szCs w:val="28"/>
          <w:lang w:val="kk-KZ"/>
        </w:rPr>
      </w:pPr>
      <w:r w:rsidRPr="00BF5468">
        <w:rPr>
          <w:rFonts w:ascii="Times New Roman" w:hAnsi="Times New Roman" w:cs="Times New Roman"/>
          <w:b/>
          <w:bCs/>
          <w:color w:val="000000" w:themeColor="text1"/>
          <w:sz w:val="28"/>
          <w:szCs w:val="28"/>
        </w:rPr>
        <w:t>ИАЖ-нің</w:t>
      </w:r>
      <w:r w:rsidR="0034354A">
        <w:rPr>
          <w:rFonts w:ascii="Times New Roman" w:hAnsi="Times New Roman" w:cs="Times New Roman"/>
          <w:b/>
          <w:bCs/>
          <w:color w:val="000000" w:themeColor="text1"/>
          <w:sz w:val="28"/>
          <w:szCs w:val="28"/>
        </w:rPr>
        <w:t xml:space="preserve"> </w:t>
      </w:r>
      <w:r w:rsidR="0034354A">
        <w:rPr>
          <w:rFonts w:ascii="Times New Roman" w:hAnsi="Times New Roman" w:cs="Times New Roman"/>
          <w:b/>
          <w:bCs/>
          <w:color w:val="000000" w:themeColor="text1"/>
          <w:sz w:val="28"/>
          <w:szCs w:val="28"/>
          <w:lang w:val="kk-KZ"/>
        </w:rPr>
        <w:t>медицинада қолданылуы</w:t>
      </w:r>
    </w:p>
    <w:p w14:paraId="034E5DE3" w14:textId="77777777" w:rsidR="0055162D" w:rsidRPr="00BF5468" w:rsidRDefault="0055162D" w:rsidP="0055162D">
      <w:pPr>
        <w:spacing w:after="0" w:line="240" w:lineRule="auto"/>
        <w:ind w:firstLine="567"/>
        <w:jc w:val="both"/>
        <w:rPr>
          <w:rFonts w:ascii="Times New Roman" w:hAnsi="Times New Roman" w:cs="Times New Roman"/>
          <w:b/>
          <w:bCs/>
          <w:color w:val="000000" w:themeColor="text1"/>
          <w:sz w:val="28"/>
          <w:szCs w:val="28"/>
        </w:rPr>
      </w:pPr>
    </w:p>
    <w:p w14:paraId="12545253" w14:textId="1B482907" w:rsidR="0055162D" w:rsidRDefault="0034354A" w:rsidP="0034354A">
      <w:pPr>
        <w:spacing w:after="0" w:line="240" w:lineRule="auto"/>
        <w:ind w:firstLine="567"/>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 xml:space="preserve">Интеллектуалды жүйелер медицинада кеңінен қолданылып келеді. Олардың ішінде ең бастысы </w:t>
      </w:r>
      <w:r w:rsidRPr="0034354A">
        <w:rPr>
          <w:rFonts w:ascii="Times New Roman" w:hAnsi="Times New Roman" w:cs="Times New Roman"/>
          <w:color w:val="000000" w:themeColor="text1"/>
          <w:sz w:val="28"/>
          <w:szCs w:val="28"/>
          <w:lang w:val="kk-KZ"/>
        </w:rPr>
        <w:t xml:space="preserve">– </w:t>
      </w:r>
      <w:r>
        <w:rPr>
          <w:rFonts w:ascii="Times New Roman" w:hAnsi="Times New Roman" w:cs="Times New Roman"/>
          <w:color w:val="000000" w:themeColor="text1"/>
          <w:sz w:val="28"/>
          <w:szCs w:val="28"/>
          <w:lang w:val="kk-KZ"/>
        </w:rPr>
        <w:t>машиналық оқыту және терең нейрондық желілер. Бұл технологиялар рентген, компьютерлік томография немесе магниттік</w:t>
      </w:r>
      <w:r w:rsidRPr="0034354A">
        <w:rPr>
          <w:rFonts w:ascii="Times New Roman" w:hAnsi="Times New Roman" w:cs="Times New Roman"/>
          <w:color w:val="000000" w:themeColor="text1"/>
          <w:sz w:val="28"/>
          <w:szCs w:val="28"/>
          <w:lang w:val="kk-KZ"/>
        </w:rPr>
        <w:t>-</w:t>
      </w:r>
      <w:r>
        <w:rPr>
          <w:rFonts w:ascii="Times New Roman" w:hAnsi="Times New Roman" w:cs="Times New Roman"/>
          <w:color w:val="000000" w:themeColor="text1"/>
          <w:sz w:val="28"/>
          <w:szCs w:val="28"/>
          <w:lang w:val="kk-KZ"/>
        </w:rPr>
        <w:t xml:space="preserve">резонанстық томография кескіндерін талдап, патологияларды ерте кезеңде анықтауға мүмкіндік береді. Мысалы, </w:t>
      </w:r>
      <w:proofErr w:type="spellStart"/>
      <w:r w:rsidRPr="0034354A">
        <w:rPr>
          <w:rFonts w:ascii="Times New Roman" w:hAnsi="Times New Roman" w:cs="Times New Roman"/>
          <w:color w:val="000000" w:themeColor="text1"/>
          <w:sz w:val="28"/>
          <w:szCs w:val="28"/>
          <w:lang w:val="kk-KZ"/>
        </w:rPr>
        <w:t>PathAI</w:t>
      </w:r>
      <w:proofErr w:type="spellEnd"/>
      <w:r>
        <w:rPr>
          <w:rFonts w:ascii="Times New Roman" w:hAnsi="Times New Roman" w:cs="Times New Roman"/>
          <w:color w:val="000000" w:themeColor="text1"/>
          <w:sz w:val="28"/>
          <w:szCs w:val="28"/>
          <w:lang w:val="kk-KZ"/>
        </w:rPr>
        <w:t xml:space="preserve"> компаниясының шешімдері гистологиялық материалдарды талдау арқылы онкологиялық ауруларды диагностикалауды автоматтандырды. </w:t>
      </w:r>
      <w:r w:rsidR="000B6743">
        <w:rPr>
          <w:rFonts w:ascii="Times New Roman" w:hAnsi="Times New Roman" w:cs="Times New Roman"/>
          <w:color w:val="000000" w:themeColor="text1"/>
          <w:sz w:val="28"/>
          <w:szCs w:val="28"/>
          <w:lang w:val="kk-KZ"/>
        </w:rPr>
        <w:t>Сондай</w:t>
      </w:r>
      <w:r w:rsidR="000B6743" w:rsidRPr="00A641B3">
        <w:rPr>
          <w:rFonts w:ascii="Times New Roman" w:hAnsi="Times New Roman" w:cs="Times New Roman"/>
          <w:color w:val="000000" w:themeColor="text1"/>
          <w:sz w:val="28"/>
          <w:szCs w:val="28"/>
          <w:lang w:val="kk-KZ"/>
        </w:rPr>
        <w:t>-</w:t>
      </w:r>
      <w:r w:rsidR="000B6743">
        <w:rPr>
          <w:rFonts w:ascii="Times New Roman" w:hAnsi="Times New Roman" w:cs="Times New Roman"/>
          <w:color w:val="000000" w:themeColor="text1"/>
          <w:sz w:val="28"/>
          <w:szCs w:val="28"/>
          <w:lang w:val="kk-KZ"/>
        </w:rPr>
        <w:t xml:space="preserve">ақ офтальмологияда </w:t>
      </w:r>
      <w:proofErr w:type="spellStart"/>
      <w:r w:rsidR="00A641B3" w:rsidRPr="00A641B3">
        <w:rPr>
          <w:rFonts w:ascii="Times New Roman" w:hAnsi="Times New Roman" w:cs="Times New Roman"/>
          <w:color w:val="000000" w:themeColor="text1"/>
          <w:sz w:val="28"/>
          <w:szCs w:val="28"/>
          <w:lang w:val="kk-KZ"/>
        </w:rPr>
        <w:t>IDx</w:t>
      </w:r>
      <w:proofErr w:type="spellEnd"/>
      <w:r w:rsidR="00A641B3" w:rsidRPr="00A641B3">
        <w:rPr>
          <w:rFonts w:ascii="Times New Roman" w:hAnsi="Times New Roman" w:cs="Times New Roman"/>
          <w:color w:val="000000" w:themeColor="text1"/>
          <w:sz w:val="28"/>
          <w:szCs w:val="28"/>
          <w:lang w:val="kk-KZ"/>
        </w:rPr>
        <w:t xml:space="preserve">-DR </w:t>
      </w:r>
      <w:r w:rsidR="00A641B3">
        <w:rPr>
          <w:rFonts w:ascii="Times New Roman" w:hAnsi="Times New Roman" w:cs="Times New Roman"/>
          <w:color w:val="000000" w:themeColor="text1"/>
          <w:sz w:val="28"/>
          <w:szCs w:val="28"/>
          <w:lang w:val="kk-KZ"/>
        </w:rPr>
        <w:t xml:space="preserve">жүйесі диабеттік </w:t>
      </w:r>
      <w:proofErr w:type="spellStart"/>
      <w:r w:rsidR="00A641B3">
        <w:rPr>
          <w:rFonts w:ascii="Times New Roman" w:hAnsi="Times New Roman" w:cs="Times New Roman"/>
          <w:color w:val="000000" w:themeColor="text1"/>
          <w:sz w:val="28"/>
          <w:szCs w:val="28"/>
          <w:lang w:val="kk-KZ"/>
        </w:rPr>
        <w:t>ретинопатияны</w:t>
      </w:r>
      <w:proofErr w:type="spellEnd"/>
      <w:r w:rsidR="00A641B3">
        <w:rPr>
          <w:rFonts w:ascii="Times New Roman" w:hAnsi="Times New Roman" w:cs="Times New Roman"/>
          <w:color w:val="000000" w:themeColor="text1"/>
          <w:sz w:val="28"/>
          <w:szCs w:val="28"/>
          <w:lang w:val="kk-KZ"/>
        </w:rPr>
        <w:t xml:space="preserve"> ерте кезеңде анықтап, соқырлықтың алдын алу үшін қолданылады. </w:t>
      </w:r>
    </w:p>
    <w:p w14:paraId="42DB3E17" w14:textId="2E0E5E3B" w:rsidR="00A641B3" w:rsidRDefault="00A641B3" w:rsidP="0034354A">
      <w:pPr>
        <w:spacing w:after="0" w:line="240" w:lineRule="auto"/>
        <w:ind w:firstLine="567"/>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Электрокардиограмма деректерін интеллектуалды алгоритмдер талдап, жүрек ауруларының алғашқы белгілерін таба алады. Табиғи тілдерді өңдеу технологиялары да маңызды рөл атқарады</w:t>
      </w:r>
      <w:r w:rsidRPr="00A641B3">
        <w:rPr>
          <w:rFonts w:ascii="Times New Roman" w:hAnsi="Times New Roman" w:cs="Times New Roman"/>
          <w:color w:val="000000" w:themeColor="text1"/>
          <w:sz w:val="28"/>
          <w:szCs w:val="28"/>
          <w:lang w:val="kk-KZ"/>
        </w:rPr>
        <w:t xml:space="preserve">: </w:t>
      </w:r>
      <w:r>
        <w:rPr>
          <w:rFonts w:ascii="Times New Roman" w:hAnsi="Times New Roman" w:cs="Times New Roman"/>
          <w:color w:val="000000" w:themeColor="text1"/>
          <w:sz w:val="28"/>
          <w:szCs w:val="28"/>
          <w:lang w:val="kk-KZ"/>
        </w:rPr>
        <w:t xml:space="preserve">олар дәрігерлердің жазбаларын және медициналық карталарды талдап, қажет ақпаратты жүйелейді. Сонымен </w:t>
      </w:r>
      <w:r>
        <w:rPr>
          <w:rFonts w:ascii="Times New Roman" w:hAnsi="Times New Roman" w:cs="Times New Roman"/>
          <w:color w:val="000000" w:themeColor="text1"/>
          <w:sz w:val="28"/>
          <w:szCs w:val="28"/>
          <w:lang w:val="kk-KZ"/>
        </w:rPr>
        <w:lastRenderedPageBreak/>
        <w:t>бірге телемедицина саласында интеллектуалды чат</w:t>
      </w:r>
      <w:r w:rsidRPr="00A641B3">
        <w:rPr>
          <w:rFonts w:ascii="Times New Roman" w:hAnsi="Times New Roman" w:cs="Times New Roman"/>
          <w:color w:val="000000" w:themeColor="text1"/>
          <w:sz w:val="28"/>
          <w:szCs w:val="28"/>
          <w:lang w:val="kk-KZ"/>
        </w:rPr>
        <w:t>-</w:t>
      </w:r>
      <w:r>
        <w:rPr>
          <w:rFonts w:ascii="Times New Roman" w:hAnsi="Times New Roman" w:cs="Times New Roman"/>
          <w:color w:val="000000" w:themeColor="text1"/>
          <w:sz w:val="28"/>
          <w:szCs w:val="28"/>
          <w:lang w:val="kk-KZ"/>
        </w:rPr>
        <w:t>боттар бастапқы диагностика жасап, пациенттерге дәрігерге қашан жүгіну керектігін ұсынады.</w:t>
      </w:r>
    </w:p>
    <w:p w14:paraId="0FB31834" w14:textId="48452445" w:rsidR="00A641B3" w:rsidRPr="00CE4B3B" w:rsidRDefault="00B11423" w:rsidP="00B11423">
      <w:pPr>
        <w:spacing w:after="0" w:line="240" w:lineRule="auto"/>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ab/>
        <w:t xml:space="preserve">Эрик </w:t>
      </w:r>
      <w:proofErr w:type="spellStart"/>
      <w:r>
        <w:rPr>
          <w:rFonts w:ascii="Times New Roman" w:hAnsi="Times New Roman" w:cs="Times New Roman"/>
          <w:color w:val="000000" w:themeColor="text1"/>
          <w:sz w:val="28"/>
          <w:szCs w:val="28"/>
          <w:lang w:val="kk-KZ"/>
        </w:rPr>
        <w:t>Топол</w:t>
      </w:r>
      <w:proofErr w:type="spellEnd"/>
      <w:r>
        <w:rPr>
          <w:rFonts w:ascii="Times New Roman" w:hAnsi="Times New Roman" w:cs="Times New Roman"/>
          <w:color w:val="000000" w:themeColor="text1"/>
          <w:sz w:val="28"/>
          <w:szCs w:val="28"/>
          <w:lang w:val="kk-KZ"/>
        </w:rPr>
        <w:t xml:space="preserve"> өзінің </w:t>
      </w:r>
      <w:r w:rsidRPr="00CE4B3B">
        <w:rPr>
          <w:rFonts w:ascii="Times New Roman" w:hAnsi="Times New Roman" w:cs="Times New Roman"/>
          <w:color w:val="000000" w:themeColor="text1"/>
          <w:sz w:val="28"/>
          <w:szCs w:val="28"/>
          <w:lang w:val="kk-KZ"/>
        </w:rPr>
        <w:t>«</w:t>
      </w:r>
      <w:proofErr w:type="spellStart"/>
      <w:r>
        <w:rPr>
          <w:rFonts w:ascii="Times New Roman" w:hAnsi="Times New Roman" w:cs="Times New Roman"/>
          <w:color w:val="000000" w:themeColor="text1"/>
          <w:sz w:val="28"/>
          <w:szCs w:val="28"/>
          <w:lang w:val="kk-KZ"/>
        </w:rPr>
        <w:t>Ис</w:t>
      </w:r>
      <w:r w:rsidR="00CE4B3B">
        <w:rPr>
          <w:rFonts w:ascii="Times New Roman" w:hAnsi="Times New Roman" w:cs="Times New Roman"/>
          <w:color w:val="000000" w:themeColor="text1"/>
          <w:sz w:val="28"/>
          <w:szCs w:val="28"/>
          <w:lang w:val="kk-KZ"/>
        </w:rPr>
        <w:t>кусственный</w:t>
      </w:r>
      <w:proofErr w:type="spellEnd"/>
      <w:r w:rsidR="00CE4B3B">
        <w:rPr>
          <w:rFonts w:ascii="Times New Roman" w:hAnsi="Times New Roman" w:cs="Times New Roman"/>
          <w:color w:val="000000" w:themeColor="text1"/>
          <w:sz w:val="28"/>
          <w:szCs w:val="28"/>
          <w:lang w:val="kk-KZ"/>
        </w:rPr>
        <w:t xml:space="preserve"> интеллект в </w:t>
      </w:r>
      <w:proofErr w:type="spellStart"/>
      <w:r w:rsidR="00CE4B3B">
        <w:rPr>
          <w:rFonts w:ascii="Times New Roman" w:hAnsi="Times New Roman" w:cs="Times New Roman"/>
          <w:color w:val="000000" w:themeColor="text1"/>
          <w:sz w:val="28"/>
          <w:szCs w:val="28"/>
          <w:lang w:val="kk-KZ"/>
        </w:rPr>
        <w:t>медицине</w:t>
      </w:r>
      <w:proofErr w:type="spellEnd"/>
      <w:r w:rsidRPr="00CE4B3B">
        <w:rPr>
          <w:rFonts w:ascii="Times New Roman" w:hAnsi="Times New Roman" w:cs="Times New Roman"/>
          <w:color w:val="000000" w:themeColor="text1"/>
          <w:sz w:val="28"/>
          <w:szCs w:val="28"/>
          <w:lang w:val="kk-KZ"/>
        </w:rPr>
        <w:t>»</w:t>
      </w:r>
      <w:r w:rsidR="00CE4B3B" w:rsidRPr="00CE4B3B">
        <w:rPr>
          <w:rFonts w:ascii="Times New Roman" w:hAnsi="Times New Roman" w:cs="Times New Roman"/>
          <w:color w:val="000000" w:themeColor="text1"/>
          <w:sz w:val="28"/>
          <w:szCs w:val="28"/>
          <w:lang w:val="kk-KZ"/>
        </w:rPr>
        <w:t xml:space="preserve"> атты еңбегінде интеллектуалды жүйелер дәрігерді толықтай ауыстырмайтынын, керісі</w:t>
      </w:r>
      <w:r w:rsidR="00CE4B3B">
        <w:rPr>
          <w:rFonts w:ascii="Times New Roman" w:hAnsi="Times New Roman" w:cs="Times New Roman"/>
          <w:color w:val="000000" w:themeColor="text1"/>
          <w:sz w:val="28"/>
          <w:szCs w:val="28"/>
          <w:lang w:val="kk-KZ"/>
        </w:rPr>
        <w:t xml:space="preserve">нше оны күшейтіп, пациентпен арадағы байланысты жақсартатынын атап өтеді. Жасанды интеллект </w:t>
      </w:r>
      <w:proofErr w:type="spellStart"/>
      <w:r w:rsidR="00CE4B3B">
        <w:rPr>
          <w:rFonts w:ascii="Times New Roman" w:hAnsi="Times New Roman" w:cs="Times New Roman"/>
          <w:color w:val="000000" w:themeColor="text1"/>
          <w:sz w:val="28"/>
          <w:szCs w:val="28"/>
          <w:lang w:val="kk-KZ"/>
        </w:rPr>
        <w:t>рутинді</w:t>
      </w:r>
      <w:proofErr w:type="spellEnd"/>
      <w:r w:rsidR="00CE4B3B">
        <w:rPr>
          <w:rFonts w:ascii="Times New Roman" w:hAnsi="Times New Roman" w:cs="Times New Roman"/>
          <w:color w:val="000000" w:themeColor="text1"/>
          <w:sz w:val="28"/>
          <w:szCs w:val="28"/>
          <w:lang w:val="kk-KZ"/>
        </w:rPr>
        <w:t xml:space="preserve"> талдауды өз мойнына алып, дәрігерге науқасқа көбірек көңіл бөлуге мүмкіндік береді.</w:t>
      </w:r>
    </w:p>
    <w:p w14:paraId="5B841451" w14:textId="77777777" w:rsidR="0055162D" w:rsidRPr="00BF5468" w:rsidRDefault="0055162D" w:rsidP="0055162D">
      <w:pPr>
        <w:spacing w:after="0" w:line="240" w:lineRule="auto"/>
        <w:ind w:firstLine="567"/>
        <w:jc w:val="both"/>
        <w:rPr>
          <w:rFonts w:ascii="Times New Roman" w:hAnsi="Times New Roman" w:cs="Times New Roman"/>
          <w:color w:val="000000" w:themeColor="text1"/>
          <w:sz w:val="28"/>
          <w:szCs w:val="28"/>
        </w:rPr>
      </w:pPr>
    </w:p>
    <w:p w14:paraId="750C55F1" w14:textId="77777777" w:rsidR="0055162D" w:rsidRDefault="0055162D" w:rsidP="0055162D">
      <w:pPr>
        <w:spacing w:after="0" w:line="240" w:lineRule="auto"/>
        <w:ind w:firstLine="567"/>
        <w:jc w:val="both"/>
        <w:rPr>
          <w:rFonts w:ascii="Times New Roman" w:hAnsi="Times New Roman" w:cs="Times New Roman"/>
          <w:b/>
          <w:bCs/>
          <w:color w:val="000000" w:themeColor="text1"/>
          <w:sz w:val="28"/>
          <w:szCs w:val="28"/>
        </w:rPr>
      </w:pPr>
      <w:r w:rsidRPr="00BF5468">
        <w:rPr>
          <w:rFonts w:ascii="Times New Roman" w:hAnsi="Times New Roman" w:cs="Times New Roman"/>
          <w:b/>
          <w:bCs/>
          <w:color w:val="000000" w:themeColor="text1"/>
          <w:sz w:val="28"/>
          <w:szCs w:val="28"/>
        </w:rPr>
        <w:t>Саланың болашағы және ИАЖ-ның әсері</w:t>
      </w:r>
    </w:p>
    <w:p w14:paraId="7549FBAE" w14:textId="77777777" w:rsidR="0055162D" w:rsidRPr="00BF5468" w:rsidRDefault="0055162D" w:rsidP="0055162D">
      <w:pPr>
        <w:spacing w:after="0" w:line="240" w:lineRule="auto"/>
        <w:ind w:firstLine="567"/>
        <w:jc w:val="both"/>
        <w:rPr>
          <w:rFonts w:ascii="Times New Roman" w:hAnsi="Times New Roman" w:cs="Times New Roman"/>
          <w:b/>
          <w:bCs/>
          <w:color w:val="000000" w:themeColor="text1"/>
          <w:sz w:val="28"/>
          <w:szCs w:val="28"/>
        </w:rPr>
      </w:pPr>
    </w:p>
    <w:p w14:paraId="3BBA19F8" w14:textId="26B1DBB5" w:rsidR="0055162D" w:rsidRDefault="006E55C4" w:rsidP="006E55C4">
      <w:pPr>
        <w:spacing w:after="0" w:line="240" w:lineRule="auto"/>
        <w:ind w:firstLine="567"/>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 xml:space="preserve">Медицинадағы интеллектуалды жүйелердің болашағы зор. </w:t>
      </w:r>
      <w:proofErr w:type="spellStart"/>
      <w:r>
        <w:rPr>
          <w:rFonts w:ascii="Times New Roman" w:hAnsi="Times New Roman" w:cs="Times New Roman"/>
          <w:color w:val="000000" w:themeColor="text1"/>
          <w:sz w:val="28"/>
          <w:szCs w:val="28"/>
          <w:lang w:val="kk-KZ"/>
        </w:rPr>
        <w:t>Персоналдандырылған</w:t>
      </w:r>
      <w:proofErr w:type="spellEnd"/>
      <w:r>
        <w:rPr>
          <w:rFonts w:ascii="Times New Roman" w:hAnsi="Times New Roman" w:cs="Times New Roman"/>
          <w:color w:val="000000" w:themeColor="text1"/>
          <w:sz w:val="28"/>
          <w:szCs w:val="28"/>
          <w:lang w:val="kk-KZ"/>
        </w:rPr>
        <w:t xml:space="preserve"> медицина бағыты кеңінен дамып келеді</w:t>
      </w:r>
      <w:r w:rsidRPr="006E55C4">
        <w:rPr>
          <w:rFonts w:ascii="Times New Roman" w:hAnsi="Times New Roman" w:cs="Times New Roman"/>
          <w:color w:val="000000" w:themeColor="text1"/>
          <w:sz w:val="28"/>
          <w:szCs w:val="28"/>
          <w:lang w:val="kk-KZ"/>
        </w:rPr>
        <w:t>:</w:t>
      </w:r>
      <w:r>
        <w:rPr>
          <w:rFonts w:ascii="Times New Roman" w:hAnsi="Times New Roman" w:cs="Times New Roman"/>
          <w:color w:val="000000" w:themeColor="text1"/>
          <w:sz w:val="28"/>
          <w:szCs w:val="28"/>
          <w:lang w:val="kk-KZ"/>
        </w:rPr>
        <w:t xml:space="preserve"> геномдық деректерді, өмір салтын және медициналық тарихты ескеретін интеллектуалды модельдер әр науқасқа жеке емдеу жоспарын ұсына алады. Сондай</w:t>
      </w:r>
      <w:r w:rsidRPr="006E55C4">
        <w:rPr>
          <w:rFonts w:ascii="Times New Roman" w:hAnsi="Times New Roman" w:cs="Times New Roman"/>
          <w:color w:val="000000" w:themeColor="text1"/>
          <w:sz w:val="28"/>
          <w:szCs w:val="28"/>
          <w:lang w:val="kk-KZ"/>
        </w:rPr>
        <w:t>-</w:t>
      </w:r>
      <w:r>
        <w:rPr>
          <w:rFonts w:ascii="Times New Roman" w:hAnsi="Times New Roman" w:cs="Times New Roman"/>
          <w:color w:val="000000" w:themeColor="text1"/>
          <w:sz w:val="28"/>
          <w:szCs w:val="28"/>
          <w:lang w:val="kk-KZ"/>
        </w:rPr>
        <w:t>ақ клиникалық процестердің трансформациясы байқалады, себебі ИАЖ</w:t>
      </w:r>
      <w:r w:rsidRPr="006E55C4">
        <w:rPr>
          <w:rFonts w:ascii="Times New Roman" w:hAnsi="Times New Roman" w:cs="Times New Roman"/>
          <w:color w:val="000000" w:themeColor="text1"/>
          <w:sz w:val="28"/>
          <w:szCs w:val="28"/>
          <w:lang w:val="kk-KZ"/>
        </w:rPr>
        <w:t xml:space="preserve"> </w:t>
      </w:r>
      <w:r>
        <w:rPr>
          <w:rFonts w:ascii="Times New Roman" w:hAnsi="Times New Roman" w:cs="Times New Roman"/>
          <w:color w:val="000000" w:themeColor="text1"/>
          <w:sz w:val="28"/>
          <w:szCs w:val="28"/>
          <w:lang w:val="kk-KZ"/>
        </w:rPr>
        <w:t>дәрігердің уақытын үнемдеп, пациентке көбірек назар аударуға жағдай жасайды.</w:t>
      </w:r>
    </w:p>
    <w:p w14:paraId="796989A0" w14:textId="2A0E1092" w:rsidR="006E55C4" w:rsidRPr="001E6864" w:rsidRDefault="006E55C4" w:rsidP="006E55C4">
      <w:pPr>
        <w:spacing w:after="0" w:line="240" w:lineRule="auto"/>
        <w:ind w:firstLine="567"/>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 xml:space="preserve">Сонымен қатар интеллектуалды жүйелердің </w:t>
      </w:r>
      <w:r w:rsidR="001E6864">
        <w:rPr>
          <w:rFonts w:ascii="Times New Roman" w:hAnsi="Times New Roman" w:cs="Times New Roman"/>
          <w:color w:val="000000" w:themeColor="text1"/>
          <w:sz w:val="28"/>
          <w:szCs w:val="28"/>
          <w:lang w:val="kk-KZ"/>
        </w:rPr>
        <w:t xml:space="preserve">көмегімен шалғай аймақтардағы медициналық қызмет сапасын арттыруға болады. Телемедицина арқылы диагностикалық шешімдер </w:t>
      </w:r>
      <w:proofErr w:type="spellStart"/>
      <w:r w:rsidR="001E6864">
        <w:rPr>
          <w:rFonts w:ascii="Times New Roman" w:hAnsi="Times New Roman" w:cs="Times New Roman"/>
          <w:color w:val="000000" w:themeColor="text1"/>
          <w:sz w:val="28"/>
          <w:szCs w:val="28"/>
          <w:lang w:val="kk-KZ"/>
        </w:rPr>
        <w:t>қолжетімдік</w:t>
      </w:r>
      <w:proofErr w:type="spellEnd"/>
      <w:r w:rsidR="001E6864">
        <w:rPr>
          <w:rFonts w:ascii="Times New Roman" w:hAnsi="Times New Roman" w:cs="Times New Roman"/>
          <w:color w:val="000000" w:themeColor="text1"/>
          <w:sz w:val="28"/>
          <w:szCs w:val="28"/>
          <w:lang w:val="kk-KZ"/>
        </w:rPr>
        <w:t xml:space="preserve"> болмақ. Дегенмен, ИАЖ</w:t>
      </w:r>
      <w:r w:rsidR="001E6864" w:rsidRPr="001E6864">
        <w:rPr>
          <w:rFonts w:ascii="Times New Roman" w:hAnsi="Times New Roman" w:cs="Times New Roman"/>
          <w:color w:val="000000" w:themeColor="text1"/>
          <w:sz w:val="28"/>
          <w:szCs w:val="28"/>
          <w:lang w:val="kk-KZ"/>
        </w:rPr>
        <w:t>-</w:t>
      </w:r>
      <w:r w:rsidR="001E6864">
        <w:rPr>
          <w:rFonts w:ascii="Times New Roman" w:hAnsi="Times New Roman" w:cs="Times New Roman"/>
          <w:color w:val="000000" w:themeColor="text1"/>
          <w:sz w:val="28"/>
          <w:szCs w:val="28"/>
          <w:lang w:val="kk-KZ"/>
        </w:rPr>
        <w:t>нің енгізілуімен бірге қауіптер туындайды. Алгоритмдер оқыту деректеріндегі теңсіздікті қайталауы мүмкін, сондықтан әділдік пен бейтараптық мәселелері өзекті болып қала береді. Сондай</w:t>
      </w:r>
      <w:r w:rsidR="001E6864" w:rsidRPr="001E6864">
        <w:rPr>
          <w:rFonts w:ascii="Times New Roman" w:hAnsi="Times New Roman" w:cs="Times New Roman"/>
          <w:color w:val="000000" w:themeColor="text1"/>
          <w:sz w:val="28"/>
          <w:szCs w:val="28"/>
          <w:lang w:val="kk-KZ"/>
        </w:rPr>
        <w:t>-</w:t>
      </w:r>
      <w:r w:rsidR="001E6864">
        <w:rPr>
          <w:rFonts w:ascii="Times New Roman" w:hAnsi="Times New Roman" w:cs="Times New Roman"/>
          <w:color w:val="000000" w:themeColor="text1"/>
          <w:sz w:val="28"/>
          <w:szCs w:val="28"/>
          <w:lang w:val="kk-KZ"/>
        </w:rPr>
        <w:t xml:space="preserve">ақ пациент деректерінің құпиялылығы ерекше маңызға ие, осыған байланысты федеративті оқыту секілді тәсілдер қолданысқа енгізілуде. </w:t>
      </w:r>
    </w:p>
    <w:p w14:paraId="6D8304ED" w14:textId="77777777" w:rsidR="0055162D" w:rsidRPr="00BF5468" w:rsidRDefault="0055162D" w:rsidP="0055162D">
      <w:pPr>
        <w:spacing w:after="0" w:line="240" w:lineRule="auto"/>
        <w:ind w:firstLine="567"/>
        <w:jc w:val="both"/>
        <w:rPr>
          <w:rFonts w:ascii="Times New Roman" w:hAnsi="Times New Roman" w:cs="Times New Roman"/>
          <w:color w:val="000000" w:themeColor="text1"/>
          <w:sz w:val="28"/>
          <w:szCs w:val="28"/>
        </w:rPr>
      </w:pPr>
    </w:p>
    <w:p w14:paraId="5660DD06" w14:textId="77777777" w:rsidR="0055162D" w:rsidRDefault="0055162D" w:rsidP="0055162D">
      <w:pPr>
        <w:spacing w:after="0" w:line="240" w:lineRule="auto"/>
        <w:ind w:firstLine="567"/>
        <w:jc w:val="both"/>
        <w:rPr>
          <w:rFonts w:ascii="Times New Roman" w:hAnsi="Times New Roman" w:cs="Times New Roman"/>
          <w:b/>
          <w:bCs/>
          <w:color w:val="000000" w:themeColor="text1"/>
          <w:sz w:val="28"/>
          <w:szCs w:val="28"/>
        </w:rPr>
      </w:pPr>
      <w:r w:rsidRPr="00BF5468">
        <w:rPr>
          <w:rFonts w:ascii="Times New Roman" w:hAnsi="Times New Roman" w:cs="Times New Roman"/>
          <w:b/>
          <w:bCs/>
          <w:color w:val="000000" w:themeColor="text1"/>
          <w:sz w:val="28"/>
          <w:szCs w:val="28"/>
        </w:rPr>
        <w:t>Қорытынды</w:t>
      </w:r>
    </w:p>
    <w:p w14:paraId="5D0C22CB" w14:textId="77777777" w:rsidR="0055162D" w:rsidRPr="00BF5468" w:rsidRDefault="0055162D" w:rsidP="0055162D">
      <w:pPr>
        <w:spacing w:after="0" w:line="240" w:lineRule="auto"/>
        <w:ind w:firstLine="567"/>
        <w:jc w:val="both"/>
        <w:rPr>
          <w:rFonts w:ascii="Times New Roman" w:hAnsi="Times New Roman" w:cs="Times New Roman"/>
          <w:b/>
          <w:bCs/>
          <w:color w:val="000000" w:themeColor="text1"/>
          <w:sz w:val="28"/>
          <w:szCs w:val="28"/>
        </w:rPr>
      </w:pPr>
    </w:p>
    <w:p w14:paraId="359FAA00" w14:textId="33C69B73" w:rsidR="0055162D" w:rsidRPr="006C38A9" w:rsidRDefault="006C38A9" w:rsidP="0055162D">
      <w:pPr>
        <w:spacing w:after="0" w:line="240" w:lineRule="auto"/>
        <w:ind w:firstLine="567"/>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Жалпы алғанда, интеллектуалды ақпараттық жүйелер медицина саласын түбегейлі өзгертуде. Олар диагностика мен емдеудің тиімділігін арттырып қана қоймай, дәрігердің кәсіби қызметін жаңа деңгейге көтереді. Болашақта интеллектуалды технологиялар дәрігер мен пациент арасындағы сенімді нығайтып, медицинаның адамға бағытталған қырын дамытуға ықпал етеді.</w:t>
      </w:r>
    </w:p>
    <w:p w14:paraId="49499D30" w14:textId="77777777" w:rsidR="0055162D" w:rsidRDefault="0055162D" w:rsidP="0055162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8201674" w14:textId="77777777" w:rsidR="0055162D" w:rsidRPr="00BF5468" w:rsidRDefault="0055162D" w:rsidP="0055162D">
      <w:pPr>
        <w:spacing w:after="0" w:line="240" w:lineRule="auto"/>
        <w:ind w:firstLine="567"/>
        <w:jc w:val="both"/>
        <w:rPr>
          <w:rFonts w:ascii="Times New Roman" w:hAnsi="Times New Roman" w:cs="Times New Roman"/>
          <w:color w:val="000000" w:themeColor="text1"/>
          <w:sz w:val="28"/>
          <w:szCs w:val="28"/>
        </w:rPr>
      </w:pPr>
    </w:p>
    <w:p w14:paraId="720A15B6" w14:textId="77777777" w:rsidR="0055162D" w:rsidRPr="00BF5468" w:rsidRDefault="0055162D" w:rsidP="0055162D">
      <w:pPr>
        <w:spacing w:after="0" w:line="240" w:lineRule="auto"/>
        <w:ind w:firstLine="567"/>
        <w:jc w:val="both"/>
        <w:rPr>
          <w:rFonts w:ascii="Times New Roman" w:hAnsi="Times New Roman" w:cs="Times New Roman"/>
          <w:b/>
          <w:bCs/>
          <w:color w:val="000000" w:themeColor="text1"/>
          <w:sz w:val="28"/>
          <w:szCs w:val="28"/>
        </w:rPr>
      </w:pPr>
      <w:r w:rsidRPr="00BF5468">
        <w:rPr>
          <w:rFonts w:ascii="Times New Roman" w:hAnsi="Times New Roman" w:cs="Times New Roman"/>
          <w:b/>
          <w:bCs/>
          <w:color w:val="000000" w:themeColor="text1"/>
          <w:sz w:val="28"/>
          <w:szCs w:val="28"/>
        </w:rPr>
        <w:t>Әдебиеттер тізімі</w:t>
      </w:r>
    </w:p>
    <w:p w14:paraId="07EFE274" w14:textId="735F774A" w:rsidR="0055162D" w:rsidRPr="00CB7FCA" w:rsidRDefault="0055162D" w:rsidP="0055162D">
      <w:pPr>
        <w:spacing w:after="0" w:line="24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1.</w:t>
      </w:r>
      <w:r w:rsidRPr="0055162D">
        <w:rPr>
          <w:rFonts w:ascii="Times New Roman" w:hAnsi="Times New Roman" w:cs="Times New Roman"/>
          <w:color w:val="000000" w:themeColor="text1"/>
          <w:sz w:val="28"/>
          <w:szCs w:val="28"/>
        </w:rPr>
        <w:t xml:space="preserve"> </w:t>
      </w:r>
      <w:r w:rsidR="00CB7FCA">
        <w:rPr>
          <w:rFonts w:ascii="Times New Roman" w:hAnsi="Times New Roman" w:cs="Times New Roman"/>
          <w:color w:val="000000" w:themeColor="text1"/>
          <w:sz w:val="28"/>
          <w:szCs w:val="28"/>
          <w:lang w:val="en-US"/>
        </w:rPr>
        <w:t xml:space="preserve">Topol, E. (2019). Deep Medicine: How Artificial Intelligence Can Make Healthcare Human Again. Basic books. </w:t>
      </w:r>
      <w:hyperlink r:id="rId4" w:anchor="v=onepage&amp;q&amp;f=false" w:history="1">
        <w:r w:rsidR="00CB7FCA" w:rsidRPr="00634DCD">
          <w:rPr>
            <w:rStyle w:val="ac"/>
            <w:rFonts w:ascii="Times New Roman" w:hAnsi="Times New Roman" w:cs="Times New Roman"/>
            <w:color w:val="000000" w:themeColor="text1"/>
            <w:sz w:val="28"/>
            <w:szCs w:val="28"/>
            <w:lang w:val="en-US"/>
          </w:rPr>
          <w:t>Google b</w:t>
        </w:r>
        <w:r w:rsidR="00CB7FCA" w:rsidRPr="00634DCD">
          <w:rPr>
            <w:rStyle w:val="ac"/>
            <w:rFonts w:ascii="Times New Roman" w:hAnsi="Times New Roman" w:cs="Times New Roman"/>
            <w:color w:val="000000" w:themeColor="text1"/>
            <w:sz w:val="28"/>
            <w:szCs w:val="28"/>
            <w:lang w:val="en-US"/>
          </w:rPr>
          <w:t>o</w:t>
        </w:r>
        <w:r w:rsidR="00CB7FCA" w:rsidRPr="00634DCD">
          <w:rPr>
            <w:rStyle w:val="ac"/>
            <w:rFonts w:ascii="Times New Roman" w:hAnsi="Times New Roman" w:cs="Times New Roman"/>
            <w:color w:val="000000" w:themeColor="text1"/>
            <w:sz w:val="28"/>
            <w:szCs w:val="28"/>
            <w:lang w:val="en-US"/>
          </w:rPr>
          <w:t>oks</w:t>
        </w:r>
      </w:hyperlink>
    </w:p>
    <w:p w14:paraId="18CF2EDF" w14:textId="327B3039" w:rsidR="0055162D" w:rsidRPr="009F38ED" w:rsidRDefault="0055162D" w:rsidP="0055162D">
      <w:pPr>
        <w:spacing w:after="0" w:line="240" w:lineRule="auto"/>
        <w:ind w:firstLine="567"/>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2.</w:t>
      </w:r>
      <w:r w:rsidRPr="0055162D">
        <w:rPr>
          <w:rFonts w:ascii="Times New Roman" w:hAnsi="Times New Roman" w:cs="Times New Roman"/>
          <w:color w:val="000000" w:themeColor="text1"/>
          <w:sz w:val="28"/>
          <w:szCs w:val="28"/>
        </w:rPr>
        <w:t xml:space="preserve"> </w:t>
      </w:r>
      <w:r w:rsidR="00634DCD">
        <w:rPr>
          <w:rFonts w:ascii="Times New Roman" w:hAnsi="Times New Roman" w:cs="Times New Roman"/>
          <w:color w:val="000000" w:themeColor="text1"/>
          <w:sz w:val="28"/>
          <w:szCs w:val="28"/>
          <w:lang w:val="kk-KZ"/>
        </w:rPr>
        <w:t xml:space="preserve">Карпов, О.Э., </w:t>
      </w:r>
      <w:proofErr w:type="spellStart"/>
      <w:r w:rsidR="00634DCD">
        <w:rPr>
          <w:rFonts w:ascii="Times New Roman" w:hAnsi="Times New Roman" w:cs="Times New Roman"/>
          <w:color w:val="000000" w:themeColor="text1"/>
          <w:sz w:val="28"/>
          <w:szCs w:val="28"/>
          <w:lang w:val="kk-KZ"/>
        </w:rPr>
        <w:t>Клименко</w:t>
      </w:r>
      <w:proofErr w:type="spellEnd"/>
      <w:r w:rsidR="00634DCD">
        <w:rPr>
          <w:rFonts w:ascii="Times New Roman" w:hAnsi="Times New Roman" w:cs="Times New Roman"/>
          <w:color w:val="000000" w:themeColor="text1"/>
          <w:sz w:val="28"/>
          <w:szCs w:val="28"/>
          <w:lang w:val="kk-KZ"/>
        </w:rPr>
        <w:t xml:space="preserve"> Г.С., Лебедев Г.С. ПРИМЕНЕНИЕ ИНТЕЛЛЕКТУАЛЬНЫХ СИСТЕМ В </w:t>
      </w:r>
      <w:r w:rsidR="009F38ED">
        <w:rPr>
          <w:rFonts w:ascii="Times New Roman" w:hAnsi="Times New Roman" w:cs="Times New Roman"/>
          <w:color w:val="000000" w:themeColor="text1"/>
          <w:sz w:val="28"/>
          <w:szCs w:val="28"/>
          <w:lang w:val="kk-KZ"/>
        </w:rPr>
        <w:t xml:space="preserve">ЗДРАВООХРАНЕНИЕ. </w:t>
      </w:r>
      <w:hyperlink r:id="rId5" w:history="1">
        <w:proofErr w:type="spellStart"/>
        <w:r w:rsidR="009F38ED" w:rsidRPr="009F38ED">
          <w:rPr>
            <w:rStyle w:val="ac"/>
            <w:rFonts w:ascii="Times New Roman" w:hAnsi="Times New Roman" w:cs="Times New Roman"/>
            <w:color w:val="000000" w:themeColor="text1"/>
            <w:sz w:val="28"/>
            <w:szCs w:val="28"/>
            <w:lang w:val="kk-KZ"/>
          </w:rPr>
          <w:t>Top</w:t>
        </w:r>
        <w:proofErr w:type="spellEnd"/>
        <w:r w:rsidR="009F38ED" w:rsidRPr="009F38ED">
          <w:rPr>
            <w:rStyle w:val="ac"/>
            <w:rFonts w:ascii="Times New Roman" w:hAnsi="Times New Roman" w:cs="Times New Roman"/>
            <w:color w:val="000000" w:themeColor="text1"/>
            <w:sz w:val="28"/>
            <w:szCs w:val="28"/>
            <w:lang w:val="kk-KZ"/>
          </w:rPr>
          <w:t>-Technolo</w:t>
        </w:r>
        <w:r w:rsidR="009F38ED" w:rsidRPr="009F38ED">
          <w:rPr>
            <w:rStyle w:val="ac"/>
            <w:rFonts w:ascii="Times New Roman" w:hAnsi="Times New Roman" w:cs="Times New Roman"/>
            <w:color w:val="000000" w:themeColor="text1"/>
            <w:sz w:val="28"/>
            <w:szCs w:val="28"/>
            <w:lang w:val="kk-KZ"/>
          </w:rPr>
          <w:t>g</w:t>
        </w:r>
        <w:r w:rsidR="009F38ED" w:rsidRPr="009F38ED">
          <w:rPr>
            <w:rStyle w:val="ac"/>
            <w:rFonts w:ascii="Times New Roman" w:hAnsi="Times New Roman" w:cs="Times New Roman"/>
            <w:color w:val="000000" w:themeColor="text1"/>
            <w:sz w:val="28"/>
            <w:szCs w:val="28"/>
            <w:lang w:val="kk-KZ"/>
          </w:rPr>
          <w:t>ies</w:t>
        </w:r>
      </w:hyperlink>
    </w:p>
    <w:p w14:paraId="5F45D35D" w14:textId="2B847BE8" w:rsidR="0055162D" w:rsidRPr="009F38ED" w:rsidRDefault="0055162D" w:rsidP="0055162D">
      <w:pPr>
        <w:spacing w:after="0" w:line="240" w:lineRule="auto"/>
        <w:ind w:firstLine="567"/>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3.</w:t>
      </w:r>
      <w:r w:rsidRPr="00BF5468">
        <w:rPr>
          <w:rFonts w:ascii="Times New Roman" w:hAnsi="Times New Roman" w:cs="Times New Roman"/>
          <w:color w:val="000000" w:themeColor="text1"/>
          <w:sz w:val="28"/>
          <w:szCs w:val="28"/>
        </w:rPr>
        <w:t xml:space="preserve"> </w:t>
      </w:r>
      <w:proofErr w:type="spellStart"/>
      <w:r w:rsidR="009F38ED">
        <w:rPr>
          <w:rFonts w:ascii="Times New Roman" w:hAnsi="Times New Roman" w:cs="Times New Roman"/>
          <w:color w:val="000000" w:themeColor="text1"/>
          <w:sz w:val="28"/>
          <w:szCs w:val="28"/>
          <w:lang w:val="en-US"/>
        </w:rPr>
        <w:t>Skypro</w:t>
      </w:r>
      <w:proofErr w:type="spellEnd"/>
      <w:r w:rsidR="009F38ED" w:rsidRPr="009F38ED">
        <w:rPr>
          <w:rFonts w:ascii="Times New Roman" w:hAnsi="Times New Roman" w:cs="Times New Roman"/>
          <w:color w:val="000000" w:themeColor="text1"/>
          <w:sz w:val="28"/>
          <w:szCs w:val="28"/>
          <w:lang w:val="ru-RU"/>
        </w:rPr>
        <w:t xml:space="preserve">. </w:t>
      </w:r>
      <w:proofErr w:type="spellStart"/>
      <w:r w:rsidR="009F38ED">
        <w:rPr>
          <w:rFonts w:ascii="Times New Roman" w:hAnsi="Times New Roman" w:cs="Times New Roman"/>
          <w:color w:val="000000" w:themeColor="text1"/>
          <w:sz w:val="28"/>
          <w:szCs w:val="28"/>
          <w:lang w:val="kk-KZ"/>
        </w:rPr>
        <w:t>Интеллектуальные</w:t>
      </w:r>
      <w:proofErr w:type="spellEnd"/>
      <w:r w:rsidR="009F38ED">
        <w:rPr>
          <w:rFonts w:ascii="Times New Roman" w:hAnsi="Times New Roman" w:cs="Times New Roman"/>
          <w:color w:val="000000" w:themeColor="text1"/>
          <w:sz w:val="28"/>
          <w:szCs w:val="28"/>
          <w:lang w:val="kk-KZ"/>
        </w:rPr>
        <w:t xml:space="preserve"> си</w:t>
      </w:r>
      <w:proofErr w:type="spellStart"/>
      <w:r w:rsidR="009F38ED">
        <w:rPr>
          <w:rFonts w:ascii="Times New Roman" w:hAnsi="Times New Roman" w:cs="Times New Roman"/>
          <w:color w:val="000000" w:themeColor="text1"/>
          <w:sz w:val="28"/>
          <w:szCs w:val="28"/>
          <w:lang w:val="kk-KZ"/>
        </w:rPr>
        <w:t>стемы</w:t>
      </w:r>
      <w:proofErr w:type="spellEnd"/>
      <w:r w:rsidR="009F38ED">
        <w:rPr>
          <w:rFonts w:ascii="Times New Roman" w:hAnsi="Times New Roman" w:cs="Times New Roman"/>
          <w:color w:val="000000" w:themeColor="text1"/>
          <w:sz w:val="28"/>
          <w:szCs w:val="28"/>
          <w:lang w:val="kk-KZ"/>
        </w:rPr>
        <w:t xml:space="preserve"> в </w:t>
      </w:r>
      <w:proofErr w:type="spellStart"/>
      <w:r w:rsidR="009F38ED">
        <w:rPr>
          <w:rFonts w:ascii="Times New Roman" w:hAnsi="Times New Roman" w:cs="Times New Roman"/>
          <w:color w:val="000000" w:themeColor="text1"/>
          <w:sz w:val="28"/>
          <w:szCs w:val="28"/>
          <w:lang w:val="kk-KZ"/>
        </w:rPr>
        <w:t>медицине</w:t>
      </w:r>
      <w:proofErr w:type="spellEnd"/>
      <w:r w:rsidR="009F38ED" w:rsidRPr="009F38ED">
        <w:rPr>
          <w:rFonts w:ascii="Times New Roman" w:hAnsi="Times New Roman" w:cs="Times New Roman"/>
          <w:color w:val="000000" w:themeColor="text1"/>
          <w:sz w:val="28"/>
          <w:szCs w:val="28"/>
          <w:lang w:val="ru-RU"/>
        </w:rPr>
        <w:t xml:space="preserve">: </w:t>
      </w:r>
      <w:proofErr w:type="spellStart"/>
      <w:r w:rsidR="009F38ED">
        <w:rPr>
          <w:rFonts w:ascii="Times New Roman" w:hAnsi="Times New Roman" w:cs="Times New Roman"/>
          <w:color w:val="000000" w:themeColor="text1"/>
          <w:sz w:val="28"/>
          <w:szCs w:val="28"/>
          <w:lang w:val="kk-KZ"/>
        </w:rPr>
        <w:t>примеры</w:t>
      </w:r>
      <w:proofErr w:type="spellEnd"/>
      <w:r w:rsidR="009F38ED">
        <w:rPr>
          <w:rFonts w:ascii="Times New Roman" w:hAnsi="Times New Roman" w:cs="Times New Roman"/>
          <w:color w:val="000000" w:themeColor="text1"/>
          <w:sz w:val="28"/>
          <w:szCs w:val="28"/>
          <w:lang w:val="kk-KZ"/>
        </w:rPr>
        <w:t xml:space="preserve"> и </w:t>
      </w:r>
      <w:proofErr w:type="spellStart"/>
      <w:r w:rsidR="009F38ED">
        <w:rPr>
          <w:rFonts w:ascii="Times New Roman" w:hAnsi="Times New Roman" w:cs="Times New Roman"/>
          <w:color w:val="000000" w:themeColor="text1"/>
          <w:sz w:val="28"/>
          <w:szCs w:val="28"/>
          <w:lang w:val="kk-KZ"/>
        </w:rPr>
        <w:t>влияение</w:t>
      </w:r>
      <w:proofErr w:type="spellEnd"/>
      <w:r w:rsidR="009F38ED">
        <w:rPr>
          <w:rFonts w:ascii="Times New Roman" w:hAnsi="Times New Roman" w:cs="Times New Roman"/>
          <w:color w:val="000000" w:themeColor="text1"/>
          <w:sz w:val="28"/>
          <w:szCs w:val="28"/>
          <w:lang w:val="kk-KZ"/>
        </w:rPr>
        <w:t xml:space="preserve">. </w:t>
      </w:r>
      <w:hyperlink r:id="rId6" w:history="1">
        <w:proofErr w:type="spellStart"/>
        <w:r w:rsidR="009F38ED" w:rsidRPr="009F38ED">
          <w:rPr>
            <w:rStyle w:val="ac"/>
            <w:rFonts w:ascii="Times New Roman" w:hAnsi="Times New Roman" w:cs="Times New Roman"/>
            <w:color w:val="000000" w:themeColor="text1"/>
            <w:sz w:val="28"/>
            <w:szCs w:val="28"/>
            <w:lang w:val="en-US"/>
          </w:rPr>
          <w:t>Skypro</w:t>
        </w:r>
        <w:proofErr w:type="spellEnd"/>
      </w:hyperlink>
    </w:p>
    <w:p w14:paraId="25503B58" w14:textId="77777777" w:rsidR="00AA1BFD" w:rsidRPr="009F38ED" w:rsidRDefault="00AA1BFD">
      <w:pPr>
        <w:rPr>
          <w:lang w:val="ru-RU"/>
        </w:rPr>
      </w:pPr>
    </w:p>
    <w:sectPr w:rsidR="00AA1BFD" w:rsidRPr="009F38ED" w:rsidSect="005516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FD"/>
    <w:rsid w:val="000878BA"/>
    <w:rsid w:val="000B6743"/>
    <w:rsid w:val="00135C1C"/>
    <w:rsid w:val="00170774"/>
    <w:rsid w:val="001E6864"/>
    <w:rsid w:val="0034354A"/>
    <w:rsid w:val="003619F3"/>
    <w:rsid w:val="0055162D"/>
    <w:rsid w:val="00634DCD"/>
    <w:rsid w:val="0068029E"/>
    <w:rsid w:val="006C38A9"/>
    <w:rsid w:val="006E55C4"/>
    <w:rsid w:val="009F38ED"/>
    <w:rsid w:val="00A641B3"/>
    <w:rsid w:val="00AA1BFD"/>
    <w:rsid w:val="00B11423"/>
    <w:rsid w:val="00BD25DA"/>
    <w:rsid w:val="00CB7FCA"/>
    <w:rsid w:val="00CE4B3B"/>
    <w:rsid w:val="00D4624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CA8B411"/>
  <w15:chartTrackingRefBased/>
  <w15:docId w15:val="{C79BD18D-3E32-D446-9B48-21C5E4CD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62D"/>
    <w:pPr>
      <w:spacing w:line="259" w:lineRule="auto"/>
    </w:pPr>
    <w:rPr>
      <w:kern w:val="0"/>
      <w:sz w:val="22"/>
      <w:szCs w:val="22"/>
      <w14:ligatures w14:val="none"/>
    </w:rPr>
  </w:style>
  <w:style w:type="paragraph" w:styleId="1">
    <w:name w:val="heading 1"/>
    <w:basedOn w:val="a"/>
    <w:next w:val="a"/>
    <w:link w:val="10"/>
    <w:uiPriority w:val="9"/>
    <w:qFormat/>
    <w:rsid w:val="00AA1BFD"/>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2">
    <w:name w:val="heading 2"/>
    <w:basedOn w:val="a"/>
    <w:next w:val="a"/>
    <w:link w:val="20"/>
    <w:uiPriority w:val="9"/>
    <w:semiHidden/>
    <w:unhideWhenUsed/>
    <w:qFormat/>
    <w:rsid w:val="00AA1BFD"/>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3">
    <w:name w:val="heading 3"/>
    <w:basedOn w:val="a"/>
    <w:next w:val="a"/>
    <w:link w:val="30"/>
    <w:uiPriority w:val="9"/>
    <w:semiHidden/>
    <w:unhideWhenUsed/>
    <w:qFormat/>
    <w:rsid w:val="00AA1BFD"/>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4">
    <w:name w:val="heading 4"/>
    <w:basedOn w:val="a"/>
    <w:next w:val="a"/>
    <w:link w:val="40"/>
    <w:uiPriority w:val="9"/>
    <w:semiHidden/>
    <w:unhideWhenUsed/>
    <w:qFormat/>
    <w:rsid w:val="00AA1BFD"/>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5">
    <w:name w:val="heading 5"/>
    <w:basedOn w:val="a"/>
    <w:next w:val="a"/>
    <w:link w:val="50"/>
    <w:uiPriority w:val="9"/>
    <w:semiHidden/>
    <w:unhideWhenUsed/>
    <w:qFormat/>
    <w:rsid w:val="00AA1BFD"/>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6">
    <w:name w:val="heading 6"/>
    <w:basedOn w:val="a"/>
    <w:next w:val="a"/>
    <w:link w:val="60"/>
    <w:uiPriority w:val="9"/>
    <w:semiHidden/>
    <w:unhideWhenUsed/>
    <w:qFormat/>
    <w:rsid w:val="00AA1BF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AA1BF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AA1BF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AA1BF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1BF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A1BF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A1BF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A1BF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A1BF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A1BF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A1BFD"/>
    <w:rPr>
      <w:rFonts w:eastAsiaTheme="majorEastAsia" w:cstheme="majorBidi"/>
      <w:color w:val="595959" w:themeColor="text1" w:themeTint="A6"/>
    </w:rPr>
  </w:style>
  <w:style w:type="character" w:customStyle="1" w:styleId="80">
    <w:name w:val="Заголовок 8 Знак"/>
    <w:basedOn w:val="a0"/>
    <w:link w:val="8"/>
    <w:uiPriority w:val="9"/>
    <w:semiHidden/>
    <w:rsid w:val="00AA1BF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A1BFD"/>
    <w:rPr>
      <w:rFonts w:eastAsiaTheme="majorEastAsia" w:cstheme="majorBidi"/>
      <w:color w:val="272727" w:themeColor="text1" w:themeTint="D8"/>
    </w:rPr>
  </w:style>
  <w:style w:type="paragraph" w:styleId="a3">
    <w:name w:val="Title"/>
    <w:basedOn w:val="a"/>
    <w:next w:val="a"/>
    <w:link w:val="a4"/>
    <w:uiPriority w:val="10"/>
    <w:qFormat/>
    <w:rsid w:val="00AA1BF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AA1B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BF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AA1BF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A1BF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AA1BFD"/>
    <w:rPr>
      <w:i/>
      <w:iCs/>
      <w:color w:val="404040" w:themeColor="text1" w:themeTint="BF"/>
    </w:rPr>
  </w:style>
  <w:style w:type="paragraph" w:styleId="a7">
    <w:name w:val="List Paragraph"/>
    <w:basedOn w:val="a"/>
    <w:uiPriority w:val="34"/>
    <w:qFormat/>
    <w:rsid w:val="00AA1BF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AA1BFD"/>
    <w:rPr>
      <w:i/>
      <w:iCs/>
      <w:color w:val="2F5496" w:themeColor="accent1" w:themeShade="BF"/>
    </w:rPr>
  </w:style>
  <w:style w:type="paragraph" w:styleId="a9">
    <w:name w:val="Intense Quote"/>
    <w:basedOn w:val="a"/>
    <w:next w:val="a"/>
    <w:link w:val="aa"/>
    <w:uiPriority w:val="30"/>
    <w:qFormat/>
    <w:rsid w:val="00AA1BF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AA1BFD"/>
    <w:rPr>
      <w:i/>
      <w:iCs/>
      <w:color w:val="2F5496" w:themeColor="accent1" w:themeShade="BF"/>
    </w:rPr>
  </w:style>
  <w:style w:type="character" w:styleId="ab">
    <w:name w:val="Intense Reference"/>
    <w:basedOn w:val="a0"/>
    <w:uiPriority w:val="32"/>
    <w:qFormat/>
    <w:rsid w:val="00AA1BFD"/>
    <w:rPr>
      <w:b/>
      <w:bCs/>
      <w:smallCaps/>
      <w:color w:val="2F5496" w:themeColor="accent1" w:themeShade="BF"/>
      <w:spacing w:val="5"/>
    </w:rPr>
  </w:style>
  <w:style w:type="character" w:styleId="ac">
    <w:name w:val="Hyperlink"/>
    <w:basedOn w:val="a0"/>
    <w:uiPriority w:val="99"/>
    <w:unhideWhenUsed/>
    <w:rsid w:val="0055162D"/>
    <w:rPr>
      <w:color w:val="0563C1" w:themeColor="hyperlink"/>
      <w:u w:val="single"/>
    </w:rPr>
  </w:style>
  <w:style w:type="character" w:styleId="ad">
    <w:name w:val="Unresolved Mention"/>
    <w:basedOn w:val="a0"/>
    <w:uiPriority w:val="99"/>
    <w:semiHidden/>
    <w:unhideWhenUsed/>
    <w:rsid w:val="00CB7FCA"/>
    <w:rPr>
      <w:color w:val="605E5C"/>
      <w:shd w:val="clear" w:color="auto" w:fill="E1DFDD"/>
    </w:rPr>
  </w:style>
  <w:style w:type="character" w:styleId="ae">
    <w:name w:val="FollowedHyperlink"/>
    <w:basedOn w:val="a0"/>
    <w:uiPriority w:val="99"/>
    <w:semiHidden/>
    <w:unhideWhenUsed/>
    <w:rsid w:val="00CB7F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y.pro/wiki/python/ponimaem-funktsiyu-enumerate-v-python-na-primere-koda/" TargetMode="External"/><Relationship Id="rId5" Type="http://schemas.openxmlformats.org/officeDocument/2006/relationships/hyperlink" Target="https://top-technologies.ru/article/view?id=36058&amp;utm_source=chatgpt.com" TargetMode="External"/><Relationship Id="rId4" Type="http://schemas.openxmlformats.org/officeDocument/2006/relationships/hyperlink" Target="https://books.google.kz/books/about/Deep_Medicine.html?id=_EFlDwAAQBAJ&amp;printsec=frontcover&amp;source=kp_read_button&amp;hl=en&amp;newbks=1&amp;newbks_redir=0&amp;gboemv=1&amp;redir_es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714</Words>
  <Characters>4071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Рахим Омирзак</dc:creator>
  <cp:keywords/>
  <dc:description/>
  <cp:lastModifiedBy>Рахим Омирзак</cp:lastModifiedBy>
  <cp:revision>40</cp:revision>
  <dcterms:created xsi:type="dcterms:W3CDTF">2025-09-06T20:41:00Z</dcterms:created>
  <dcterms:modified xsi:type="dcterms:W3CDTF">2025-09-07T11:59:00Z</dcterms:modified>
</cp:coreProperties>
</file>