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ECB6" w14:textId="4D43622B" w:rsidR="00801EA0" w:rsidRDefault="002C78BF">
      <w:pPr>
        <w:rPr>
          <w:rFonts w:hint="eastAsia"/>
        </w:rPr>
      </w:pPr>
      <w:r>
        <w:rPr>
          <w:rFonts w:hint="eastAsia"/>
        </w:rPr>
        <w:t>シミュレーション工学　課題</w:t>
      </w:r>
      <w:r w:rsidR="00AC6542">
        <w:rPr>
          <w:rFonts w:hint="eastAsia"/>
        </w:rPr>
        <w:t>2</w:t>
      </w:r>
    </w:p>
    <w:p w14:paraId="61F30494" w14:textId="4DB4059A" w:rsidR="002C78BF" w:rsidRDefault="002C78BF" w:rsidP="002C78BF">
      <w:pPr>
        <w:wordWrap w:val="0"/>
        <w:jc w:val="right"/>
      </w:pPr>
      <w:r>
        <w:rPr>
          <w:rFonts w:hint="eastAsia"/>
        </w:rPr>
        <w:t>2112621</w:t>
      </w:r>
      <w:r>
        <w:t xml:space="preserve">  </w:t>
      </w:r>
      <w:r>
        <w:rPr>
          <w:rFonts w:hint="eastAsia"/>
        </w:rPr>
        <w:t>平塚</w:t>
      </w:r>
      <w:r>
        <w:t xml:space="preserve"> </w:t>
      </w:r>
      <w:r>
        <w:rPr>
          <w:rFonts w:hint="eastAsia"/>
        </w:rPr>
        <w:t>薫</w:t>
      </w:r>
    </w:p>
    <w:p w14:paraId="0F432D27" w14:textId="0FE55C03" w:rsidR="002C78BF" w:rsidRDefault="000D019D" w:rsidP="002C78BF">
      <w:pPr>
        <w:ind w:right="210"/>
        <w:jc w:val="left"/>
      </w:pPr>
      <w:r>
        <w:rPr>
          <w:rFonts w:hint="eastAsia"/>
        </w:rPr>
        <w:t>【公式】</w:t>
      </w:r>
    </w:p>
    <w:p w14:paraId="01D948F3" w14:textId="63EC9A7F" w:rsidR="00B5743D" w:rsidRDefault="00AC6542" w:rsidP="0090206C">
      <w:pPr>
        <w:ind w:right="210"/>
      </w:pPr>
      <w:r>
        <w:rPr>
          <w:rFonts w:hint="eastAsia"/>
        </w:rPr>
        <w:t>トーラスの体積を公式で求めたものを示す。</w:t>
      </w:r>
    </w:p>
    <w:p w14:paraId="06EFDADF" w14:textId="3277CDAE" w:rsidR="00AC6542" w:rsidRPr="00AC6542" w:rsidRDefault="00AC6542" w:rsidP="0090206C">
      <w:pPr>
        <w:ind w:right="210"/>
        <w:rPr>
          <w:i/>
        </w:rPr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t_all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R=48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≈473.74</m:t>
          </m:r>
        </m:oMath>
      </m:oMathPara>
    </w:p>
    <w:p w14:paraId="61A8FA82" w14:textId="391A54F8" w:rsidR="00AC6542" w:rsidRDefault="00AC6542" w:rsidP="0090206C">
      <w:pPr>
        <w:ind w:right="210"/>
        <w:rPr>
          <w:iCs/>
        </w:rPr>
      </w:pPr>
      <w:r>
        <w:rPr>
          <w:rFonts w:hint="eastAsia"/>
          <w:iCs/>
        </w:rPr>
        <w:t>また、欠損を円柱で近似し、その体積を示す。</w:t>
      </w:r>
    </w:p>
    <w:p w14:paraId="423A6FE2" w14:textId="5DF08CF6" w:rsidR="00AC6542" w:rsidRPr="000D019D" w:rsidRDefault="00AC6542" w:rsidP="0090206C">
      <w:pPr>
        <w:ind w:right="21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t_</m:t>
              </m:r>
              <m:r>
                <w:rPr>
                  <w:rFonts w:ascii="Cambria Math" w:hAnsi="Cambria Math"/>
                </w:rPr>
                <m:t>cy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6.2832</m:t>
          </m:r>
        </m:oMath>
      </m:oMathPara>
    </w:p>
    <w:p w14:paraId="6DD365E7" w14:textId="1E7EEF0E" w:rsidR="000D019D" w:rsidRDefault="000D019D" w:rsidP="0090206C">
      <w:pPr>
        <w:ind w:right="210"/>
      </w:pPr>
      <w:r>
        <w:rPr>
          <w:rFonts w:hint="eastAsia"/>
        </w:rPr>
        <w:t>よって、求めたい体積は、</w:t>
      </w:r>
    </w:p>
    <w:p w14:paraId="06A5B991" w14:textId="00832538" w:rsidR="000D019D" w:rsidRPr="000D019D" w:rsidRDefault="000D019D" w:rsidP="0090206C">
      <w:pPr>
        <w:ind w:right="21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t_all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t_cyc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= 467.46 </m:t>
          </m:r>
        </m:oMath>
      </m:oMathPara>
    </w:p>
    <w:p w14:paraId="2890760A" w14:textId="490D1F1F" w:rsidR="000D019D" w:rsidRDefault="000D019D" w:rsidP="0090206C">
      <w:pPr>
        <w:ind w:right="210"/>
      </w:pPr>
    </w:p>
    <w:p w14:paraId="176FB8AA" w14:textId="340C016A" w:rsidR="000D019D" w:rsidRDefault="000D019D" w:rsidP="0090206C">
      <w:pPr>
        <w:ind w:right="210"/>
      </w:pPr>
    </w:p>
    <w:p w14:paraId="4B9F0710" w14:textId="0911DE15" w:rsidR="000D019D" w:rsidRDefault="000D019D" w:rsidP="0090206C">
      <w:pPr>
        <w:ind w:right="210"/>
        <w:rPr>
          <w:iCs/>
        </w:rPr>
      </w:pPr>
      <w:r>
        <w:rPr>
          <w:rFonts w:hint="eastAsia"/>
          <w:iCs/>
        </w:rPr>
        <w:t>【当たり外れ法による積分】</w:t>
      </w:r>
    </w:p>
    <w:p w14:paraId="0D818F4B" w14:textId="2BCF8D33" w:rsidR="000D019D" w:rsidRDefault="000D019D" w:rsidP="0090206C">
      <w:pPr>
        <w:ind w:right="210"/>
        <w:rPr>
          <w:iCs/>
        </w:rPr>
      </w:pPr>
      <w:r>
        <w:rPr>
          <w:rFonts w:hint="eastAsia"/>
          <w:iCs/>
        </w:rPr>
        <w:t>トーラス全体の体積を当たり外れ法によって求めた。</w:t>
      </w:r>
    </w:p>
    <w:p w14:paraId="062C83AA" w14:textId="50A857DF" w:rsidR="000D019D" w:rsidRPr="00AC6542" w:rsidRDefault="000D019D" w:rsidP="000D019D">
      <w:pPr>
        <w:ind w:right="210"/>
        <w:rPr>
          <w:i/>
        </w:rPr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_all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≈473.</m:t>
          </m:r>
          <m:r>
            <w:rPr>
              <w:rFonts w:ascii="Cambria Math" w:hAnsi="Cambria Math"/>
            </w:rPr>
            <m:t>69</m:t>
          </m:r>
        </m:oMath>
      </m:oMathPara>
    </w:p>
    <w:p w14:paraId="5F89B3B5" w14:textId="6B7FBD25" w:rsidR="000D019D" w:rsidRDefault="000D019D" w:rsidP="0090206C">
      <w:pPr>
        <w:ind w:right="210"/>
        <w:rPr>
          <w:iCs/>
        </w:rPr>
      </w:pPr>
      <w:r>
        <w:rPr>
          <w:rFonts w:hint="eastAsia"/>
          <w:iCs/>
        </w:rPr>
        <w:t>欠損部分の判定をなくし、欠損したトーラスの体積を求めた。</w:t>
      </w:r>
    </w:p>
    <w:p w14:paraId="1E8836AB" w14:textId="51BD8631" w:rsidR="000D019D" w:rsidRPr="00937482" w:rsidRDefault="000D019D" w:rsidP="0090206C">
      <w:pPr>
        <w:ind w:right="21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449.34</m:t>
          </m:r>
        </m:oMath>
      </m:oMathPara>
    </w:p>
    <w:p w14:paraId="6ED1F0DF" w14:textId="07128A82" w:rsidR="00937482" w:rsidRDefault="00937482" w:rsidP="0090206C">
      <w:pPr>
        <w:ind w:right="210"/>
      </w:pPr>
    </w:p>
    <w:p w14:paraId="6D585B7D" w14:textId="395F34AC" w:rsidR="00937482" w:rsidRDefault="00937482" w:rsidP="0090206C">
      <w:pPr>
        <w:ind w:right="210"/>
      </w:pPr>
      <w:r>
        <w:rPr>
          <w:rFonts w:hint="eastAsia"/>
        </w:rPr>
        <w:t>最終的な相対誤差は、</w:t>
      </w:r>
    </w:p>
    <w:p w14:paraId="1474824E" w14:textId="1FFCCFE7" w:rsidR="00937482" w:rsidRPr="00937482" w:rsidRDefault="00937482" w:rsidP="0090206C">
      <w:pPr>
        <w:ind w:right="210"/>
      </w:pPr>
      <m:oMathPara>
        <m:oMath>
          <m:r>
            <w:rPr>
              <w:rFonts w:ascii="Cambria Math" w:hAnsi="Cambria Math"/>
            </w:rPr>
            <m:t>error</m:t>
          </m:r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0.0388=3.88%</m:t>
          </m:r>
        </m:oMath>
      </m:oMathPara>
    </w:p>
    <w:p w14:paraId="40C081C6" w14:textId="343F4CE4" w:rsidR="00937482" w:rsidRDefault="00937482" w:rsidP="0090206C">
      <w:pPr>
        <w:ind w:right="210"/>
      </w:pPr>
    </w:p>
    <w:p w14:paraId="7B759700" w14:textId="3D39A481" w:rsidR="00937482" w:rsidRPr="00AC6542" w:rsidRDefault="00937482" w:rsidP="0090206C">
      <w:pPr>
        <w:ind w:right="210"/>
        <w:rPr>
          <w:rFonts w:hint="eastAsia"/>
          <w:iCs/>
        </w:rPr>
      </w:pPr>
      <w:r>
        <w:t>3.88%</w:t>
      </w:r>
      <w:r>
        <w:rPr>
          <w:rFonts w:hint="eastAsia"/>
        </w:rPr>
        <w:t>の誤差が出た原因として、欠損を円柱で近似したことによる誤差や、そもそもプログラムの設定ミスの可能性が考えられる。</w:t>
      </w:r>
    </w:p>
    <w:sectPr w:rsidR="00937482" w:rsidRPr="00AC65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F"/>
    <w:rsid w:val="000D019D"/>
    <w:rsid w:val="002C78BF"/>
    <w:rsid w:val="0036667A"/>
    <w:rsid w:val="00801EA0"/>
    <w:rsid w:val="008C2959"/>
    <w:rsid w:val="0090206C"/>
    <w:rsid w:val="00937482"/>
    <w:rsid w:val="00AC6542"/>
    <w:rsid w:val="00B5743D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4141"/>
  <w15:chartTrackingRefBased/>
  <w15:docId w15:val="{D7C5D04F-187F-0A49-A93A-979DCD7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ヒラギノ明朝 ProN W3" w:eastAsia="ヒラギノ明朝 ProN W3" w:hAnsi="ヒラギノ明朝 ProN W3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 Hiratsuka</dc:creator>
  <cp:keywords/>
  <dc:description/>
  <cp:lastModifiedBy>Kaoru Hiratsuka</cp:lastModifiedBy>
  <cp:revision>5</cp:revision>
  <cp:lastPrinted>2022-07-12T01:30:00Z</cp:lastPrinted>
  <dcterms:created xsi:type="dcterms:W3CDTF">2022-07-12T00:58:00Z</dcterms:created>
  <dcterms:modified xsi:type="dcterms:W3CDTF">2022-07-12T01:30:00Z</dcterms:modified>
</cp:coreProperties>
</file>