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72F" w:rsidRDefault="009348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Address: </w:t>
      </w:r>
      <w:r w:rsidR="00A057F1">
        <w:rPr>
          <w:rFonts w:ascii="Calibri" w:eastAsia="Calibri" w:hAnsi="Calibri" w:cs="Calibri"/>
        </w:rPr>
        <w:t>96 The Avenue, DN5 0NP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4"/>
        <w:gridCol w:w="5978"/>
        <w:gridCol w:w="1402"/>
      </w:tblGrid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Element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Facts and Findings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Entered By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Lead Provider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Scheme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Customer Services Team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Survey App.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Conditions Check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Survey Team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Discrepancies in EPC &amp; Evidence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Tenure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Additional Notes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ED5" w:rsidRDefault="00562ED5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EPR Team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Check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Available EPC is for Domestic Only, commercial checked and not found.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Findings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12262" w:rsidRDefault="00934833" w:rsidP="00A057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  <w:r w:rsidR="00A057F1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 xml:space="preserve">m2, </w:t>
            </w:r>
            <w:r w:rsidR="00A057F1">
              <w:rPr>
                <w:rFonts w:ascii="Calibri" w:eastAsia="Calibri" w:hAnsi="Calibri" w:cs="Calibri"/>
              </w:rPr>
              <w:t xml:space="preserve">Mid terrace, </w:t>
            </w:r>
            <w:r w:rsidR="00A057F1">
              <w:rPr>
                <w:rFonts w:ascii="Calibri" w:eastAsia="Calibri" w:hAnsi="Calibri" w:cs="Calibri"/>
              </w:rPr>
              <w:t>EPC</w:t>
            </w:r>
            <w:r w:rsidR="00A057F1">
              <w:rPr>
                <w:rFonts w:ascii="Calibri" w:eastAsia="Calibri" w:hAnsi="Calibri" w:cs="Calibri"/>
              </w:rPr>
              <w:t xml:space="preserve"> expiry 2023</w:t>
            </w:r>
            <w:r w:rsidR="00A057F1">
              <w:rPr>
                <w:rFonts w:ascii="Calibri" w:eastAsia="Calibri" w:hAnsi="Calibri" w:cs="Calibri"/>
              </w:rPr>
              <w:t xml:space="preserve"> Solid NI, Loft 250mm</w:t>
            </w:r>
            <w:r w:rsidR="00912262">
              <w:rPr>
                <w:rFonts w:ascii="Calibri" w:eastAsia="Calibri" w:hAnsi="Calibri" w:cs="Calibri"/>
              </w:rPr>
              <w:t xml:space="preserve">, </w:t>
            </w:r>
            <w:r w:rsidR="00A057F1">
              <w:rPr>
                <w:rFonts w:ascii="Calibri" w:eastAsia="Calibri" w:hAnsi="Calibri" w:cs="Calibri"/>
              </w:rPr>
              <w:t xml:space="preserve">P,RT, TRV’s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Missing Elements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12262" w:rsidRDefault="00A057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</w:t>
            </w:r>
            <w:r w:rsidR="002411B8"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 xml:space="preserve">ight </w:t>
            </w:r>
            <w:r w:rsidR="002411B8"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>vidence</w:t>
            </w:r>
            <w:bookmarkStart w:id="0" w:name="_GoBack"/>
            <w:bookmarkEnd w:id="0"/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 xml:space="preserve">Discrepancies and </w:t>
            </w: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Remedials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12262" w:rsidRDefault="00A057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According to EPC loft 250mm insulation. But we kept 100mm insulation in EPR. (EPC expired 2023)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Documents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076C2A" w:rsidRDefault="00A057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Proof of address missing.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GasSafe</w:t>
            </w:r>
            <w:proofErr w:type="spellEnd"/>
            <w:r>
              <w:rPr>
                <w:rFonts w:ascii="Calibri" w:eastAsia="Calibri" w:hAnsi="Calibri" w:cs="Calibri"/>
                <w:b/>
                <w:color w:val="4472C4"/>
              </w:rPr>
              <w:t xml:space="preserve"> Record Check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057F1" w:rsidP="00A057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 Checks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39545A" w:rsidRDefault="003954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eart</w:t>
            </w:r>
            <w:r w:rsidR="00934833">
              <w:rPr>
                <w:rFonts w:ascii="Calibri" w:eastAsia="Calibri" w:hAnsi="Calibri" w:cs="Calibri"/>
              </w:rPr>
              <w:t>h</w:t>
            </w:r>
            <w:r w:rsidR="00A057F1">
              <w:rPr>
                <w:rFonts w:ascii="Calibri" w:eastAsia="Calibri" w:hAnsi="Calibri" w:cs="Calibri"/>
              </w:rPr>
              <w:t xml:space="preserve">, street view, </w:t>
            </w:r>
            <w:r>
              <w:rPr>
                <w:rFonts w:ascii="Calibri" w:eastAsia="Calibri" w:hAnsi="Calibri" w:cs="Calibri"/>
              </w:rPr>
              <w:t>all checked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Verdict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21724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t>Project Good to go in GBIS</w:t>
            </w:r>
          </w:p>
          <w:p w:rsidR="00A2572F" w:rsidRPr="0039545A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 Pre-Rating issue, D</w:t>
            </w:r>
            <w:r w:rsidR="0039545A">
              <w:rPr>
                <w:rFonts w:ascii="Calibri" w:eastAsia="Calibri" w:hAnsi="Calibri" w:cs="Calibri"/>
              </w:rPr>
              <w:t>61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724A" w:rsidRPr="0021724A" w:rsidRDefault="0021724A" w:rsidP="0021724A">
            <w:pPr>
              <w:rPr>
                <w:b/>
                <w:bCs/>
                <w:highlight w:val="yellow"/>
              </w:rPr>
            </w:pPr>
            <w:r w:rsidRPr="0021724A">
              <w:rPr>
                <w:b/>
                <w:bCs/>
              </w:rPr>
              <w:t xml:space="preserve">FARIYAL SAID THAT WE WILL MANAGE PROOF OF ADDRESS </w:t>
            </w:r>
          </w:p>
          <w:p w:rsidR="00A2572F" w:rsidRPr="00934833" w:rsidRDefault="00A2572F">
            <w:pPr>
              <w:spacing w:before="1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34833" w:rsidRDefault="00934833">
            <w:pPr>
              <w:spacing w:before="1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 do not authorize this project to move forward.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34833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COMPLIANCE TEAM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 xml:space="preserve">SUBMISSION TEAM 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MANCHESTER TEAM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 xml:space="preserve">Special </w:t>
            </w:r>
            <w:r>
              <w:rPr>
                <w:rFonts w:ascii="Calibri" w:eastAsia="Calibri" w:hAnsi="Calibri" w:cs="Calibri"/>
                <w:b/>
                <w:color w:val="4472C4"/>
              </w:rPr>
              <w:lastRenderedPageBreak/>
              <w:t>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lastRenderedPageBreak/>
              <w:t>Authorisation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rPr>
          <w:rFonts w:ascii="Calibri" w:eastAsia="Calibri" w:hAnsi="Calibri" w:cs="Calibri"/>
        </w:rPr>
      </w:pPr>
    </w:p>
    <w:sectPr w:rsidR="00A2572F" w:rsidSect="007E56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3C11"/>
    <w:multiLevelType w:val="hybridMultilevel"/>
    <w:tmpl w:val="3892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2572F"/>
    <w:rsid w:val="00076C2A"/>
    <w:rsid w:val="0021724A"/>
    <w:rsid w:val="002411B8"/>
    <w:rsid w:val="0039545A"/>
    <w:rsid w:val="00562ED5"/>
    <w:rsid w:val="007B5C83"/>
    <w:rsid w:val="007E56ED"/>
    <w:rsid w:val="00912262"/>
    <w:rsid w:val="00934833"/>
    <w:rsid w:val="0099329C"/>
    <w:rsid w:val="00A057F1"/>
    <w:rsid w:val="00A25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5BF6"/>
  <w15:docId w15:val="{9831A9B6-70BD-477A-AA8C-1848CC5D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24A"/>
    <w:pPr>
      <w:ind w:left="720"/>
      <w:contextualSpacing/>
    </w:pPr>
    <w:rPr>
      <w:rFonts w:eastAsia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LAMTANS</cp:lastModifiedBy>
  <cp:revision>13</cp:revision>
  <dcterms:created xsi:type="dcterms:W3CDTF">2024-07-10T18:06:00Z</dcterms:created>
  <dcterms:modified xsi:type="dcterms:W3CDTF">2024-08-16T16:05:00Z</dcterms:modified>
</cp:coreProperties>
</file>