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56A37B" w14:textId="1E899E46" w:rsidR="00E50D01" w:rsidRDefault="00000000">
      <w:pPr>
        <w:spacing w:after="300"/>
      </w:pPr>
      <w:r>
        <w:rPr>
          <w:b/>
          <w:bCs/>
          <w:color w:val="1B5163"/>
          <w:sz w:val="26"/>
          <w:szCs w:val="26"/>
        </w:rPr>
        <w:t xml:space="preserve">Building-Level Heat Stress </w:t>
      </w:r>
      <w:r w:rsidR="00A5172C">
        <w:rPr>
          <w:b/>
          <w:bCs/>
          <w:color w:val="1B5163"/>
          <w:sz w:val="26"/>
          <w:szCs w:val="26"/>
        </w:rPr>
        <w:t>Dashboard (Brisbane)</w:t>
      </w:r>
    </w:p>
    <w:p w14:paraId="5FCA86A4" w14:textId="58358B69" w:rsidR="00E50D01" w:rsidRPr="00B843EB" w:rsidRDefault="00000000">
      <w:pPr>
        <w:pStyle w:val="Heading1"/>
        <w:spacing w:before="300" w:after="150"/>
        <w:rPr>
          <w:sz w:val="28"/>
          <w:szCs w:val="28"/>
        </w:rPr>
      </w:pPr>
      <w:r w:rsidRPr="00B843EB">
        <w:rPr>
          <w:sz w:val="28"/>
          <w:szCs w:val="28"/>
        </w:rPr>
        <w:t xml:space="preserve">1. </w:t>
      </w:r>
      <w:r w:rsidR="00A5172C" w:rsidRPr="00B843EB">
        <w:rPr>
          <w:sz w:val="28"/>
          <w:szCs w:val="28"/>
        </w:rPr>
        <w:t>Main Idea</w:t>
      </w:r>
    </w:p>
    <w:p w14:paraId="779C1D10" w14:textId="322DFA5D" w:rsidR="00E50D01" w:rsidRDefault="00A5172C">
      <w:pPr>
        <w:spacing w:after="160"/>
      </w:pPr>
      <w:r w:rsidRPr="00A5172C">
        <w:rPr>
          <w:sz w:val="24"/>
          <w:szCs w:val="24"/>
        </w:rPr>
        <w:t xml:space="preserve">This project </w:t>
      </w:r>
      <w:r>
        <w:rPr>
          <w:sz w:val="24"/>
          <w:szCs w:val="24"/>
        </w:rPr>
        <w:t xml:space="preserve">aims to </w:t>
      </w:r>
      <w:r w:rsidRPr="00A5172C">
        <w:rPr>
          <w:sz w:val="24"/>
          <w:szCs w:val="24"/>
        </w:rPr>
        <w:t>map</w:t>
      </w:r>
      <w:r w:rsidRPr="00A5172C">
        <w:rPr>
          <w:sz w:val="24"/>
          <w:szCs w:val="24"/>
        </w:rPr>
        <w:t xml:space="preserve"> heat stress at the individual building. By joining real Landsat surface temperature data with OpenStreetMap building footprints </w:t>
      </w:r>
      <w:r>
        <w:rPr>
          <w:sz w:val="24"/>
          <w:szCs w:val="24"/>
        </w:rPr>
        <w:t>using</w:t>
      </w:r>
      <w:r w:rsidRPr="00A5172C">
        <w:rPr>
          <w:sz w:val="24"/>
          <w:szCs w:val="24"/>
        </w:rPr>
        <w:t xml:space="preserve"> a H3 grid, we can show which specific buildings in Brisbane face the highest heat exposure. It also highlights where OSM data is rich enough to support this kind of detailed analysis and where it still needs work</w:t>
      </w:r>
      <w:r w:rsidR="00000000">
        <w:t>.</w:t>
      </w:r>
    </w:p>
    <w:p w14:paraId="3B13E6B3" w14:textId="77777777" w:rsidR="00E50D01" w:rsidRPr="00B843EB" w:rsidRDefault="00000000">
      <w:pPr>
        <w:pStyle w:val="Heading1"/>
        <w:spacing w:before="300" w:after="150"/>
        <w:rPr>
          <w:sz w:val="28"/>
          <w:szCs w:val="28"/>
        </w:rPr>
      </w:pPr>
      <w:r w:rsidRPr="00B843EB">
        <w:rPr>
          <w:sz w:val="28"/>
          <w:szCs w:val="28"/>
        </w:rPr>
        <w:t>2. Team &amp; Contributions</w:t>
      </w:r>
    </w:p>
    <w:p w14:paraId="05862C7C" w14:textId="77777777" w:rsidR="00E50D01" w:rsidRPr="00B843EB" w:rsidRDefault="00000000">
      <w:pPr>
        <w:spacing w:after="160"/>
        <w:rPr>
          <w:sz w:val="24"/>
          <w:szCs w:val="24"/>
        </w:rPr>
      </w:pPr>
      <w:r w:rsidRPr="00B843EB">
        <w:rPr>
          <w:sz w:val="24"/>
          <w:szCs w:val="24"/>
        </w:rPr>
        <w:t>This was a two-person effort with a clear division of work:</w:t>
      </w:r>
    </w:p>
    <w:p w14:paraId="07654128" w14:textId="48304846" w:rsidR="00E50D01" w:rsidRPr="00B843EB" w:rsidRDefault="00000000">
      <w:pPr>
        <w:pStyle w:val="ListParagraph"/>
        <w:numPr>
          <w:ilvl w:val="0"/>
          <w:numId w:val="2"/>
        </w:numPr>
        <w:spacing w:after="80"/>
        <w:rPr>
          <w:sz w:val="24"/>
          <w:szCs w:val="24"/>
        </w:rPr>
      </w:pPr>
      <w:r w:rsidRPr="00B843EB">
        <w:rPr>
          <w:sz w:val="24"/>
          <w:szCs w:val="24"/>
        </w:rPr>
        <w:t>Khizer Zakir</w:t>
      </w:r>
      <w:r w:rsidR="00B843EB">
        <w:rPr>
          <w:sz w:val="24"/>
          <w:szCs w:val="24"/>
        </w:rPr>
        <w:t xml:space="preserve">: </w:t>
      </w:r>
      <w:r w:rsidRPr="00B843EB">
        <w:rPr>
          <w:sz w:val="24"/>
          <w:szCs w:val="24"/>
        </w:rPr>
        <w:t>OSM building data acquisition and the surface-temperature/building analysis. This includes the Python scripts that acquired the OSM building extract and performed the LST–building spatial join Source code: https://github.com/khizerzakir/OSM-Challenge</w:t>
      </w:r>
    </w:p>
    <w:p w14:paraId="5281402C" w14:textId="1A8DD718" w:rsidR="00E50D01" w:rsidRPr="00B843EB" w:rsidRDefault="00000000">
      <w:pPr>
        <w:pStyle w:val="ListParagraph"/>
        <w:numPr>
          <w:ilvl w:val="0"/>
          <w:numId w:val="2"/>
        </w:numPr>
        <w:spacing w:after="80"/>
        <w:rPr>
          <w:sz w:val="24"/>
          <w:szCs w:val="24"/>
        </w:rPr>
      </w:pPr>
      <w:r w:rsidRPr="00B843EB">
        <w:rPr>
          <w:sz w:val="24"/>
          <w:szCs w:val="24"/>
        </w:rPr>
        <w:t>Muhammad Bilal</w:t>
      </w:r>
      <w:r w:rsidR="00B843EB">
        <w:rPr>
          <w:sz w:val="24"/>
          <w:szCs w:val="24"/>
        </w:rPr>
        <w:t>: T</w:t>
      </w:r>
      <w:r w:rsidRPr="00B843EB">
        <w:rPr>
          <w:sz w:val="24"/>
          <w:szCs w:val="24"/>
        </w:rPr>
        <w:t xml:space="preserve">urning the joined dataset into the interactive 3D web map (dashboard design, </w:t>
      </w:r>
      <w:proofErr w:type="spellStart"/>
      <w:r w:rsidRPr="00B843EB">
        <w:rPr>
          <w:sz w:val="24"/>
          <w:szCs w:val="24"/>
        </w:rPr>
        <w:t>MapLibre</w:t>
      </w:r>
      <w:proofErr w:type="spellEnd"/>
      <w:r w:rsidRPr="00B843EB">
        <w:rPr>
          <w:sz w:val="24"/>
          <w:szCs w:val="24"/>
        </w:rPr>
        <w:t xml:space="preserve"> GL JS implementation, category filtering, styling).</w:t>
      </w:r>
    </w:p>
    <w:p w14:paraId="4387AB01" w14:textId="77777777" w:rsidR="00E50D01" w:rsidRPr="00B843EB" w:rsidRDefault="00000000">
      <w:pPr>
        <w:spacing w:after="160"/>
        <w:rPr>
          <w:sz w:val="24"/>
          <w:szCs w:val="24"/>
        </w:rPr>
      </w:pPr>
      <w:r w:rsidRPr="00B843EB">
        <w:rPr>
          <w:sz w:val="24"/>
          <w:szCs w:val="24"/>
        </w:rPr>
        <w:t xml:space="preserve">The methodology described in this document reflects that division: Sections 3–6 (data sourcing, H3 aggregation, spatial join, </w:t>
      </w:r>
      <w:proofErr w:type="spellStart"/>
      <w:r w:rsidRPr="00B843EB">
        <w:rPr>
          <w:sz w:val="24"/>
          <w:szCs w:val="24"/>
        </w:rPr>
        <w:t>categorisation</w:t>
      </w:r>
      <w:proofErr w:type="spellEnd"/>
      <w:r w:rsidRPr="00B843EB">
        <w:rPr>
          <w:sz w:val="24"/>
          <w:szCs w:val="24"/>
        </w:rPr>
        <w:t>) describe Khizer's analysis pipeline; Section 7 describes the AI-assisted web map build that sits on top of it.</w:t>
      </w:r>
    </w:p>
    <w:p w14:paraId="220D4E7E" w14:textId="55553B5A" w:rsidR="00E50D01" w:rsidRPr="00B843EB" w:rsidRDefault="00000000" w:rsidP="00B843EB">
      <w:pPr>
        <w:pStyle w:val="Heading1"/>
        <w:spacing w:before="300" w:after="150"/>
        <w:rPr>
          <w:sz w:val="28"/>
          <w:szCs w:val="28"/>
        </w:rPr>
      </w:pPr>
      <w:r w:rsidRPr="00B843EB">
        <w:rPr>
          <w:sz w:val="28"/>
          <w:szCs w:val="28"/>
        </w:rPr>
        <w:t>3. Data Sources</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85"/>
        <w:gridCol w:w="4867"/>
        <w:gridCol w:w="1748"/>
      </w:tblGrid>
      <w:tr w:rsidR="00E50D01" w14:paraId="4ACD87DF" w14:textId="77777777" w:rsidTr="00B843EB">
        <w:tblPrEx>
          <w:tblCellMar>
            <w:top w:w="0" w:type="dxa"/>
            <w:bottom w:w="0" w:type="dxa"/>
          </w:tblCellMar>
        </w:tblPrEx>
        <w:tc>
          <w:tcPr>
            <w:tcW w:w="1744" w:type="dxa"/>
            <w:shd w:val="clear" w:color="auto" w:fill="E8E0CD"/>
          </w:tcPr>
          <w:p w14:paraId="73890A44" w14:textId="77777777" w:rsidR="00E50D01" w:rsidRDefault="00000000">
            <w:r>
              <w:rPr>
                <w:b/>
                <w:bCs/>
              </w:rPr>
              <w:t>Layer</w:t>
            </w:r>
          </w:p>
        </w:tc>
        <w:tc>
          <w:tcPr>
            <w:tcW w:w="4059" w:type="dxa"/>
            <w:shd w:val="clear" w:color="auto" w:fill="E8E0CD"/>
          </w:tcPr>
          <w:p w14:paraId="6B5BD261" w14:textId="77777777" w:rsidR="00E50D01" w:rsidRDefault="00000000">
            <w:r>
              <w:rPr>
                <w:b/>
                <w:bCs/>
              </w:rPr>
              <w:t>Source</w:t>
            </w:r>
          </w:p>
        </w:tc>
        <w:tc>
          <w:tcPr>
            <w:tcW w:w="1997" w:type="dxa"/>
            <w:shd w:val="clear" w:color="auto" w:fill="E8E0CD"/>
          </w:tcPr>
          <w:p w14:paraId="3CA2C0DC" w14:textId="77777777" w:rsidR="00E50D01" w:rsidRDefault="00000000">
            <w:r>
              <w:rPr>
                <w:b/>
                <w:bCs/>
              </w:rPr>
              <w:t>Method</w:t>
            </w:r>
          </w:p>
        </w:tc>
      </w:tr>
      <w:tr w:rsidR="00E50D01" w14:paraId="5EBEB730" w14:textId="77777777" w:rsidTr="00B843EB">
        <w:tblPrEx>
          <w:tblCellMar>
            <w:top w:w="0" w:type="dxa"/>
            <w:bottom w:w="0" w:type="dxa"/>
          </w:tblCellMar>
        </w:tblPrEx>
        <w:tc>
          <w:tcPr>
            <w:tcW w:w="1744" w:type="dxa"/>
          </w:tcPr>
          <w:p w14:paraId="49E24895" w14:textId="77777777" w:rsidR="00E50D01" w:rsidRPr="00B843EB" w:rsidRDefault="00000000">
            <w:pPr>
              <w:rPr>
                <w:sz w:val="24"/>
                <w:szCs w:val="24"/>
              </w:rPr>
            </w:pPr>
            <w:r w:rsidRPr="00B843EB">
              <w:rPr>
                <w:sz w:val="24"/>
                <w:szCs w:val="24"/>
              </w:rPr>
              <w:t>Surface temperature (LST)</w:t>
            </w:r>
          </w:p>
        </w:tc>
        <w:tc>
          <w:tcPr>
            <w:tcW w:w="4059" w:type="dxa"/>
          </w:tcPr>
          <w:p w14:paraId="09075C6A" w14:textId="77777777" w:rsidR="00E50D01" w:rsidRPr="00B843EB" w:rsidRDefault="00000000">
            <w:pPr>
              <w:rPr>
                <w:sz w:val="24"/>
                <w:szCs w:val="24"/>
              </w:rPr>
            </w:pPr>
            <w:r w:rsidRPr="00B843EB">
              <w:rPr>
                <w:sz w:val="24"/>
                <w:szCs w:val="24"/>
              </w:rPr>
              <w:t>Landsat Collection 2, 8-day composites (LANDSAT/COMPOSITES/C02/T1_L2_8DAY), accessed via Google Earth Engine</w:t>
            </w:r>
          </w:p>
        </w:tc>
        <w:tc>
          <w:tcPr>
            <w:tcW w:w="1997" w:type="dxa"/>
          </w:tcPr>
          <w:p w14:paraId="7A7111A4" w14:textId="77777777" w:rsidR="00E50D01" w:rsidRPr="00B843EB" w:rsidRDefault="00000000">
            <w:pPr>
              <w:rPr>
                <w:sz w:val="24"/>
                <w:szCs w:val="24"/>
              </w:rPr>
            </w:pPr>
            <w:proofErr w:type="spellStart"/>
            <w:r w:rsidRPr="00B843EB">
              <w:rPr>
                <w:sz w:val="24"/>
                <w:szCs w:val="24"/>
              </w:rPr>
              <w:t>reduceRegions</w:t>
            </w:r>
            <w:proofErr w:type="spellEnd"/>
            <w:r w:rsidRPr="00B843EB">
              <w:rPr>
                <w:sz w:val="24"/>
                <w:szCs w:val="24"/>
              </w:rPr>
              <w:t xml:space="preserve"> mean per H3 res-9 hexagon, 30 m source resolution</w:t>
            </w:r>
          </w:p>
        </w:tc>
      </w:tr>
      <w:tr w:rsidR="00E50D01" w14:paraId="50CF8902" w14:textId="77777777" w:rsidTr="00B843EB">
        <w:tblPrEx>
          <w:tblCellMar>
            <w:top w:w="0" w:type="dxa"/>
            <w:bottom w:w="0" w:type="dxa"/>
          </w:tblCellMar>
        </w:tblPrEx>
        <w:tc>
          <w:tcPr>
            <w:tcW w:w="1744" w:type="dxa"/>
          </w:tcPr>
          <w:p w14:paraId="4CF6B181" w14:textId="77777777" w:rsidR="00E50D01" w:rsidRPr="00B843EB" w:rsidRDefault="00000000">
            <w:pPr>
              <w:rPr>
                <w:sz w:val="24"/>
                <w:szCs w:val="24"/>
              </w:rPr>
            </w:pPr>
            <w:r w:rsidRPr="00B843EB">
              <w:rPr>
                <w:sz w:val="24"/>
                <w:szCs w:val="24"/>
              </w:rPr>
              <w:t>Building footprints &amp; type</w:t>
            </w:r>
          </w:p>
        </w:tc>
        <w:tc>
          <w:tcPr>
            <w:tcW w:w="4059" w:type="dxa"/>
          </w:tcPr>
          <w:p w14:paraId="2F048AEA" w14:textId="77777777" w:rsidR="00E50D01" w:rsidRPr="00B843EB" w:rsidRDefault="00000000">
            <w:pPr>
              <w:rPr>
                <w:sz w:val="24"/>
                <w:szCs w:val="24"/>
              </w:rPr>
            </w:pPr>
            <w:r w:rsidRPr="00B843EB">
              <w:rPr>
                <w:sz w:val="24"/>
                <w:szCs w:val="24"/>
              </w:rPr>
              <w:t>OpenStreetMap, acquired and processed by Khizer Zakir (github.com/</w:t>
            </w:r>
            <w:proofErr w:type="spellStart"/>
            <w:r w:rsidRPr="00B843EB">
              <w:rPr>
                <w:sz w:val="24"/>
                <w:szCs w:val="24"/>
              </w:rPr>
              <w:t>khizerzakir</w:t>
            </w:r>
            <w:proofErr w:type="spellEnd"/>
            <w:r w:rsidRPr="00B843EB">
              <w:rPr>
                <w:sz w:val="24"/>
                <w:szCs w:val="24"/>
              </w:rPr>
              <w:t>/OSM-Challenge)</w:t>
            </w:r>
          </w:p>
        </w:tc>
        <w:tc>
          <w:tcPr>
            <w:tcW w:w="1997" w:type="dxa"/>
          </w:tcPr>
          <w:p w14:paraId="5C51FFCF" w14:textId="77777777" w:rsidR="00E50D01" w:rsidRPr="00B843EB" w:rsidRDefault="00000000">
            <w:pPr>
              <w:rPr>
                <w:sz w:val="24"/>
                <w:szCs w:val="24"/>
              </w:rPr>
            </w:pPr>
            <w:r w:rsidRPr="00B843EB">
              <w:rPr>
                <w:sz w:val="24"/>
                <w:szCs w:val="24"/>
              </w:rPr>
              <w:t>Python/Overpass-based extraction, building polygons with OSM tags</w:t>
            </w:r>
          </w:p>
        </w:tc>
      </w:tr>
    </w:tbl>
    <w:p w14:paraId="44C7DF47" w14:textId="77777777" w:rsidR="00E50D01" w:rsidRDefault="00E50D01">
      <w:pPr>
        <w:spacing w:after="200"/>
      </w:pPr>
    </w:p>
    <w:p w14:paraId="42CD808F" w14:textId="77777777" w:rsidR="00E50D01" w:rsidRPr="00B843EB" w:rsidRDefault="00000000">
      <w:pPr>
        <w:pStyle w:val="Heading2"/>
        <w:spacing w:before="240" w:after="120"/>
        <w:rPr>
          <w:sz w:val="28"/>
          <w:szCs w:val="28"/>
        </w:rPr>
      </w:pPr>
      <w:r w:rsidRPr="00B843EB">
        <w:rPr>
          <w:sz w:val="28"/>
          <w:szCs w:val="28"/>
        </w:rPr>
        <w:t>3.1 Landsat Surface Temperature</w:t>
      </w:r>
    </w:p>
    <w:p w14:paraId="60C9B8A7" w14:textId="77777777" w:rsidR="00E50D01" w:rsidRPr="00B843EB" w:rsidRDefault="00000000">
      <w:pPr>
        <w:spacing w:after="160"/>
        <w:rPr>
          <w:sz w:val="24"/>
          <w:szCs w:val="24"/>
        </w:rPr>
      </w:pPr>
      <w:r w:rsidRPr="00B843EB">
        <w:rPr>
          <w:sz w:val="24"/>
          <w:szCs w:val="24"/>
        </w:rPr>
        <w:t xml:space="preserve">Land surface temperature (LST) and NDVI were derived from Landsat Collection 2, 8-day composite imagery, accessed through Google Earth Engine (source collection: LANDSAT/COMPOSITES/C02/T1_L2_8DAY). Native pixel resolution is 30 </w:t>
      </w:r>
      <w:proofErr w:type="spellStart"/>
      <w:r w:rsidRPr="00B843EB">
        <w:rPr>
          <w:sz w:val="24"/>
          <w:szCs w:val="24"/>
        </w:rPr>
        <w:t>metres</w:t>
      </w:r>
      <w:proofErr w:type="spellEnd"/>
      <w:r w:rsidRPr="00B843EB">
        <w:rPr>
          <w:sz w:val="24"/>
          <w:szCs w:val="24"/>
        </w:rPr>
        <w:t>. Composites were retrieved across the 2026 processing run covering the 2024 calendar year (46 eight-day periods, January–December 2024).</w:t>
      </w:r>
    </w:p>
    <w:p w14:paraId="4AE8FE90" w14:textId="77777777" w:rsidR="00E50D01" w:rsidRPr="00B843EB" w:rsidRDefault="00000000">
      <w:pPr>
        <w:spacing w:after="160"/>
        <w:rPr>
          <w:sz w:val="24"/>
          <w:szCs w:val="24"/>
        </w:rPr>
      </w:pPr>
      <w:r w:rsidRPr="00B843EB">
        <w:rPr>
          <w:sz w:val="24"/>
          <w:szCs w:val="24"/>
        </w:rPr>
        <w:t>Because Landsat is optical imagery, individual 8-day composites are frequently affected by cloud cover. Across the H3 grid used in this study, valid (cloud-free) observations were available for roughly 41–50% of composite periods per cell, which is a normal coverage rate for a subtropical coastal city such as Brisbane. Cells and time periods without a valid observation were excluded from the aggregate rather than filled in or estimated.</w:t>
      </w:r>
    </w:p>
    <w:p w14:paraId="677AA996" w14:textId="77777777" w:rsidR="00E50D01" w:rsidRDefault="00000000">
      <w:pPr>
        <w:pStyle w:val="Heading2"/>
        <w:spacing w:before="240" w:after="120"/>
      </w:pPr>
      <w:r>
        <w:t>3.2 OSM Building Data</w:t>
      </w:r>
    </w:p>
    <w:p w14:paraId="67C8C013" w14:textId="77777777" w:rsidR="00E50D01" w:rsidRPr="00B843EB" w:rsidRDefault="00000000">
      <w:pPr>
        <w:spacing w:after="160"/>
        <w:rPr>
          <w:sz w:val="24"/>
          <w:szCs w:val="24"/>
        </w:rPr>
      </w:pPr>
      <w:r w:rsidRPr="00B843EB">
        <w:rPr>
          <w:sz w:val="24"/>
          <w:szCs w:val="24"/>
        </w:rPr>
        <w:lastRenderedPageBreak/>
        <w:t>Building footprints, names, and type tags for the Brisbane study area were acquired and processed by Khizer Zakir using Python scripts (Overpass-based extraction covering the study bounding box), published at https://github.com/khizerzakir/OSM-Challenge. This was a human-led data-acquisition and analysis step, not an AI-driven one. The resulting dataset contains 20,923 building polygons, each carrying whatever tags (type, name) were present in OpenStreetMap at the time of extraction.</w:t>
      </w:r>
    </w:p>
    <w:p w14:paraId="1B7D77EA" w14:textId="4F00289E" w:rsidR="00E50D01" w:rsidRPr="00B843EB" w:rsidRDefault="00000000">
      <w:pPr>
        <w:spacing w:after="160"/>
        <w:rPr>
          <w:sz w:val="24"/>
          <w:szCs w:val="24"/>
        </w:rPr>
      </w:pPr>
      <w:r w:rsidRPr="00B843EB">
        <w:rPr>
          <w:sz w:val="24"/>
          <w:szCs w:val="24"/>
        </w:rPr>
        <w:t>OpenStreetMap is community-contributed and inherently incomplete. In this extract, buildings (19.7%) had no usable OSM ‘type’ tag and are reported as ‘Other / Unspecified’ rather than assigned a guessed category. This gap is reported as a finding about OSM data completeness in Brisbane, not hidden or interpolated.</w:t>
      </w:r>
    </w:p>
    <w:p w14:paraId="376E0BC6" w14:textId="77777777" w:rsidR="00E50D01" w:rsidRPr="008C492C" w:rsidRDefault="00000000">
      <w:pPr>
        <w:pStyle w:val="Heading1"/>
        <w:spacing w:before="300" w:after="150"/>
        <w:rPr>
          <w:sz w:val="28"/>
          <w:szCs w:val="28"/>
        </w:rPr>
      </w:pPr>
      <w:r w:rsidRPr="008C492C">
        <w:rPr>
          <w:sz w:val="28"/>
          <w:szCs w:val="28"/>
        </w:rPr>
        <w:t>4. H3 Discrete Global Grid System (DGGS): Why and How</w:t>
      </w:r>
    </w:p>
    <w:p w14:paraId="13C67483" w14:textId="77777777" w:rsidR="00E50D01" w:rsidRPr="008C492C" w:rsidRDefault="00000000">
      <w:pPr>
        <w:spacing w:after="160"/>
        <w:rPr>
          <w:sz w:val="24"/>
          <w:szCs w:val="24"/>
        </w:rPr>
      </w:pPr>
      <w:r w:rsidRPr="008C492C">
        <w:rPr>
          <w:sz w:val="24"/>
          <w:szCs w:val="24"/>
        </w:rPr>
        <w:t>Landsat LST is a continuous raster grid; OSM buildings are irregular vector polygons scattered across the city. To join two datasets with fundamentally different structures, both were indexed to a common spatial reference: the H3 hexagonal grid, at resolution 9 (each cell approximately 0.1 km²).</w:t>
      </w:r>
    </w:p>
    <w:p w14:paraId="3F70874D" w14:textId="77777777" w:rsidR="00E50D01" w:rsidRPr="008C492C" w:rsidRDefault="00000000">
      <w:pPr>
        <w:pStyle w:val="ListParagraph"/>
        <w:numPr>
          <w:ilvl w:val="0"/>
          <w:numId w:val="2"/>
        </w:numPr>
        <w:spacing w:after="80"/>
        <w:rPr>
          <w:sz w:val="24"/>
          <w:szCs w:val="24"/>
        </w:rPr>
      </w:pPr>
      <w:r w:rsidRPr="008C492C">
        <w:rPr>
          <w:sz w:val="24"/>
          <w:szCs w:val="24"/>
        </w:rPr>
        <w:t>Every Landsat composite pixel value was aggregated to its containing H3 res-9 cell using a spatial mean (</w:t>
      </w:r>
      <w:proofErr w:type="spellStart"/>
      <w:r w:rsidRPr="008C492C">
        <w:rPr>
          <w:sz w:val="24"/>
          <w:szCs w:val="24"/>
        </w:rPr>
        <w:t>reduceRegions</w:t>
      </w:r>
      <w:proofErr w:type="spellEnd"/>
      <w:r w:rsidRPr="008C492C">
        <w:rPr>
          <w:sz w:val="24"/>
          <w:szCs w:val="24"/>
        </w:rPr>
        <w:t xml:space="preserve">), producing one LST value per hexagon per </w:t>
      </w:r>
      <w:proofErr w:type="gramStart"/>
      <w:r w:rsidRPr="008C492C">
        <w:rPr>
          <w:sz w:val="24"/>
          <w:szCs w:val="24"/>
        </w:rPr>
        <w:t>time period</w:t>
      </w:r>
      <w:proofErr w:type="gramEnd"/>
      <w:r w:rsidRPr="008C492C">
        <w:rPr>
          <w:sz w:val="24"/>
          <w:szCs w:val="24"/>
        </w:rPr>
        <w:t>.</w:t>
      </w:r>
    </w:p>
    <w:p w14:paraId="5B037A46" w14:textId="77777777" w:rsidR="00E50D01" w:rsidRPr="008C492C" w:rsidRDefault="00000000">
      <w:pPr>
        <w:pStyle w:val="ListParagraph"/>
        <w:numPr>
          <w:ilvl w:val="0"/>
          <w:numId w:val="2"/>
        </w:numPr>
        <w:spacing w:after="80"/>
        <w:rPr>
          <w:sz w:val="24"/>
          <w:szCs w:val="24"/>
        </w:rPr>
      </w:pPr>
      <w:r w:rsidRPr="008C492C">
        <w:rPr>
          <w:sz w:val="24"/>
          <w:szCs w:val="24"/>
        </w:rPr>
        <w:t>Every OSM building's centroid was located within the same H3 res-9 grid, giving each building a single hexagon ID.</w:t>
      </w:r>
    </w:p>
    <w:p w14:paraId="2F76BF73" w14:textId="2E1D7DDB" w:rsidR="00E50D01" w:rsidRPr="008C492C" w:rsidRDefault="00000000">
      <w:pPr>
        <w:pStyle w:val="ListParagraph"/>
        <w:numPr>
          <w:ilvl w:val="0"/>
          <w:numId w:val="2"/>
        </w:numPr>
        <w:spacing w:after="80"/>
        <w:rPr>
          <w:sz w:val="24"/>
          <w:szCs w:val="24"/>
        </w:rPr>
      </w:pPr>
      <w:r w:rsidRPr="008C492C">
        <w:rPr>
          <w:sz w:val="24"/>
          <w:szCs w:val="24"/>
        </w:rPr>
        <w:t>Because both datasets now share the same spatial key (the H3 cell ID), the building and the temperature reading could be joined directly</w:t>
      </w:r>
      <w:r w:rsidR="00132279">
        <w:rPr>
          <w:sz w:val="24"/>
          <w:szCs w:val="24"/>
        </w:rPr>
        <w:t>,</w:t>
      </w:r>
      <w:r w:rsidRPr="008C492C">
        <w:rPr>
          <w:sz w:val="24"/>
          <w:szCs w:val="24"/>
        </w:rPr>
        <w:t xml:space="preserve"> an exact match rather than an approximate nearest-</w:t>
      </w:r>
      <w:proofErr w:type="spellStart"/>
      <w:r w:rsidRPr="008C492C">
        <w:rPr>
          <w:sz w:val="24"/>
          <w:szCs w:val="24"/>
        </w:rPr>
        <w:t>neighbour</w:t>
      </w:r>
      <w:proofErr w:type="spellEnd"/>
      <w:r w:rsidRPr="008C492C">
        <w:rPr>
          <w:sz w:val="24"/>
          <w:szCs w:val="24"/>
        </w:rPr>
        <w:t xml:space="preserve"> lookup.</w:t>
      </w:r>
    </w:p>
    <w:p w14:paraId="799B6774" w14:textId="77777777" w:rsidR="00E50D01" w:rsidRPr="008C492C" w:rsidRDefault="00000000">
      <w:pPr>
        <w:spacing w:after="160"/>
        <w:rPr>
          <w:sz w:val="24"/>
          <w:szCs w:val="24"/>
        </w:rPr>
      </w:pPr>
      <w:r w:rsidRPr="008C492C">
        <w:rPr>
          <w:sz w:val="24"/>
          <w:szCs w:val="24"/>
        </w:rPr>
        <w:t>H3 was chosen specifically because it lets two datasets of very different native resolution and geometry type (raster vs. vector) share one indexing scheme, which is the same approach intended for further use in ongoing digital-twin and multi-source spatial modelling work beyond this project.</w:t>
      </w:r>
    </w:p>
    <w:p w14:paraId="59DCD4AF" w14:textId="77777777" w:rsidR="00E50D01" w:rsidRDefault="00000000">
      <w:pPr>
        <w:pStyle w:val="Heading1"/>
        <w:spacing w:before="300" w:after="150"/>
      </w:pPr>
      <w:r w:rsidRPr="00132279">
        <w:rPr>
          <w:sz w:val="28"/>
          <w:szCs w:val="28"/>
        </w:rPr>
        <w:t>5. Spatial Join: Attaching Heat Stress to Each Building</w:t>
      </w:r>
    </w:p>
    <w:p w14:paraId="07D82E0C" w14:textId="77777777" w:rsidR="00E50D01" w:rsidRPr="00132279" w:rsidRDefault="00000000">
      <w:pPr>
        <w:spacing w:after="160"/>
        <w:rPr>
          <w:sz w:val="24"/>
          <w:szCs w:val="24"/>
        </w:rPr>
      </w:pPr>
      <w:r w:rsidRPr="00132279">
        <w:rPr>
          <w:sz w:val="24"/>
          <w:szCs w:val="24"/>
        </w:rPr>
        <w:t>For each building, the LST values (mean, minimum, and maximum) of its containing H3 cell were attached directly to that building's record. Where a building's footprint was large enough to span more than one H3 cell, the minimum and maximum values reflect that internal spread rather than a single averaged figure.</w:t>
      </w:r>
    </w:p>
    <w:p w14:paraId="0B6B2820" w14:textId="452A593E" w:rsidR="00E50D01" w:rsidRPr="00132279" w:rsidRDefault="00000000">
      <w:pPr>
        <w:spacing w:after="160"/>
        <w:rPr>
          <w:sz w:val="24"/>
          <w:szCs w:val="24"/>
        </w:rPr>
      </w:pPr>
      <w:r w:rsidRPr="00132279">
        <w:rPr>
          <w:sz w:val="24"/>
          <w:szCs w:val="24"/>
        </w:rPr>
        <w:t xml:space="preserve">Of the 20,923 buildings in the dataset, 10,346 (49.4%) fall within an H3 cell that had at least one valid Landsat observation and therefore carry a real LST value. The remaining buildings are shown on the map in neutral grey rather than </w:t>
      </w:r>
      <w:proofErr w:type="gramStart"/>
      <w:r w:rsidRPr="00132279">
        <w:rPr>
          <w:sz w:val="24"/>
          <w:szCs w:val="24"/>
        </w:rPr>
        <w:t>assigned</w:t>
      </w:r>
      <w:proofErr w:type="gramEnd"/>
      <w:r w:rsidRPr="00132279">
        <w:rPr>
          <w:sz w:val="24"/>
          <w:szCs w:val="24"/>
        </w:rPr>
        <w:t xml:space="preserve"> an invented value</w:t>
      </w:r>
      <w:r w:rsidR="00132279">
        <w:rPr>
          <w:sz w:val="24"/>
          <w:szCs w:val="24"/>
        </w:rPr>
        <w:t>,</w:t>
      </w:r>
      <w:r w:rsidRPr="00132279">
        <w:rPr>
          <w:sz w:val="24"/>
          <w:szCs w:val="24"/>
        </w:rPr>
        <w:t xml:space="preserve"> they simply fall outside the current Landsat coverage or within a persistently cloud-affected cell. Among buildings with a valid reading, mean surface temperature ranges from 33.3°C to 45.6°C.</w:t>
      </w:r>
    </w:p>
    <w:p w14:paraId="28EF1C15" w14:textId="77777777" w:rsidR="00E50D01" w:rsidRPr="00132279" w:rsidRDefault="00000000">
      <w:pPr>
        <w:spacing w:after="160"/>
        <w:rPr>
          <w:sz w:val="24"/>
          <w:szCs w:val="24"/>
        </w:rPr>
      </w:pPr>
      <w:r w:rsidRPr="00132279">
        <w:rPr>
          <w:sz w:val="24"/>
          <w:szCs w:val="24"/>
        </w:rPr>
        <w:t>Building height was not available in the OSM extract used. Extrusion heights shown on the 3D map are therefore an estimate based on OSM building type (for example, houses ≈ 6 m, offices/apartments ≈ 14–18 m, towers ≈ 40 m), and are explicitly a visual approximation, not a measured value. This is disclosed here so the 3D view is not mistaken for verified building-height data.</w:t>
      </w:r>
    </w:p>
    <w:p w14:paraId="78151DE7" w14:textId="77777777" w:rsidR="00E50D01" w:rsidRPr="00132279" w:rsidRDefault="00000000">
      <w:pPr>
        <w:pStyle w:val="Heading1"/>
        <w:spacing w:before="300" w:after="150"/>
        <w:rPr>
          <w:sz w:val="28"/>
          <w:szCs w:val="28"/>
        </w:rPr>
      </w:pPr>
      <w:r w:rsidRPr="00132279">
        <w:rPr>
          <w:sz w:val="28"/>
          <w:szCs w:val="28"/>
        </w:rPr>
        <w:t xml:space="preserve">6. Building Type </w:t>
      </w:r>
      <w:proofErr w:type="spellStart"/>
      <w:r w:rsidRPr="00132279">
        <w:rPr>
          <w:sz w:val="28"/>
          <w:szCs w:val="28"/>
        </w:rPr>
        <w:t>Categorisation</w:t>
      </w:r>
      <w:proofErr w:type="spellEnd"/>
    </w:p>
    <w:p w14:paraId="5D2923AC" w14:textId="77777777" w:rsidR="00E50D01" w:rsidRPr="00132279" w:rsidRDefault="00000000">
      <w:pPr>
        <w:spacing w:after="160"/>
        <w:rPr>
          <w:sz w:val="24"/>
          <w:szCs w:val="24"/>
        </w:rPr>
      </w:pPr>
      <w:r w:rsidRPr="00132279">
        <w:rPr>
          <w:sz w:val="24"/>
          <w:szCs w:val="24"/>
        </w:rPr>
        <w:lastRenderedPageBreak/>
        <w:t>OpenStreetMap's raw ‘type’ tag returned 72 distinct values across the dataset, which is too granular for a usable map filter. These were grouped into seven broader categories to make the dashboard filterable without losing the underlying detail (the original OSM type remains visible when a building is selected):</w:t>
      </w:r>
    </w:p>
    <w:p w14:paraId="0E4A67F6" w14:textId="43EB7F71" w:rsidR="00E50D01" w:rsidRPr="00132279" w:rsidRDefault="00000000">
      <w:pPr>
        <w:pStyle w:val="ListParagraph"/>
        <w:numPr>
          <w:ilvl w:val="0"/>
          <w:numId w:val="2"/>
        </w:numPr>
        <w:spacing w:after="80"/>
        <w:rPr>
          <w:sz w:val="24"/>
          <w:szCs w:val="24"/>
        </w:rPr>
      </w:pPr>
      <w:r w:rsidRPr="00132279">
        <w:rPr>
          <w:sz w:val="24"/>
          <w:szCs w:val="24"/>
        </w:rPr>
        <w:t>Residential</w:t>
      </w:r>
      <w:r w:rsidR="00132279">
        <w:rPr>
          <w:sz w:val="24"/>
          <w:szCs w:val="24"/>
        </w:rPr>
        <w:t>:</w:t>
      </w:r>
      <w:r w:rsidRPr="00132279">
        <w:rPr>
          <w:sz w:val="24"/>
          <w:szCs w:val="24"/>
        </w:rPr>
        <w:t xml:space="preserve"> houses, apartments, detached/terrace/semi-detached houses, garages, sheds, carports</w:t>
      </w:r>
    </w:p>
    <w:p w14:paraId="5783001D" w14:textId="5C9DF154" w:rsidR="00E50D01" w:rsidRPr="00132279" w:rsidRDefault="00000000">
      <w:pPr>
        <w:pStyle w:val="ListParagraph"/>
        <w:numPr>
          <w:ilvl w:val="0"/>
          <w:numId w:val="2"/>
        </w:numPr>
        <w:spacing w:after="80"/>
        <w:rPr>
          <w:sz w:val="24"/>
          <w:szCs w:val="24"/>
        </w:rPr>
      </w:pPr>
      <w:r w:rsidRPr="00132279">
        <w:rPr>
          <w:sz w:val="24"/>
          <w:szCs w:val="24"/>
        </w:rPr>
        <w:t>Commercial &amp; Retai</w:t>
      </w:r>
      <w:r w:rsidR="00132279">
        <w:rPr>
          <w:sz w:val="24"/>
          <w:szCs w:val="24"/>
        </w:rPr>
        <w:t xml:space="preserve">l: </w:t>
      </w:r>
      <w:r w:rsidRPr="00132279">
        <w:rPr>
          <w:sz w:val="24"/>
          <w:szCs w:val="24"/>
        </w:rPr>
        <w:t>offices, shops, hotels, warehouses</w:t>
      </w:r>
    </w:p>
    <w:p w14:paraId="57A837C5" w14:textId="4205D6D4" w:rsidR="00E50D01" w:rsidRPr="00132279" w:rsidRDefault="00000000">
      <w:pPr>
        <w:pStyle w:val="ListParagraph"/>
        <w:numPr>
          <w:ilvl w:val="0"/>
          <w:numId w:val="2"/>
        </w:numPr>
        <w:spacing w:after="80"/>
        <w:rPr>
          <w:sz w:val="24"/>
          <w:szCs w:val="24"/>
        </w:rPr>
      </w:pPr>
      <w:r w:rsidRPr="00132279">
        <w:rPr>
          <w:sz w:val="24"/>
          <w:szCs w:val="24"/>
        </w:rPr>
        <w:t>Education</w:t>
      </w:r>
      <w:r w:rsidR="00132279">
        <w:rPr>
          <w:sz w:val="24"/>
          <w:szCs w:val="24"/>
        </w:rPr>
        <w:t>:</w:t>
      </w:r>
      <w:r w:rsidRPr="00132279">
        <w:rPr>
          <w:sz w:val="24"/>
          <w:szCs w:val="24"/>
        </w:rPr>
        <w:t xml:space="preserve"> schools, universities, colleges, kindergartens</w:t>
      </w:r>
    </w:p>
    <w:p w14:paraId="6B70553C" w14:textId="50F46867" w:rsidR="00E50D01" w:rsidRPr="00132279" w:rsidRDefault="00000000">
      <w:pPr>
        <w:pStyle w:val="ListParagraph"/>
        <w:numPr>
          <w:ilvl w:val="0"/>
          <w:numId w:val="2"/>
        </w:numPr>
        <w:spacing w:after="80"/>
        <w:rPr>
          <w:sz w:val="24"/>
          <w:szCs w:val="24"/>
        </w:rPr>
      </w:pPr>
      <w:r w:rsidRPr="00132279">
        <w:rPr>
          <w:sz w:val="24"/>
          <w:szCs w:val="24"/>
        </w:rPr>
        <w:t>Civic &amp; Institutional</w:t>
      </w:r>
      <w:r w:rsidR="00132279">
        <w:rPr>
          <w:sz w:val="24"/>
          <w:szCs w:val="24"/>
        </w:rPr>
        <w:t xml:space="preserve">: </w:t>
      </w:r>
      <w:r w:rsidRPr="00132279">
        <w:rPr>
          <w:sz w:val="24"/>
          <w:szCs w:val="24"/>
        </w:rPr>
        <w:t>hospitals, churches, government buildings, museums, transport stations</w:t>
      </w:r>
    </w:p>
    <w:p w14:paraId="4F82C260" w14:textId="0A259ED4" w:rsidR="00E50D01" w:rsidRPr="00132279" w:rsidRDefault="00000000">
      <w:pPr>
        <w:pStyle w:val="ListParagraph"/>
        <w:numPr>
          <w:ilvl w:val="0"/>
          <w:numId w:val="2"/>
        </w:numPr>
        <w:spacing w:after="80"/>
        <w:rPr>
          <w:sz w:val="24"/>
          <w:szCs w:val="24"/>
        </w:rPr>
      </w:pPr>
      <w:r w:rsidRPr="00132279">
        <w:rPr>
          <w:sz w:val="24"/>
          <w:szCs w:val="24"/>
        </w:rPr>
        <w:t>Industrial &amp; Utility</w:t>
      </w:r>
      <w:r w:rsidR="00132279">
        <w:rPr>
          <w:sz w:val="24"/>
          <w:szCs w:val="24"/>
        </w:rPr>
        <w:t xml:space="preserve">: </w:t>
      </w:r>
      <w:r w:rsidRPr="00132279">
        <w:rPr>
          <w:sz w:val="24"/>
          <w:szCs w:val="24"/>
        </w:rPr>
        <w:t>industrial buildings, construction sites, storage, utilities, parking structures</w:t>
      </w:r>
    </w:p>
    <w:p w14:paraId="6667C626" w14:textId="09F05BCB" w:rsidR="00E50D01" w:rsidRPr="00132279" w:rsidRDefault="00000000">
      <w:pPr>
        <w:pStyle w:val="ListParagraph"/>
        <w:numPr>
          <w:ilvl w:val="0"/>
          <w:numId w:val="2"/>
        </w:numPr>
        <w:spacing w:after="80"/>
        <w:rPr>
          <w:sz w:val="24"/>
          <w:szCs w:val="24"/>
        </w:rPr>
      </w:pPr>
      <w:r w:rsidRPr="00132279">
        <w:rPr>
          <w:sz w:val="24"/>
          <w:szCs w:val="24"/>
        </w:rPr>
        <w:t>Recreation &amp; Sports</w:t>
      </w:r>
      <w:r w:rsidR="00132279">
        <w:rPr>
          <w:sz w:val="24"/>
          <w:szCs w:val="24"/>
        </w:rPr>
        <w:t xml:space="preserve">: </w:t>
      </w:r>
      <w:r w:rsidRPr="00132279">
        <w:rPr>
          <w:sz w:val="24"/>
          <w:szCs w:val="24"/>
        </w:rPr>
        <w:t xml:space="preserve">stadiums, sports </w:t>
      </w:r>
      <w:proofErr w:type="spellStart"/>
      <w:r w:rsidRPr="00132279">
        <w:rPr>
          <w:sz w:val="24"/>
          <w:szCs w:val="24"/>
        </w:rPr>
        <w:t>centres</w:t>
      </w:r>
      <w:proofErr w:type="spellEnd"/>
      <w:r w:rsidRPr="00132279">
        <w:rPr>
          <w:sz w:val="24"/>
          <w:szCs w:val="24"/>
        </w:rPr>
        <w:t>, pavilions, clubhouses</w:t>
      </w:r>
    </w:p>
    <w:p w14:paraId="36298183" w14:textId="47D1E233" w:rsidR="00E50D01" w:rsidRPr="00132279" w:rsidRDefault="00000000">
      <w:pPr>
        <w:pStyle w:val="ListParagraph"/>
        <w:numPr>
          <w:ilvl w:val="0"/>
          <w:numId w:val="2"/>
        </w:numPr>
        <w:spacing w:after="80"/>
        <w:rPr>
          <w:sz w:val="24"/>
          <w:szCs w:val="24"/>
        </w:rPr>
      </w:pPr>
      <w:r w:rsidRPr="00132279">
        <w:rPr>
          <w:sz w:val="24"/>
          <w:szCs w:val="24"/>
        </w:rPr>
        <w:t>Other / Unspecified</w:t>
      </w:r>
      <w:r w:rsidR="00132279">
        <w:rPr>
          <w:sz w:val="24"/>
          <w:szCs w:val="24"/>
        </w:rPr>
        <w:t>:</w:t>
      </w:r>
      <w:r w:rsidRPr="00132279">
        <w:rPr>
          <w:sz w:val="24"/>
          <w:szCs w:val="24"/>
        </w:rPr>
        <w:t xml:space="preserve"> buildings with no usable OSM type tag, plus miscellaneous one-off tags</w:t>
      </w:r>
    </w:p>
    <w:p w14:paraId="715A5308" w14:textId="77777777" w:rsidR="00E50D01" w:rsidRPr="00132279" w:rsidRDefault="00000000">
      <w:pPr>
        <w:pStyle w:val="Heading1"/>
        <w:spacing w:before="300" w:after="150"/>
        <w:rPr>
          <w:sz w:val="28"/>
          <w:szCs w:val="28"/>
        </w:rPr>
      </w:pPr>
      <w:r w:rsidRPr="00132279">
        <w:rPr>
          <w:sz w:val="28"/>
          <w:szCs w:val="28"/>
        </w:rPr>
        <w:t>7. Role of AI in This Project</w:t>
      </w:r>
    </w:p>
    <w:p w14:paraId="31304EF2" w14:textId="6E4E803D" w:rsidR="00E50D01" w:rsidRPr="00132279" w:rsidRDefault="00000000">
      <w:pPr>
        <w:spacing w:after="160"/>
        <w:rPr>
          <w:sz w:val="24"/>
          <w:szCs w:val="24"/>
        </w:rPr>
      </w:pPr>
      <w:r w:rsidRPr="00132279">
        <w:rPr>
          <w:sz w:val="24"/>
          <w:szCs w:val="24"/>
        </w:rPr>
        <w:t>In line with Map</w:t>
      </w:r>
      <w:r w:rsidR="00132279" w:rsidRPr="00132279">
        <w:rPr>
          <w:sz w:val="24"/>
          <w:szCs w:val="24"/>
        </w:rPr>
        <w:t xml:space="preserve">- </w:t>
      </w:r>
      <w:proofErr w:type="spellStart"/>
      <w:r w:rsidRPr="00132279">
        <w:rPr>
          <w:sz w:val="24"/>
          <w:szCs w:val="24"/>
        </w:rPr>
        <w:t>kathon's</w:t>
      </w:r>
      <w:proofErr w:type="spellEnd"/>
      <w:r w:rsidRPr="00132279">
        <w:rPr>
          <w:sz w:val="24"/>
          <w:szCs w:val="24"/>
        </w:rPr>
        <w:t xml:space="preserve"> responsible-AI expectations, this section states plainly what AI was used for and, just as importantly, what it was not used for.</w:t>
      </w:r>
    </w:p>
    <w:p w14:paraId="25516944" w14:textId="77777777" w:rsidR="00E50D01" w:rsidRDefault="00000000">
      <w:pPr>
        <w:pStyle w:val="Heading2"/>
        <w:spacing w:before="240" w:after="120"/>
      </w:pPr>
      <w:r>
        <w:t>7.1 What AI (Claude, by Anthropic) was used for</w:t>
      </w:r>
    </w:p>
    <w:p w14:paraId="3F4016E4" w14:textId="6F96F1A2" w:rsidR="00E50D01" w:rsidRPr="00132279" w:rsidRDefault="00000000">
      <w:pPr>
        <w:pStyle w:val="ListParagraph"/>
        <w:numPr>
          <w:ilvl w:val="0"/>
          <w:numId w:val="2"/>
        </w:numPr>
        <w:spacing w:after="80"/>
        <w:rPr>
          <w:sz w:val="24"/>
          <w:szCs w:val="24"/>
        </w:rPr>
      </w:pPr>
      <w:r w:rsidRPr="00132279">
        <w:rPr>
          <w:sz w:val="24"/>
          <w:szCs w:val="24"/>
        </w:rPr>
        <w:t xml:space="preserve">Generating the code for the interactive web map </w:t>
      </w:r>
      <w:proofErr w:type="gramStart"/>
      <w:r w:rsidRPr="00132279">
        <w:rPr>
          <w:sz w:val="24"/>
          <w:szCs w:val="24"/>
        </w:rPr>
        <w:t>itself</w:t>
      </w:r>
      <w:proofErr w:type="gramEnd"/>
      <w:r w:rsidR="00132279" w:rsidRPr="00132279">
        <w:rPr>
          <w:sz w:val="24"/>
          <w:szCs w:val="24"/>
        </w:rPr>
        <w:t xml:space="preserve"> </w:t>
      </w:r>
      <w:r w:rsidRPr="00132279">
        <w:rPr>
          <w:sz w:val="24"/>
          <w:szCs w:val="24"/>
        </w:rPr>
        <w:t xml:space="preserve">the HTML/JavaScript dashboard, the </w:t>
      </w:r>
      <w:proofErr w:type="spellStart"/>
      <w:r w:rsidRPr="00132279">
        <w:rPr>
          <w:sz w:val="24"/>
          <w:szCs w:val="24"/>
        </w:rPr>
        <w:t>MapLibre</w:t>
      </w:r>
      <w:proofErr w:type="spellEnd"/>
      <w:r w:rsidRPr="00132279">
        <w:rPr>
          <w:sz w:val="24"/>
          <w:szCs w:val="24"/>
        </w:rPr>
        <w:t xml:space="preserve"> GL JS 3D rendering, the category filter, and the styling.</w:t>
      </w:r>
    </w:p>
    <w:p w14:paraId="598A69FB" w14:textId="0EC57293" w:rsidR="00E50D01" w:rsidRPr="00132279" w:rsidRDefault="00000000">
      <w:pPr>
        <w:pStyle w:val="ListParagraph"/>
        <w:numPr>
          <w:ilvl w:val="0"/>
          <w:numId w:val="2"/>
        </w:numPr>
        <w:spacing w:after="80"/>
        <w:rPr>
          <w:sz w:val="24"/>
          <w:szCs w:val="24"/>
        </w:rPr>
      </w:pPr>
      <w:r w:rsidRPr="00132279">
        <w:rPr>
          <w:sz w:val="24"/>
          <w:szCs w:val="24"/>
        </w:rPr>
        <w:t xml:space="preserve">Debugging technical issues encountered during development </w:t>
      </w:r>
    </w:p>
    <w:p w14:paraId="06EA9F0E" w14:textId="046B3D4D" w:rsidR="00E50D01" w:rsidRDefault="00132279">
      <w:pPr>
        <w:pStyle w:val="Heading1"/>
        <w:spacing w:before="300" w:after="150"/>
      </w:pPr>
      <w:r>
        <w:t>8</w:t>
      </w:r>
      <w:r w:rsidR="00000000">
        <w:t>. Summary of Known Limitations</w:t>
      </w:r>
    </w:p>
    <w:p w14:paraId="69A08AC2" w14:textId="77777777" w:rsidR="00E50D01" w:rsidRPr="00132279" w:rsidRDefault="00000000">
      <w:pPr>
        <w:pStyle w:val="ListParagraph"/>
        <w:numPr>
          <w:ilvl w:val="0"/>
          <w:numId w:val="2"/>
        </w:numPr>
        <w:spacing w:after="80"/>
        <w:rPr>
          <w:sz w:val="24"/>
          <w:szCs w:val="24"/>
        </w:rPr>
      </w:pPr>
      <w:r w:rsidRPr="00132279">
        <w:rPr>
          <w:sz w:val="24"/>
          <w:szCs w:val="24"/>
        </w:rPr>
        <w:t>Landsat cloud coverage: valid observations for roughly 41–50% of composite periods per H3 cell.</w:t>
      </w:r>
    </w:p>
    <w:p w14:paraId="4EF814E9" w14:textId="33A076AA" w:rsidR="00E50D01" w:rsidRPr="00132279" w:rsidRDefault="00000000">
      <w:pPr>
        <w:pStyle w:val="ListParagraph"/>
        <w:numPr>
          <w:ilvl w:val="0"/>
          <w:numId w:val="2"/>
        </w:numPr>
        <w:spacing w:after="80"/>
        <w:rPr>
          <w:sz w:val="24"/>
          <w:szCs w:val="24"/>
        </w:rPr>
      </w:pPr>
      <w:r w:rsidRPr="00132279">
        <w:rPr>
          <w:sz w:val="24"/>
          <w:szCs w:val="24"/>
        </w:rPr>
        <w:t>49.4% of buildings have a valid LST reading; the remainder are shown without a heat value, not an estimated one.</w:t>
      </w:r>
    </w:p>
    <w:p w14:paraId="1E46FFB8" w14:textId="3290AB5A" w:rsidR="00E50D01" w:rsidRPr="00132279" w:rsidRDefault="00000000">
      <w:pPr>
        <w:pStyle w:val="ListParagraph"/>
        <w:numPr>
          <w:ilvl w:val="0"/>
          <w:numId w:val="2"/>
        </w:numPr>
        <w:spacing w:after="80"/>
        <w:rPr>
          <w:sz w:val="24"/>
          <w:szCs w:val="24"/>
        </w:rPr>
      </w:pPr>
      <w:r w:rsidRPr="00132279">
        <w:rPr>
          <w:sz w:val="24"/>
          <w:szCs w:val="24"/>
        </w:rPr>
        <w:t xml:space="preserve">19.7% of buildings had no usable OSM type tag and are </w:t>
      </w:r>
      <w:proofErr w:type="spellStart"/>
      <w:r w:rsidRPr="00132279">
        <w:rPr>
          <w:sz w:val="24"/>
          <w:szCs w:val="24"/>
        </w:rPr>
        <w:t>categorised</w:t>
      </w:r>
      <w:proofErr w:type="spellEnd"/>
      <w:r w:rsidRPr="00132279">
        <w:rPr>
          <w:sz w:val="24"/>
          <w:szCs w:val="24"/>
        </w:rPr>
        <w:t xml:space="preserve"> as ‘Other / Unspecified’.</w:t>
      </w:r>
    </w:p>
    <w:p w14:paraId="24CCFDDA" w14:textId="527C3F44" w:rsidR="00E50D01" w:rsidRPr="00132279" w:rsidRDefault="00000000">
      <w:pPr>
        <w:pStyle w:val="ListParagraph"/>
        <w:numPr>
          <w:ilvl w:val="0"/>
          <w:numId w:val="2"/>
        </w:numPr>
        <w:spacing w:after="80"/>
        <w:rPr>
          <w:sz w:val="24"/>
          <w:szCs w:val="24"/>
        </w:rPr>
      </w:pPr>
      <w:r w:rsidRPr="00132279">
        <w:rPr>
          <w:sz w:val="24"/>
          <w:szCs w:val="24"/>
        </w:rPr>
        <w:t>Building heights are estimated from OSM type, not measured</w:t>
      </w:r>
      <w:r w:rsidR="00132279" w:rsidRPr="00132279">
        <w:rPr>
          <w:sz w:val="24"/>
          <w:szCs w:val="24"/>
        </w:rPr>
        <w:t>,</w:t>
      </w:r>
      <w:r w:rsidRPr="00132279">
        <w:rPr>
          <w:sz w:val="24"/>
          <w:szCs w:val="24"/>
        </w:rPr>
        <w:t xml:space="preserve"> the 3D view is illustrative, not a verified height model.</w:t>
      </w:r>
    </w:p>
    <w:sectPr w:rsidR="00E50D01" w:rsidRPr="001322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949FB"/>
    <w:multiLevelType w:val="hybridMultilevel"/>
    <w:tmpl w:val="EA845BC6"/>
    <w:lvl w:ilvl="0" w:tplc="304C606A">
      <w:start w:val="1"/>
      <w:numFmt w:val="bullet"/>
      <w:lvlText w:val="•"/>
      <w:lvlJc w:val="left"/>
      <w:pPr>
        <w:ind w:left="720" w:hanging="360"/>
      </w:pPr>
    </w:lvl>
    <w:lvl w:ilvl="1" w:tplc="22FC621C">
      <w:numFmt w:val="decimal"/>
      <w:lvlText w:val=""/>
      <w:lvlJc w:val="left"/>
    </w:lvl>
    <w:lvl w:ilvl="2" w:tplc="6150BF5E">
      <w:numFmt w:val="decimal"/>
      <w:lvlText w:val=""/>
      <w:lvlJc w:val="left"/>
    </w:lvl>
    <w:lvl w:ilvl="3" w:tplc="29D8B9F8">
      <w:numFmt w:val="decimal"/>
      <w:lvlText w:val=""/>
      <w:lvlJc w:val="left"/>
    </w:lvl>
    <w:lvl w:ilvl="4" w:tplc="E93E830A">
      <w:numFmt w:val="decimal"/>
      <w:lvlText w:val=""/>
      <w:lvlJc w:val="left"/>
    </w:lvl>
    <w:lvl w:ilvl="5" w:tplc="ACEA2A94">
      <w:numFmt w:val="decimal"/>
      <w:lvlText w:val=""/>
      <w:lvlJc w:val="left"/>
    </w:lvl>
    <w:lvl w:ilvl="6" w:tplc="F6F017D6">
      <w:numFmt w:val="decimal"/>
      <w:lvlText w:val=""/>
      <w:lvlJc w:val="left"/>
    </w:lvl>
    <w:lvl w:ilvl="7" w:tplc="F3383000">
      <w:numFmt w:val="decimal"/>
      <w:lvlText w:val=""/>
      <w:lvlJc w:val="left"/>
    </w:lvl>
    <w:lvl w:ilvl="8" w:tplc="E3EC54DA">
      <w:numFmt w:val="decimal"/>
      <w:lvlText w:val=""/>
      <w:lvlJc w:val="left"/>
    </w:lvl>
  </w:abstractNum>
  <w:abstractNum w:abstractNumId="1" w15:restartNumberingAfterBreak="0">
    <w:nsid w:val="6FDD5093"/>
    <w:multiLevelType w:val="hybridMultilevel"/>
    <w:tmpl w:val="DEF84B92"/>
    <w:lvl w:ilvl="0" w:tplc="ADDC7478">
      <w:start w:val="1"/>
      <w:numFmt w:val="bullet"/>
      <w:lvlText w:val="●"/>
      <w:lvlJc w:val="left"/>
      <w:pPr>
        <w:ind w:left="720" w:hanging="360"/>
      </w:pPr>
    </w:lvl>
    <w:lvl w:ilvl="1" w:tplc="AFDC203C">
      <w:start w:val="1"/>
      <w:numFmt w:val="bullet"/>
      <w:lvlText w:val="○"/>
      <w:lvlJc w:val="left"/>
      <w:pPr>
        <w:ind w:left="1440" w:hanging="360"/>
      </w:pPr>
    </w:lvl>
    <w:lvl w:ilvl="2" w:tplc="214E3358">
      <w:start w:val="1"/>
      <w:numFmt w:val="bullet"/>
      <w:lvlText w:val="■"/>
      <w:lvlJc w:val="left"/>
      <w:pPr>
        <w:ind w:left="2160" w:hanging="360"/>
      </w:pPr>
    </w:lvl>
    <w:lvl w:ilvl="3" w:tplc="1F380DC0">
      <w:start w:val="1"/>
      <w:numFmt w:val="bullet"/>
      <w:lvlText w:val="●"/>
      <w:lvlJc w:val="left"/>
      <w:pPr>
        <w:ind w:left="2880" w:hanging="360"/>
      </w:pPr>
    </w:lvl>
    <w:lvl w:ilvl="4" w:tplc="BD76D800">
      <w:start w:val="1"/>
      <w:numFmt w:val="bullet"/>
      <w:lvlText w:val="○"/>
      <w:lvlJc w:val="left"/>
      <w:pPr>
        <w:ind w:left="3600" w:hanging="360"/>
      </w:pPr>
    </w:lvl>
    <w:lvl w:ilvl="5" w:tplc="198C8280">
      <w:start w:val="1"/>
      <w:numFmt w:val="bullet"/>
      <w:lvlText w:val="■"/>
      <w:lvlJc w:val="left"/>
      <w:pPr>
        <w:ind w:left="4320" w:hanging="360"/>
      </w:pPr>
    </w:lvl>
    <w:lvl w:ilvl="6" w:tplc="E2B250A4">
      <w:start w:val="1"/>
      <w:numFmt w:val="bullet"/>
      <w:lvlText w:val="●"/>
      <w:lvlJc w:val="left"/>
      <w:pPr>
        <w:ind w:left="5040" w:hanging="360"/>
      </w:pPr>
    </w:lvl>
    <w:lvl w:ilvl="7" w:tplc="F2AC47A4">
      <w:start w:val="1"/>
      <w:numFmt w:val="bullet"/>
      <w:lvlText w:val="●"/>
      <w:lvlJc w:val="left"/>
      <w:pPr>
        <w:ind w:left="5760" w:hanging="360"/>
      </w:pPr>
    </w:lvl>
    <w:lvl w:ilvl="8" w:tplc="DF2079A0">
      <w:start w:val="1"/>
      <w:numFmt w:val="bullet"/>
      <w:lvlText w:val="●"/>
      <w:lvlJc w:val="left"/>
      <w:pPr>
        <w:ind w:left="6480" w:hanging="360"/>
      </w:pPr>
    </w:lvl>
  </w:abstractNum>
  <w:num w:numId="1" w16cid:durableId="160123736">
    <w:abstractNumId w:val="1"/>
    <w:lvlOverride w:ilvl="0">
      <w:startOverride w:val="1"/>
    </w:lvlOverride>
  </w:num>
  <w:num w:numId="2" w16cid:durableId="2531272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D01"/>
    <w:rsid w:val="00132279"/>
    <w:rsid w:val="005D79EA"/>
    <w:rsid w:val="008C492C"/>
    <w:rsid w:val="00A5172C"/>
    <w:rsid w:val="00B843EB"/>
    <w:rsid w:val="00CC0070"/>
    <w:rsid w:val="00E50D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E54BC0"/>
  <w15:docId w15:val="{9F671A14-A559-43A4-AA80-828E1D590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1112</Words>
  <Characters>6339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Bilal Muhammad</cp:lastModifiedBy>
  <cp:revision>2</cp:revision>
  <dcterms:created xsi:type="dcterms:W3CDTF">2026-08-14T21:37:00Z</dcterms:created>
  <dcterms:modified xsi:type="dcterms:W3CDTF">2026-08-14T21:37:00Z</dcterms:modified>
</cp:coreProperties>
</file>