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문제 1 — 카르노 맵 (Karnaugh Map)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디지털논리회로 Chapter 3 유형 | 2026학년도 1학기</w:t>
      </w:r>
    </w:p>
    <w:p>
      <w:pPr>
        <w:pBdr>
          <w:bottom w:val="single" w:color="2c3e50" w:sz="6"/>
        </w:pBdr>
        <w:spacing w:after="2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1.  </w:t>
      </w:r>
      <w:r>
        <w:rPr>
          <w:rFonts w:ascii="Arial" w:cs="Arial" w:eastAsia="Arial" w:hAnsi="Arial"/>
          <w:sz w:val="22"/>
          <w:szCs w:val="22"/>
        </w:rPr>
        <w:t xml:space="preserve">다음 함수에 대해 카르노 맵을 그려라.</w:t>
      </w:r>
    </w:p>
    <w:p>
      <w:pP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f(a, b, c) = Σm(0, 2, 3, 4, 6, 7)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아래 카르노 맵의 각 칸에 해당하는 값(0 또는 1)을 채워라.</w:t>
      </w:r>
    </w:p>
    <w:p>
      <w:pPr>
        <w:spacing w:after="200"/>
      </w:pPr>
    </w:p>
    <w:p>
      <w:pPr>
        <w:spacing w:after="3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[3변수 카르노 맵 — 직접 작성]</w:t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g(w, x, y, z) = Σm(0, 3, 5, 6, 9, 10, 12, 15) + Σd(2, 8)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Σd(...)는 무관 조건(Don't Care)을 의미한다. 카르노 맵의 각 칸을 채워라.</w:t>
      </w:r>
    </w:p>
    <w:p>
      <w:pPr>
        <w:spacing w:after="200"/>
      </w:pPr>
    </w:p>
    <w:p>
      <w:pPr>
        <w:spacing w:after="3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[4변수 카르노 맵 — 직접 작성]</w:t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h(a, b, c, d) = Σm(1, 2, 5, 6, 9, 10, 13, 14)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카르노 맵의 각 칸을 채워라.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[4변수 카르노 맵 — 직접 작성]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2026-03-31T06:29:56.359Z</dcterms:created>
  <dcterms:modified xsi:type="dcterms:W3CDTF">2026-03-31T06:29:56.400Z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