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C그룹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상단바 역할·파일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C그룹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목록과 닫는 태그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C그룹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2차 안의 3차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C그룹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부모 hover와 자식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C그룹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위치·아이콘·초점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C그룹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확인한 단계와 질문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sectPr>
      <w:pgSz w:w="11906" w:h="16838"/>
      <w:pgMar w:top="1000" w:right="1000" w:bottom="1000" w:left="1000"/>
    </w:sectPr>
  </w:body>
</w:document>
</file>