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220" w:right="2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6350000</wp:posOffset>
                </wp:positionH>
                <wp:positionV relativeFrom="paragraph">
                  <wp:posOffset>228600</wp:posOffset>
                </wp:positionV>
                <wp:extent cx="157480" cy="29451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72380" y="2312460"/>
                          <a:ext cx="147240" cy="29350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0000"/>
                            </a:gs>
                            <a:gs pos="50000">
                              <a:srgbClr val="FF0000"/>
                            </a:gs>
                            <a:gs pos="100000">
                              <a:srgbClr val="FF0000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6350000</wp:posOffset>
                </wp:positionH>
                <wp:positionV relativeFrom="paragraph">
                  <wp:posOffset>228600</wp:posOffset>
                </wp:positionV>
                <wp:extent cx="157480" cy="294513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480" cy="2945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spacing w:line="180" w:lineRule="auto"/>
        <w:ind w:left="220" w:right="220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KAFKA_service_deploy_방법</w:t>
      </w:r>
    </w:p>
    <w:p w:rsidR="00000000" w:rsidDel="00000000" w:rsidP="00000000" w:rsidRDefault="00000000" w:rsidRPr="00000000" w14:paraId="0000000C">
      <w:pPr>
        <w:pageBreakBefore w:val="0"/>
        <w:ind w:left="22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220" w:right="22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KAFKA</w:t>
      </w:r>
    </w:p>
    <w:p w:rsidR="00000000" w:rsidDel="00000000" w:rsidP="00000000" w:rsidRDefault="00000000" w:rsidRPr="00000000" w14:paraId="00000010">
      <w:pPr>
        <w:pageBreakBefore w:val="0"/>
        <w:spacing w:line="180" w:lineRule="auto"/>
        <w:ind w:left="220" w:right="220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 1.0, 2023/03/14</w:t>
      </w:r>
    </w:p>
    <w:p w:rsidR="00000000" w:rsidDel="00000000" w:rsidP="00000000" w:rsidRDefault="00000000" w:rsidRPr="00000000" w14:paraId="00000011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220" w:right="22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220" w:right="2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220" w:right="2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1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4044950</wp:posOffset>
            </wp:positionH>
            <wp:positionV relativeFrom="paragraph">
              <wp:posOffset>440690</wp:posOffset>
            </wp:positionV>
            <wp:extent cx="2515870" cy="581660"/>
            <wp:effectExtent b="0" l="0" r="0" t="0"/>
            <wp:wrapSquare wrapText="bothSides" distB="0" distT="0" distL="0" distR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8507" l="53474" r="6524" t="33568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5816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ageBreakBefore w:val="0"/>
        <w:ind w:left="220" w:right="2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&lt;문서의 이력&gt;</w:t>
      </w:r>
    </w:p>
    <w:p w:rsidR="00000000" w:rsidDel="00000000" w:rsidP="00000000" w:rsidRDefault="00000000" w:rsidRPr="00000000" w14:paraId="0000001C">
      <w:pPr>
        <w:pageBreakBefore w:val="0"/>
        <w:ind w:left="220" w:right="2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4.0" w:type="dxa"/>
        <w:jc w:val="left"/>
        <w:tblInd w:w="454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1841"/>
        <w:gridCol w:w="1419"/>
        <w:gridCol w:w="5120"/>
        <w:tblGridChange w:id="0">
          <w:tblGrid>
            <w:gridCol w:w="1134"/>
            <w:gridCol w:w="1841"/>
            <w:gridCol w:w="1419"/>
            <w:gridCol w:w="5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버 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날 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작 성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변경사항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2023-03-14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한태현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최초 작성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2023-03-15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한태현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오타 수정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ind w:left="220" w:right="2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hb5ben0ktf5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필요 환경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4wzk3r8hy2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사전 준비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gmlop7anq5"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설치 방법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ypxh6vhbte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서비스 접근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ageBreakBefore w:val="0"/>
        <w:widowControl w:val="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1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ind w:left="2880" w:firstLine="0"/>
        <w:rPr/>
      </w:pPr>
      <w:bookmarkStart w:colFirst="0" w:colLast="0" w:name="_bkiioxqis6cq" w:id="0"/>
      <w:bookmarkEnd w:id="0"/>
      <w:r w:rsidDel="00000000" w:rsidR="00000000" w:rsidRPr="00000000">
        <w:rPr>
          <w:rtl w:val="0"/>
        </w:rPr>
        <w:t xml:space="preserve">KAFKA_service_deploy_방법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khb5ben0ktf5" w:id="1"/>
      <w:bookmarkEnd w:id="1"/>
      <w:r w:rsidDel="00000000" w:rsidR="00000000" w:rsidRPr="00000000">
        <w:rPr>
          <w:rtl w:val="0"/>
        </w:rPr>
        <w:t xml:space="preserve">필요 환경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 (ser : v1.17.4 / cli : v1.24.0)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kubectl 을 이용한 kubernetes 제어 환경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curl -LO "https://dl.k8s.io/release/$(curl -L -s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https://dl.k8s.io/release/stable.txt</w:t>
              </w:r>
            </w:hyperlink>
            <w:r w:rsidDel="00000000" w:rsidR="00000000" w:rsidRPr="00000000">
              <w:rPr>
                <w:rtl w:val="0"/>
              </w:rPr>
              <w:t xml:space="preserve">)/bin/linux/amd64/kubectl"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sudo install -o root -g root -m 0755 kubectl /usr/local/bin/kubectl</w:t>
            </w:r>
          </w:p>
        </w:tc>
      </w:tr>
    </w:tbl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확인 방법</w:t>
      </w:r>
    </w:p>
    <w:tbl>
      <w:tblPr>
        <w:tblStyle w:val="Table3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kubectl version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WARNING: This version information is deprecated and will be replaced with the output from kubectl version --short.  Use --output=yaml|json to get the full version.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Version: version.Info{Major:"1", Minor:"24", GitVersion:"v1.24.0",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 중략 –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supported minor version skew of +/-1</w:t>
            </w:r>
          </w:p>
        </w:tc>
      </w:tr>
    </w:tbl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Helm v3 이상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설치 방법</w:t>
      </w:r>
    </w:p>
    <w:tbl>
      <w:tblPr>
        <w:tblStyle w:val="Table4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curl -fsSL -o get_helm.sh https://raw.githubusercontent.com/helm/helm/main/scripts/get-helm-3</w:t>
            </w:r>
          </w:p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chmod 700 get_helm.sh</w:t>
            </w:r>
          </w:p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./get_helm.sh</w:t>
            </w:r>
          </w:p>
        </w:tc>
      </w:tr>
    </w:tbl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확인 방법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helm version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version.BuildInfo{Version:"v3.8.2", GitCommit:"6e3701edea09e5d55a8ca2aae03a68917630e91b", GitTreeState:"clean", GoVersion:"go1.18.1"}</w:t>
            </w:r>
          </w:p>
        </w:tc>
      </w:tr>
    </w:tbl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720" w:firstLine="0"/>
        <w:rPr/>
      </w:pPr>
      <w:bookmarkStart w:colFirst="0" w:colLast="0" w:name="_ddkaome85g9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left="720" w:firstLine="0"/>
        <w:rPr/>
      </w:pPr>
      <w:bookmarkStart w:colFirst="0" w:colLast="0" w:name="_rct2yso9p90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lt4wzk3r8hy2" w:id="4"/>
      <w:bookmarkEnd w:id="4"/>
      <w:r w:rsidDel="00000000" w:rsidR="00000000" w:rsidRPr="00000000">
        <w:rPr>
          <w:rtl w:val="0"/>
        </w:rPr>
        <w:t xml:space="preserve">사전 준비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개발머신의 kubectl 설정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Cluster 의 config file을 복사 한다.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55248" cy="281406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248" cy="2814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6788" cy="268923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6788" cy="2689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개발 머신의 .kube/config 내용을 수정한다.</w:t>
      </w:r>
    </w:p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813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3"/>
        <w:tblGridChange w:id="0">
          <w:tblGrid>
            <w:gridCol w:w="78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vi ~/.kube/config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kind: Config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clusters: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name: "main"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cluster: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server: "https://rancher.nemopai.com/k8s/clusters/c-qf5nw"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name: "main"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user: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–중략–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개발 머신에서 클러스터 제어가 가능한지 확인</w:t>
      </w:r>
    </w:p>
    <w:p w:rsidR="00000000" w:rsidDel="00000000" w:rsidP="00000000" w:rsidRDefault="00000000" w:rsidRPr="00000000" w14:paraId="0000007A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Ind w:w="10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$ kubectl get all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NAME                          READY   STATUS    RESTARTS   AGE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pod/glusterfs-dgnb2           1/1     Running   0          162m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pod/glusterfs-jhzsd           1/1     Running   0          162m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pod/glusterfs-l8nst           1/1     Running   0          162m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pod/glusterfs-pqnqm           1/1     Running   0          162m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pod/glusterfs-sn9gr           1/1     Running   0          162m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pod/glusterfs-ssvnc           1/1     Running   0          162m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pod/heketi-6f5df899d5-mrwxm   1/1     Running   0          160m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NAME                                                             TYPE        CLUSTER-IP      EXTERNAL-IP   PORT(S)    AGE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service/glusterfs-dynamic-2c7b6557-33c9-455e-a4ae-7f2d55941b0a   ClusterIP   10.43.123.223   &lt;none&gt;        1/TCP      33m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service/glusterfs-dynamic-434ac56e-a8e5-4468-8962-62452ba4a2bc   ClusterIP   10.43.167.173   &lt;none&gt;        1/TCP      13m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service/glusterfs-dynamic-a5d27412-c0d2-4a50-9a0e-9ee452cb3fe1   ClusterIP   10.43.137.79    &lt;none&gt;        1/TCP      49m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service/glusterfs-dynamic-ec036e6f-4630-4275-895a-8c2eaab5b4ff   ClusterIP   10.43.238.21    &lt;none&gt;        1/TCP      46m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service/heketi                                                   ClusterIP   10.43.15.144    &lt;none&gt;        8080/TCP   160m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service/heketi-storage-endpoints                                 ClusterIP   10.43.142.123   &lt;none&gt;        1/TCP      161m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service/kubernetes                                               ClusterIP   10.43.0.1       &lt;none&gt;        443/TCP    3h10m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NAME                       DESIRED   CURRENT   READY   UP-TO-DATE   AVAILABLE   NODE SELECTOR           AGE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daemonset.apps/glusterfs   6         6         6       6            6           storagenode=glusterfs   162m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NAME                     READY   UP-TO-DATE   AVAILABLE   AGE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deployment.apps/heketi   1/1     1            1           160m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NAME                                DESIRED   CURRENT   READY   AGE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replicaset.apps/heketi-6f5df899d5   1         1         1       160m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프로젝트 git repository download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git clone git@github.com:seegenelab/insilico-devops.git</w:t>
            </w:r>
          </w:p>
        </w:tc>
      </w:tr>
    </w:tbl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 에 kafka helm chart 추가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helm repo add bitnami https://charts.bitnami.com/bitnami</w:t>
            </w:r>
          </w:p>
        </w:tc>
      </w:tr>
    </w:tbl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kubernetes 상에 kafka namespace 추가 (Rancher)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285750</wp:posOffset>
            </wp:positionV>
            <wp:extent cx="3643090" cy="1978575"/>
            <wp:effectExtent b="0" l="0" r="0" t="0"/>
            <wp:wrapTopAndBottom distB="114300" distT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090" cy="197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pStyle w:val="Heading1"/>
        <w:ind w:left="720" w:firstLine="0"/>
        <w:rPr/>
      </w:pPr>
      <w:bookmarkStart w:colFirst="0" w:colLast="0" w:name="_l2hr8872r4vk" w:id="5"/>
      <w:bookmarkEnd w:id="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300038</wp:posOffset>
            </wp:positionH>
            <wp:positionV relativeFrom="paragraph">
              <wp:posOffset>114300</wp:posOffset>
            </wp:positionV>
            <wp:extent cx="5421802" cy="1981200"/>
            <wp:effectExtent b="0" l="0" r="0" t="0"/>
            <wp:wrapTopAndBottom distB="114300" distT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1802" cy="198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2364150</wp:posOffset>
            </wp:positionV>
            <wp:extent cx="5394969" cy="2377031"/>
            <wp:effectExtent b="0" l="0" r="0" t="0"/>
            <wp:wrapTopAndBottom distB="114300" distT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4969" cy="23770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ind w:left="720" w:firstLine="0"/>
        <w:rPr/>
      </w:pPr>
      <w:bookmarkStart w:colFirst="0" w:colLast="0" w:name="_a378pfy0vrf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tgmlop7anq5" w:id="7"/>
      <w:bookmarkEnd w:id="7"/>
      <w:r w:rsidDel="00000000" w:rsidR="00000000" w:rsidRPr="00000000">
        <w:rPr>
          <w:rtl w:val="0"/>
        </w:rPr>
        <w:t xml:space="preserve">설치 방법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kafka 의 deploy 에 앞서 service 의 설정을 한다.</w:t>
      </w:r>
    </w:p>
    <w:p w:rsidR="00000000" w:rsidDel="00000000" w:rsidP="00000000" w:rsidRDefault="00000000" w:rsidRPr="00000000" w14:paraId="000000A8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k8s/seegene-kafka</w:t>
            </w:r>
          </w:p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chart/kafka</w:t>
            </w:r>
          </w:p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vi values.yaml</w:t>
            </w:r>
          </w:p>
        </w:tc>
      </w:tr>
    </w:tbl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주요 설정</w:t>
      </w:r>
    </w:p>
    <w:p w:rsidR="00000000" w:rsidDel="00000000" w:rsidP="00000000" w:rsidRDefault="00000000" w:rsidRPr="00000000" w14:paraId="000000AE">
      <w:pPr>
        <w:ind w:left="2160" w:firstLine="0"/>
        <w:rPr/>
      </w:pPr>
      <w:r w:rsidDel="00000000" w:rsidR="00000000" w:rsidRPr="00000000">
        <w:rPr>
          <w:rtl w:val="0"/>
        </w:rPr>
        <w:t xml:space="preserve">replicaCount</w:t>
      </w:r>
    </w:p>
    <w:p w:rsidR="00000000" w:rsidDel="00000000" w:rsidP="00000000" w:rsidRDefault="00000000" w:rsidRPr="00000000" w14:paraId="000000AF">
      <w:pPr>
        <w:ind w:left="2880" w:firstLine="0"/>
        <w:rPr/>
      </w:pPr>
      <w:r w:rsidDel="00000000" w:rsidR="00000000" w:rsidRPr="00000000">
        <w:rPr>
          <w:rtl w:val="0"/>
        </w:rPr>
        <w:t xml:space="preserve">broker 의 갯수 설정 파라미터 (rancher node 의 갯수에 영향을 받음)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externalAccess</w:t>
      </w:r>
    </w:p>
    <w:p w:rsidR="00000000" w:rsidDel="00000000" w:rsidP="00000000" w:rsidRDefault="00000000" w:rsidRPr="00000000" w14:paraId="000000B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Kafka endpoint 에 접근할 export endpoint 설정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kubernetes cluster 밖에서 kafka 에 접근 할 때 필요한 설정</w:t>
      </w:r>
    </w:p>
    <w:p w:rsidR="00000000" w:rsidDel="00000000" w:rsidP="00000000" w:rsidRDefault="00000000" w:rsidRPr="00000000" w14:paraId="000000B3">
      <w:pPr>
        <w:ind w:left="2160" w:firstLine="72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813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13"/>
        <w:tblGridChange w:id="0">
          <w:tblGrid>
            <w:gridCol w:w="78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replicaCount: 3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–중략–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externalAccess: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enable: true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–중략–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nodePorts: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31090   # broker 별로 해당 포트로 접근 가능해진다.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31091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31092</w:t>
            </w:r>
          </w:p>
        </w:tc>
      </w:tr>
    </w:tbl>
    <w:p w:rsidR="00000000" w:rsidDel="00000000" w:rsidP="00000000" w:rsidRDefault="00000000" w:rsidRPr="00000000" w14:paraId="000000BD">
      <w:pPr>
        <w:ind w:left="2160" w:firstLine="72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kafka 서비스를 deploy 한다.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../../cli/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./001-kafka-helm-deploy.sh</w:t>
            </w:r>
          </w:p>
        </w:tc>
      </w:tr>
    </w:tbl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kafka 서비스 삭제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cli/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./002-kafka-helm-delete.sh</w:t>
            </w:r>
          </w:p>
        </w:tc>
      </w:tr>
    </w:tbl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(선택사항) kafka ui 서비스를 Deploy 하기위해 namespace 에 인증서를 추가한다.</w:t>
      </w:r>
    </w:p>
    <w:p w:rsidR="00000000" w:rsidDel="00000000" w:rsidP="00000000" w:rsidRDefault="00000000" w:rsidRPr="00000000" w14:paraId="000000CC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cert/</w:t>
            </w:r>
          </w:p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./001-install-cert.sh</w:t>
            </w:r>
          </w:p>
        </w:tc>
      </w:tr>
    </w:tbl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kafka ui 서비스 deploy 를 위해 서비스의 value.yaml 파일을 수정한다.</w:t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chart/kafka-ui/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vi values.yaml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–중략–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ingress: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enabled: </w:t>
            </w: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host: </w:t>
            </w:r>
            <w:r w:rsidDel="00000000" w:rsidR="00000000" w:rsidRPr="00000000">
              <w:rPr>
                <w:color w:val="ff0000"/>
                <w:rtl w:val="0"/>
              </w:rPr>
              <w:t xml:space="preserve">“kafka.seegene.com” </w:t>
            </w:r>
            <w:r w:rsidDel="00000000" w:rsidR="00000000" w:rsidRPr="00000000">
              <w:rPr>
                <w:rtl w:val="0"/>
              </w:rPr>
              <w:t xml:space="preserve"># DNS 설정해 놓은 웹 서비스 접속 주소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tls: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enabled: </w:t>
            </w:r>
            <w:r w:rsidDel="00000000" w:rsidR="00000000" w:rsidRPr="00000000">
              <w:rPr>
                <w:color w:val="ff0000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secretName: </w:t>
            </w:r>
            <w:r w:rsidDel="00000000" w:rsidR="00000000" w:rsidRPr="00000000">
              <w:rPr>
                <w:color w:val="ff0000"/>
                <w:rtl w:val="0"/>
              </w:rPr>
              <w:t xml:space="preserve">“kafka-seegene-com-tls”</w:t>
            </w:r>
            <w:r w:rsidDel="00000000" w:rsidR="00000000" w:rsidRPr="00000000">
              <w:rPr>
                <w:rtl w:val="0"/>
              </w:rPr>
              <w:t xml:space="preserve"> # ssl 인증서 주소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–중략–</w:t>
            </w:r>
          </w:p>
        </w:tc>
      </w:tr>
    </w:tbl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kafka ui 서비스를 deploy 한다.</w:t>
      </w:r>
    </w:p>
    <w:p w:rsidR="00000000" w:rsidDel="00000000" w:rsidP="00000000" w:rsidRDefault="00000000" w:rsidRPr="00000000" w14:paraId="000000D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5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33"/>
        <w:tblGridChange w:id="0">
          <w:tblGrid>
            <w:gridCol w:w="85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cd ../../cli/</w:t>
            </w:r>
          </w:p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 ./003-kafka-ui-helm-deploy.sh</w:t>
            </w:r>
          </w:p>
        </w:tc>
      </w:tr>
    </w:tbl>
    <w:p w:rsidR="00000000" w:rsidDel="00000000" w:rsidP="00000000" w:rsidRDefault="00000000" w:rsidRPr="00000000" w14:paraId="000000E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numPr>
          <w:ilvl w:val="0"/>
          <w:numId w:val="1"/>
        </w:numPr>
        <w:ind w:left="720" w:hanging="360"/>
      </w:pPr>
      <w:bookmarkStart w:colFirst="0" w:colLast="0" w:name="_dypxh6vhbtee" w:id="8"/>
      <w:bookmarkEnd w:id="8"/>
      <w:r w:rsidDel="00000000" w:rsidR="00000000" w:rsidRPr="00000000">
        <w:rPr>
          <w:rtl w:val="0"/>
        </w:rPr>
        <w:t xml:space="preserve">서비스 접근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kafka endpoint</w:t>
      </w:r>
    </w:p>
    <w:p w:rsidR="00000000" w:rsidDel="00000000" w:rsidP="00000000" w:rsidRDefault="00000000" w:rsidRPr="00000000" w14:paraId="000001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Kubernetes 내부 서비스 에서 접속할때</w:t>
      </w:r>
    </w:p>
    <w:p w:rsidR="00000000" w:rsidDel="00000000" w:rsidP="00000000" w:rsidRDefault="00000000" w:rsidRPr="00000000" w14:paraId="0000011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720"/>
        <w:rPr/>
      </w:pPr>
      <w:r w:rsidDel="00000000" w:rsidR="00000000" w:rsidRPr="00000000">
        <w:rPr>
          <w:rtl w:val="0"/>
        </w:rPr>
        <w:t xml:space="preserve">endpoint : kafka.kafka:9092 ([svcname].[namespace]:[svcport])</w:t>
      </w:r>
    </w:p>
    <w:p w:rsidR="00000000" w:rsidDel="00000000" w:rsidP="00000000" w:rsidRDefault="00000000" w:rsidRPr="00000000" w14:paraId="00000115">
      <w:pPr>
        <w:ind w:left="720" w:firstLine="720"/>
        <w:rPr/>
      </w:pPr>
      <w:r w:rsidDel="00000000" w:rsidR="00000000" w:rsidRPr="00000000">
        <w:rPr>
          <w:rtl w:val="0"/>
        </w:rPr>
        <w:t xml:space="preserve">예시 ) kubernetes 의 pod 로 동작중인 ubuntu 에서 접근할 경우</w:t>
      </w:r>
    </w:p>
    <w:p w:rsidR="00000000" w:rsidDel="00000000" w:rsidP="00000000" w:rsidRDefault="00000000" w:rsidRPr="00000000" w14:paraId="00000116">
      <w:pPr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25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3"/>
        <w:tblGridChange w:id="0">
          <w:tblGrid>
            <w:gridCol w:w="92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falinux@kafka-ubuntu-6b8c758cc5-9h6dp:~$ kafkacat -b </w:t>
            </w:r>
            <w:r w:rsidDel="00000000" w:rsidR="00000000" w:rsidRPr="00000000">
              <w:rPr>
                <w:color w:val="ff0000"/>
                <w:rtl w:val="0"/>
              </w:rPr>
              <w:t xml:space="preserve">kafka.kafka:9092</w:t>
            </w:r>
            <w:r w:rsidDel="00000000" w:rsidR="00000000" w:rsidRPr="00000000">
              <w:rPr>
                <w:rtl w:val="0"/>
              </w:rPr>
              <w:t xml:space="preserve"> -L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 for all topics (from broker -1: kafka.kafka:9092/bootstrap):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 brokers: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broker 0 at kafka-0.kafka-headless.kafka.svc.cluster.local:9092 (controller)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broker 2 at kafka-2.kafka-headless.kafka.svc.cluster.local:9092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broker 1 at kafka-1.kafka-headless.kafka.svc.cluster.local:9092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5 topics: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topic "mas-ssh-result" with 1 partitions: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partition 0, leader 2, replicas: 2, isrs: 2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topic "topic-no1" with 1 partitions: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partition 0, leader 0, replicas: 0, isrs: 0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topic "__consumer_offsets" with 50 partitions: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partition 0, leader 2, replicas: 2, isrs: 2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partition 1, leader 1, replicas: 1, isrs: 1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partition 2, leader 2, replicas: 2, isrs: 2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–중략–</w:t>
            </w:r>
          </w:p>
        </w:tc>
      </w:tr>
    </w:tbl>
    <w:p w:rsidR="00000000" w:rsidDel="00000000" w:rsidP="00000000" w:rsidRDefault="00000000" w:rsidRPr="00000000" w14:paraId="0000012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Cluster 내부 노드에서 접속 할때</w:t>
      </w:r>
    </w:p>
    <w:p w:rsidR="00000000" w:rsidDel="00000000" w:rsidP="00000000" w:rsidRDefault="00000000" w:rsidRPr="00000000" w14:paraId="0000012B">
      <w:pPr>
        <w:ind w:left="720" w:firstLine="720"/>
        <w:rPr/>
      </w:pPr>
      <w:r w:rsidDel="00000000" w:rsidR="00000000" w:rsidRPr="00000000">
        <w:rPr>
          <w:rtl w:val="0"/>
        </w:rPr>
        <w:br w:type="textWrapping"/>
        <w:tab/>
        <w:t xml:space="preserve">endpoint : 10.10.100.35:31090 ([rancher nodename]:[externalport])</w:t>
      </w:r>
    </w:p>
    <w:p w:rsidR="00000000" w:rsidDel="00000000" w:rsidP="00000000" w:rsidRDefault="00000000" w:rsidRPr="00000000" w14:paraId="0000012C">
      <w:pPr>
        <w:ind w:left="720" w:firstLine="720"/>
        <w:rPr/>
      </w:pPr>
      <w:r w:rsidDel="00000000" w:rsidR="00000000" w:rsidRPr="00000000">
        <w:rPr>
          <w:rtl w:val="0"/>
        </w:rPr>
        <w:t xml:space="preserve">예시 ) Cluster 내부망에 포함된 노드에서 접근할때 (ex/ pandora node local )</w:t>
      </w:r>
    </w:p>
    <w:p w:rsidR="00000000" w:rsidDel="00000000" w:rsidP="00000000" w:rsidRDefault="00000000" w:rsidRPr="00000000" w14:paraId="0000012D">
      <w:pPr>
        <w:ind w:left="720" w:firstLine="72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253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53"/>
        <w:tblGridChange w:id="0">
          <w:tblGrid>
            <w:gridCol w:w="92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ubuntu@pandora07:~$ kafkacat -b </w:t>
            </w:r>
            <w:r w:rsidDel="00000000" w:rsidR="00000000" w:rsidRPr="00000000">
              <w:rPr>
                <w:color w:val="ff0000"/>
                <w:rtl w:val="0"/>
              </w:rPr>
              <w:t xml:space="preserve">10.10.100.35:31090</w:t>
            </w:r>
            <w:r w:rsidDel="00000000" w:rsidR="00000000" w:rsidRPr="00000000">
              <w:rPr>
                <w:rtl w:val="0"/>
              </w:rPr>
              <w:t xml:space="preserve"> -L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Metadata for all topics (from broker -1: 10.10.100.35:31090/bootstrap):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 brokers: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broker 0 at 10.10.100.32:31090 (controller)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broker 2 at 10.10.100.36:31092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broker 1 at 10.10.100.33:31091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5 topics: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topic "mas-ssh-result" with 1 partitions: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partition 0, leader 2, replicas: 2, isrs: 2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topic "topic-no1" with 1 partitions: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partition 0, leader 0, replicas: 0, isrs: 0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–중략–</w:t>
            </w:r>
          </w:p>
        </w:tc>
      </w:tr>
    </w:tbl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kafka ui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웹 브라우저에 kafka.seegene.com </w:t>
      </w:r>
    </w:p>
    <w:p w:rsidR="00000000" w:rsidDel="00000000" w:rsidP="00000000" w:rsidRDefault="00000000" w:rsidRPr="00000000" w14:paraId="00000141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90.0" w:type="dxa"/>
        <w:jc w:val="left"/>
        <w:tblInd w:w="8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38800" cy="15875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158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기능</w:t>
      </w:r>
    </w:p>
    <w:p w:rsidR="00000000" w:rsidDel="00000000" w:rsidP="00000000" w:rsidRDefault="00000000" w:rsidRPr="00000000" w14:paraId="0000014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broker 상태 확인</w:t>
      </w:r>
    </w:p>
    <w:p w:rsidR="00000000" w:rsidDel="00000000" w:rsidP="00000000" w:rsidRDefault="00000000" w:rsidRPr="00000000" w14:paraId="0000014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topic 현황 확인 </w:t>
      </w:r>
    </w:p>
    <w:p w:rsidR="00000000" w:rsidDel="00000000" w:rsidP="00000000" w:rsidRDefault="00000000" w:rsidRPr="00000000" w14:paraId="0000014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topic 메세지 확인</w:t>
      </w:r>
    </w:p>
    <w:p w:rsidR="00000000" w:rsidDel="00000000" w:rsidP="00000000" w:rsidRDefault="00000000" w:rsidRPr="00000000" w14:paraId="0000014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consumer 목록 및 상태 확인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footerReference r:id="rId17" w:type="default"/>
      <w:pgSz w:h="16838" w:w="11906" w:orient="portrait"/>
      <w:pgMar w:bottom="1134" w:top="1418" w:left="799" w:right="1134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516"/>
        <w:tab w:val="center" w:leader="none" w:pos="4252"/>
        <w:tab w:val="right" w:leader="none" w:pos="8504"/>
        <w:tab w:val="right" w:leader="none" w:pos="9973"/>
      </w:tabs>
      <w:spacing w:after="0" w:before="0" w:line="240" w:lineRule="auto"/>
      <w:ind w:left="220" w:right="22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516"/>
        <w:tab w:val="center" w:leader="none" w:pos="4252"/>
        <w:tab w:val="right" w:leader="none" w:pos="8504"/>
        <w:tab w:val="right" w:leader="none" w:pos="9973"/>
      </w:tabs>
      <w:spacing w:after="0" w:before="0" w:line="240" w:lineRule="auto"/>
      <w:ind w:left="220" w:right="22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-42544</wp:posOffset>
          </wp:positionH>
          <wp:positionV relativeFrom="paragraph">
            <wp:posOffset>19685</wp:posOffset>
          </wp:positionV>
          <wp:extent cx="1018540" cy="233680"/>
          <wp:effectExtent b="0" l="0" r="0" t="0"/>
          <wp:wrapSquare wrapText="bothSides" distB="0" distT="0" distL="0" distR="0"/>
          <wp:docPr id="7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28488" l="53467" r="6528" t="33546"/>
                  <a:stretch>
                    <a:fillRect/>
                  </a:stretch>
                </pic:blipFill>
                <pic:spPr>
                  <a:xfrm>
                    <a:off x="0" y="0"/>
                    <a:ext cx="1018540" cy="23368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220" w:right="22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220" w:firstLine="0"/>
      <w:jc w:val="both"/>
      <w:rPr/>
    </w:pPr>
    <w:r w:rsidDel="00000000" w:rsidR="00000000" w:rsidRPr="00000000">
      <w:rPr>
        <w:rtl w:val="0"/>
      </w:rPr>
    </w:r>
  </w:p>
  <w:tbl>
    <w:tblPr>
      <w:tblStyle w:val="Table20"/>
      <w:tblW w:w="997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0"/>
      <w:gridCol w:w="1080"/>
      <w:gridCol w:w="8595"/>
      <w:tblGridChange w:id="0">
        <w:tblGrid>
          <w:gridCol w:w="300"/>
          <w:gridCol w:w="1080"/>
          <w:gridCol w:w="8595"/>
        </w:tblGrid>
      </w:tblGridChange>
    </w:tblGrid>
    <w:tr>
      <w:trPr>
        <w:cantSplit w:val="0"/>
        <w:trHeight w:val="285" w:hRule="atLeast"/>
        <w:tblHeader w:val="0"/>
      </w:trPr>
      <w:tc>
        <w:tcPr>
          <w:vMerge w:val="restart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0000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14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  <w:shd w:fill="auto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14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작성자</w:t>
          </w:r>
        </w:p>
      </w:tc>
      <w:tc>
        <w:tcPr>
          <w:shd w:fill="auto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14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/>
          </w:pPr>
          <w:r w:rsidDel="00000000" w:rsidR="00000000" w:rsidRPr="00000000">
            <w:rPr>
              <w:rtl w:val="0"/>
            </w:rPr>
            <w:t xml:space="preserve">  한태현</w:t>
          </w:r>
        </w:p>
      </w:tc>
    </w:tr>
    <w:tr>
      <w:trPr>
        <w:cantSplit w:val="0"/>
        <w:trHeight w:val="255" w:hRule="atLeast"/>
        <w:tblHeader w:val="0"/>
      </w:trPr>
      <w:tc>
        <w:tcPr>
          <w:vMerge w:val="continue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ff0000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14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0" w:val="nil"/>
          </w:tcBorders>
          <w:shd w:fill="auto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15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작성 일자</w:t>
          </w:r>
        </w:p>
      </w:tc>
      <w:tc>
        <w:tcPr>
          <w:shd w:fill="auto" w:val="clear"/>
          <w:tcMar>
            <w:top w:w="5.669291338582678" w:type="dxa"/>
            <w:left w:w="5.669291338582678" w:type="dxa"/>
            <w:bottom w:w="5.669291338582678" w:type="dxa"/>
            <w:right w:w="5.669291338582678" w:type="dxa"/>
          </w:tcMar>
          <w:vAlign w:val="top"/>
        </w:tcPr>
        <w:p w:rsidR="00000000" w:rsidDel="00000000" w:rsidP="00000000" w:rsidRDefault="00000000" w:rsidRPr="00000000" w14:paraId="0000015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right="0"/>
            <w:jc w:val="left"/>
            <w:rPr/>
          </w:pPr>
          <w:r w:rsidDel="00000000" w:rsidR="00000000" w:rsidRPr="00000000">
            <w:rPr>
              <w:rtl w:val="0"/>
            </w:rPr>
            <w:t xml:space="preserve">  2023-3-14</w:t>
          </w:r>
        </w:p>
      </w:tc>
    </w:tr>
  </w:tbl>
  <w:p w:rsidR="00000000" w:rsidDel="00000000" w:rsidP="00000000" w:rsidRDefault="00000000" w:rsidRPr="00000000" w14:paraId="000001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220" w:firstLine="0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1.%2.%3.●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●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●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425" w:hanging="425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ind w:left="567" w:hanging="567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ind w:left="709" w:hanging="709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ind w:left="567" w:right="0" w:firstLine="0"/>
    </w:pPr>
    <w:rPr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ind w:left="885" w:right="0" w:hanging="318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image" Target="media/image7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jpg"/><Relationship Id="rId8" Type="http://schemas.openxmlformats.org/officeDocument/2006/relationships/hyperlink" Target="https://dl.k8s.io/release/stable.txt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