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B3" w:rsidRDefault="002F62B3" w:rsidP="002F62B3">
      <w:pPr>
        <w:rPr>
          <w:rFonts w:ascii="Times New Roman" w:hAnsi="Times New Roman" w:cs="Times New Roman"/>
          <w:b/>
          <w:sz w:val="28"/>
          <w:szCs w:val="28"/>
        </w:rPr>
      </w:pP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1E5A42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62B3" w:rsidRDefault="002F62B3" w:rsidP="002F62B3">
      <w:pPr>
        <w:rPr>
          <w:b/>
          <w:sz w:val="28"/>
          <w:szCs w:val="28"/>
        </w:rPr>
      </w:pPr>
      <w:r w:rsidRPr="003F6740">
        <w:rPr>
          <w:b/>
          <w:sz w:val="28"/>
          <w:szCs w:val="28"/>
        </w:rPr>
        <w:t xml:space="preserve">Question </w:t>
      </w:r>
      <w:r w:rsidR="001E5A42">
        <w:rPr>
          <w:b/>
          <w:sz w:val="28"/>
          <w:szCs w:val="28"/>
        </w:rPr>
        <w:t>2</w:t>
      </w:r>
    </w:p>
    <w:p w:rsidR="004C753D" w:rsidRPr="00962073" w:rsidRDefault="002F62B3" w:rsidP="004C753D">
      <w:pPr>
        <w:rPr>
          <w:rFonts w:ascii="Times New Roman" w:hAnsi="Times New Roman" w:cs="Times New Roman"/>
          <w:snapToGrid w:val="0"/>
          <w:szCs w:val="24"/>
        </w:rPr>
      </w:pPr>
      <w:r>
        <w:t>1.</w:t>
      </w:r>
      <w:r w:rsidR="0016567E">
        <w:tab/>
      </w:r>
      <w:proofErr w:type="gramStart"/>
      <w:r w:rsidR="001E5A42">
        <w:t>V</w:t>
      </w:r>
      <w:r w:rsidR="001E5A42">
        <w:rPr>
          <w:vertAlign w:val="subscript"/>
        </w:rPr>
        <w:t xml:space="preserve">BC </w:t>
      </w:r>
      <w:r w:rsidR="001E5A42">
        <w:rPr>
          <w:szCs w:val="24"/>
        </w:rPr>
        <w:t xml:space="preserve"> =</w:t>
      </w:r>
      <w:proofErr w:type="gramEnd"/>
      <w:r w:rsidR="001E5A42">
        <w:rPr>
          <w:szCs w:val="24"/>
        </w:rPr>
        <w:t xml:space="preserve"> </w:t>
      </w:r>
      <w:r w:rsidR="001E5A42">
        <w:rPr>
          <w:szCs w:val="24"/>
        </w:rPr>
        <w:t>V</w:t>
      </w:r>
      <w:r w:rsidR="001E5A42">
        <w:rPr>
          <w:szCs w:val="24"/>
          <w:vertAlign w:val="subscript"/>
        </w:rPr>
        <w:t>L</w:t>
      </w:r>
      <w:r w:rsidR="001E5A42">
        <w:rPr>
          <w:szCs w:val="24"/>
        </w:rPr>
        <w:sym w:font="Symbol" w:char="F0D0"/>
      </w:r>
      <w:r w:rsidR="001E5A42">
        <w:rPr>
          <w:szCs w:val="24"/>
        </w:rPr>
        <w:t>0</w:t>
      </w:r>
      <w:r w:rsidR="001E5A42">
        <w:rPr>
          <w:szCs w:val="24"/>
          <w:vertAlign w:val="superscript"/>
        </w:rPr>
        <w:t xml:space="preserve">0 </w:t>
      </w:r>
      <w:r w:rsidR="001E5A42">
        <w:rPr>
          <w:rFonts w:ascii="Symbol" w:hAnsi="Symbol"/>
          <w:szCs w:val="24"/>
        </w:rPr>
        <w:t></w:t>
      </w:r>
      <w:r w:rsidR="001E5A42" w:rsidRPr="001E5A42">
        <w:rPr>
          <w:rFonts w:ascii="Times New Roman" w:hAnsi="Times New Roman" w:cs="Times New Roman"/>
          <w:szCs w:val="24"/>
        </w:rPr>
        <w:t>V</w:t>
      </w:r>
      <w:r w:rsidR="00962073">
        <w:rPr>
          <w:rFonts w:ascii="Times New Roman" w:hAnsi="Times New Roman" w:cs="Times New Roman"/>
          <w:szCs w:val="24"/>
        </w:rPr>
        <w:t xml:space="preserve"> </w:t>
      </w:r>
      <w:r w:rsidR="00962073" w:rsidRPr="00962073">
        <w:rPr>
          <w:rFonts w:ascii="Times New Roman" w:hAnsi="Times New Roman" w:cs="Times New Roman"/>
          <w:szCs w:val="24"/>
        </w:rPr>
        <w:t>(Taking V</w:t>
      </w:r>
      <w:r w:rsidR="00962073">
        <w:rPr>
          <w:rFonts w:ascii="Times New Roman" w:hAnsi="Times New Roman" w:cs="Times New Roman"/>
          <w:szCs w:val="24"/>
          <w:vertAlign w:val="subscript"/>
        </w:rPr>
        <w:t xml:space="preserve">BC </w:t>
      </w:r>
      <w:r w:rsidR="00962073">
        <w:rPr>
          <w:rFonts w:ascii="Times New Roman" w:hAnsi="Times New Roman" w:cs="Times New Roman"/>
          <w:snapToGrid w:val="0"/>
          <w:szCs w:val="24"/>
        </w:rPr>
        <w:t>as the reference)</w:t>
      </w:r>
    </w:p>
    <w:p w:rsidR="00962073" w:rsidRDefault="004C753D" w:rsidP="00962073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napToGrid w:val="0"/>
          <w:szCs w:val="24"/>
        </w:rPr>
        <w:t xml:space="preserve">2. </w:t>
      </w:r>
      <w:r w:rsidR="0016567E">
        <w:rPr>
          <w:rFonts w:ascii="Times New Roman" w:hAnsi="Times New Roman" w:cs="Times New Roman"/>
          <w:snapToGrid w:val="0"/>
          <w:szCs w:val="24"/>
        </w:rPr>
        <w:tab/>
      </w:r>
      <w:r>
        <w:rPr>
          <w:rFonts w:ascii="Times New Roman" w:hAnsi="Times New Roman" w:cs="Times New Roman"/>
          <w:snapToGrid w:val="0"/>
          <w:szCs w:val="24"/>
        </w:rPr>
        <w:t xml:space="preserve">Apply the formula </w:t>
      </w:r>
      <m:oMath>
        <m:r>
          <m:rPr>
            <m:nor/>
          </m:rPr>
          <w:rPr>
            <w:rFonts w:ascii="Cambria Math" w:hAnsi="Cambria Math"/>
            <w:szCs w:val="24"/>
          </w:rPr>
          <w:br/>
        </m:r>
      </m:oMath>
      <w:r w:rsidR="0016567E">
        <w:rPr>
          <w:rFonts w:ascii="Times New Roman" w:eastAsiaTheme="minorEastAsia" w:hAnsi="Times New Roman" w:cs="Times New Roman"/>
          <w:szCs w:val="24"/>
        </w:rPr>
        <w:t xml:space="preserve">      </w:t>
      </w:r>
      <w:r w:rsidR="0016567E">
        <w:rPr>
          <w:rFonts w:ascii="Times New Roman" w:eastAsiaTheme="minorEastAsia" w:hAnsi="Times New Roman" w:cs="Times New Roman"/>
          <w:szCs w:val="24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den>
        </m:f>
      </m:oMath>
    </w:p>
    <w:p w:rsidR="00420905" w:rsidRPr="00420905" w:rsidRDefault="00962073" w:rsidP="00420905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3.</w:t>
      </w:r>
      <w:r>
        <w:rPr>
          <w:rFonts w:ascii="Times New Roman" w:eastAsiaTheme="minorEastAsia" w:hAnsi="Times New Roman" w:cs="Times New Roman"/>
          <w:szCs w:val="24"/>
        </w:rPr>
        <w:tab/>
      </w:r>
      <w:r w:rsidR="00420905">
        <w:rPr>
          <w:rFonts w:ascii="Times New Roman" w:eastAsiaTheme="minorEastAsia" w:hAnsi="Times New Roman" w:cs="Times New Roman"/>
          <w:szCs w:val="24"/>
        </w:rPr>
        <w:t>I</w:t>
      </w:r>
      <w:r w:rsidR="00420905">
        <w:rPr>
          <w:rFonts w:ascii="Times New Roman" w:eastAsiaTheme="minorEastAsia" w:hAnsi="Times New Roman" w:cs="Times New Roman"/>
          <w:szCs w:val="24"/>
          <w:vertAlign w:val="subscript"/>
        </w:rPr>
        <w:t>BC</w:t>
      </w:r>
      <m:oMath>
        <m:r>
          <m:rPr>
            <m:nor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Cs w:val="24"/>
                  </w:rPr>
                  <m:t>PH</m:t>
                </m:r>
              </m:sub>
            </m:sSub>
          </m:den>
        </m:f>
      </m:oMath>
      <w:r w:rsidR="00420905">
        <w:rPr>
          <w:rFonts w:ascii="Times New Roman" w:eastAsiaTheme="minorEastAsia" w:hAnsi="Times New Roman" w:cs="Times New Roman"/>
          <w:szCs w:val="24"/>
        </w:rPr>
        <w:t xml:space="preserve">     (For delta connection V</w:t>
      </w:r>
      <w:r w:rsidR="00420905">
        <w:rPr>
          <w:rFonts w:ascii="Times New Roman" w:eastAsiaTheme="minorEastAsia" w:hAnsi="Times New Roman" w:cs="Times New Roman"/>
          <w:szCs w:val="24"/>
          <w:vertAlign w:val="subscript"/>
        </w:rPr>
        <w:t>L</w:t>
      </w:r>
      <w:r w:rsidR="00420905">
        <w:rPr>
          <w:rFonts w:ascii="Times New Roman" w:eastAsiaTheme="minorEastAsia" w:hAnsi="Times New Roman" w:cs="Times New Roman"/>
          <w:szCs w:val="24"/>
        </w:rPr>
        <w:t>= V</w:t>
      </w:r>
      <w:r w:rsidR="00420905">
        <w:rPr>
          <w:rFonts w:ascii="Times New Roman" w:eastAsiaTheme="minorEastAsia" w:hAnsi="Times New Roman" w:cs="Times New Roman"/>
          <w:szCs w:val="24"/>
          <w:vertAlign w:val="subscript"/>
        </w:rPr>
        <w:t>PH</w:t>
      </w:r>
      <w:r w:rsidR="00420905">
        <w:rPr>
          <w:rFonts w:ascii="Times New Roman" w:eastAsiaTheme="minorEastAsia" w:hAnsi="Times New Roman" w:cs="Times New Roman"/>
          <w:szCs w:val="24"/>
        </w:rPr>
        <w:t>)</w:t>
      </w:r>
    </w:p>
    <w:p w:rsidR="00420905" w:rsidRPr="00420905" w:rsidRDefault="00962073" w:rsidP="00420905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4. </w:t>
      </w:r>
      <w:r>
        <w:rPr>
          <w:rFonts w:ascii="Times New Roman" w:eastAsiaTheme="minorEastAsia" w:hAnsi="Times New Roman" w:cs="Times New Roman"/>
          <w:szCs w:val="24"/>
        </w:rPr>
        <w:tab/>
        <w:t>Apply the formula I</w:t>
      </w:r>
      <w:r w:rsidR="00420905">
        <w:rPr>
          <w:szCs w:val="24"/>
          <w:vertAlign w:val="subscript"/>
        </w:rPr>
        <w:t>L</w:t>
      </w:r>
      <w:r w:rsidR="00420905">
        <w:rPr>
          <w:szCs w:val="24"/>
        </w:rPr>
        <w:t xml:space="preserve">= </w:t>
      </w:r>
      <w:r w:rsidR="00420905" w:rsidRPr="00041605">
        <w:rPr>
          <w:rFonts w:ascii="Symbol" w:hAnsi="Symbol"/>
          <w:snapToGrid w:val="0"/>
          <w:szCs w:val="24"/>
        </w:rPr>
        <w:t></w:t>
      </w:r>
      <w:r w:rsidR="00420905">
        <w:rPr>
          <w:snapToGrid w:val="0"/>
          <w:szCs w:val="24"/>
        </w:rPr>
        <w:t>3 I</w:t>
      </w:r>
      <w:r w:rsidR="00420905">
        <w:rPr>
          <w:snapToGrid w:val="0"/>
          <w:szCs w:val="24"/>
          <w:vertAlign w:val="subscript"/>
        </w:rPr>
        <w:t xml:space="preserve">PH </w:t>
      </w:r>
      <w:r w:rsidR="00420905">
        <w:rPr>
          <w:szCs w:val="24"/>
        </w:rPr>
        <w:sym w:font="Symbol" w:char="F0D0"/>
      </w:r>
      <w:r w:rsidR="00420905">
        <w:rPr>
          <w:szCs w:val="24"/>
        </w:rPr>
        <w:t>-30</w:t>
      </w:r>
      <w:r w:rsidR="00420905">
        <w:rPr>
          <w:szCs w:val="24"/>
          <w:vertAlign w:val="superscript"/>
        </w:rPr>
        <w:t>0</w:t>
      </w:r>
    </w:p>
    <w:p w:rsidR="00962073" w:rsidRDefault="00420905" w:rsidP="0016567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5.</w:t>
      </w:r>
      <w:r>
        <w:rPr>
          <w:rFonts w:ascii="Times New Roman" w:eastAsiaTheme="minorEastAsia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>I</w:t>
      </w:r>
      <w:r>
        <w:rPr>
          <w:szCs w:val="24"/>
          <w:vertAlign w:val="subscript"/>
        </w:rPr>
        <w:t>B</w:t>
      </w:r>
      <w:r>
        <w:rPr>
          <w:szCs w:val="24"/>
        </w:rPr>
        <w:t xml:space="preserve">= </w:t>
      </w:r>
      <w:r w:rsidRPr="00041605">
        <w:rPr>
          <w:rFonts w:ascii="Symbol" w:hAnsi="Symbol"/>
          <w:snapToGrid w:val="0"/>
          <w:szCs w:val="24"/>
        </w:rPr>
        <w:t></w:t>
      </w:r>
      <w:r>
        <w:rPr>
          <w:snapToGrid w:val="0"/>
          <w:szCs w:val="24"/>
        </w:rPr>
        <w:t>3 I</w:t>
      </w:r>
      <w:r>
        <w:rPr>
          <w:snapToGrid w:val="0"/>
          <w:szCs w:val="24"/>
          <w:vertAlign w:val="subscript"/>
        </w:rPr>
        <w:t>BC</w:t>
      </w:r>
      <w:r>
        <w:rPr>
          <w:snapToGrid w:val="0"/>
          <w:szCs w:val="24"/>
          <w:vertAlign w:val="subscript"/>
        </w:rPr>
        <w:t xml:space="preserve"> </w:t>
      </w:r>
      <w:r>
        <w:rPr>
          <w:szCs w:val="24"/>
        </w:rPr>
        <w:sym w:font="Symbol" w:char="F0D0"/>
      </w:r>
      <w:r>
        <w:rPr>
          <w:szCs w:val="24"/>
        </w:rPr>
        <w:t>-30</w:t>
      </w:r>
      <w:r>
        <w:rPr>
          <w:szCs w:val="24"/>
          <w:vertAlign w:val="superscript"/>
        </w:rPr>
        <w:t>0</w:t>
      </w:r>
    </w:p>
    <w:p w:rsidR="00962073" w:rsidRPr="00420905" w:rsidRDefault="00420905" w:rsidP="0016567E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6. </w:t>
      </w:r>
      <w:r>
        <w:rPr>
          <w:rFonts w:ascii="Times New Roman" w:eastAsiaTheme="minorEastAsia" w:hAnsi="Times New Roman" w:cs="Times New Roman"/>
          <w:szCs w:val="24"/>
        </w:rPr>
        <w:tab/>
        <w:t>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Cs w:val="24"/>
        </w:rPr>
        <w:t>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Cs w:val="24"/>
        </w:rPr>
        <w:t xml:space="preserve">  and</w:t>
      </w:r>
      <w:proofErr w:type="gramEnd"/>
      <w:r>
        <w:rPr>
          <w:rFonts w:ascii="Times New Roman" w:eastAsiaTheme="minorEastAsia" w:hAnsi="Times New Roman" w:cs="Times New Roman"/>
          <w:szCs w:val="24"/>
        </w:rPr>
        <w:t xml:space="preserve"> leading 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Cs w:val="24"/>
        </w:rPr>
        <w:t xml:space="preserve"> by 120</w:t>
      </w:r>
      <w:r>
        <w:rPr>
          <w:rFonts w:ascii="Times New Roman" w:eastAsiaTheme="minorEastAsia" w:hAnsi="Times New Roman" w:cs="Times New Roman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Cs w:val="24"/>
        </w:rPr>
        <w:t xml:space="preserve">  or lagging</w:t>
      </w:r>
      <w:r>
        <w:rPr>
          <w:rFonts w:ascii="Times New Roman" w:eastAsiaTheme="minorEastAsia" w:hAnsi="Times New Roman" w:cs="Times New Roman"/>
          <w:szCs w:val="24"/>
        </w:rPr>
        <w:t xml:space="preserve"> 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Cs w:val="24"/>
        </w:rPr>
        <w:t xml:space="preserve"> by 24</w:t>
      </w:r>
      <w:r>
        <w:rPr>
          <w:rFonts w:ascii="Times New Roman" w:eastAsiaTheme="minorEastAsia" w:hAnsi="Times New Roman" w:cs="Times New Roman"/>
          <w:szCs w:val="24"/>
        </w:rPr>
        <w:t>0</w:t>
      </w:r>
      <w:r>
        <w:rPr>
          <w:rFonts w:ascii="Times New Roman" w:eastAsiaTheme="minorEastAsia" w:hAnsi="Times New Roman" w:cs="Times New Roman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Cs w:val="24"/>
        </w:rPr>
        <w:t xml:space="preserve">  </w:t>
      </w:r>
    </w:p>
    <w:p w:rsidR="00420905" w:rsidRPr="00420905" w:rsidRDefault="00420905" w:rsidP="00420905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7.</w:t>
      </w:r>
      <w:r w:rsidR="0016567E">
        <w:rPr>
          <w:rFonts w:ascii="Times New Roman" w:eastAsiaTheme="minorEastAsia" w:hAnsi="Times New Roman" w:cs="Times New Roman"/>
          <w:szCs w:val="24"/>
        </w:rPr>
        <w:t xml:space="preserve">  </w:t>
      </w:r>
      <w:r w:rsidR="0016567E">
        <w:rPr>
          <w:rFonts w:ascii="Times New Roman" w:eastAsiaTheme="minorEastAsia" w:hAnsi="Times New Roman" w:cs="Times New Roman"/>
          <w:szCs w:val="24"/>
        </w:rPr>
        <w:tab/>
      </w:r>
      <w:r>
        <w:rPr>
          <w:rFonts w:ascii="Times New Roman" w:eastAsiaTheme="minorEastAsia" w:hAnsi="Times New Roman" w:cs="Times New Roman"/>
          <w:szCs w:val="24"/>
        </w:rPr>
        <w:t>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Cs w:val="24"/>
        </w:rPr>
        <w:t xml:space="preserve"> = 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Cs w:val="24"/>
        </w:rPr>
        <w:t xml:space="preserve">  and lagging</w:t>
      </w:r>
      <w:r>
        <w:rPr>
          <w:rFonts w:ascii="Times New Roman" w:eastAsiaTheme="minorEastAsia" w:hAnsi="Times New Roman" w:cs="Times New Roman"/>
          <w:szCs w:val="24"/>
        </w:rPr>
        <w:t xml:space="preserve"> I</w:t>
      </w:r>
      <w:r>
        <w:rPr>
          <w:rFonts w:ascii="Times New Roman" w:eastAsiaTheme="minorEastAsia" w:hAnsi="Times New Roman" w:cs="Times New Roman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Cs w:val="24"/>
        </w:rPr>
        <w:t xml:space="preserve"> by 120</w:t>
      </w:r>
      <w:r>
        <w:rPr>
          <w:rFonts w:ascii="Times New Roman" w:eastAsiaTheme="minorEastAsia" w:hAnsi="Times New Roman" w:cs="Times New Roman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Cs w:val="24"/>
        </w:rPr>
        <w:t xml:space="preserve">  </w:t>
      </w:r>
      <w:bookmarkStart w:id="0" w:name="_GoBack"/>
      <w:bookmarkEnd w:id="0"/>
    </w:p>
    <w:p w:rsidR="004C753D" w:rsidRPr="004C753D" w:rsidRDefault="004C753D" w:rsidP="00420905">
      <w:pPr>
        <w:rPr>
          <w:rFonts w:ascii="Times New Roman" w:hAnsi="Times New Roman" w:cs="Times New Roman"/>
          <w:snapToGrid w:val="0"/>
          <w:szCs w:val="24"/>
          <w:vertAlign w:val="subscript"/>
        </w:rPr>
      </w:pPr>
    </w:p>
    <w:p w:rsidR="004C753D" w:rsidRPr="004C753D" w:rsidRDefault="004C753D" w:rsidP="004C753D">
      <w:pPr>
        <w:rPr>
          <w:rFonts w:ascii="Times New Roman" w:hAnsi="Times New Roman" w:cs="Times New Roman"/>
          <w:snapToGrid w:val="0"/>
          <w:szCs w:val="24"/>
          <w:vertAlign w:val="subscript"/>
        </w:rPr>
      </w:pPr>
    </w:p>
    <w:p w:rsidR="004C753D" w:rsidRPr="004C753D" w:rsidRDefault="004C753D"/>
    <w:sectPr w:rsidR="004C753D" w:rsidRPr="004C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B3"/>
    <w:rsid w:val="00097863"/>
    <w:rsid w:val="0016567E"/>
    <w:rsid w:val="001E5A42"/>
    <w:rsid w:val="002F62B3"/>
    <w:rsid w:val="00420905"/>
    <w:rsid w:val="004C753D"/>
    <w:rsid w:val="008154F0"/>
    <w:rsid w:val="0096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0591"/>
  <w15:chartTrackingRefBased/>
  <w15:docId w15:val="{E5732B98-57B3-4185-A388-C61A52C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3</cp:revision>
  <dcterms:created xsi:type="dcterms:W3CDTF">2021-01-08T03:00:00Z</dcterms:created>
  <dcterms:modified xsi:type="dcterms:W3CDTF">2021-01-08T03:14:00Z</dcterms:modified>
</cp:coreProperties>
</file>